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0A0" w:firstRow="1" w:lastRow="0" w:firstColumn="1" w:lastColumn="0" w:noHBand="0" w:noVBand="0"/>
      </w:tblPr>
      <w:tblGrid>
        <w:gridCol w:w="4535"/>
        <w:gridCol w:w="4535"/>
      </w:tblGrid>
      <w:tr w:rsidR="004D2D23" w:rsidRPr="00EC4A38" w14:paraId="0477DE77" w14:textId="77777777" w:rsidTr="001E3D16">
        <w:trPr>
          <w:cantSplit/>
          <w:trHeight w:val="68"/>
        </w:trPr>
        <w:tc>
          <w:tcPr>
            <w:tcW w:w="4592" w:type="dxa"/>
            <w:vAlign w:val="center"/>
          </w:tcPr>
          <w:p w14:paraId="7D4EA27F" w14:textId="43FE5BD7" w:rsidR="004D2D23" w:rsidRPr="00EC4A38" w:rsidRDefault="00FF01F1" w:rsidP="00051C1A">
            <w:pPr>
              <w:pStyle w:val="PGTnomprojetreference"/>
              <w:ind w:left="-51"/>
              <w:rPr>
                <w:lang w:val="en-GB"/>
              </w:rPr>
            </w:pPr>
            <w:r>
              <w:rPr>
                <w:lang w:val="en-GB"/>
              </w:rPr>
              <w:fldChar w:fldCharType="begin"/>
            </w:r>
            <w:r>
              <w:rPr>
                <w:lang w:val="en-GB"/>
              </w:rPr>
              <w:instrText xml:space="preserve"> REF \* CHARFORMAT project_name  \* MERGEFORMAT </w:instrText>
            </w:r>
            <w:r>
              <w:rPr>
                <w:lang w:val="en-GB"/>
              </w:rPr>
              <w:fldChar w:fldCharType="separate"/>
            </w:r>
            <w:sdt>
              <w:sdtPr>
                <w:rPr>
                  <w:lang w:val="en-GB"/>
                </w:rPr>
                <w:alias w:val="Project"/>
                <w:tag w:val="Project"/>
                <w:id w:val="-416103752"/>
              </w:sdtPr>
              <w:sdtContent>
                <w:r w:rsidR="006058D8" w:rsidRPr="006058D8">
                  <w:rPr>
                    <w:lang w:val="en-GB"/>
                  </w:rPr>
                  <w:t>Ashfield Local Plan</w:t>
                </w:r>
              </w:sdtContent>
            </w:sdt>
            <w:r>
              <w:rPr>
                <w:lang w:val="en-GB"/>
              </w:rPr>
              <w:fldChar w:fldCharType="end"/>
            </w:r>
          </w:p>
        </w:tc>
        <w:tc>
          <w:tcPr>
            <w:tcW w:w="4592" w:type="dxa"/>
            <w:vAlign w:val="center"/>
          </w:tcPr>
          <w:p w14:paraId="4CBCDD05" w14:textId="13AFF2AF" w:rsidR="004D2D23" w:rsidRPr="00BF434F" w:rsidRDefault="002128C2" w:rsidP="00AD6412">
            <w:pPr>
              <w:pStyle w:val="PGDdatedocument"/>
              <w:rPr>
                <w:color w:val="auto"/>
                <w:lang w:val="en-GB"/>
              </w:rPr>
            </w:pPr>
            <w:r w:rsidRPr="00BF434F">
              <w:rPr>
                <w:color w:val="auto"/>
                <w:lang w:val="en-GB"/>
              </w:rPr>
              <w:fldChar w:fldCharType="begin"/>
            </w:r>
            <w:r w:rsidR="00EB2C1B" w:rsidRPr="00BF434F">
              <w:rPr>
                <w:color w:val="auto"/>
                <w:lang w:val="en-GB"/>
              </w:rPr>
              <w:instrText xml:space="preserve"> REF  date_document  \* </w:instrText>
            </w:r>
            <w:r w:rsidR="00AD6412" w:rsidRPr="00BF434F">
              <w:rPr>
                <w:color w:val="auto"/>
                <w:lang w:val="en-GB"/>
              </w:rPr>
              <w:instrText>char</w:instrText>
            </w:r>
            <w:r w:rsidR="00EB2C1B" w:rsidRPr="00BF434F">
              <w:rPr>
                <w:color w:val="auto"/>
                <w:lang w:val="en-GB"/>
              </w:rPr>
              <w:instrText xml:space="preserve">FORMAT </w:instrText>
            </w:r>
            <w:r w:rsidR="00BF434F">
              <w:rPr>
                <w:color w:val="auto"/>
                <w:lang w:val="en-GB"/>
              </w:rPr>
              <w:instrText xml:space="preserve"> \* MERGEFORMAT </w:instrText>
            </w:r>
            <w:r w:rsidRPr="00BF434F">
              <w:rPr>
                <w:color w:val="auto"/>
                <w:lang w:val="en-GB"/>
              </w:rPr>
              <w:fldChar w:fldCharType="separate"/>
            </w:r>
            <w:sdt>
              <w:sdtPr>
                <w:rPr>
                  <w:color w:val="auto"/>
                  <w:lang w:val="en-GB"/>
                </w:rPr>
                <w:alias w:val="Document date"/>
                <w:tag w:val="Document date"/>
                <w:id w:val="-846094297"/>
                <w:date w:fullDate="2023-09-28T00:00:00Z">
                  <w:dateFormat w:val="dd/MM/yyyy"/>
                  <w:lid w:val="en-GB"/>
                  <w:storeMappedDataAs w:val="dateTime"/>
                  <w:calendar w:val="gregorian"/>
                </w:date>
              </w:sdtPr>
              <w:sdtContent>
                <w:r w:rsidR="006058D8" w:rsidRPr="006058D8">
                  <w:rPr>
                    <w:color w:val="auto"/>
                    <w:lang w:val="en-GB"/>
                  </w:rPr>
                  <w:t>28/09/2023</w:t>
                </w:r>
              </w:sdtContent>
            </w:sdt>
            <w:r w:rsidRPr="00BF434F">
              <w:rPr>
                <w:color w:val="auto"/>
                <w:lang w:val="en-GB"/>
              </w:rPr>
              <w:fldChar w:fldCharType="end"/>
            </w:r>
          </w:p>
        </w:tc>
      </w:tr>
    </w:tbl>
    <w:p w14:paraId="059E1FF3" w14:textId="1434C5A5" w:rsidR="00965867" w:rsidRPr="007D77FF" w:rsidRDefault="0006765F" w:rsidP="004D2D23">
      <w:r w:rsidRPr="007D77FF">
        <w:t>Reference</w:t>
      </w:r>
      <w:r w:rsidR="002F3D0E" w:rsidRPr="007D77FF">
        <w:t xml:space="preserve"> number</w:t>
      </w:r>
      <w:r w:rsidR="00A25AEB" w:rsidRPr="007D77FF">
        <w:t xml:space="preserve"> </w:t>
      </w:r>
      <w:r w:rsidR="00FF01F1">
        <w:fldChar w:fldCharType="begin"/>
      </w:r>
      <w:r w:rsidR="00FF01F1">
        <w:instrText xml:space="preserve"> REF \* CHARFORMAT project_number  \* MERGEFORMAT </w:instrText>
      </w:r>
      <w:r w:rsidR="00FF01F1">
        <w:fldChar w:fldCharType="separate"/>
      </w:r>
      <w:sdt>
        <w:sdtPr>
          <w:alias w:val="Chrono"/>
          <w:id w:val="-450860664"/>
        </w:sdtPr>
        <w:sdtContent>
          <w:r w:rsidR="006058D8">
            <w:t>110345</w:t>
          </w:r>
        </w:sdtContent>
      </w:sdt>
      <w:r w:rsidR="00FF01F1">
        <w:fldChar w:fldCharType="end"/>
      </w: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4A0" w:firstRow="1" w:lastRow="0" w:firstColumn="1" w:lastColumn="0" w:noHBand="0" w:noVBand="1"/>
      </w:tblPr>
      <w:tblGrid>
        <w:gridCol w:w="1701"/>
        <w:gridCol w:w="1701"/>
      </w:tblGrid>
      <w:tr w:rsidR="003761E2" w:rsidRPr="00EC4A38" w14:paraId="7836D530" w14:textId="77777777" w:rsidTr="00F966A8">
        <w:trPr>
          <w:cantSplit/>
          <w:trHeight w:hRule="exact" w:val="1701"/>
        </w:trPr>
        <w:tc>
          <w:tcPr>
            <w:tcW w:w="1701" w:type="dxa"/>
            <w:vAlign w:val="center"/>
          </w:tcPr>
          <w:p w14:paraId="1E3C60E8" w14:textId="0099D119" w:rsidR="003761E2" w:rsidRPr="00EC4A38" w:rsidRDefault="001E1DC9" w:rsidP="00F966A8">
            <w:pPr>
              <w:jc w:val="center"/>
            </w:pPr>
            <w:r>
              <w:rPr>
                <w:noProof/>
              </w:rPr>
              <w:drawing>
                <wp:inline distT="0" distB="0" distL="0" distR="0" wp14:anchorId="42A86500" wp14:editId="01B09281">
                  <wp:extent cx="890270" cy="878205"/>
                  <wp:effectExtent l="0" t="0" r="508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270" cy="878205"/>
                          </a:xfrm>
                          <a:prstGeom prst="rect">
                            <a:avLst/>
                          </a:prstGeom>
                          <a:noFill/>
                        </pic:spPr>
                      </pic:pic>
                    </a:graphicData>
                  </a:graphic>
                </wp:inline>
              </w:drawing>
            </w:r>
          </w:p>
        </w:tc>
        <w:tc>
          <w:tcPr>
            <w:tcW w:w="1701" w:type="dxa"/>
            <w:vAlign w:val="center"/>
          </w:tcPr>
          <w:p w14:paraId="0D5E5D88" w14:textId="1FCD446E" w:rsidR="003761E2" w:rsidRPr="00EC4A38" w:rsidRDefault="001E1DC9" w:rsidP="0047316C">
            <w:pPr>
              <w:jc w:val="center"/>
            </w:pPr>
            <w:r>
              <w:rPr>
                <w:noProof/>
              </w:rPr>
              <w:drawing>
                <wp:inline distT="0" distB="0" distL="0" distR="0" wp14:anchorId="4CF68792" wp14:editId="6DF0FEC8">
                  <wp:extent cx="883920" cy="969645"/>
                  <wp:effectExtent l="0" t="0" r="0" b="190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969645"/>
                          </a:xfrm>
                          <a:prstGeom prst="rect">
                            <a:avLst/>
                          </a:prstGeom>
                          <a:noFill/>
                        </pic:spPr>
                      </pic:pic>
                    </a:graphicData>
                  </a:graphic>
                </wp:inline>
              </w:drawing>
            </w:r>
          </w:p>
        </w:tc>
      </w:tr>
      <w:tr w:rsidR="003761E2" w:rsidRPr="00EC4A38" w14:paraId="074F893D" w14:textId="77777777" w:rsidTr="0047316C">
        <w:trPr>
          <w:cantSplit/>
          <w:trHeight w:hRule="exact" w:val="1701"/>
        </w:trPr>
        <w:tc>
          <w:tcPr>
            <w:tcW w:w="1701" w:type="dxa"/>
            <w:vAlign w:val="center"/>
          </w:tcPr>
          <w:p w14:paraId="6A9D87C6" w14:textId="7766CC92" w:rsidR="003761E2" w:rsidRPr="00EC4A38" w:rsidRDefault="001E1DC9" w:rsidP="0047316C">
            <w:pPr>
              <w:jc w:val="center"/>
            </w:pPr>
            <w:r>
              <w:rPr>
                <w:noProof/>
              </w:rPr>
              <w:drawing>
                <wp:inline distT="0" distB="0" distL="0" distR="0" wp14:anchorId="2C071722" wp14:editId="516B2708">
                  <wp:extent cx="890270" cy="951230"/>
                  <wp:effectExtent l="0" t="0" r="508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951230"/>
                          </a:xfrm>
                          <a:prstGeom prst="rect">
                            <a:avLst/>
                          </a:prstGeom>
                          <a:noFill/>
                        </pic:spPr>
                      </pic:pic>
                    </a:graphicData>
                  </a:graphic>
                </wp:inline>
              </w:drawing>
            </w:r>
          </w:p>
        </w:tc>
        <w:tc>
          <w:tcPr>
            <w:tcW w:w="1701" w:type="dxa"/>
            <w:vAlign w:val="center"/>
          </w:tcPr>
          <w:p w14:paraId="386EA227" w14:textId="35F9B052" w:rsidR="003761E2" w:rsidRPr="00EC4A38" w:rsidRDefault="001E1DC9" w:rsidP="0047316C">
            <w:pPr>
              <w:jc w:val="center"/>
            </w:pPr>
            <w:r>
              <w:rPr>
                <w:noProof/>
              </w:rPr>
              <w:drawing>
                <wp:inline distT="0" distB="0" distL="0" distR="0" wp14:anchorId="5CF2E2E3" wp14:editId="16C54FBA">
                  <wp:extent cx="902335" cy="8477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847725"/>
                          </a:xfrm>
                          <a:prstGeom prst="rect">
                            <a:avLst/>
                          </a:prstGeom>
                          <a:noFill/>
                        </pic:spPr>
                      </pic:pic>
                    </a:graphicData>
                  </a:graphic>
                </wp:inline>
              </w:drawing>
            </w:r>
          </w:p>
        </w:tc>
      </w:tr>
    </w:tbl>
    <w:p w14:paraId="11509F30" w14:textId="77777777" w:rsidR="00FB2F34" w:rsidRPr="00EC4A38" w:rsidRDefault="00FB2F34" w:rsidP="00ED6321"/>
    <w:p w14:paraId="5CF7A67D" w14:textId="3DD5B89F" w:rsidR="00917B42" w:rsidRPr="00C44E57" w:rsidRDefault="0069414E" w:rsidP="00D9336E">
      <w:pPr>
        <w:pStyle w:val="PGTnometude"/>
        <w:ind w:left="0"/>
        <w:rPr>
          <w:lang w:val="en-GB"/>
        </w:rPr>
      </w:pPr>
      <w:r w:rsidRPr="00C44E57">
        <w:rPr>
          <w:lang w:val="en-GB" w:eastAsia="en-GB"/>
        </w:rPr>
        <w:drawing>
          <wp:anchor distT="0" distB="0" distL="114300" distR="114300" simplePos="0" relativeHeight="251660288" behindDoc="0" locked="0" layoutInCell="1" allowOverlap="1" wp14:anchorId="53A7B892" wp14:editId="2A9042AD">
            <wp:simplePos x="0" y="0"/>
            <wp:positionH relativeFrom="page">
              <wp:posOffset>0</wp:posOffset>
            </wp:positionH>
            <wp:positionV relativeFrom="page">
              <wp:posOffset>4792345</wp:posOffset>
            </wp:positionV>
            <wp:extent cx="1638000" cy="720000"/>
            <wp:effectExtent l="0" t="0" r="635" b="444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720000"/>
                    </a:xfrm>
                    <a:prstGeom prst="rect">
                      <a:avLst/>
                    </a:prstGeom>
                  </pic:spPr>
                </pic:pic>
              </a:graphicData>
            </a:graphic>
          </wp:anchor>
        </w:drawing>
      </w:r>
      <w:r w:rsidR="002128C2" w:rsidRPr="00C44E57">
        <w:rPr>
          <w:lang w:val="en-GB"/>
        </w:rPr>
        <w:fldChar w:fldCharType="begin"/>
      </w:r>
      <w:r w:rsidR="00EB2C1B" w:rsidRPr="00C44E57">
        <w:rPr>
          <w:lang w:val="en-GB"/>
        </w:rPr>
        <w:instrText xml:space="preserve"> REF  case_study  \* </w:instrText>
      </w:r>
      <w:r w:rsidR="001D0943" w:rsidRPr="00C44E57">
        <w:rPr>
          <w:lang w:val="en-GB"/>
        </w:rPr>
        <w:instrText>char</w:instrText>
      </w:r>
      <w:r w:rsidR="00EB2C1B" w:rsidRPr="00C44E57">
        <w:rPr>
          <w:lang w:val="en-GB"/>
        </w:rPr>
        <w:instrText xml:space="preserve">FORMAT </w:instrText>
      </w:r>
      <w:r w:rsidR="007D77FF" w:rsidRPr="00C44E57">
        <w:rPr>
          <w:lang w:val="en-GB"/>
        </w:rPr>
        <w:instrText xml:space="preserve"> \* MERGEFORMAT </w:instrText>
      </w:r>
      <w:r w:rsidR="002128C2" w:rsidRPr="00C44E57">
        <w:rPr>
          <w:lang w:val="en-GB"/>
        </w:rPr>
        <w:fldChar w:fldCharType="separate"/>
      </w:r>
      <w:sdt>
        <w:sdtPr>
          <w:rPr>
            <w:lang w:val="en-US"/>
          </w:rPr>
          <w:alias w:val="Study"/>
          <w:tag w:val="Study"/>
          <w:id w:val="1569298404"/>
        </w:sdtPr>
        <w:sdtEndPr>
          <w:rPr>
            <w:lang w:val="en-GB"/>
          </w:rPr>
        </w:sdtEndPr>
        <w:sdtContent>
          <w:r w:rsidR="006058D8" w:rsidRPr="006058D8">
            <w:rPr>
              <w:lang w:val="en-US"/>
            </w:rPr>
            <w:t xml:space="preserve">Ashfield Local Plan Strategic Transport Modelling </w:t>
          </w:r>
          <w:r w:rsidR="006058D8" w:rsidRPr="006058D8">
            <w:rPr>
              <w:lang w:val="en-GB"/>
            </w:rPr>
            <w:t>Assessment Full Report V2</w:t>
          </w:r>
        </w:sdtContent>
      </w:sdt>
      <w:r w:rsidR="002128C2" w:rsidRPr="00C44E57">
        <w:rPr>
          <w:lang w:val="en-GB"/>
        </w:rPr>
        <w:fldChar w:fldCharType="end"/>
      </w:r>
    </w:p>
    <w:p w14:paraId="23BAF024" w14:textId="77777777" w:rsidR="00917B42" w:rsidRPr="00EC4A38" w:rsidRDefault="00917B42" w:rsidP="00ED6321"/>
    <w:p w14:paraId="559B49AD" w14:textId="77777777" w:rsidR="00917B42" w:rsidRPr="00EC4A38" w:rsidRDefault="00BF0FD8" w:rsidP="00ED6321">
      <w:r>
        <w:rPr>
          <w:noProof/>
          <w:lang w:eastAsia="en-GB"/>
        </w:rPr>
        <mc:AlternateContent>
          <mc:Choice Requires="wps">
            <w:drawing>
              <wp:anchor distT="0" distB="0" distL="114300" distR="114300" simplePos="0" relativeHeight="251659264" behindDoc="0" locked="0" layoutInCell="1" allowOverlap="1" wp14:anchorId="68E6C849" wp14:editId="008F6BAF">
                <wp:simplePos x="0" y="0"/>
                <wp:positionH relativeFrom="page">
                  <wp:posOffset>-36195</wp:posOffset>
                </wp:positionH>
                <wp:positionV relativeFrom="page">
                  <wp:posOffset>5040630</wp:posOffset>
                </wp:positionV>
                <wp:extent cx="7632065" cy="2879725"/>
                <wp:effectExtent l="0" t="0" r="0" b="0"/>
                <wp:wrapNone/>
                <wp:docPr id="19" name="Zone de text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065" cy="287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lang w:eastAsia="en-GB"/>
                              </w:rPr>
                              <w:alias w:val="Main illustration"/>
                              <w:tag w:val="Main illustration"/>
                              <w:id w:val="-1768146327"/>
                              <w:picture/>
                            </w:sdtPr>
                            <w:sdtContent>
                              <w:p w14:paraId="1B493E6B" w14:textId="593E59A9" w:rsidR="008F762B" w:rsidRDefault="008F762B" w:rsidP="001230A9">
                                <w:pPr>
                                  <w:jc w:val="center"/>
                                </w:pPr>
                                <w:r w:rsidRPr="00293C0A">
                                  <w:rPr>
                                    <w:noProof/>
                                    <w:lang w:eastAsia="en-GB"/>
                                  </w:rPr>
                                  <w:drawing>
                                    <wp:inline distT="0" distB="0" distL="0" distR="0" wp14:anchorId="48029BA2" wp14:editId="7B5AB1D9">
                                      <wp:extent cx="7625715" cy="1993900"/>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5715" cy="19939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6C849" id="_x0000_t202" coordsize="21600,21600" o:spt="202" path="m,l,21600r21600,l21600,xe">
                <v:stroke joinstyle="miter"/>
                <v:path gradientshapeok="t" o:connecttype="rect"/>
              </v:shapetype>
              <v:shape id="Zone de texte 8" o:spid="_x0000_s1026" type="#_x0000_t202" alt="&quot;&quot;" style="position:absolute;left:0;text-align:left;margin-left:-2.85pt;margin-top:396.9pt;width:600.95pt;height:22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" filled="f" stroked="f" strokeweight=".5pt">
                <v:textbox inset="0,0,0,0">
                  <w:txbxContent>
                    <w:sdt>
                      <w:sdtPr>
                        <w:rPr>
                          <w:noProof/>
                          <w:lang w:eastAsia="en-GB"/>
                        </w:rPr>
                        <w:alias w:val="Main illustration"/>
                        <w:tag w:val="Main illustration"/>
                        <w:id w:val="-1768146327"/>
                        <w:picture/>
                      </w:sdtPr>
                      <w:sdtContent>
                        <w:p w14:paraId="1B493E6B" w14:textId="593E59A9" w:rsidR="008F762B" w:rsidRDefault="008F762B" w:rsidP="001230A9">
                          <w:pPr>
                            <w:jc w:val="center"/>
                          </w:pPr>
                          <w:r w:rsidRPr="00293C0A">
                            <w:rPr>
                              <w:noProof/>
                              <w:lang w:eastAsia="en-GB"/>
                            </w:rPr>
                            <w:drawing>
                              <wp:inline distT="0" distB="0" distL="0" distR="0" wp14:anchorId="48029BA2" wp14:editId="7B5AB1D9">
                                <wp:extent cx="7625715" cy="1993900"/>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5715" cy="1993900"/>
                                        </a:xfrm>
                                        <a:prstGeom prst="rect">
                                          <a:avLst/>
                                        </a:prstGeom>
                                        <a:noFill/>
                                        <a:ln>
                                          <a:noFill/>
                                        </a:ln>
                                      </pic:spPr>
                                    </pic:pic>
                                  </a:graphicData>
                                </a:graphic>
                              </wp:inline>
                            </w:drawing>
                          </w:r>
                        </w:p>
                      </w:sdtContent>
                    </w:sdt>
                  </w:txbxContent>
                </v:textbox>
                <w10:wrap anchorx="page" anchory="page"/>
              </v:shape>
            </w:pict>
          </mc:Fallback>
        </mc:AlternateContent>
      </w:r>
    </w:p>
    <w:p w14:paraId="41665F51" w14:textId="77777777" w:rsidR="00917B42" w:rsidRPr="00EC4A38" w:rsidRDefault="00917B42" w:rsidP="00ED6321"/>
    <w:p w14:paraId="0F638EBB" w14:textId="77777777" w:rsidR="00917B42" w:rsidRDefault="00917B42" w:rsidP="00ED6321"/>
    <w:p w14:paraId="79674969" w14:textId="77777777" w:rsidR="002B7B46" w:rsidRDefault="002B7B46" w:rsidP="00ED6321"/>
    <w:p w14:paraId="0A784B2B" w14:textId="77777777" w:rsidR="002B7B46" w:rsidRDefault="002B7B46" w:rsidP="00ED6321"/>
    <w:p w14:paraId="43E85436" w14:textId="77777777" w:rsidR="002B7B46" w:rsidRDefault="002B7B46" w:rsidP="00ED6321"/>
    <w:p w14:paraId="42F3802C" w14:textId="77777777" w:rsidR="002B7B46" w:rsidRDefault="002B7B46" w:rsidP="00ED6321"/>
    <w:p w14:paraId="1288E8AF" w14:textId="77777777" w:rsidR="002B7B46" w:rsidRDefault="002B7B46" w:rsidP="00ED6321"/>
    <w:p w14:paraId="29534D1B" w14:textId="77777777" w:rsidR="002B7B46" w:rsidRDefault="002B7B46" w:rsidP="00ED6321"/>
    <w:p w14:paraId="7BC1BBE1" w14:textId="77777777" w:rsidR="002B7B46" w:rsidRDefault="002B7B46" w:rsidP="00ED6321"/>
    <w:p w14:paraId="525193FC" w14:textId="77777777" w:rsidR="002B7B46" w:rsidRDefault="002B7B46" w:rsidP="00ED6321"/>
    <w:p w14:paraId="1EA6FE18" w14:textId="77777777" w:rsidR="002B7B46" w:rsidRDefault="002B7B46" w:rsidP="00ED6321"/>
    <w:p w14:paraId="076EA681" w14:textId="77777777" w:rsidR="002B7B46" w:rsidRDefault="002B7B46" w:rsidP="00ED6321"/>
    <w:p w14:paraId="3AF656CA" w14:textId="77777777" w:rsidR="002B7B46" w:rsidRDefault="002B7B46" w:rsidP="00ED6321"/>
    <w:p w14:paraId="176C5881" w14:textId="77777777" w:rsidR="002B7B46" w:rsidRPr="00EC4A38" w:rsidRDefault="002B7B46" w:rsidP="00ED6321"/>
    <w:p w14:paraId="328C0D87" w14:textId="77777777" w:rsidR="00917B42" w:rsidRPr="00EC4A38" w:rsidRDefault="00917B42" w:rsidP="00ED6321"/>
    <w:p w14:paraId="41EFC484" w14:textId="77777777" w:rsidR="00946B05" w:rsidRPr="00EC4A38" w:rsidRDefault="00946B05" w:rsidP="00ED6321"/>
    <w:p w14:paraId="2652D8F1" w14:textId="77777777" w:rsidR="00946B05" w:rsidRPr="00EC4A38" w:rsidRDefault="00946B05" w:rsidP="00ED6321"/>
    <w:p w14:paraId="535958FC" w14:textId="77777777" w:rsidR="00946B05" w:rsidRPr="00EC4A38" w:rsidRDefault="00946B05" w:rsidP="00ED6321"/>
    <w:p w14:paraId="25B7A7AC" w14:textId="77777777" w:rsidR="00946B05" w:rsidRPr="00EC4A38" w:rsidRDefault="00946B05" w:rsidP="00ED6321"/>
    <w:p w14:paraId="11A82916" w14:textId="77777777" w:rsidR="00946B05" w:rsidRPr="00EC4A38" w:rsidRDefault="00946B05" w:rsidP="00ED6321"/>
    <w:p w14:paraId="7B3CDBEC" w14:textId="77777777" w:rsidR="00946B05" w:rsidRPr="00EC4A38" w:rsidRDefault="00946B05" w:rsidP="00ED6321"/>
    <w:p w14:paraId="68CDF002" w14:textId="77777777" w:rsidR="004D2D23" w:rsidRPr="00EC4A38" w:rsidRDefault="004D2D23" w:rsidP="00ED6321"/>
    <w:tbl>
      <w:tblPr>
        <w:tblStyle w:val="TableGrid"/>
        <w:tblpPr w:leftFromText="141" w:rightFromText="141" w:vertAnchor="text" w:tblpY="1"/>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4A0" w:firstRow="1" w:lastRow="0" w:firstColumn="1" w:lastColumn="0" w:noHBand="0" w:noVBand="1"/>
      </w:tblPr>
      <w:tblGrid>
        <w:gridCol w:w="1701"/>
        <w:gridCol w:w="1701"/>
      </w:tblGrid>
      <w:tr w:rsidR="0047316C" w:rsidRPr="00EC4A38" w14:paraId="5457349A" w14:textId="77777777" w:rsidTr="002B2A41">
        <w:trPr>
          <w:cantSplit/>
          <w:trHeight w:hRule="exact" w:val="1701"/>
        </w:trPr>
        <w:tc>
          <w:tcPr>
            <w:tcW w:w="1701" w:type="dxa"/>
            <w:vAlign w:val="center"/>
          </w:tcPr>
          <w:p w14:paraId="3F7D5F8F" w14:textId="67BAD36A" w:rsidR="0047316C" w:rsidRPr="00EC4A38" w:rsidRDefault="0047316C" w:rsidP="002B2A41">
            <w:pPr>
              <w:jc w:val="center"/>
            </w:pPr>
          </w:p>
        </w:tc>
        <w:tc>
          <w:tcPr>
            <w:tcW w:w="1701" w:type="dxa"/>
            <w:vAlign w:val="center"/>
          </w:tcPr>
          <w:p w14:paraId="47C7BAD4" w14:textId="022BDC9B" w:rsidR="0047316C" w:rsidRPr="00EC4A38" w:rsidRDefault="0047316C" w:rsidP="002B2A41">
            <w:pPr>
              <w:jc w:val="center"/>
            </w:pPr>
          </w:p>
        </w:tc>
      </w:tr>
    </w:tbl>
    <w:p w14:paraId="3089CCC4" w14:textId="77777777" w:rsidR="00394395" w:rsidRPr="00EC4A38" w:rsidRDefault="002B7B46" w:rsidP="00D835E2">
      <w:pPr>
        <w:jc w:val="right"/>
      </w:pPr>
      <w:r>
        <w:rPr>
          <w:noProof/>
          <w:sz w:val="56"/>
          <w:szCs w:val="56"/>
          <w:lang w:eastAsia="en-GB"/>
        </w:rPr>
        <w:drawing>
          <wp:anchor distT="0" distB="0" distL="114300" distR="114300" simplePos="0" relativeHeight="251669504" behindDoc="1" locked="0" layoutInCell="1" allowOverlap="1" wp14:anchorId="08D2CAB3" wp14:editId="1922C1DD">
            <wp:simplePos x="0" y="0"/>
            <wp:positionH relativeFrom="column">
              <wp:posOffset>3333750</wp:posOffset>
            </wp:positionH>
            <wp:positionV relativeFrom="page">
              <wp:posOffset>8511540</wp:posOffset>
            </wp:positionV>
            <wp:extent cx="2534920" cy="630555"/>
            <wp:effectExtent l="0" t="0" r="0" b="0"/>
            <wp:wrapTight wrapText="bothSides">
              <wp:wrapPolygon edited="0">
                <wp:start x="0" y="0"/>
                <wp:lineTo x="0" y="20882"/>
                <wp:lineTo x="21427" y="20882"/>
                <wp:lineTo x="2142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920" cy="630555"/>
                    </a:xfrm>
                    <a:prstGeom prst="rect">
                      <a:avLst/>
                    </a:prstGeom>
                    <a:noFill/>
                  </pic:spPr>
                </pic:pic>
              </a:graphicData>
            </a:graphic>
            <wp14:sizeRelH relativeFrom="page">
              <wp14:pctWidth>0</wp14:pctWidth>
            </wp14:sizeRelH>
            <wp14:sizeRelV relativeFrom="page">
              <wp14:pctHeight>0</wp14:pctHeight>
            </wp14:sizeRelV>
          </wp:anchor>
        </w:drawing>
      </w:r>
      <w:r w:rsidR="002B2A41">
        <w:br w:type="textWrapping" w:clear="all"/>
      </w:r>
    </w:p>
    <w:p w14:paraId="3181465B" w14:textId="77777777" w:rsidR="00D139EB" w:rsidRPr="00EC4A38" w:rsidRDefault="00D139EB" w:rsidP="00ED6321">
      <w:pPr>
        <w:sectPr w:rsidR="00D139EB" w:rsidRPr="00EC4A38" w:rsidSect="00B13AF0">
          <w:footerReference w:type="default" r:id="rId16"/>
          <w:pgSz w:w="11906" w:h="16838" w:code="9"/>
          <w:pgMar w:top="1418" w:right="1418" w:bottom="425" w:left="1418" w:header="1134" w:footer="397" w:gutter="0"/>
          <w:cols w:space="708"/>
          <w:titlePg/>
          <w:docGrid w:linePitch="360"/>
        </w:sectPr>
      </w:pPr>
    </w:p>
    <w:p w14:paraId="4774F204" w14:textId="0EFECB22" w:rsidR="009C6F19" w:rsidRPr="007D77FF" w:rsidRDefault="00FF01F1" w:rsidP="00142541">
      <w:pPr>
        <w:pStyle w:val="TITnomprojet"/>
        <w:rPr>
          <w:color w:val="auto"/>
          <w:lang w:val="en-GB"/>
        </w:rPr>
      </w:pPr>
      <w:r>
        <w:rPr>
          <w:color w:val="auto"/>
          <w:lang w:val="en-GB"/>
        </w:rPr>
        <w:lastRenderedPageBreak/>
        <w:fldChar w:fldCharType="begin"/>
      </w:r>
      <w:r>
        <w:rPr>
          <w:color w:val="auto"/>
          <w:lang w:val="en-GB"/>
        </w:rPr>
        <w:instrText xml:space="preserve"> REF \* charFORMAT project_name  \* MERGEFORMAT </w:instrText>
      </w:r>
      <w:r>
        <w:rPr>
          <w:color w:val="auto"/>
          <w:lang w:val="en-GB"/>
        </w:rPr>
        <w:fldChar w:fldCharType="separate"/>
      </w:r>
      <w:sdt>
        <w:sdtPr>
          <w:rPr>
            <w:color w:val="auto"/>
            <w:lang w:val="en-GB"/>
          </w:rPr>
          <w:alias w:val="Project"/>
          <w:tag w:val="Project"/>
          <w:id w:val="319076727"/>
        </w:sdtPr>
        <w:sdtContent>
          <w:r w:rsidR="006058D8" w:rsidRPr="006058D8">
            <w:rPr>
              <w:color w:val="auto"/>
              <w:lang w:val="en-GB"/>
            </w:rPr>
            <w:t>Ashfield Local Plan</w:t>
          </w:r>
        </w:sdtContent>
      </w:sdt>
      <w:r>
        <w:rPr>
          <w:color w:val="auto"/>
          <w:lang w:val="en-GB"/>
        </w:rPr>
        <w:fldChar w:fldCharType="end"/>
      </w:r>
    </w:p>
    <w:p w14:paraId="6C755EF0" w14:textId="2ADC4607" w:rsidR="006B6337" w:rsidRPr="007D77FF" w:rsidRDefault="002128C2" w:rsidP="003C636D">
      <w:pPr>
        <w:pStyle w:val="TITnomtude"/>
        <w:rPr>
          <w:color w:val="auto"/>
          <w:lang w:val="en-GB"/>
        </w:rPr>
      </w:pPr>
      <w:r w:rsidRPr="007D77FF">
        <w:rPr>
          <w:color w:val="auto"/>
          <w:lang w:val="en-GB"/>
        </w:rPr>
        <w:fldChar w:fldCharType="begin"/>
      </w:r>
      <w:r w:rsidR="00EB2C1B" w:rsidRPr="007D77FF">
        <w:rPr>
          <w:color w:val="auto"/>
          <w:lang w:val="en-GB"/>
        </w:rPr>
        <w:instrText xml:space="preserve"> REF  case_study </w:instrText>
      </w:r>
      <w:r w:rsidR="001D0943" w:rsidRPr="007D77FF">
        <w:rPr>
          <w:color w:val="auto"/>
          <w:lang w:val="en-GB"/>
        </w:rPr>
        <w:instrText xml:space="preserve"> \* CHARFORMAT </w:instrText>
      </w:r>
      <w:r w:rsidR="007D77FF">
        <w:rPr>
          <w:color w:val="auto"/>
          <w:lang w:val="en-GB"/>
        </w:rPr>
        <w:instrText xml:space="preserve"> \* MERGEFORMAT </w:instrText>
      </w:r>
      <w:r w:rsidRPr="007D77FF">
        <w:rPr>
          <w:color w:val="auto"/>
          <w:lang w:val="en-GB"/>
        </w:rPr>
        <w:fldChar w:fldCharType="separate"/>
      </w:r>
      <w:sdt>
        <w:sdtPr>
          <w:rPr>
            <w:b/>
            <w:bCs/>
            <w:color w:val="auto"/>
            <w:lang w:val="en-US"/>
          </w:rPr>
          <w:alias w:val="Study"/>
          <w:tag w:val="Study"/>
          <w:id w:val="249548327"/>
        </w:sdtPr>
        <w:sdtEndPr>
          <w:rPr>
            <w:b w:val="0"/>
            <w:bCs w:val="0"/>
            <w:lang w:val="en-GB"/>
          </w:rPr>
        </w:sdtEndPr>
        <w:sdtContent>
          <w:r w:rsidR="006058D8" w:rsidRPr="006058D8">
            <w:rPr>
              <w:b/>
              <w:bCs/>
              <w:color w:val="auto"/>
              <w:lang w:val="en-US"/>
            </w:rPr>
            <w:t xml:space="preserve">Ashfield Local Plan Strategic </w:t>
          </w:r>
          <w:r w:rsidR="006058D8" w:rsidRPr="006058D8">
            <w:rPr>
              <w:b/>
              <w:bCs/>
              <w:color w:val="auto"/>
              <w:lang w:val="en-GB"/>
            </w:rPr>
            <w:t>Transport Modelling Assessment Full Report V2</w:t>
          </w:r>
        </w:sdtContent>
      </w:sdt>
      <w:r w:rsidRPr="007D77FF">
        <w:rPr>
          <w:color w:val="auto"/>
          <w:lang w:val="en-GB"/>
        </w:rPr>
        <w:fldChar w:fldCharType="end"/>
      </w:r>
    </w:p>
    <w:tbl>
      <w:tblPr>
        <w:tblStyle w:val="TableGrid"/>
        <w:tblW w:w="4773"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85" w:type="dxa"/>
        </w:tblCellMar>
        <w:tblLook w:val="06A0" w:firstRow="1" w:lastRow="0" w:firstColumn="1" w:lastColumn="0" w:noHBand="1" w:noVBand="1"/>
      </w:tblPr>
      <w:tblGrid>
        <w:gridCol w:w="2660"/>
        <w:gridCol w:w="5989"/>
      </w:tblGrid>
      <w:tr w:rsidR="00A62D8C" w:rsidRPr="00EC4A38" w14:paraId="2FDD455B" w14:textId="77777777" w:rsidTr="008521EA">
        <w:trPr>
          <w:trHeight w:hRule="exact" w:val="510"/>
          <w:tblCellSpacing w:w="42" w:type="dxa"/>
          <w:jc w:val="center"/>
        </w:trPr>
        <w:tc>
          <w:tcPr>
            <w:tcW w:w="8481" w:type="dxa"/>
            <w:gridSpan w:val="2"/>
            <w:tcBorders>
              <w:top w:val="single" w:sz="4" w:space="0" w:color="D22328"/>
              <w:left w:val="single" w:sz="4" w:space="0" w:color="D22328"/>
              <w:bottom w:val="single" w:sz="4" w:space="0" w:color="D22328"/>
              <w:right w:val="single" w:sz="4" w:space="0" w:color="D22328"/>
            </w:tcBorders>
            <w:shd w:val="clear" w:color="auto" w:fill="D22328"/>
            <w:vAlign w:val="center"/>
          </w:tcPr>
          <w:p w14:paraId="6DC81512" w14:textId="77777777" w:rsidR="00A62D8C" w:rsidRPr="00EC4A38" w:rsidRDefault="0006765F" w:rsidP="0060553E">
            <w:pPr>
              <w:pStyle w:val="TABtitretableau"/>
              <w:rPr>
                <w:lang w:val="en-GB"/>
              </w:rPr>
            </w:pPr>
            <w:r w:rsidRPr="00EC4A38">
              <w:rPr>
                <w:lang w:val="en-GB"/>
              </w:rPr>
              <w:t>Identification table</w:t>
            </w:r>
          </w:p>
        </w:tc>
      </w:tr>
      <w:tr w:rsidR="002F3D0E" w:rsidRPr="00EC4A38" w14:paraId="11909146"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56BA8A9A" w14:textId="77777777" w:rsidR="002F3D0E" w:rsidRPr="007D77FF" w:rsidRDefault="002F3D0E" w:rsidP="008206D4">
            <w:pPr>
              <w:pStyle w:val="TABtitredonneesgauche"/>
              <w:rPr>
                <w:color w:val="auto"/>
                <w:lang w:val="en-GB"/>
              </w:rPr>
            </w:pPr>
            <w:r w:rsidRPr="007D77FF">
              <w:rPr>
                <w:color w:val="auto"/>
                <w:lang w:val="en-GB"/>
              </w:rPr>
              <w:t>Client/Project owner</w:t>
            </w:r>
          </w:p>
        </w:tc>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bookmarkStart w:id="0" w:name="moa_moe" w:displacedByCustomXml="next"/>
          <w:sdt>
            <w:sdtPr>
              <w:alias w:val="Client"/>
              <w:tag w:val="Client"/>
              <w:id w:val="687177477"/>
            </w:sdtPr>
            <w:sdtContent>
              <w:bookmarkEnd w:id="0" w:displacedByCustomXml="prev"/>
              <w:p w14:paraId="4D6407EB" w14:textId="6FC45DE8" w:rsidR="002F3D0E" w:rsidRPr="007D77FF" w:rsidRDefault="0063135C" w:rsidP="00AB5ADA">
                <w:pPr>
                  <w:pStyle w:val="TableText"/>
                </w:pPr>
                <w:r>
                  <w:t>Ashfield District Council</w:t>
                </w:r>
              </w:p>
            </w:sdtContent>
          </w:sdt>
        </w:tc>
      </w:tr>
      <w:tr w:rsidR="002F3D0E" w:rsidRPr="008F54BF" w14:paraId="0F06BB21"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7221E82B" w14:textId="77777777" w:rsidR="002F3D0E" w:rsidRPr="007D77FF" w:rsidRDefault="002F3D0E" w:rsidP="008206D4">
            <w:pPr>
              <w:pStyle w:val="TABtitredonneesgauche"/>
              <w:rPr>
                <w:color w:val="auto"/>
                <w:lang w:val="en-GB"/>
              </w:rPr>
            </w:pPr>
            <w:r w:rsidRPr="007D77FF">
              <w:rPr>
                <w:color w:val="auto"/>
                <w:lang w:val="en-GB"/>
              </w:rPr>
              <w:t>Project</w:t>
            </w:r>
          </w:p>
        </w:tc>
        <w:bookmarkStart w:id="1" w:name="project_name" w:displacedByCustomXml="next"/>
        <w:sdt>
          <w:sdtPr>
            <w:alias w:val="Project"/>
            <w:tag w:val="Project"/>
            <w:id w:val="2107460714"/>
          </w:sdt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19D4AD3D" w14:textId="6EF4D5DC" w:rsidR="002F3D0E" w:rsidRPr="007D77FF" w:rsidRDefault="0093114B" w:rsidP="00FE19B7">
                <w:pPr>
                  <w:pStyle w:val="TableText"/>
                </w:pPr>
                <w:r>
                  <w:t>Ashfield Local Plan</w:t>
                </w:r>
              </w:p>
            </w:tc>
          </w:sdtContent>
        </w:sdt>
        <w:bookmarkEnd w:id="1" w:displacedByCustomXml="prev"/>
      </w:tr>
      <w:tr w:rsidR="00F023A4" w:rsidRPr="008F54BF" w14:paraId="6362E32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10459CC9" w14:textId="77777777" w:rsidR="00F023A4" w:rsidRPr="007D77FF" w:rsidRDefault="00F023A4" w:rsidP="00F023A4">
            <w:pPr>
              <w:pStyle w:val="TABtitredonneesgauche"/>
              <w:rPr>
                <w:color w:val="auto"/>
                <w:lang w:val="en-GB"/>
              </w:rPr>
            </w:pPr>
            <w:r w:rsidRPr="007D77FF">
              <w:rPr>
                <w:color w:val="auto"/>
                <w:lang w:val="en-GB"/>
              </w:rPr>
              <w:t>Study</w:t>
            </w:r>
          </w:p>
        </w:tc>
        <w:bookmarkStart w:id="2" w:name="case_study" w:displacedByCustomXml="next"/>
        <w:sdt>
          <w:sdtPr>
            <w:alias w:val="Study"/>
            <w:tag w:val="Study"/>
            <w:id w:val="1262955257"/>
          </w:sdt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599C7C8C" w14:textId="49F2CD67" w:rsidR="00F023A4" w:rsidRPr="007D77FF" w:rsidRDefault="0093114B" w:rsidP="00F023A4">
                <w:pPr>
                  <w:pStyle w:val="TableText"/>
                </w:pPr>
                <w:r>
                  <w:t>Ashfield Local Plan</w:t>
                </w:r>
                <w:r w:rsidR="00012436">
                  <w:t xml:space="preserve"> </w:t>
                </w:r>
                <w:r w:rsidR="003C0BE3">
                  <w:t>Strategic Transport Modelling</w:t>
                </w:r>
                <w:r w:rsidR="00F023A4">
                  <w:t xml:space="preserve"> Assessment</w:t>
                </w:r>
                <w:r w:rsidR="00F55C8D">
                  <w:t xml:space="preserve"> </w:t>
                </w:r>
                <w:r w:rsidR="00041BDD">
                  <w:t xml:space="preserve">Full Report </w:t>
                </w:r>
                <w:r w:rsidR="00F55C8D">
                  <w:t>V</w:t>
                </w:r>
                <w:r w:rsidR="003C3698">
                  <w:t>2</w:t>
                </w:r>
              </w:p>
            </w:tc>
          </w:sdtContent>
        </w:sdt>
        <w:bookmarkEnd w:id="2" w:displacedByCustomXml="prev"/>
      </w:tr>
      <w:tr w:rsidR="00F023A4" w:rsidRPr="008F54BF" w14:paraId="0B06CDC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63B1E06E" w14:textId="77777777" w:rsidR="00F023A4" w:rsidRPr="007D77FF" w:rsidRDefault="00F023A4" w:rsidP="00F023A4">
            <w:pPr>
              <w:pStyle w:val="TABtitredonneesgauche"/>
              <w:rPr>
                <w:color w:val="auto"/>
                <w:lang w:val="en-GB"/>
              </w:rPr>
            </w:pPr>
            <w:r w:rsidRPr="007D77FF">
              <w:rPr>
                <w:color w:val="auto"/>
                <w:lang w:val="en-GB"/>
              </w:rPr>
              <w:t>Type of document</w:t>
            </w:r>
          </w:p>
        </w:tc>
        <w:bookmarkStart w:id="3" w:name="doc_type" w:displacedByCustomXml="next"/>
        <w:sdt>
          <w:sdtPr>
            <w:alias w:val="Document type"/>
            <w:tag w:val="Document type"/>
            <w:id w:val="1428623009"/>
          </w:sdt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39FBC6CF" w14:textId="4F366588" w:rsidR="00F023A4" w:rsidRPr="007D77FF" w:rsidRDefault="00F023A4" w:rsidP="00F023A4">
                <w:pPr>
                  <w:pStyle w:val="TableText"/>
                </w:pPr>
                <w:r>
                  <w:t>Report</w:t>
                </w:r>
              </w:p>
            </w:tc>
          </w:sdtContent>
        </w:sdt>
        <w:bookmarkEnd w:id="3" w:displacedByCustomXml="prev"/>
      </w:tr>
      <w:tr w:rsidR="00F023A4" w:rsidRPr="00EC4A38" w14:paraId="75B82ED2"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1F118904" w14:textId="77777777" w:rsidR="00F023A4" w:rsidRPr="007D77FF" w:rsidRDefault="00F023A4" w:rsidP="00F023A4">
            <w:pPr>
              <w:pStyle w:val="TABtitredonneesgauche"/>
              <w:rPr>
                <w:color w:val="auto"/>
                <w:lang w:val="en-GB"/>
              </w:rPr>
            </w:pPr>
            <w:r w:rsidRPr="007D77FF">
              <w:rPr>
                <w:color w:val="auto"/>
                <w:lang w:val="en-GB"/>
              </w:rPr>
              <w:t>Date</w:t>
            </w:r>
          </w:p>
        </w:tc>
        <w:bookmarkStart w:id="4" w:name="date_document" w:displacedByCustomXml="next"/>
        <w:sdt>
          <w:sdtPr>
            <w:alias w:val="Document date"/>
            <w:tag w:val="Document date"/>
            <w:id w:val="1515806383"/>
            <w:date w:fullDate="2023-09-28T00:00:00Z">
              <w:dateFormat w:val="dd/MM/yyyy"/>
              <w:lid w:val="en-GB"/>
              <w:storeMappedDataAs w:val="dateTime"/>
              <w:calendar w:val="gregorian"/>
            </w:date>
          </w:sdt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7EC20EA1" w14:textId="4F866C22" w:rsidR="00F023A4" w:rsidRPr="007D77FF" w:rsidRDefault="00F36B25" w:rsidP="00F023A4">
                <w:pPr>
                  <w:pStyle w:val="TableText"/>
                </w:pPr>
                <w:r>
                  <w:t>28/09/2023</w:t>
                </w:r>
              </w:p>
            </w:tc>
          </w:sdtContent>
        </w:sdt>
        <w:bookmarkEnd w:id="4" w:displacedByCustomXml="prev"/>
      </w:tr>
      <w:tr w:rsidR="00F023A4" w:rsidRPr="00EC4A38" w14:paraId="6FA6636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35E923B4" w14:textId="77777777" w:rsidR="00F023A4" w:rsidRPr="007D77FF" w:rsidRDefault="00F023A4" w:rsidP="00F023A4">
            <w:pPr>
              <w:pStyle w:val="TABtitredonneesgauche"/>
              <w:rPr>
                <w:color w:val="auto"/>
                <w:lang w:val="en-GB"/>
              </w:rPr>
            </w:pPr>
            <w:r w:rsidRPr="007D77FF">
              <w:rPr>
                <w:color w:val="auto"/>
                <w:lang w:val="en-GB"/>
              </w:rPr>
              <w:t>Reference number</w:t>
            </w:r>
          </w:p>
        </w:tc>
        <w:bookmarkStart w:id="5" w:name="project_number" w:displacedByCustomXml="next"/>
        <w:sdt>
          <w:sdtPr>
            <w:alias w:val="Chrono"/>
            <w:id w:val="-353802917"/>
          </w:sdt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4C0B7C25" w14:textId="29271109" w:rsidR="00F023A4" w:rsidRPr="007D77FF" w:rsidRDefault="00F023A4" w:rsidP="00F023A4">
                <w:pPr>
                  <w:pStyle w:val="TableText"/>
                </w:pPr>
                <w:r>
                  <w:t>1</w:t>
                </w:r>
                <w:r w:rsidR="00012436">
                  <w:t>10</w:t>
                </w:r>
                <w:r w:rsidR="0093114B">
                  <w:t>345</w:t>
                </w:r>
              </w:p>
            </w:tc>
          </w:sdtContent>
        </w:sdt>
        <w:bookmarkEnd w:id="5" w:displacedByCustomXml="prev"/>
      </w:tr>
      <w:tr w:rsidR="00F023A4" w:rsidRPr="00EC4A38" w14:paraId="69229C5D"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5D40E0C0" w14:textId="77777777" w:rsidR="00F023A4" w:rsidRPr="007D77FF" w:rsidRDefault="00F023A4" w:rsidP="00F023A4">
            <w:pPr>
              <w:pStyle w:val="TABtitredonneesgauche"/>
              <w:rPr>
                <w:color w:val="auto"/>
                <w:lang w:val="en-GB"/>
              </w:rPr>
            </w:pPr>
            <w:r w:rsidRPr="007D77FF">
              <w:rPr>
                <w:color w:val="auto"/>
                <w:lang w:val="en-GB"/>
              </w:rPr>
              <w:t>Number of pages</w:t>
            </w:r>
          </w:p>
        </w:tc>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1CFB20B6" w14:textId="5B53506A" w:rsidR="00F023A4" w:rsidRPr="007D77FF" w:rsidRDefault="000C5318" w:rsidP="00F023A4">
            <w:pPr>
              <w:pStyle w:val="TableText"/>
            </w:pPr>
            <w:r>
              <w:t>3</w:t>
            </w:r>
            <w:r w:rsidR="00F36B25">
              <w:t>6</w:t>
            </w:r>
          </w:p>
        </w:tc>
      </w:tr>
    </w:tbl>
    <w:p w14:paraId="6FD5891A" w14:textId="77777777" w:rsidR="006B6337" w:rsidRPr="00EC4A38" w:rsidRDefault="006B6337" w:rsidP="00ED6321"/>
    <w:tbl>
      <w:tblPr>
        <w:tblStyle w:val="TableGrid"/>
        <w:tblW w:w="5004"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85" w:type="dxa"/>
        </w:tblCellMar>
        <w:tblLook w:val="04A0" w:firstRow="1" w:lastRow="0" w:firstColumn="1" w:lastColumn="0" w:noHBand="0" w:noVBand="1"/>
      </w:tblPr>
      <w:tblGrid>
        <w:gridCol w:w="1071"/>
        <w:gridCol w:w="1422"/>
        <w:gridCol w:w="1884"/>
        <w:gridCol w:w="1301"/>
        <w:gridCol w:w="1403"/>
        <w:gridCol w:w="1800"/>
        <w:gridCol w:w="186"/>
      </w:tblGrid>
      <w:tr w:rsidR="006C53C6" w:rsidRPr="00EC4A38" w14:paraId="1E289339" w14:textId="77777777" w:rsidTr="007E37C4">
        <w:trPr>
          <w:gridAfter w:val="1"/>
          <w:wAfter w:w="5" w:type="dxa"/>
          <w:trHeight w:hRule="exact" w:val="510"/>
          <w:tblCellSpacing w:w="42" w:type="dxa"/>
          <w:jc w:val="center"/>
        </w:trPr>
        <w:tc>
          <w:tcPr>
            <w:tcW w:w="8810" w:type="dxa"/>
            <w:gridSpan w:val="6"/>
            <w:tcBorders>
              <w:top w:val="single" w:sz="4" w:space="0" w:color="D22328"/>
              <w:left w:val="single" w:sz="4" w:space="0" w:color="D22328"/>
              <w:bottom w:val="single" w:sz="4" w:space="0" w:color="D22328"/>
              <w:right w:val="single" w:sz="4" w:space="0" w:color="D22328"/>
            </w:tcBorders>
            <w:shd w:val="clear" w:color="auto" w:fill="D22328"/>
            <w:vAlign w:val="center"/>
          </w:tcPr>
          <w:p w14:paraId="6DF9AB2B" w14:textId="77777777" w:rsidR="006C53C6" w:rsidRPr="00EC4A38" w:rsidRDefault="006C53C6" w:rsidP="00672026">
            <w:pPr>
              <w:pStyle w:val="TABtitretableau"/>
              <w:rPr>
                <w:lang w:val="en-GB"/>
              </w:rPr>
            </w:pPr>
            <w:r w:rsidRPr="00EC4A38">
              <w:rPr>
                <w:lang w:val="en-GB"/>
              </w:rPr>
              <w:t>Appro</w:t>
            </w:r>
            <w:r w:rsidR="00672026" w:rsidRPr="00EC4A38">
              <w:rPr>
                <w:lang w:val="en-GB"/>
              </w:rPr>
              <w:t>val</w:t>
            </w:r>
          </w:p>
        </w:tc>
      </w:tr>
      <w:tr w:rsidR="0057111B" w:rsidRPr="00EC4A38" w14:paraId="0E584E98" w14:textId="77777777" w:rsidTr="007E37C4">
        <w:trPr>
          <w:trHeight w:val="340"/>
          <w:tblCellSpacing w:w="42" w:type="dxa"/>
          <w:jc w:val="center"/>
        </w:trPr>
        <w:tc>
          <w:tcPr>
            <w:tcW w:w="945"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15A4BC43" w14:textId="77777777" w:rsidR="008C7C9C" w:rsidRPr="007D77FF" w:rsidRDefault="008C7C9C" w:rsidP="00B85A13">
            <w:pPr>
              <w:pStyle w:val="TABtitredonneescentre"/>
              <w:jc w:val="both"/>
              <w:rPr>
                <w:color w:val="auto"/>
                <w:lang w:val="en-GB"/>
              </w:rPr>
            </w:pPr>
            <w:r w:rsidRPr="007D77FF">
              <w:rPr>
                <w:color w:val="auto"/>
                <w:lang w:val="en-GB"/>
              </w:rPr>
              <w:t>Version</w:t>
            </w:r>
          </w:p>
        </w:tc>
        <w:tc>
          <w:tcPr>
            <w:tcW w:w="3262" w:type="dxa"/>
            <w:gridSpan w:val="2"/>
            <w:tcBorders>
              <w:top w:val="single" w:sz="4" w:space="0" w:color="C6C6C5"/>
              <w:left w:val="single" w:sz="4" w:space="0" w:color="C6C6C5"/>
              <w:bottom w:val="single" w:sz="4" w:space="0" w:color="C6C6C5"/>
              <w:right w:val="single" w:sz="4" w:space="0" w:color="C6C6C5"/>
            </w:tcBorders>
            <w:shd w:val="clear" w:color="auto" w:fill="C6C6C5"/>
            <w:vAlign w:val="center"/>
          </w:tcPr>
          <w:p w14:paraId="6BD725E9" w14:textId="77777777" w:rsidR="008C7C9C" w:rsidRPr="007D77FF" w:rsidRDefault="008C7C9C" w:rsidP="007C4BAC">
            <w:pPr>
              <w:pStyle w:val="TABtitredonneesgauche"/>
              <w:rPr>
                <w:color w:val="auto"/>
                <w:lang w:val="en-GB"/>
              </w:rPr>
            </w:pPr>
            <w:r w:rsidRPr="007D77FF">
              <w:rPr>
                <w:color w:val="auto"/>
                <w:lang w:val="en-GB"/>
              </w:rPr>
              <w:t>Name</w:t>
            </w:r>
          </w:p>
        </w:tc>
        <w:tc>
          <w:tcPr>
            <w:tcW w:w="1217"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37D6581A" w14:textId="77777777" w:rsidR="008C7C9C" w:rsidRPr="007D77FF" w:rsidRDefault="008C7C9C" w:rsidP="007C4BAC">
            <w:pPr>
              <w:pStyle w:val="TABtitredonneesgauche"/>
              <w:rPr>
                <w:color w:val="auto"/>
                <w:lang w:val="en-GB"/>
              </w:rPr>
            </w:pPr>
            <w:r w:rsidRPr="007D77FF">
              <w:rPr>
                <w:color w:val="auto"/>
                <w:lang w:val="en-GB"/>
              </w:rPr>
              <w:t>Position</w:t>
            </w:r>
          </w:p>
        </w:tc>
        <w:tc>
          <w:tcPr>
            <w:tcW w:w="1319"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34FEAC0C" w14:textId="77777777" w:rsidR="008C7C9C" w:rsidRPr="007D77FF" w:rsidRDefault="008C7C9C" w:rsidP="008206D4">
            <w:pPr>
              <w:pStyle w:val="TABtitredonneescentre"/>
              <w:rPr>
                <w:color w:val="auto"/>
                <w:lang w:val="en-GB"/>
              </w:rPr>
            </w:pPr>
            <w:r w:rsidRPr="007D77FF">
              <w:rPr>
                <w:color w:val="auto"/>
                <w:lang w:val="en-GB"/>
              </w:rPr>
              <w:t>Date</w:t>
            </w:r>
          </w:p>
        </w:tc>
        <w:tc>
          <w:tcPr>
            <w:tcW w:w="1820" w:type="dxa"/>
            <w:gridSpan w:val="2"/>
            <w:tcBorders>
              <w:top w:val="single" w:sz="4" w:space="0" w:color="C6C6C5"/>
              <w:left w:val="single" w:sz="4" w:space="0" w:color="C6C6C5"/>
              <w:bottom w:val="single" w:sz="4" w:space="0" w:color="C6C6C5"/>
              <w:right w:val="single" w:sz="4" w:space="0" w:color="C6C6C5"/>
            </w:tcBorders>
            <w:shd w:val="clear" w:color="auto" w:fill="C6C6C5"/>
            <w:vAlign w:val="center"/>
          </w:tcPr>
          <w:p w14:paraId="291B1098" w14:textId="77777777" w:rsidR="008C7C9C" w:rsidRPr="007D77FF" w:rsidRDefault="008C7C9C" w:rsidP="008206D4">
            <w:pPr>
              <w:pStyle w:val="TABtitredonneesgauche"/>
              <w:rPr>
                <w:color w:val="auto"/>
                <w:lang w:val="en-GB"/>
              </w:rPr>
            </w:pPr>
            <w:r w:rsidRPr="007D77FF">
              <w:rPr>
                <w:color w:val="auto"/>
                <w:lang w:val="en-GB"/>
              </w:rPr>
              <w:t>Modifications</w:t>
            </w:r>
          </w:p>
        </w:tc>
      </w:tr>
      <w:tr w:rsidR="0057111B" w:rsidRPr="00EC4A38" w14:paraId="670B3360" w14:textId="77777777" w:rsidTr="007E37C4">
        <w:trPr>
          <w:trHeight w:val="340"/>
          <w:tblCellSpacing w:w="42" w:type="dxa"/>
          <w:jc w:val="center"/>
        </w:trPr>
        <w:tc>
          <w:tcPr>
            <w:tcW w:w="945" w:type="dxa"/>
            <w:vMerge w:val="restart"/>
            <w:tcBorders>
              <w:top w:val="single" w:sz="4" w:space="0" w:color="C6C6C5"/>
              <w:left w:val="single" w:sz="4" w:space="0" w:color="C6C6C5"/>
              <w:right w:val="single" w:sz="4" w:space="0" w:color="C6C6C5"/>
            </w:tcBorders>
            <w:shd w:val="clear" w:color="auto" w:fill="C6C6C5"/>
            <w:vAlign w:val="center"/>
          </w:tcPr>
          <w:p w14:paraId="6CCBD99C" w14:textId="113A21CB" w:rsidR="008C7C9C" w:rsidRPr="007D77FF" w:rsidRDefault="00041BDD" w:rsidP="008206D4">
            <w:pPr>
              <w:pStyle w:val="TABtitredonneescentre"/>
              <w:rPr>
                <w:color w:val="auto"/>
                <w:lang w:val="en-GB"/>
              </w:rPr>
            </w:pPr>
            <w:r>
              <w:rPr>
                <w:color w:val="auto"/>
                <w:lang w:val="en-GB"/>
              </w:rPr>
              <w:t>1</w:t>
            </w:r>
          </w:p>
        </w:tc>
        <w:tc>
          <w:tcPr>
            <w:tcW w:w="1349" w:type="dxa"/>
            <w:tcBorders>
              <w:top w:val="single" w:sz="4" w:space="0" w:color="C6C6C5"/>
              <w:left w:val="single" w:sz="4" w:space="0" w:color="C6C6C5"/>
              <w:bottom w:val="single" w:sz="4" w:space="0" w:color="C6C6C5"/>
              <w:right w:val="single" w:sz="4" w:space="0" w:color="C6C6C5"/>
            </w:tcBorders>
            <w:vAlign w:val="center"/>
          </w:tcPr>
          <w:p w14:paraId="63681EF2" w14:textId="77777777" w:rsidR="008C7C9C" w:rsidRPr="007D77FF" w:rsidRDefault="008C7C9C" w:rsidP="00AB5ADA">
            <w:pPr>
              <w:pStyle w:val="TableText"/>
            </w:pPr>
            <w:r w:rsidRPr="007D77FF">
              <w:t>Author</w:t>
            </w:r>
          </w:p>
        </w:tc>
        <w:tc>
          <w:tcPr>
            <w:tcW w:w="1829" w:type="dxa"/>
            <w:tcBorders>
              <w:top w:val="single" w:sz="4" w:space="0" w:color="C6C6C5"/>
              <w:left w:val="single" w:sz="4" w:space="0" w:color="C6C6C5"/>
              <w:bottom w:val="single" w:sz="4" w:space="0" w:color="C6C6C5"/>
              <w:right w:val="single" w:sz="4" w:space="0" w:color="C6C6C5"/>
            </w:tcBorders>
            <w:vAlign w:val="center"/>
          </w:tcPr>
          <w:p w14:paraId="2C780BB2" w14:textId="5A1769F1" w:rsidR="008C7C9C" w:rsidRPr="007D77FF" w:rsidRDefault="007E37C4" w:rsidP="00AB5ADA">
            <w:pPr>
              <w:pStyle w:val="TableText"/>
            </w:pPr>
            <w:r>
              <w:t>Lachlan McIntosh</w:t>
            </w:r>
          </w:p>
        </w:tc>
        <w:tc>
          <w:tcPr>
            <w:tcW w:w="1217" w:type="dxa"/>
            <w:tcBorders>
              <w:top w:val="single" w:sz="4" w:space="0" w:color="C6C6C5"/>
              <w:left w:val="single" w:sz="4" w:space="0" w:color="C6C6C5"/>
              <w:bottom w:val="single" w:sz="4" w:space="0" w:color="C6C6C5"/>
              <w:right w:val="single" w:sz="4" w:space="0" w:color="C6C6C5"/>
            </w:tcBorders>
            <w:vAlign w:val="center"/>
          </w:tcPr>
          <w:p w14:paraId="14658714" w14:textId="4F4826A8" w:rsidR="008C7C9C" w:rsidRPr="007D77FF" w:rsidRDefault="00012436" w:rsidP="00AB5ADA">
            <w:pPr>
              <w:pStyle w:val="TableText"/>
            </w:pPr>
            <w:r>
              <w:t>Consultant</w:t>
            </w:r>
          </w:p>
        </w:tc>
        <w:tc>
          <w:tcPr>
            <w:tcW w:w="1319" w:type="dxa"/>
            <w:tcBorders>
              <w:top w:val="single" w:sz="4" w:space="0" w:color="C6C6C5"/>
              <w:left w:val="single" w:sz="4" w:space="0" w:color="C6C6C5"/>
              <w:bottom w:val="single" w:sz="4" w:space="0" w:color="C6C6C5"/>
              <w:right w:val="single" w:sz="4" w:space="0" w:color="C6C6C5"/>
            </w:tcBorders>
            <w:vAlign w:val="center"/>
          </w:tcPr>
          <w:sdt>
            <w:sdtPr>
              <w:id w:val="-1127079045"/>
              <w:date w:fullDate="2023-02-23T00:00:00Z">
                <w:dateFormat w:val="dd/MM/yyyy"/>
                <w:lid w:val="en-GB"/>
                <w:storeMappedDataAs w:val="dateTime"/>
                <w:calendar w:val="gregorian"/>
              </w:date>
            </w:sdtPr>
            <w:sdtContent>
              <w:p w14:paraId="15FBD4D2" w14:textId="6B0FD1E1" w:rsidR="008C7C9C" w:rsidRPr="007D77FF" w:rsidRDefault="00041BDD" w:rsidP="00AB5ADA">
                <w:pPr>
                  <w:pStyle w:val="TableText"/>
                </w:pPr>
                <w:r>
                  <w:t>2</w:t>
                </w:r>
                <w:r w:rsidR="00191929">
                  <w:t>3/0</w:t>
                </w:r>
                <w:r>
                  <w:t>2</w:t>
                </w:r>
                <w:r w:rsidR="00191929">
                  <w:t>/2023</w:t>
                </w:r>
              </w:p>
            </w:sdtContent>
          </w:sdt>
        </w:tc>
        <w:tc>
          <w:tcPr>
            <w:tcW w:w="1820" w:type="dxa"/>
            <w:gridSpan w:val="2"/>
            <w:vMerge w:val="restart"/>
            <w:tcBorders>
              <w:top w:val="single" w:sz="4" w:space="0" w:color="C6C6C5"/>
              <w:left w:val="single" w:sz="4" w:space="0" w:color="C6C6C5"/>
              <w:right w:val="single" w:sz="4" w:space="0" w:color="C6C6C5"/>
            </w:tcBorders>
            <w:vAlign w:val="center"/>
          </w:tcPr>
          <w:p w14:paraId="79204BDC" w14:textId="2D82A879" w:rsidR="008C7C9C" w:rsidRPr="00EC4A38" w:rsidRDefault="008C7C9C" w:rsidP="00AB5ADA">
            <w:pPr>
              <w:pStyle w:val="TableText"/>
            </w:pPr>
          </w:p>
        </w:tc>
      </w:tr>
      <w:tr w:rsidR="0057111B" w:rsidRPr="00EC4A38" w14:paraId="45E66CFA" w14:textId="77777777" w:rsidTr="007E37C4">
        <w:trPr>
          <w:trHeight w:val="340"/>
          <w:tblCellSpacing w:w="42" w:type="dxa"/>
          <w:jc w:val="center"/>
        </w:trPr>
        <w:tc>
          <w:tcPr>
            <w:tcW w:w="945" w:type="dxa"/>
            <w:vMerge/>
            <w:tcBorders>
              <w:left w:val="single" w:sz="4" w:space="0" w:color="C6C6C5"/>
              <w:right w:val="single" w:sz="4" w:space="0" w:color="C6C6C5"/>
            </w:tcBorders>
            <w:shd w:val="clear" w:color="auto" w:fill="C6C6C5"/>
            <w:vAlign w:val="center"/>
          </w:tcPr>
          <w:p w14:paraId="33BEDED7" w14:textId="77777777" w:rsidR="008C7C9C" w:rsidRPr="007D77FF" w:rsidRDefault="008C7C9C" w:rsidP="008206D4">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3C77A656" w14:textId="34CBD6EF" w:rsidR="008C7C9C" w:rsidRPr="007D77FF" w:rsidRDefault="00925A1D" w:rsidP="00AB5ADA">
            <w:pPr>
              <w:pStyle w:val="TableText"/>
            </w:pPr>
            <w:r>
              <w:t>Checker</w:t>
            </w:r>
          </w:p>
        </w:tc>
        <w:tc>
          <w:tcPr>
            <w:tcW w:w="1829" w:type="dxa"/>
            <w:tcBorders>
              <w:top w:val="single" w:sz="4" w:space="0" w:color="C6C6C5"/>
              <w:left w:val="single" w:sz="4" w:space="0" w:color="C6C6C5"/>
              <w:bottom w:val="single" w:sz="4" w:space="0" w:color="C6C6C5"/>
              <w:right w:val="single" w:sz="4" w:space="0" w:color="C6C6C5"/>
            </w:tcBorders>
            <w:vAlign w:val="center"/>
          </w:tcPr>
          <w:p w14:paraId="55350EFA" w14:textId="4666D0DD" w:rsidR="008C7C9C" w:rsidRPr="007D77FF" w:rsidRDefault="00041BDD" w:rsidP="00AB5ADA">
            <w:pPr>
              <w:pStyle w:val="TableText"/>
            </w:pPr>
            <w:r>
              <w:t>Helen O</w:t>
            </w:r>
            <w:r w:rsidR="00ED54AE">
              <w:t>’</w:t>
            </w:r>
            <w:r>
              <w:t>mara</w:t>
            </w:r>
          </w:p>
        </w:tc>
        <w:tc>
          <w:tcPr>
            <w:tcW w:w="1217" w:type="dxa"/>
            <w:tcBorders>
              <w:top w:val="single" w:sz="4" w:space="0" w:color="C6C6C5"/>
              <w:left w:val="single" w:sz="4" w:space="0" w:color="C6C6C5"/>
              <w:bottom w:val="single" w:sz="4" w:space="0" w:color="C6C6C5"/>
              <w:right w:val="single" w:sz="4" w:space="0" w:color="C6C6C5"/>
            </w:tcBorders>
            <w:vAlign w:val="center"/>
          </w:tcPr>
          <w:p w14:paraId="6F8C6F93" w14:textId="0CDDBF85" w:rsidR="008C7C9C" w:rsidRPr="007D77FF" w:rsidRDefault="00041BDD" w:rsidP="00AB5ADA">
            <w:pPr>
              <w:pStyle w:val="TableText"/>
            </w:pPr>
            <w:r>
              <w:t xml:space="preserve">Associate </w:t>
            </w:r>
            <w:r w:rsidR="00925A1D">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79A143AC" w14:textId="24F598F3" w:rsidR="008C7C9C" w:rsidRPr="007D77FF" w:rsidRDefault="00041BDD" w:rsidP="00AB5ADA">
            <w:pPr>
              <w:pStyle w:val="TableText"/>
            </w:pPr>
            <w:r>
              <w:t>24</w:t>
            </w:r>
            <w:r w:rsidR="00925A1D">
              <w:t>/0</w:t>
            </w:r>
            <w:r>
              <w:t>2</w:t>
            </w:r>
            <w:r w:rsidR="00925A1D">
              <w:t>/2023</w:t>
            </w:r>
          </w:p>
        </w:tc>
        <w:tc>
          <w:tcPr>
            <w:tcW w:w="1820" w:type="dxa"/>
            <w:gridSpan w:val="2"/>
            <w:vMerge/>
            <w:tcBorders>
              <w:left w:val="single" w:sz="4" w:space="0" w:color="C6C6C5"/>
              <w:right w:val="single" w:sz="4" w:space="0" w:color="C6C6C5"/>
            </w:tcBorders>
            <w:vAlign w:val="center"/>
          </w:tcPr>
          <w:p w14:paraId="3AAE25A1" w14:textId="77777777" w:rsidR="008C7C9C" w:rsidRPr="00EC4A38" w:rsidRDefault="008C7C9C" w:rsidP="00AB5ADA">
            <w:pPr>
              <w:pStyle w:val="TableText"/>
            </w:pPr>
          </w:p>
        </w:tc>
      </w:tr>
      <w:tr w:rsidR="0057111B" w:rsidRPr="00EC4A38" w14:paraId="424EC39B" w14:textId="77777777" w:rsidTr="007E37C4">
        <w:trPr>
          <w:trHeight w:val="340"/>
          <w:tblCellSpacing w:w="42" w:type="dxa"/>
          <w:jc w:val="center"/>
        </w:trPr>
        <w:tc>
          <w:tcPr>
            <w:tcW w:w="945" w:type="dxa"/>
            <w:vMerge/>
            <w:tcBorders>
              <w:left w:val="single" w:sz="4" w:space="0" w:color="C6C6C5"/>
              <w:bottom w:val="single" w:sz="4" w:space="0" w:color="C6C6C5"/>
              <w:right w:val="single" w:sz="4" w:space="0" w:color="C6C6C5"/>
            </w:tcBorders>
            <w:shd w:val="clear" w:color="auto" w:fill="C6C6C5"/>
            <w:vAlign w:val="center"/>
          </w:tcPr>
          <w:p w14:paraId="33EF8458" w14:textId="77777777" w:rsidR="008C7C9C" w:rsidRPr="007D77FF" w:rsidRDefault="008C7C9C" w:rsidP="008206D4">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06B4EF6D" w14:textId="3685BA94" w:rsidR="008C7C9C" w:rsidRPr="007D77FF" w:rsidRDefault="00925A1D" w:rsidP="00AB5ADA">
            <w:pPr>
              <w:pStyle w:val="TableText"/>
            </w:pPr>
            <w:r>
              <w:t>Approver</w:t>
            </w:r>
          </w:p>
        </w:tc>
        <w:tc>
          <w:tcPr>
            <w:tcW w:w="1829" w:type="dxa"/>
            <w:tcBorders>
              <w:top w:val="single" w:sz="4" w:space="0" w:color="C6C6C5"/>
              <w:left w:val="single" w:sz="4" w:space="0" w:color="C6C6C5"/>
              <w:bottom w:val="single" w:sz="4" w:space="0" w:color="C6C6C5"/>
              <w:right w:val="single" w:sz="4" w:space="0" w:color="C6C6C5"/>
            </w:tcBorders>
            <w:vAlign w:val="center"/>
          </w:tcPr>
          <w:p w14:paraId="6651D8B3" w14:textId="6A3F9044" w:rsidR="008C7C9C" w:rsidRPr="007D77FF" w:rsidRDefault="00041BDD" w:rsidP="00AB5ADA">
            <w:pPr>
              <w:pStyle w:val="TableText"/>
            </w:pPr>
            <w:r>
              <w:t>Duncan Irons</w:t>
            </w:r>
          </w:p>
        </w:tc>
        <w:tc>
          <w:tcPr>
            <w:tcW w:w="1217" w:type="dxa"/>
            <w:tcBorders>
              <w:top w:val="single" w:sz="4" w:space="0" w:color="C6C6C5"/>
              <w:left w:val="single" w:sz="4" w:space="0" w:color="C6C6C5"/>
              <w:bottom w:val="single" w:sz="4" w:space="0" w:color="C6C6C5"/>
              <w:right w:val="single" w:sz="4" w:space="0" w:color="C6C6C5"/>
            </w:tcBorders>
            <w:vAlign w:val="center"/>
          </w:tcPr>
          <w:p w14:paraId="6CF33C64" w14:textId="3AEB1AA3" w:rsidR="008C7C9C" w:rsidRPr="007D77FF" w:rsidRDefault="00041BDD" w:rsidP="00AB5ADA">
            <w:pPr>
              <w:pStyle w:val="TableText"/>
            </w:pPr>
            <w:r>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4A60C1B6" w14:textId="23AD7D12" w:rsidR="008C7C9C" w:rsidRPr="007D77FF" w:rsidRDefault="00041BDD" w:rsidP="00AB5ADA">
            <w:pPr>
              <w:pStyle w:val="TableText"/>
            </w:pPr>
            <w:r>
              <w:t>03/03/2023</w:t>
            </w:r>
          </w:p>
        </w:tc>
        <w:tc>
          <w:tcPr>
            <w:tcW w:w="1820" w:type="dxa"/>
            <w:gridSpan w:val="2"/>
            <w:vMerge/>
            <w:tcBorders>
              <w:left w:val="single" w:sz="4" w:space="0" w:color="C6C6C5"/>
              <w:bottom w:val="single" w:sz="4" w:space="0" w:color="C6C6C5"/>
              <w:right w:val="single" w:sz="4" w:space="0" w:color="C6C6C5"/>
            </w:tcBorders>
            <w:vAlign w:val="center"/>
          </w:tcPr>
          <w:p w14:paraId="7CF446D8" w14:textId="77777777" w:rsidR="008C7C9C" w:rsidRPr="00EC4A38" w:rsidRDefault="008C7C9C" w:rsidP="00AB5ADA">
            <w:pPr>
              <w:pStyle w:val="TableText"/>
            </w:pPr>
          </w:p>
        </w:tc>
      </w:tr>
      <w:tr w:rsidR="00F55C8D" w:rsidRPr="00EC4A38" w14:paraId="7950D020" w14:textId="77777777" w:rsidTr="007E37C4">
        <w:trPr>
          <w:trHeight w:val="340"/>
          <w:tblCellSpacing w:w="42" w:type="dxa"/>
          <w:jc w:val="center"/>
        </w:trPr>
        <w:tc>
          <w:tcPr>
            <w:tcW w:w="945" w:type="dxa"/>
            <w:vMerge w:val="restart"/>
            <w:tcBorders>
              <w:top w:val="single" w:sz="4" w:space="0" w:color="C6C6C5"/>
              <w:left w:val="single" w:sz="4" w:space="0" w:color="C6C6C5"/>
              <w:right w:val="single" w:sz="4" w:space="0" w:color="C6C6C5"/>
            </w:tcBorders>
            <w:shd w:val="clear" w:color="auto" w:fill="C6C6C5"/>
            <w:vAlign w:val="center"/>
          </w:tcPr>
          <w:p w14:paraId="62B2E3F4" w14:textId="2D0C9694" w:rsidR="00F55C8D" w:rsidRPr="007D77FF" w:rsidRDefault="007E37C4" w:rsidP="00F55C8D">
            <w:pPr>
              <w:pStyle w:val="TABtitredonneescentre"/>
              <w:rPr>
                <w:color w:val="auto"/>
                <w:lang w:val="en-GB"/>
              </w:rPr>
            </w:pPr>
            <w:r>
              <w:rPr>
                <w:color w:val="auto"/>
                <w:lang w:val="en-GB"/>
              </w:rPr>
              <w:t>2</w:t>
            </w:r>
          </w:p>
        </w:tc>
        <w:tc>
          <w:tcPr>
            <w:tcW w:w="1349" w:type="dxa"/>
            <w:tcBorders>
              <w:top w:val="single" w:sz="4" w:space="0" w:color="C6C6C5"/>
              <w:left w:val="single" w:sz="4" w:space="0" w:color="C6C6C5"/>
              <w:bottom w:val="single" w:sz="4" w:space="0" w:color="C6C6C5"/>
              <w:right w:val="single" w:sz="4" w:space="0" w:color="C6C6C5"/>
            </w:tcBorders>
            <w:vAlign w:val="center"/>
          </w:tcPr>
          <w:p w14:paraId="03DFEEE5" w14:textId="03FFE401" w:rsidR="00F55C8D" w:rsidRPr="007D77FF" w:rsidRDefault="003F4D09" w:rsidP="00F55C8D">
            <w:pPr>
              <w:pStyle w:val="TableText"/>
            </w:pPr>
            <w:r>
              <w:t>Author</w:t>
            </w:r>
          </w:p>
        </w:tc>
        <w:tc>
          <w:tcPr>
            <w:tcW w:w="1829" w:type="dxa"/>
            <w:tcBorders>
              <w:top w:val="single" w:sz="4" w:space="0" w:color="C6C6C5"/>
              <w:left w:val="single" w:sz="4" w:space="0" w:color="C6C6C5"/>
              <w:bottom w:val="single" w:sz="4" w:space="0" w:color="C6C6C5"/>
              <w:right w:val="single" w:sz="4" w:space="0" w:color="C6C6C5"/>
            </w:tcBorders>
            <w:vAlign w:val="center"/>
          </w:tcPr>
          <w:p w14:paraId="40DC8635" w14:textId="749F45C2" w:rsidR="00F55C8D" w:rsidRPr="007D77FF" w:rsidRDefault="003F4D09" w:rsidP="00F55C8D">
            <w:pPr>
              <w:pStyle w:val="TableText"/>
            </w:pPr>
            <w:r>
              <w:t>Lachlan McIntosh</w:t>
            </w:r>
          </w:p>
        </w:tc>
        <w:tc>
          <w:tcPr>
            <w:tcW w:w="1217" w:type="dxa"/>
            <w:tcBorders>
              <w:top w:val="single" w:sz="4" w:space="0" w:color="C6C6C5"/>
              <w:left w:val="single" w:sz="4" w:space="0" w:color="C6C6C5"/>
              <w:bottom w:val="single" w:sz="4" w:space="0" w:color="C6C6C5"/>
              <w:right w:val="single" w:sz="4" w:space="0" w:color="C6C6C5"/>
            </w:tcBorders>
            <w:vAlign w:val="center"/>
          </w:tcPr>
          <w:p w14:paraId="67156FE0" w14:textId="002D347B" w:rsidR="00F55C8D" w:rsidRPr="007D77FF" w:rsidRDefault="003F4D09" w:rsidP="00F55C8D">
            <w:pPr>
              <w:pStyle w:val="TableText"/>
            </w:pPr>
            <w:r>
              <w:t>Senior Consultant</w:t>
            </w:r>
          </w:p>
        </w:tc>
        <w:tc>
          <w:tcPr>
            <w:tcW w:w="1319" w:type="dxa"/>
            <w:tcBorders>
              <w:top w:val="single" w:sz="4" w:space="0" w:color="C6C6C5"/>
              <w:left w:val="single" w:sz="4" w:space="0" w:color="C6C6C5"/>
              <w:bottom w:val="single" w:sz="4" w:space="0" w:color="C6C6C5"/>
              <w:right w:val="single" w:sz="4" w:space="0" w:color="C6C6C5"/>
            </w:tcBorders>
            <w:vAlign w:val="center"/>
          </w:tcPr>
          <w:p w14:paraId="3C71CF4C" w14:textId="0D31BE55" w:rsidR="00F55C8D" w:rsidRPr="007D77FF" w:rsidRDefault="003F4D09" w:rsidP="00F55C8D">
            <w:pPr>
              <w:pStyle w:val="TableText"/>
            </w:pPr>
            <w:r>
              <w:t>27/09/23</w:t>
            </w:r>
          </w:p>
        </w:tc>
        <w:tc>
          <w:tcPr>
            <w:tcW w:w="1820" w:type="dxa"/>
            <w:gridSpan w:val="2"/>
            <w:vMerge w:val="restart"/>
            <w:tcBorders>
              <w:top w:val="single" w:sz="4" w:space="0" w:color="C6C6C5"/>
              <w:left w:val="single" w:sz="4" w:space="0" w:color="C6C6C5"/>
              <w:right w:val="single" w:sz="4" w:space="0" w:color="C6C6C5"/>
            </w:tcBorders>
            <w:vAlign w:val="center"/>
          </w:tcPr>
          <w:p w14:paraId="752A782A" w14:textId="177EA3D4" w:rsidR="00F55C8D" w:rsidRPr="00EC4A38" w:rsidRDefault="003F4D09" w:rsidP="00F55C8D">
            <w:pPr>
              <w:pStyle w:val="TableText"/>
            </w:pPr>
            <w:r>
              <w:t>Updates as provided by ADC</w:t>
            </w:r>
          </w:p>
        </w:tc>
      </w:tr>
      <w:tr w:rsidR="00F55C8D" w:rsidRPr="00EC4A38" w14:paraId="0272FCFD" w14:textId="77777777" w:rsidTr="007E37C4">
        <w:trPr>
          <w:trHeight w:val="340"/>
          <w:tblCellSpacing w:w="42" w:type="dxa"/>
          <w:jc w:val="center"/>
        </w:trPr>
        <w:tc>
          <w:tcPr>
            <w:tcW w:w="945" w:type="dxa"/>
            <w:vMerge/>
            <w:tcBorders>
              <w:left w:val="single" w:sz="4" w:space="0" w:color="C6C6C5"/>
              <w:right w:val="single" w:sz="4" w:space="0" w:color="C6C6C5"/>
            </w:tcBorders>
            <w:shd w:val="clear" w:color="auto" w:fill="C6C6C5"/>
            <w:vAlign w:val="center"/>
          </w:tcPr>
          <w:p w14:paraId="2C4D58FB" w14:textId="77777777" w:rsidR="00F55C8D" w:rsidRPr="007D77FF" w:rsidRDefault="00F55C8D" w:rsidP="00F55C8D">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2E5B6AAE" w14:textId="5B2157E9" w:rsidR="00F55C8D" w:rsidRPr="007D77FF" w:rsidRDefault="003F4D09" w:rsidP="00F55C8D">
            <w:pPr>
              <w:pStyle w:val="TableText"/>
            </w:pPr>
            <w:r>
              <w:t xml:space="preserve">Checker </w:t>
            </w:r>
          </w:p>
        </w:tc>
        <w:tc>
          <w:tcPr>
            <w:tcW w:w="1829" w:type="dxa"/>
            <w:tcBorders>
              <w:top w:val="single" w:sz="4" w:space="0" w:color="C6C6C5"/>
              <w:left w:val="single" w:sz="4" w:space="0" w:color="C6C6C5"/>
              <w:bottom w:val="single" w:sz="4" w:space="0" w:color="C6C6C5"/>
              <w:right w:val="single" w:sz="4" w:space="0" w:color="C6C6C5"/>
            </w:tcBorders>
            <w:vAlign w:val="center"/>
          </w:tcPr>
          <w:p w14:paraId="0418525B" w14:textId="0099761C" w:rsidR="00F55C8D" w:rsidRPr="007D77FF" w:rsidRDefault="003F4D09" w:rsidP="00F55C8D">
            <w:pPr>
              <w:pStyle w:val="TableText"/>
            </w:pPr>
            <w:r>
              <w:t>Helen O’Mara</w:t>
            </w:r>
          </w:p>
        </w:tc>
        <w:tc>
          <w:tcPr>
            <w:tcW w:w="1217" w:type="dxa"/>
            <w:tcBorders>
              <w:top w:val="single" w:sz="4" w:space="0" w:color="C6C6C5"/>
              <w:left w:val="single" w:sz="4" w:space="0" w:color="C6C6C5"/>
              <w:bottom w:val="single" w:sz="4" w:space="0" w:color="C6C6C5"/>
              <w:right w:val="single" w:sz="4" w:space="0" w:color="C6C6C5"/>
            </w:tcBorders>
            <w:vAlign w:val="center"/>
          </w:tcPr>
          <w:p w14:paraId="341C28ED" w14:textId="33ADFC57" w:rsidR="00F55C8D" w:rsidRPr="007D77FF" w:rsidRDefault="003F4D09" w:rsidP="00F55C8D">
            <w:pPr>
              <w:pStyle w:val="TableText"/>
            </w:pPr>
            <w:r>
              <w:t>Associate 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375AEAF5" w14:textId="0DE1F974" w:rsidR="00F55C8D" w:rsidRPr="007D77FF" w:rsidRDefault="003F4D09" w:rsidP="00F55C8D">
            <w:pPr>
              <w:pStyle w:val="TableText"/>
            </w:pPr>
            <w:r>
              <w:t>27/09/23</w:t>
            </w:r>
          </w:p>
        </w:tc>
        <w:tc>
          <w:tcPr>
            <w:tcW w:w="1820" w:type="dxa"/>
            <w:gridSpan w:val="2"/>
            <w:vMerge/>
            <w:tcBorders>
              <w:left w:val="single" w:sz="4" w:space="0" w:color="C6C6C5"/>
              <w:right w:val="single" w:sz="4" w:space="0" w:color="C6C6C5"/>
            </w:tcBorders>
            <w:vAlign w:val="center"/>
          </w:tcPr>
          <w:p w14:paraId="35F49132" w14:textId="77777777" w:rsidR="00F55C8D" w:rsidRPr="00EC4A38" w:rsidRDefault="00F55C8D" w:rsidP="00F55C8D">
            <w:pPr>
              <w:pStyle w:val="TABdonnees"/>
              <w:rPr>
                <w:lang w:val="en-GB"/>
              </w:rPr>
            </w:pPr>
          </w:p>
        </w:tc>
      </w:tr>
      <w:tr w:rsidR="00F55C8D" w:rsidRPr="00EC4A38" w14:paraId="48BFE4FF" w14:textId="77777777" w:rsidTr="007E37C4">
        <w:trPr>
          <w:trHeight w:val="340"/>
          <w:tblCellSpacing w:w="42" w:type="dxa"/>
          <w:jc w:val="center"/>
        </w:trPr>
        <w:tc>
          <w:tcPr>
            <w:tcW w:w="945" w:type="dxa"/>
            <w:vMerge/>
            <w:tcBorders>
              <w:left w:val="single" w:sz="4" w:space="0" w:color="C6C6C5"/>
              <w:bottom w:val="single" w:sz="4" w:space="0" w:color="C6C6C5"/>
              <w:right w:val="single" w:sz="4" w:space="0" w:color="C6C6C5"/>
            </w:tcBorders>
            <w:shd w:val="clear" w:color="auto" w:fill="C6C6C5"/>
            <w:vAlign w:val="center"/>
          </w:tcPr>
          <w:p w14:paraId="106036E0" w14:textId="77777777" w:rsidR="00F55C8D" w:rsidRPr="007D77FF" w:rsidRDefault="00F55C8D" w:rsidP="00F55C8D">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5625F55C" w14:textId="6D606885" w:rsidR="00F55C8D" w:rsidRPr="007D77FF" w:rsidRDefault="003F4D09" w:rsidP="00F55C8D">
            <w:pPr>
              <w:pStyle w:val="TableText"/>
            </w:pPr>
            <w:r>
              <w:t>Approver</w:t>
            </w:r>
          </w:p>
        </w:tc>
        <w:tc>
          <w:tcPr>
            <w:tcW w:w="1829" w:type="dxa"/>
            <w:tcBorders>
              <w:top w:val="single" w:sz="4" w:space="0" w:color="C6C6C5"/>
              <w:left w:val="single" w:sz="4" w:space="0" w:color="C6C6C5"/>
              <w:bottom w:val="single" w:sz="4" w:space="0" w:color="C6C6C5"/>
              <w:right w:val="single" w:sz="4" w:space="0" w:color="C6C6C5"/>
            </w:tcBorders>
            <w:vAlign w:val="center"/>
          </w:tcPr>
          <w:p w14:paraId="0942ADEE" w14:textId="068698CC" w:rsidR="00F55C8D" w:rsidRPr="007D77FF" w:rsidRDefault="003F4D09" w:rsidP="00F55C8D">
            <w:pPr>
              <w:pStyle w:val="TableText"/>
            </w:pPr>
            <w:r>
              <w:t>Duncan Irons</w:t>
            </w:r>
          </w:p>
        </w:tc>
        <w:tc>
          <w:tcPr>
            <w:tcW w:w="1217" w:type="dxa"/>
            <w:tcBorders>
              <w:top w:val="single" w:sz="4" w:space="0" w:color="C6C6C5"/>
              <w:left w:val="single" w:sz="4" w:space="0" w:color="C6C6C5"/>
              <w:bottom w:val="single" w:sz="4" w:space="0" w:color="C6C6C5"/>
              <w:right w:val="single" w:sz="4" w:space="0" w:color="C6C6C5"/>
            </w:tcBorders>
            <w:vAlign w:val="center"/>
          </w:tcPr>
          <w:p w14:paraId="5E173F54" w14:textId="5ABB737D" w:rsidR="00F55C8D" w:rsidRPr="007D77FF" w:rsidRDefault="003F4D09" w:rsidP="00F55C8D">
            <w:pPr>
              <w:pStyle w:val="TableText"/>
            </w:pPr>
            <w:r>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3CE55860" w14:textId="3E87CBF1" w:rsidR="00F55C8D" w:rsidRPr="007D77FF" w:rsidRDefault="003F4D09" w:rsidP="00F55C8D">
            <w:pPr>
              <w:pStyle w:val="TableText"/>
            </w:pPr>
            <w:r>
              <w:t>28/09/23</w:t>
            </w:r>
          </w:p>
        </w:tc>
        <w:tc>
          <w:tcPr>
            <w:tcW w:w="1820" w:type="dxa"/>
            <w:gridSpan w:val="2"/>
            <w:vMerge/>
            <w:tcBorders>
              <w:left w:val="single" w:sz="4" w:space="0" w:color="C6C6C5"/>
              <w:bottom w:val="single" w:sz="4" w:space="0" w:color="C6C6C5"/>
              <w:right w:val="single" w:sz="4" w:space="0" w:color="C6C6C5"/>
            </w:tcBorders>
            <w:vAlign w:val="center"/>
          </w:tcPr>
          <w:p w14:paraId="457C3311" w14:textId="77777777" w:rsidR="00F55C8D" w:rsidRPr="00EC4A38" w:rsidRDefault="00F55C8D" w:rsidP="00F55C8D">
            <w:pPr>
              <w:pStyle w:val="TABdonnees"/>
              <w:rPr>
                <w:lang w:val="en-GB"/>
              </w:rPr>
            </w:pPr>
          </w:p>
        </w:tc>
      </w:tr>
    </w:tbl>
    <w:p w14:paraId="04C0F1F7" w14:textId="06A4E56F" w:rsidR="00D139EB" w:rsidRPr="00EC4A38" w:rsidRDefault="00D139EB" w:rsidP="00ED6321">
      <w:pPr>
        <w:sectPr w:rsidR="00D139EB" w:rsidRPr="00EC4A38" w:rsidSect="00B13AF0">
          <w:headerReference w:type="default" r:id="rId17"/>
          <w:footerReference w:type="default" r:id="rId18"/>
          <w:footerReference w:type="first" r:id="rId19"/>
          <w:pgSz w:w="11906" w:h="16838" w:code="9"/>
          <w:pgMar w:top="567" w:right="1418" w:bottom="397" w:left="1418" w:header="850" w:footer="397" w:gutter="0"/>
          <w:cols w:space="708"/>
          <w:titlePg/>
          <w:docGrid w:linePitch="360"/>
        </w:sectPr>
      </w:pPr>
    </w:p>
    <w:p w14:paraId="790F56B6" w14:textId="355FC61C" w:rsidR="00571854" w:rsidRDefault="00571854" w:rsidP="00FC276C">
      <w:pPr>
        <w:pStyle w:val="TOCHeading"/>
      </w:pPr>
      <w:r w:rsidRPr="00EC4A38">
        <w:lastRenderedPageBreak/>
        <w:t xml:space="preserve">Table </w:t>
      </w:r>
      <w:r w:rsidR="00E03ECF" w:rsidRPr="00EC4A38">
        <w:t>of contents</w:t>
      </w:r>
    </w:p>
    <w:p w14:paraId="363FF7C4" w14:textId="77777777" w:rsidR="00575E02" w:rsidRPr="00575E02" w:rsidRDefault="00575E02" w:rsidP="00575E02">
      <w:pPr>
        <w:rPr>
          <w:lang w:eastAsia="fr-FR"/>
        </w:rPr>
      </w:pPr>
    </w:p>
    <w:p w14:paraId="75D887B8" w14:textId="141F08FD" w:rsidR="00575E02" w:rsidRDefault="007B38BB">
      <w:pPr>
        <w:pStyle w:val="TOC1"/>
        <w:rPr>
          <w:rFonts w:eastAsiaTheme="minorEastAsia" w:cstheme="minorBidi"/>
          <w:b w:val="0"/>
          <w:bCs w:val="0"/>
          <w:caps w:val="0"/>
          <w:noProof/>
          <w:lang w:val="en-US"/>
        </w:rPr>
      </w:pPr>
      <w:r w:rsidRPr="0047226C">
        <w:fldChar w:fldCharType="begin"/>
      </w:r>
      <w:r w:rsidRPr="0047226C">
        <w:instrText xml:space="preserve"> TOC \o "1-2" \h \z \u </w:instrText>
      </w:r>
      <w:r w:rsidRPr="0047226C">
        <w:fldChar w:fldCharType="separate"/>
      </w:r>
      <w:hyperlink w:anchor="_Toc146788618" w:history="1">
        <w:r w:rsidR="00575E02" w:rsidRPr="000528D9">
          <w:rPr>
            <w:rStyle w:val="Hyperlink"/>
            <w:noProof/>
          </w:rPr>
          <w:t>1.</w:t>
        </w:r>
        <w:r w:rsidR="00575E02">
          <w:rPr>
            <w:rFonts w:eastAsiaTheme="minorEastAsia" w:cstheme="minorBidi"/>
            <w:b w:val="0"/>
            <w:bCs w:val="0"/>
            <w:caps w:val="0"/>
            <w:noProof/>
            <w:lang w:val="en-US"/>
          </w:rPr>
          <w:tab/>
        </w:r>
        <w:r w:rsidR="00575E02" w:rsidRPr="000528D9">
          <w:rPr>
            <w:rStyle w:val="Hyperlink"/>
            <w:noProof/>
          </w:rPr>
          <w:t>Introduction</w:t>
        </w:r>
        <w:r w:rsidR="00575E02">
          <w:rPr>
            <w:noProof/>
            <w:webHidden/>
          </w:rPr>
          <w:tab/>
        </w:r>
        <w:r w:rsidR="00575E02">
          <w:rPr>
            <w:noProof/>
            <w:webHidden/>
          </w:rPr>
          <w:fldChar w:fldCharType="begin"/>
        </w:r>
        <w:r w:rsidR="00575E02">
          <w:rPr>
            <w:noProof/>
            <w:webHidden/>
          </w:rPr>
          <w:instrText xml:space="preserve"> PAGEREF _Toc146788618 \h </w:instrText>
        </w:r>
        <w:r w:rsidR="00575E02">
          <w:rPr>
            <w:noProof/>
            <w:webHidden/>
          </w:rPr>
        </w:r>
        <w:r w:rsidR="00575E02">
          <w:rPr>
            <w:noProof/>
            <w:webHidden/>
          </w:rPr>
          <w:fldChar w:fldCharType="separate"/>
        </w:r>
        <w:r w:rsidR="006058D8">
          <w:rPr>
            <w:noProof/>
            <w:webHidden/>
          </w:rPr>
          <w:t>5</w:t>
        </w:r>
        <w:r w:rsidR="00575E02">
          <w:rPr>
            <w:noProof/>
            <w:webHidden/>
          </w:rPr>
          <w:fldChar w:fldCharType="end"/>
        </w:r>
      </w:hyperlink>
    </w:p>
    <w:p w14:paraId="0EDB95A8" w14:textId="310E6ABA" w:rsidR="00575E02" w:rsidRDefault="00000000">
      <w:pPr>
        <w:pStyle w:val="TOC2"/>
        <w:rPr>
          <w:rFonts w:eastAsiaTheme="minorEastAsia" w:cstheme="minorBidi"/>
          <w:b w:val="0"/>
          <w:bCs w:val="0"/>
          <w:smallCaps w:val="0"/>
          <w:lang w:val="en-US"/>
        </w:rPr>
      </w:pPr>
      <w:hyperlink w:anchor="_Toc146788619" w:history="1">
        <w:r w:rsidR="00575E02" w:rsidRPr="000528D9">
          <w:rPr>
            <w:rStyle w:val="Hyperlink"/>
          </w:rPr>
          <w:t>1.1</w:t>
        </w:r>
        <w:r w:rsidR="00575E02">
          <w:rPr>
            <w:rFonts w:eastAsiaTheme="minorEastAsia" w:cstheme="minorBidi"/>
            <w:b w:val="0"/>
            <w:bCs w:val="0"/>
            <w:smallCaps w:val="0"/>
            <w:lang w:val="en-US"/>
          </w:rPr>
          <w:tab/>
        </w:r>
        <w:r w:rsidR="00575E02" w:rsidRPr="000528D9">
          <w:rPr>
            <w:rStyle w:val="Hyperlink"/>
          </w:rPr>
          <w:t>Overview</w:t>
        </w:r>
        <w:r w:rsidR="00575E02">
          <w:rPr>
            <w:webHidden/>
          </w:rPr>
          <w:tab/>
        </w:r>
        <w:r w:rsidR="00575E02">
          <w:rPr>
            <w:webHidden/>
          </w:rPr>
          <w:fldChar w:fldCharType="begin"/>
        </w:r>
        <w:r w:rsidR="00575E02">
          <w:rPr>
            <w:webHidden/>
          </w:rPr>
          <w:instrText xml:space="preserve"> PAGEREF _Toc146788619 \h </w:instrText>
        </w:r>
        <w:r w:rsidR="00575E02">
          <w:rPr>
            <w:webHidden/>
          </w:rPr>
        </w:r>
        <w:r w:rsidR="00575E02">
          <w:rPr>
            <w:webHidden/>
          </w:rPr>
          <w:fldChar w:fldCharType="separate"/>
        </w:r>
        <w:r w:rsidR="006058D8">
          <w:rPr>
            <w:webHidden/>
          </w:rPr>
          <w:t>5</w:t>
        </w:r>
        <w:r w:rsidR="00575E02">
          <w:rPr>
            <w:webHidden/>
          </w:rPr>
          <w:fldChar w:fldCharType="end"/>
        </w:r>
      </w:hyperlink>
    </w:p>
    <w:p w14:paraId="19091298" w14:textId="42196684" w:rsidR="00575E02" w:rsidRDefault="00000000">
      <w:pPr>
        <w:pStyle w:val="TOC2"/>
        <w:rPr>
          <w:rFonts w:eastAsiaTheme="minorEastAsia" w:cstheme="minorBidi"/>
          <w:b w:val="0"/>
          <w:bCs w:val="0"/>
          <w:smallCaps w:val="0"/>
          <w:lang w:val="en-US"/>
        </w:rPr>
      </w:pPr>
      <w:hyperlink w:anchor="_Toc146788620" w:history="1">
        <w:r w:rsidR="00575E02" w:rsidRPr="000528D9">
          <w:rPr>
            <w:rStyle w:val="Hyperlink"/>
          </w:rPr>
          <w:t>1.2</w:t>
        </w:r>
        <w:r w:rsidR="00575E02">
          <w:rPr>
            <w:rFonts w:eastAsiaTheme="minorEastAsia" w:cstheme="minorBidi"/>
            <w:b w:val="0"/>
            <w:bCs w:val="0"/>
            <w:smallCaps w:val="0"/>
            <w:lang w:val="en-US"/>
          </w:rPr>
          <w:tab/>
        </w:r>
        <w:r w:rsidR="00575E02" w:rsidRPr="000528D9">
          <w:rPr>
            <w:rStyle w:val="Hyperlink"/>
          </w:rPr>
          <w:t>East Midlands Gateway Model</w:t>
        </w:r>
        <w:r w:rsidR="00575E02">
          <w:rPr>
            <w:webHidden/>
          </w:rPr>
          <w:tab/>
        </w:r>
        <w:r w:rsidR="00575E02">
          <w:rPr>
            <w:webHidden/>
          </w:rPr>
          <w:fldChar w:fldCharType="begin"/>
        </w:r>
        <w:r w:rsidR="00575E02">
          <w:rPr>
            <w:webHidden/>
          </w:rPr>
          <w:instrText xml:space="preserve"> PAGEREF _Toc146788620 \h </w:instrText>
        </w:r>
        <w:r w:rsidR="00575E02">
          <w:rPr>
            <w:webHidden/>
          </w:rPr>
        </w:r>
        <w:r w:rsidR="00575E02">
          <w:rPr>
            <w:webHidden/>
          </w:rPr>
          <w:fldChar w:fldCharType="separate"/>
        </w:r>
        <w:r w:rsidR="006058D8">
          <w:rPr>
            <w:webHidden/>
          </w:rPr>
          <w:t>5</w:t>
        </w:r>
        <w:r w:rsidR="00575E02">
          <w:rPr>
            <w:webHidden/>
          </w:rPr>
          <w:fldChar w:fldCharType="end"/>
        </w:r>
      </w:hyperlink>
    </w:p>
    <w:p w14:paraId="0C1B0C6A" w14:textId="0E6CED72" w:rsidR="00575E02" w:rsidRDefault="00000000">
      <w:pPr>
        <w:pStyle w:val="TOC2"/>
        <w:rPr>
          <w:rFonts w:eastAsiaTheme="minorEastAsia" w:cstheme="minorBidi"/>
          <w:b w:val="0"/>
          <w:bCs w:val="0"/>
          <w:smallCaps w:val="0"/>
          <w:lang w:val="en-US"/>
        </w:rPr>
      </w:pPr>
      <w:hyperlink w:anchor="_Toc146788621" w:history="1">
        <w:r w:rsidR="00575E02" w:rsidRPr="000528D9">
          <w:rPr>
            <w:rStyle w:val="Hyperlink"/>
          </w:rPr>
          <w:t>1.3</w:t>
        </w:r>
        <w:r w:rsidR="00575E02">
          <w:rPr>
            <w:rFonts w:eastAsiaTheme="minorEastAsia" w:cstheme="minorBidi"/>
            <w:b w:val="0"/>
            <w:bCs w:val="0"/>
            <w:smallCaps w:val="0"/>
            <w:lang w:val="en-US"/>
          </w:rPr>
          <w:tab/>
        </w:r>
        <w:r w:rsidR="00575E02" w:rsidRPr="000528D9">
          <w:rPr>
            <w:rStyle w:val="Hyperlink"/>
          </w:rPr>
          <w:t>Area of Influence</w:t>
        </w:r>
        <w:r w:rsidR="00575E02">
          <w:rPr>
            <w:webHidden/>
          </w:rPr>
          <w:tab/>
        </w:r>
        <w:r w:rsidR="00575E02">
          <w:rPr>
            <w:webHidden/>
          </w:rPr>
          <w:fldChar w:fldCharType="begin"/>
        </w:r>
        <w:r w:rsidR="00575E02">
          <w:rPr>
            <w:webHidden/>
          </w:rPr>
          <w:instrText xml:space="preserve"> PAGEREF _Toc146788621 \h </w:instrText>
        </w:r>
        <w:r w:rsidR="00575E02">
          <w:rPr>
            <w:webHidden/>
          </w:rPr>
        </w:r>
        <w:r w:rsidR="00575E02">
          <w:rPr>
            <w:webHidden/>
          </w:rPr>
          <w:fldChar w:fldCharType="separate"/>
        </w:r>
        <w:r w:rsidR="006058D8">
          <w:rPr>
            <w:webHidden/>
          </w:rPr>
          <w:t>5</w:t>
        </w:r>
        <w:r w:rsidR="00575E02">
          <w:rPr>
            <w:webHidden/>
          </w:rPr>
          <w:fldChar w:fldCharType="end"/>
        </w:r>
      </w:hyperlink>
    </w:p>
    <w:p w14:paraId="04B80505" w14:textId="7529773A" w:rsidR="00575E02" w:rsidRDefault="00000000">
      <w:pPr>
        <w:pStyle w:val="TOC1"/>
        <w:rPr>
          <w:rFonts w:eastAsiaTheme="minorEastAsia" w:cstheme="minorBidi"/>
          <w:b w:val="0"/>
          <w:bCs w:val="0"/>
          <w:caps w:val="0"/>
          <w:noProof/>
          <w:lang w:val="en-US"/>
        </w:rPr>
      </w:pPr>
      <w:hyperlink w:anchor="_Toc146788622" w:history="1">
        <w:r w:rsidR="00575E02" w:rsidRPr="000528D9">
          <w:rPr>
            <w:rStyle w:val="Hyperlink"/>
            <w:noProof/>
          </w:rPr>
          <w:t>2.</w:t>
        </w:r>
        <w:r w:rsidR="00575E02">
          <w:rPr>
            <w:rFonts w:eastAsiaTheme="minorEastAsia" w:cstheme="minorBidi"/>
            <w:b w:val="0"/>
            <w:bCs w:val="0"/>
            <w:caps w:val="0"/>
            <w:noProof/>
            <w:lang w:val="en-US"/>
          </w:rPr>
          <w:tab/>
        </w:r>
        <w:r w:rsidR="00575E02" w:rsidRPr="000528D9">
          <w:rPr>
            <w:rStyle w:val="Hyperlink"/>
            <w:noProof/>
          </w:rPr>
          <w:t>Reference case development</w:t>
        </w:r>
        <w:r w:rsidR="00575E02">
          <w:rPr>
            <w:noProof/>
            <w:webHidden/>
          </w:rPr>
          <w:tab/>
        </w:r>
        <w:r w:rsidR="00575E02">
          <w:rPr>
            <w:noProof/>
            <w:webHidden/>
          </w:rPr>
          <w:fldChar w:fldCharType="begin"/>
        </w:r>
        <w:r w:rsidR="00575E02">
          <w:rPr>
            <w:noProof/>
            <w:webHidden/>
          </w:rPr>
          <w:instrText xml:space="preserve"> PAGEREF _Toc146788622 \h </w:instrText>
        </w:r>
        <w:r w:rsidR="00575E02">
          <w:rPr>
            <w:noProof/>
            <w:webHidden/>
          </w:rPr>
        </w:r>
        <w:r w:rsidR="00575E02">
          <w:rPr>
            <w:noProof/>
            <w:webHidden/>
          </w:rPr>
          <w:fldChar w:fldCharType="separate"/>
        </w:r>
        <w:r w:rsidR="006058D8">
          <w:rPr>
            <w:noProof/>
            <w:webHidden/>
          </w:rPr>
          <w:t>6</w:t>
        </w:r>
        <w:r w:rsidR="00575E02">
          <w:rPr>
            <w:noProof/>
            <w:webHidden/>
          </w:rPr>
          <w:fldChar w:fldCharType="end"/>
        </w:r>
      </w:hyperlink>
    </w:p>
    <w:p w14:paraId="22A5415F" w14:textId="0AE7CAF1" w:rsidR="00575E02" w:rsidRDefault="00000000">
      <w:pPr>
        <w:pStyle w:val="TOC2"/>
        <w:rPr>
          <w:rFonts w:eastAsiaTheme="minorEastAsia" w:cstheme="minorBidi"/>
          <w:b w:val="0"/>
          <w:bCs w:val="0"/>
          <w:smallCaps w:val="0"/>
          <w:lang w:val="en-US"/>
        </w:rPr>
      </w:pPr>
      <w:hyperlink w:anchor="_Toc146788623" w:history="1">
        <w:r w:rsidR="00575E02" w:rsidRPr="000528D9">
          <w:rPr>
            <w:rStyle w:val="Hyperlink"/>
          </w:rPr>
          <w:t>2.2</w:t>
        </w:r>
        <w:r w:rsidR="00575E02">
          <w:rPr>
            <w:rFonts w:eastAsiaTheme="minorEastAsia" w:cstheme="minorBidi"/>
            <w:b w:val="0"/>
            <w:bCs w:val="0"/>
            <w:smallCaps w:val="0"/>
            <w:lang w:val="en-US"/>
          </w:rPr>
          <w:tab/>
        </w:r>
        <w:r w:rsidR="00575E02" w:rsidRPr="000528D9">
          <w:rPr>
            <w:rStyle w:val="Hyperlink"/>
          </w:rPr>
          <w:t>Reference Case Land Use Assumptions</w:t>
        </w:r>
        <w:r w:rsidR="00575E02">
          <w:rPr>
            <w:webHidden/>
          </w:rPr>
          <w:tab/>
        </w:r>
        <w:r w:rsidR="00575E02">
          <w:rPr>
            <w:webHidden/>
          </w:rPr>
          <w:fldChar w:fldCharType="begin"/>
        </w:r>
        <w:r w:rsidR="00575E02">
          <w:rPr>
            <w:webHidden/>
          </w:rPr>
          <w:instrText xml:space="preserve"> PAGEREF _Toc146788623 \h </w:instrText>
        </w:r>
        <w:r w:rsidR="00575E02">
          <w:rPr>
            <w:webHidden/>
          </w:rPr>
        </w:r>
        <w:r w:rsidR="00575E02">
          <w:rPr>
            <w:webHidden/>
          </w:rPr>
          <w:fldChar w:fldCharType="separate"/>
        </w:r>
        <w:r w:rsidR="006058D8">
          <w:rPr>
            <w:webHidden/>
          </w:rPr>
          <w:t>6</w:t>
        </w:r>
        <w:r w:rsidR="00575E02">
          <w:rPr>
            <w:webHidden/>
          </w:rPr>
          <w:fldChar w:fldCharType="end"/>
        </w:r>
      </w:hyperlink>
    </w:p>
    <w:p w14:paraId="38C9A7F6" w14:textId="1F099B13" w:rsidR="00575E02" w:rsidRDefault="00000000">
      <w:pPr>
        <w:pStyle w:val="TOC2"/>
        <w:rPr>
          <w:rFonts w:eastAsiaTheme="minorEastAsia" w:cstheme="minorBidi"/>
          <w:b w:val="0"/>
          <w:bCs w:val="0"/>
          <w:smallCaps w:val="0"/>
          <w:lang w:val="en-US"/>
        </w:rPr>
      </w:pPr>
      <w:hyperlink w:anchor="_Toc146788624" w:history="1">
        <w:r w:rsidR="00575E02" w:rsidRPr="000528D9">
          <w:rPr>
            <w:rStyle w:val="Hyperlink"/>
          </w:rPr>
          <w:t>2.3</w:t>
        </w:r>
        <w:r w:rsidR="00575E02">
          <w:rPr>
            <w:rFonts w:eastAsiaTheme="minorEastAsia" w:cstheme="minorBidi"/>
            <w:b w:val="0"/>
            <w:bCs w:val="0"/>
            <w:smallCaps w:val="0"/>
            <w:lang w:val="en-US"/>
          </w:rPr>
          <w:tab/>
        </w:r>
        <w:r w:rsidR="00575E02" w:rsidRPr="000528D9">
          <w:rPr>
            <w:rStyle w:val="Hyperlink"/>
          </w:rPr>
          <w:t>Highway Trip Growth</w:t>
        </w:r>
        <w:r w:rsidR="00575E02">
          <w:rPr>
            <w:webHidden/>
          </w:rPr>
          <w:tab/>
        </w:r>
        <w:r w:rsidR="00575E02">
          <w:rPr>
            <w:webHidden/>
          </w:rPr>
          <w:fldChar w:fldCharType="begin"/>
        </w:r>
        <w:r w:rsidR="00575E02">
          <w:rPr>
            <w:webHidden/>
          </w:rPr>
          <w:instrText xml:space="preserve"> PAGEREF _Toc146788624 \h </w:instrText>
        </w:r>
        <w:r w:rsidR="00575E02">
          <w:rPr>
            <w:webHidden/>
          </w:rPr>
        </w:r>
        <w:r w:rsidR="00575E02">
          <w:rPr>
            <w:webHidden/>
          </w:rPr>
          <w:fldChar w:fldCharType="separate"/>
        </w:r>
        <w:r w:rsidR="006058D8">
          <w:rPr>
            <w:webHidden/>
          </w:rPr>
          <w:t>6</w:t>
        </w:r>
        <w:r w:rsidR="00575E02">
          <w:rPr>
            <w:webHidden/>
          </w:rPr>
          <w:fldChar w:fldCharType="end"/>
        </w:r>
      </w:hyperlink>
    </w:p>
    <w:p w14:paraId="2B3D6907" w14:textId="5A57A057" w:rsidR="00575E02" w:rsidRDefault="00000000">
      <w:pPr>
        <w:pStyle w:val="TOC2"/>
        <w:rPr>
          <w:rFonts w:eastAsiaTheme="minorEastAsia" w:cstheme="minorBidi"/>
          <w:b w:val="0"/>
          <w:bCs w:val="0"/>
          <w:smallCaps w:val="0"/>
          <w:lang w:val="en-US"/>
        </w:rPr>
      </w:pPr>
      <w:hyperlink w:anchor="_Toc146788625" w:history="1">
        <w:r w:rsidR="00575E02" w:rsidRPr="000528D9">
          <w:rPr>
            <w:rStyle w:val="Hyperlink"/>
          </w:rPr>
          <w:t>2.4</w:t>
        </w:r>
        <w:r w:rsidR="00575E02">
          <w:rPr>
            <w:rFonts w:eastAsiaTheme="minorEastAsia" w:cstheme="minorBidi"/>
            <w:b w:val="0"/>
            <w:bCs w:val="0"/>
            <w:smallCaps w:val="0"/>
            <w:lang w:val="en-US"/>
          </w:rPr>
          <w:tab/>
        </w:r>
        <w:r w:rsidR="00575E02" w:rsidRPr="000528D9">
          <w:rPr>
            <w:rStyle w:val="Hyperlink"/>
          </w:rPr>
          <w:t>Junction Congestion</w:t>
        </w:r>
        <w:r w:rsidR="00575E02">
          <w:rPr>
            <w:webHidden/>
          </w:rPr>
          <w:tab/>
        </w:r>
        <w:r w:rsidR="00575E02">
          <w:rPr>
            <w:webHidden/>
          </w:rPr>
          <w:fldChar w:fldCharType="begin"/>
        </w:r>
        <w:r w:rsidR="00575E02">
          <w:rPr>
            <w:webHidden/>
          </w:rPr>
          <w:instrText xml:space="preserve"> PAGEREF _Toc146788625 \h </w:instrText>
        </w:r>
        <w:r w:rsidR="00575E02">
          <w:rPr>
            <w:webHidden/>
          </w:rPr>
        </w:r>
        <w:r w:rsidR="00575E02">
          <w:rPr>
            <w:webHidden/>
          </w:rPr>
          <w:fldChar w:fldCharType="separate"/>
        </w:r>
        <w:r w:rsidR="006058D8">
          <w:rPr>
            <w:webHidden/>
          </w:rPr>
          <w:t>6</w:t>
        </w:r>
        <w:r w:rsidR="00575E02">
          <w:rPr>
            <w:webHidden/>
          </w:rPr>
          <w:fldChar w:fldCharType="end"/>
        </w:r>
      </w:hyperlink>
    </w:p>
    <w:p w14:paraId="6DF2F128" w14:textId="4B5D7B80" w:rsidR="00575E02" w:rsidRDefault="00000000">
      <w:pPr>
        <w:pStyle w:val="TOC1"/>
        <w:rPr>
          <w:rFonts w:eastAsiaTheme="minorEastAsia" w:cstheme="minorBidi"/>
          <w:b w:val="0"/>
          <w:bCs w:val="0"/>
          <w:caps w:val="0"/>
          <w:noProof/>
          <w:lang w:val="en-US"/>
        </w:rPr>
      </w:pPr>
      <w:hyperlink w:anchor="_Toc146788626" w:history="1">
        <w:r w:rsidR="00575E02" w:rsidRPr="000528D9">
          <w:rPr>
            <w:rStyle w:val="Hyperlink"/>
            <w:noProof/>
          </w:rPr>
          <w:t>3.</w:t>
        </w:r>
        <w:r w:rsidR="00575E02">
          <w:rPr>
            <w:rFonts w:eastAsiaTheme="minorEastAsia" w:cstheme="minorBidi"/>
            <w:b w:val="0"/>
            <w:bCs w:val="0"/>
            <w:caps w:val="0"/>
            <w:noProof/>
            <w:lang w:val="en-US"/>
          </w:rPr>
          <w:tab/>
        </w:r>
        <w:r w:rsidR="00575E02" w:rsidRPr="000528D9">
          <w:rPr>
            <w:rStyle w:val="Hyperlink"/>
            <w:noProof/>
          </w:rPr>
          <w:t>With Development</w:t>
        </w:r>
        <w:r w:rsidR="00575E02">
          <w:rPr>
            <w:noProof/>
            <w:webHidden/>
          </w:rPr>
          <w:tab/>
        </w:r>
        <w:r w:rsidR="00575E02">
          <w:rPr>
            <w:noProof/>
            <w:webHidden/>
          </w:rPr>
          <w:fldChar w:fldCharType="begin"/>
        </w:r>
        <w:r w:rsidR="00575E02">
          <w:rPr>
            <w:noProof/>
            <w:webHidden/>
          </w:rPr>
          <w:instrText xml:space="preserve"> PAGEREF _Toc146788626 \h </w:instrText>
        </w:r>
        <w:r w:rsidR="00575E02">
          <w:rPr>
            <w:noProof/>
            <w:webHidden/>
          </w:rPr>
        </w:r>
        <w:r w:rsidR="00575E02">
          <w:rPr>
            <w:noProof/>
            <w:webHidden/>
          </w:rPr>
          <w:fldChar w:fldCharType="separate"/>
        </w:r>
        <w:r w:rsidR="006058D8">
          <w:rPr>
            <w:noProof/>
            <w:webHidden/>
          </w:rPr>
          <w:t>8</w:t>
        </w:r>
        <w:r w:rsidR="00575E02">
          <w:rPr>
            <w:noProof/>
            <w:webHidden/>
          </w:rPr>
          <w:fldChar w:fldCharType="end"/>
        </w:r>
      </w:hyperlink>
    </w:p>
    <w:p w14:paraId="1C1A6D8A" w14:textId="2B3B60A0" w:rsidR="00575E02" w:rsidRDefault="00000000">
      <w:pPr>
        <w:pStyle w:val="TOC2"/>
        <w:rPr>
          <w:rFonts w:eastAsiaTheme="minorEastAsia" w:cstheme="minorBidi"/>
          <w:b w:val="0"/>
          <w:bCs w:val="0"/>
          <w:smallCaps w:val="0"/>
          <w:lang w:val="en-US"/>
        </w:rPr>
      </w:pPr>
      <w:hyperlink w:anchor="_Toc146788627" w:history="1">
        <w:r w:rsidR="00575E02" w:rsidRPr="000528D9">
          <w:rPr>
            <w:rStyle w:val="Hyperlink"/>
          </w:rPr>
          <w:t>3.1</w:t>
        </w:r>
        <w:r w:rsidR="00575E02">
          <w:rPr>
            <w:rFonts w:eastAsiaTheme="minorEastAsia" w:cstheme="minorBidi"/>
            <w:b w:val="0"/>
            <w:bCs w:val="0"/>
            <w:smallCaps w:val="0"/>
            <w:lang w:val="en-US"/>
          </w:rPr>
          <w:tab/>
        </w:r>
        <w:r w:rsidR="00575E02" w:rsidRPr="000528D9">
          <w:rPr>
            <w:rStyle w:val="Hyperlink"/>
          </w:rPr>
          <w:t>Overview</w:t>
        </w:r>
        <w:r w:rsidR="00575E02">
          <w:rPr>
            <w:webHidden/>
          </w:rPr>
          <w:tab/>
        </w:r>
        <w:r w:rsidR="00575E02">
          <w:rPr>
            <w:webHidden/>
          </w:rPr>
          <w:fldChar w:fldCharType="begin"/>
        </w:r>
        <w:r w:rsidR="00575E02">
          <w:rPr>
            <w:webHidden/>
          </w:rPr>
          <w:instrText xml:space="preserve"> PAGEREF _Toc146788627 \h </w:instrText>
        </w:r>
        <w:r w:rsidR="00575E02">
          <w:rPr>
            <w:webHidden/>
          </w:rPr>
        </w:r>
        <w:r w:rsidR="00575E02">
          <w:rPr>
            <w:webHidden/>
          </w:rPr>
          <w:fldChar w:fldCharType="separate"/>
        </w:r>
        <w:r w:rsidR="006058D8">
          <w:rPr>
            <w:webHidden/>
          </w:rPr>
          <w:t>8</w:t>
        </w:r>
        <w:r w:rsidR="00575E02">
          <w:rPr>
            <w:webHidden/>
          </w:rPr>
          <w:fldChar w:fldCharType="end"/>
        </w:r>
      </w:hyperlink>
    </w:p>
    <w:p w14:paraId="3CE91116" w14:textId="53FBB814" w:rsidR="00575E02" w:rsidRDefault="00000000">
      <w:pPr>
        <w:pStyle w:val="TOC2"/>
        <w:rPr>
          <w:rFonts w:eastAsiaTheme="minorEastAsia" w:cstheme="minorBidi"/>
          <w:b w:val="0"/>
          <w:bCs w:val="0"/>
          <w:smallCaps w:val="0"/>
          <w:lang w:val="en-US"/>
        </w:rPr>
      </w:pPr>
      <w:hyperlink w:anchor="_Toc146788628" w:history="1">
        <w:r w:rsidR="00575E02" w:rsidRPr="000528D9">
          <w:rPr>
            <w:rStyle w:val="Hyperlink"/>
          </w:rPr>
          <w:t>3.2</w:t>
        </w:r>
        <w:r w:rsidR="00575E02">
          <w:rPr>
            <w:rFonts w:eastAsiaTheme="minorEastAsia" w:cstheme="minorBidi"/>
            <w:b w:val="0"/>
            <w:bCs w:val="0"/>
            <w:smallCaps w:val="0"/>
            <w:lang w:val="en-US"/>
          </w:rPr>
          <w:tab/>
        </w:r>
        <w:r w:rsidR="00575E02" w:rsidRPr="000528D9">
          <w:rPr>
            <w:rStyle w:val="Hyperlink"/>
          </w:rPr>
          <w:t>Development Traffic Generations</w:t>
        </w:r>
        <w:r w:rsidR="00575E02">
          <w:rPr>
            <w:webHidden/>
          </w:rPr>
          <w:tab/>
        </w:r>
        <w:r w:rsidR="00575E02">
          <w:rPr>
            <w:webHidden/>
          </w:rPr>
          <w:fldChar w:fldCharType="begin"/>
        </w:r>
        <w:r w:rsidR="00575E02">
          <w:rPr>
            <w:webHidden/>
          </w:rPr>
          <w:instrText xml:space="preserve"> PAGEREF _Toc146788628 \h </w:instrText>
        </w:r>
        <w:r w:rsidR="00575E02">
          <w:rPr>
            <w:webHidden/>
          </w:rPr>
        </w:r>
        <w:r w:rsidR="00575E02">
          <w:rPr>
            <w:webHidden/>
          </w:rPr>
          <w:fldChar w:fldCharType="separate"/>
        </w:r>
        <w:r w:rsidR="006058D8">
          <w:rPr>
            <w:webHidden/>
          </w:rPr>
          <w:t>11</w:t>
        </w:r>
        <w:r w:rsidR="00575E02">
          <w:rPr>
            <w:webHidden/>
          </w:rPr>
          <w:fldChar w:fldCharType="end"/>
        </w:r>
      </w:hyperlink>
    </w:p>
    <w:p w14:paraId="54415D8C" w14:textId="5961AC08" w:rsidR="00575E02" w:rsidRDefault="00000000">
      <w:pPr>
        <w:pStyle w:val="TOC2"/>
        <w:rPr>
          <w:rFonts w:eastAsiaTheme="minorEastAsia" w:cstheme="minorBidi"/>
          <w:b w:val="0"/>
          <w:bCs w:val="0"/>
          <w:smallCaps w:val="0"/>
          <w:lang w:val="en-US"/>
        </w:rPr>
      </w:pPr>
      <w:hyperlink w:anchor="_Toc146788629" w:history="1">
        <w:r w:rsidR="00575E02" w:rsidRPr="000528D9">
          <w:rPr>
            <w:rStyle w:val="Hyperlink"/>
          </w:rPr>
          <w:t>3.3</w:t>
        </w:r>
        <w:r w:rsidR="00575E02">
          <w:rPr>
            <w:rFonts w:eastAsiaTheme="minorEastAsia" w:cstheme="minorBidi"/>
            <w:b w:val="0"/>
            <w:bCs w:val="0"/>
            <w:smallCaps w:val="0"/>
            <w:lang w:val="en-US"/>
          </w:rPr>
          <w:tab/>
        </w:r>
        <w:r w:rsidR="00575E02" w:rsidRPr="000528D9">
          <w:rPr>
            <w:rStyle w:val="Hyperlink"/>
          </w:rPr>
          <w:t>Key Highway Impacts – 2040 With Development</w:t>
        </w:r>
        <w:r w:rsidR="00575E02">
          <w:rPr>
            <w:webHidden/>
          </w:rPr>
          <w:tab/>
        </w:r>
        <w:r w:rsidR="00575E02">
          <w:rPr>
            <w:webHidden/>
          </w:rPr>
          <w:fldChar w:fldCharType="begin"/>
        </w:r>
        <w:r w:rsidR="00575E02">
          <w:rPr>
            <w:webHidden/>
          </w:rPr>
          <w:instrText xml:space="preserve"> PAGEREF _Toc146788629 \h </w:instrText>
        </w:r>
        <w:r w:rsidR="00575E02">
          <w:rPr>
            <w:webHidden/>
          </w:rPr>
        </w:r>
        <w:r w:rsidR="00575E02">
          <w:rPr>
            <w:webHidden/>
          </w:rPr>
          <w:fldChar w:fldCharType="separate"/>
        </w:r>
        <w:r w:rsidR="006058D8">
          <w:rPr>
            <w:webHidden/>
          </w:rPr>
          <w:t>13</w:t>
        </w:r>
        <w:r w:rsidR="00575E02">
          <w:rPr>
            <w:webHidden/>
          </w:rPr>
          <w:fldChar w:fldCharType="end"/>
        </w:r>
      </w:hyperlink>
    </w:p>
    <w:p w14:paraId="6AAE948E" w14:textId="2455C670" w:rsidR="00575E02" w:rsidRDefault="00000000">
      <w:pPr>
        <w:pStyle w:val="TOC2"/>
        <w:rPr>
          <w:rFonts w:eastAsiaTheme="minorEastAsia" w:cstheme="minorBidi"/>
          <w:b w:val="0"/>
          <w:bCs w:val="0"/>
          <w:smallCaps w:val="0"/>
          <w:lang w:val="en-US"/>
        </w:rPr>
      </w:pPr>
      <w:hyperlink w:anchor="_Toc146788630" w:history="1">
        <w:r w:rsidR="00575E02" w:rsidRPr="000528D9">
          <w:rPr>
            <w:rStyle w:val="Hyperlink"/>
          </w:rPr>
          <w:t>3.4</w:t>
        </w:r>
        <w:r w:rsidR="00575E02">
          <w:rPr>
            <w:rFonts w:eastAsiaTheme="minorEastAsia" w:cstheme="minorBidi"/>
            <w:b w:val="0"/>
            <w:bCs w:val="0"/>
            <w:smallCaps w:val="0"/>
            <w:lang w:val="en-US"/>
          </w:rPr>
          <w:tab/>
        </w:r>
        <w:r w:rsidR="00575E02" w:rsidRPr="000528D9">
          <w:rPr>
            <w:rStyle w:val="Hyperlink"/>
          </w:rPr>
          <w:t>With Development Conclusions</w:t>
        </w:r>
        <w:r w:rsidR="00575E02">
          <w:rPr>
            <w:webHidden/>
          </w:rPr>
          <w:tab/>
        </w:r>
        <w:r w:rsidR="00575E02">
          <w:rPr>
            <w:webHidden/>
          </w:rPr>
          <w:fldChar w:fldCharType="begin"/>
        </w:r>
        <w:r w:rsidR="00575E02">
          <w:rPr>
            <w:webHidden/>
          </w:rPr>
          <w:instrText xml:space="preserve"> PAGEREF _Toc146788630 \h </w:instrText>
        </w:r>
        <w:r w:rsidR="00575E02">
          <w:rPr>
            <w:webHidden/>
          </w:rPr>
        </w:r>
        <w:r w:rsidR="00575E02">
          <w:rPr>
            <w:webHidden/>
          </w:rPr>
          <w:fldChar w:fldCharType="separate"/>
        </w:r>
        <w:r w:rsidR="006058D8">
          <w:rPr>
            <w:webHidden/>
          </w:rPr>
          <w:t>18</w:t>
        </w:r>
        <w:r w:rsidR="00575E02">
          <w:rPr>
            <w:webHidden/>
          </w:rPr>
          <w:fldChar w:fldCharType="end"/>
        </w:r>
      </w:hyperlink>
    </w:p>
    <w:p w14:paraId="4685FD7A" w14:textId="6CB43C87" w:rsidR="00575E02" w:rsidRDefault="00000000">
      <w:pPr>
        <w:pStyle w:val="TOC1"/>
        <w:rPr>
          <w:rFonts w:eastAsiaTheme="minorEastAsia" w:cstheme="minorBidi"/>
          <w:b w:val="0"/>
          <w:bCs w:val="0"/>
          <w:caps w:val="0"/>
          <w:noProof/>
          <w:lang w:val="en-US"/>
        </w:rPr>
      </w:pPr>
      <w:hyperlink w:anchor="_Toc146788631" w:history="1">
        <w:r w:rsidR="00575E02" w:rsidRPr="000528D9">
          <w:rPr>
            <w:rStyle w:val="Hyperlink"/>
            <w:noProof/>
          </w:rPr>
          <w:t>4.</w:t>
        </w:r>
        <w:r w:rsidR="00575E02">
          <w:rPr>
            <w:rFonts w:eastAsiaTheme="minorEastAsia" w:cstheme="minorBidi"/>
            <w:b w:val="0"/>
            <w:bCs w:val="0"/>
            <w:caps w:val="0"/>
            <w:noProof/>
            <w:lang w:val="en-US"/>
          </w:rPr>
          <w:tab/>
        </w:r>
        <w:r w:rsidR="00575E02" w:rsidRPr="000528D9">
          <w:rPr>
            <w:rStyle w:val="Hyperlink"/>
            <w:noProof/>
          </w:rPr>
          <w:t>Local Plan Mitigation Proposals</w:t>
        </w:r>
        <w:r w:rsidR="00575E02">
          <w:rPr>
            <w:noProof/>
            <w:webHidden/>
          </w:rPr>
          <w:tab/>
        </w:r>
        <w:r w:rsidR="00575E02">
          <w:rPr>
            <w:noProof/>
            <w:webHidden/>
          </w:rPr>
          <w:fldChar w:fldCharType="begin"/>
        </w:r>
        <w:r w:rsidR="00575E02">
          <w:rPr>
            <w:noProof/>
            <w:webHidden/>
          </w:rPr>
          <w:instrText xml:space="preserve"> PAGEREF _Toc146788631 \h </w:instrText>
        </w:r>
        <w:r w:rsidR="00575E02">
          <w:rPr>
            <w:noProof/>
            <w:webHidden/>
          </w:rPr>
        </w:r>
        <w:r w:rsidR="00575E02">
          <w:rPr>
            <w:noProof/>
            <w:webHidden/>
          </w:rPr>
          <w:fldChar w:fldCharType="separate"/>
        </w:r>
        <w:r w:rsidR="006058D8">
          <w:rPr>
            <w:noProof/>
            <w:webHidden/>
          </w:rPr>
          <w:t>20</w:t>
        </w:r>
        <w:r w:rsidR="00575E02">
          <w:rPr>
            <w:noProof/>
            <w:webHidden/>
          </w:rPr>
          <w:fldChar w:fldCharType="end"/>
        </w:r>
      </w:hyperlink>
    </w:p>
    <w:p w14:paraId="1D5A0EC2" w14:textId="0F5B746F" w:rsidR="00575E02" w:rsidRDefault="00000000">
      <w:pPr>
        <w:pStyle w:val="TOC2"/>
        <w:rPr>
          <w:rFonts w:eastAsiaTheme="minorEastAsia" w:cstheme="minorBidi"/>
          <w:b w:val="0"/>
          <w:bCs w:val="0"/>
          <w:smallCaps w:val="0"/>
          <w:lang w:val="en-US"/>
        </w:rPr>
      </w:pPr>
      <w:hyperlink w:anchor="_Toc146788632" w:history="1">
        <w:r w:rsidR="00575E02" w:rsidRPr="000528D9">
          <w:rPr>
            <w:rStyle w:val="Hyperlink"/>
          </w:rPr>
          <w:t>4.2</w:t>
        </w:r>
        <w:r w:rsidR="00575E02">
          <w:rPr>
            <w:rFonts w:eastAsiaTheme="minorEastAsia" w:cstheme="minorBidi"/>
            <w:b w:val="0"/>
            <w:bCs w:val="0"/>
            <w:smallCaps w:val="0"/>
            <w:lang w:val="en-US"/>
          </w:rPr>
          <w:tab/>
        </w:r>
        <w:r w:rsidR="00575E02" w:rsidRPr="000528D9">
          <w:rPr>
            <w:rStyle w:val="Hyperlink"/>
          </w:rPr>
          <w:t>Bus Mitigation</w:t>
        </w:r>
        <w:r w:rsidR="00575E02">
          <w:rPr>
            <w:webHidden/>
          </w:rPr>
          <w:tab/>
        </w:r>
        <w:r w:rsidR="00575E02">
          <w:rPr>
            <w:webHidden/>
          </w:rPr>
          <w:fldChar w:fldCharType="begin"/>
        </w:r>
        <w:r w:rsidR="00575E02">
          <w:rPr>
            <w:webHidden/>
          </w:rPr>
          <w:instrText xml:space="preserve"> PAGEREF _Toc146788632 \h </w:instrText>
        </w:r>
        <w:r w:rsidR="00575E02">
          <w:rPr>
            <w:webHidden/>
          </w:rPr>
        </w:r>
        <w:r w:rsidR="00575E02">
          <w:rPr>
            <w:webHidden/>
          </w:rPr>
          <w:fldChar w:fldCharType="separate"/>
        </w:r>
        <w:r w:rsidR="006058D8">
          <w:rPr>
            <w:webHidden/>
          </w:rPr>
          <w:t>20</w:t>
        </w:r>
        <w:r w:rsidR="00575E02">
          <w:rPr>
            <w:webHidden/>
          </w:rPr>
          <w:fldChar w:fldCharType="end"/>
        </w:r>
      </w:hyperlink>
    </w:p>
    <w:p w14:paraId="22F4EF5C" w14:textId="712B04E3" w:rsidR="00575E02" w:rsidRDefault="00000000">
      <w:pPr>
        <w:pStyle w:val="TOC2"/>
        <w:rPr>
          <w:rFonts w:eastAsiaTheme="minorEastAsia" w:cstheme="minorBidi"/>
          <w:b w:val="0"/>
          <w:bCs w:val="0"/>
          <w:smallCaps w:val="0"/>
          <w:lang w:val="en-US"/>
        </w:rPr>
      </w:pPr>
      <w:hyperlink w:anchor="_Toc146788633" w:history="1">
        <w:r w:rsidR="00575E02" w:rsidRPr="000528D9">
          <w:rPr>
            <w:rStyle w:val="Hyperlink"/>
          </w:rPr>
          <w:t>4.3</w:t>
        </w:r>
        <w:r w:rsidR="00575E02">
          <w:rPr>
            <w:rFonts w:eastAsiaTheme="minorEastAsia" w:cstheme="minorBidi"/>
            <w:b w:val="0"/>
            <w:bCs w:val="0"/>
            <w:smallCaps w:val="0"/>
            <w:lang w:val="en-US"/>
          </w:rPr>
          <w:tab/>
        </w:r>
        <w:r w:rsidR="00575E02" w:rsidRPr="000528D9">
          <w:rPr>
            <w:rStyle w:val="Hyperlink"/>
          </w:rPr>
          <w:t>Rail Mitigation</w:t>
        </w:r>
        <w:r w:rsidR="00575E02">
          <w:rPr>
            <w:webHidden/>
          </w:rPr>
          <w:tab/>
        </w:r>
        <w:r w:rsidR="00575E02">
          <w:rPr>
            <w:webHidden/>
          </w:rPr>
          <w:fldChar w:fldCharType="begin"/>
        </w:r>
        <w:r w:rsidR="00575E02">
          <w:rPr>
            <w:webHidden/>
          </w:rPr>
          <w:instrText xml:space="preserve"> PAGEREF _Toc146788633 \h </w:instrText>
        </w:r>
        <w:r w:rsidR="00575E02">
          <w:rPr>
            <w:webHidden/>
          </w:rPr>
        </w:r>
        <w:r w:rsidR="00575E02">
          <w:rPr>
            <w:webHidden/>
          </w:rPr>
          <w:fldChar w:fldCharType="separate"/>
        </w:r>
        <w:r w:rsidR="006058D8">
          <w:rPr>
            <w:webHidden/>
          </w:rPr>
          <w:t>20</w:t>
        </w:r>
        <w:r w:rsidR="00575E02">
          <w:rPr>
            <w:webHidden/>
          </w:rPr>
          <w:fldChar w:fldCharType="end"/>
        </w:r>
      </w:hyperlink>
    </w:p>
    <w:p w14:paraId="298F6FD2" w14:textId="0F985DC5" w:rsidR="00575E02" w:rsidRDefault="00000000">
      <w:pPr>
        <w:pStyle w:val="TOC2"/>
        <w:rPr>
          <w:rFonts w:eastAsiaTheme="minorEastAsia" w:cstheme="minorBidi"/>
          <w:b w:val="0"/>
          <w:bCs w:val="0"/>
          <w:smallCaps w:val="0"/>
          <w:lang w:val="en-US"/>
        </w:rPr>
      </w:pPr>
      <w:hyperlink w:anchor="_Toc146788634" w:history="1">
        <w:r w:rsidR="00575E02" w:rsidRPr="000528D9">
          <w:rPr>
            <w:rStyle w:val="Hyperlink"/>
          </w:rPr>
          <w:t>4.4</w:t>
        </w:r>
        <w:r w:rsidR="00575E02">
          <w:rPr>
            <w:rFonts w:eastAsiaTheme="minorEastAsia" w:cstheme="minorBidi"/>
            <w:b w:val="0"/>
            <w:bCs w:val="0"/>
            <w:smallCaps w:val="0"/>
            <w:lang w:val="en-US"/>
          </w:rPr>
          <w:tab/>
        </w:r>
        <w:r w:rsidR="00575E02" w:rsidRPr="000528D9">
          <w:rPr>
            <w:rStyle w:val="Hyperlink"/>
          </w:rPr>
          <w:t>Pedestrian and Cycling Mitigation</w:t>
        </w:r>
        <w:r w:rsidR="00575E02">
          <w:rPr>
            <w:webHidden/>
          </w:rPr>
          <w:tab/>
        </w:r>
        <w:r w:rsidR="00575E02">
          <w:rPr>
            <w:webHidden/>
          </w:rPr>
          <w:fldChar w:fldCharType="begin"/>
        </w:r>
        <w:r w:rsidR="00575E02">
          <w:rPr>
            <w:webHidden/>
          </w:rPr>
          <w:instrText xml:space="preserve"> PAGEREF _Toc146788634 \h </w:instrText>
        </w:r>
        <w:r w:rsidR="00575E02">
          <w:rPr>
            <w:webHidden/>
          </w:rPr>
        </w:r>
        <w:r w:rsidR="00575E02">
          <w:rPr>
            <w:webHidden/>
          </w:rPr>
          <w:fldChar w:fldCharType="separate"/>
        </w:r>
        <w:r w:rsidR="006058D8">
          <w:rPr>
            <w:webHidden/>
          </w:rPr>
          <w:t>21</w:t>
        </w:r>
        <w:r w:rsidR="00575E02">
          <w:rPr>
            <w:webHidden/>
          </w:rPr>
          <w:fldChar w:fldCharType="end"/>
        </w:r>
      </w:hyperlink>
    </w:p>
    <w:p w14:paraId="7EC18521" w14:textId="5C2251CC" w:rsidR="00575E02" w:rsidRDefault="00000000">
      <w:pPr>
        <w:pStyle w:val="TOC2"/>
        <w:rPr>
          <w:rFonts w:eastAsiaTheme="minorEastAsia" w:cstheme="minorBidi"/>
          <w:b w:val="0"/>
          <w:bCs w:val="0"/>
          <w:smallCaps w:val="0"/>
          <w:lang w:val="en-US"/>
        </w:rPr>
      </w:pPr>
      <w:hyperlink w:anchor="_Toc146788635" w:history="1">
        <w:r w:rsidR="00575E02" w:rsidRPr="000528D9">
          <w:rPr>
            <w:rStyle w:val="Hyperlink"/>
          </w:rPr>
          <w:t>4.5</w:t>
        </w:r>
        <w:r w:rsidR="00575E02">
          <w:rPr>
            <w:rFonts w:eastAsiaTheme="minorEastAsia" w:cstheme="minorBidi"/>
            <w:b w:val="0"/>
            <w:bCs w:val="0"/>
            <w:smallCaps w:val="0"/>
            <w:lang w:val="en-US"/>
          </w:rPr>
          <w:tab/>
        </w:r>
        <w:r w:rsidR="00575E02" w:rsidRPr="000528D9">
          <w:rPr>
            <w:rStyle w:val="Hyperlink"/>
          </w:rPr>
          <w:t>Highway Mitigation</w:t>
        </w:r>
        <w:r w:rsidR="00575E02">
          <w:rPr>
            <w:webHidden/>
          </w:rPr>
          <w:tab/>
        </w:r>
        <w:r w:rsidR="00575E02">
          <w:rPr>
            <w:webHidden/>
          </w:rPr>
          <w:fldChar w:fldCharType="begin"/>
        </w:r>
        <w:r w:rsidR="00575E02">
          <w:rPr>
            <w:webHidden/>
          </w:rPr>
          <w:instrText xml:space="preserve"> PAGEREF _Toc146788635 \h </w:instrText>
        </w:r>
        <w:r w:rsidR="00575E02">
          <w:rPr>
            <w:webHidden/>
          </w:rPr>
        </w:r>
        <w:r w:rsidR="00575E02">
          <w:rPr>
            <w:webHidden/>
          </w:rPr>
          <w:fldChar w:fldCharType="separate"/>
        </w:r>
        <w:r w:rsidR="006058D8">
          <w:rPr>
            <w:webHidden/>
          </w:rPr>
          <w:t>22</w:t>
        </w:r>
        <w:r w:rsidR="00575E02">
          <w:rPr>
            <w:webHidden/>
          </w:rPr>
          <w:fldChar w:fldCharType="end"/>
        </w:r>
      </w:hyperlink>
    </w:p>
    <w:p w14:paraId="611D4BE1" w14:textId="08248D9E" w:rsidR="00575E02" w:rsidRDefault="00000000">
      <w:pPr>
        <w:pStyle w:val="TOC1"/>
        <w:rPr>
          <w:rFonts w:eastAsiaTheme="minorEastAsia" w:cstheme="minorBidi"/>
          <w:b w:val="0"/>
          <w:bCs w:val="0"/>
          <w:caps w:val="0"/>
          <w:noProof/>
          <w:lang w:val="en-US"/>
        </w:rPr>
      </w:pPr>
      <w:hyperlink w:anchor="_Toc146788636" w:history="1">
        <w:r w:rsidR="00575E02" w:rsidRPr="000528D9">
          <w:rPr>
            <w:rStyle w:val="Hyperlink"/>
            <w:noProof/>
          </w:rPr>
          <w:t>5.</w:t>
        </w:r>
        <w:r w:rsidR="00575E02">
          <w:rPr>
            <w:rFonts w:eastAsiaTheme="minorEastAsia" w:cstheme="minorBidi"/>
            <w:b w:val="0"/>
            <w:bCs w:val="0"/>
            <w:caps w:val="0"/>
            <w:noProof/>
            <w:lang w:val="en-US"/>
          </w:rPr>
          <w:tab/>
        </w:r>
        <w:r w:rsidR="00575E02" w:rsidRPr="000528D9">
          <w:rPr>
            <w:rStyle w:val="Hyperlink"/>
            <w:noProof/>
          </w:rPr>
          <w:t>PUBLIC transport / active mode mitigation analysis</w:t>
        </w:r>
        <w:r w:rsidR="00575E02">
          <w:rPr>
            <w:noProof/>
            <w:webHidden/>
          </w:rPr>
          <w:tab/>
        </w:r>
        <w:r w:rsidR="00575E02">
          <w:rPr>
            <w:noProof/>
            <w:webHidden/>
          </w:rPr>
          <w:fldChar w:fldCharType="begin"/>
        </w:r>
        <w:r w:rsidR="00575E02">
          <w:rPr>
            <w:noProof/>
            <w:webHidden/>
          </w:rPr>
          <w:instrText xml:space="preserve"> PAGEREF _Toc146788636 \h </w:instrText>
        </w:r>
        <w:r w:rsidR="00575E02">
          <w:rPr>
            <w:noProof/>
            <w:webHidden/>
          </w:rPr>
        </w:r>
        <w:r w:rsidR="00575E02">
          <w:rPr>
            <w:noProof/>
            <w:webHidden/>
          </w:rPr>
          <w:fldChar w:fldCharType="separate"/>
        </w:r>
        <w:r w:rsidR="006058D8">
          <w:rPr>
            <w:noProof/>
            <w:webHidden/>
          </w:rPr>
          <w:t>28</w:t>
        </w:r>
        <w:r w:rsidR="00575E02">
          <w:rPr>
            <w:noProof/>
            <w:webHidden/>
          </w:rPr>
          <w:fldChar w:fldCharType="end"/>
        </w:r>
      </w:hyperlink>
    </w:p>
    <w:p w14:paraId="3BF4F18C" w14:textId="6FDBAA47" w:rsidR="00575E02" w:rsidRDefault="00000000">
      <w:pPr>
        <w:pStyle w:val="TOC2"/>
        <w:rPr>
          <w:rFonts w:eastAsiaTheme="minorEastAsia" w:cstheme="minorBidi"/>
          <w:b w:val="0"/>
          <w:bCs w:val="0"/>
          <w:smallCaps w:val="0"/>
          <w:lang w:val="en-US"/>
        </w:rPr>
      </w:pPr>
      <w:hyperlink w:anchor="_Toc146788637" w:history="1">
        <w:r w:rsidR="00575E02" w:rsidRPr="000528D9">
          <w:rPr>
            <w:rStyle w:val="Hyperlink"/>
          </w:rPr>
          <w:t>5.1</w:t>
        </w:r>
        <w:r w:rsidR="00575E02">
          <w:rPr>
            <w:rFonts w:eastAsiaTheme="minorEastAsia" w:cstheme="minorBidi"/>
            <w:b w:val="0"/>
            <w:bCs w:val="0"/>
            <w:smallCaps w:val="0"/>
            <w:lang w:val="en-US"/>
          </w:rPr>
          <w:tab/>
        </w:r>
        <w:r w:rsidR="00575E02" w:rsidRPr="000528D9">
          <w:rPr>
            <w:rStyle w:val="Hyperlink"/>
          </w:rPr>
          <w:t>Introduction</w:t>
        </w:r>
        <w:r w:rsidR="00575E02">
          <w:rPr>
            <w:webHidden/>
          </w:rPr>
          <w:tab/>
        </w:r>
        <w:r w:rsidR="00575E02">
          <w:rPr>
            <w:webHidden/>
          </w:rPr>
          <w:fldChar w:fldCharType="begin"/>
        </w:r>
        <w:r w:rsidR="00575E02">
          <w:rPr>
            <w:webHidden/>
          </w:rPr>
          <w:instrText xml:space="preserve"> PAGEREF _Toc146788637 \h </w:instrText>
        </w:r>
        <w:r w:rsidR="00575E02">
          <w:rPr>
            <w:webHidden/>
          </w:rPr>
        </w:r>
        <w:r w:rsidR="00575E02">
          <w:rPr>
            <w:webHidden/>
          </w:rPr>
          <w:fldChar w:fldCharType="separate"/>
        </w:r>
        <w:r w:rsidR="006058D8">
          <w:rPr>
            <w:webHidden/>
          </w:rPr>
          <w:t>28</w:t>
        </w:r>
        <w:r w:rsidR="00575E02">
          <w:rPr>
            <w:webHidden/>
          </w:rPr>
          <w:fldChar w:fldCharType="end"/>
        </w:r>
      </w:hyperlink>
    </w:p>
    <w:p w14:paraId="3EE35689" w14:textId="4BBEF055" w:rsidR="00575E02" w:rsidRDefault="00000000">
      <w:pPr>
        <w:pStyle w:val="TOC2"/>
        <w:rPr>
          <w:rFonts w:eastAsiaTheme="minorEastAsia" w:cstheme="minorBidi"/>
          <w:b w:val="0"/>
          <w:bCs w:val="0"/>
          <w:smallCaps w:val="0"/>
          <w:lang w:val="en-US"/>
        </w:rPr>
      </w:pPr>
      <w:hyperlink w:anchor="_Toc146788638" w:history="1">
        <w:r w:rsidR="00575E02" w:rsidRPr="000528D9">
          <w:rPr>
            <w:rStyle w:val="Hyperlink"/>
            <w14:scene3d>
              <w14:camera w14:prst="orthographicFront"/>
              <w14:lightRig w14:rig="threePt" w14:dir="t">
                <w14:rot w14:lat="0" w14:lon="0" w14:rev="0"/>
              </w14:lightRig>
            </w14:scene3d>
          </w:rPr>
          <w:t>5.2</w:t>
        </w:r>
        <w:r w:rsidR="00575E02">
          <w:rPr>
            <w:rFonts w:eastAsiaTheme="minorEastAsia" w:cstheme="minorBidi"/>
            <w:b w:val="0"/>
            <w:bCs w:val="0"/>
            <w:smallCaps w:val="0"/>
            <w:lang w:val="en-US"/>
          </w:rPr>
          <w:tab/>
        </w:r>
        <w:r w:rsidR="00575E02" w:rsidRPr="000528D9">
          <w:rPr>
            <w:rStyle w:val="Hyperlink"/>
          </w:rPr>
          <w:t>Flow Change</w:t>
        </w:r>
        <w:r w:rsidR="00575E02">
          <w:rPr>
            <w:webHidden/>
          </w:rPr>
          <w:tab/>
        </w:r>
        <w:r w:rsidR="00575E02">
          <w:rPr>
            <w:webHidden/>
          </w:rPr>
          <w:fldChar w:fldCharType="begin"/>
        </w:r>
        <w:r w:rsidR="00575E02">
          <w:rPr>
            <w:webHidden/>
          </w:rPr>
          <w:instrText xml:space="preserve"> PAGEREF _Toc146788638 \h </w:instrText>
        </w:r>
        <w:r w:rsidR="00575E02">
          <w:rPr>
            <w:webHidden/>
          </w:rPr>
        </w:r>
        <w:r w:rsidR="00575E02">
          <w:rPr>
            <w:webHidden/>
          </w:rPr>
          <w:fldChar w:fldCharType="separate"/>
        </w:r>
        <w:r w:rsidR="006058D8">
          <w:rPr>
            <w:webHidden/>
          </w:rPr>
          <w:t>28</w:t>
        </w:r>
        <w:r w:rsidR="00575E02">
          <w:rPr>
            <w:webHidden/>
          </w:rPr>
          <w:fldChar w:fldCharType="end"/>
        </w:r>
      </w:hyperlink>
    </w:p>
    <w:p w14:paraId="327B94F8" w14:textId="3DCFC9AA" w:rsidR="00575E02" w:rsidRDefault="00000000">
      <w:pPr>
        <w:pStyle w:val="TOC2"/>
        <w:rPr>
          <w:rFonts w:eastAsiaTheme="minorEastAsia" w:cstheme="minorBidi"/>
          <w:b w:val="0"/>
          <w:bCs w:val="0"/>
          <w:smallCaps w:val="0"/>
          <w:lang w:val="en-US"/>
        </w:rPr>
      </w:pPr>
      <w:hyperlink w:anchor="_Toc146788639" w:history="1">
        <w:r w:rsidR="00575E02" w:rsidRPr="000528D9">
          <w:rPr>
            <w:rStyle w:val="Hyperlink"/>
            <w14:scene3d>
              <w14:camera w14:prst="orthographicFront"/>
              <w14:lightRig w14:rig="threePt" w14:dir="t">
                <w14:rot w14:lat="0" w14:lon="0" w14:rev="0"/>
              </w14:lightRig>
            </w14:scene3d>
          </w:rPr>
          <w:t>5.3</w:t>
        </w:r>
        <w:r w:rsidR="00575E02">
          <w:rPr>
            <w:rFonts w:eastAsiaTheme="minorEastAsia" w:cstheme="minorBidi"/>
            <w:b w:val="0"/>
            <w:bCs w:val="0"/>
            <w:smallCaps w:val="0"/>
            <w:lang w:val="en-US"/>
          </w:rPr>
          <w:tab/>
        </w:r>
        <w:r w:rsidR="00575E02" w:rsidRPr="000528D9">
          <w:rPr>
            <w:rStyle w:val="Hyperlink"/>
          </w:rPr>
          <w:t>Total Congestion Percentage Change</w:t>
        </w:r>
        <w:r w:rsidR="00575E02">
          <w:rPr>
            <w:webHidden/>
          </w:rPr>
          <w:tab/>
        </w:r>
        <w:r w:rsidR="00575E02">
          <w:rPr>
            <w:webHidden/>
          </w:rPr>
          <w:fldChar w:fldCharType="begin"/>
        </w:r>
        <w:r w:rsidR="00575E02">
          <w:rPr>
            <w:webHidden/>
          </w:rPr>
          <w:instrText xml:space="preserve"> PAGEREF _Toc146788639 \h </w:instrText>
        </w:r>
        <w:r w:rsidR="00575E02">
          <w:rPr>
            <w:webHidden/>
          </w:rPr>
        </w:r>
        <w:r w:rsidR="00575E02">
          <w:rPr>
            <w:webHidden/>
          </w:rPr>
          <w:fldChar w:fldCharType="separate"/>
        </w:r>
        <w:r w:rsidR="006058D8">
          <w:rPr>
            <w:webHidden/>
          </w:rPr>
          <w:t>28</w:t>
        </w:r>
        <w:r w:rsidR="00575E02">
          <w:rPr>
            <w:webHidden/>
          </w:rPr>
          <w:fldChar w:fldCharType="end"/>
        </w:r>
      </w:hyperlink>
    </w:p>
    <w:p w14:paraId="4A0EC7B5" w14:textId="102DA8C6" w:rsidR="00575E02" w:rsidRDefault="00000000">
      <w:pPr>
        <w:pStyle w:val="TOC2"/>
        <w:rPr>
          <w:rFonts w:eastAsiaTheme="minorEastAsia" w:cstheme="minorBidi"/>
          <w:b w:val="0"/>
          <w:bCs w:val="0"/>
          <w:smallCaps w:val="0"/>
          <w:lang w:val="en-US"/>
        </w:rPr>
      </w:pPr>
      <w:hyperlink w:anchor="_Toc146788640" w:history="1">
        <w:r w:rsidR="00575E02" w:rsidRPr="000528D9">
          <w:rPr>
            <w:rStyle w:val="Hyperlink"/>
            <w14:scene3d>
              <w14:camera w14:prst="orthographicFront"/>
              <w14:lightRig w14:rig="threePt" w14:dir="t">
                <w14:rot w14:lat="0" w14:lon="0" w14:rev="0"/>
              </w14:lightRig>
            </w14:scene3d>
          </w:rPr>
          <w:t>5.4</w:t>
        </w:r>
        <w:r w:rsidR="00575E02">
          <w:rPr>
            <w:rFonts w:eastAsiaTheme="minorEastAsia" w:cstheme="minorBidi"/>
            <w:b w:val="0"/>
            <w:bCs w:val="0"/>
            <w:smallCaps w:val="0"/>
            <w:lang w:val="en-US"/>
          </w:rPr>
          <w:tab/>
        </w:r>
        <w:r w:rsidR="00575E02" w:rsidRPr="000528D9">
          <w:rPr>
            <w:rStyle w:val="Hyperlink"/>
          </w:rPr>
          <w:t>Network Statistics</w:t>
        </w:r>
        <w:r w:rsidR="00575E02">
          <w:rPr>
            <w:webHidden/>
          </w:rPr>
          <w:tab/>
        </w:r>
        <w:r w:rsidR="00575E02">
          <w:rPr>
            <w:webHidden/>
          </w:rPr>
          <w:fldChar w:fldCharType="begin"/>
        </w:r>
        <w:r w:rsidR="00575E02">
          <w:rPr>
            <w:webHidden/>
          </w:rPr>
          <w:instrText xml:space="preserve"> PAGEREF _Toc146788640 \h </w:instrText>
        </w:r>
        <w:r w:rsidR="00575E02">
          <w:rPr>
            <w:webHidden/>
          </w:rPr>
        </w:r>
        <w:r w:rsidR="00575E02">
          <w:rPr>
            <w:webHidden/>
          </w:rPr>
          <w:fldChar w:fldCharType="separate"/>
        </w:r>
        <w:r w:rsidR="006058D8">
          <w:rPr>
            <w:webHidden/>
          </w:rPr>
          <w:t>28</w:t>
        </w:r>
        <w:r w:rsidR="00575E02">
          <w:rPr>
            <w:webHidden/>
          </w:rPr>
          <w:fldChar w:fldCharType="end"/>
        </w:r>
      </w:hyperlink>
    </w:p>
    <w:p w14:paraId="34104DE3" w14:textId="043C954D" w:rsidR="00575E02" w:rsidRDefault="00000000">
      <w:pPr>
        <w:pStyle w:val="TOC2"/>
        <w:rPr>
          <w:rFonts w:eastAsiaTheme="minorEastAsia" w:cstheme="minorBidi"/>
          <w:b w:val="0"/>
          <w:bCs w:val="0"/>
          <w:smallCaps w:val="0"/>
          <w:lang w:val="en-US"/>
        </w:rPr>
      </w:pPr>
      <w:hyperlink w:anchor="_Toc146788641" w:history="1">
        <w:r w:rsidR="00575E02" w:rsidRPr="000528D9">
          <w:rPr>
            <w:rStyle w:val="Hyperlink"/>
          </w:rPr>
          <w:t>5.5</w:t>
        </w:r>
        <w:r w:rsidR="00575E02">
          <w:rPr>
            <w:rFonts w:eastAsiaTheme="minorEastAsia" w:cstheme="minorBidi"/>
            <w:b w:val="0"/>
            <w:bCs w:val="0"/>
            <w:smallCaps w:val="0"/>
            <w:lang w:val="en-US"/>
          </w:rPr>
          <w:tab/>
        </w:r>
        <w:r w:rsidR="00575E02" w:rsidRPr="000528D9">
          <w:rPr>
            <w:rStyle w:val="Hyperlink"/>
          </w:rPr>
          <w:t>Public Transport Patronage</w:t>
        </w:r>
        <w:r w:rsidR="00575E02">
          <w:rPr>
            <w:webHidden/>
          </w:rPr>
          <w:tab/>
        </w:r>
        <w:r w:rsidR="00575E02">
          <w:rPr>
            <w:webHidden/>
          </w:rPr>
          <w:fldChar w:fldCharType="begin"/>
        </w:r>
        <w:r w:rsidR="00575E02">
          <w:rPr>
            <w:webHidden/>
          </w:rPr>
          <w:instrText xml:space="preserve"> PAGEREF _Toc146788641 \h </w:instrText>
        </w:r>
        <w:r w:rsidR="00575E02">
          <w:rPr>
            <w:webHidden/>
          </w:rPr>
        </w:r>
        <w:r w:rsidR="00575E02">
          <w:rPr>
            <w:webHidden/>
          </w:rPr>
          <w:fldChar w:fldCharType="separate"/>
        </w:r>
        <w:r w:rsidR="006058D8">
          <w:rPr>
            <w:webHidden/>
          </w:rPr>
          <w:t>30</w:t>
        </w:r>
        <w:r w:rsidR="00575E02">
          <w:rPr>
            <w:webHidden/>
          </w:rPr>
          <w:fldChar w:fldCharType="end"/>
        </w:r>
      </w:hyperlink>
    </w:p>
    <w:p w14:paraId="7088BCDA" w14:textId="46919C2C" w:rsidR="00575E02" w:rsidRDefault="00000000">
      <w:pPr>
        <w:pStyle w:val="TOC2"/>
        <w:rPr>
          <w:rFonts w:eastAsiaTheme="minorEastAsia" w:cstheme="minorBidi"/>
          <w:b w:val="0"/>
          <w:bCs w:val="0"/>
          <w:smallCaps w:val="0"/>
          <w:lang w:val="en-US"/>
        </w:rPr>
      </w:pPr>
      <w:hyperlink w:anchor="_Toc146788642" w:history="1">
        <w:r w:rsidR="00575E02" w:rsidRPr="000528D9">
          <w:rPr>
            <w:rStyle w:val="Hyperlink"/>
            <w:lang w:val="en-US"/>
          </w:rPr>
          <w:t>5.6</w:t>
        </w:r>
        <w:r w:rsidR="00575E02">
          <w:rPr>
            <w:rFonts w:eastAsiaTheme="minorEastAsia" w:cstheme="minorBidi"/>
            <w:b w:val="0"/>
            <w:bCs w:val="0"/>
            <w:smallCaps w:val="0"/>
            <w:lang w:val="en-US"/>
          </w:rPr>
          <w:tab/>
        </w:r>
        <w:r w:rsidR="00575E02" w:rsidRPr="000528D9">
          <w:rPr>
            <w:rStyle w:val="Hyperlink"/>
            <w:lang w:val="en-US"/>
          </w:rPr>
          <w:t>Summary</w:t>
        </w:r>
        <w:r w:rsidR="00575E02">
          <w:rPr>
            <w:webHidden/>
          </w:rPr>
          <w:tab/>
        </w:r>
        <w:r w:rsidR="00575E02">
          <w:rPr>
            <w:webHidden/>
          </w:rPr>
          <w:fldChar w:fldCharType="begin"/>
        </w:r>
        <w:r w:rsidR="00575E02">
          <w:rPr>
            <w:webHidden/>
          </w:rPr>
          <w:instrText xml:space="preserve"> PAGEREF _Toc146788642 \h </w:instrText>
        </w:r>
        <w:r w:rsidR="00575E02">
          <w:rPr>
            <w:webHidden/>
          </w:rPr>
        </w:r>
        <w:r w:rsidR="00575E02">
          <w:rPr>
            <w:webHidden/>
          </w:rPr>
          <w:fldChar w:fldCharType="separate"/>
        </w:r>
        <w:r w:rsidR="006058D8">
          <w:rPr>
            <w:webHidden/>
          </w:rPr>
          <w:t>30</w:t>
        </w:r>
        <w:r w:rsidR="00575E02">
          <w:rPr>
            <w:webHidden/>
          </w:rPr>
          <w:fldChar w:fldCharType="end"/>
        </w:r>
      </w:hyperlink>
    </w:p>
    <w:p w14:paraId="48C1EAA9" w14:textId="1E825059" w:rsidR="00575E02" w:rsidRDefault="00000000">
      <w:pPr>
        <w:pStyle w:val="TOC1"/>
        <w:rPr>
          <w:rFonts w:eastAsiaTheme="minorEastAsia" w:cstheme="minorBidi"/>
          <w:b w:val="0"/>
          <w:bCs w:val="0"/>
          <w:caps w:val="0"/>
          <w:noProof/>
          <w:lang w:val="en-US"/>
        </w:rPr>
      </w:pPr>
      <w:hyperlink w:anchor="_Toc146788643" w:history="1">
        <w:r w:rsidR="00575E02" w:rsidRPr="000528D9">
          <w:rPr>
            <w:rStyle w:val="Hyperlink"/>
            <w:noProof/>
          </w:rPr>
          <w:t>6.</w:t>
        </w:r>
        <w:r w:rsidR="00575E02">
          <w:rPr>
            <w:rFonts w:eastAsiaTheme="minorEastAsia" w:cstheme="minorBidi"/>
            <w:b w:val="0"/>
            <w:bCs w:val="0"/>
            <w:caps w:val="0"/>
            <w:noProof/>
            <w:lang w:val="en-US"/>
          </w:rPr>
          <w:tab/>
        </w:r>
        <w:r w:rsidR="00575E02" w:rsidRPr="000528D9">
          <w:rPr>
            <w:rStyle w:val="Hyperlink"/>
            <w:noProof/>
          </w:rPr>
          <w:t>Full Mitigation Analysis</w:t>
        </w:r>
        <w:r w:rsidR="00575E02">
          <w:rPr>
            <w:noProof/>
            <w:webHidden/>
          </w:rPr>
          <w:tab/>
        </w:r>
        <w:r w:rsidR="00575E02">
          <w:rPr>
            <w:noProof/>
            <w:webHidden/>
          </w:rPr>
          <w:fldChar w:fldCharType="begin"/>
        </w:r>
        <w:r w:rsidR="00575E02">
          <w:rPr>
            <w:noProof/>
            <w:webHidden/>
          </w:rPr>
          <w:instrText xml:space="preserve"> PAGEREF _Toc146788643 \h </w:instrText>
        </w:r>
        <w:r w:rsidR="00575E02">
          <w:rPr>
            <w:noProof/>
            <w:webHidden/>
          </w:rPr>
        </w:r>
        <w:r w:rsidR="00575E02">
          <w:rPr>
            <w:noProof/>
            <w:webHidden/>
          </w:rPr>
          <w:fldChar w:fldCharType="separate"/>
        </w:r>
        <w:r w:rsidR="006058D8">
          <w:rPr>
            <w:noProof/>
            <w:webHidden/>
          </w:rPr>
          <w:t>31</w:t>
        </w:r>
        <w:r w:rsidR="00575E02">
          <w:rPr>
            <w:noProof/>
            <w:webHidden/>
          </w:rPr>
          <w:fldChar w:fldCharType="end"/>
        </w:r>
      </w:hyperlink>
    </w:p>
    <w:p w14:paraId="52542BC9" w14:textId="2AF8E4A1" w:rsidR="00575E02" w:rsidRDefault="00000000">
      <w:pPr>
        <w:pStyle w:val="TOC2"/>
        <w:rPr>
          <w:rFonts w:eastAsiaTheme="minorEastAsia" w:cstheme="minorBidi"/>
          <w:b w:val="0"/>
          <w:bCs w:val="0"/>
          <w:smallCaps w:val="0"/>
          <w:lang w:val="en-US"/>
        </w:rPr>
      </w:pPr>
      <w:hyperlink w:anchor="_Toc146788644" w:history="1">
        <w:r w:rsidR="00575E02" w:rsidRPr="000528D9">
          <w:rPr>
            <w:rStyle w:val="Hyperlink"/>
          </w:rPr>
          <w:t>6.1</w:t>
        </w:r>
        <w:r w:rsidR="00575E02">
          <w:rPr>
            <w:rFonts w:eastAsiaTheme="minorEastAsia" w:cstheme="minorBidi"/>
            <w:b w:val="0"/>
            <w:bCs w:val="0"/>
            <w:smallCaps w:val="0"/>
            <w:lang w:val="en-US"/>
          </w:rPr>
          <w:tab/>
        </w:r>
        <w:r w:rsidR="00575E02" w:rsidRPr="000528D9">
          <w:rPr>
            <w:rStyle w:val="Hyperlink"/>
          </w:rPr>
          <w:t>Introduction</w:t>
        </w:r>
        <w:r w:rsidR="00575E02">
          <w:rPr>
            <w:webHidden/>
          </w:rPr>
          <w:tab/>
        </w:r>
        <w:r w:rsidR="00575E02">
          <w:rPr>
            <w:webHidden/>
          </w:rPr>
          <w:fldChar w:fldCharType="begin"/>
        </w:r>
        <w:r w:rsidR="00575E02">
          <w:rPr>
            <w:webHidden/>
          </w:rPr>
          <w:instrText xml:space="preserve"> PAGEREF _Toc146788644 \h </w:instrText>
        </w:r>
        <w:r w:rsidR="00575E02">
          <w:rPr>
            <w:webHidden/>
          </w:rPr>
        </w:r>
        <w:r w:rsidR="00575E02">
          <w:rPr>
            <w:webHidden/>
          </w:rPr>
          <w:fldChar w:fldCharType="separate"/>
        </w:r>
        <w:r w:rsidR="006058D8">
          <w:rPr>
            <w:webHidden/>
          </w:rPr>
          <w:t>31</w:t>
        </w:r>
        <w:r w:rsidR="00575E02">
          <w:rPr>
            <w:webHidden/>
          </w:rPr>
          <w:fldChar w:fldCharType="end"/>
        </w:r>
      </w:hyperlink>
    </w:p>
    <w:p w14:paraId="0220A86C" w14:textId="0E3B0000" w:rsidR="00575E02" w:rsidRDefault="00000000">
      <w:pPr>
        <w:pStyle w:val="TOC2"/>
        <w:rPr>
          <w:rFonts w:eastAsiaTheme="minorEastAsia" w:cstheme="minorBidi"/>
          <w:b w:val="0"/>
          <w:bCs w:val="0"/>
          <w:smallCaps w:val="0"/>
          <w:lang w:val="en-US"/>
        </w:rPr>
      </w:pPr>
      <w:hyperlink w:anchor="_Toc146788645" w:history="1">
        <w:r w:rsidR="00575E02" w:rsidRPr="000528D9">
          <w:rPr>
            <w:rStyle w:val="Hyperlink"/>
          </w:rPr>
          <w:t>6.2</w:t>
        </w:r>
        <w:r w:rsidR="00575E02">
          <w:rPr>
            <w:rFonts w:eastAsiaTheme="minorEastAsia" w:cstheme="minorBidi"/>
            <w:b w:val="0"/>
            <w:bCs w:val="0"/>
            <w:smallCaps w:val="0"/>
            <w:lang w:val="en-US"/>
          </w:rPr>
          <w:tab/>
        </w:r>
        <w:r w:rsidR="00575E02" w:rsidRPr="000528D9">
          <w:rPr>
            <w:rStyle w:val="Hyperlink"/>
          </w:rPr>
          <w:t>Highway Flow Change</w:t>
        </w:r>
        <w:r w:rsidR="00575E02">
          <w:rPr>
            <w:webHidden/>
          </w:rPr>
          <w:tab/>
        </w:r>
        <w:r w:rsidR="00575E02">
          <w:rPr>
            <w:webHidden/>
          </w:rPr>
          <w:fldChar w:fldCharType="begin"/>
        </w:r>
        <w:r w:rsidR="00575E02">
          <w:rPr>
            <w:webHidden/>
          </w:rPr>
          <w:instrText xml:space="preserve"> PAGEREF _Toc146788645 \h </w:instrText>
        </w:r>
        <w:r w:rsidR="00575E02">
          <w:rPr>
            <w:webHidden/>
          </w:rPr>
        </w:r>
        <w:r w:rsidR="00575E02">
          <w:rPr>
            <w:webHidden/>
          </w:rPr>
          <w:fldChar w:fldCharType="separate"/>
        </w:r>
        <w:r w:rsidR="006058D8">
          <w:rPr>
            <w:webHidden/>
          </w:rPr>
          <w:t>31</w:t>
        </w:r>
        <w:r w:rsidR="00575E02">
          <w:rPr>
            <w:webHidden/>
          </w:rPr>
          <w:fldChar w:fldCharType="end"/>
        </w:r>
      </w:hyperlink>
    </w:p>
    <w:p w14:paraId="39E9E803" w14:textId="0F758068" w:rsidR="00575E02" w:rsidRDefault="00000000">
      <w:pPr>
        <w:pStyle w:val="TOC2"/>
        <w:rPr>
          <w:rFonts w:eastAsiaTheme="minorEastAsia" w:cstheme="minorBidi"/>
          <w:b w:val="0"/>
          <w:bCs w:val="0"/>
          <w:smallCaps w:val="0"/>
          <w:lang w:val="en-US"/>
        </w:rPr>
      </w:pPr>
      <w:hyperlink w:anchor="_Toc146788646" w:history="1">
        <w:r w:rsidR="00575E02" w:rsidRPr="000528D9">
          <w:rPr>
            <w:rStyle w:val="Hyperlink"/>
          </w:rPr>
          <w:t>6.3</w:t>
        </w:r>
        <w:r w:rsidR="00575E02">
          <w:rPr>
            <w:rFonts w:eastAsiaTheme="minorEastAsia" w:cstheme="minorBidi"/>
            <w:b w:val="0"/>
            <w:bCs w:val="0"/>
            <w:smallCaps w:val="0"/>
            <w:lang w:val="en-US"/>
          </w:rPr>
          <w:tab/>
        </w:r>
        <w:r w:rsidR="00575E02" w:rsidRPr="000528D9">
          <w:rPr>
            <w:rStyle w:val="Hyperlink"/>
          </w:rPr>
          <w:t>Total Congestion Change</w:t>
        </w:r>
        <w:r w:rsidR="00575E02">
          <w:rPr>
            <w:webHidden/>
          </w:rPr>
          <w:tab/>
        </w:r>
        <w:r w:rsidR="00575E02">
          <w:rPr>
            <w:webHidden/>
          </w:rPr>
          <w:fldChar w:fldCharType="begin"/>
        </w:r>
        <w:r w:rsidR="00575E02">
          <w:rPr>
            <w:webHidden/>
          </w:rPr>
          <w:instrText xml:space="preserve"> PAGEREF _Toc146788646 \h </w:instrText>
        </w:r>
        <w:r w:rsidR="00575E02">
          <w:rPr>
            <w:webHidden/>
          </w:rPr>
        </w:r>
        <w:r w:rsidR="00575E02">
          <w:rPr>
            <w:webHidden/>
          </w:rPr>
          <w:fldChar w:fldCharType="separate"/>
        </w:r>
        <w:r w:rsidR="006058D8">
          <w:rPr>
            <w:webHidden/>
          </w:rPr>
          <w:t>31</w:t>
        </w:r>
        <w:r w:rsidR="00575E02">
          <w:rPr>
            <w:webHidden/>
          </w:rPr>
          <w:fldChar w:fldCharType="end"/>
        </w:r>
      </w:hyperlink>
    </w:p>
    <w:p w14:paraId="5D769E72" w14:textId="097C0015" w:rsidR="00575E02" w:rsidRDefault="00000000">
      <w:pPr>
        <w:pStyle w:val="TOC2"/>
        <w:rPr>
          <w:rFonts w:eastAsiaTheme="minorEastAsia" w:cstheme="minorBidi"/>
          <w:b w:val="0"/>
          <w:bCs w:val="0"/>
          <w:smallCaps w:val="0"/>
          <w:lang w:val="en-US"/>
        </w:rPr>
      </w:pPr>
      <w:hyperlink w:anchor="_Toc146788647" w:history="1">
        <w:r w:rsidR="00575E02" w:rsidRPr="000528D9">
          <w:rPr>
            <w:rStyle w:val="Hyperlink"/>
          </w:rPr>
          <w:t>6.4</w:t>
        </w:r>
        <w:r w:rsidR="00575E02">
          <w:rPr>
            <w:rFonts w:eastAsiaTheme="minorEastAsia" w:cstheme="minorBidi"/>
            <w:b w:val="0"/>
            <w:bCs w:val="0"/>
            <w:smallCaps w:val="0"/>
            <w:lang w:val="en-US"/>
          </w:rPr>
          <w:tab/>
        </w:r>
        <w:r w:rsidR="00575E02" w:rsidRPr="000528D9">
          <w:rPr>
            <w:rStyle w:val="Hyperlink"/>
          </w:rPr>
          <w:t>Network Statistics</w:t>
        </w:r>
        <w:r w:rsidR="00575E02">
          <w:rPr>
            <w:webHidden/>
          </w:rPr>
          <w:tab/>
        </w:r>
        <w:r w:rsidR="00575E02">
          <w:rPr>
            <w:webHidden/>
          </w:rPr>
          <w:fldChar w:fldCharType="begin"/>
        </w:r>
        <w:r w:rsidR="00575E02">
          <w:rPr>
            <w:webHidden/>
          </w:rPr>
          <w:instrText xml:space="preserve"> PAGEREF _Toc146788647 \h </w:instrText>
        </w:r>
        <w:r w:rsidR="00575E02">
          <w:rPr>
            <w:webHidden/>
          </w:rPr>
        </w:r>
        <w:r w:rsidR="00575E02">
          <w:rPr>
            <w:webHidden/>
          </w:rPr>
          <w:fldChar w:fldCharType="separate"/>
        </w:r>
        <w:r w:rsidR="006058D8">
          <w:rPr>
            <w:webHidden/>
          </w:rPr>
          <w:t>31</w:t>
        </w:r>
        <w:r w:rsidR="00575E02">
          <w:rPr>
            <w:webHidden/>
          </w:rPr>
          <w:fldChar w:fldCharType="end"/>
        </w:r>
      </w:hyperlink>
    </w:p>
    <w:p w14:paraId="2AA966B7" w14:textId="4B44915F" w:rsidR="00575E02" w:rsidRDefault="00000000">
      <w:pPr>
        <w:pStyle w:val="TOC2"/>
        <w:rPr>
          <w:rFonts w:eastAsiaTheme="minorEastAsia" w:cstheme="minorBidi"/>
          <w:b w:val="0"/>
          <w:bCs w:val="0"/>
          <w:smallCaps w:val="0"/>
          <w:lang w:val="en-US"/>
        </w:rPr>
      </w:pPr>
      <w:hyperlink w:anchor="_Toc146788648" w:history="1">
        <w:r w:rsidR="00575E02" w:rsidRPr="000528D9">
          <w:rPr>
            <w:rStyle w:val="Hyperlink"/>
          </w:rPr>
          <w:t>6.5</w:t>
        </w:r>
        <w:r w:rsidR="00575E02">
          <w:rPr>
            <w:rFonts w:eastAsiaTheme="minorEastAsia" w:cstheme="minorBidi"/>
            <w:b w:val="0"/>
            <w:bCs w:val="0"/>
            <w:smallCaps w:val="0"/>
            <w:lang w:val="en-US"/>
          </w:rPr>
          <w:tab/>
        </w:r>
        <w:r w:rsidR="00575E02" w:rsidRPr="000528D9">
          <w:rPr>
            <w:rStyle w:val="Hyperlink"/>
          </w:rPr>
          <w:t>Public Transport Patronage</w:t>
        </w:r>
        <w:r w:rsidR="00575E02">
          <w:rPr>
            <w:webHidden/>
          </w:rPr>
          <w:tab/>
        </w:r>
        <w:r w:rsidR="00575E02">
          <w:rPr>
            <w:webHidden/>
          </w:rPr>
          <w:fldChar w:fldCharType="begin"/>
        </w:r>
        <w:r w:rsidR="00575E02">
          <w:rPr>
            <w:webHidden/>
          </w:rPr>
          <w:instrText xml:space="preserve"> PAGEREF _Toc146788648 \h </w:instrText>
        </w:r>
        <w:r w:rsidR="00575E02">
          <w:rPr>
            <w:webHidden/>
          </w:rPr>
        </w:r>
        <w:r w:rsidR="00575E02">
          <w:rPr>
            <w:webHidden/>
          </w:rPr>
          <w:fldChar w:fldCharType="separate"/>
        </w:r>
        <w:r w:rsidR="006058D8">
          <w:rPr>
            <w:webHidden/>
          </w:rPr>
          <w:t>33</w:t>
        </w:r>
        <w:r w:rsidR="00575E02">
          <w:rPr>
            <w:webHidden/>
          </w:rPr>
          <w:fldChar w:fldCharType="end"/>
        </w:r>
      </w:hyperlink>
    </w:p>
    <w:p w14:paraId="3FD63227" w14:textId="62EC84C6" w:rsidR="00575E02" w:rsidRDefault="00000000">
      <w:pPr>
        <w:pStyle w:val="TOC1"/>
        <w:rPr>
          <w:rFonts w:eastAsiaTheme="minorEastAsia" w:cstheme="minorBidi"/>
          <w:b w:val="0"/>
          <w:bCs w:val="0"/>
          <w:caps w:val="0"/>
          <w:noProof/>
          <w:lang w:val="en-US"/>
        </w:rPr>
      </w:pPr>
      <w:hyperlink w:anchor="_Toc146788649" w:history="1">
        <w:r w:rsidR="00575E02" w:rsidRPr="000528D9">
          <w:rPr>
            <w:rStyle w:val="Hyperlink"/>
            <w:noProof/>
          </w:rPr>
          <w:t>7.</w:t>
        </w:r>
        <w:r w:rsidR="00575E02">
          <w:rPr>
            <w:rFonts w:eastAsiaTheme="minorEastAsia" w:cstheme="minorBidi"/>
            <w:b w:val="0"/>
            <w:bCs w:val="0"/>
            <w:caps w:val="0"/>
            <w:noProof/>
            <w:lang w:val="en-US"/>
          </w:rPr>
          <w:tab/>
        </w:r>
        <w:r w:rsidR="00575E02" w:rsidRPr="000528D9">
          <w:rPr>
            <w:rStyle w:val="Hyperlink"/>
            <w:noProof/>
          </w:rPr>
          <w:t>Overall Conclusions</w:t>
        </w:r>
        <w:r w:rsidR="00575E02">
          <w:rPr>
            <w:noProof/>
            <w:webHidden/>
          </w:rPr>
          <w:tab/>
        </w:r>
        <w:r w:rsidR="00575E02">
          <w:rPr>
            <w:noProof/>
            <w:webHidden/>
          </w:rPr>
          <w:fldChar w:fldCharType="begin"/>
        </w:r>
        <w:r w:rsidR="00575E02">
          <w:rPr>
            <w:noProof/>
            <w:webHidden/>
          </w:rPr>
          <w:instrText xml:space="preserve"> PAGEREF _Toc146788649 \h </w:instrText>
        </w:r>
        <w:r w:rsidR="00575E02">
          <w:rPr>
            <w:noProof/>
            <w:webHidden/>
          </w:rPr>
        </w:r>
        <w:r w:rsidR="00575E02">
          <w:rPr>
            <w:noProof/>
            <w:webHidden/>
          </w:rPr>
          <w:fldChar w:fldCharType="separate"/>
        </w:r>
        <w:r w:rsidR="006058D8">
          <w:rPr>
            <w:noProof/>
            <w:webHidden/>
          </w:rPr>
          <w:t>34</w:t>
        </w:r>
        <w:r w:rsidR="00575E02">
          <w:rPr>
            <w:noProof/>
            <w:webHidden/>
          </w:rPr>
          <w:fldChar w:fldCharType="end"/>
        </w:r>
      </w:hyperlink>
    </w:p>
    <w:p w14:paraId="174EDA70" w14:textId="13C94F75" w:rsidR="00575E02" w:rsidRDefault="00000000">
      <w:pPr>
        <w:pStyle w:val="TOC2"/>
        <w:rPr>
          <w:rFonts w:eastAsiaTheme="minorEastAsia" w:cstheme="minorBidi"/>
          <w:b w:val="0"/>
          <w:bCs w:val="0"/>
          <w:smallCaps w:val="0"/>
          <w:lang w:val="en-US"/>
        </w:rPr>
      </w:pPr>
      <w:hyperlink w:anchor="_Toc146788650" w:history="1">
        <w:r w:rsidR="00575E02" w:rsidRPr="000528D9">
          <w:rPr>
            <w:rStyle w:val="Hyperlink"/>
          </w:rPr>
          <w:t>7.1</w:t>
        </w:r>
        <w:r w:rsidR="00575E02">
          <w:rPr>
            <w:rFonts w:eastAsiaTheme="minorEastAsia" w:cstheme="minorBidi"/>
            <w:b w:val="0"/>
            <w:bCs w:val="0"/>
            <w:smallCaps w:val="0"/>
            <w:lang w:val="en-US"/>
          </w:rPr>
          <w:tab/>
        </w:r>
        <w:r w:rsidR="00575E02" w:rsidRPr="000528D9">
          <w:rPr>
            <w:rStyle w:val="Hyperlink"/>
          </w:rPr>
          <w:t>Study Overview</w:t>
        </w:r>
        <w:r w:rsidR="00575E02">
          <w:rPr>
            <w:webHidden/>
          </w:rPr>
          <w:tab/>
        </w:r>
        <w:r w:rsidR="00575E02">
          <w:rPr>
            <w:webHidden/>
          </w:rPr>
          <w:fldChar w:fldCharType="begin"/>
        </w:r>
        <w:r w:rsidR="00575E02">
          <w:rPr>
            <w:webHidden/>
          </w:rPr>
          <w:instrText xml:space="preserve"> PAGEREF _Toc146788650 \h </w:instrText>
        </w:r>
        <w:r w:rsidR="00575E02">
          <w:rPr>
            <w:webHidden/>
          </w:rPr>
        </w:r>
        <w:r w:rsidR="00575E02">
          <w:rPr>
            <w:webHidden/>
          </w:rPr>
          <w:fldChar w:fldCharType="separate"/>
        </w:r>
        <w:r w:rsidR="006058D8">
          <w:rPr>
            <w:webHidden/>
          </w:rPr>
          <w:t>34</w:t>
        </w:r>
        <w:r w:rsidR="00575E02">
          <w:rPr>
            <w:webHidden/>
          </w:rPr>
          <w:fldChar w:fldCharType="end"/>
        </w:r>
      </w:hyperlink>
    </w:p>
    <w:p w14:paraId="471EAD1D" w14:textId="0E31C3C0" w:rsidR="00575E02" w:rsidRDefault="00000000">
      <w:pPr>
        <w:pStyle w:val="TOC2"/>
        <w:rPr>
          <w:rFonts w:eastAsiaTheme="minorEastAsia" w:cstheme="minorBidi"/>
          <w:b w:val="0"/>
          <w:bCs w:val="0"/>
          <w:smallCaps w:val="0"/>
          <w:lang w:val="en-US"/>
        </w:rPr>
      </w:pPr>
      <w:hyperlink w:anchor="_Toc146788651" w:history="1">
        <w:r w:rsidR="00575E02" w:rsidRPr="000528D9">
          <w:rPr>
            <w:rStyle w:val="Hyperlink"/>
          </w:rPr>
          <w:t>7.2</w:t>
        </w:r>
        <w:r w:rsidR="00575E02">
          <w:rPr>
            <w:rFonts w:eastAsiaTheme="minorEastAsia" w:cstheme="minorBidi"/>
            <w:b w:val="0"/>
            <w:bCs w:val="0"/>
            <w:smallCaps w:val="0"/>
            <w:lang w:val="en-US"/>
          </w:rPr>
          <w:tab/>
        </w:r>
        <w:r w:rsidR="00575E02" w:rsidRPr="000528D9">
          <w:rPr>
            <w:rStyle w:val="Hyperlink"/>
          </w:rPr>
          <w:t>2040 No Local Plan Scenario</w:t>
        </w:r>
        <w:r w:rsidR="00575E02">
          <w:rPr>
            <w:webHidden/>
          </w:rPr>
          <w:tab/>
        </w:r>
        <w:r w:rsidR="00575E02">
          <w:rPr>
            <w:webHidden/>
          </w:rPr>
          <w:fldChar w:fldCharType="begin"/>
        </w:r>
        <w:r w:rsidR="00575E02">
          <w:rPr>
            <w:webHidden/>
          </w:rPr>
          <w:instrText xml:space="preserve"> PAGEREF _Toc146788651 \h </w:instrText>
        </w:r>
        <w:r w:rsidR="00575E02">
          <w:rPr>
            <w:webHidden/>
          </w:rPr>
        </w:r>
        <w:r w:rsidR="00575E02">
          <w:rPr>
            <w:webHidden/>
          </w:rPr>
          <w:fldChar w:fldCharType="separate"/>
        </w:r>
        <w:r w:rsidR="006058D8">
          <w:rPr>
            <w:webHidden/>
          </w:rPr>
          <w:t>34</w:t>
        </w:r>
        <w:r w:rsidR="00575E02">
          <w:rPr>
            <w:webHidden/>
          </w:rPr>
          <w:fldChar w:fldCharType="end"/>
        </w:r>
      </w:hyperlink>
    </w:p>
    <w:p w14:paraId="7EE414BD" w14:textId="02F4326A" w:rsidR="00575E02" w:rsidRDefault="00000000">
      <w:pPr>
        <w:pStyle w:val="TOC2"/>
        <w:rPr>
          <w:rFonts w:eastAsiaTheme="minorEastAsia" w:cstheme="minorBidi"/>
          <w:b w:val="0"/>
          <w:bCs w:val="0"/>
          <w:smallCaps w:val="0"/>
          <w:lang w:val="en-US"/>
        </w:rPr>
      </w:pPr>
      <w:hyperlink w:anchor="_Toc146788652" w:history="1">
        <w:r w:rsidR="00575E02" w:rsidRPr="000528D9">
          <w:rPr>
            <w:rStyle w:val="Hyperlink"/>
          </w:rPr>
          <w:t>7.3</w:t>
        </w:r>
        <w:r w:rsidR="00575E02">
          <w:rPr>
            <w:rFonts w:eastAsiaTheme="minorEastAsia" w:cstheme="minorBidi"/>
            <w:b w:val="0"/>
            <w:bCs w:val="0"/>
            <w:smallCaps w:val="0"/>
            <w:lang w:val="en-US"/>
          </w:rPr>
          <w:tab/>
        </w:r>
        <w:r w:rsidR="00575E02" w:rsidRPr="000528D9">
          <w:rPr>
            <w:rStyle w:val="Hyperlink"/>
          </w:rPr>
          <w:t>With Local Plan Scenario – No mitigation</w:t>
        </w:r>
        <w:r w:rsidR="00575E02">
          <w:rPr>
            <w:webHidden/>
          </w:rPr>
          <w:tab/>
        </w:r>
        <w:r w:rsidR="00575E02">
          <w:rPr>
            <w:webHidden/>
          </w:rPr>
          <w:fldChar w:fldCharType="begin"/>
        </w:r>
        <w:r w:rsidR="00575E02">
          <w:rPr>
            <w:webHidden/>
          </w:rPr>
          <w:instrText xml:space="preserve"> PAGEREF _Toc146788652 \h </w:instrText>
        </w:r>
        <w:r w:rsidR="00575E02">
          <w:rPr>
            <w:webHidden/>
          </w:rPr>
        </w:r>
        <w:r w:rsidR="00575E02">
          <w:rPr>
            <w:webHidden/>
          </w:rPr>
          <w:fldChar w:fldCharType="separate"/>
        </w:r>
        <w:r w:rsidR="006058D8">
          <w:rPr>
            <w:webHidden/>
          </w:rPr>
          <w:t>34</w:t>
        </w:r>
        <w:r w:rsidR="00575E02">
          <w:rPr>
            <w:webHidden/>
          </w:rPr>
          <w:fldChar w:fldCharType="end"/>
        </w:r>
      </w:hyperlink>
    </w:p>
    <w:p w14:paraId="0EFC8362" w14:textId="1C1B6F6E" w:rsidR="00575E02" w:rsidRDefault="00000000">
      <w:pPr>
        <w:pStyle w:val="TOC2"/>
        <w:rPr>
          <w:rFonts w:eastAsiaTheme="minorEastAsia" w:cstheme="minorBidi"/>
          <w:b w:val="0"/>
          <w:bCs w:val="0"/>
          <w:smallCaps w:val="0"/>
          <w:lang w:val="en-US"/>
        </w:rPr>
      </w:pPr>
      <w:hyperlink w:anchor="_Toc146788653" w:history="1">
        <w:r w:rsidR="00575E02" w:rsidRPr="000528D9">
          <w:rPr>
            <w:rStyle w:val="Hyperlink"/>
          </w:rPr>
          <w:t>7.4</w:t>
        </w:r>
        <w:r w:rsidR="00575E02">
          <w:rPr>
            <w:rFonts w:eastAsiaTheme="minorEastAsia" w:cstheme="minorBidi"/>
            <w:b w:val="0"/>
            <w:bCs w:val="0"/>
            <w:smallCaps w:val="0"/>
            <w:lang w:val="en-US"/>
          </w:rPr>
          <w:tab/>
        </w:r>
        <w:r w:rsidR="00575E02" w:rsidRPr="000528D9">
          <w:rPr>
            <w:rStyle w:val="Hyperlink"/>
          </w:rPr>
          <w:t>Public Transport and Active Mode Mitigation</w:t>
        </w:r>
        <w:r w:rsidR="00575E02">
          <w:rPr>
            <w:webHidden/>
          </w:rPr>
          <w:tab/>
        </w:r>
        <w:r w:rsidR="00575E02">
          <w:rPr>
            <w:webHidden/>
          </w:rPr>
          <w:fldChar w:fldCharType="begin"/>
        </w:r>
        <w:r w:rsidR="00575E02">
          <w:rPr>
            <w:webHidden/>
          </w:rPr>
          <w:instrText xml:space="preserve"> PAGEREF _Toc146788653 \h </w:instrText>
        </w:r>
        <w:r w:rsidR="00575E02">
          <w:rPr>
            <w:webHidden/>
          </w:rPr>
        </w:r>
        <w:r w:rsidR="00575E02">
          <w:rPr>
            <w:webHidden/>
          </w:rPr>
          <w:fldChar w:fldCharType="separate"/>
        </w:r>
        <w:r w:rsidR="006058D8">
          <w:rPr>
            <w:webHidden/>
          </w:rPr>
          <w:t>34</w:t>
        </w:r>
        <w:r w:rsidR="00575E02">
          <w:rPr>
            <w:webHidden/>
          </w:rPr>
          <w:fldChar w:fldCharType="end"/>
        </w:r>
      </w:hyperlink>
    </w:p>
    <w:p w14:paraId="08490FA9" w14:textId="6ED2817A" w:rsidR="00575E02" w:rsidRDefault="00000000">
      <w:pPr>
        <w:pStyle w:val="TOC2"/>
        <w:rPr>
          <w:rFonts w:eastAsiaTheme="minorEastAsia" w:cstheme="minorBidi"/>
          <w:b w:val="0"/>
          <w:bCs w:val="0"/>
          <w:smallCaps w:val="0"/>
          <w:lang w:val="en-US"/>
        </w:rPr>
      </w:pPr>
      <w:hyperlink w:anchor="_Toc146788654" w:history="1">
        <w:r w:rsidR="00575E02" w:rsidRPr="000528D9">
          <w:rPr>
            <w:rStyle w:val="Hyperlink"/>
          </w:rPr>
          <w:t>7.5</w:t>
        </w:r>
        <w:r w:rsidR="00575E02">
          <w:rPr>
            <w:rFonts w:eastAsiaTheme="minorEastAsia" w:cstheme="minorBidi"/>
            <w:b w:val="0"/>
            <w:bCs w:val="0"/>
            <w:smallCaps w:val="0"/>
            <w:lang w:val="en-US"/>
          </w:rPr>
          <w:tab/>
        </w:r>
        <w:r w:rsidR="00575E02" w:rsidRPr="000528D9">
          <w:rPr>
            <w:rStyle w:val="Hyperlink"/>
          </w:rPr>
          <w:t>Full Mitigation</w:t>
        </w:r>
        <w:r w:rsidR="00575E02">
          <w:rPr>
            <w:webHidden/>
          </w:rPr>
          <w:tab/>
        </w:r>
        <w:r w:rsidR="00575E02">
          <w:rPr>
            <w:webHidden/>
          </w:rPr>
          <w:fldChar w:fldCharType="begin"/>
        </w:r>
        <w:r w:rsidR="00575E02">
          <w:rPr>
            <w:webHidden/>
          </w:rPr>
          <w:instrText xml:space="preserve"> PAGEREF _Toc146788654 \h </w:instrText>
        </w:r>
        <w:r w:rsidR="00575E02">
          <w:rPr>
            <w:webHidden/>
          </w:rPr>
        </w:r>
        <w:r w:rsidR="00575E02">
          <w:rPr>
            <w:webHidden/>
          </w:rPr>
          <w:fldChar w:fldCharType="separate"/>
        </w:r>
        <w:r w:rsidR="006058D8">
          <w:rPr>
            <w:webHidden/>
          </w:rPr>
          <w:t>35</w:t>
        </w:r>
        <w:r w:rsidR="00575E02">
          <w:rPr>
            <w:webHidden/>
          </w:rPr>
          <w:fldChar w:fldCharType="end"/>
        </w:r>
      </w:hyperlink>
    </w:p>
    <w:p w14:paraId="502B0705" w14:textId="75EA7DB0" w:rsidR="00550742" w:rsidRPr="00541622" w:rsidRDefault="007B38BB" w:rsidP="00541622">
      <w:pPr>
        <w:pStyle w:val="TOCHeading"/>
      </w:pPr>
      <w:r w:rsidRPr="0047226C">
        <w:rPr>
          <w:rFonts w:cstheme="minorHAnsi"/>
          <w:b w:val="0"/>
          <w:bCs w:val="0"/>
          <w:caps w:val="0"/>
        </w:rPr>
        <w:fldChar w:fldCharType="end"/>
      </w:r>
      <w:r w:rsidR="002F3D0E" w:rsidRPr="00541622">
        <w:t xml:space="preserve">List of </w:t>
      </w:r>
      <w:r w:rsidR="00695547" w:rsidRPr="00541622">
        <w:t>T</w:t>
      </w:r>
      <w:r w:rsidR="002F3D0E" w:rsidRPr="00541622">
        <w:t>ables</w:t>
      </w:r>
    </w:p>
    <w:p w14:paraId="5A360020" w14:textId="41B30577" w:rsidR="00575E02" w:rsidRDefault="002128C2">
      <w:pPr>
        <w:pStyle w:val="TableofFigures"/>
        <w:rPr>
          <w:rFonts w:eastAsiaTheme="minorEastAsia" w:cstheme="minorBidi"/>
          <w:iCs w:val="0"/>
          <w:noProof/>
          <w:szCs w:val="22"/>
          <w:lang w:val="en-US"/>
        </w:rPr>
      </w:pPr>
      <w:r w:rsidRPr="00EC4A38">
        <w:rPr>
          <w:rFonts w:cstheme="minorBidi"/>
          <w:color w:val="242B26"/>
          <w:sz w:val="18"/>
          <w:szCs w:val="22"/>
        </w:rPr>
        <w:fldChar w:fldCharType="begin"/>
      </w:r>
      <w:r w:rsidR="007407F4" w:rsidRPr="00EC4A38">
        <w:rPr>
          <w:color w:val="242B26"/>
          <w:sz w:val="18"/>
        </w:rPr>
        <w:instrText xml:space="preserve"> TOC \h \z \t "</w:instrText>
      </w:r>
      <w:r w:rsidR="002F2C8F">
        <w:rPr>
          <w:color w:val="242B26"/>
          <w:sz w:val="18"/>
        </w:rPr>
        <w:instrText>Caption, Table subtitle</w:instrText>
      </w:r>
      <w:r w:rsidR="007407F4" w:rsidRPr="00EC4A38">
        <w:rPr>
          <w:color w:val="242B26"/>
          <w:sz w:val="18"/>
        </w:rPr>
        <w:instrText xml:space="preserve">" \c </w:instrText>
      </w:r>
      <w:r w:rsidRPr="00EC4A38">
        <w:rPr>
          <w:rFonts w:cstheme="minorBidi"/>
          <w:color w:val="242B26"/>
          <w:sz w:val="18"/>
          <w:szCs w:val="22"/>
        </w:rPr>
        <w:fldChar w:fldCharType="separate"/>
      </w:r>
      <w:hyperlink w:anchor="_Toc146788039" w:history="1">
        <w:r w:rsidR="00575E02" w:rsidRPr="00512D75">
          <w:rPr>
            <w:rStyle w:val="Hyperlink"/>
            <w:rFonts w:ascii="Calibri" w:hAnsi="Calibri"/>
            <w:noProof/>
          </w:rPr>
          <w:t>Table 1.</w:t>
        </w:r>
        <w:r w:rsidR="00575E02">
          <w:rPr>
            <w:rFonts w:eastAsiaTheme="minorEastAsia" w:cstheme="minorBidi"/>
            <w:iCs w:val="0"/>
            <w:noProof/>
            <w:szCs w:val="22"/>
            <w:lang w:val="en-US"/>
          </w:rPr>
          <w:tab/>
        </w:r>
        <w:r w:rsidR="00575E02" w:rsidRPr="00512D75">
          <w:rPr>
            <w:rStyle w:val="Hyperlink"/>
            <w:noProof/>
          </w:rPr>
          <w:t>Growth in Highway Trips (pcus/hr)</w:t>
        </w:r>
        <w:r w:rsidR="00575E02">
          <w:rPr>
            <w:noProof/>
            <w:webHidden/>
          </w:rPr>
          <w:tab/>
        </w:r>
        <w:r w:rsidR="00575E02">
          <w:rPr>
            <w:noProof/>
            <w:webHidden/>
          </w:rPr>
          <w:fldChar w:fldCharType="begin"/>
        </w:r>
        <w:r w:rsidR="00575E02">
          <w:rPr>
            <w:noProof/>
            <w:webHidden/>
          </w:rPr>
          <w:instrText xml:space="preserve"> PAGEREF _Toc146788039 \h </w:instrText>
        </w:r>
        <w:r w:rsidR="00575E02">
          <w:rPr>
            <w:noProof/>
            <w:webHidden/>
          </w:rPr>
        </w:r>
        <w:r w:rsidR="00575E02">
          <w:rPr>
            <w:noProof/>
            <w:webHidden/>
          </w:rPr>
          <w:fldChar w:fldCharType="separate"/>
        </w:r>
        <w:r w:rsidR="006058D8">
          <w:rPr>
            <w:noProof/>
            <w:webHidden/>
          </w:rPr>
          <w:t>6</w:t>
        </w:r>
        <w:r w:rsidR="00575E02">
          <w:rPr>
            <w:noProof/>
            <w:webHidden/>
          </w:rPr>
          <w:fldChar w:fldCharType="end"/>
        </w:r>
      </w:hyperlink>
    </w:p>
    <w:p w14:paraId="64AFAA68" w14:textId="00CD88ED" w:rsidR="00575E02" w:rsidRDefault="00000000">
      <w:pPr>
        <w:pStyle w:val="TableofFigures"/>
        <w:rPr>
          <w:rFonts w:eastAsiaTheme="minorEastAsia" w:cstheme="minorBidi"/>
          <w:iCs w:val="0"/>
          <w:noProof/>
          <w:szCs w:val="22"/>
          <w:lang w:val="en-US"/>
        </w:rPr>
      </w:pPr>
      <w:hyperlink w:anchor="_Toc146788040" w:history="1">
        <w:r w:rsidR="00575E02" w:rsidRPr="00512D75">
          <w:rPr>
            <w:rStyle w:val="Hyperlink"/>
            <w:rFonts w:ascii="Calibri" w:hAnsi="Calibri"/>
            <w:noProof/>
          </w:rPr>
          <w:t>Table 2.</w:t>
        </w:r>
        <w:r w:rsidR="00575E02">
          <w:rPr>
            <w:rFonts w:eastAsiaTheme="minorEastAsia" w:cstheme="minorBidi"/>
            <w:iCs w:val="0"/>
            <w:noProof/>
            <w:szCs w:val="22"/>
            <w:lang w:val="en-US"/>
          </w:rPr>
          <w:tab/>
        </w:r>
        <w:r w:rsidR="00575E02" w:rsidRPr="00512D75">
          <w:rPr>
            <w:rStyle w:val="Hyperlink"/>
            <w:noProof/>
          </w:rPr>
          <w:t>Ashfield Local Plan Summary</w:t>
        </w:r>
        <w:r w:rsidR="00575E02">
          <w:rPr>
            <w:noProof/>
            <w:webHidden/>
          </w:rPr>
          <w:tab/>
        </w:r>
        <w:r w:rsidR="00575E02">
          <w:rPr>
            <w:noProof/>
            <w:webHidden/>
          </w:rPr>
          <w:fldChar w:fldCharType="begin"/>
        </w:r>
        <w:r w:rsidR="00575E02">
          <w:rPr>
            <w:noProof/>
            <w:webHidden/>
          </w:rPr>
          <w:instrText xml:space="preserve"> PAGEREF _Toc146788040 \h </w:instrText>
        </w:r>
        <w:r w:rsidR="00575E02">
          <w:rPr>
            <w:noProof/>
            <w:webHidden/>
          </w:rPr>
        </w:r>
        <w:r w:rsidR="00575E02">
          <w:rPr>
            <w:noProof/>
            <w:webHidden/>
          </w:rPr>
          <w:fldChar w:fldCharType="separate"/>
        </w:r>
        <w:r w:rsidR="006058D8">
          <w:rPr>
            <w:noProof/>
            <w:webHidden/>
          </w:rPr>
          <w:t>9</w:t>
        </w:r>
        <w:r w:rsidR="00575E02">
          <w:rPr>
            <w:noProof/>
            <w:webHidden/>
          </w:rPr>
          <w:fldChar w:fldCharType="end"/>
        </w:r>
      </w:hyperlink>
    </w:p>
    <w:p w14:paraId="42294F5E" w14:textId="7C72E6BC" w:rsidR="00575E02" w:rsidRDefault="00000000">
      <w:pPr>
        <w:pStyle w:val="TableofFigures"/>
        <w:rPr>
          <w:rFonts w:eastAsiaTheme="minorEastAsia" w:cstheme="minorBidi"/>
          <w:iCs w:val="0"/>
          <w:noProof/>
          <w:szCs w:val="22"/>
          <w:lang w:val="en-US"/>
        </w:rPr>
      </w:pPr>
      <w:hyperlink w:anchor="_Toc146788041" w:history="1">
        <w:r w:rsidR="00575E02" w:rsidRPr="00512D75">
          <w:rPr>
            <w:rStyle w:val="Hyperlink"/>
            <w:rFonts w:ascii="Calibri" w:hAnsi="Calibri"/>
            <w:noProof/>
          </w:rPr>
          <w:t>Table 3.</w:t>
        </w:r>
        <w:r w:rsidR="00575E02">
          <w:rPr>
            <w:rFonts w:eastAsiaTheme="minorEastAsia" w:cstheme="minorBidi"/>
            <w:iCs w:val="0"/>
            <w:noProof/>
            <w:szCs w:val="22"/>
            <w:lang w:val="en-US"/>
          </w:rPr>
          <w:tab/>
        </w:r>
        <w:r w:rsidR="00575E02" w:rsidRPr="00512D75">
          <w:rPr>
            <w:rStyle w:val="Hyperlink"/>
            <w:noProof/>
          </w:rPr>
          <w:t>Ashfield Local Plan Site Highway Generations (PCU)</w:t>
        </w:r>
        <w:r w:rsidR="00575E02">
          <w:rPr>
            <w:noProof/>
            <w:webHidden/>
          </w:rPr>
          <w:tab/>
        </w:r>
        <w:r w:rsidR="00575E02">
          <w:rPr>
            <w:noProof/>
            <w:webHidden/>
          </w:rPr>
          <w:fldChar w:fldCharType="begin"/>
        </w:r>
        <w:r w:rsidR="00575E02">
          <w:rPr>
            <w:noProof/>
            <w:webHidden/>
          </w:rPr>
          <w:instrText xml:space="preserve"> PAGEREF _Toc146788041 \h </w:instrText>
        </w:r>
        <w:r w:rsidR="00575E02">
          <w:rPr>
            <w:noProof/>
            <w:webHidden/>
          </w:rPr>
        </w:r>
        <w:r w:rsidR="00575E02">
          <w:rPr>
            <w:noProof/>
            <w:webHidden/>
          </w:rPr>
          <w:fldChar w:fldCharType="separate"/>
        </w:r>
        <w:r w:rsidR="006058D8">
          <w:rPr>
            <w:noProof/>
            <w:webHidden/>
          </w:rPr>
          <w:t>11</w:t>
        </w:r>
        <w:r w:rsidR="00575E02">
          <w:rPr>
            <w:noProof/>
            <w:webHidden/>
          </w:rPr>
          <w:fldChar w:fldCharType="end"/>
        </w:r>
      </w:hyperlink>
    </w:p>
    <w:p w14:paraId="45D69F17" w14:textId="371DAF37" w:rsidR="00575E02" w:rsidRDefault="00000000">
      <w:pPr>
        <w:pStyle w:val="TableofFigures"/>
        <w:rPr>
          <w:rFonts w:eastAsiaTheme="minorEastAsia" w:cstheme="minorBidi"/>
          <w:iCs w:val="0"/>
          <w:noProof/>
          <w:szCs w:val="22"/>
          <w:lang w:val="en-US"/>
        </w:rPr>
      </w:pPr>
      <w:hyperlink w:anchor="_Toc146788042" w:history="1">
        <w:r w:rsidR="00575E02" w:rsidRPr="00512D75">
          <w:rPr>
            <w:rStyle w:val="Hyperlink"/>
            <w:rFonts w:ascii="Calibri" w:hAnsi="Calibri"/>
            <w:noProof/>
          </w:rPr>
          <w:t>Table 4.</w:t>
        </w:r>
        <w:r w:rsidR="00575E02">
          <w:rPr>
            <w:rFonts w:eastAsiaTheme="minorEastAsia" w:cstheme="minorBidi"/>
            <w:iCs w:val="0"/>
            <w:noProof/>
            <w:szCs w:val="22"/>
            <w:lang w:val="en-US"/>
          </w:rPr>
          <w:tab/>
        </w:r>
        <w:r w:rsidR="00575E02" w:rsidRPr="00512D75">
          <w:rPr>
            <w:rStyle w:val="Hyperlink"/>
            <w:noProof/>
          </w:rPr>
          <w:t>With Development Scenario  Network Statistics (AM Peak)</w:t>
        </w:r>
        <w:r w:rsidR="00575E02">
          <w:rPr>
            <w:noProof/>
            <w:webHidden/>
          </w:rPr>
          <w:tab/>
        </w:r>
        <w:r w:rsidR="00575E02">
          <w:rPr>
            <w:noProof/>
            <w:webHidden/>
          </w:rPr>
          <w:fldChar w:fldCharType="begin"/>
        </w:r>
        <w:r w:rsidR="00575E02">
          <w:rPr>
            <w:noProof/>
            <w:webHidden/>
          </w:rPr>
          <w:instrText xml:space="preserve"> PAGEREF _Toc146788042 \h </w:instrText>
        </w:r>
        <w:r w:rsidR="00575E02">
          <w:rPr>
            <w:noProof/>
            <w:webHidden/>
          </w:rPr>
        </w:r>
        <w:r w:rsidR="00575E02">
          <w:rPr>
            <w:noProof/>
            <w:webHidden/>
          </w:rPr>
          <w:fldChar w:fldCharType="separate"/>
        </w:r>
        <w:r w:rsidR="006058D8">
          <w:rPr>
            <w:noProof/>
            <w:webHidden/>
          </w:rPr>
          <w:t>17</w:t>
        </w:r>
        <w:r w:rsidR="00575E02">
          <w:rPr>
            <w:noProof/>
            <w:webHidden/>
          </w:rPr>
          <w:fldChar w:fldCharType="end"/>
        </w:r>
      </w:hyperlink>
    </w:p>
    <w:p w14:paraId="55A21C4E" w14:textId="56171C92" w:rsidR="00575E02" w:rsidRDefault="00000000">
      <w:pPr>
        <w:pStyle w:val="TableofFigures"/>
        <w:rPr>
          <w:rFonts w:eastAsiaTheme="minorEastAsia" w:cstheme="minorBidi"/>
          <w:iCs w:val="0"/>
          <w:noProof/>
          <w:szCs w:val="22"/>
          <w:lang w:val="en-US"/>
        </w:rPr>
      </w:pPr>
      <w:hyperlink w:anchor="_Toc146788043" w:history="1">
        <w:r w:rsidR="00575E02" w:rsidRPr="00512D75">
          <w:rPr>
            <w:rStyle w:val="Hyperlink"/>
            <w:rFonts w:ascii="Calibri" w:hAnsi="Calibri"/>
            <w:noProof/>
          </w:rPr>
          <w:t>Table 5.</w:t>
        </w:r>
        <w:r w:rsidR="00575E02">
          <w:rPr>
            <w:rFonts w:eastAsiaTheme="minorEastAsia" w:cstheme="minorBidi"/>
            <w:iCs w:val="0"/>
            <w:noProof/>
            <w:szCs w:val="22"/>
            <w:lang w:val="en-US"/>
          </w:rPr>
          <w:tab/>
        </w:r>
        <w:r w:rsidR="00575E02" w:rsidRPr="00512D75">
          <w:rPr>
            <w:rStyle w:val="Hyperlink"/>
            <w:noProof/>
          </w:rPr>
          <w:t>With Development Scenario  Network Statistics (PM Peak)</w:t>
        </w:r>
        <w:r w:rsidR="00575E02">
          <w:rPr>
            <w:noProof/>
            <w:webHidden/>
          </w:rPr>
          <w:tab/>
        </w:r>
        <w:r w:rsidR="00575E02">
          <w:rPr>
            <w:noProof/>
            <w:webHidden/>
          </w:rPr>
          <w:fldChar w:fldCharType="begin"/>
        </w:r>
        <w:r w:rsidR="00575E02">
          <w:rPr>
            <w:noProof/>
            <w:webHidden/>
          </w:rPr>
          <w:instrText xml:space="preserve"> PAGEREF _Toc146788043 \h </w:instrText>
        </w:r>
        <w:r w:rsidR="00575E02">
          <w:rPr>
            <w:noProof/>
            <w:webHidden/>
          </w:rPr>
        </w:r>
        <w:r w:rsidR="00575E02">
          <w:rPr>
            <w:noProof/>
            <w:webHidden/>
          </w:rPr>
          <w:fldChar w:fldCharType="separate"/>
        </w:r>
        <w:r w:rsidR="006058D8">
          <w:rPr>
            <w:noProof/>
            <w:webHidden/>
          </w:rPr>
          <w:t>17</w:t>
        </w:r>
        <w:r w:rsidR="00575E02">
          <w:rPr>
            <w:noProof/>
            <w:webHidden/>
          </w:rPr>
          <w:fldChar w:fldCharType="end"/>
        </w:r>
      </w:hyperlink>
    </w:p>
    <w:p w14:paraId="4724CC34" w14:textId="2B66E9D5" w:rsidR="00575E02" w:rsidRDefault="00000000">
      <w:pPr>
        <w:pStyle w:val="TableofFigures"/>
        <w:rPr>
          <w:rFonts w:eastAsiaTheme="minorEastAsia" w:cstheme="minorBidi"/>
          <w:iCs w:val="0"/>
          <w:noProof/>
          <w:szCs w:val="22"/>
          <w:lang w:val="en-US"/>
        </w:rPr>
      </w:pPr>
      <w:hyperlink w:anchor="_Toc146788044" w:history="1">
        <w:r w:rsidR="00575E02" w:rsidRPr="00512D75">
          <w:rPr>
            <w:rStyle w:val="Hyperlink"/>
            <w:rFonts w:ascii="Calibri" w:hAnsi="Calibri"/>
            <w:noProof/>
          </w:rPr>
          <w:t>Table 6.</w:t>
        </w:r>
        <w:r w:rsidR="00575E02">
          <w:rPr>
            <w:rFonts w:eastAsiaTheme="minorEastAsia" w:cstheme="minorBidi"/>
            <w:iCs w:val="0"/>
            <w:noProof/>
            <w:szCs w:val="22"/>
            <w:lang w:val="en-US"/>
          </w:rPr>
          <w:tab/>
        </w:r>
        <w:r w:rsidR="00575E02" w:rsidRPr="00512D75">
          <w:rPr>
            <w:rStyle w:val="Hyperlink"/>
            <w:noProof/>
          </w:rPr>
          <w:t>Infrastructure Mitigation Proposals – Newly Congested Junctions</w:t>
        </w:r>
        <w:r w:rsidR="00575E02">
          <w:rPr>
            <w:noProof/>
            <w:webHidden/>
          </w:rPr>
          <w:tab/>
        </w:r>
        <w:r w:rsidR="00575E02">
          <w:rPr>
            <w:noProof/>
            <w:webHidden/>
          </w:rPr>
          <w:fldChar w:fldCharType="begin"/>
        </w:r>
        <w:r w:rsidR="00575E02">
          <w:rPr>
            <w:noProof/>
            <w:webHidden/>
          </w:rPr>
          <w:instrText xml:space="preserve"> PAGEREF _Toc146788044 \h </w:instrText>
        </w:r>
        <w:r w:rsidR="00575E02">
          <w:rPr>
            <w:noProof/>
            <w:webHidden/>
          </w:rPr>
        </w:r>
        <w:r w:rsidR="00575E02">
          <w:rPr>
            <w:noProof/>
            <w:webHidden/>
          </w:rPr>
          <w:fldChar w:fldCharType="separate"/>
        </w:r>
        <w:r w:rsidR="006058D8">
          <w:rPr>
            <w:noProof/>
            <w:webHidden/>
          </w:rPr>
          <w:t>23</w:t>
        </w:r>
        <w:r w:rsidR="00575E02">
          <w:rPr>
            <w:noProof/>
            <w:webHidden/>
          </w:rPr>
          <w:fldChar w:fldCharType="end"/>
        </w:r>
      </w:hyperlink>
    </w:p>
    <w:p w14:paraId="69BAC7FF" w14:textId="02BC6B4A" w:rsidR="00575E02" w:rsidRDefault="00000000">
      <w:pPr>
        <w:pStyle w:val="TableofFigures"/>
        <w:rPr>
          <w:rFonts w:eastAsiaTheme="minorEastAsia" w:cstheme="minorBidi"/>
          <w:iCs w:val="0"/>
          <w:noProof/>
          <w:szCs w:val="22"/>
          <w:lang w:val="en-US"/>
        </w:rPr>
      </w:pPr>
      <w:hyperlink w:anchor="_Toc146788045" w:history="1">
        <w:r w:rsidR="00575E02" w:rsidRPr="00512D75">
          <w:rPr>
            <w:rStyle w:val="Hyperlink"/>
            <w:rFonts w:ascii="Calibri" w:hAnsi="Calibri"/>
            <w:noProof/>
          </w:rPr>
          <w:t>Table 7.</w:t>
        </w:r>
        <w:r w:rsidR="00575E02">
          <w:rPr>
            <w:rFonts w:eastAsiaTheme="minorEastAsia" w:cstheme="minorBidi"/>
            <w:iCs w:val="0"/>
            <w:noProof/>
            <w:szCs w:val="22"/>
            <w:lang w:val="en-US"/>
          </w:rPr>
          <w:tab/>
        </w:r>
        <w:r w:rsidR="00575E02" w:rsidRPr="00512D75">
          <w:rPr>
            <w:rStyle w:val="Hyperlink"/>
            <w:noProof/>
          </w:rPr>
          <w:t>Infrastructure Mitigation Proposals – Junctions with Existing Congestion</w:t>
        </w:r>
        <w:r w:rsidR="00575E02">
          <w:rPr>
            <w:noProof/>
            <w:webHidden/>
          </w:rPr>
          <w:tab/>
        </w:r>
        <w:r w:rsidR="00575E02">
          <w:rPr>
            <w:noProof/>
            <w:webHidden/>
          </w:rPr>
          <w:fldChar w:fldCharType="begin"/>
        </w:r>
        <w:r w:rsidR="00575E02">
          <w:rPr>
            <w:noProof/>
            <w:webHidden/>
          </w:rPr>
          <w:instrText xml:space="preserve"> PAGEREF _Toc146788045 \h </w:instrText>
        </w:r>
        <w:r w:rsidR="00575E02">
          <w:rPr>
            <w:noProof/>
            <w:webHidden/>
          </w:rPr>
        </w:r>
        <w:r w:rsidR="00575E02">
          <w:rPr>
            <w:noProof/>
            <w:webHidden/>
          </w:rPr>
          <w:fldChar w:fldCharType="separate"/>
        </w:r>
        <w:r w:rsidR="006058D8">
          <w:rPr>
            <w:noProof/>
            <w:webHidden/>
          </w:rPr>
          <w:t>24</w:t>
        </w:r>
        <w:r w:rsidR="00575E02">
          <w:rPr>
            <w:noProof/>
            <w:webHidden/>
          </w:rPr>
          <w:fldChar w:fldCharType="end"/>
        </w:r>
      </w:hyperlink>
    </w:p>
    <w:p w14:paraId="3D976B10" w14:textId="10A1607D" w:rsidR="00575E02" w:rsidRDefault="00000000">
      <w:pPr>
        <w:pStyle w:val="TableofFigures"/>
        <w:rPr>
          <w:rFonts w:eastAsiaTheme="minorEastAsia" w:cstheme="minorBidi"/>
          <w:iCs w:val="0"/>
          <w:noProof/>
          <w:szCs w:val="22"/>
          <w:lang w:val="en-US"/>
        </w:rPr>
      </w:pPr>
      <w:hyperlink w:anchor="_Toc146788046" w:history="1">
        <w:r w:rsidR="00575E02" w:rsidRPr="00512D75">
          <w:rPr>
            <w:rStyle w:val="Hyperlink"/>
            <w:rFonts w:ascii="Calibri" w:hAnsi="Calibri"/>
            <w:noProof/>
          </w:rPr>
          <w:t>Table 8.</w:t>
        </w:r>
        <w:r w:rsidR="00575E02">
          <w:rPr>
            <w:rFonts w:eastAsiaTheme="minorEastAsia" w:cstheme="minorBidi"/>
            <w:iCs w:val="0"/>
            <w:noProof/>
            <w:szCs w:val="22"/>
            <w:lang w:val="en-US"/>
          </w:rPr>
          <w:tab/>
        </w:r>
        <w:r w:rsidR="00575E02" w:rsidRPr="00512D75">
          <w:rPr>
            <w:rStyle w:val="Hyperlink"/>
            <w:noProof/>
          </w:rPr>
          <w:t>Infrastructure Mitigation Proposals – Aecom measures</w:t>
        </w:r>
        <w:r w:rsidR="00575E02">
          <w:rPr>
            <w:noProof/>
            <w:webHidden/>
          </w:rPr>
          <w:tab/>
        </w:r>
        <w:r w:rsidR="00575E02">
          <w:rPr>
            <w:noProof/>
            <w:webHidden/>
          </w:rPr>
          <w:fldChar w:fldCharType="begin"/>
        </w:r>
        <w:r w:rsidR="00575E02">
          <w:rPr>
            <w:noProof/>
            <w:webHidden/>
          </w:rPr>
          <w:instrText xml:space="preserve"> PAGEREF _Toc146788046 \h </w:instrText>
        </w:r>
        <w:r w:rsidR="00575E02">
          <w:rPr>
            <w:noProof/>
            <w:webHidden/>
          </w:rPr>
        </w:r>
        <w:r w:rsidR="00575E02">
          <w:rPr>
            <w:noProof/>
            <w:webHidden/>
          </w:rPr>
          <w:fldChar w:fldCharType="separate"/>
        </w:r>
        <w:r w:rsidR="006058D8">
          <w:rPr>
            <w:noProof/>
            <w:webHidden/>
          </w:rPr>
          <w:t>26</w:t>
        </w:r>
        <w:r w:rsidR="00575E02">
          <w:rPr>
            <w:noProof/>
            <w:webHidden/>
          </w:rPr>
          <w:fldChar w:fldCharType="end"/>
        </w:r>
      </w:hyperlink>
    </w:p>
    <w:p w14:paraId="74F30E17" w14:textId="71FDF215" w:rsidR="00575E02" w:rsidRDefault="00000000">
      <w:pPr>
        <w:pStyle w:val="TableofFigures"/>
        <w:rPr>
          <w:rFonts w:eastAsiaTheme="minorEastAsia" w:cstheme="minorBidi"/>
          <w:iCs w:val="0"/>
          <w:noProof/>
          <w:szCs w:val="22"/>
          <w:lang w:val="en-US"/>
        </w:rPr>
      </w:pPr>
      <w:hyperlink w:anchor="_Toc146788047" w:history="1">
        <w:r w:rsidR="00575E02" w:rsidRPr="00512D75">
          <w:rPr>
            <w:rStyle w:val="Hyperlink"/>
            <w:rFonts w:ascii="Calibri" w:hAnsi="Calibri"/>
            <w:noProof/>
          </w:rPr>
          <w:t>Table 9.</w:t>
        </w:r>
        <w:r w:rsidR="00575E02">
          <w:rPr>
            <w:rFonts w:eastAsiaTheme="minorEastAsia" w:cstheme="minorBidi"/>
            <w:iCs w:val="0"/>
            <w:noProof/>
            <w:szCs w:val="22"/>
            <w:lang w:val="en-US"/>
          </w:rPr>
          <w:tab/>
        </w:r>
        <w:r w:rsidR="00575E02" w:rsidRPr="00512D75">
          <w:rPr>
            <w:rStyle w:val="Hyperlink"/>
            <w:noProof/>
          </w:rPr>
          <w:t>With Development Scenario and PT Mitigation Network Statistics (AM Peak)</w:t>
        </w:r>
        <w:r w:rsidR="00575E02">
          <w:rPr>
            <w:noProof/>
            <w:webHidden/>
          </w:rPr>
          <w:tab/>
        </w:r>
        <w:r w:rsidR="00575E02">
          <w:rPr>
            <w:noProof/>
            <w:webHidden/>
          </w:rPr>
          <w:fldChar w:fldCharType="begin"/>
        </w:r>
        <w:r w:rsidR="00575E02">
          <w:rPr>
            <w:noProof/>
            <w:webHidden/>
          </w:rPr>
          <w:instrText xml:space="preserve"> PAGEREF _Toc146788047 \h </w:instrText>
        </w:r>
        <w:r w:rsidR="00575E02">
          <w:rPr>
            <w:noProof/>
            <w:webHidden/>
          </w:rPr>
        </w:r>
        <w:r w:rsidR="00575E02">
          <w:rPr>
            <w:noProof/>
            <w:webHidden/>
          </w:rPr>
          <w:fldChar w:fldCharType="separate"/>
        </w:r>
        <w:r w:rsidR="006058D8">
          <w:rPr>
            <w:noProof/>
            <w:webHidden/>
          </w:rPr>
          <w:t>29</w:t>
        </w:r>
        <w:r w:rsidR="00575E02">
          <w:rPr>
            <w:noProof/>
            <w:webHidden/>
          </w:rPr>
          <w:fldChar w:fldCharType="end"/>
        </w:r>
      </w:hyperlink>
    </w:p>
    <w:p w14:paraId="2B707AEC" w14:textId="5F2DB4C8" w:rsidR="00575E02" w:rsidRDefault="00000000">
      <w:pPr>
        <w:pStyle w:val="TableofFigures"/>
        <w:rPr>
          <w:rFonts w:eastAsiaTheme="minorEastAsia" w:cstheme="minorBidi"/>
          <w:iCs w:val="0"/>
          <w:noProof/>
          <w:szCs w:val="22"/>
          <w:lang w:val="en-US"/>
        </w:rPr>
      </w:pPr>
      <w:hyperlink w:anchor="_Toc146788048" w:history="1">
        <w:r w:rsidR="00575E02" w:rsidRPr="00512D75">
          <w:rPr>
            <w:rStyle w:val="Hyperlink"/>
            <w:rFonts w:ascii="Calibri" w:hAnsi="Calibri"/>
            <w:noProof/>
          </w:rPr>
          <w:t>Table 10.</w:t>
        </w:r>
        <w:r w:rsidR="00575E02">
          <w:rPr>
            <w:rFonts w:eastAsiaTheme="minorEastAsia" w:cstheme="minorBidi"/>
            <w:iCs w:val="0"/>
            <w:noProof/>
            <w:szCs w:val="22"/>
            <w:lang w:val="en-US"/>
          </w:rPr>
          <w:tab/>
        </w:r>
        <w:r w:rsidR="00575E02" w:rsidRPr="00512D75">
          <w:rPr>
            <w:rStyle w:val="Hyperlink"/>
            <w:noProof/>
          </w:rPr>
          <w:t>With Development Scenario and PT Mitigation Network Statistics (PM Peak)</w:t>
        </w:r>
        <w:r w:rsidR="00575E02">
          <w:rPr>
            <w:noProof/>
            <w:webHidden/>
          </w:rPr>
          <w:tab/>
        </w:r>
        <w:r w:rsidR="00575E02">
          <w:rPr>
            <w:noProof/>
            <w:webHidden/>
          </w:rPr>
          <w:fldChar w:fldCharType="begin"/>
        </w:r>
        <w:r w:rsidR="00575E02">
          <w:rPr>
            <w:noProof/>
            <w:webHidden/>
          </w:rPr>
          <w:instrText xml:space="preserve"> PAGEREF _Toc146788048 \h </w:instrText>
        </w:r>
        <w:r w:rsidR="00575E02">
          <w:rPr>
            <w:noProof/>
            <w:webHidden/>
          </w:rPr>
        </w:r>
        <w:r w:rsidR="00575E02">
          <w:rPr>
            <w:noProof/>
            <w:webHidden/>
          </w:rPr>
          <w:fldChar w:fldCharType="separate"/>
        </w:r>
        <w:r w:rsidR="006058D8">
          <w:rPr>
            <w:noProof/>
            <w:webHidden/>
          </w:rPr>
          <w:t>29</w:t>
        </w:r>
        <w:r w:rsidR="00575E02">
          <w:rPr>
            <w:noProof/>
            <w:webHidden/>
          </w:rPr>
          <w:fldChar w:fldCharType="end"/>
        </w:r>
      </w:hyperlink>
    </w:p>
    <w:p w14:paraId="15287F3C" w14:textId="19D7155B" w:rsidR="00575E02" w:rsidRDefault="00000000">
      <w:pPr>
        <w:pStyle w:val="TableofFigures"/>
        <w:rPr>
          <w:rFonts w:eastAsiaTheme="minorEastAsia" w:cstheme="minorBidi"/>
          <w:iCs w:val="0"/>
          <w:noProof/>
          <w:szCs w:val="22"/>
          <w:lang w:val="en-US"/>
        </w:rPr>
      </w:pPr>
      <w:hyperlink w:anchor="_Toc146788049" w:history="1">
        <w:r w:rsidR="00575E02" w:rsidRPr="00512D75">
          <w:rPr>
            <w:rStyle w:val="Hyperlink"/>
            <w:rFonts w:ascii="Calibri" w:hAnsi="Calibri"/>
            <w:noProof/>
          </w:rPr>
          <w:t>Table 11.</w:t>
        </w:r>
        <w:r w:rsidR="00575E02">
          <w:rPr>
            <w:rFonts w:eastAsiaTheme="minorEastAsia" w:cstheme="minorBidi"/>
            <w:iCs w:val="0"/>
            <w:noProof/>
            <w:szCs w:val="22"/>
            <w:lang w:val="en-US"/>
          </w:rPr>
          <w:tab/>
        </w:r>
        <w:r w:rsidR="00575E02" w:rsidRPr="00512D75">
          <w:rPr>
            <w:rStyle w:val="Hyperlink"/>
            <w:noProof/>
          </w:rPr>
          <w:t>Boarders by Service – PT Mitigation</w:t>
        </w:r>
        <w:r w:rsidR="00575E02">
          <w:rPr>
            <w:noProof/>
            <w:webHidden/>
          </w:rPr>
          <w:tab/>
        </w:r>
        <w:r w:rsidR="00575E02">
          <w:rPr>
            <w:noProof/>
            <w:webHidden/>
          </w:rPr>
          <w:fldChar w:fldCharType="begin"/>
        </w:r>
        <w:r w:rsidR="00575E02">
          <w:rPr>
            <w:noProof/>
            <w:webHidden/>
          </w:rPr>
          <w:instrText xml:space="preserve"> PAGEREF _Toc146788049 \h </w:instrText>
        </w:r>
        <w:r w:rsidR="00575E02">
          <w:rPr>
            <w:noProof/>
            <w:webHidden/>
          </w:rPr>
        </w:r>
        <w:r w:rsidR="00575E02">
          <w:rPr>
            <w:noProof/>
            <w:webHidden/>
          </w:rPr>
          <w:fldChar w:fldCharType="separate"/>
        </w:r>
        <w:r w:rsidR="006058D8">
          <w:rPr>
            <w:noProof/>
            <w:webHidden/>
          </w:rPr>
          <w:t>30</w:t>
        </w:r>
        <w:r w:rsidR="00575E02">
          <w:rPr>
            <w:noProof/>
            <w:webHidden/>
          </w:rPr>
          <w:fldChar w:fldCharType="end"/>
        </w:r>
      </w:hyperlink>
    </w:p>
    <w:p w14:paraId="4DA5EFEC" w14:textId="1B8C57CE" w:rsidR="00575E02" w:rsidRDefault="00000000">
      <w:pPr>
        <w:pStyle w:val="TableofFigures"/>
        <w:rPr>
          <w:rFonts w:eastAsiaTheme="minorEastAsia" w:cstheme="minorBidi"/>
          <w:iCs w:val="0"/>
          <w:noProof/>
          <w:szCs w:val="22"/>
          <w:lang w:val="en-US"/>
        </w:rPr>
      </w:pPr>
      <w:hyperlink w:anchor="_Toc146788050" w:history="1">
        <w:r w:rsidR="00575E02" w:rsidRPr="00512D75">
          <w:rPr>
            <w:rStyle w:val="Hyperlink"/>
            <w:rFonts w:ascii="Calibri" w:hAnsi="Calibri"/>
            <w:noProof/>
          </w:rPr>
          <w:t>Table 12.</w:t>
        </w:r>
        <w:r w:rsidR="00575E02">
          <w:rPr>
            <w:rFonts w:eastAsiaTheme="minorEastAsia" w:cstheme="minorBidi"/>
            <w:iCs w:val="0"/>
            <w:noProof/>
            <w:szCs w:val="22"/>
            <w:lang w:val="en-US"/>
          </w:rPr>
          <w:tab/>
        </w:r>
        <w:r w:rsidR="00575E02" w:rsidRPr="00512D75">
          <w:rPr>
            <w:rStyle w:val="Hyperlink"/>
            <w:noProof/>
          </w:rPr>
          <w:t>AM Network Statistics – Full Mitigation</w:t>
        </w:r>
        <w:r w:rsidR="00575E02">
          <w:rPr>
            <w:noProof/>
            <w:webHidden/>
          </w:rPr>
          <w:tab/>
        </w:r>
        <w:r w:rsidR="00575E02">
          <w:rPr>
            <w:noProof/>
            <w:webHidden/>
          </w:rPr>
          <w:fldChar w:fldCharType="begin"/>
        </w:r>
        <w:r w:rsidR="00575E02">
          <w:rPr>
            <w:noProof/>
            <w:webHidden/>
          </w:rPr>
          <w:instrText xml:space="preserve"> PAGEREF _Toc146788050 \h </w:instrText>
        </w:r>
        <w:r w:rsidR="00575E02">
          <w:rPr>
            <w:noProof/>
            <w:webHidden/>
          </w:rPr>
        </w:r>
        <w:r w:rsidR="00575E02">
          <w:rPr>
            <w:noProof/>
            <w:webHidden/>
          </w:rPr>
          <w:fldChar w:fldCharType="separate"/>
        </w:r>
        <w:r w:rsidR="006058D8">
          <w:rPr>
            <w:noProof/>
            <w:webHidden/>
          </w:rPr>
          <w:t>32</w:t>
        </w:r>
        <w:r w:rsidR="00575E02">
          <w:rPr>
            <w:noProof/>
            <w:webHidden/>
          </w:rPr>
          <w:fldChar w:fldCharType="end"/>
        </w:r>
      </w:hyperlink>
    </w:p>
    <w:p w14:paraId="71F20361" w14:textId="1C81F402" w:rsidR="00575E02" w:rsidRDefault="00000000">
      <w:pPr>
        <w:pStyle w:val="TableofFigures"/>
        <w:rPr>
          <w:rFonts w:eastAsiaTheme="minorEastAsia" w:cstheme="minorBidi"/>
          <w:iCs w:val="0"/>
          <w:noProof/>
          <w:szCs w:val="22"/>
          <w:lang w:val="en-US"/>
        </w:rPr>
      </w:pPr>
      <w:hyperlink w:anchor="_Toc146788051" w:history="1">
        <w:r w:rsidR="00575E02" w:rsidRPr="00512D75">
          <w:rPr>
            <w:rStyle w:val="Hyperlink"/>
            <w:rFonts w:ascii="Calibri" w:hAnsi="Calibri"/>
            <w:noProof/>
          </w:rPr>
          <w:t>Table 13.</w:t>
        </w:r>
        <w:r w:rsidR="00575E02">
          <w:rPr>
            <w:rFonts w:eastAsiaTheme="minorEastAsia" w:cstheme="minorBidi"/>
            <w:iCs w:val="0"/>
            <w:noProof/>
            <w:szCs w:val="22"/>
            <w:lang w:val="en-US"/>
          </w:rPr>
          <w:tab/>
        </w:r>
        <w:r w:rsidR="00575E02" w:rsidRPr="00512D75">
          <w:rPr>
            <w:rStyle w:val="Hyperlink"/>
            <w:noProof/>
          </w:rPr>
          <w:t>PM Network Statistics – Full Mitigation</w:t>
        </w:r>
        <w:r w:rsidR="00575E02">
          <w:rPr>
            <w:noProof/>
            <w:webHidden/>
          </w:rPr>
          <w:tab/>
        </w:r>
        <w:r w:rsidR="00575E02">
          <w:rPr>
            <w:noProof/>
            <w:webHidden/>
          </w:rPr>
          <w:fldChar w:fldCharType="begin"/>
        </w:r>
        <w:r w:rsidR="00575E02">
          <w:rPr>
            <w:noProof/>
            <w:webHidden/>
          </w:rPr>
          <w:instrText xml:space="preserve"> PAGEREF _Toc146788051 \h </w:instrText>
        </w:r>
        <w:r w:rsidR="00575E02">
          <w:rPr>
            <w:noProof/>
            <w:webHidden/>
          </w:rPr>
        </w:r>
        <w:r w:rsidR="00575E02">
          <w:rPr>
            <w:noProof/>
            <w:webHidden/>
          </w:rPr>
          <w:fldChar w:fldCharType="separate"/>
        </w:r>
        <w:r w:rsidR="006058D8">
          <w:rPr>
            <w:noProof/>
            <w:webHidden/>
          </w:rPr>
          <w:t>32</w:t>
        </w:r>
        <w:r w:rsidR="00575E02">
          <w:rPr>
            <w:noProof/>
            <w:webHidden/>
          </w:rPr>
          <w:fldChar w:fldCharType="end"/>
        </w:r>
      </w:hyperlink>
    </w:p>
    <w:p w14:paraId="6C78877D" w14:textId="3C1CAF03" w:rsidR="00575E02" w:rsidRDefault="00000000">
      <w:pPr>
        <w:pStyle w:val="TableofFigures"/>
        <w:rPr>
          <w:rFonts w:eastAsiaTheme="minorEastAsia" w:cstheme="minorBidi"/>
          <w:iCs w:val="0"/>
          <w:noProof/>
          <w:szCs w:val="22"/>
          <w:lang w:val="en-US"/>
        </w:rPr>
      </w:pPr>
      <w:hyperlink w:anchor="_Toc146788052" w:history="1">
        <w:r w:rsidR="00575E02" w:rsidRPr="00512D75">
          <w:rPr>
            <w:rStyle w:val="Hyperlink"/>
            <w:rFonts w:ascii="Calibri" w:hAnsi="Calibri"/>
            <w:noProof/>
          </w:rPr>
          <w:t>Table 14.</w:t>
        </w:r>
        <w:r w:rsidR="00575E02">
          <w:rPr>
            <w:rFonts w:eastAsiaTheme="minorEastAsia" w:cstheme="minorBidi"/>
            <w:iCs w:val="0"/>
            <w:noProof/>
            <w:szCs w:val="22"/>
            <w:lang w:val="en-US"/>
          </w:rPr>
          <w:tab/>
        </w:r>
        <w:r w:rsidR="00575E02" w:rsidRPr="00512D75">
          <w:rPr>
            <w:rStyle w:val="Hyperlink"/>
            <w:noProof/>
          </w:rPr>
          <w:t>Boarders by Service</w:t>
        </w:r>
        <w:r w:rsidR="00575E02">
          <w:rPr>
            <w:noProof/>
            <w:webHidden/>
          </w:rPr>
          <w:tab/>
        </w:r>
        <w:r w:rsidR="00575E02">
          <w:rPr>
            <w:noProof/>
            <w:webHidden/>
          </w:rPr>
          <w:fldChar w:fldCharType="begin"/>
        </w:r>
        <w:r w:rsidR="00575E02">
          <w:rPr>
            <w:noProof/>
            <w:webHidden/>
          </w:rPr>
          <w:instrText xml:space="preserve"> PAGEREF _Toc146788052 \h </w:instrText>
        </w:r>
        <w:r w:rsidR="00575E02">
          <w:rPr>
            <w:noProof/>
            <w:webHidden/>
          </w:rPr>
        </w:r>
        <w:r w:rsidR="00575E02">
          <w:rPr>
            <w:noProof/>
            <w:webHidden/>
          </w:rPr>
          <w:fldChar w:fldCharType="separate"/>
        </w:r>
        <w:r w:rsidR="006058D8">
          <w:rPr>
            <w:noProof/>
            <w:webHidden/>
          </w:rPr>
          <w:t>33</w:t>
        </w:r>
        <w:r w:rsidR="00575E02">
          <w:rPr>
            <w:noProof/>
            <w:webHidden/>
          </w:rPr>
          <w:fldChar w:fldCharType="end"/>
        </w:r>
      </w:hyperlink>
    </w:p>
    <w:p w14:paraId="5243C03E" w14:textId="7F1D8DF3" w:rsidR="0069324A" w:rsidRPr="00EC4A38" w:rsidRDefault="002128C2" w:rsidP="00550742">
      <w:r w:rsidRPr="00EC4A38">
        <w:rPr>
          <w:rFonts w:cstheme="minorHAnsi"/>
          <w:iCs/>
          <w:color w:val="242B26"/>
          <w:sz w:val="18"/>
          <w:szCs w:val="20"/>
        </w:rPr>
        <w:fldChar w:fldCharType="end"/>
      </w:r>
      <w:r w:rsidR="0069324A" w:rsidRPr="00EC4A38">
        <w:br w:type="page"/>
      </w:r>
    </w:p>
    <w:p w14:paraId="0C32E544" w14:textId="7B544362" w:rsidR="00C24049" w:rsidRDefault="009C5497" w:rsidP="000A0971">
      <w:pPr>
        <w:pStyle w:val="Heading1"/>
      </w:pPr>
      <w:bookmarkStart w:id="6" w:name="_Toc136353850"/>
      <w:bookmarkStart w:id="7" w:name="_Toc146788618"/>
      <w:r w:rsidRPr="000A0971">
        <w:lastRenderedPageBreak/>
        <w:t>I</w:t>
      </w:r>
      <w:r w:rsidR="008521EA" w:rsidRPr="000A0971">
        <w:t>ntroduction</w:t>
      </w:r>
      <w:bookmarkEnd w:id="6"/>
      <w:bookmarkEnd w:id="7"/>
    </w:p>
    <w:p w14:paraId="179213E8" w14:textId="27083AB7" w:rsidR="00C24049" w:rsidRDefault="000C2F7E" w:rsidP="00C24049">
      <w:pPr>
        <w:pStyle w:val="Heading2"/>
      </w:pPr>
      <w:bookmarkStart w:id="8" w:name="_Toc136353851"/>
      <w:bookmarkStart w:id="9" w:name="_Toc146788619"/>
      <w:r>
        <w:t>O</w:t>
      </w:r>
      <w:r w:rsidR="008521EA">
        <w:t>verview</w:t>
      </w:r>
      <w:bookmarkEnd w:id="8"/>
      <w:bookmarkEnd w:id="9"/>
    </w:p>
    <w:p w14:paraId="5A127994" w14:textId="4AB9EE69" w:rsidR="00E60574" w:rsidRDefault="00E60574" w:rsidP="00F051A8">
      <w:pPr>
        <w:pStyle w:val="Heading3"/>
      </w:pPr>
      <w:r>
        <w:t xml:space="preserve">SYSTRA has been commissioned by </w:t>
      </w:r>
      <w:r w:rsidR="00A93543">
        <w:t>Ashfield District Council to underta</w:t>
      </w:r>
      <w:r w:rsidR="0063135C">
        <w:t>k</w:t>
      </w:r>
      <w:r w:rsidR="00A93543">
        <w:t>e a strategic transport assessment to support the Ashfield Local Plan using the East Midlands Gateway Model (EMGM).</w:t>
      </w:r>
    </w:p>
    <w:p w14:paraId="3BA0E72F" w14:textId="1B9D25F2" w:rsidR="00823642" w:rsidRPr="00823642" w:rsidRDefault="00823642" w:rsidP="00DD5108">
      <w:pPr>
        <w:pStyle w:val="Heading3"/>
      </w:pPr>
      <w:bookmarkStart w:id="10" w:name="_Hlk519243002"/>
      <w:r w:rsidRPr="00823642">
        <w:rPr>
          <w:rFonts w:eastAsia="Times New Roman"/>
        </w:rPr>
        <w:t xml:space="preserve">The </w:t>
      </w:r>
      <w:r w:rsidR="000864A6">
        <w:rPr>
          <w:rFonts w:eastAsia="Times New Roman"/>
        </w:rPr>
        <w:t xml:space="preserve">Local Plan </w:t>
      </w:r>
      <w:r w:rsidRPr="00823642">
        <w:rPr>
          <w:rFonts w:eastAsia="Times New Roman"/>
        </w:rPr>
        <w:t>development</w:t>
      </w:r>
      <w:r w:rsidR="000864A6">
        <w:rPr>
          <w:rFonts w:eastAsia="Times New Roman"/>
        </w:rPr>
        <w:t>s</w:t>
      </w:r>
      <w:r w:rsidRPr="00823642">
        <w:rPr>
          <w:rFonts w:eastAsia="Times New Roman"/>
        </w:rPr>
        <w:t xml:space="preserve"> ha</w:t>
      </w:r>
      <w:r w:rsidR="000864A6">
        <w:rPr>
          <w:rFonts w:eastAsia="Times New Roman"/>
        </w:rPr>
        <w:t>ve</w:t>
      </w:r>
      <w:r w:rsidRPr="00823642">
        <w:rPr>
          <w:rFonts w:eastAsia="Times New Roman"/>
        </w:rPr>
        <w:t xml:space="preserve"> been tested</w:t>
      </w:r>
      <w:r>
        <w:rPr>
          <w:rFonts w:eastAsia="Times New Roman"/>
        </w:rPr>
        <w:t xml:space="preserve"> in</w:t>
      </w:r>
      <w:r w:rsidR="000E25B6">
        <w:rPr>
          <w:rFonts w:eastAsia="Times New Roman"/>
        </w:rPr>
        <w:t xml:space="preserve"> </w:t>
      </w:r>
      <w:r w:rsidR="00012436">
        <w:rPr>
          <w:rFonts w:eastAsia="Times New Roman"/>
        </w:rPr>
        <w:t>one</w:t>
      </w:r>
      <w:r w:rsidR="000E25B6">
        <w:rPr>
          <w:rFonts w:eastAsia="Times New Roman"/>
        </w:rPr>
        <w:t xml:space="preserve"> assessment year (</w:t>
      </w:r>
      <w:r>
        <w:rPr>
          <w:rFonts w:eastAsia="Times New Roman"/>
        </w:rPr>
        <w:t>20</w:t>
      </w:r>
      <w:r w:rsidR="00A93543">
        <w:rPr>
          <w:rFonts w:eastAsia="Times New Roman"/>
        </w:rPr>
        <w:t>40</w:t>
      </w:r>
      <w:r w:rsidR="009A278D">
        <w:rPr>
          <w:rFonts w:eastAsia="Times New Roman"/>
        </w:rPr>
        <w:t>)</w:t>
      </w:r>
      <w:r w:rsidR="00A93543">
        <w:rPr>
          <w:rFonts w:eastAsia="Times New Roman"/>
        </w:rPr>
        <w:t xml:space="preserve">.  </w:t>
      </w:r>
    </w:p>
    <w:p w14:paraId="539BA3CA" w14:textId="6F688719" w:rsidR="00823642" w:rsidRPr="006E59B8" w:rsidRDefault="00257041" w:rsidP="00F051A8">
      <w:pPr>
        <w:pStyle w:val="Heading3"/>
      </w:pPr>
      <w:r w:rsidRPr="00823642">
        <w:rPr>
          <w:rFonts w:eastAsia="Times New Roman"/>
        </w:rPr>
        <w:t xml:space="preserve">This </w:t>
      </w:r>
      <w:r w:rsidR="00823642" w:rsidRPr="00823642">
        <w:rPr>
          <w:rFonts w:eastAsia="Times New Roman"/>
        </w:rPr>
        <w:t xml:space="preserve">document reports the methodology and outputs </w:t>
      </w:r>
      <w:r w:rsidR="003E4064">
        <w:rPr>
          <w:rFonts w:eastAsia="Times New Roman"/>
        </w:rPr>
        <w:t>for the transport assessment of the local plan developments and their associated mitigation measures which have been developed in conjunction with Nottinghamshire County Council and National Highways.</w:t>
      </w:r>
      <w:bookmarkEnd w:id="10"/>
      <w:r w:rsidR="003E4064">
        <w:rPr>
          <w:rFonts w:eastAsia="Times New Roman"/>
        </w:rPr>
        <w:t xml:space="preserve"> </w:t>
      </w:r>
      <w:r w:rsidR="00823642">
        <w:t>The document should be read in conjunction with the accompanying Figures Document which contains the graphical outputs of the assessments.</w:t>
      </w:r>
    </w:p>
    <w:p w14:paraId="14E7680F" w14:textId="7CCE140B" w:rsidR="001C34F3" w:rsidRDefault="008521EA" w:rsidP="004119F8">
      <w:pPr>
        <w:pStyle w:val="Heading2"/>
      </w:pPr>
      <w:bookmarkStart w:id="11" w:name="_Toc136353852"/>
      <w:bookmarkStart w:id="12" w:name="_Toc146788620"/>
      <w:r>
        <w:t xml:space="preserve">East </w:t>
      </w:r>
      <w:r w:rsidR="000C2F7E">
        <w:t>M</w:t>
      </w:r>
      <w:r>
        <w:t xml:space="preserve">idlands </w:t>
      </w:r>
      <w:r w:rsidR="000C2F7E">
        <w:t>G</w:t>
      </w:r>
      <w:r>
        <w:t xml:space="preserve">ateway </w:t>
      </w:r>
      <w:r w:rsidR="000C2F7E">
        <w:t>M</w:t>
      </w:r>
      <w:r>
        <w:t>odel</w:t>
      </w:r>
      <w:bookmarkEnd w:id="11"/>
      <w:bookmarkEnd w:id="12"/>
    </w:p>
    <w:p w14:paraId="0C8FBB9A" w14:textId="4635993E" w:rsidR="000E25B6" w:rsidRDefault="000E25B6" w:rsidP="00F753E9">
      <w:pPr>
        <w:pStyle w:val="Heading3"/>
      </w:pPr>
      <w:r>
        <w:t xml:space="preserve">The East Midlands Gateway Model (EMGM) is a multimodal transport model built following the guidance in </w:t>
      </w:r>
      <w:r w:rsidR="003E6AEC">
        <w:t xml:space="preserve">DfT’s </w:t>
      </w:r>
      <w:r>
        <w:t>TAG Unit M2. EMGM has all the expected demand responses (time of day, main mode, destination, route/sub</w:t>
      </w:r>
      <w:r w:rsidR="00347CDA">
        <w:t>-</w:t>
      </w:r>
      <w:r>
        <w:t xml:space="preserve">mode) arranged in the standard hierarchy order. The </w:t>
      </w:r>
      <w:r w:rsidR="0096403C">
        <w:t xml:space="preserve">East Midlands </w:t>
      </w:r>
      <w:r>
        <w:t>Gateway modelling suite is comprised of the following elements:</w:t>
      </w:r>
    </w:p>
    <w:p w14:paraId="011CC69C" w14:textId="77777777" w:rsidR="000E25B6" w:rsidRDefault="000E25B6" w:rsidP="000E25B6">
      <w:pPr>
        <w:pStyle w:val="List"/>
      </w:pPr>
      <w:r>
        <w:t xml:space="preserve">SATURN Highway </w:t>
      </w:r>
      <w:proofErr w:type="gramStart"/>
      <w:r>
        <w:t>Model;</w:t>
      </w:r>
      <w:proofErr w:type="gramEnd"/>
    </w:p>
    <w:p w14:paraId="47FC02F9" w14:textId="77777777" w:rsidR="000E25B6" w:rsidRDefault="000E25B6" w:rsidP="000E25B6">
      <w:pPr>
        <w:pStyle w:val="List"/>
      </w:pPr>
      <w:r>
        <w:t xml:space="preserve">CUBE Voyager Public Transport </w:t>
      </w:r>
      <w:proofErr w:type="gramStart"/>
      <w:r>
        <w:t>Model;</w:t>
      </w:r>
      <w:proofErr w:type="gramEnd"/>
    </w:p>
    <w:p w14:paraId="73B1BCCE" w14:textId="77777777" w:rsidR="006F2773" w:rsidRDefault="000E25B6" w:rsidP="000E25B6">
      <w:pPr>
        <w:pStyle w:val="List"/>
      </w:pPr>
      <w:r>
        <w:t xml:space="preserve">Cube Variable Demand Model including destination, mode choice, trip frequency and time of day </w:t>
      </w:r>
      <w:proofErr w:type="gramStart"/>
      <w:r>
        <w:t>responses;</w:t>
      </w:r>
      <w:proofErr w:type="gramEnd"/>
      <w:r>
        <w:t xml:space="preserve"> </w:t>
      </w:r>
    </w:p>
    <w:p w14:paraId="2A0ADC0F" w14:textId="306A1206" w:rsidR="000E25B6" w:rsidRDefault="006F2773" w:rsidP="000E25B6">
      <w:pPr>
        <w:pStyle w:val="List"/>
      </w:pPr>
      <w:r>
        <w:t xml:space="preserve">Park and Ride model; </w:t>
      </w:r>
      <w:r w:rsidR="000E25B6">
        <w:t>and,</w:t>
      </w:r>
    </w:p>
    <w:p w14:paraId="38020BCD" w14:textId="79E6D708" w:rsidR="006F2773" w:rsidRPr="005301A3" w:rsidRDefault="000E25B6" w:rsidP="007D1573">
      <w:pPr>
        <w:pStyle w:val="List"/>
        <w:spacing w:after="200" w:line="276" w:lineRule="auto"/>
        <w:jc w:val="left"/>
        <w:rPr>
          <w:rFonts w:ascii="Calibri" w:eastAsiaTheme="majorEastAsia" w:hAnsi="Calibri" w:cstheme="majorBidi"/>
          <w:bCs/>
        </w:rPr>
      </w:pPr>
      <w:r>
        <w:t>TRICs based Trip End Model.</w:t>
      </w:r>
    </w:p>
    <w:p w14:paraId="531834C9" w14:textId="70423BEE" w:rsidR="00DB2B10" w:rsidRPr="00D3480B" w:rsidRDefault="00DB2B10" w:rsidP="00DB2B10">
      <w:pPr>
        <w:pStyle w:val="Heading3"/>
      </w:pPr>
      <w:r w:rsidRPr="00D3480B">
        <w:t xml:space="preserve">The model includes the authorities of Nottingham City, Ashfield, Broxtowe, Erewash, Gedling, Rushcliffe, Derby City, Amber Valley, South Derbyshire, </w:t>
      </w:r>
      <w:proofErr w:type="gramStart"/>
      <w:r w:rsidRPr="00D3480B">
        <w:t>Charnwood</w:t>
      </w:r>
      <w:proofErr w:type="gramEnd"/>
      <w:r w:rsidRPr="00D3480B">
        <w:t xml:space="preserve"> and North-West Leicestershire. All strategic roads, major A, </w:t>
      </w:r>
      <w:proofErr w:type="gramStart"/>
      <w:r w:rsidRPr="00D3480B">
        <w:t>B</w:t>
      </w:r>
      <w:proofErr w:type="gramEnd"/>
      <w:r w:rsidRPr="00D3480B">
        <w:t xml:space="preserve"> and important minor roads are modelled in these areas.</w:t>
      </w:r>
      <w:r w:rsidR="004119F8">
        <w:t xml:space="preserve"> </w:t>
      </w:r>
      <w:r w:rsidR="004119F8" w:rsidRPr="00D3480B">
        <w:t xml:space="preserve">The model boundary is shown in </w:t>
      </w:r>
      <w:r w:rsidR="004119F8" w:rsidRPr="00695547">
        <w:t>Figure 1</w:t>
      </w:r>
      <w:r w:rsidR="004119F8">
        <w:t xml:space="preserve"> of the supplementary figures document</w:t>
      </w:r>
      <w:r w:rsidR="004119F8" w:rsidRPr="00D3480B">
        <w:t>.</w:t>
      </w:r>
    </w:p>
    <w:p w14:paraId="62ADE40D" w14:textId="07FE77FA" w:rsidR="000C2F7E" w:rsidRDefault="00C10634" w:rsidP="00C10634">
      <w:pPr>
        <w:pStyle w:val="Heading2"/>
      </w:pPr>
      <w:bookmarkStart w:id="13" w:name="_Toc136353853"/>
      <w:bookmarkStart w:id="14" w:name="_Toc146788621"/>
      <w:r>
        <w:t>Area of Influence</w:t>
      </w:r>
      <w:bookmarkEnd w:id="13"/>
      <w:bookmarkEnd w:id="14"/>
    </w:p>
    <w:p w14:paraId="18B6A96D" w14:textId="37176683" w:rsidR="00A4380A" w:rsidRPr="005301A3" w:rsidRDefault="00DD7D76" w:rsidP="00F051A8">
      <w:pPr>
        <w:pStyle w:val="Heading3"/>
      </w:pPr>
      <w:r>
        <w:t xml:space="preserve">The Area of Influence (AOI) has been defined by comparing scenarios with and without the </w:t>
      </w:r>
      <w:r w:rsidR="003E6AEC">
        <w:t>local plan</w:t>
      </w:r>
      <w:r>
        <w:t xml:space="preserve"> development</w:t>
      </w:r>
      <w:r w:rsidR="003E6AEC">
        <w:t>s</w:t>
      </w:r>
      <w:r>
        <w:t xml:space="preserve">. The highway links that experience a change in vehicle flow </w:t>
      </w:r>
      <w:proofErr w:type="gramStart"/>
      <w:r>
        <w:t>exceeding</w:t>
      </w:r>
      <w:proofErr w:type="gramEnd"/>
      <w:r>
        <w:t xml:space="preserve"> plus or minus 5% are deemed to be impacted by the development by a level greater than natural traffic fluctuations and therefore reside within the AOI of the development</w:t>
      </w:r>
      <w:r w:rsidR="003E6AEC">
        <w:t>s</w:t>
      </w:r>
      <w:r>
        <w:t xml:space="preserve">. The AOI is shown in </w:t>
      </w:r>
      <w:r w:rsidRPr="00347CDA">
        <w:t>Figure 2</w:t>
      </w:r>
      <w:r w:rsidR="004119F8">
        <w:t xml:space="preserve"> of the supplementary figures document</w:t>
      </w:r>
      <w:r w:rsidR="007B2D38" w:rsidRPr="005301A3">
        <w:t>.</w:t>
      </w:r>
    </w:p>
    <w:p w14:paraId="1AF1171D" w14:textId="74CDDD7B" w:rsidR="00920230" w:rsidRPr="00A4380A" w:rsidRDefault="00920230" w:rsidP="00F051A8">
      <w:pPr>
        <w:pStyle w:val="Heading3"/>
        <w:rPr>
          <w:b/>
        </w:rPr>
        <w:sectPr w:rsidR="00920230" w:rsidRPr="00A4380A" w:rsidSect="00B13AF0">
          <w:headerReference w:type="default" r:id="rId20"/>
          <w:footerReference w:type="default" r:id="rId21"/>
          <w:pgSz w:w="11906" w:h="16838" w:code="9"/>
          <w:pgMar w:top="851" w:right="1418" w:bottom="397" w:left="1418" w:header="850" w:footer="170" w:gutter="0"/>
          <w:cols w:space="708"/>
          <w:docGrid w:linePitch="360"/>
        </w:sectPr>
      </w:pPr>
    </w:p>
    <w:p w14:paraId="2E107F5D" w14:textId="5284C63C" w:rsidR="00453F53" w:rsidRDefault="009C5497" w:rsidP="000A0971">
      <w:pPr>
        <w:pStyle w:val="Heading1"/>
      </w:pPr>
      <w:bookmarkStart w:id="15" w:name="_Toc136353854"/>
      <w:bookmarkStart w:id="16" w:name="_Toc146788622"/>
      <w:r w:rsidRPr="000A0971">
        <w:lastRenderedPageBreak/>
        <w:t>R</w:t>
      </w:r>
      <w:r w:rsidR="000C2F7E" w:rsidRPr="000A0971">
        <w:t>eference</w:t>
      </w:r>
      <w:r w:rsidR="000C2F7E">
        <w:t xml:space="preserve"> case development</w:t>
      </w:r>
      <w:bookmarkEnd w:id="15"/>
      <w:bookmarkEnd w:id="16"/>
    </w:p>
    <w:p w14:paraId="49F2E5BB" w14:textId="1813BC33" w:rsidR="005217AE" w:rsidRDefault="007B2D38" w:rsidP="00A93543">
      <w:pPr>
        <w:pStyle w:val="Heading3"/>
      </w:pPr>
      <w:r>
        <w:t>A</w:t>
      </w:r>
      <w:r w:rsidR="00142529">
        <w:t xml:space="preserve"> 20</w:t>
      </w:r>
      <w:r w:rsidR="00A93543">
        <w:t>40</w:t>
      </w:r>
      <w:r w:rsidR="006C1937">
        <w:t xml:space="preserve"> </w:t>
      </w:r>
      <w:r w:rsidR="00103206">
        <w:t>R</w:t>
      </w:r>
      <w:r w:rsidR="006C1937">
        <w:t xml:space="preserve">eference </w:t>
      </w:r>
      <w:r w:rsidR="00103206">
        <w:t>C</w:t>
      </w:r>
      <w:r w:rsidR="006C1937">
        <w:t>ase ha</w:t>
      </w:r>
      <w:r>
        <w:t>s</w:t>
      </w:r>
      <w:r w:rsidR="006C1937">
        <w:t xml:space="preserve"> been developed for the </w:t>
      </w:r>
      <w:r w:rsidR="00142529">
        <w:t xml:space="preserve">assessment of the </w:t>
      </w:r>
      <w:r w:rsidR="00A93543">
        <w:t>Ashfield</w:t>
      </w:r>
      <w:r w:rsidR="00142529">
        <w:t xml:space="preserve"> </w:t>
      </w:r>
      <w:r w:rsidR="00A93543">
        <w:t xml:space="preserve">Local Plan </w:t>
      </w:r>
      <w:r w:rsidR="00142529">
        <w:t>development</w:t>
      </w:r>
      <w:r w:rsidR="00A93543">
        <w:t>s</w:t>
      </w:r>
      <w:r w:rsidR="00142529">
        <w:t>.</w:t>
      </w:r>
      <w:r w:rsidR="00103206">
        <w:t xml:space="preserve"> </w:t>
      </w:r>
      <w:r w:rsidR="005217AE">
        <w:t xml:space="preserve">The Reference Case </w:t>
      </w:r>
      <w:r w:rsidR="00103206">
        <w:t>represent</w:t>
      </w:r>
      <w:r>
        <w:t>s</w:t>
      </w:r>
      <w:r w:rsidR="005217AE">
        <w:t xml:space="preserve"> information about the ‘most likely’ future year scenario </w:t>
      </w:r>
      <w:proofErr w:type="gramStart"/>
      <w:r w:rsidR="004119F8">
        <w:t>taking into account</w:t>
      </w:r>
      <w:proofErr w:type="gramEnd"/>
      <w:r w:rsidR="004119F8">
        <w:t xml:space="preserve"> planning permissions and allocations to date but excluding t</w:t>
      </w:r>
      <w:r w:rsidR="005217AE">
        <w:t>he development</w:t>
      </w:r>
      <w:r w:rsidR="00A93543">
        <w:t>s associated with the Ashfield Local Plan</w:t>
      </w:r>
      <w:r w:rsidR="005217AE">
        <w:t>. The impact of</w:t>
      </w:r>
      <w:r w:rsidR="004119F8">
        <w:t xml:space="preserve"> the</w:t>
      </w:r>
      <w:r w:rsidR="005217AE">
        <w:t xml:space="preserve"> </w:t>
      </w:r>
      <w:r w:rsidR="00A93543">
        <w:t>Ashfield Local Plan</w:t>
      </w:r>
      <w:r w:rsidR="00142529">
        <w:t xml:space="preserve"> development</w:t>
      </w:r>
      <w:r w:rsidR="00A93543">
        <w:t>s</w:t>
      </w:r>
      <w:r>
        <w:t xml:space="preserve"> </w:t>
      </w:r>
      <w:r w:rsidR="004119F8">
        <w:t xml:space="preserve">proposals </w:t>
      </w:r>
      <w:r w:rsidR="005217AE">
        <w:t>will be compared against th</w:t>
      </w:r>
      <w:r w:rsidR="004C02FB">
        <w:t>is</w:t>
      </w:r>
      <w:r w:rsidR="005217AE">
        <w:t xml:space="preserve"> Reference Case. </w:t>
      </w:r>
    </w:p>
    <w:p w14:paraId="742575EF" w14:textId="452F50FD" w:rsidR="002D611D" w:rsidRDefault="002D611D" w:rsidP="002D611D">
      <w:pPr>
        <w:pStyle w:val="Heading2"/>
      </w:pPr>
      <w:bookmarkStart w:id="17" w:name="_Toc136353855"/>
      <w:bookmarkStart w:id="18" w:name="_Toc146788623"/>
      <w:r>
        <w:t>Reference Case Land Use Assumptions</w:t>
      </w:r>
      <w:bookmarkEnd w:id="17"/>
      <w:bookmarkEnd w:id="18"/>
      <w:r w:rsidR="00082536">
        <w:t xml:space="preserve"> </w:t>
      </w:r>
    </w:p>
    <w:p w14:paraId="5C2A4F41" w14:textId="24C67FE8" w:rsidR="00DC5567" w:rsidRDefault="00DC5567" w:rsidP="006C0C67">
      <w:pPr>
        <w:pStyle w:val="Heading3"/>
      </w:pPr>
      <w:proofErr w:type="gramStart"/>
      <w:r>
        <w:t>A number of</w:t>
      </w:r>
      <w:proofErr w:type="gramEnd"/>
      <w:r>
        <w:t xml:space="preserve"> proposed developments are expected to be completed or under development between 2016 and the 20</w:t>
      </w:r>
      <w:r w:rsidR="006C0C67">
        <w:t>40</w:t>
      </w:r>
      <w:r>
        <w:t xml:space="preserve"> Reference Case year</w:t>
      </w:r>
      <w:r w:rsidR="00C20428">
        <w:t xml:space="preserve"> (information to date – August 2021)</w:t>
      </w:r>
      <w:r w:rsidR="005B019E">
        <w:t>.</w:t>
      </w:r>
      <w:r>
        <w:t xml:space="preserve">  The developments and associated land use quantities</w:t>
      </w:r>
      <w:r w:rsidR="00892C97">
        <w:t xml:space="preserve"> that have been specifically included in the Reference Case modelling </w:t>
      </w:r>
      <w:r>
        <w:t xml:space="preserve">are provided in </w:t>
      </w:r>
      <w:r w:rsidRPr="00347CDA">
        <w:t>Appendix A.</w:t>
      </w:r>
      <w:r>
        <w:t xml:space="preserve"> The Reference Case also include</w:t>
      </w:r>
      <w:r w:rsidR="00142529">
        <w:t>s</w:t>
      </w:r>
      <w:r>
        <w:t xml:space="preserve"> the following assumptions:</w:t>
      </w:r>
    </w:p>
    <w:p w14:paraId="5E2F4D26" w14:textId="4827BC94" w:rsidR="00DC5567" w:rsidRDefault="000864A6" w:rsidP="00DC5567">
      <w:pPr>
        <w:pStyle w:val="List"/>
      </w:pPr>
      <w:r>
        <w:t xml:space="preserve">Growth constrained to </w:t>
      </w:r>
      <w:r w:rsidR="00DC5567">
        <w:t>TEMPRO 7.2 growth assumptions between 2016 and</w:t>
      </w:r>
      <w:r w:rsidR="005B019E">
        <w:t xml:space="preserve"> </w:t>
      </w:r>
      <w:r w:rsidR="00DC5567">
        <w:t>20</w:t>
      </w:r>
      <w:r w:rsidR="006C0C67">
        <w:t>40</w:t>
      </w:r>
      <w:r w:rsidR="00FA78FB">
        <w:t xml:space="preserve">, applied to those areas outside of </w:t>
      </w:r>
      <w:r>
        <w:t>Ashfield</w:t>
      </w:r>
      <w:r w:rsidR="00FA78FB">
        <w:t>. This is applied a</w:t>
      </w:r>
      <w:r w:rsidR="00DC5567">
        <w:t xml:space="preserve">t a ward/district level within the simulated modelled area and at a regional level outside this </w:t>
      </w:r>
      <w:proofErr w:type="gramStart"/>
      <w:r w:rsidR="00DC5567">
        <w:t>area;</w:t>
      </w:r>
      <w:proofErr w:type="gramEnd"/>
    </w:p>
    <w:p w14:paraId="57AF9128" w14:textId="5A867EA0" w:rsidR="00DC5567" w:rsidRDefault="00DC5567" w:rsidP="00DC5567">
      <w:pPr>
        <w:pStyle w:val="List"/>
      </w:pPr>
      <w:r>
        <w:t>East Midlands Airport growth to 20</w:t>
      </w:r>
      <w:r w:rsidR="006C0C67">
        <w:t>40</w:t>
      </w:r>
      <w:r w:rsidR="0063135C">
        <w:t>; and</w:t>
      </w:r>
    </w:p>
    <w:p w14:paraId="04E1FB15" w14:textId="5B264A93" w:rsidR="006F2773" w:rsidRDefault="00FA78FB" w:rsidP="00DC5567">
      <w:pPr>
        <w:pStyle w:val="List"/>
      </w:pPr>
      <w:r>
        <w:t>HS2 Toton is included</w:t>
      </w:r>
      <w:r w:rsidR="000864A6">
        <w:t xml:space="preserve"> (as </w:t>
      </w:r>
      <w:proofErr w:type="gramStart"/>
      <w:r w:rsidR="000864A6">
        <w:t>these assessment</w:t>
      </w:r>
      <w:proofErr w:type="gramEnd"/>
      <w:r w:rsidR="000864A6">
        <w:t xml:space="preserve"> predate the latest rail plan)</w:t>
      </w:r>
      <w:r>
        <w:t>.</w:t>
      </w:r>
    </w:p>
    <w:p w14:paraId="05608A05" w14:textId="178E4713" w:rsidR="00DC5567" w:rsidRDefault="00DC5567" w:rsidP="00DC5567">
      <w:pPr>
        <w:pStyle w:val="Heading3"/>
      </w:pPr>
      <w:r>
        <w:t>The Reference Case only include</w:t>
      </w:r>
      <w:r w:rsidR="005B019E">
        <w:t>s</w:t>
      </w:r>
      <w:r>
        <w:t xml:space="preserve"> development expected between 2017 and 20</w:t>
      </w:r>
      <w:r w:rsidR="006C0C67">
        <w:t>40</w:t>
      </w:r>
      <w:r>
        <w:t>. If part of the development has been built before this the generations will be included within the 2016 Base Year.  Any identified infrastructure improvements associated with these developments will also be included in the modelling.</w:t>
      </w:r>
    </w:p>
    <w:p w14:paraId="6BFEC819" w14:textId="16048E23" w:rsidR="002D611D" w:rsidRDefault="002D611D" w:rsidP="002D611D">
      <w:pPr>
        <w:pStyle w:val="Heading2"/>
      </w:pPr>
      <w:bookmarkStart w:id="19" w:name="_Toc136353856"/>
      <w:bookmarkStart w:id="20" w:name="_Toc146788624"/>
      <w:r>
        <w:t>Highway Trip Growth</w:t>
      </w:r>
      <w:bookmarkEnd w:id="19"/>
      <w:bookmarkEnd w:id="20"/>
    </w:p>
    <w:p w14:paraId="284F506F" w14:textId="6DE68FCE" w:rsidR="005C4ACA" w:rsidRPr="0067120E" w:rsidRDefault="005C4ACA" w:rsidP="005C4ACA">
      <w:pPr>
        <w:pStyle w:val="Heading3"/>
      </w:pPr>
      <w:r w:rsidRPr="0067120E">
        <w:t xml:space="preserve">Table 1 below outlines the growth in highway trips between the 2016 base and </w:t>
      </w:r>
      <w:r w:rsidR="005B019E">
        <w:t>the</w:t>
      </w:r>
      <w:r w:rsidRPr="0067120E">
        <w:t xml:space="preserve"> </w:t>
      </w:r>
      <w:r w:rsidR="00920230">
        <w:t>20</w:t>
      </w:r>
      <w:r w:rsidR="006C0C67">
        <w:t>40</w:t>
      </w:r>
      <w:r w:rsidR="00920230">
        <w:t xml:space="preserve"> </w:t>
      </w:r>
      <w:r w:rsidRPr="0067120E">
        <w:t xml:space="preserve">Reference Case for the </w:t>
      </w:r>
      <w:r w:rsidR="00F31603">
        <w:t>AM</w:t>
      </w:r>
      <w:r w:rsidR="00BF0CCE" w:rsidRPr="0067120E">
        <w:t xml:space="preserve"> </w:t>
      </w:r>
      <w:r w:rsidRPr="0067120E">
        <w:t xml:space="preserve">and </w:t>
      </w:r>
      <w:r w:rsidR="00F31603">
        <w:t>PM</w:t>
      </w:r>
      <w:r w:rsidR="00BF0CCE" w:rsidRPr="0067120E">
        <w:t xml:space="preserve"> </w:t>
      </w:r>
      <w:r w:rsidRPr="0067120E">
        <w:t xml:space="preserve">peaks. There is a </w:t>
      </w:r>
      <w:r w:rsidR="00F63283">
        <w:t>2</w:t>
      </w:r>
      <w:r w:rsidR="00036468">
        <w:t>2</w:t>
      </w:r>
      <w:r w:rsidRPr="0067120E">
        <w:t>% growth in highway trips between 20</w:t>
      </w:r>
      <w:r w:rsidR="00F63283">
        <w:t>1</w:t>
      </w:r>
      <w:r w:rsidRPr="0067120E">
        <w:t>6 and 20</w:t>
      </w:r>
      <w:r w:rsidR="006C0C67">
        <w:t>40</w:t>
      </w:r>
      <w:r w:rsidRPr="0067120E">
        <w:t xml:space="preserve"> in </w:t>
      </w:r>
      <w:r w:rsidR="00F63283">
        <w:t>the AM</w:t>
      </w:r>
      <w:r w:rsidRPr="0067120E">
        <w:t xml:space="preserve"> peak</w:t>
      </w:r>
      <w:r w:rsidR="00F63283">
        <w:t xml:space="preserve"> and </w:t>
      </w:r>
      <w:r w:rsidR="00036468">
        <w:t>21</w:t>
      </w:r>
      <w:r w:rsidR="00F63283">
        <w:t>% in the PM peak compared to the 2016 base year</w:t>
      </w:r>
      <w:r w:rsidRPr="0067120E">
        <w:t>.</w:t>
      </w:r>
    </w:p>
    <w:p w14:paraId="05CD74CA" w14:textId="77777777" w:rsidR="00C10634" w:rsidRPr="00895A8A" w:rsidRDefault="00C10634" w:rsidP="00C10634">
      <w:pPr>
        <w:pStyle w:val="Caption"/>
        <w:rPr>
          <w:sz w:val="20"/>
          <w:szCs w:val="20"/>
        </w:rPr>
      </w:pPr>
      <w:bookmarkStart w:id="21" w:name="_Toc517432808"/>
      <w:bookmarkStart w:id="22" w:name="_Toc146788039"/>
      <w:r w:rsidRPr="00895A8A">
        <w:rPr>
          <w:sz w:val="20"/>
          <w:szCs w:val="20"/>
        </w:rPr>
        <w:t>Growth in Highway Trips (</w:t>
      </w:r>
      <w:proofErr w:type="spellStart"/>
      <w:r w:rsidRPr="00895A8A">
        <w:rPr>
          <w:sz w:val="20"/>
          <w:szCs w:val="20"/>
        </w:rPr>
        <w:t>pcus</w:t>
      </w:r>
      <w:proofErr w:type="spellEnd"/>
      <w:r w:rsidRPr="00895A8A">
        <w:rPr>
          <w:sz w:val="20"/>
          <w:szCs w:val="20"/>
        </w:rPr>
        <w:t>/hr)</w:t>
      </w:r>
      <w:bookmarkEnd w:id="21"/>
      <w:bookmarkEnd w:id="22"/>
    </w:p>
    <w:tbl>
      <w:tblPr>
        <w:tblW w:w="3787" w:type="pct"/>
        <w:jc w:val="center"/>
        <w:tblCellSpacing w:w="42" w:type="dxa"/>
        <w:tblLayout w:type="fixed"/>
        <w:tblLook w:val="0220" w:firstRow="1" w:lastRow="0" w:firstColumn="0" w:lastColumn="0" w:noHBand="1" w:noVBand="0"/>
      </w:tblPr>
      <w:tblGrid>
        <w:gridCol w:w="1694"/>
        <w:gridCol w:w="1722"/>
        <w:gridCol w:w="1722"/>
        <w:gridCol w:w="1722"/>
      </w:tblGrid>
      <w:tr w:rsidR="005B019E" w:rsidRPr="00895A8A" w14:paraId="1964FF21"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36062148" w14:textId="77777777" w:rsidR="005B019E" w:rsidRPr="00895A8A" w:rsidRDefault="005B019E" w:rsidP="00C10634">
            <w:pPr>
              <w:pStyle w:val="TABtitretableau"/>
              <w:keepNext/>
              <w:jc w:val="center"/>
              <w:rPr>
                <w:sz w:val="20"/>
                <w:szCs w:val="20"/>
                <w:lang w:val="en-GB"/>
              </w:rPr>
            </w:pPr>
            <w:r w:rsidRPr="00895A8A">
              <w:rPr>
                <w:sz w:val="20"/>
                <w:szCs w:val="20"/>
                <w:lang w:val="en-GB"/>
              </w:rPr>
              <w:t>PEAK</w:t>
            </w:r>
          </w:p>
        </w:tc>
        <w:tc>
          <w:tcPr>
            <w:tcW w:w="1638"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24378DF7" w14:textId="77777777" w:rsidR="005B019E" w:rsidRPr="00895A8A" w:rsidRDefault="005B019E" w:rsidP="00C10634">
            <w:pPr>
              <w:jc w:val="center"/>
              <w:rPr>
                <w:b/>
                <w:caps/>
                <w:color w:val="FFFFFF"/>
                <w:sz w:val="20"/>
                <w:szCs w:val="20"/>
              </w:rPr>
            </w:pPr>
            <w:r>
              <w:rPr>
                <w:b/>
                <w:caps/>
                <w:color w:val="FFFFFF"/>
                <w:sz w:val="20"/>
                <w:szCs w:val="20"/>
              </w:rPr>
              <w:t xml:space="preserve">2016 </w:t>
            </w:r>
            <w:r w:rsidRPr="00895A8A">
              <w:rPr>
                <w:b/>
                <w:caps/>
                <w:color w:val="FFFFFF"/>
                <w:sz w:val="20"/>
                <w:szCs w:val="20"/>
              </w:rPr>
              <w:t>Base year</w:t>
            </w:r>
          </w:p>
        </w:tc>
        <w:tc>
          <w:tcPr>
            <w:tcW w:w="1638"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024E0929" w14:textId="4FE99749" w:rsidR="005B019E" w:rsidRPr="00895A8A" w:rsidRDefault="005B019E" w:rsidP="006C0C67">
            <w:pPr>
              <w:jc w:val="center"/>
              <w:rPr>
                <w:b/>
                <w:caps/>
                <w:color w:val="FFFFFF"/>
                <w:sz w:val="20"/>
                <w:szCs w:val="20"/>
              </w:rPr>
            </w:pPr>
            <w:r w:rsidRPr="00895A8A">
              <w:rPr>
                <w:b/>
                <w:caps/>
                <w:color w:val="FFFFFF"/>
                <w:sz w:val="20"/>
                <w:szCs w:val="20"/>
              </w:rPr>
              <w:t>20</w:t>
            </w:r>
            <w:r w:rsidR="006C0C67">
              <w:rPr>
                <w:b/>
                <w:caps/>
                <w:color w:val="FFFFFF"/>
                <w:sz w:val="20"/>
                <w:szCs w:val="20"/>
              </w:rPr>
              <w:t xml:space="preserve">40 </w:t>
            </w:r>
            <w:r w:rsidRPr="00895A8A">
              <w:rPr>
                <w:b/>
                <w:caps/>
                <w:color w:val="FFFFFF"/>
                <w:sz w:val="20"/>
                <w:szCs w:val="20"/>
              </w:rPr>
              <w:t>Reference</w:t>
            </w:r>
          </w:p>
        </w:tc>
        <w:tc>
          <w:tcPr>
            <w:tcW w:w="1596" w:type="dxa"/>
            <w:tcBorders>
              <w:top w:val="single" w:sz="6" w:space="0" w:color="C6C6C5"/>
              <w:left w:val="single" w:sz="6" w:space="0" w:color="C6C6C5"/>
              <w:bottom w:val="single" w:sz="6" w:space="0" w:color="C6C6C5"/>
              <w:right w:val="single" w:sz="4" w:space="0" w:color="C6C6C5"/>
            </w:tcBorders>
            <w:shd w:val="clear" w:color="auto" w:fill="D22328" w:themeFill="accent1"/>
            <w:vAlign w:val="center"/>
          </w:tcPr>
          <w:p w14:paraId="06C227DD" w14:textId="77777777" w:rsidR="005B019E" w:rsidRPr="00895A8A" w:rsidRDefault="005B019E" w:rsidP="00C10634">
            <w:pPr>
              <w:jc w:val="center"/>
              <w:rPr>
                <w:b/>
                <w:caps/>
                <w:color w:val="FFFFFF"/>
                <w:sz w:val="20"/>
                <w:szCs w:val="20"/>
              </w:rPr>
            </w:pPr>
            <w:r w:rsidRPr="00895A8A">
              <w:rPr>
                <w:b/>
                <w:caps/>
                <w:color w:val="FFFFFF"/>
                <w:sz w:val="20"/>
                <w:szCs w:val="20"/>
              </w:rPr>
              <w:t>% Change from BY</w:t>
            </w:r>
          </w:p>
        </w:tc>
      </w:tr>
      <w:tr w:rsidR="005B019E" w14:paraId="441BB0EA"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auto"/>
            <w:vAlign w:val="center"/>
          </w:tcPr>
          <w:p w14:paraId="529C6529" w14:textId="0B2F5585" w:rsidR="005B019E" w:rsidRPr="005B019E" w:rsidRDefault="005B019E" w:rsidP="0067120E">
            <w:pPr>
              <w:pStyle w:val="TableText"/>
            </w:pPr>
            <w:r w:rsidRPr="005B019E">
              <w:t>AM Peak</w:t>
            </w:r>
          </w:p>
        </w:tc>
        <w:tc>
          <w:tcPr>
            <w:tcW w:w="1638" w:type="dxa"/>
            <w:tcBorders>
              <w:top w:val="single" w:sz="8" w:space="0" w:color="C6C6C5"/>
              <w:left w:val="single" w:sz="8" w:space="0" w:color="C6C6C5"/>
              <w:bottom w:val="single" w:sz="8" w:space="0" w:color="C6C6C5"/>
              <w:right w:val="single" w:sz="8" w:space="0" w:color="C6C6C5"/>
            </w:tcBorders>
            <w:shd w:val="clear" w:color="auto" w:fill="auto"/>
            <w:vAlign w:val="center"/>
          </w:tcPr>
          <w:p w14:paraId="54E1BD5F" w14:textId="400D294A" w:rsidR="005B019E" w:rsidRPr="00F63283" w:rsidRDefault="005B019E" w:rsidP="0067120E">
            <w:pPr>
              <w:pStyle w:val="TableText"/>
              <w:jc w:val="center"/>
            </w:pPr>
            <w:r w:rsidRPr="00F63283">
              <w:rPr>
                <w:rFonts w:ascii="Calibri" w:hAnsi="Calibri" w:cs="Calibri"/>
                <w:color w:val="000000"/>
              </w:rPr>
              <w:t>3</w:t>
            </w:r>
            <w:r w:rsidR="00F63283" w:rsidRPr="00F63283">
              <w:rPr>
                <w:rFonts w:ascii="Calibri" w:hAnsi="Calibri" w:cs="Calibri"/>
                <w:color w:val="000000"/>
              </w:rPr>
              <w:t>21</w:t>
            </w:r>
            <w:r w:rsidRPr="00F63283">
              <w:rPr>
                <w:rFonts w:ascii="Calibri" w:hAnsi="Calibri" w:cs="Calibri"/>
                <w:color w:val="000000"/>
              </w:rPr>
              <w:t>,</w:t>
            </w:r>
            <w:r w:rsidR="00F63283" w:rsidRPr="00F63283">
              <w:rPr>
                <w:rFonts w:ascii="Calibri" w:hAnsi="Calibri" w:cs="Calibri"/>
                <w:color w:val="000000"/>
              </w:rPr>
              <w:t>220</w:t>
            </w:r>
          </w:p>
        </w:tc>
        <w:tc>
          <w:tcPr>
            <w:tcW w:w="1638" w:type="dxa"/>
            <w:tcBorders>
              <w:top w:val="single" w:sz="8" w:space="0" w:color="C6C6C5"/>
              <w:left w:val="nil"/>
              <w:bottom w:val="single" w:sz="8" w:space="0" w:color="C6C6C5"/>
              <w:right w:val="single" w:sz="8" w:space="0" w:color="C6C6C5"/>
            </w:tcBorders>
            <w:shd w:val="clear" w:color="auto" w:fill="auto"/>
            <w:vAlign w:val="center"/>
          </w:tcPr>
          <w:p w14:paraId="732AB96E" w14:textId="34DD4AF9" w:rsidR="005B019E" w:rsidRPr="00F63283" w:rsidRDefault="00F63283" w:rsidP="0067120E">
            <w:pPr>
              <w:pStyle w:val="TableText"/>
              <w:jc w:val="center"/>
            </w:pPr>
            <w:r w:rsidRPr="00F63283">
              <w:rPr>
                <w:rFonts w:ascii="Calibri" w:hAnsi="Calibri" w:cs="Calibri"/>
                <w:color w:val="000000"/>
              </w:rPr>
              <w:t>3</w:t>
            </w:r>
            <w:r w:rsidR="00036468">
              <w:rPr>
                <w:rFonts w:ascii="Calibri" w:hAnsi="Calibri" w:cs="Calibri"/>
                <w:color w:val="000000"/>
              </w:rPr>
              <w:t>92,250</w:t>
            </w:r>
          </w:p>
        </w:tc>
        <w:tc>
          <w:tcPr>
            <w:tcW w:w="1596" w:type="dxa"/>
            <w:tcBorders>
              <w:top w:val="single" w:sz="8" w:space="0" w:color="C6C6C5"/>
              <w:left w:val="nil"/>
              <w:bottom w:val="single" w:sz="8" w:space="0" w:color="C6C6C5"/>
              <w:right w:val="single" w:sz="8" w:space="0" w:color="C6C6C5"/>
            </w:tcBorders>
            <w:shd w:val="clear" w:color="auto" w:fill="auto"/>
            <w:vAlign w:val="center"/>
          </w:tcPr>
          <w:p w14:paraId="49189B95" w14:textId="03F4A80C" w:rsidR="005B019E" w:rsidRPr="00F63283" w:rsidRDefault="00F63283" w:rsidP="0067120E">
            <w:pPr>
              <w:pStyle w:val="TableText"/>
              <w:jc w:val="center"/>
            </w:pPr>
            <w:r w:rsidRPr="00F63283">
              <w:rPr>
                <w:rFonts w:ascii="Calibri" w:hAnsi="Calibri" w:cs="Calibri"/>
                <w:color w:val="000000"/>
              </w:rPr>
              <w:t>2</w:t>
            </w:r>
            <w:r w:rsidR="00036468">
              <w:rPr>
                <w:rFonts w:ascii="Calibri" w:hAnsi="Calibri" w:cs="Calibri"/>
                <w:color w:val="000000"/>
              </w:rPr>
              <w:t>2</w:t>
            </w:r>
            <w:r w:rsidR="005B019E" w:rsidRPr="00F63283">
              <w:rPr>
                <w:rFonts w:ascii="Calibri" w:hAnsi="Calibri" w:cs="Calibri"/>
                <w:color w:val="000000"/>
              </w:rPr>
              <w:t>%</w:t>
            </w:r>
          </w:p>
        </w:tc>
      </w:tr>
      <w:tr w:rsidR="005B019E" w14:paraId="0F975524"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auto"/>
            <w:vAlign w:val="center"/>
          </w:tcPr>
          <w:p w14:paraId="755EDDEA" w14:textId="31F093E1" w:rsidR="005B019E" w:rsidRPr="005B019E" w:rsidRDefault="005B019E" w:rsidP="0067120E">
            <w:pPr>
              <w:pStyle w:val="TableText"/>
            </w:pPr>
            <w:r w:rsidRPr="005B019E">
              <w:t>PM Peak</w:t>
            </w:r>
          </w:p>
        </w:tc>
        <w:tc>
          <w:tcPr>
            <w:tcW w:w="1638" w:type="dxa"/>
            <w:tcBorders>
              <w:top w:val="nil"/>
              <w:left w:val="single" w:sz="8" w:space="0" w:color="C6C6C5"/>
              <w:bottom w:val="single" w:sz="8" w:space="0" w:color="C6C6C5"/>
              <w:right w:val="single" w:sz="8" w:space="0" w:color="C6C6C5"/>
            </w:tcBorders>
            <w:shd w:val="clear" w:color="auto" w:fill="auto"/>
            <w:vAlign w:val="center"/>
          </w:tcPr>
          <w:p w14:paraId="53746333" w14:textId="71996181" w:rsidR="005B019E" w:rsidRPr="00F63283" w:rsidRDefault="00F63283" w:rsidP="0067120E">
            <w:pPr>
              <w:pStyle w:val="TableText"/>
              <w:jc w:val="center"/>
            </w:pPr>
            <w:r w:rsidRPr="00F63283">
              <w:rPr>
                <w:rFonts w:ascii="Calibri" w:hAnsi="Calibri" w:cs="Calibri"/>
                <w:color w:val="000000"/>
              </w:rPr>
              <w:t>323,893</w:t>
            </w:r>
          </w:p>
        </w:tc>
        <w:tc>
          <w:tcPr>
            <w:tcW w:w="1638" w:type="dxa"/>
            <w:tcBorders>
              <w:top w:val="nil"/>
              <w:left w:val="nil"/>
              <w:bottom w:val="single" w:sz="8" w:space="0" w:color="C6C6C5"/>
              <w:right w:val="single" w:sz="8" w:space="0" w:color="C6C6C5"/>
            </w:tcBorders>
            <w:shd w:val="clear" w:color="auto" w:fill="auto"/>
            <w:vAlign w:val="center"/>
          </w:tcPr>
          <w:p w14:paraId="330E8BD9" w14:textId="0C112785" w:rsidR="005B019E" w:rsidRPr="00F63283" w:rsidRDefault="00F63283" w:rsidP="0067120E">
            <w:pPr>
              <w:pStyle w:val="TableText"/>
              <w:jc w:val="center"/>
            </w:pPr>
            <w:r w:rsidRPr="00F63283">
              <w:rPr>
                <w:rFonts w:ascii="Calibri" w:hAnsi="Calibri" w:cs="Calibri"/>
                <w:color w:val="000000"/>
              </w:rPr>
              <w:t>3</w:t>
            </w:r>
            <w:r w:rsidR="00036468">
              <w:rPr>
                <w:rFonts w:ascii="Calibri" w:hAnsi="Calibri" w:cs="Calibri"/>
                <w:color w:val="000000"/>
              </w:rPr>
              <w:t>92,751</w:t>
            </w:r>
          </w:p>
        </w:tc>
        <w:tc>
          <w:tcPr>
            <w:tcW w:w="1596" w:type="dxa"/>
            <w:tcBorders>
              <w:top w:val="nil"/>
              <w:left w:val="nil"/>
              <w:bottom w:val="single" w:sz="8" w:space="0" w:color="C6C6C5"/>
              <w:right w:val="single" w:sz="8" w:space="0" w:color="C6C6C5"/>
            </w:tcBorders>
            <w:shd w:val="clear" w:color="auto" w:fill="auto"/>
            <w:vAlign w:val="center"/>
          </w:tcPr>
          <w:p w14:paraId="5017C206" w14:textId="74D0E49D" w:rsidR="005B019E" w:rsidRPr="00F63283" w:rsidRDefault="00036468" w:rsidP="0067120E">
            <w:pPr>
              <w:pStyle w:val="TableText"/>
              <w:jc w:val="center"/>
            </w:pPr>
            <w:r>
              <w:rPr>
                <w:rFonts w:ascii="Calibri" w:hAnsi="Calibri" w:cs="Calibri"/>
                <w:color w:val="000000"/>
              </w:rPr>
              <w:t>21</w:t>
            </w:r>
            <w:r w:rsidR="005B019E" w:rsidRPr="00F63283">
              <w:rPr>
                <w:rFonts w:ascii="Calibri" w:hAnsi="Calibri" w:cs="Calibri"/>
                <w:color w:val="000000"/>
              </w:rPr>
              <w:t>%</w:t>
            </w:r>
          </w:p>
        </w:tc>
      </w:tr>
    </w:tbl>
    <w:p w14:paraId="7F50AFCE" w14:textId="089C0CBA" w:rsidR="00103206" w:rsidRDefault="00103206" w:rsidP="00103206">
      <w:pPr>
        <w:pStyle w:val="Heading2"/>
      </w:pPr>
      <w:bookmarkStart w:id="23" w:name="_Toc136353857"/>
      <w:bookmarkStart w:id="24" w:name="_Toc146788625"/>
      <w:r>
        <w:t>Junction Congestion</w:t>
      </w:r>
      <w:bookmarkEnd w:id="23"/>
      <w:bookmarkEnd w:id="24"/>
      <w:r>
        <w:t xml:space="preserve"> </w:t>
      </w:r>
    </w:p>
    <w:p w14:paraId="72F76D47" w14:textId="5F666C55" w:rsidR="00010688" w:rsidRDefault="00010688" w:rsidP="00010688">
      <w:pPr>
        <w:pStyle w:val="Heading3"/>
      </w:pPr>
      <w:bookmarkStart w:id="25" w:name="_Hlk35591413"/>
      <w:r>
        <w:t xml:space="preserve">Junction congestion is measured by determining the ratio of the volume of traffic to the capacity of traffic that can be accommodated by </w:t>
      </w:r>
      <w:r w:rsidR="007821C4">
        <w:t>a</w:t>
      </w:r>
      <w:r>
        <w:t xml:space="preserve"> junction. A Volume to Capacity (V/C) percentage of 85% </w:t>
      </w:r>
      <w:proofErr w:type="gramStart"/>
      <w:r>
        <w:t>is considered to be</w:t>
      </w:r>
      <w:proofErr w:type="gramEnd"/>
      <w:r>
        <w:t xml:space="preserve"> the threshold at which the junction is approaching its effective operational capacity, therefore increasing the likelihood of operational problems including congestion and associated delays and queues. A V/C percentage of 100% indicates that the junction is operating above its theoretical maximum capacity.</w:t>
      </w:r>
    </w:p>
    <w:bookmarkEnd w:id="25"/>
    <w:p w14:paraId="2EE9E09A" w14:textId="77777777" w:rsidR="004C02FB" w:rsidRDefault="004C02FB">
      <w:pPr>
        <w:spacing w:after="200" w:line="276" w:lineRule="auto"/>
        <w:jc w:val="left"/>
        <w:rPr>
          <w:rFonts w:ascii="Calibri" w:eastAsiaTheme="majorEastAsia" w:hAnsi="Calibri" w:cstheme="majorBidi"/>
          <w:bCs/>
        </w:rPr>
      </w:pPr>
      <w:r>
        <w:br w:type="page"/>
      </w:r>
    </w:p>
    <w:p w14:paraId="4F1D1C21" w14:textId="346F5A59" w:rsidR="00FC7924" w:rsidRPr="000C4398" w:rsidRDefault="00010688" w:rsidP="00822360">
      <w:pPr>
        <w:pStyle w:val="Heading3"/>
      </w:pPr>
      <w:r>
        <w:lastRenderedPageBreak/>
        <w:t xml:space="preserve">Figures </w:t>
      </w:r>
      <w:r w:rsidR="00822360">
        <w:t>4</w:t>
      </w:r>
      <w:r>
        <w:t xml:space="preserve"> </w:t>
      </w:r>
      <w:r w:rsidR="005B019E">
        <w:t>and</w:t>
      </w:r>
      <w:r>
        <w:t xml:space="preserve"> </w:t>
      </w:r>
      <w:r w:rsidR="00822360">
        <w:t>5</w:t>
      </w:r>
      <w:r>
        <w:t xml:space="preserve"> show the junctions which are forecast to have a maximum V/C ratio (%) of 75% or higher in the Reference Case. The yellow dots indicate junctions which are approaching the 85% threshold. The orange dots represent junctions with a V/C over 85%</w:t>
      </w:r>
      <w:r w:rsidR="002D56C0">
        <w:t xml:space="preserve"> but under 100%</w:t>
      </w:r>
      <w:r>
        <w:t xml:space="preserve"> and are </w:t>
      </w:r>
      <w:r w:rsidRPr="000C4398">
        <w:t xml:space="preserve">therefore considered congested and red dots show junctions severely congested with a V/C of 100% or more. </w:t>
      </w:r>
    </w:p>
    <w:p w14:paraId="0736EFCE" w14:textId="52CBDF16" w:rsidR="00DD72F6" w:rsidRDefault="00734FF4" w:rsidP="001E3D16">
      <w:pPr>
        <w:pStyle w:val="Heading3"/>
      </w:pPr>
      <w:r w:rsidRPr="009C7BBD">
        <w:t>In the 20</w:t>
      </w:r>
      <w:r w:rsidR="00041D96">
        <w:t>40</w:t>
      </w:r>
      <w:r w:rsidRPr="009C7BBD">
        <w:t xml:space="preserve"> </w:t>
      </w:r>
      <w:r w:rsidR="00041D96">
        <w:t>within the AOI of Ashfield, there is significant congestion throughout the area.  The area that is the most heavily congested i</w:t>
      </w:r>
      <w:r w:rsidR="00763E8B">
        <w:t>s</w:t>
      </w:r>
      <w:r w:rsidR="00041D96">
        <w:t xml:space="preserve"> Hucknall, which sits on the edge of the AOI</w:t>
      </w:r>
      <w:r w:rsidR="00AF12E3">
        <w:t xml:space="preserve"> </w:t>
      </w:r>
      <w:proofErr w:type="gramStart"/>
      <w:r w:rsidR="000A4005">
        <w:t xml:space="preserve">and </w:t>
      </w:r>
      <w:r w:rsidR="00041D96">
        <w:t xml:space="preserve"> M</w:t>
      </w:r>
      <w:proofErr w:type="gramEnd"/>
      <w:r w:rsidR="00041D96">
        <w:t>1 Junction 28</w:t>
      </w:r>
      <w:r w:rsidR="004C02FB">
        <w:t xml:space="preserve">. </w:t>
      </w:r>
      <w:r w:rsidR="00041D96">
        <w:t xml:space="preserve"> The 2040 forecast models shows that there </w:t>
      </w:r>
      <w:r w:rsidR="000A4005">
        <w:t>are also</w:t>
      </w:r>
      <w:r w:rsidR="00041D96">
        <w:t xml:space="preserve"> congestion issue</w:t>
      </w:r>
      <w:r w:rsidR="000A4005">
        <w:t>s</w:t>
      </w:r>
      <w:r w:rsidR="00041D96">
        <w:t xml:space="preserve"> </w:t>
      </w:r>
      <w:r w:rsidR="00763E8B">
        <w:t>on the A38</w:t>
      </w:r>
      <w:r w:rsidR="000A4005">
        <w:t xml:space="preserve"> between M1 Junction 28 and Mansfield</w:t>
      </w:r>
      <w:r w:rsidR="00041D96">
        <w:t xml:space="preserve">.  </w:t>
      </w:r>
    </w:p>
    <w:p w14:paraId="4BFE00ED" w14:textId="28ED7DAE" w:rsidR="001B4529" w:rsidRDefault="001B4529" w:rsidP="00FC7924">
      <w:pPr>
        <w:pStyle w:val="Heading3"/>
      </w:pPr>
      <w:r>
        <w:br w:type="page"/>
      </w:r>
    </w:p>
    <w:p w14:paraId="05C00CC4" w14:textId="5D1F859B" w:rsidR="00AB704C" w:rsidRDefault="003F1A1D" w:rsidP="002D611D">
      <w:pPr>
        <w:pStyle w:val="Heading1"/>
      </w:pPr>
      <w:bookmarkStart w:id="26" w:name="_Toc35502381"/>
      <w:bookmarkStart w:id="27" w:name="_Toc35502427"/>
      <w:bookmarkStart w:id="28" w:name="_Toc136353858"/>
      <w:bookmarkStart w:id="29" w:name="_Toc146788626"/>
      <w:bookmarkEnd w:id="26"/>
      <w:bookmarkEnd w:id="27"/>
      <w:r>
        <w:lastRenderedPageBreak/>
        <w:t>With</w:t>
      </w:r>
      <w:r w:rsidR="002D611D">
        <w:t xml:space="preserve"> Development</w:t>
      </w:r>
      <w:bookmarkEnd w:id="28"/>
      <w:bookmarkEnd w:id="29"/>
      <w:r w:rsidR="005A270A">
        <w:t xml:space="preserve"> </w:t>
      </w:r>
    </w:p>
    <w:p w14:paraId="33B6750D" w14:textId="7F3A253F" w:rsidR="002D611D" w:rsidRDefault="002D611D" w:rsidP="002D611D">
      <w:pPr>
        <w:pStyle w:val="Heading2"/>
      </w:pPr>
      <w:bookmarkStart w:id="30" w:name="_Toc136353859"/>
      <w:bookmarkStart w:id="31" w:name="_Toc146788627"/>
      <w:r>
        <w:t>Overview</w:t>
      </w:r>
      <w:bookmarkEnd w:id="30"/>
      <w:bookmarkEnd w:id="31"/>
    </w:p>
    <w:p w14:paraId="6BCDDA00" w14:textId="5FDFA64E" w:rsidR="005A270A" w:rsidRDefault="00DA23FE" w:rsidP="00D4682E">
      <w:pPr>
        <w:pStyle w:val="Heading3"/>
      </w:pPr>
      <w:r>
        <w:t xml:space="preserve">The </w:t>
      </w:r>
      <w:r w:rsidR="006C0C67">
        <w:t>Ashfield Local Plan</w:t>
      </w:r>
      <w:r w:rsidR="00D4682E">
        <w:t xml:space="preserve"> </w:t>
      </w:r>
      <w:r w:rsidR="00763E8B">
        <w:t xml:space="preserve">includes </w:t>
      </w:r>
      <w:proofErr w:type="gramStart"/>
      <w:r w:rsidR="00763E8B">
        <w:t>a large number of</w:t>
      </w:r>
      <w:proofErr w:type="gramEnd"/>
      <w:r w:rsidR="00763E8B">
        <w:t xml:space="preserve"> residential and employment</w:t>
      </w:r>
      <w:r w:rsidR="0079562C">
        <w:t xml:space="preserve"> developments scattered over a</w:t>
      </w:r>
      <w:r w:rsidR="00763E8B">
        <w:t xml:space="preserve"> very broad area</w:t>
      </w:r>
      <w:r w:rsidR="008937ED">
        <w:t>.</w:t>
      </w:r>
      <w:r w:rsidR="00D4682E">
        <w:t xml:space="preserve"> </w:t>
      </w:r>
      <w:r w:rsidR="008937ED">
        <w:t xml:space="preserve"> </w:t>
      </w:r>
    </w:p>
    <w:p w14:paraId="21FBE703" w14:textId="7DC37E99" w:rsidR="008B5FAD" w:rsidRDefault="008B5FAD" w:rsidP="00D4682E">
      <w:pPr>
        <w:pStyle w:val="Heading3"/>
      </w:pPr>
      <w:r>
        <w:t xml:space="preserve">This report is based on the Regulation 19 Draft Local Plan and represents a </w:t>
      </w:r>
      <w:proofErr w:type="gramStart"/>
      <w:r>
        <w:t>worst case</w:t>
      </w:r>
      <w:proofErr w:type="gramEnd"/>
      <w:r>
        <w:t xml:space="preserve"> scenario should all elements of the proposed Local Plan be commissioned.  The report details the maximum expected growth in the area and the associated additional congestion likely to be created as a result to give a </w:t>
      </w:r>
      <w:r w:rsidR="00F97F89">
        <w:t>robust</w:t>
      </w:r>
      <w:r>
        <w:t xml:space="preserve"> </w:t>
      </w:r>
      <w:r w:rsidR="00F97F89">
        <w:t>indication</w:t>
      </w:r>
      <w:r>
        <w:t xml:space="preserve"> of how the Local Plan proposals will impact the local area. </w:t>
      </w:r>
    </w:p>
    <w:p w14:paraId="3FD22E6A" w14:textId="377A619E" w:rsidR="005A270A" w:rsidRDefault="005A270A" w:rsidP="00D4682E">
      <w:pPr>
        <w:pStyle w:val="Heading3"/>
      </w:pPr>
      <w:r>
        <w:t xml:space="preserve">The East Midlands Gateway Model is a strategic model, typically only developments greater than 250 houses or equivalent are explicitly coded into the model.  For this study we have reduced this threshold to 180 houses as many of the developments were smaller than this. </w:t>
      </w:r>
      <w:r w:rsidR="0075329B">
        <w:t xml:space="preserve">In order to maximise the quality of the assessment of the Local Plan developments, where there are a number of smaller developments in close </w:t>
      </w:r>
      <w:proofErr w:type="gramStart"/>
      <w:r w:rsidR="0075329B">
        <w:t>proximity</w:t>
      </w:r>
      <w:proofErr w:type="gramEnd"/>
      <w:r w:rsidR="0075329B">
        <w:t xml:space="preserve"> we have modelled them as a series of development clusters by combining them into a single zone.</w:t>
      </w:r>
      <w:r w:rsidR="00257017">
        <w:t xml:space="preserve">  The development locations can be seen in Figure </w:t>
      </w:r>
      <w:r w:rsidR="0076065F">
        <w:t>1 below and Figure 3</w:t>
      </w:r>
      <w:r w:rsidR="00257017">
        <w:t xml:space="preserve"> of the Figure document that accompanies this report.</w:t>
      </w:r>
      <w:r>
        <w:t xml:space="preserve"> </w:t>
      </w:r>
    </w:p>
    <w:p w14:paraId="7DDD229B" w14:textId="77777777" w:rsidR="0076065F" w:rsidRPr="00907485" w:rsidRDefault="0076065F" w:rsidP="0076065F">
      <w:pPr>
        <w:pStyle w:val="Figuresubtitle"/>
      </w:pPr>
      <w:bookmarkStart w:id="32" w:name="_Toc89869001"/>
      <w:r w:rsidRPr="00907485">
        <w:t>Ashfield Local Plan Developments</w:t>
      </w:r>
      <w:bookmarkEnd w:id="32"/>
    </w:p>
    <w:p w14:paraId="4580894B" w14:textId="495C539F" w:rsidR="0076065F" w:rsidRDefault="00CC54EE" w:rsidP="0076065F">
      <w:pPr>
        <w:pStyle w:val="Figuresubtitle"/>
        <w:numPr>
          <w:ilvl w:val="0"/>
          <w:numId w:val="0"/>
        </w:numPr>
      </w:pPr>
      <w:r>
        <w:rPr>
          <w:noProof/>
        </w:rPr>
        <w:drawing>
          <wp:inline distT="0" distB="0" distL="0" distR="0" wp14:anchorId="3B2A9873" wp14:editId="0A08B725">
            <wp:extent cx="5759450" cy="4076065"/>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076065"/>
                    </a:xfrm>
                    <a:prstGeom prst="rect">
                      <a:avLst/>
                    </a:prstGeom>
                    <a:noFill/>
                    <a:ln>
                      <a:noFill/>
                    </a:ln>
                  </pic:spPr>
                </pic:pic>
              </a:graphicData>
            </a:graphic>
          </wp:inline>
        </w:drawing>
      </w:r>
    </w:p>
    <w:p w14:paraId="0DAE087E" w14:textId="77777777" w:rsidR="008F762B" w:rsidRDefault="008F762B" w:rsidP="00D4682E">
      <w:pPr>
        <w:pStyle w:val="Heading3"/>
      </w:pPr>
      <w:r>
        <w:br w:type="page"/>
      </w:r>
    </w:p>
    <w:p w14:paraId="6587DE25" w14:textId="5E12F10B" w:rsidR="00D7517C" w:rsidRDefault="00D7517C" w:rsidP="00D4682E">
      <w:pPr>
        <w:pStyle w:val="Heading3"/>
      </w:pPr>
      <w:r>
        <w:lastRenderedPageBreak/>
        <w:t>All developments over 180 houses or equivalent have been included as individual developments, smaller development</w:t>
      </w:r>
      <w:r w:rsidR="003F5151">
        <w:t>s</w:t>
      </w:r>
      <w:r>
        <w:t xml:space="preserve"> have been grouped where appropriate.  The developments that have been grouped are as follows:</w:t>
      </w:r>
    </w:p>
    <w:p w14:paraId="61EF9790" w14:textId="1E4032CB" w:rsidR="00D7517C" w:rsidRDefault="00D7517C" w:rsidP="00D7517C">
      <w:pPr>
        <w:pStyle w:val="List"/>
      </w:pPr>
      <w:r>
        <w:t>Hucknall:</w:t>
      </w:r>
    </w:p>
    <w:p w14:paraId="0A89044E" w14:textId="77777777" w:rsidR="00A17445" w:rsidRDefault="00A17445" w:rsidP="008408A9">
      <w:pPr>
        <w:pStyle w:val="List2"/>
      </w:pPr>
      <w:r>
        <w:t>H1Hc - Land north of A611/South of Broomhill Farm, Hucknall, and H1Hn - (Phase 2) Land at Broomhill Farm.</w:t>
      </w:r>
    </w:p>
    <w:p w14:paraId="4576DBDC" w14:textId="1BB76423" w:rsidR="00A17445" w:rsidRDefault="00A17445" w:rsidP="008408A9">
      <w:pPr>
        <w:pStyle w:val="List2"/>
      </w:pPr>
      <w:r>
        <w:t>H1He, H1Hf</w:t>
      </w:r>
      <w:r w:rsidR="00881E46">
        <w:t xml:space="preserve"> and</w:t>
      </w:r>
      <w:r>
        <w:t xml:space="preserve"> H1Hg - All developments associated with Rolls Royce (including those under 180) and Hucknall Town FC.</w:t>
      </w:r>
    </w:p>
    <w:p w14:paraId="570009ED" w14:textId="77777777" w:rsidR="00D00D35" w:rsidRDefault="00D7517C" w:rsidP="00A03C87">
      <w:pPr>
        <w:pStyle w:val="List"/>
      </w:pPr>
      <w:r>
        <w:t>Kirkby</w:t>
      </w:r>
      <w:r w:rsidR="00A17445">
        <w:t>:</w:t>
      </w:r>
      <w:r>
        <w:t xml:space="preserve"> </w:t>
      </w:r>
    </w:p>
    <w:p w14:paraId="34A92701" w14:textId="3565624E" w:rsidR="00D7517C" w:rsidRDefault="00A17445" w:rsidP="001D015A">
      <w:pPr>
        <w:pStyle w:val="List2"/>
      </w:pPr>
      <w:r>
        <w:t>A</w:t>
      </w:r>
      <w:r w:rsidR="00D7517C">
        <w:t>ll within one zone with access on the A611 just north of Diamond Avenue</w:t>
      </w:r>
      <w:r w:rsidR="00D00D35">
        <w:t xml:space="preserve"> – </w:t>
      </w:r>
      <w:proofErr w:type="gramStart"/>
      <w:r w:rsidR="00D00D35">
        <w:t xml:space="preserve">includes </w:t>
      </w:r>
      <w:r w:rsidR="00D7517C">
        <w:t xml:space="preserve"> </w:t>
      </w:r>
      <w:r w:rsidR="00D00D35">
        <w:t>H</w:t>
      </w:r>
      <w:proofErr w:type="gramEnd"/>
      <w:r w:rsidR="00D00D35">
        <w:t xml:space="preserve">1ka - </w:t>
      </w:r>
      <w:r w:rsidR="00A03C87">
        <w:t>B</w:t>
      </w:r>
      <w:r w:rsidR="00D7517C">
        <w:t>eacon Farm Derby Rd</w:t>
      </w:r>
      <w:r w:rsidR="00D00D35">
        <w:t xml:space="preserve">, H1Kd - </w:t>
      </w:r>
      <w:proofErr w:type="spellStart"/>
      <w:r w:rsidR="00A03C87">
        <w:t>Walesby</w:t>
      </w:r>
      <w:proofErr w:type="spellEnd"/>
      <w:r w:rsidR="00A03C87">
        <w:t xml:space="preserve"> Drive</w:t>
      </w:r>
      <w:r w:rsidR="00D00D35">
        <w:t xml:space="preserve">,  H1Ke - </w:t>
      </w:r>
      <w:r w:rsidR="00D7517C">
        <w:t>Land off Diamond Avenue</w:t>
      </w:r>
      <w:r w:rsidR="00D00D35">
        <w:t xml:space="preserve">, H1Kf - </w:t>
      </w:r>
      <w:r w:rsidR="00D7517C">
        <w:t>Warwick Close</w:t>
      </w:r>
      <w:r w:rsidR="00D00D35">
        <w:t xml:space="preserve"> </w:t>
      </w:r>
      <w:r w:rsidR="001F0281">
        <w:t>and</w:t>
      </w:r>
      <w:r w:rsidR="00D00D35">
        <w:t xml:space="preserve"> H1Ki - </w:t>
      </w:r>
      <w:r w:rsidR="00D7517C">
        <w:t>Annesley Miners Welfare Institute</w:t>
      </w:r>
      <w:r w:rsidR="001F0281">
        <w:t>.</w:t>
      </w:r>
    </w:p>
    <w:p w14:paraId="4E1CD146" w14:textId="24356734" w:rsidR="00D7517C" w:rsidRDefault="00D7517C" w:rsidP="00D7517C">
      <w:pPr>
        <w:pStyle w:val="List"/>
      </w:pPr>
      <w:r>
        <w:t xml:space="preserve">Sutton: </w:t>
      </w:r>
    </w:p>
    <w:p w14:paraId="5C794989" w14:textId="77777777" w:rsidR="00D00D35" w:rsidRDefault="00D00D35" w:rsidP="008408A9">
      <w:pPr>
        <w:pStyle w:val="List2"/>
      </w:pPr>
      <w:r>
        <w:t xml:space="preserve">H1Su - Rear 113 to 139 Beck Lane and H1Saa - Land at Beck Lane </w:t>
      </w:r>
      <w:proofErr w:type="spellStart"/>
      <w:proofErr w:type="gramStart"/>
      <w:r>
        <w:t>Skegby</w:t>
      </w:r>
      <w:proofErr w:type="spellEnd"/>
      <w:r>
        <w:t>;</w:t>
      </w:r>
      <w:proofErr w:type="gramEnd"/>
    </w:p>
    <w:p w14:paraId="3406E8DC" w14:textId="77777777" w:rsidR="00D00D35" w:rsidRDefault="00D00D35" w:rsidP="008408A9">
      <w:pPr>
        <w:pStyle w:val="List2"/>
      </w:pPr>
      <w:r>
        <w:t>H1Sa - Rear 211 Alfreton Road and H1Sx - Rear 249, 251 Alfreton Road, Sutton-In-Ashfield.</w:t>
      </w:r>
    </w:p>
    <w:p w14:paraId="4AAA588B" w14:textId="0B39BFB7" w:rsidR="00BD4AD5" w:rsidRDefault="00BD4AD5" w:rsidP="00BD4AD5">
      <w:pPr>
        <w:pStyle w:val="List"/>
      </w:pPr>
      <w:proofErr w:type="spellStart"/>
      <w:r>
        <w:t>Selston</w:t>
      </w:r>
      <w:proofErr w:type="spellEnd"/>
      <w:r>
        <w:t xml:space="preserve"> Parish: </w:t>
      </w:r>
    </w:p>
    <w:p w14:paraId="5DDEE2A9" w14:textId="5E96950C" w:rsidR="00BD4AD5" w:rsidRDefault="00D00D35" w:rsidP="00BD4AD5">
      <w:pPr>
        <w:pStyle w:val="List2"/>
      </w:pPr>
      <w:r>
        <w:t xml:space="preserve">H1Vc - </w:t>
      </w:r>
      <w:r w:rsidR="00BD4AD5">
        <w:t>B</w:t>
      </w:r>
      <w:r w:rsidR="00A03C87">
        <w:t>u</w:t>
      </w:r>
      <w:r w:rsidR="00BD4AD5">
        <w:t>ll and Butcher and</w:t>
      </w:r>
      <w:r>
        <w:t xml:space="preserve"> H1Ve -</w:t>
      </w:r>
      <w:r w:rsidR="00BD4AD5">
        <w:t xml:space="preserve"> Land off Park Lane.</w:t>
      </w:r>
    </w:p>
    <w:p w14:paraId="79B52FE3" w14:textId="21D14EA9" w:rsidR="00DA23FE" w:rsidRDefault="00D4682E" w:rsidP="00D4682E">
      <w:pPr>
        <w:pStyle w:val="Heading3"/>
      </w:pPr>
      <w:r>
        <w:t xml:space="preserve">Table 2 </w:t>
      </w:r>
      <w:r w:rsidR="008937ED">
        <w:t xml:space="preserve">shows the developments </w:t>
      </w:r>
      <w:r w:rsidR="00C54DF8">
        <w:t xml:space="preserve">which have been </w:t>
      </w:r>
      <w:r w:rsidR="004C02FB">
        <w:t xml:space="preserve">specifically </w:t>
      </w:r>
      <w:r w:rsidR="00C54DF8">
        <w:t>included in the</w:t>
      </w:r>
      <w:r w:rsidR="005A270A">
        <w:t xml:space="preserve"> </w:t>
      </w:r>
      <w:r w:rsidR="003F1A1D">
        <w:t>With Development</w:t>
      </w:r>
      <w:r w:rsidR="00C54DF8">
        <w:t xml:space="preserve"> model.  </w:t>
      </w:r>
    </w:p>
    <w:p w14:paraId="36FB1233" w14:textId="34C9E7AB" w:rsidR="00F60B6C" w:rsidRPr="002E50BF" w:rsidRDefault="006C0C67" w:rsidP="002E50BF">
      <w:pPr>
        <w:pStyle w:val="Caption"/>
        <w:rPr>
          <w:sz w:val="20"/>
          <w:szCs w:val="20"/>
        </w:rPr>
      </w:pPr>
      <w:bookmarkStart w:id="33" w:name="_Ref88225575"/>
      <w:bookmarkStart w:id="34" w:name="_Toc146788040"/>
      <w:r>
        <w:rPr>
          <w:sz w:val="20"/>
          <w:szCs w:val="20"/>
        </w:rPr>
        <w:t>Ashfield Local Plan</w:t>
      </w:r>
      <w:r w:rsidR="00F60B6C" w:rsidRPr="002E50BF">
        <w:rPr>
          <w:sz w:val="20"/>
          <w:szCs w:val="20"/>
        </w:rPr>
        <w:t xml:space="preserve"> Summary</w:t>
      </w:r>
      <w:bookmarkEnd w:id="33"/>
      <w:bookmarkEnd w:id="34"/>
    </w:p>
    <w:tbl>
      <w:tblPr>
        <w:tblStyle w:val="SYSTRATable"/>
        <w:tblW w:w="5000" w:type="pct"/>
        <w:tblLook w:val="06A0" w:firstRow="1" w:lastRow="0" w:firstColumn="1" w:lastColumn="0" w:noHBand="1" w:noVBand="1"/>
      </w:tblPr>
      <w:tblGrid>
        <w:gridCol w:w="3061"/>
        <w:gridCol w:w="3048"/>
        <w:gridCol w:w="1406"/>
        <w:gridCol w:w="1545"/>
      </w:tblGrid>
      <w:tr w:rsidR="00C20428" w14:paraId="7F73A4D8" w14:textId="4E26EFD1" w:rsidTr="00575E02">
        <w:trPr>
          <w:cnfStyle w:val="100000000000" w:firstRow="1" w:lastRow="0" w:firstColumn="0" w:lastColumn="0" w:oddVBand="0" w:evenVBand="0" w:oddHBand="0" w:evenHBand="0" w:firstRowFirstColumn="0" w:firstRowLastColumn="0" w:lastRowFirstColumn="0" w:lastRowLastColumn="0"/>
          <w:trHeight w:val="120"/>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86B179" w14:textId="7CF8756E" w:rsidR="00C20428" w:rsidRDefault="00C20428" w:rsidP="00211CDF">
            <w:pPr>
              <w:pStyle w:val="PJATableHeader"/>
              <w:jc w:val="center"/>
            </w:pPr>
            <w:r>
              <w:t>Site Ref.</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8F5F662" w14:textId="22E15500" w:rsidR="00C20428" w:rsidRDefault="00C20428" w:rsidP="00211CDF">
            <w:pPr>
              <w:pStyle w:val="PJATableHeader"/>
              <w:jc w:val="center"/>
            </w:pPr>
            <w:bookmarkStart w:id="35" w:name="_Hlk89781924"/>
            <w:r>
              <w:t>Development</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76A61F" w14:textId="6F1B5AFF" w:rsidR="00C20428" w:rsidRDefault="00C20428" w:rsidP="00211CDF">
            <w:pPr>
              <w:pStyle w:val="PJATableHeader"/>
              <w:jc w:val="center"/>
            </w:pPr>
            <w:r>
              <w:t>Housing (dwellings)</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FBA80D" w14:textId="60B2701F" w:rsidR="00C20428" w:rsidRDefault="00C20428" w:rsidP="00211CDF">
            <w:pPr>
              <w:pStyle w:val="PJATableHeader"/>
              <w:jc w:val="center"/>
            </w:pPr>
            <w:r>
              <w:t>Employment (Ha)</w:t>
            </w:r>
          </w:p>
        </w:tc>
      </w:tr>
      <w:tr w:rsidR="00C20428" w14:paraId="33D22AF8" w14:textId="783FCCF8" w:rsidTr="00575E02">
        <w:trPr>
          <w:trHeight w:val="340"/>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95465A" w14:textId="73D8F5A4" w:rsidR="00C20428" w:rsidRPr="00A85B96" w:rsidRDefault="00C20428" w:rsidP="00C654C6">
            <w:pPr>
              <w:pStyle w:val="TableText"/>
              <w:jc w:val="center"/>
              <w:rPr>
                <w:sz w:val="20"/>
                <w:szCs w:val="20"/>
              </w:rPr>
            </w:pPr>
            <w:r>
              <w:rPr>
                <w:sz w:val="20"/>
                <w:szCs w:val="20"/>
              </w:rPr>
              <w:t>H1Hc</w:t>
            </w:r>
          </w:p>
        </w:tc>
        <w:bookmarkEnd w:id="35"/>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3926C61" w14:textId="7F534BF1" w:rsidR="00C20428" w:rsidRPr="002E50BF" w:rsidRDefault="00C20428" w:rsidP="00C654C6">
            <w:pPr>
              <w:pStyle w:val="TableText"/>
              <w:jc w:val="center"/>
              <w:rPr>
                <w:sz w:val="20"/>
                <w:szCs w:val="20"/>
              </w:rPr>
            </w:pPr>
            <w:r w:rsidRPr="00A85B96">
              <w:rPr>
                <w:sz w:val="20"/>
                <w:szCs w:val="20"/>
              </w:rPr>
              <w:t>Land north of A611 / South of Broomhill Farm, Hucknall</w:t>
            </w:r>
            <w:proofErr w:type="gramStart"/>
            <w:r w:rsidRPr="00A85B96">
              <w:rPr>
                <w:sz w:val="20"/>
                <w:szCs w:val="20"/>
              </w:rPr>
              <w:t>/(</w:t>
            </w:r>
            <w:proofErr w:type="gramEnd"/>
            <w:r w:rsidRPr="00A85B96">
              <w:rPr>
                <w:sz w:val="20"/>
                <w:szCs w:val="20"/>
              </w:rPr>
              <w:t>Phase 2) Land at, Broomhill Farm</w:t>
            </w:r>
            <w:r>
              <w:rPr>
                <w:sz w:val="20"/>
                <w:szCs w:val="20"/>
              </w:rPr>
              <w:t xml:space="preserve"> (Clustered)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1BA343" w14:textId="6AEFEFD1" w:rsidR="00C20428" w:rsidRPr="002E50BF" w:rsidRDefault="00C20428" w:rsidP="00B85D52">
            <w:pPr>
              <w:pStyle w:val="TableText"/>
              <w:jc w:val="center"/>
              <w:rPr>
                <w:sz w:val="20"/>
                <w:szCs w:val="20"/>
              </w:rPr>
            </w:pPr>
            <w:r>
              <w:rPr>
                <w:sz w:val="20"/>
                <w:szCs w:val="20"/>
              </w:rPr>
              <w:t>850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FF914E" w14:textId="77777777" w:rsidR="00C20428" w:rsidRPr="002E50BF" w:rsidRDefault="00C20428" w:rsidP="00B85D52">
            <w:pPr>
              <w:pStyle w:val="TableText"/>
              <w:jc w:val="center"/>
              <w:rPr>
                <w:sz w:val="20"/>
                <w:szCs w:val="20"/>
              </w:rPr>
            </w:pPr>
          </w:p>
        </w:tc>
      </w:tr>
      <w:tr w:rsidR="00C20428" w14:paraId="6033F204" w14:textId="274ED734"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563019" w14:textId="10419C4F" w:rsidR="00C20428" w:rsidRDefault="00C20428" w:rsidP="00C654C6">
            <w:pPr>
              <w:pStyle w:val="TableText"/>
              <w:jc w:val="center"/>
              <w:rPr>
                <w:sz w:val="20"/>
                <w:szCs w:val="20"/>
              </w:rPr>
            </w:pPr>
            <w:r>
              <w:rPr>
                <w:sz w:val="20"/>
                <w:szCs w:val="20"/>
              </w:rPr>
              <w:t>H1He/H1Hf/H1Hg</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83A2ED8" w14:textId="2EB8B074" w:rsidR="00C20428" w:rsidRPr="002E50BF" w:rsidRDefault="00C20428" w:rsidP="00C654C6">
            <w:pPr>
              <w:pStyle w:val="TableText"/>
              <w:jc w:val="center"/>
              <w:rPr>
                <w:sz w:val="20"/>
                <w:szCs w:val="20"/>
              </w:rPr>
            </w:pPr>
            <w:r>
              <w:rPr>
                <w:sz w:val="20"/>
                <w:szCs w:val="20"/>
              </w:rPr>
              <w:t>Rolls Royce (including those under 180) Plus Hucknall Town FC (</w:t>
            </w:r>
            <w:proofErr w:type="gramStart"/>
            <w:r>
              <w:rPr>
                <w:sz w:val="20"/>
                <w:szCs w:val="20"/>
              </w:rPr>
              <w:t>Clustered )</w:t>
            </w:r>
            <w:proofErr w:type="gramEnd"/>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FF2B25" w14:textId="2694208D" w:rsidR="00C20428" w:rsidRPr="002E50BF" w:rsidRDefault="00C20428" w:rsidP="00B85D52">
            <w:pPr>
              <w:pStyle w:val="TableText"/>
              <w:jc w:val="center"/>
              <w:rPr>
                <w:sz w:val="20"/>
                <w:szCs w:val="20"/>
              </w:rPr>
            </w:pPr>
            <w:r>
              <w:rPr>
                <w:sz w:val="20"/>
                <w:szCs w:val="20"/>
              </w:rPr>
              <w:t>313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64A4C5" w14:textId="77777777" w:rsidR="00C20428" w:rsidRPr="002E50BF" w:rsidRDefault="00C20428" w:rsidP="00B85D52">
            <w:pPr>
              <w:pStyle w:val="TableText"/>
              <w:jc w:val="center"/>
              <w:rPr>
                <w:sz w:val="20"/>
                <w:szCs w:val="20"/>
              </w:rPr>
            </w:pPr>
          </w:p>
        </w:tc>
      </w:tr>
      <w:tr w:rsidR="00C20428" w14:paraId="5FCC5E76" w14:textId="774CD80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5B2403" w14:textId="3B6A8375" w:rsidR="00C20428" w:rsidRDefault="00C20428" w:rsidP="00B85D52">
            <w:pPr>
              <w:pStyle w:val="TableText"/>
              <w:jc w:val="center"/>
              <w:rPr>
                <w:sz w:val="20"/>
                <w:szCs w:val="20"/>
              </w:rPr>
            </w:pPr>
            <w:r>
              <w:rPr>
                <w:sz w:val="20"/>
                <w:szCs w:val="20"/>
              </w:rPr>
              <w:t>H1Hd</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12FEA3" w14:textId="4B8026BE" w:rsidR="00C20428" w:rsidRDefault="00C20428" w:rsidP="00B85D52">
            <w:pPr>
              <w:pStyle w:val="TableText"/>
              <w:jc w:val="center"/>
              <w:rPr>
                <w:sz w:val="20"/>
                <w:szCs w:val="20"/>
              </w:rPr>
            </w:pPr>
            <w:r>
              <w:rPr>
                <w:sz w:val="20"/>
                <w:szCs w:val="20"/>
              </w:rPr>
              <w:t xml:space="preserve">Land adjoining Stubbing Wood Farm, </w:t>
            </w:r>
            <w:proofErr w:type="spellStart"/>
            <w:r>
              <w:rPr>
                <w:sz w:val="20"/>
                <w:szCs w:val="20"/>
              </w:rPr>
              <w:t>Watnall</w:t>
            </w:r>
            <w:proofErr w:type="spellEnd"/>
            <w:r>
              <w:rPr>
                <w:sz w:val="20"/>
                <w:szCs w:val="20"/>
              </w:rPr>
              <w:t xml:space="preserve"> Road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9D1F74" w14:textId="6A833DCD" w:rsidR="00C20428" w:rsidRPr="002E50BF" w:rsidRDefault="00C20428" w:rsidP="00B85D52">
            <w:pPr>
              <w:pStyle w:val="TableText"/>
              <w:jc w:val="center"/>
              <w:rPr>
                <w:sz w:val="20"/>
                <w:szCs w:val="20"/>
              </w:rPr>
            </w:pPr>
            <w:r>
              <w:rPr>
                <w:sz w:val="20"/>
                <w:szCs w:val="20"/>
              </w:rPr>
              <w:t>198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CD0AC3" w14:textId="77777777" w:rsidR="00C20428" w:rsidRPr="002E50BF" w:rsidRDefault="00C20428" w:rsidP="00B85D52">
            <w:pPr>
              <w:pStyle w:val="TableText"/>
              <w:jc w:val="center"/>
              <w:rPr>
                <w:sz w:val="20"/>
                <w:szCs w:val="20"/>
              </w:rPr>
            </w:pPr>
          </w:p>
        </w:tc>
      </w:tr>
      <w:tr w:rsidR="00C20428" w14:paraId="6D14F612" w14:textId="19AD421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14E2CD" w14:textId="3AC3556F" w:rsidR="00C20428" w:rsidRPr="00A85B96" w:rsidRDefault="00B50899" w:rsidP="00C654C6">
            <w:pPr>
              <w:pStyle w:val="TableText"/>
              <w:jc w:val="center"/>
              <w:rPr>
                <w:sz w:val="20"/>
                <w:szCs w:val="20"/>
              </w:rPr>
            </w:pPr>
            <w:r>
              <w:rPr>
                <w:sz w:val="20"/>
                <w:szCs w:val="20"/>
              </w:rPr>
              <w:t>H1Ka/</w:t>
            </w:r>
            <w:r w:rsidR="00C20428">
              <w:rPr>
                <w:sz w:val="20"/>
                <w:szCs w:val="20"/>
              </w:rPr>
              <w:t>H1Kd</w:t>
            </w:r>
            <w:r>
              <w:rPr>
                <w:sz w:val="20"/>
                <w:szCs w:val="20"/>
              </w:rPr>
              <w:t>/H1Ke/H1Kf/H1Ki</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55E64B" w14:textId="59814A86" w:rsidR="00C20428" w:rsidRDefault="00C20428" w:rsidP="00C654C6">
            <w:pPr>
              <w:pStyle w:val="TableText"/>
              <w:jc w:val="center"/>
              <w:rPr>
                <w:sz w:val="20"/>
                <w:szCs w:val="20"/>
              </w:rPr>
            </w:pPr>
            <w:proofErr w:type="spellStart"/>
            <w:r w:rsidRPr="00A85B96">
              <w:rPr>
                <w:sz w:val="20"/>
                <w:szCs w:val="20"/>
              </w:rPr>
              <w:t>Walesby</w:t>
            </w:r>
            <w:proofErr w:type="spellEnd"/>
            <w:r w:rsidRPr="00A85B96">
              <w:rPr>
                <w:sz w:val="20"/>
                <w:szCs w:val="20"/>
              </w:rPr>
              <w:t xml:space="preserve"> Drive/A611 just North of Diamond Avenue/ Beacon Farm, Derby Road/ Land off Diamond Avenue/Warwick Close/ Annesley Miners Welfare Institute"</w:t>
            </w:r>
            <w:r>
              <w:rPr>
                <w:sz w:val="20"/>
                <w:szCs w:val="20"/>
              </w:rPr>
              <w:t xml:space="preserve"> (Clustered)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2149B1" w14:textId="597611C3" w:rsidR="00C20428" w:rsidRPr="002E50BF" w:rsidRDefault="00C20428" w:rsidP="00B85D52">
            <w:pPr>
              <w:pStyle w:val="TableText"/>
              <w:jc w:val="center"/>
              <w:rPr>
                <w:sz w:val="20"/>
                <w:szCs w:val="20"/>
              </w:rPr>
            </w:pPr>
            <w:r>
              <w:rPr>
                <w:sz w:val="20"/>
                <w:szCs w:val="20"/>
              </w:rPr>
              <w:t>359</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AEB499" w14:textId="77777777" w:rsidR="00C20428" w:rsidRPr="002E50BF" w:rsidRDefault="00C20428" w:rsidP="00B85D52">
            <w:pPr>
              <w:pStyle w:val="TableText"/>
              <w:jc w:val="center"/>
              <w:rPr>
                <w:sz w:val="20"/>
                <w:szCs w:val="20"/>
              </w:rPr>
            </w:pPr>
          </w:p>
        </w:tc>
      </w:tr>
      <w:tr w:rsidR="00C20428" w14:paraId="2900F44A" w14:textId="29BD7859"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76639F" w14:textId="1B07B225" w:rsidR="00C20428" w:rsidRDefault="00B50899" w:rsidP="00B85D52">
            <w:pPr>
              <w:pStyle w:val="TableText"/>
              <w:jc w:val="center"/>
              <w:rPr>
                <w:sz w:val="20"/>
                <w:szCs w:val="20"/>
              </w:rPr>
            </w:pPr>
            <w:r>
              <w:rPr>
                <w:sz w:val="20"/>
                <w:szCs w:val="20"/>
              </w:rPr>
              <w:t>S6</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A552A3" w14:textId="4C4DB06F" w:rsidR="00C20428" w:rsidRDefault="00C20428" w:rsidP="00B85D52">
            <w:pPr>
              <w:pStyle w:val="TableText"/>
              <w:jc w:val="center"/>
              <w:rPr>
                <w:sz w:val="20"/>
                <w:szCs w:val="20"/>
              </w:rPr>
            </w:pPr>
            <w:proofErr w:type="spellStart"/>
            <w:r>
              <w:rPr>
                <w:sz w:val="20"/>
                <w:szCs w:val="20"/>
              </w:rPr>
              <w:t>Whyburn</w:t>
            </w:r>
            <w:proofErr w:type="spellEnd"/>
            <w:r>
              <w:rPr>
                <w:sz w:val="20"/>
                <w:szCs w:val="20"/>
              </w:rPr>
              <w:t xml:space="preserve"> Farm</w:t>
            </w:r>
          </w:p>
          <w:p w14:paraId="28BA4461" w14:textId="4F30BF3B" w:rsidR="00C20428" w:rsidRDefault="00C20428" w:rsidP="00B85D52">
            <w:pPr>
              <w:pStyle w:val="TableText"/>
              <w:jc w:val="center"/>
              <w:rPr>
                <w:sz w:val="20"/>
                <w:szCs w:val="20"/>
              </w:rPr>
            </w:pP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9E892A" w14:textId="496F37DE" w:rsidR="00C20428" w:rsidRPr="002E50BF" w:rsidRDefault="00C20428" w:rsidP="00B85D52">
            <w:pPr>
              <w:pStyle w:val="TableText"/>
              <w:jc w:val="center"/>
              <w:rPr>
                <w:sz w:val="20"/>
                <w:szCs w:val="20"/>
              </w:rPr>
            </w:pPr>
            <w:r>
              <w:rPr>
                <w:sz w:val="20"/>
                <w:szCs w:val="20"/>
              </w:rPr>
              <w:t>1600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AACE78" w14:textId="15301A01" w:rsidR="00C20428" w:rsidRPr="002E50BF" w:rsidRDefault="00C20428" w:rsidP="00B85D52">
            <w:pPr>
              <w:pStyle w:val="TableText"/>
              <w:jc w:val="center"/>
              <w:rPr>
                <w:sz w:val="20"/>
                <w:szCs w:val="20"/>
              </w:rPr>
            </w:pPr>
            <w:r>
              <w:rPr>
                <w:sz w:val="20"/>
                <w:szCs w:val="20"/>
              </w:rPr>
              <w:t>11ha</w:t>
            </w:r>
          </w:p>
        </w:tc>
      </w:tr>
      <w:tr w:rsidR="00C20428" w14:paraId="7451C2D6" w14:textId="06207103"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A55450" w14:textId="10F059C7" w:rsidR="00C20428" w:rsidRDefault="00B50899" w:rsidP="00B85D52">
            <w:pPr>
              <w:pStyle w:val="TableText"/>
              <w:jc w:val="center"/>
              <w:rPr>
                <w:sz w:val="20"/>
                <w:szCs w:val="20"/>
              </w:rPr>
            </w:pPr>
            <w:r>
              <w:rPr>
                <w:sz w:val="20"/>
                <w:szCs w:val="20"/>
              </w:rPr>
              <w:lastRenderedPageBreak/>
              <w:t>H1Sb</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9E7F98" w14:textId="67D8A7AC" w:rsidR="00C20428" w:rsidRDefault="00C20428" w:rsidP="00B85D52">
            <w:pPr>
              <w:pStyle w:val="TableText"/>
              <w:jc w:val="center"/>
              <w:rPr>
                <w:sz w:val="20"/>
                <w:szCs w:val="20"/>
              </w:rPr>
            </w:pPr>
            <w:r>
              <w:rPr>
                <w:sz w:val="20"/>
                <w:szCs w:val="20"/>
              </w:rPr>
              <w:t>Cauldwell Road,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99BF6F" w14:textId="6B9FB858" w:rsidR="00C20428" w:rsidRPr="002E50BF" w:rsidRDefault="00C20428" w:rsidP="00B85D52">
            <w:pPr>
              <w:pStyle w:val="TableText"/>
              <w:jc w:val="center"/>
              <w:rPr>
                <w:sz w:val="20"/>
                <w:szCs w:val="20"/>
              </w:rPr>
            </w:pPr>
            <w:r>
              <w:rPr>
                <w:sz w:val="20"/>
                <w:szCs w:val="20"/>
              </w:rPr>
              <w:t>208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DEF602" w14:textId="77777777" w:rsidR="00C20428" w:rsidRPr="002E50BF" w:rsidRDefault="00C20428" w:rsidP="00B85D52">
            <w:pPr>
              <w:pStyle w:val="TableText"/>
              <w:jc w:val="center"/>
              <w:rPr>
                <w:sz w:val="20"/>
                <w:szCs w:val="20"/>
              </w:rPr>
            </w:pPr>
          </w:p>
        </w:tc>
      </w:tr>
      <w:tr w:rsidR="00C20428" w14:paraId="6586AE67" w14:textId="770B157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8279B13" w14:textId="71CA63A8" w:rsidR="00C20428" w:rsidRDefault="00B50899" w:rsidP="00B85D52">
            <w:pPr>
              <w:pStyle w:val="TableText"/>
              <w:jc w:val="center"/>
              <w:rPr>
                <w:sz w:val="20"/>
                <w:szCs w:val="20"/>
              </w:rPr>
            </w:pPr>
            <w:r>
              <w:rPr>
                <w:sz w:val="20"/>
                <w:szCs w:val="20"/>
              </w:rPr>
              <w:t>H1Sd</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2E7C82" w14:textId="4AA0714E" w:rsidR="00C20428" w:rsidRDefault="00C20428" w:rsidP="00B85D52">
            <w:pPr>
              <w:pStyle w:val="TableText"/>
              <w:jc w:val="center"/>
              <w:rPr>
                <w:sz w:val="20"/>
                <w:szCs w:val="20"/>
              </w:rPr>
            </w:pPr>
            <w:proofErr w:type="spellStart"/>
            <w:r>
              <w:rPr>
                <w:sz w:val="20"/>
                <w:szCs w:val="20"/>
              </w:rPr>
              <w:t>Adj</w:t>
            </w:r>
            <w:proofErr w:type="spellEnd"/>
            <w:r>
              <w:rPr>
                <w:sz w:val="20"/>
                <w:szCs w:val="20"/>
              </w:rPr>
              <w:t xml:space="preserve"> Oakham Business Park,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BC1536" w14:textId="3C1BDCA2" w:rsidR="00C20428" w:rsidRPr="002E50BF" w:rsidRDefault="00C20428" w:rsidP="00B85D52">
            <w:pPr>
              <w:pStyle w:val="TableText"/>
              <w:jc w:val="center"/>
              <w:rPr>
                <w:sz w:val="20"/>
                <w:szCs w:val="20"/>
              </w:rPr>
            </w:pPr>
            <w:r>
              <w:rPr>
                <w:sz w:val="20"/>
                <w:szCs w:val="20"/>
              </w:rPr>
              <w:t>225</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7A970E" w14:textId="77777777" w:rsidR="00C20428" w:rsidRPr="002E50BF" w:rsidRDefault="00C20428" w:rsidP="00B85D52">
            <w:pPr>
              <w:pStyle w:val="TableText"/>
              <w:jc w:val="center"/>
              <w:rPr>
                <w:sz w:val="20"/>
                <w:szCs w:val="20"/>
              </w:rPr>
            </w:pPr>
          </w:p>
        </w:tc>
      </w:tr>
      <w:tr w:rsidR="00C20428" w14:paraId="509F591A" w14:textId="60E2E44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66FA86" w14:textId="6C148540" w:rsidR="00C20428" w:rsidRDefault="00B50899" w:rsidP="00B85D52">
            <w:pPr>
              <w:pStyle w:val="TableText"/>
              <w:jc w:val="center"/>
              <w:rPr>
                <w:sz w:val="20"/>
                <w:szCs w:val="20"/>
              </w:rPr>
            </w:pPr>
            <w:r>
              <w:rPr>
                <w:sz w:val="20"/>
                <w:szCs w:val="20"/>
              </w:rPr>
              <w:t>H1Si</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59259B" w14:textId="7274E44B" w:rsidR="00C20428" w:rsidRDefault="00C20428" w:rsidP="00B85D52">
            <w:pPr>
              <w:pStyle w:val="TableText"/>
              <w:jc w:val="center"/>
              <w:rPr>
                <w:sz w:val="20"/>
                <w:szCs w:val="20"/>
              </w:rPr>
            </w:pPr>
            <w:r>
              <w:rPr>
                <w:sz w:val="20"/>
                <w:szCs w:val="20"/>
              </w:rPr>
              <w:t>Rear Kingsmill Hospital,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7AEB3D" w14:textId="7FE0CA85" w:rsidR="00C20428" w:rsidRPr="002E50BF" w:rsidRDefault="00C20428" w:rsidP="00B85D52">
            <w:pPr>
              <w:pStyle w:val="TableText"/>
              <w:jc w:val="center"/>
              <w:rPr>
                <w:sz w:val="20"/>
                <w:szCs w:val="20"/>
              </w:rPr>
            </w:pPr>
            <w:r>
              <w:rPr>
                <w:sz w:val="20"/>
                <w:szCs w:val="20"/>
              </w:rPr>
              <w:t>264</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FE7489" w14:textId="77777777" w:rsidR="00C20428" w:rsidRPr="002E50BF" w:rsidRDefault="00C20428" w:rsidP="00B85D52">
            <w:pPr>
              <w:pStyle w:val="TableText"/>
              <w:jc w:val="center"/>
              <w:rPr>
                <w:sz w:val="20"/>
                <w:szCs w:val="20"/>
              </w:rPr>
            </w:pPr>
          </w:p>
        </w:tc>
      </w:tr>
      <w:tr w:rsidR="00C20428" w14:paraId="1F291956" w14:textId="16AD6D8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48747F" w14:textId="18A7C723" w:rsidR="00C20428" w:rsidRDefault="00B50899" w:rsidP="00B85D52">
            <w:pPr>
              <w:pStyle w:val="TableText"/>
              <w:jc w:val="center"/>
              <w:rPr>
                <w:sz w:val="20"/>
                <w:szCs w:val="20"/>
              </w:rPr>
            </w:pPr>
            <w:r>
              <w:rPr>
                <w:sz w:val="20"/>
                <w:szCs w:val="20"/>
              </w:rPr>
              <w:t>H1Sk</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80A439" w14:textId="4EA5A219" w:rsidR="00C20428" w:rsidRDefault="00C20428" w:rsidP="00B85D52">
            <w:pPr>
              <w:pStyle w:val="TableText"/>
              <w:jc w:val="center"/>
              <w:rPr>
                <w:sz w:val="20"/>
                <w:szCs w:val="20"/>
              </w:rPr>
            </w:pPr>
            <w:r>
              <w:rPr>
                <w:sz w:val="20"/>
                <w:szCs w:val="20"/>
              </w:rPr>
              <w:t>Sunnyside Farm, Blackwell Road, Huthwaite</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E5A649" w14:textId="1E7B31C3" w:rsidR="00C20428" w:rsidRPr="002E50BF" w:rsidRDefault="00C20428" w:rsidP="00B85D52">
            <w:pPr>
              <w:pStyle w:val="TableText"/>
              <w:jc w:val="center"/>
              <w:rPr>
                <w:sz w:val="20"/>
                <w:szCs w:val="20"/>
              </w:rPr>
            </w:pPr>
            <w:r>
              <w:rPr>
                <w:sz w:val="20"/>
                <w:szCs w:val="20"/>
              </w:rPr>
              <w:t>283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62EE06" w14:textId="77777777" w:rsidR="00C20428" w:rsidRPr="002E50BF" w:rsidRDefault="00C20428" w:rsidP="00B85D52">
            <w:pPr>
              <w:pStyle w:val="TableText"/>
              <w:jc w:val="center"/>
              <w:rPr>
                <w:sz w:val="20"/>
                <w:szCs w:val="20"/>
              </w:rPr>
            </w:pPr>
          </w:p>
        </w:tc>
      </w:tr>
      <w:tr w:rsidR="00C20428" w14:paraId="40E19B7F" w14:textId="63A1407B"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69B3E1" w14:textId="1D13FAFA" w:rsidR="00C20428" w:rsidRDefault="00B50899" w:rsidP="00B85D52">
            <w:pPr>
              <w:pStyle w:val="TableText"/>
              <w:jc w:val="center"/>
              <w:rPr>
                <w:sz w:val="20"/>
                <w:szCs w:val="20"/>
              </w:rPr>
            </w:pPr>
            <w:r>
              <w:rPr>
                <w:sz w:val="20"/>
                <w:szCs w:val="20"/>
              </w:rPr>
              <w:t>H1Ss</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D38B58" w14:textId="4DA9F6B1" w:rsidR="00C20428" w:rsidRDefault="00C20428" w:rsidP="00B85D52">
            <w:pPr>
              <w:pStyle w:val="TableText"/>
              <w:jc w:val="center"/>
              <w:rPr>
                <w:sz w:val="20"/>
                <w:szCs w:val="20"/>
              </w:rPr>
            </w:pPr>
            <w:r>
              <w:rPr>
                <w:sz w:val="20"/>
                <w:szCs w:val="20"/>
              </w:rPr>
              <w:t xml:space="preserve">Land to the east of A6075, Beck Lane, </w:t>
            </w:r>
            <w:proofErr w:type="spellStart"/>
            <w:r>
              <w:rPr>
                <w:sz w:val="20"/>
                <w:szCs w:val="20"/>
              </w:rPr>
              <w:t>Skegby</w:t>
            </w:r>
            <w:proofErr w:type="spellEnd"/>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05548B" w14:textId="10EB80C9" w:rsidR="00C20428" w:rsidRDefault="00C20428" w:rsidP="00B85D52">
            <w:pPr>
              <w:pStyle w:val="TableText"/>
              <w:jc w:val="center"/>
              <w:rPr>
                <w:sz w:val="20"/>
                <w:szCs w:val="20"/>
              </w:rPr>
            </w:pPr>
            <w:r>
              <w:rPr>
                <w:sz w:val="20"/>
                <w:szCs w:val="20"/>
              </w:rPr>
              <w:t>212</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8921C6" w14:textId="77777777" w:rsidR="00C20428" w:rsidRPr="002E50BF" w:rsidRDefault="00C20428" w:rsidP="00B85D52">
            <w:pPr>
              <w:pStyle w:val="TableText"/>
              <w:jc w:val="center"/>
              <w:rPr>
                <w:sz w:val="20"/>
                <w:szCs w:val="20"/>
              </w:rPr>
            </w:pPr>
          </w:p>
        </w:tc>
      </w:tr>
      <w:tr w:rsidR="00C20428" w14:paraId="7BC2F3D4" w14:textId="2150FF9C"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68C01F" w14:textId="7A09A406" w:rsidR="00C20428" w:rsidRDefault="00B50899" w:rsidP="00C654C6">
            <w:pPr>
              <w:pStyle w:val="TableText"/>
              <w:jc w:val="center"/>
              <w:rPr>
                <w:sz w:val="20"/>
                <w:szCs w:val="20"/>
              </w:rPr>
            </w:pPr>
            <w:r>
              <w:rPr>
                <w:sz w:val="20"/>
                <w:szCs w:val="20"/>
              </w:rPr>
              <w:t>H1Su</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FC7C94" w14:textId="4E266E78" w:rsidR="00C20428" w:rsidRDefault="00C20428" w:rsidP="00C654C6">
            <w:pPr>
              <w:pStyle w:val="TableText"/>
              <w:jc w:val="center"/>
              <w:rPr>
                <w:sz w:val="20"/>
                <w:szCs w:val="20"/>
              </w:rPr>
            </w:pPr>
            <w:r>
              <w:rPr>
                <w:sz w:val="20"/>
                <w:szCs w:val="20"/>
              </w:rPr>
              <w:t xml:space="preserve">Land at Beck Lane, </w:t>
            </w:r>
            <w:proofErr w:type="spellStart"/>
            <w:r>
              <w:rPr>
                <w:sz w:val="20"/>
                <w:szCs w:val="20"/>
              </w:rPr>
              <w:t>Skegby</w:t>
            </w:r>
            <w:proofErr w:type="spellEnd"/>
            <w:r>
              <w:rPr>
                <w:sz w:val="20"/>
                <w:szCs w:val="20"/>
              </w:rPr>
              <w:t xml:space="preserve"> </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9691B0" w14:textId="1BB1759A" w:rsidR="00C20428" w:rsidRDefault="00C20428" w:rsidP="00B85D52">
            <w:pPr>
              <w:pStyle w:val="TableText"/>
              <w:jc w:val="center"/>
              <w:rPr>
                <w:sz w:val="20"/>
                <w:szCs w:val="20"/>
              </w:rPr>
            </w:pPr>
            <w:r>
              <w:rPr>
                <w:sz w:val="20"/>
                <w:szCs w:val="20"/>
              </w:rPr>
              <w:t>100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5FF83D" w14:textId="77777777" w:rsidR="00C20428" w:rsidRPr="002E50BF" w:rsidRDefault="00C20428" w:rsidP="00B85D52">
            <w:pPr>
              <w:pStyle w:val="TableText"/>
              <w:jc w:val="center"/>
              <w:rPr>
                <w:sz w:val="20"/>
                <w:szCs w:val="20"/>
              </w:rPr>
            </w:pPr>
          </w:p>
        </w:tc>
      </w:tr>
      <w:tr w:rsidR="00C20428" w14:paraId="4C73C125" w14:textId="0C454D56"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95C488" w14:textId="1FAD6139" w:rsidR="00C20428" w:rsidRDefault="00B50899" w:rsidP="00B85D52">
            <w:pPr>
              <w:pStyle w:val="TableText"/>
              <w:jc w:val="center"/>
              <w:rPr>
                <w:sz w:val="20"/>
                <w:szCs w:val="20"/>
              </w:rPr>
            </w:pPr>
            <w:r>
              <w:rPr>
                <w:sz w:val="20"/>
                <w:szCs w:val="20"/>
              </w:rPr>
              <w:t>H1Sz</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C39FAE" w14:textId="549F2686" w:rsidR="00C20428" w:rsidRDefault="00C20428" w:rsidP="00B85D52">
            <w:pPr>
              <w:pStyle w:val="TableText"/>
              <w:jc w:val="center"/>
              <w:rPr>
                <w:sz w:val="20"/>
                <w:szCs w:val="20"/>
              </w:rPr>
            </w:pPr>
            <w:r>
              <w:rPr>
                <w:sz w:val="20"/>
                <w:szCs w:val="20"/>
              </w:rPr>
              <w:t>Alfreton Road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A9FEF1" w14:textId="1C3CC50E" w:rsidR="00C20428" w:rsidRDefault="00C20428" w:rsidP="00B85D52">
            <w:pPr>
              <w:pStyle w:val="TableText"/>
              <w:jc w:val="center"/>
              <w:rPr>
                <w:sz w:val="20"/>
                <w:szCs w:val="20"/>
              </w:rPr>
            </w:pPr>
            <w:r>
              <w:rPr>
                <w:sz w:val="20"/>
                <w:szCs w:val="20"/>
              </w:rPr>
              <w:t>223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A64A0D" w14:textId="77777777" w:rsidR="00C20428" w:rsidRPr="002E50BF" w:rsidRDefault="00C20428" w:rsidP="00B85D52">
            <w:pPr>
              <w:pStyle w:val="TableText"/>
              <w:jc w:val="center"/>
              <w:rPr>
                <w:sz w:val="20"/>
                <w:szCs w:val="20"/>
              </w:rPr>
            </w:pPr>
          </w:p>
        </w:tc>
      </w:tr>
      <w:tr w:rsidR="00C20428" w14:paraId="69DF733E" w14:textId="7FF18C64"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3D04AC" w14:textId="6513B18D" w:rsidR="00C20428" w:rsidRDefault="00B50899" w:rsidP="00B85D52">
            <w:pPr>
              <w:pStyle w:val="TableText"/>
              <w:jc w:val="center"/>
              <w:rPr>
                <w:sz w:val="20"/>
                <w:szCs w:val="20"/>
              </w:rPr>
            </w:pPr>
            <w:r>
              <w:rPr>
                <w:sz w:val="20"/>
                <w:szCs w:val="20"/>
              </w:rPr>
              <w:t>H1Vc</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F02EFA" w14:textId="24A19E27" w:rsidR="00C20428" w:rsidRDefault="00C20428" w:rsidP="00B85D52">
            <w:pPr>
              <w:pStyle w:val="TableText"/>
              <w:jc w:val="center"/>
              <w:rPr>
                <w:sz w:val="20"/>
                <w:szCs w:val="20"/>
              </w:rPr>
            </w:pPr>
            <w:r>
              <w:rPr>
                <w:sz w:val="20"/>
                <w:szCs w:val="20"/>
              </w:rPr>
              <w:t>Bull and Butcher and land off Park Lane</w:t>
            </w:r>
          </w:p>
          <w:p w14:paraId="3B8A75A1" w14:textId="2A17E939" w:rsidR="00C20428" w:rsidRDefault="00C20428" w:rsidP="00B85D52">
            <w:pPr>
              <w:pStyle w:val="TableText"/>
              <w:jc w:val="center"/>
              <w:rPr>
                <w:sz w:val="20"/>
                <w:szCs w:val="20"/>
              </w:rPr>
            </w:pPr>
            <w:r>
              <w:rPr>
                <w:sz w:val="20"/>
                <w:szCs w:val="20"/>
              </w:rPr>
              <w:t>(Clustered – see above)</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8FCD9E" w14:textId="4442BED6" w:rsidR="00C20428" w:rsidRDefault="00C20428" w:rsidP="00B85D52">
            <w:pPr>
              <w:pStyle w:val="TableText"/>
              <w:jc w:val="center"/>
              <w:rPr>
                <w:sz w:val="20"/>
                <w:szCs w:val="20"/>
              </w:rPr>
            </w:pPr>
            <w:r>
              <w:rPr>
                <w:sz w:val="20"/>
                <w:szCs w:val="20"/>
              </w:rPr>
              <w:t>318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D001BC" w14:textId="77777777" w:rsidR="00C20428" w:rsidRPr="002E50BF" w:rsidRDefault="00C20428" w:rsidP="00B85D52">
            <w:pPr>
              <w:pStyle w:val="TableText"/>
              <w:jc w:val="center"/>
              <w:rPr>
                <w:sz w:val="20"/>
                <w:szCs w:val="20"/>
              </w:rPr>
            </w:pPr>
          </w:p>
        </w:tc>
      </w:tr>
      <w:tr w:rsidR="00C20428" w14:paraId="5655F21F" w14:textId="7777777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0D28A7" w14:textId="58B7BDFA" w:rsidR="00C20428" w:rsidRDefault="00B50899" w:rsidP="00B85D52">
            <w:pPr>
              <w:pStyle w:val="TableText"/>
              <w:jc w:val="center"/>
              <w:rPr>
                <w:sz w:val="20"/>
                <w:szCs w:val="20"/>
              </w:rPr>
            </w:pPr>
            <w:r>
              <w:rPr>
                <w:sz w:val="20"/>
                <w:szCs w:val="20"/>
              </w:rPr>
              <w:t>H1Su</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F7E401" w14:textId="2AE937C4" w:rsidR="00C20428" w:rsidRDefault="00C20428" w:rsidP="00B85D52">
            <w:pPr>
              <w:pStyle w:val="TableText"/>
              <w:jc w:val="center"/>
              <w:rPr>
                <w:sz w:val="20"/>
                <w:szCs w:val="20"/>
              </w:rPr>
            </w:pPr>
            <w:r>
              <w:rPr>
                <w:sz w:val="20"/>
                <w:szCs w:val="20"/>
              </w:rPr>
              <w:t>Cauldwell New Settlement</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F2F4B9" w14:textId="01F94727" w:rsidR="00C20428" w:rsidRDefault="00C20428" w:rsidP="00B85D52">
            <w:pPr>
              <w:pStyle w:val="TableText"/>
              <w:jc w:val="center"/>
              <w:rPr>
                <w:sz w:val="20"/>
                <w:szCs w:val="20"/>
              </w:rPr>
            </w:pPr>
            <w:r>
              <w:rPr>
                <w:sz w:val="20"/>
                <w:szCs w:val="20"/>
              </w:rPr>
              <w:t>315</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A32882" w14:textId="77777777" w:rsidR="00C20428" w:rsidRPr="002E50BF" w:rsidRDefault="00C20428" w:rsidP="00B85D52">
            <w:pPr>
              <w:pStyle w:val="TableText"/>
              <w:jc w:val="center"/>
              <w:rPr>
                <w:sz w:val="20"/>
                <w:szCs w:val="20"/>
              </w:rPr>
            </w:pPr>
          </w:p>
        </w:tc>
      </w:tr>
      <w:tr w:rsidR="00C20428" w14:paraId="6CB20E0D" w14:textId="5746BBB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04A922" w14:textId="495294F3" w:rsidR="00C20428" w:rsidRDefault="00B50899" w:rsidP="00B85D52">
            <w:pPr>
              <w:pStyle w:val="TableText"/>
              <w:jc w:val="center"/>
              <w:rPr>
                <w:sz w:val="20"/>
                <w:szCs w:val="20"/>
              </w:rPr>
            </w:pPr>
            <w:r>
              <w:rPr>
                <w:sz w:val="20"/>
                <w:szCs w:val="20"/>
              </w:rPr>
              <w:t>S8</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5FF673" w14:textId="23DD6F54" w:rsidR="00C20428" w:rsidRDefault="00C20428" w:rsidP="00B85D52">
            <w:pPr>
              <w:pStyle w:val="TableText"/>
              <w:jc w:val="center"/>
              <w:rPr>
                <w:sz w:val="20"/>
                <w:szCs w:val="20"/>
              </w:rPr>
            </w:pPr>
            <w:r>
              <w:rPr>
                <w:sz w:val="20"/>
                <w:szCs w:val="20"/>
              </w:rPr>
              <w:t xml:space="preserve">Land to the </w:t>
            </w:r>
            <w:proofErr w:type="gramStart"/>
            <w:r>
              <w:rPr>
                <w:sz w:val="20"/>
                <w:szCs w:val="20"/>
              </w:rPr>
              <w:t>North East</w:t>
            </w:r>
            <w:proofErr w:type="gramEnd"/>
            <w:r>
              <w:rPr>
                <w:sz w:val="20"/>
                <w:szCs w:val="20"/>
              </w:rPr>
              <w:t xml:space="preserve"> of Junction 27, M1</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65DA3E" w14:textId="0CE374E4"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7272FD" w14:textId="75948887" w:rsidR="00C20428" w:rsidRPr="002E50BF" w:rsidRDefault="00C20428" w:rsidP="00B85D52">
            <w:pPr>
              <w:pStyle w:val="TableText"/>
              <w:jc w:val="center"/>
              <w:rPr>
                <w:sz w:val="20"/>
                <w:szCs w:val="20"/>
              </w:rPr>
            </w:pPr>
            <w:r>
              <w:rPr>
                <w:sz w:val="20"/>
                <w:szCs w:val="20"/>
              </w:rPr>
              <w:t>18.42ha</w:t>
            </w:r>
          </w:p>
        </w:tc>
      </w:tr>
      <w:tr w:rsidR="00C20428" w14:paraId="2F81C98A" w14:textId="2AC3E61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6C5897" w14:textId="42120E18" w:rsidR="00C20428" w:rsidRDefault="00B50899" w:rsidP="00B85D52">
            <w:pPr>
              <w:pStyle w:val="TableText"/>
              <w:jc w:val="center"/>
              <w:rPr>
                <w:sz w:val="20"/>
                <w:szCs w:val="20"/>
              </w:rPr>
            </w:pPr>
            <w:r>
              <w:rPr>
                <w:sz w:val="20"/>
                <w:szCs w:val="20"/>
              </w:rPr>
              <w:t>S8</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43B32C" w14:textId="2AD938FF" w:rsidR="00C20428" w:rsidRDefault="00C20428" w:rsidP="00B85D52">
            <w:pPr>
              <w:pStyle w:val="TableText"/>
              <w:jc w:val="center"/>
              <w:rPr>
                <w:sz w:val="20"/>
                <w:szCs w:val="20"/>
              </w:rPr>
            </w:pPr>
            <w:r>
              <w:rPr>
                <w:sz w:val="20"/>
                <w:szCs w:val="20"/>
              </w:rPr>
              <w:t xml:space="preserve">Land to the </w:t>
            </w:r>
            <w:proofErr w:type="gramStart"/>
            <w:r>
              <w:rPr>
                <w:sz w:val="20"/>
                <w:szCs w:val="20"/>
              </w:rPr>
              <w:t>South East</w:t>
            </w:r>
            <w:proofErr w:type="gramEnd"/>
            <w:r>
              <w:rPr>
                <w:sz w:val="20"/>
                <w:szCs w:val="20"/>
              </w:rPr>
              <w:t xml:space="preserve"> of Junction 27, M1</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83C103"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90650F" w14:textId="14CF20D8" w:rsidR="00C20428" w:rsidRPr="002E50BF" w:rsidRDefault="00C20428" w:rsidP="00B85D52">
            <w:pPr>
              <w:pStyle w:val="TableText"/>
              <w:jc w:val="center"/>
              <w:rPr>
                <w:sz w:val="20"/>
                <w:szCs w:val="20"/>
              </w:rPr>
            </w:pPr>
            <w:r>
              <w:rPr>
                <w:sz w:val="20"/>
                <w:szCs w:val="20"/>
              </w:rPr>
              <w:t>22.5ha</w:t>
            </w:r>
          </w:p>
        </w:tc>
      </w:tr>
      <w:tr w:rsidR="00C20428" w14:paraId="40AFD143" w14:textId="034AFE76"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8431F3" w14:textId="68326FD6" w:rsidR="00C20428" w:rsidRDefault="00B50899" w:rsidP="00B85D52">
            <w:pPr>
              <w:pStyle w:val="TableText"/>
              <w:jc w:val="center"/>
              <w:rPr>
                <w:sz w:val="20"/>
                <w:szCs w:val="20"/>
              </w:rPr>
            </w:pPr>
            <w:r>
              <w:rPr>
                <w:sz w:val="20"/>
                <w:szCs w:val="20"/>
              </w:rPr>
              <w:t>EM2 S3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9DE3CF" w14:textId="598F88E9" w:rsidR="00C20428" w:rsidRDefault="00C20428" w:rsidP="00B85D52">
            <w:pPr>
              <w:pStyle w:val="TableText"/>
              <w:jc w:val="center"/>
              <w:rPr>
                <w:sz w:val="20"/>
                <w:szCs w:val="20"/>
              </w:rPr>
            </w:pPr>
            <w:r>
              <w:rPr>
                <w:sz w:val="20"/>
                <w:szCs w:val="20"/>
              </w:rPr>
              <w:t>Hamilton Road,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4ABEF5"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8C6FF4" w14:textId="3B0417A2" w:rsidR="00C20428" w:rsidRPr="002E50BF" w:rsidRDefault="00C20428" w:rsidP="00B85D52">
            <w:pPr>
              <w:pStyle w:val="TableText"/>
              <w:jc w:val="center"/>
              <w:rPr>
                <w:sz w:val="20"/>
                <w:szCs w:val="20"/>
              </w:rPr>
            </w:pPr>
            <w:r>
              <w:rPr>
                <w:sz w:val="20"/>
                <w:szCs w:val="20"/>
              </w:rPr>
              <w:t>3.34ha</w:t>
            </w:r>
          </w:p>
        </w:tc>
      </w:tr>
      <w:tr w:rsidR="00C20428" w14:paraId="5356EC65" w14:textId="6ED7757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0B3853" w14:textId="4124AD92" w:rsidR="00C20428" w:rsidRDefault="00B50899" w:rsidP="00B85D52">
            <w:pPr>
              <w:pStyle w:val="TableText"/>
              <w:jc w:val="center"/>
              <w:rPr>
                <w:sz w:val="20"/>
                <w:szCs w:val="20"/>
              </w:rPr>
            </w:pPr>
            <w:r>
              <w:rPr>
                <w:sz w:val="20"/>
                <w:szCs w:val="20"/>
              </w:rPr>
              <w:t>EM2 S2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FB46A7" w14:textId="547D3947" w:rsidR="00C20428" w:rsidRDefault="00C20428" w:rsidP="00B85D52">
            <w:pPr>
              <w:pStyle w:val="TableText"/>
              <w:jc w:val="center"/>
              <w:rPr>
                <w:sz w:val="20"/>
                <w:szCs w:val="20"/>
              </w:rPr>
            </w:pPr>
            <w:r>
              <w:rPr>
                <w:sz w:val="20"/>
                <w:szCs w:val="20"/>
              </w:rPr>
              <w:t>West of Fulwood, Export Drive,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E73C3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FF1861" w14:textId="35332997" w:rsidR="00C20428" w:rsidRPr="002E50BF" w:rsidRDefault="00C20428" w:rsidP="00B85D52">
            <w:pPr>
              <w:pStyle w:val="TableText"/>
              <w:jc w:val="center"/>
              <w:rPr>
                <w:sz w:val="20"/>
                <w:szCs w:val="20"/>
              </w:rPr>
            </w:pPr>
            <w:r>
              <w:rPr>
                <w:sz w:val="20"/>
                <w:szCs w:val="20"/>
              </w:rPr>
              <w:t>4.54ha</w:t>
            </w:r>
          </w:p>
        </w:tc>
      </w:tr>
      <w:tr w:rsidR="00C20428" w14:paraId="178C747C" w14:textId="6B837D3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C657C3" w14:textId="1ADB6233" w:rsidR="00C20428" w:rsidRDefault="00B50899" w:rsidP="00B85D52">
            <w:pPr>
              <w:pStyle w:val="TableText"/>
              <w:jc w:val="center"/>
              <w:rPr>
                <w:sz w:val="20"/>
                <w:szCs w:val="20"/>
              </w:rPr>
            </w:pPr>
            <w:r>
              <w:rPr>
                <w:sz w:val="20"/>
                <w:szCs w:val="20"/>
              </w:rPr>
              <w:t>EM2 K1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A41B95" w14:textId="407CB8B2" w:rsidR="00C20428" w:rsidRDefault="00C20428" w:rsidP="00B85D52">
            <w:pPr>
              <w:pStyle w:val="TableText"/>
              <w:jc w:val="center"/>
              <w:rPr>
                <w:sz w:val="20"/>
                <w:szCs w:val="20"/>
              </w:rPr>
            </w:pPr>
            <w:r>
              <w:rPr>
                <w:sz w:val="20"/>
                <w:szCs w:val="20"/>
              </w:rPr>
              <w:t>Kings Mill Road,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C9D453"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E36451" w14:textId="369E6D9A" w:rsidR="00C20428" w:rsidRPr="002E50BF" w:rsidRDefault="00C20428" w:rsidP="00B85D52">
            <w:pPr>
              <w:pStyle w:val="TableText"/>
              <w:jc w:val="center"/>
              <w:rPr>
                <w:sz w:val="20"/>
                <w:szCs w:val="20"/>
              </w:rPr>
            </w:pPr>
            <w:r>
              <w:rPr>
                <w:sz w:val="20"/>
                <w:szCs w:val="20"/>
              </w:rPr>
              <w:t>1.99ha</w:t>
            </w:r>
          </w:p>
        </w:tc>
      </w:tr>
      <w:tr w:rsidR="00C20428" w14:paraId="52A70D61" w14:textId="33A01C39"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D7C300" w14:textId="73A2482D" w:rsidR="00C20428" w:rsidRDefault="00B50899" w:rsidP="00B85D52">
            <w:pPr>
              <w:pStyle w:val="TableText"/>
              <w:jc w:val="center"/>
              <w:rPr>
                <w:sz w:val="20"/>
                <w:szCs w:val="20"/>
              </w:rPr>
            </w:pPr>
            <w:r>
              <w:rPr>
                <w:sz w:val="20"/>
                <w:szCs w:val="20"/>
              </w:rPr>
              <w:t>EM2 K3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45E601" w14:textId="5321982C" w:rsidR="00C20428" w:rsidRDefault="00C20428" w:rsidP="00B85D52">
            <w:pPr>
              <w:pStyle w:val="TableText"/>
              <w:jc w:val="center"/>
              <w:rPr>
                <w:sz w:val="20"/>
                <w:szCs w:val="20"/>
              </w:rPr>
            </w:pPr>
            <w:r>
              <w:rPr>
                <w:sz w:val="20"/>
                <w:szCs w:val="20"/>
              </w:rPr>
              <w:t>Portland Industrial Park,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3991B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99282D" w14:textId="723EC101" w:rsidR="00C20428" w:rsidRPr="002E50BF" w:rsidRDefault="00C20428" w:rsidP="00B85D52">
            <w:pPr>
              <w:pStyle w:val="TableText"/>
              <w:jc w:val="center"/>
              <w:rPr>
                <w:sz w:val="20"/>
                <w:szCs w:val="20"/>
              </w:rPr>
            </w:pPr>
            <w:r>
              <w:rPr>
                <w:sz w:val="20"/>
                <w:szCs w:val="20"/>
              </w:rPr>
              <w:t>1.76ha</w:t>
            </w:r>
          </w:p>
        </w:tc>
      </w:tr>
      <w:tr w:rsidR="00C20428" w14:paraId="10C49E0D" w14:textId="3D77DB2F"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61A5CE" w14:textId="645E8C9B" w:rsidR="00C20428" w:rsidRDefault="00B50899" w:rsidP="00B85D52">
            <w:pPr>
              <w:pStyle w:val="TableText"/>
              <w:jc w:val="center"/>
              <w:rPr>
                <w:sz w:val="20"/>
                <w:szCs w:val="20"/>
              </w:rPr>
            </w:pPr>
            <w:r>
              <w:rPr>
                <w:sz w:val="20"/>
                <w:szCs w:val="20"/>
              </w:rPr>
              <w:t>EM1 H1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1EE719" w14:textId="5260A9DF" w:rsidR="00C20428" w:rsidRDefault="00C20428" w:rsidP="00B85D52">
            <w:pPr>
              <w:pStyle w:val="TableText"/>
              <w:jc w:val="center"/>
              <w:rPr>
                <w:sz w:val="20"/>
                <w:szCs w:val="20"/>
              </w:rPr>
            </w:pPr>
            <w:r>
              <w:rPr>
                <w:sz w:val="20"/>
                <w:szCs w:val="20"/>
              </w:rPr>
              <w:t>Aerial Way,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6EB8CA"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B3E0D1" w14:textId="5CCCB6DB" w:rsidR="00C20428" w:rsidRPr="002E50BF" w:rsidRDefault="00C20428" w:rsidP="00B85D52">
            <w:pPr>
              <w:pStyle w:val="TableText"/>
              <w:jc w:val="center"/>
              <w:rPr>
                <w:sz w:val="20"/>
                <w:szCs w:val="20"/>
              </w:rPr>
            </w:pPr>
            <w:r>
              <w:rPr>
                <w:sz w:val="20"/>
                <w:szCs w:val="20"/>
              </w:rPr>
              <w:t>0.83ha</w:t>
            </w:r>
          </w:p>
        </w:tc>
      </w:tr>
      <w:tr w:rsidR="00C20428" w14:paraId="4DD332B1" w14:textId="06DE2E4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B484F2" w14:textId="42D326E9" w:rsidR="00C20428" w:rsidRDefault="00B50899" w:rsidP="00B85D52">
            <w:pPr>
              <w:pStyle w:val="TableText"/>
              <w:jc w:val="center"/>
              <w:rPr>
                <w:sz w:val="20"/>
                <w:szCs w:val="20"/>
              </w:rPr>
            </w:pPr>
            <w:r>
              <w:rPr>
                <w:sz w:val="20"/>
                <w:szCs w:val="20"/>
              </w:rPr>
              <w:t>EM2 S1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1A2922" w14:textId="7A22A8D9" w:rsidR="00C20428" w:rsidRDefault="00C20428" w:rsidP="00B85D52">
            <w:pPr>
              <w:pStyle w:val="TableText"/>
              <w:jc w:val="center"/>
              <w:rPr>
                <w:sz w:val="20"/>
                <w:szCs w:val="20"/>
              </w:rPr>
            </w:pPr>
            <w:r>
              <w:rPr>
                <w:sz w:val="20"/>
                <w:szCs w:val="20"/>
              </w:rPr>
              <w:t>Castlewood Business Park,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0F4794"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39C1F9" w14:textId="50FA4FEB" w:rsidR="00C20428" w:rsidRPr="002E50BF" w:rsidRDefault="00C20428" w:rsidP="00B85D52">
            <w:pPr>
              <w:pStyle w:val="TableText"/>
              <w:jc w:val="center"/>
              <w:rPr>
                <w:sz w:val="20"/>
                <w:szCs w:val="20"/>
              </w:rPr>
            </w:pPr>
            <w:r>
              <w:rPr>
                <w:sz w:val="20"/>
                <w:szCs w:val="20"/>
              </w:rPr>
              <w:t>7.7ha</w:t>
            </w:r>
          </w:p>
        </w:tc>
      </w:tr>
      <w:tr w:rsidR="00C20428" w14:paraId="1A55B550" w14:textId="2FDFA5CA"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BC219F" w14:textId="1DFC13EA" w:rsidR="00C20428" w:rsidRDefault="00B50899" w:rsidP="00B85D52">
            <w:pPr>
              <w:pStyle w:val="TableText"/>
              <w:jc w:val="center"/>
              <w:rPr>
                <w:sz w:val="20"/>
                <w:szCs w:val="20"/>
              </w:rPr>
            </w:pPr>
            <w:r>
              <w:rPr>
                <w:sz w:val="20"/>
                <w:szCs w:val="20"/>
              </w:rPr>
              <w:t>EM2 S2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0B948E" w14:textId="0E5CF1FD" w:rsidR="00C20428" w:rsidRDefault="00C20428" w:rsidP="00B85D52">
            <w:pPr>
              <w:pStyle w:val="TableText"/>
              <w:jc w:val="center"/>
              <w:rPr>
                <w:sz w:val="20"/>
                <w:szCs w:val="20"/>
              </w:rPr>
            </w:pPr>
            <w:r>
              <w:rPr>
                <w:sz w:val="20"/>
                <w:szCs w:val="20"/>
              </w:rPr>
              <w:t>Fulwood Road North,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D0B14E"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2EBEAD" w14:textId="2DD8D7FE" w:rsidR="00C20428" w:rsidRPr="002E50BF" w:rsidRDefault="00C20428" w:rsidP="00B85D52">
            <w:pPr>
              <w:pStyle w:val="TableText"/>
              <w:jc w:val="center"/>
              <w:rPr>
                <w:sz w:val="20"/>
                <w:szCs w:val="20"/>
              </w:rPr>
            </w:pPr>
            <w:r>
              <w:rPr>
                <w:sz w:val="20"/>
                <w:szCs w:val="20"/>
              </w:rPr>
              <w:t>1.23ha</w:t>
            </w:r>
          </w:p>
        </w:tc>
      </w:tr>
      <w:tr w:rsidR="00C20428" w14:paraId="1A2BE6B2" w14:textId="2C87261E"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8B8666" w14:textId="12603DE9" w:rsidR="00C20428" w:rsidRDefault="00B50899" w:rsidP="00B85D52">
            <w:pPr>
              <w:pStyle w:val="TableText"/>
              <w:jc w:val="center"/>
              <w:rPr>
                <w:sz w:val="20"/>
                <w:szCs w:val="20"/>
              </w:rPr>
            </w:pPr>
            <w:r>
              <w:rPr>
                <w:sz w:val="20"/>
                <w:szCs w:val="20"/>
              </w:rPr>
              <w:lastRenderedPageBreak/>
              <w:t>EM2 S4</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B4D10D" w14:textId="326298C5" w:rsidR="00C20428" w:rsidRDefault="00C20428" w:rsidP="00B85D52">
            <w:pPr>
              <w:pStyle w:val="TableText"/>
              <w:jc w:val="center"/>
              <w:rPr>
                <w:sz w:val="20"/>
                <w:szCs w:val="20"/>
              </w:rPr>
            </w:pPr>
            <w:proofErr w:type="gramStart"/>
            <w:r>
              <w:rPr>
                <w:sz w:val="20"/>
                <w:szCs w:val="20"/>
              </w:rPr>
              <w:t>South West</w:t>
            </w:r>
            <w:proofErr w:type="gramEnd"/>
            <w:r>
              <w:rPr>
                <w:sz w:val="20"/>
                <w:szCs w:val="20"/>
              </w:rPr>
              <w:t xml:space="preserve"> Oakham,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243C9D"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36035E" w14:textId="72E2FB25" w:rsidR="00C20428" w:rsidRPr="002E50BF" w:rsidRDefault="00C20428" w:rsidP="00B85D52">
            <w:pPr>
              <w:pStyle w:val="TableText"/>
              <w:jc w:val="center"/>
              <w:rPr>
                <w:sz w:val="20"/>
                <w:szCs w:val="20"/>
              </w:rPr>
            </w:pPr>
            <w:r>
              <w:rPr>
                <w:sz w:val="20"/>
                <w:szCs w:val="20"/>
              </w:rPr>
              <w:t>1.52ha</w:t>
            </w:r>
          </w:p>
        </w:tc>
      </w:tr>
      <w:tr w:rsidR="00C20428" w14:paraId="497BF03B" w14:textId="170ABC5E"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5E505A" w14:textId="23B8D343" w:rsidR="00C20428" w:rsidRDefault="00B50899" w:rsidP="00B85D52">
            <w:pPr>
              <w:pStyle w:val="TableText"/>
              <w:jc w:val="center"/>
              <w:rPr>
                <w:sz w:val="20"/>
                <w:szCs w:val="20"/>
              </w:rPr>
            </w:pPr>
            <w:r>
              <w:rPr>
                <w:sz w:val="20"/>
                <w:szCs w:val="20"/>
              </w:rPr>
              <w:t>EM2 K2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D14388" w14:textId="02AFBFD0" w:rsidR="00C20428" w:rsidRDefault="00C20428" w:rsidP="00B85D52">
            <w:pPr>
              <w:pStyle w:val="TableText"/>
              <w:jc w:val="center"/>
              <w:rPr>
                <w:sz w:val="20"/>
                <w:szCs w:val="20"/>
              </w:rPr>
            </w:pPr>
            <w:r>
              <w:rPr>
                <w:sz w:val="20"/>
                <w:szCs w:val="20"/>
              </w:rPr>
              <w:t>Park Lane,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56DE9C"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A6CFB9" w14:textId="3BE7F643" w:rsidR="00C20428" w:rsidRPr="002E50BF" w:rsidRDefault="00C20428" w:rsidP="00B85D52">
            <w:pPr>
              <w:pStyle w:val="TableText"/>
              <w:jc w:val="center"/>
              <w:rPr>
                <w:sz w:val="20"/>
                <w:szCs w:val="20"/>
              </w:rPr>
            </w:pPr>
            <w:r>
              <w:rPr>
                <w:sz w:val="20"/>
                <w:szCs w:val="20"/>
              </w:rPr>
              <w:t>1.84ha</w:t>
            </w:r>
          </w:p>
        </w:tc>
      </w:tr>
      <w:tr w:rsidR="00C20428" w14:paraId="2AA7E1C3" w14:textId="355CD36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96E0D9" w14:textId="70ADCFD7" w:rsidR="00C20428" w:rsidRDefault="00B50899" w:rsidP="00B85D52">
            <w:pPr>
              <w:pStyle w:val="TableText"/>
              <w:jc w:val="center"/>
              <w:rPr>
                <w:sz w:val="20"/>
                <w:szCs w:val="20"/>
              </w:rPr>
            </w:pPr>
            <w:r>
              <w:rPr>
                <w:sz w:val="20"/>
                <w:szCs w:val="20"/>
              </w:rPr>
              <w:t>EM1 H2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2398FF" w14:textId="5C3D529B" w:rsidR="00C20428" w:rsidRDefault="00C20428" w:rsidP="00B85D52">
            <w:pPr>
              <w:pStyle w:val="TableText"/>
              <w:jc w:val="center"/>
              <w:rPr>
                <w:sz w:val="20"/>
                <w:szCs w:val="20"/>
              </w:rPr>
            </w:pPr>
            <w:r>
              <w:rPr>
                <w:sz w:val="20"/>
                <w:szCs w:val="20"/>
              </w:rPr>
              <w:t>Blenheim Park,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C01047"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3D31AF" w14:textId="4CDF3212" w:rsidR="00C20428" w:rsidRPr="002E50BF" w:rsidRDefault="00C20428" w:rsidP="00B85D52">
            <w:pPr>
              <w:pStyle w:val="TableText"/>
              <w:jc w:val="center"/>
              <w:rPr>
                <w:sz w:val="20"/>
                <w:szCs w:val="20"/>
              </w:rPr>
            </w:pPr>
            <w:r>
              <w:rPr>
                <w:sz w:val="20"/>
                <w:szCs w:val="20"/>
              </w:rPr>
              <w:t>3.16ha</w:t>
            </w:r>
          </w:p>
        </w:tc>
      </w:tr>
      <w:tr w:rsidR="00C20428" w14:paraId="0F20D5CA" w14:textId="734BAD62"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8BEAC6" w14:textId="0BCE998D" w:rsidR="00C20428" w:rsidRDefault="00B50899" w:rsidP="00B85D52">
            <w:pPr>
              <w:pStyle w:val="TableText"/>
              <w:jc w:val="center"/>
              <w:rPr>
                <w:sz w:val="20"/>
                <w:szCs w:val="20"/>
              </w:rPr>
            </w:pPr>
            <w:r>
              <w:rPr>
                <w:sz w:val="20"/>
                <w:szCs w:val="20"/>
              </w:rPr>
              <w:t>EM3 H3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8812F9" w14:textId="323CA4D2" w:rsidR="00C20428" w:rsidRDefault="00C20428" w:rsidP="00B85D52">
            <w:pPr>
              <w:pStyle w:val="TableText"/>
              <w:jc w:val="center"/>
              <w:rPr>
                <w:sz w:val="20"/>
                <w:szCs w:val="20"/>
              </w:rPr>
            </w:pPr>
            <w:r>
              <w:rPr>
                <w:sz w:val="20"/>
                <w:szCs w:val="20"/>
              </w:rPr>
              <w:t>Butlers Hill,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B5E1E0"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A716C1" w14:textId="2990AC31" w:rsidR="00C20428" w:rsidRPr="002E50BF" w:rsidRDefault="00C20428" w:rsidP="00B85D52">
            <w:pPr>
              <w:pStyle w:val="TableText"/>
              <w:jc w:val="center"/>
              <w:rPr>
                <w:sz w:val="20"/>
                <w:szCs w:val="20"/>
              </w:rPr>
            </w:pPr>
            <w:r>
              <w:rPr>
                <w:sz w:val="20"/>
                <w:szCs w:val="20"/>
              </w:rPr>
              <w:t>1.78ha</w:t>
            </w:r>
          </w:p>
        </w:tc>
      </w:tr>
      <w:tr w:rsidR="00C20428" w14:paraId="50A7D3D7" w14:textId="046725E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3F3F02" w14:textId="20864641" w:rsidR="00C20428" w:rsidRDefault="00B50899" w:rsidP="00B85D52">
            <w:pPr>
              <w:pStyle w:val="TableText"/>
              <w:jc w:val="center"/>
              <w:rPr>
                <w:sz w:val="20"/>
                <w:szCs w:val="20"/>
              </w:rPr>
            </w:pPr>
            <w:r>
              <w:rPr>
                <w:sz w:val="20"/>
                <w:szCs w:val="20"/>
              </w:rPr>
              <w:t>EM1 H4</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A9E46C" w14:textId="21BA89A5" w:rsidR="00C20428" w:rsidRDefault="00C20428" w:rsidP="00B85D52">
            <w:pPr>
              <w:pStyle w:val="TableText"/>
              <w:jc w:val="center"/>
              <w:rPr>
                <w:sz w:val="20"/>
                <w:szCs w:val="20"/>
              </w:rPr>
            </w:pPr>
            <w:r>
              <w:rPr>
                <w:sz w:val="20"/>
                <w:szCs w:val="20"/>
              </w:rPr>
              <w:t>Harrier Park,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41733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EF0537" w14:textId="2E2A8A80" w:rsidR="00C20428" w:rsidRPr="002E50BF" w:rsidRDefault="00C20428" w:rsidP="00B85D52">
            <w:pPr>
              <w:pStyle w:val="TableText"/>
              <w:jc w:val="center"/>
              <w:rPr>
                <w:sz w:val="20"/>
                <w:szCs w:val="20"/>
              </w:rPr>
            </w:pPr>
            <w:r>
              <w:rPr>
                <w:sz w:val="20"/>
                <w:szCs w:val="20"/>
              </w:rPr>
              <w:t>15.5ha</w:t>
            </w:r>
          </w:p>
        </w:tc>
      </w:tr>
    </w:tbl>
    <w:p w14:paraId="79FB25AE" w14:textId="200E0F02" w:rsidR="00421353" w:rsidRDefault="003F1A1D" w:rsidP="00421353">
      <w:pPr>
        <w:pStyle w:val="Heading3"/>
      </w:pPr>
      <w:r>
        <w:t>The With Development model</w:t>
      </w:r>
      <w:r w:rsidR="00421353">
        <w:t xml:space="preserve"> </w:t>
      </w:r>
      <w:r w:rsidR="005B019E">
        <w:t xml:space="preserve">includes </w:t>
      </w:r>
      <w:r w:rsidR="003357F1" w:rsidRPr="008408A9">
        <w:t>5,</w:t>
      </w:r>
      <w:r w:rsidR="007243DF" w:rsidRPr="008408A9">
        <w:t xml:space="preserve">468 </w:t>
      </w:r>
      <w:r w:rsidRPr="008408A9">
        <w:t>of the 7</w:t>
      </w:r>
      <w:r w:rsidR="00325DE3" w:rsidRPr="008408A9">
        <w:t>,</w:t>
      </w:r>
      <w:r w:rsidR="00820C14">
        <w:t xml:space="preserve">068 </w:t>
      </w:r>
      <w:r>
        <w:t xml:space="preserve">planned </w:t>
      </w:r>
      <w:r w:rsidR="00421353" w:rsidRPr="00A82743">
        <w:t>houses</w:t>
      </w:r>
      <w:r w:rsidR="003357F1">
        <w:t xml:space="preserve"> </w:t>
      </w:r>
      <w:r w:rsidR="00D00D35">
        <w:t>(net requirement 2022</w:t>
      </w:r>
      <w:r w:rsidR="00191929">
        <w:t xml:space="preserve"> </w:t>
      </w:r>
      <w:r w:rsidR="00D00D35">
        <w:t>-</w:t>
      </w:r>
      <w:r w:rsidR="00191929">
        <w:t xml:space="preserve"> </w:t>
      </w:r>
      <w:r w:rsidR="00D00D35">
        <w:t xml:space="preserve">2038, based on the Standard Method (467dpa) using the latest data) </w:t>
      </w:r>
      <w:r w:rsidR="003357F1">
        <w:t>and</w:t>
      </w:r>
      <w:r w:rsidR="00421353">
        <w:t xml:space="preserve"> </w:t>
      </w:r>
      <w:r w:rsidR="003357F1">
        <w:t>97.11</w:t>
      </w:r>
      <w:r w:rsidR="00A82743">
        <w:t>ha of employment</w:t>
      </w:r>
      <w:r>
        <w:t xml:space="preserve">. </w:t>
      </w:r>
      <w:r w:rsidR="00A82743">
        <w:t xml:space="preserve"> </w:t>
      </w:r>
      <w:r w:rsidR="004C02FB">
        <w:t>M</w:t>
      </w:r>
      <w:r w:rsidR="00421353">
        <w:t xml:space="preserve">inimal changes to the highway network </w:t>
      </w:r>
      <w:proofErr w:type="gramStart"/>
      <w:r w:rsidR="00421353">
        <w:t>in order to</w:t>
      </w:r>
      <w:proofErr w:type="gramEnd"/>
      <w:r w:rsidR="00421353">
        <w:t xml:space="preserve"> accommodate </w:t>
      </w:r>
      <w:r w:rsidR="00E753C8">
        <w:t>access</w:t>
      </w:r>
      <w:r w:rsidR="003357F1">
        <w:t xml:space="preserve"> to</w:t>
      </w:r>
      <w:r w:rsidR="00E753C8">
        <w:t xml:space="preserve"> the site</w:t>
      </w:r>
      <w:r w:rsidR="004C02FB">
        <w:t xml:space="preserve"> have also been included but</w:t>
      </w:r>
      <w:r w:rsidR="00E753C8">
        <w:t xml:space="preserve"> no enhancements to the public transport networks</w:t>
      </w:r>
      <w:r w:rsidR="00421353">
        <w:t>.</w:t>
      </w:r>
    </w:p>
    <w:p w14:paraId="1C286C36" w14:textId="1BB92EBE" w:rsidR="003F1A1D" w:rsidRDefault="003F1A1D" w:rsidP="00421353">
      <w:pPr>
        <w:pStyle w:val="Heading3"/>
      </w:pPr>
      <w:r>
        <w:t xml:space="preserve">The remaining housing developments which are too small to </w:t>
      </w:r>
      <w:r w:rsidR="0070643F">
        <w:t xml:space="preserve">specifically </w:t>
      </w:r>
      <w:r>
        <w:t xml:space="preserve">model within the EMGM are captured through </w:t>
      </w:r>
      <w:r w:rsidR="0070643F">
        <w:t xml:space="preserve">the </w:t>
      </w:r>
      <w:r w:rsidR="004C02FB">
        <w:t>ap</w:t>
      </w:r>
      <w:r w:rsidR="00191929">
        <w:t>p</w:t>
      </w:r>
      <w:r w:rsidR="004C02FB">
        <w:t>lication of</w:t>
      </w:r>
      <w:r w:rsidR="0070643F">
        <w:t xml:space="preserve"> </w:t>
      </w:r>
      <w:r w:rsidR="004C02FB">
        <w:t xml:space="preserve">a </w:t>
      </w:r>
      <w:r w:rsidR="0070643F">
        <w:t xml:space="preserve">TEMPRO growth </w:t>
      </w:r>
      <w:proofErr w:type="gramStart"/>
      <w:r w:rsidR="004C02FB">
        <w:t xml:space="preserve">constraint </w:t>
      </w:r>
      <w:r w:rsidR="0070643F">
        <w:t xml:space="preserve"> to</w:t>
      </w:r>
      <w:proofErr w:type="gramEnd"/>
      <w:r w:rsidR="0070643F">
        <w:t xml:space="preserve"> the Ashfield area under this with Local Plan development scenario.</w:t>
      </w:r>
      <w:r>
        <w:t xml:space="preserve"> </w:t>
      </w:r>
      <w:r w:rsidR="002F4EFB">
        <w:t xml:space="preserve"> </w:t>
      </w:r>
      <w:r>
        <w:t xml:space="preserve"> </w:t>
      </w:r>
    </w:p>
    <w:p w14:paraId="1D177928" w14:textId="2A56FEA3" w:rsidR="00F55C8D" w:rsidRDefault="00F55C8D" w:rsidP="00421353">
      <w:pPr>
        <w:pStyle w:val="Heading2"/>
      </w:pPr>
      <w:bookmarkStart w:id="36" w:name="_Toc35604923"/>
      <w:bookmarkStart w:id="37" w:name="_Toc136353860"/>
      <w:bookmarkStart w:id="38" w:name="_Toc146788628"/>
      <w:bookmarkEnd w:id="36"/>
      <w:r>
        <w:t>Development Traffic Generations</w:t>
      </w:r>
      <w:bookmarkEnd w:id="37"/>
      <w:bookmarkEnd w:id="38"/>
    </w:p>
    <w:p w14:paraId="2B92D1C7" w14:textId="574AD30C" w:rsidR="00C654C6" w:rsidRDefault="00341FE8" w:rsidP="00041BDD">
      <w:pPr>
        <w:pStyle w:val="Heading3"/>
      </w:pPr>
      <w:r>
        <w:fldChar w:fldCharType="begin"/>
      </w:r>
      <w:r>
        <w:instrText xml:space="preserve"> REF _Ref128735910 \r \h </w:instrText>
      </w:r>
      <w:r>
        <w:fldChar w:fldCharType="separate"/>
      </w:r>
      <w:r w:rsidR="006058D8">
        <w:t>Table 3</w:t>
      </w:r>
      <w:r>
        <w:fldChar w:fldCharType="end"/>
      </w:r>
      <w:r>
        <w:t xml:space="preserve"> </w:t>
      </w:r>
      <w:r w:rsidR="00F55C8D">
        <w:t xml:space="preserve">below </w:t>
      </w:r>
      <w:r w:rsidR="00C654C6">
        <w:t xml:space="preserve">provides a summary of the two-way highway generations </w:t>
      </w:r>
      <w:r w:rsidR="00D00D35">
        <w:t xml:space="preserve">in Passenger Car Units (PCUs) </w:t>
      </w:r>
      <w:r w:rsidR="00C654C6">
        <w:t>of each of the sites that have been specifically modelled as individual development zones.</w:t>
      </w:r>
    </w:p>
    <w:p w14:paraId="128C255E" w14:textId="3BCDDBD4" w:rsidR="00341FE8" w:rsidRPr="00341FE8" w:rsidRDefault="00341FE8" w:rsidP="00341FE8">
      <w:pPr>
        <w:pStyle w:val="Caption"/>
      </w:pPr>
      <w:bookmarkStart w:id="39" w:name="_Toc146788041"/>
      <w:bookmarkStart w:id="40" w:name="_Ref128735910"/>
      <w:r>
        <w:t>Ashfield Local Plan Site Highway Generations (PCU)</w:t>
      </w:r>
      <w:bookmarkEnd w:id="39"/>
    </w:p>
    <w:bookmarkEnd w:id="40"/>
    <w:tbl>
      <w:tblPr>
        <w:tblStyle w:val="SYSTRATable"/>
        <w:tblW w:w="5000" w:type="pct"/>
        <w:tblLook w:val="06A0" w:firstRow="1" w:lastRow="0" w:firstColumn="1" w:lastColumn="0" w:noHBand="1" w:noVBand="1"/>
      </w:tblPr>
      <w:tblGrid>
        <w:gridCol w:w="4752"/>
        <w:gridCol w:w="2318"/>
        <w:gridCol w:w="2000"/>
      </w:tblGrid>
      <w:tr w:rsidR="0046755A" w14:paraId="71596E46" w14:textId="77777777" w:rsidTr="0046755A">
        <w:trPr>
          <w:cnfStyle w:val="100000000000" w:firstRow="1" w:lastRow="0" w:firstColumn="0" w:lastColumn="0" w:oddVBand="0" w:evenVBand="0" w:oddHBand="0" w:evenHBand="0" w:firstRowFirstColumn="0" w:firstRowLastColumn="0" w:lastRowFirstColumn="0" w:lastRowLastColumn="0"/>
          <w:trHeight w:val="120"/>
        </w:trPr>
        <w:tc>
          <w:tcPr>
            <w:tcW w:w="2537" w:type="pct"/>
          </w:tcPr>
          <w:p w14:paraId="2C273F70" w14:textId="77777777" w:rsidR="0046755A" w:rsidRDefault="0046755A" w:rsidP="0046755A">
            <w:pPr>
              <w:pStyle w:val="PJATableHeader"/>
              <w:jc w:val="center"/>
            </w:pPr>
          </w:p>
        </w:tc>
        <w:tc>
          <w:tcPr>
            <w:tcW w:w="2254" w:type="pct"/>
            <w:gridSpan w:val="2"/>
          </w:tcPr>
          <w:p w14:paraId="00BD184A" w14:textId="7E69E3C2" w:rsidR="0046755A" w:rsidRDefault="0046755A" w:rsidP="0046755A">
            <w:pPr>
              <w:pStyle w:val="PJATableHeader"/>
              <w:jc w:val="center"/>
            </w:pPr>
            <w:r>
              <w:t>2-way Highway Generations (PCU’s)</w:t>
            </w:r>
          </w:p>
        </w:tc>
      </w:tr>
      <w:tr w:rsidR="0046755A" w14:paraId="396575D1" w14:textId="77777777" w:rsidTr="0046755A">
        <w:trPr>
          <w:trHeight w:val="120"/>
        </w:trPr>
        <w:tc>
          <w:tcPr>
            <w:tcW w:w="2537" w:type="pct"/>
            <w:hideMark/>
          </w:tcPr>
          <w:p w14:paraId="3A8697DC" w14:textId="77777777" w:rsidR="0046755A" w:rsidRPr="005B60AA" w:rsidRDefault="0046755A" w:rsidP="0046755A">
            <w:pPr>
              <w:pStyle w:val="PJATableHeader"/>
              <w:jc w:val="center"/>
              <w:rPr>
                <w:color w:val="000000" w:themeColor="text1"/>
              </w:rPr>
            </w:pPr>
            <w:r w:rsidRPr="005B60AA">
              <w:rPr>
                <w:color w:val="000000" w:themeColor="text1"/>
              </w:rPr>
              <w:t>Development</w:t>
            </w:r>
          </w:p>
        </w:tc>
        <w:tc>
          <w:tcPr>
            <w:tcW w:w="1226" w:type="pct"/>
          </w:tcPr>
          <w:p w14:paraId="587CA139" w14:textId="286BD646" w:rsidR="0046755A" w:rsidRPr="0046755A" w:rsidRDefault="0046755A" w:rsidP="0046755A">
            <w:pPr>
              <w:pStyle w:val="PJATableHeader"/>
              <w:jc w:val="center"/>
              <w:rPr>
                <w:color w:val="auto"/>
              </w:rPr>
            </w:pPr>
            <w:r w:rsidRPr="0046755A">
              <w:rPr>
                <w:color w:val="auto"/>
              </w:rPr>
              <w:t>AM PEAK</w:t>
            </w:r>
          </w:p>
        </w:tc>
        <w:tc>
          <w:tcPr>
            <w:tcW w:w="958" w:type="pct"/>
          </w:tcPr>
          <w:p w14:paraId="4041DA6E" w14:textId="087FAC74" w:rsidR="0046755A" w:rsidRPr="0046755A" w:rsidRDefault="0046755A" w:rsidP="0046755A">
            <w:pPr>
              <w:pStyle w:val="PJATableHeader"/>
              <w:jc w:val="center"/>
              <w:rPr>
                <w:color w:val="auto"/>
              </w:rPr>
            </w:pPr>
            <w:r w:rsidRPr="0046755A">
              <w:rPr>
                <w:color w:val="auto"/>
              </w:rPr>
              <w:t>PM PEAK</w:t>
            </w:r>
          </w:p>
        </w:tc>
      </w:tr>
      <w:tr w:rsidR="0046755A" w14:paraId="3731BF81" w14:textId="77777777" w:rsidTr="0046755A">
        <w:trPr>
          <w:trHeight w:val="340"/>
        </w:trPr>
        <w:tc>
          <w:tcPr>
            <w:tcW w:w="2537" w:type="pct"/>
            <w:hideMark/>
          </w:tcPr>
          <w:p w14:paraId="0465B430" w14:textId="77777777" w:rsidR="0046755A" w:rsidRPr="002E50BF" w:rsidRDefault="0046755A" w:rsidP="0046755A">
            <w:pPr>
              <w:pStyle w:val="TableText"/>
              <w:jc w:val="center"/>
              <w:rPr>
                <w:sz w:val="20"/>
                <w:szCs w:val="20"/>
              </w:rPr>
            </w:pPr>
            <w:r w:rsidRPr="00A85B96">
              <w:rPr>
                <w:sz w:val="20"/>
                <w:szCs w:val="20"/>
              </w:rPr>
              <w:t>Land north of A611 / South of Broomhill Farm, Hucknall</w:t>
            </w:r>
            <w:proofErr w:type="gramStart"/>
            <w:r w:rsidRPr="00A85B96">
              <w:rPr>
                <w:sz w:val="20"/>
                <w:szCs w:val="20"/>
              </w:rPr>
              <w:t>/(</w:t>
            </w:r>
            <w:proofErr w:type="gramEnd"/>
            <w:r w:rsidRPr="00A85B96">
              <w:rPr>
                <w:sz w:val="20"/>
                <w:szCs w:val="20"/>
              </w:rPr>
              <w:t>Phase 2) Land at, Broomhill Farm</w:t>
            </w:r>
            <w:r>
              <w:rPr>
                <w:sz w:val="20"/>
                <w:szCs w:val="20"/>
              </w:rPr>
              <w:t xml:space="preserve"> (Clustered)</w:t>
            </w:r>
          </w:p>
        </w:tc>
        <w:tc>
          <w:tcPr>
            <w:tcW w:w="1226" w:type="pct"/>
          </w:tcPr>
          <w:p w14:paraId="4CBE4012" w14:textId="54066999" w:rsidR="008151F6" w:rsidRPr="008408A9" w:rsidRDefault="00A372EA">
            <w:pPr>
              <w:pStyle w:val="TableText"/>
              <w:jc w:val="center"/>
              <w:rPr>
                <w:rFonts w:cs="Calibri"/>
                <w:color w:val="000000"/>
                <w:sz w:val="20"/>
                <w:szCs w:val="20"/>
              </w:rPr>
            </w:pPr>
            <w:r w:rsidRPr="008408A9">
              <w:rPr>
                <w:rFonts w:cs="Calibri"/>
                <w:color w:val="000000"/>
                <w:sz w:val="20"/>
                <w:szCs w:val="20"/>
              </w:rPr>
              <w:t>628</w:t>
            </w:r>
          </w:p>
        </w:tc>
        <w:tc>
          <w:tcPr>
            <w:tcW w:w="958" w:type="pct"/>
          </w:tcPr>
          <w:p w14:paraId="39ACD9F1" w14:textId="150DEA7A" w:rsidR="0046755A" w:rsidRPr="008408A9" w:rsidRDefault="00A372EA" w:rsidP="0046755A">
            <w:pPr>
              <w:pStyle w:val="TableText"/>
              <w:jc w:val="center"/>
              <w:rPr>
                <w:sz w:val="20"/>
                <w:szCs w:val="20"/>
              </w:rPr>
            </w:pPr>
            <w:r w:rsidRPr="008408A9">
              <w:rPr>
                <w:rFonts w:cs="Calibri"/>
                <w:color w:val="000000"/>
                <w:sz w:val="20"/>
                <w:szCs w:val="20"/>
              </w:rPr>
              <w:t>568</w:t>
            </w:r>
          </w:p>
        </w:tc>
      </w:tr>
      <w:tr w:rsidR="0046755A" w14:paraId="63A7B4DF" w14:textId="77777777" w:rsidTr="0046755A">
        <w:trPr>
          <w:trHeight w:val="446"/>
        </w:trPr>
        <w:tc>
          <w:tcPr>
            <w:tcW w:w="2537" w:type="pct"/>
            <w:hideMark/>
          </w:tcPr>
          <w:p w14:paraId="0A8C803F" w14:textId="77777777" w:rsidR="0046755A" w:rsidRPr="002E50BF" w:rsidRDefault="0046755A" w:rsidP="0046755A">
            <w:pPr>
              <w:pStyle w:val="TableText"/>
              <w:jc w:val="center"/>
              <w:rPr>
                <w:sz w:val="20"/>
                <w:szCs w:val="20"/>
              </w:rPr>
            </w:pPr>
            <w:r>
              <w:rPr>
                <w:sz w:val="20"/>
                <w:szCs w:val="20"/>
              </w:rPr>
              <w:t>Rolls Royce (including those under 180) Plus Hucknall Town FC (</w:t>
            </w:r>
            <w:proofErr w:type="gramStart"/>
            <w:r>
              <w:rPr>
                <w:sz w:val="20"/>
                <w:szCs w:val="20"/>
              </w:rPr>
              <w:t>Clustered )</w:t>
            </w:r>
            <w:proofErr w:type="gramEnd"/>
          </w:p>
        </w:tc>
        <w:tc>
          <w:tcPr>
            <w:tcW w:w="1226" w:type="pct"/>
          </w:tcPr>
          <w:p w14:paraId="4B20B632" w14:textId="51E90045" w:rsidR="0046755A" w:rsidRPr="008408A9" w:rsidRDefault="00A372EA" w:rsidP="0046755A">
            <w:pPr>
              <w:pStyle w:val="TableText"/>
              <w:jc w:val="center"/>
              <w:rPr>
                <w:sz w:val="20"/>
                <w:szCs w:val="20"/>
              </w:rPr>
            </w:pPr>
            <w:r w:rsidRPr="008408A9">
              <w:rPr>
                <w:rFonts w:cs="Calibri"/>
                <w:color w:val="000000"/>
                <w:sz w:val="20"/>
                <w:szCs w:val="20"/>
              </w:rPr>
              <w:t>255</w:t>
            </w:r>
          </w:p>
        </w:tc>
        <w:tc>
          <w:tcPr>
            <w:tcW w:w="958" w:type="pct"/>
          </w:tcPr>
          <w:p w14:paraId="40FA76AD" w14:textId="72BC2883" w:rsidR="0046755A" w:rsidRPr="008408A9" w:rsidRDefault="00A372EA" w:rsidP="0046755A">
            <w:pPr>
              <w:pStyle w:val="TableText"/>
              <w:jc w:val="center"/>
              <w:rPr>
                <w:sz w:val="20"/>
                <w:szCs w:val="20"/>
              </w:rPr>
            </w:pPr>
            <w:r w:rsidRPr="008408A9">
              <w:rPr>
                <w:rFonts w:cs="Calibri"/>
                <w:color w:val="000000"/>
                <w:sz w:val="20"/>
                <w:szCs w:val="20"/>
              </w:rPr>
              <w:t>231</w:t>
            </w:r>
          </w:p>
        </w:tc>
      </w:tr>
      <w:tr w:rsidR="0046755A" w14:paraId="752A4A16" w14:textId="77777777" w:rsidTr="0046755A">
        <w:trPr>
          <w:trHeight w:val="446"/>
        </w:trPr>
        <w:tc>
          <w:tcPr>
            <w:tcW w:w="2537" w:type="pct"/>
          </w:tcPr>
          <w:p w14:paraId="33D2A9AD" w14:textId="77777777" w:rsidR="0046755A" w:rsidRDefault="0046755A" w:rsidP="0046755A">
            <w:pPr>
              <w:pStyle w:val="TableText"/>
              <w:jc w:val="center"/>
              <w:rPr>
                <w:sz w:val="20"/>
                <w:szCs w:val="20"/>
              </w:rPr>
            </w:pPr>
            <w:r>
              <w:rPr>
                <w:sz w:val="20"/>
                <w:szCs w:val="20"/>
              </w:rPr>
              <w:t xml:space="preserve">Land adjoining Stubbing Wood Farm, </w:t>
            </w:r>
            <w:proofErr w:type="spellStart"/>
            <w:r>
              <w:rPr>
                <w:sz w:val="20"/>
                <w:szCs w:val="20"/>
              </w:rPr>
              <w:t>Watnall</w:t>
            </w:r>
            <w:proofErr w:type="spellEnd"/>
            <w:r>
              <w:rPr>
                <w:sz w:val="20"/>
                <w:szCs w:val="20"/>
              </w:rPr>
              <w:t xml:space="preserve"> Road</w:t>
            </w:r>
          </w:p>
        </w:tc>
        <w:tc>
          <w:tcPr>
            <w:tcW w:w="1226" w:type="pct"/>
          </w:tcPr>
          <w:p w14:paraId="33C42372" w14:textId="376B1470" w:rsidR="0046755A" w:rsidRPr="008408A9" w:rsidRDefault="00A372EA" w:rsidP="0046755A">
            <w:pPr>
              <w:pStyle w:val="TableText"/>
              <w:jc w:val="center"/>
              <w:rPr>
                <w:sz w:val="20"/>
                <w:szCs w:val="20"/>
              </w:rPr>
            </w:pPr>
            <w:r w:rsidRPr="008408A9">
              <w:rPr>
                <w:rFonts w:cs="Calibri"/>
                <w:color w:val="000000"/>
                <w:sz w:val="20"/>
                <w:szCs w:val="20"/>
              </w:rPr>
              <w:t>168</w:t>
            </w:r>
          </w:p>
        </w:tc>
        <w:tc>
          <w:tcPr>
            <w:tcW w:w="958" w:type="pct"/>
          </w:tcPr>
          <w:p w14:paraId="06909ED7" w14:textId="21FBE76E" w:rsidR="0046755A" w:rsidRPr="008408A9" w:rsidRDefault="00A372EA" w:rsidP="0046755A">
            <w:pPr>
              <w:pStyle w:val="TableText"/>
              <w:jc w:val="center"/>
              <w:rPr>
                <w:sz w:val="20"/>
                <w:szCs w:val="20"/>
              </w:rPr>
            </w:pPr>
            <w:r w:rsidRPr="008408A9">
              <w:rPr>
                <w:rFonts w:cs="Calibri"/>
                <w:color w:val="000000"/>
                <w:sz w:val="20"/>
                <w:szCs w:val="20"/>
              </w:rPr>
              <w:t>153</w:t>
            </w:r>
          </w:p>
        </w:tc>
      </w:tr>
      <w:tr w:rsidR="0046755A" w14:paraId="098F6F19" w14:textId="77777777" w:rsidTr="0046755A">
        <w:trPr>
          <w:trHeight w:val="446"/>
        </w:trPr>
        <w:tc>
          <w:tcPr>
            <w:tcW w:w="2537" w:type="pct"/>
          </w:tcPr>
          <w:p w14:paraId="72691FBB" w14:textId="77777777" w:rsidR="0046755A" w:rsidRDefault="0046755A" w:rsidP="0046755A">
            <w:pPr>
              <w:pStyle w:val="TableText"/>
              <w:jc w:val="center"/>
              <w:rPr>
                <w:sz w:val="20"/>
                <w:szCs w:val="20"/>
              </w:rPr>
            </w:pPr>
            <w:proofErr w:type="spellStart"/>
            <w:r w:rsidRPr="00A85B96">
              <w:rPr>
                <w:sz w:val="20"/>
                <w:szCs w:val="20"/>
              </w:rPr>
              <w:t>Walesby</w:t>
            </w:r>
            <w:proofErr w:type="spellEnd"/>
            <w:r w:rsidRPr="00A85B96">
              <w:rPr>
                <w:sz w:val="20"/>
                <w:szCs w:val="20"/>
              </w:rPr>
              <w:t xml:space="preserve"> Drive/A611 just North of Diamond Avenue/ Beacon Farm, Derby Road/ Land off Diamond Avenue/Warwick Close/ Annesley Miners Welfare Institute"</w:t>
            </w:r>
            <w:r>
              <w:rPr>
                <w:sz w:val="20"/>
                <w:szCs w:val="20"/>
              </w:rPr>
              <w:t xml:space="preserve"> (Clustered)</w:t>
            </w:r>
          </w:p>
        </w:tc>
        <w:tc>
          <w:tcPr>
            <w:tcW w:w="1226" w:type="pct"/>
          </w:tcPr>
          <w:p w14:paraId="45F33EF2" w14:textId="57EA1929" w:rsidR="0046755A" w:rsidRPr="008408A9" w:rsidRDefault="00A372EA" w:rsidP="0046755A">
            <w:pPr>
              <w:pStyle w:val="TableText"/>
              <w:jc w:val="center"/>
              <w:rPr>
                <w:sz w:val="20"/>
                <w:szCs w:val="20"/>
              </w:rPr>
            </w:pPr>
            <w:r w:rsidRPr="008408A9">
              <w:rPr>
                <w:rFonts w:cs="Calibri"/>
                <w:color w:val="000000"/>
                <w:sz w:val="20"/>
                <w:szCs w:val="20"/>
              </w:rPr>
              <w:t>303</w:t>
            </w:r>
          </w:p>
        </w:tc>
        <w:tc>
          <w:tcPr>
            <w:tcW w:w="958" w:type="pct"/>
          </w:tcPr>
          <w:p w14:paraId="1FC2A70D" w14:textId="4AD42E8F" w:rsidR="0046755A" w:rsidRPr="008408A9" w:rsidRDefault="00A372EA" w:rsidP="0046755A">
            <w:pPr>
              <w:pStyle w:val="TableText"/>
              <w:jc w:val="center"/>
              <w:rPr>
                <w:sz w:val="20"/>
                <w:szCs w:val="20"/>
              </w:rPr>
            </w:pPr>
            <w:r w:rsidRPr="008408A9">
              <w:rPr>
                <w:rFonts w:cs="Calibri"/>
                <w:color w:val="000000"/>
                <w:sz w:val="20"/>
                <w:szCs w:val="20"/>
              </w:rPr>
              <w:t>275</w:t>
            </w:r>
          </w:p>
        </w:tc>
      </w:tr>
      <w:tr w:rsidR="0046755A" w14:paraId="71B7DD09" w14:textId="77777777" w:rsidTr="0046755A">
        <w:trPr>
          <w:trHeight w:val="446"/>
        </w:trPr>
        <w:tc>
          <w:tcPr>
            <w:tcW w:w="2537" w:type="pct"/>
          </w:tcPr>
          <w:p w14:paraId="5EA5CF99" w14:textId="15C8F5B7" w:rsidR="0046755A" w:rsidRDefault="0046755A" w:rsidP="0046755A">
            <w:pPr>
              <w:pStyle w:val="TableText"/>
              <w:jc w:val="center"/>
              <w:rPr>
                <w:sz w:val="20"/>
                <w:szCs w:val="20"/>
              </w:rPr>
            </w:pPr>
            <w:proofErr w:type="spellStart"/>
            <w:r>
              <w:rPr>
                <w:sz w:val="20"/>
                <w:szCs w:val="20"/>
              </w:rPr>
              <w:t>Whyburn</w:t>
            </w:r>
            <w:proofErr w:type="spellEnd"/>
            <w:r>
              <w:rPr>
                <w:sz w:val="20"/>
                <w:szCs w:val="20"/>
              </w:rPr>
              <w:t xml:space="preserve"> Farm </w:t>
            </w:r>
            <w:r w:rsidR="001A1FDB">
              <w:rPr>
                <w:sz w:val="20"/>
                <w:szCs w:val="20"/>
              </w:rPr>
              <w:t>New Settlement</w:t>
            </w:r>
          </w:p>
          <w:p w14:paraId="1A19FF4B" w14:textId="77777777" w:rsidR="0046755A" w:rsidRDefault="0046755A" w:rsidP="0046755A">
            <w:pPr>
              <w:pStyle w:val="TableText"/>
              <w:jc w:val="center"/>
              <w:rPr>
                <w:sz w:val="20"/>
                <w:szCs w:val="20"/>
              </w:rPr>
            </w:pPr>
          </w:p>
        </w:tc>
        <w:tc>
          <w:tcPr>
            <w:tcW w:w="1226" w:type="pct"/>
          </w:tcPr>
          <w:p w14:paraId="7263AA7F" w14:textId="490AF6AB" w:rsidR="0046755A" w:rsidRPr="008408A9" w:rsidRDefault="00A372EA" w:rsidP="0046755A">
            <w:pPr>
              <w:pStyle w:val="TableText"/>
              <w:jc w:val="center"/>
              <w:rPr>
                <w:sz w:val="20"/>
                <w:szCs w:val="20"/>
              </w:rPr>
            </w:pPr>
            <w:r w:rsidRPr="008408A9">
              <w:rPr>
                <w:rFonts w:cs="Calibri"/>
                <w:color w:val="000000"/>
                <w:sz w:val="20"/>
                <w:szCs w:val="20"/>
              </w:rPr>
              <w:t>1334</w:t>
            </w:r>
          </w:p>
        </w:tc>
        <w:tc>
          <w:tcPr>
            <w:tcW w:w="958" w:type="pct"/>
          </w:tcPr>
          <w:p w14:paraId="7490CA90" w14:textId="44A5EC57" w:rsidR="0046755A" w:rsidRPr="008408A9" w:rsidRDefault="00A372EA" w:rsidP="0046755A">
            <w:pPr>
              <w:pStyle w:val="TableText"/>
              <w:jc w:val="center"/>
              <w:rPr>
                <w:sz w:val="20"/>
                <w:szCs w:val="20"/>
              </w:rPr>
            </w:pPr>
            <w:r w:rsidRPr="008408A9">
              <w:rPr>
                <w:rFonts w:cs="Calibri"/>
                <w:color w:val="000000"/>
                <w:sz w:val="20"/>
                <w:szCs w:val="20"/>
              </w:rPr>
              <w:t>1210</w:t>
            </w:r>
          </w:p>
        </w:tc>
      </w:tr>
      <w:tr w:rsidR="0046755A" w14:paraId="42500606" w14:textId="111227A1" w:rsidTr="0046755A">
        <w:trPr>
          <w:trHeight w:val="446"/>
        </w:trPr>
        <w:tc>
          <w:tcPr>
            <w:tcW w:w="2537" w:type="pct"/>
          </w:tcPr>
          <w:p w14:paraId="2C245D32" w14:textId="5F9E8B5E" w:rsidR="0046755A" w:rsidRDefault="0046755A" w:rsidP="0046755A">
            <w:pPr>
              <w:pStyle w:val="TableText"/>
              <w:jc w:val="center"/>
              <w:rPr>
                <w:sz w:val="20"/>
                <w:szCs w:val="20"/>
              </w:rPr>
            </w:pPr>
            <w:proofErr w:type="spellStart"/>
            <w:r>
              <w:rPr>
                <w:sz w:val="20"/>
                <w:szCs w:val="20"/>
              </w:rPr>
              <w:lastRenderedPageBreak/>
              <w:t>Whyburn</w:t>
            </w:r>
            <w:proofErr w:type="spellEnd"/>
            <w:r>
              <w:rPr>
                <w:sz w:val="20"/>
                <w:szCs w:val="20"/>
              </w:rPr>
              <w:t xml:space="preserve"> Farm (Employment)</w:t>
            </w:r>
          </w:p>
        </w:tc>
        <w:tc>
          <w:tcPr>
            <w:tcW w:w="1226" w:type="pct"/>
          </w:tcPr>
          <w:p w14:paraId="0A17FFF7" w14:textId="2C68A6DD" w:rsidR="0046755A" w:rsidRPr="008408A9" w:rsidRDefault="00A372EA" w:rsidP="0046755A">
            <w:pPr>
              <w:pStyle w:val="TableText"/>
              <w:jc w:val="center"/>
              <w:rPr>
                <w:sz w:val="20"/>
                <w:szCs w:val="20"/>
              </w:rPr>
            </w:pPr>
            <w:r w:rsidRPr="008408A9">
              <w:rPr>
                <w:rFonts w:cs="Calibri"/>
                <w:color w:val="000000"/>
                <w:sz w:val="20"/>
                <w:szCs w:val="20"/>
              </w:rPr>
              <w:t>285</w:t>
            </w:r>
          </w:p>
        </w:tc>
        <w:tc>
          <w:tcPr>
            <w:tcW w:w="958" w:type="pct"/>
          </w:tcPr>
          <w:p w14:paraId="55C35991" w14:textId="45D63D48" w:rsidR="001A1FDB" w:rsidRPr="008408A9" w:rsidRDefault="00A372EA">
            <w:pPr>
              <w:pStyle w:val="TableText"/>
              <w:jc w:val="center"/>
              <w:rPr>
                <w:sz w:val="20"/>
                <w:szCs w:val="20"/>
              </w:rPr>
            </w:pPr>
            <w:r w:rsidRPr="008408A9">
              <w:rPr>
                <w:rFonts w:cs="Calibri"/>
                <w:color w:val="000000"/>
                <w:sz w:val="20"/>
                <w:szCs w:val="20"/>
              </w:rPr>
              <w:t>289</w:t>
            </w:r>
          </w:p>
        </w:tc>
      </w:tr>
      <w:tr w:rsidR="0046755A" w14:paraId="12285D40" w14:textId="77777777" w:rsidTr="0046755A">
        <w:trPr>
          <w:trHeight w:val="446"/>
        </w:trPr>
        <w:tc>
          <w:tcPr>
            <w:tcW w:w="2537" w:type="pct"/>
          </w:tcPr>
          <w:p w14:paraId="35A7A3AC" w14:textId="77777777" w:rsidR="0046755A" w:rsidRDefault="0046755A" w:rsidP="0046755A">
            <w:pPr>
              <w:pStyle w:val="TableText"/>
              <w:jc w:val="center"/>
              <w:rPr>
                <w:sz w:val="20"/>
                <w:szCs w:val="20"/>
              </w:rPr>
            </w:pPr>
            <w:r>
              <w:rPr>
                <w:sz w:val="20"/>
                <w:szCs w:val="20"/>
              </w:rPr>
              <w:t>Cauldwell Road, Sutton-In-Ashfield</w:t>
            </w:r>
          </w:p>
        </w:tc>
        <w:tc>
          <w:tcPr>
            <w:tcW w:w="1226" w:type="pct"/>
          </w:tcPr>
          <w:p w14:paraId="7B3ECBA2" w14:textId="46F9DA8F" w:rsidR="0046755A" w:rsidRPr="008408A9" w:rsidRDefault="00A372EA" w:rsidP="0046755A">
            <w:pPr>
              <w:pStyle w:val="TableText"/>
              <w:jc w:val="center"/>
              <w:rPr>
                <w:sz w:val="20"/>
                <w:szCs w:val="20"/>
              </w:rPr>
            </w:pPr>
            <w:r w:rsidRPr="008408A9">
              <w:rPr>
                <w:rFonts w:cs="Calibri"/>
                <w:color w:val="000000"/>
                <w:sz w:val="20"/>
                <w:szCs w:val="20"/>
              </w:rPr>
              <w:t>176</w:t>
            </w:r>
          </w:p>
        </w:tc>
        <w:tc>
          <w:tcPr>
            <w:tcW w:w="958" w:type="pct"/>
          </w:tcPr>
          <w:p w14:paraId="3316F100" w14:textId="7A426CE6" w:rsidR="0046755A" w:rsidRPr="008408A9" w:rsidRDefault="00A372EA" w:rsidP="0046755A">
            <w:pPr>
              <w:pStyle w:val="TableText"/>
              <w:jc w:val="center"/>
              <w:rPr>
                <w:sz w:val="20"/>
                <w:szCs w:val="20"/>
              </w:rPr>
            </w:pPr>
            <w:r w:rsidRPr="008408A9">
              <w:rPr>
                <w:rFonts w:cs="Calibri"/>
                <w:color w:val="000000"/>
                <w:sz w:val="20"/>
                <w:szCs w:val="20"/>
              </w:rPr>
              <w:t>160</w:t>
            </w:r>
          </w:p>
        </w:tc>
      </w:tr>
      <w:tr w:rsidR="0046755A" w14:paraId="52A515FE" w14:textId="77777777" w:rsidTr="0046755A">
        <w:trPr>
          <w:trHeight w:val="446"/>
        </w:trPr>
        <w:tc>
          <w:tcPr>
            <w:tcW w:w="2537" w:type="pct"/>
          </w:tcPr>
          <w:p w14:paraId="318E2855" w14:textId="77777777" w:rsidR="0046755A" w:rsidRDefault="0046755A" w:rsidP="0046755A">
            <w:pPr>
              <w:pStyle w:val="TableText"/>
              <w:jc w:val="center"/>
              <w:rPr>
                <w:sz w:val="20"/>
                <w:szCs w:val="20"/>
              </w:rPr>
            </w:pPr>
            <w:proofErr w:type="spellStart"/>
            <w:r>
              <w:rPr>
                <w:sz w:val="20"/>
                <w:szCs w:val="20"/>
              </w:rPr>
              <w:t>Adj</w:t>
            </w:r>
            <w:proofErr w:type="spellEnd"/>
            <w:r>
              <w:rPr>
                <w:sz w:val="20"/>
                <w:szCs w:val="20"/>
              </w:rPr>
              <w:t xml:space="preserve"> Oakham Business Park, Sutton-In-Ashfield</w:t>
            </w:r>
          </w:p>
        </w:tc>
        <w:tc>
          <w:tcPr>
            <w:tcW w:w="1226" w:type="pct"/>
          </w:tcPr>
          <w:p w14:paraId="35AE14AE" w14:textId="6158A24C" w:rsidR="0046755A" w:rsidRPr="008408A9" w:rsidRDefault="00A372EA" w:rsidP="0046755A">
            <w:pPr>
              <w:pStyle w:val="TableText"/>
              <w:jc w:val="center"/>
              <w:rPr>
                <w:sz w:val="20"/>
                <w:szCs w:val="20"/>
              </w:rPr>
            </w:pPr>
            <w:r w:rsidRPr="008408A9">
              <w:rPr>
                <w:rFonts w:cs="Calibri"/>
                <w:color w:val="000000"/>
                <w:sz w:val="20"/>
                <w:szCs w:val="20"/>
              </w:rPr>
              <w:t>195</w:t>
            </w:r>
          </w:p>
        </w:tc>
        <w:tc>
          <w:tcPr>
            <w:tcW w:w="958" w:type="pct"/>
          </w:tcPr>
          <w:p w14:paraId="725C1BD8" w14:textId="2057296F" w:rsidR="0046755A" w:rsidRPr="008408A9" w:rsidRDefault="00A372EA" w:rsidP="0046755A">
            <w:pPr>
              <w:pStyle w:val="TableText"/>
              <w:jc w:val="center"/>
              <w:rPr>
                <w:sz w:val="20"/>
                <w:szCs w:val="20"/>
              </w:rPr>
            </w:pPr>
            <w:r w:rsidRPr="008408A9">
              <w:rPr>
                <w:rFonts w:cs="Calibri"/>
                <w:color w:val="000000"/>
                <w:sz w:val="20"/>
                <w:szCs w:val="20"/>
              </w:rPr>
              <w:t>177</w:t>
            </w:r>
          </w:p>
        </w:tc>
      </w:tr>
      <w:tr w:rsidR="0046755A" w14:paraId="0ED143CC" w14:textId="77777777" w:rsidTr="0046755A">
        <w:trPr>
          <w:trHeight w:val="446"/>
        </w:trPr>
        <w:tc>
          <w:tcPr>
            <w:tcW w:w="2537" w:type="pct"/>
          </w:tcPr>
          <w:p w14:paraId="22499A1A" w14:textId="77777777" w:rsidR="0046755A" w:rsidRDefault="0046755A" w:rsidP="0046755A">
            <w:pPr>
              <w:pStyle w:val="TableText"/>
              <w:jc w:val="center"/>
              <w:rPr>
                <w:sz w:val="20"/>
                <w:szCs w:val="20"/>
              </w:rPr>
            </w:pPr>
            <w:r>
              <w:rPr>
                <w:sz w:val="20"/>
                <w:szCs w:val="20"/>
              </w:rPr>
              <w:t>Rear Kingsmill Hospital, Sutton-In-Ashfield</w:t>
            </w:r>
          </w:p>
        </w:tc>
        <w:tc>
          <w:tcPr>
            <w:tcW w:w="1226" w:type="pct"/>
          </w:tcPr>
          <w:p w14:paraId="7CA98F57" w14:textId="265622EE" w:rsidR="0046755A" w:rsidRPr="008408A9" w:rsidRDefault="00A372EA" w:rsidP="0046755A">
            <w:pPr>
              <w:pStyle w:val="TableText"/>
              <w:jc w:val="center"/>
              <w:rPr>
                <w:sz w:val="20"/>
                <w:szCs w:val="20"/>
              </w:rPr>
            </w:pPr>
            <w:r w:rsidRPr="008408A9">
              <w:rPr>
                <w:rFonts w:cs="Calibri"/>
                <w:color w:val="000000"/>
                <w:sz w:val="20"/>
                <w:szCs w:val="20"/>
              </w:rPr>
              <w:t>219</w:t>
            </w:r>
          </w:p>
        </w:tc>
        <w:tc>
          <w:tcPr>
            <w:tcW w:w="958" w:type="pct"/>
          </w:tcPr>
          <w:p w14:paraId="0FECE9C7" w14:textId="3887A125" w:rsidR="0046755A" w:rsidRPr="008408A9" w:rsidRDefault="00A372EA" w:rsidP="0046755A">
            <w:pPr>
              <w:pStyle w:val="TableText"/>
              <w:jc w:val="center"/>
              <w:rPr>
                <w:sz w:val="20"/>
                <w:szCs w:val="20"/>
              </w:rPr>
            </w:pPr>
            <w:r w:rsidRPr="008408A9">
              <w:rPr>
                <w:rFonts w:cs="Calibri"/>
                <w:color w:val="000000"/>
                <w:sz w:val="20"/>
                <w:szCs w:val="20"/>
              </w:rPr>
              <w:t>200</w:t>
            </w:r>
          </w:p>
        </w:tc>
      </w:tr>
      <w:tr w:rsidR="0046755A" w14:paraId="3A4679C6" w14:textId="77777777" w:rsidTr="0046755A">
        <w:trPr>
          <w:trHeight w:val="446"/>
        </w:trPr>
        <w:tc>
          <w:tcPr>
            <w:tcW w:w="2537" w:type="pct"/>
          </w:tcPr>
          <w:p w14:paraId="0D22AE0C" w14:textId="77777777" w:rsidR="0046755A" w:rsidRDefault="0046755A" w:rsidP="0046755A">
            <w:pPr>
              <w:pStyle w:val="TableText"/>
              <w:jc w:val="center"/>
              <w:rPr>
                <w:sz w:val="20"/>
                <w:szCs w:val="20"/>
              </w:rPr>
            </w:pPr>
            <w:r>
              <w:rPr>
                <w:sz w:val="20"/>
                <w:szCs w:val="20"/>
              </w:rPr>
              <w:t>Sunnyside Farm, Blackwell Road, Huthwaite</w:t>
            </w:r>
          </w:p>
        </w:tc>
        <w:tc>
          <w:tcPr>
            <w:tcW w:w="1226" w:type="pct"/>
          </w:tcPr>
          <w:p w14:paraId="067BBA09" w14:textId="4D94E78C" w:rsidR="0046755A" w:rsidRPr="008408A9" w:rsidRDefault="00A372EA" w:rsidP="0046755A">
            <w:pPr>
              <w:pStyle w:val="TableText"/>
              <w:jc w:val="center"/>
              <w:rPr>
                <w:sz w:val="20"/>
                <w:szCs w:val="20"/>
              </w:rPr>
            </w:pPr>
            <w:r w:rsidRPr="008408A9">
              <w:rPr>
                <w:rFonts w:cs="Calibri"/>
                <w:color w:val="000000"/>
                <w:sz w:val="20"/>
                <w:szCs w:val="20"/>
              </w:rPr>
              <w:t>236</w:t>
            </w:r>
          </w:p>
        </w:tc>
        <w:tc>
          <w:tcPr>
            <w:tcW w:w="958" w:type="pct"/>
          </w:tcPr>
          <w:p w14:paraId="539C9D2C" w14:textId="2BABFB3B" w:rsidR="0046755A" w:rsidRPr="008408A9" w:rsidRDefault="00A372EA" w:rsidP="0046755A">
            <w:pPr>
              <w:pStyle w:val="TableText"/>
              <w:jc w:val="center"/>
              <w:rPr>
                <w:sz w:val="20"/>
                <w:szCs w:val="20"/>
              </w:rPr>
            </w:pPr>
            <w:r w:rsidRPr="008408A9">
              <w:rPr>
                <w:rFonts w:cs="Calibri"/>
                <w:color w:val="000000"/>
                <w:sz w:val="20"/>
                <w:szCs w:val="20"/>
              </w:rPr>
              <w:t>214</w:t>
            </w:r>
          </w:p>
        </w:tc>
      </w:tr>
      <w:tr w:rsidR="0046755A" w14:paraId="3E5DB2CB" w14:textId="77777777" w:rsidTr="0046755A">
        <w:trPr>
          <w:trHeight w:val="446"/>
        </w:trPr>
        <w:tc>
          <w:tcPr>
            <w:tcW w:w="2537" w:type="pct"/>
          </w:tcPr>
          <w:p w14:paraId="3CBA8423" w14:textId="77777777" w:rsidR="0046755A" w:rsidRDefault="0046755A" w:rsidP="0046755A">
            <w:pPr>
              <w:pStyle w:val="TableText"/>
              <w:jc w:val="center"/>
              <w:rPr>
                <w:sz w:val="20"/>
                <w:szCs w:val="20"/>
              </w:rPr>
            </w:pPr>
            <w:r>
              <w:rPr>
                <w:sz w:val="20"/>
                <w:szCs w:val="20"/>
              </w:rPr>
              <w:t xml:space="preserve">Land to the east of A6075, Beck Lane, </w:t>
            </w:r>
            <w:proofErr w:type="spellStart"/>
            <w:r>
              <w:rPr>
                <w:sz w:val="20"/>
                <w:szCs w:val="20"/>
              </w:rPr>
              <w:t>Skegby</w:t>
            </w:r>
            <w:proofErr w:type="spellEnd"/>
          </w:p>
        </w:tc>
        <w:tc>
          <w:tcPr>
            <w:tcW w:w="1226" w:type="pct"/>
          </w:tcPr>
          <w:p w14:paraId="5A6BF912" w14:textId="7FD1C1EC" w:rsidR="0046755A" w:rsidRPr="008408A9" w:rsidRDefault="00A372EA" w:rsidP="0046755A">
            <w:pPr>
              <w:pStyle w:val="TableText"/>
              <w:jc w:val="center"/>
              <w:rPr>
                <w:sz w:val="20"/>
                <w:szCs w:val="20"/>
              </w:rPr>
            </w:pPr>
            <w:r w:rsidRPr="008408A9">
              <w:rPr>
                <w:rFonts w:cs="Calibri"/>
                <w:color w:val="000000"/>
                <w:sz w:val="20"/>
                <w:szCs w:val="20"/>
              </w:rPr>
              <w:t>179</w:t>
            </w:r>
          </w:p>
        </w:tc>
        <w:tc>
          <w:tcPr>
            <w:tcW w:w="958" w:type="pct"/>
          </w:tcPr>
          <w:p w14:paraId="7B3F16E1" w14:textId="2D09837B" w:rsidR="0046755A" w:rsidRPr="008408A9" w:rsidRDefault="00A372EA" w:rsidP="0046755A">
            <w:pPr>
              <w:pStyle w:val="TableText"/>
              <w:jc w:val="center"/>
              <w:rPr>
                <w:sz w:val="20"/>
                <w:szCs w:val="20"/>
              </w:rPr>
            </w:pPr>
            <w:r w:rsidRPr="008408A9">
              <w:rPr>
                <w:rFonts w:cs="Calibri"/>
                <w:color w:val="000000"/>
                <w:sz w:val="20"/>
                <w:szCs w:val="20"/>
              </w:rPr>
              <w:t>163</w:t>
            </w:r>
          </w:p>
        </w:tc>
      </w:tr>
      <w:tr w:rsidR="0046755A" w14:paraId="7A92CA27" w14:textId="77777777" w:rsidTr="0046755A">
        <w:trPr>
          <w:trHeight w:val="446"/>
        </w:trPr>
        <w:tc>
          <w:tcPr>
            <w:tcW w:w="2537" w:type="pct"/>
          </w:tcPr>
          <w:p w14:paraId="2BA0F5BB" w14:textId="77777777" w:rsidR="0046755A" w:rsidRDefault="0046755A" w:rsidP="0046755A">
            <w:pPr>
              <w:pStyle w:val="TableText"/>
              <w:jc w:val="center"/>
              <w:rPr>
                <w:sz w:val="20"/>
                <w:szCs w:val="20"/>
              </w:rPr>
            </w:pPr>
            <w:r>
              <w:rPr>
                <w:sz w:val="20"/>
                <w:szCs w:val="20"/>
              </w:rPr>
              <w:t xml:space="preserve">Land at Beck Lane, </w:t>
            </w:r>
            <w:proofErr w:type="spellStart"/>
            <w:r>
              <w:rPr>
                <w:sz w:val="20"/>
                <w:szCs w:val="20"/>
              </w:rPr>
              <w:t>Skegby</w:t>
            </w:r>
            <w:proofErr w:type="spellEnd"/>
            <w:r>
              <w:rPr>
                <w:sz w:val="20"/>
                <w:szCs w:val="20"/>
              </w:rPr>
              <w:t xml:space="preserve"> (Clustered)</w:t>
            </w:r>
          </w:p>
        </w:tc>
        <w:tc>
          <w:tcPr>
            <w:tcW w:w="1226" w:type="pct"/>
          </w:tcPr>
          <w:p w14:paraId="58FFD48F" w14:textId="36774AB8" w:rsidR="0046755A" w:rsidRPr="008408A9" w:rsidRDefault="00A372EA" w:rsidP="0046755A">
            <w:pPr>
              <w:pStyle w:val="TableText"/>
              <w:jc w:val="center"/>
              <w:rPr>
                <w:sz w:val="20"/>
                <w:szCs w:val="20"/>
              </w:rPr>
            </w:pPr>
            <w:r w:rsidRPr="008408A9">
              <w:rPr>
                <w:rFonts w:cs="Calibri"/>
                <w:color w:val="000000"/>
                <w:sz w:val="20"/>
                <w:szCs w:val="20"/>
              </w:rPr>
              <w:t>340</w:t>
            </w:r>
          </w:p>
        </w:tc>
        <w:tc>
          <w:tcPr>
            <w:tcW w:w="958" w:type="pct"/>
          </w:tcPr>
          <w:p w14:paraId="698A52AE" w14:textId="027474E8" w:rsidR="0046755A" w:rsidRPr="008408A9" w:rsidRDefault="00A372EA" w:rsidP="0046755A">
            <w:pPr>
              <w:pStyle w:val="TableText"/>
              <w:jc w:val="center"/>
              <w:rPr>
                <w:sz w:val="20"/>
                <w:szCs w:val="20"/>
              </w:rPr>
            </w:pPr>
            <w:r w:rsidRPr="008408A9">
              <w:rPr>
                <w:rFonts w:cs="Calibri"/>
                <w:color w:val="000000"/>
                <w:sz w:val="20"/>
                <w:szCs w:val="20"/>
              </w:rPr>
              <w:t>310</w:t>
            </w:r>
          </w:p>
        </w:tc>
      </w:tr>
      <w:tr w:rsidR="0046755A" w14:paraId="6261CC2A" w14:textId="77777777" w:rsidTr="0046755A">
        <w:trPr>
          <w:trHeight w:val="446"/>
        </w:trPr>
        <w:tc>
          <w:tcPr>
            <w:tcW w:w="2537" w:type="pct"/>
          </w:tcPr>
          <w:p w14:paraId="6C623E6A" w14:textId="77777777" w:rsidR="0046755A" w:rsidRDefault="0046755A" w:rsidP="0046755A">
            <w:pPr>
              <w:pStyle w:val="TableText"/>
              <w:jc w:val="center"/>
              <w:rPr>
                <w:sz w:val="20"/>
                <w:szCs w:val="20"/>
              </w:rPr>
            </w:pPr>
            <w:r>
              <w:rPr>
                <w:sz w:val="20"/>
                <w:szCs w:val="20"/>
              </w:rPr>
              <w:t>Alfreton Road</w:t>
            </w:r>
          </w:p>
        </w:tc>
        <w:tc>
          <w:tcPr>
            <w:tcW w:w="1226" w:type="pct"/>
          </w:tcPr>
          <w:p w14:paraId="10015947" w14:textId="48B5A7E5" w:rsidR="0046755A" w:rsidRPr="008408A9" w:rsidRDefault="00A372EA" w:rsidP="0046755A">
            <w:pPr>
              <w:pStyle w:val="TableText"/>
              <w:jc w:val="center"/>
              <w:rPr>
                <w:sz w:val="20"/>
                <w:szCs w:val="20"/>
              </w:rPr>
            </w:pPr>
            <w:r w:rsidRPr="008408A9">
              <w:rPr>
                <w:rFonts w:cs="Calibri"/>
                <w:color w:val="000000"/>
                <w:sz w:val="20"/>
                <w:szCs w:val="20"/>
              </w:rPr>
              <w:t>173</w:t>
            </w:r>
          </w:p>
        </w:tc>
        <w:tc>
          <w:tcPr>
            <w:tcW w:w="958" w:type="pct"/>
          </w:tcPr>
          <w:p w14:paraId="1ECABA82" w14:textId="7BF6DE32" w:rsidR="0046755A" w:rsidRPr="008408A9" w:rsidRDefault="00A372EA" w:rsidP="0046755A">
            <w:pPr>
              <w:pStyle w:val="TableText"/>
              <w:jc w:val="center"/>
              <w:rPr>
                <w:sz w:val="20"/>
                <w:szCs w:val="20"/>
              </w:rPr>
            </w:pPr>
            <w:r w:rsidRPr="008408A9">
              <w:rPr>
                <w:rFonts w:cs="Calibri"/>
                <w:color w:val="000000"/>
                <w:sz w:val="20"/>
                <w:szCs w:val="20"/>
              </w:rPr>
              <w:t>157</w:t>
            </w:r>
          </w:p>
        </w:tc>
      </w:tr>
      <w:tr w:rsidR="0046755A" w14:paraId="2ED86834" w14:textId="77777777" w:rsidTr="0046755A">
        <w:trPr>
          <w:trHeight w:val="446"/>
        </w:trPr>
        <w:tc>
          <w:tcPr>
            <w:tcW w:w="2537" w:type="pct"/>
          </w:tcPr>
          <w:p w14:paraId="5CE25746" w14:textId="77777777" w:rsidR="0046755A" w:rsidRDefault="0046755A" w:rsidP="0046755A">
            <w:pPr>
              <w:pStyle w:val="TableText"/>
              <w:jc w:val="center"/>
              <w:rPr>
                <w:sz w:val="20"/>
                <w:szCs w:val="20"/>
              </w:rPr>
            </w:pPr>
            <w:r>
              <w:rPr>
                <w:sz w:val="20"/>
                <w:szCs w:val="20"/>
              </w:rPr>
              <w:t>Bull and Butcher and land off Park Lane</w:t>
            </w:r>
          </w:p>
          <w:p w14:paraId="723B0778" w14:textId="77777777" w:rsidR="0046755A" w:rsidRDefault="0046755A" w:rsidP="0046755A">
            <w:pPr>
              <w:pStyle w:val="TableText"/>
              <w:jc w:val="center"/>
              <w:rPr>
                <w:sz w:val="20"/>
                <w:szCs w:val="20"/>
              </w:rPr>
            </w:pPr>
            <w:r>
              <w:rPr>
                <w:sz w:val="20"/>
                <w:szCs w:val="20"/>
              </w:rPr>
              <w:t>(Clustered – see above)</w:t>
            </w:r>
          </w:p>
        </w:tc>
        <w:tc>
          <w:tcPr>
            <w:tcW w:w="1226" w:type="pct"/>
          </w:tcPr>
          <w:p w14:paraId="5D9A8E23" w14:textId="48B72B7C" w:rsidR="0046755A" w:rsidRPr="008408A9" w:rsidRDefault="00A372EA" w:rsidP="0046755A">
            <w:pPr>
              <w:pStyle w:val="TableText"/>
              <w:jc w:val="center"/>
              <w:rPr>
                <w:sz w:val="20"/>
                <w:szCs w:val="20"/>
              </w:rPr>
            </w:pPr>
            <w:r w:rsidRPr="008408A9">
              <w:rPr>
                <w:rFonts w:cs="Calibri"/>
                <w:color w:val="000000"/>
                <w:sz w:val="20"/>
                <w:szCs w:val="20"/>
              </w:rPr>
              <w:t>275</w:t>
            </w:r>
          </w:p>
        </w:tc>
        <w:tc>
          <w:tcPr>
            <w:tcW w:w="958" w:type="pct"/>
          </w:tcPr>
          <w:p w14:paraId="0D4BC530" w14:textId="07C28C09" w:rsidR="0046755A" w:rsidRPr="008408A9" w:rsidRDefault="00A372EA" w:rsidP="0046755A">
            <w:pPr>
              <w:pStyle w:val="TableText"/>
              <w:jc w:val="center"/>
              <w:rPr>
                <w:sz w:val="20"/>
                <w:szCs w:val="20"/>
              </w:rPr>
            </w:pPr>
            <w:r w:rsidRPr="008408A9">
              <w:rPr>
                <w:rFonts w:cs="Calibri"/>
                <w:color w:val="000000"/>
                <w:sz w:val="20"/>
                <w:szCs w:val="20"/>
              </w:rPr>
              <w:t>249</w:t>
            </w:r>
          </w:p>
        </w:tc>
      </w:tr>
      <w:tr w:rsidR="0046755A" w14:paraId="5BC3C436" w14:textId="5C75B9C9" w:rsidTr="0046755A">
        <w:trPr>
          <w:trHeight w:val="446"/>
        </w:trPr>
        <w:tc>
          <w:tcPr>
            <w:tcW w:w="2537" w:type="pct"/>
          </w:tcPr>
          <w:p w14:paraId="3F225B59" w14:textId="77777777" w:rsidR="0046755A" w:rsidRDefault="0046755A" w:rsidP="0046755A">
            <w:pPr>
              <w:pStyle w:val="TableText"/>
              <w:jc w:val="center"/>
              <w:rPr>
                <w:sz w:val="20"/>
                <w:szCs w:val="20"/>
              </w:rPr>
            </w:pPr>
            <w:r>
              <w:rPr>
                <w:sz w:val="20"/>
                <w:szCs w:val="20"/>
              </w:rPr>
              <w:t xml:space="preserve">Land to the </w:t>
            </w:r>
            <w:proofErr w:type="gramStart"/>
            <w:r>
              <w:rPr>
                <w:sz w:val="20"/>
                <w:szCs w:val="20"/>
              </w:rPr>
              <w:t>North East</w:t>
            </w:r>
            <w:proofErr w:type="gramEnd"/>
            <w:r>
              <w:rPr>
                <w:sz w:val="20"/>
                <w:szCs w:val="20"/>
              </w:rPr>
              <w:t xml:space="preserve"> of Junction 27, M1</w:t>
            </w:r>
          </w:p>
        </w:tc>
        <w:tc>
          <w:tcPr>
            <w:tcW w:w="1226" w:type="pct"/>
          </w:tcPr>
          <w:p w14:paraId="2417319C" w14:textId="4D82F87B" w:rsidR="0046755A" w:rsidRPr="008408A9" w:rsidRDefault="00AE7B65" w:rsidP="0046755A">
            <w:pPr>
              <w:pStyle w:val="TableText"/>
              <w:jc w:val="center"/>
              <w:rPr>
                <w:sz w:val="20"/>
                <w:szCs w:val="20"/>
              </w:rPr>
            </w:pPr>
            <w:r w:rsidRPr="008408A9">
              <w:rPr>
                <w:rFonts w:cs="Calibri"/>
                <w:color w:val="000000"/>
                <w:sz w:val="20"/>
                <w:szCs w:val="20"/>
              </w:rPr>
              <w:t>174</w:t>
            </w:r>
          </w:p>
        </w:tc>
        <w:tc>
          <w:tcPr>
            <w:tcW w:w="958" w:type="pct"/>
          </w:tcPr>
          <w:p w14:paraId="28D70411" w14:textId="34835DE7" w:rsidR="0046755A" w:rsidRPr="008408A9" w:rsidRDefault="00AE7B65" w:rsidP="0046755A">
            <w:pPr>
              <w:pStyle w:val="TableText"/>
              <w:jc w:val="center"/>
              <w:rPr>
                <w:sz w:val="20"/>
                <w:szCs w:val="20"/>
              </w:rPr>
            </w:pPr>
            <w:r w:rsidRPr="008408A9">
              <w:rPr>
                <w:rFonts w:cs="Calibri"/>
                <w:color w:val="000000"/>
                <w:sz w:val="20"/>
                <w:szCs w:val="20"/>
              </w:rPr>
              <w:t>90</w:t>
            </w:r>
          </w:p>
        </w:tc>
      </w:tr>
      <w:tr w:rsidR="0046755A" w14:paraId="719C25F8" w14:textId="77777777" w:rsidTr="0046755A">
        <w:trPr>
          <w:trHeight w:val="446"/>
        </w:trPr>
        <w:tc>
          <w:tcPr>
            <w:tcW w:w="2537" w:type="pct"/>
          </w:tcPr>
          <w:p w14:paraId="004B22C3" w14:textId="77777777" w:rsidR="0046755A" w:rsidRDefault="0046755A" w:rsidP="0046755A">
            <w:pPr>
              <w:pStyle w:val="TableText"/>
              <w:jc w:val="center"/>
              <w:rPr>
                <w:sz w:val="20"/>
                <w:szCs w:val="20"/>
              </w:rPr>
            </w:pPr>
            <w:r>
              <w:rPr>
                <w:sz w:val="20"/>
                <w:szCs w:val="20"/>
              </w:rPr>
              <w:t xml:space="preserve">Land to the </w:t>
            </w:r>
            <w:proofErr w:type="gramStart"/>
            <w:r>
              <w:rPr>
                <w:sz w:val="20"/>
                <w:szCs w:val="20"/>
              </w:rPr>
              <w:t>South East</w:t>
            </w:r>
            <w:proofErr w:type="gramEnd"/>
            <w:r>
              <w:rPr>
                <w:sz w:val="20"/>
                <w:szCs w:val="20"/>
              </w:rPr>
              <w:t xml:space="preserve"> of Junction 27, M1</w:t>
            </w:r>
          </w:p>
        </w:tc>
        <w:tc>
          <w:tcPr>
            <w:tcW w:w="1226" w:type="pct"/>
          </w:tcPr>
          <w:p w14:paraId="5D814FD4" w14:textId="2EB62AE1" w:rsidR="0046755A" w:rsidRPr="008408A9" w:rsidRDefault="00AE7B65" w:rsidP="0046755A">
            <w:pPr>
              <w:pStyle w:val="TableText"/>
              <w:jc w:val="center"/>
              <w:rPr>
                <w:sz w:val="20"/>
                <w:szCs w:val="20"/>
              </w:rPr>
            </w:pPr>
            <w:r w:rsidRPr="008408A9">
              <w:rPr>
                <w:rFonts w:cs="Calibri"/>
                <w:color w:val="000000"/>
                <w:sz w:val="20"/>
                <w:szCs w:val="20"/>
              </w:rPr>
              <w:t>208</w:t>
            </w:r>
          </w:p>
        </w:tc>
        <w:tc>
          <w:tcPr>
            <w:tcW w:w="958" w:type="pct"/>
          </w:tcPr>
          <w:p w14:paraId="44E072AD" w14:textId="1D97C9EA" w:rsidR="0046755A" w:rsidRPr="008408A9" w:rsidRDefault="00AE7B65" w:rsidP="0046755A">
            <w:pPr>
              <w:pStyle w:val="TableText"/>
              <w:jc w:val="center"/>
              <w:rPr>
                <w:sz w:val="20"/>
                <w:szCs w:val="20"/>
              </w:rPr>
            </w:pPr>
            <w:r w:rsidRPr="008408A9">
              <w:rPr>
                <w:rFonts w:cs="Calibri"/>
                <w:color w:val="000000"/>
                <w:sz w:val="20"/>
                <w:szCs w:val="20"/>
              </w:rPr>
              <w:t>108</w:t>
            </w:r>
          </w:p>
        </w:tc>
      </w:tr>
      <w:tr w:rsidR="0046755A" w14:paraId="60DCFA82" w14:textId="77777777" w:rsidTr="0046755A">
        <w:trPr>
          <w:trHeight w:val="446"/>
        </w:trPr>
        <w:tc>
          <w:tcPr>
            <w:tcW w:w="2537" w:type="pct"/>
          </w:tcPr>
          <w:p w14:paraId="0E69941B" w14:textId="77777777" w:rsidR="0046755A" w:rsidRDefault="0046755A" w:rsidP="0046755A">
            <w:pPr>
              <w:pStyle w:val="TableText"/>
              <w:jc w:val="center"/>
              <w:rPr>
                <w:sz w:val="20"/>
                <w:szCs w:val="20"/>
              </w:rPr>
            </w:pPr>
            <w:r>
              <w:rPr>
                <w:sz w:val="20"/>
                <w:szCs w:val="20"/>
              </w:rPr>
              <w:t>Hamilton Road, Sutton-In-Ashfield</w:t>
            </w:r>
          </w:p>
        </w:tc>
        <w:tc>
          <w:tcPr>
            <w:tcW w:w="1226" w:type="pct"/>
          </w:tcPr>
          <w:p w14:paraId="036390C7" w14:textId="6329D71E" w:rsidR="0046755A" w:rsidRPr="008408A9" w:rsidRDefault="00AE7B65" w:rsidP="0046755A">
            <w:pPr>
              <w:pStyle w:val="TableText"/>
              <w:jc w:val="center"/>
              <w:rPr>
                <w:sz w:val="20"/>
                <w:szCs w:val="20"/>
              </w:rPr>
            </w:pPr>
            <w:r w:rsidRPr="008408A9">
              <w:rPr>
                <w:sz w:val="20"/>
                <w:szCs w:val="20"/>
              </w:rPr>
              <w:t>85</w:t>
            </w:r>
          </w:p>
        </w:tc>
        <w:tc>
          <w:tcPr>
            <w:tcW w:w="958" w:type="pct"/>
          </w:tcPr>
          <w:p w14:paraId="1DB5C1EA" w14:textId="572E942E" w:rsidR="0046755A" w:rsidRPr="008408A9" w:rsidRDefault="00AE7B65" w:rsidP="0046755A">
            <w:pPr>
              <w:pStyle w:val="TableText"/>
              <w:jc w:val="center"/>
              <w:rPr>
                <w:sz w:val="20"/>
                <w:szCs w:val="20"/>
              </w:rPr>
            </w:pPr>
            <w:r w:rsidRPr="008408A9">
              <w:rPr>
                <w:sz w:val="20"/>
                <w:szCs w:val="20"/>
              </w:rPr>
              <w:t>85</w:t>
            </w:r>
          </w:p>
        </w:tc>
      </w:tr>
      <w:tr w:rsidR="0046755A" w14:paraId="46BA4654" w14:textId="77777777" w:rsidTr="0046755A">
        <w:trPr>
          <w:trHeight w:val="446"/>
        </w:trPr>
        <w:tc>
          <w:tcPr>
            <w:tcW w:w="2537" w:type="pct"/>
          </w:tcPr>
          <w:p w14:paraId="18833887" w14:textId="77777777" w:rsidR="0046755A" w:rsidRDefault="0046755A" w:rsidP="0046755A">
            <w:pPr>
              <w:pStyle w:val="TableText"/>
              <w:jc w:val="center"/>
              <w:rPr>
                <w:sz w:val="20"/>
                <w:szCs w:val="20"/>
              </w:rPr>
            </w:pPr>
            <w:r>
              <w:rPr>
                <w:sz w:val="20"/>
                <w:szCs w:val="20"/>
              </w:rPr>
              <w:t>West of Fulwood, Export Drive, Sutton-In-Ashfield</w:t>
            </w:r>
          </w:p>
        </w:tc>
        <w:tc>
          <w:tcPr>
            <w:tcW w:w="1226" w:type="pct"/>
          </w:tcPr>
          <w:p w14:paraId="7D1C4AB6" w14:textId="30F79356" w:rsidR="0046755A" w:rsidRPr="008408A9" w:rsidRDefault="00AE7B65" w:rsidP="0046755A">
            <w:pPr>
              <w:pStyle w:val="TableText"/>
              <w:jc w:val="center"/>
              <w:rPr>
                <w:sz w:val="20"/>
                <w:szCs w:val="20"/>
              </w:rPr>
            </w:pPr>
            <w:r w:rsidRPr="008408A9">
              <w:rPr>
                <w:rFonts w:cs="Calibri"/>
                <w:color w:val="000000"/>
                <w:sz w:val="20"/>
                <w:szCs w:val="20"/>
              </w:rPr>
              <w:t>42</w:t>
            </w:r>
          </w:p>
        </w:tc>
        <w:tc>
          <w:tcPr>
            <w:tcW w:w="958" w:type="pct"/>
          </w:tcPr>
          <w:p w14:paraId="416B26BF" w14:textId="295BCE17" w:rsidR="0046755A" w:rsidRPr="008408A9" w:rsidRDefault="00AE7B65" w:rsidP="0046755A">
            <w:pPr>
              <w:pStyle w:val="TableText"/>
              <w:jc w:val="center"/>
              <w:rPr>
                <w:sz w:val="20"/>
                <w:szCs w:val="20"/>
              </w:rPr>
            </w:pPr>
            <w:r w:rsidRPr="008408A9">
              <w:rPr>
                <w:rFonts w:cs="Calibri"/>
                <w:color w:val="000000"/>
                <w:sz w:val="20"/>
                <w:szCs w:val="20"/>
              </w:rPr>
              <w:t>21</w:t>
            </w:r>
          </w:p>
        </w:tc>
      </w:tr>
      <w:tr w:rsidR="0046755A" w14:paraId="75C99290" w14:textId="77777777" w:rsidTr="0046755A">
        <w:trPr>
          <w:trHeight w:val="446"/>
        </w:trPr>
        <w:tc>
          <w:tcPr>
            <w:tcW w:w="2537" w:type="pct"/>
          </w:tcPr>
          <w:p w14:paraId="7328CF4B" w14:textId="77777777" w:rsidR="0046755A" w:rsidRDefault="0046755A" w:rsidP="0046755A">
            <w:pPr>
              <w:pStyle w:val="TableText"/>
              <w:jc w:val="center"/>
              <w:rPr>
                <w:sz w:val="20"/>
                <w:szCs w:val="20"/>
              </w:rPr>
            </w:pPr>
            <w:r>
              <w:rPr>
                <w:sz w:val="20"/>
                <w:szCs w:val="20"/>
              </w:rPr>
              <w:t>Kings Mill Road, Kirkby-In-Ashfield</w:t>
            </w:r>
          </w:p>
        </w:tc>
        <w:tc>
          <w:tcPr>
            <w:tcW w:w="1226" w:type="pct"/>
          </w:tcPr>
          <w:p w14:paraId="7FA554B9" w14:textId="41FE1DC6" w:rsidR="0046755A" w:rsidRPr="008408A9" w:rsidRDefault="00AE7B65" w:rsidP="0046755A">
            <w:pPr>
              <w:pStyle w:val="TableText"/>
              <w:jc w:val="center"/>
              <w:rPr>
                <w:sz w:val="20"/>
                <w:szCs w:val="20"/>
              </w:rPr>
            </w:pPr>
            <w:r w:rsidRPr="008408A9">
              <w:rPr>
                <w:rFonts w:cs="Calibri"/>
                <w:color w:val="000000"/>
                <w:sz w:val="20"/>
                <w:szCs w:val="20"/>
              </w:rPr>
              <w:t>82</w:t>
            </w:r>
          </w:p>
        </w:tc>
        <w:tc>
          <w:tcPr>
            <w:tcW w:w="958" w:type="pct"/>
          </w:tcPr>
          <w:p w14:paraId="04B02D61" w14:textId="58AFE895" w:rsidR="0046755A" w:rsidRPr="008408A9" w:rsidRDefault="00AE7B65" w:rsidP="0046755A">
            <w:pPr>
              <w:pStyle w:val="TableText"/>
              <w:jc w:val="center"/>
              <w:rPr>
                <w:sz w:val="20"/>
                <w:szCs w:val="20"/>
              </w:rPr>
            </w:pPr>
            <w:r w:rsidRPr="008408A9">
              <w:rPr>
                <w:rFonts w:cs="Calibri"/>
                <w:color w:val="000000"/>
                <w:sz w:val="20"/>
                <w:szCs w:val="20"/>
              </w:rPr>
              <w:t>90</w:t>
            </w:r>
          </w:p>
        </w:tc>
      </w:tr>
      <w:tr w:rsidR="0046755A" w14:paraId="0920D49B" w14:textId="77777777" w:rsidTr="0046755A">
        <w:trPr>
          <w:trHeight w:val="446"/>
        </w:trPr>
        <w:tc>
          <w:tcPr>
            <w:tcW w:w="2537" w:type="pct"/>
          </w:tcPr>
          <w:p w14:paraId="5108A495" w14:textId="77777777" w:rsidR="0046755A" w:rsidRDefault="0046755A" w:rsidP="0046755A">
            <w:pPr>
              <w:pStyle w:val="TableText"/>
              <w:jc w:val="center"/>
              <w:rPr>
                <w:sz w:val="20"/>
                <w:szCs w:val="20"/>
              </w:rPr>
            </w:pPr>
            <w:r>
              <w:rPr>
                <w:sz w:val="20"/>
                <w:szCs w:val="20"/>
              </w:rPr>
              <w:t>Portland Industrial Park, Kirkby-In-Ashfield</w:t>
            </w:r>
          </w:p>
        </w:tc>
        <w:tc>
          <w:tcPr>
            <w:tcW w:w="1226" w:type="pct"/>
          </w:tcPr>
          <w:p w14:paraId="539ED526" w14:textId="6F7A7A9C" w:rsidR="0046755A" w:rsidRPr="008408A9" w:rsidRDefault="00AE7B65" w:rsidP="0046755A">
            <w:pPr>
              <w:pStyle w:val="TableText"/>
              <w:jc w:val="center"/>
              <w:rPr>
                <w:sz w:val="20"/>
                <w:szCs w:val="20"/>
              </w:rPr>
            </w:pPr>
            <w:r w:rsidRPr="008408A9">
              <w:rPr>
                <w:rFonts w:cs="Calibri"/>
                <w:color w:val="000000"/>
                <w:sz w:val="20"/>
                <w:szCs w:val="20"/>
              </w:rPr>
              <w:t>71</w:t>
            </w:r>
          </w:p>
        </w:tc>
        <w:tc>
          <w:tcPr>
            <w:tcW w:w="958" w:type="pct"/>
          </w:tcPr>
          <w:p w14:paraId="0F63F7A9" w14:textId="48BEB4BF" w:rsidR="0046755A" w:rsidRPr="008408A9" w:rsidRDefault="00AE7B65" w:rsidP="0046755A">
            <w:pPr>
              <w:pStyle w:val="TableText"/>
              <w:jc w:val="center"/>
              <w:rPr>
                <w:sz w:val="20"/>
                <w:szCs w:val="20"/>
              </w:rPr>
            </w:pPr>
            <w:r w:rsidRPr="008408A9">
              <w:rPr>
                <w:rFonts w:cs="Calibri"/>
                <w:color w:val="000000"/>
                <w:sz w:val="20"/>
                <w:szCs w:val="20"/>
              </w:rPr>
              <w:t>78</w:t>
            </w:r>
          </w:p>
        </w:tc>
      </w:tr>
      <w:tr w:rsidR="0046755A" w14:paraId="4E85A101" w14:textId="77777777" w:rsidTr="0046755A">
        <w:trPr>
          <w:trHeight w:val="446"/>
        </w:trPr>
        <w:tc>
          <w:tcPr>
            <w:tcW w:w="2537" w:type="pct"/>
          </w:tcPr>
          <w:p w14:paraId="4B88F95A" w14:textId="77777777" w:rsidR="0046755A" w:rsidRDefault="0046755A" w:rsidP="0046755A">
            <w:pPr>
              <w:pStyle w:val="TableText"/>
              <w:jc w:val="center"/>
              <w:rPr>
                <w:sz w:val="20"/>
                <w:szCs w:val="20"/>
              </w:rPr>
            </w:pPr>
            <w:r>
              <w:rPr>
                <w:sz w:val="20"/>
                <w:szCs w:val="20"/>
              </w:rPr>
              <w:t>Aerial Way, Hucknall</w:t>
            </w:r>
          </w:p>
        </w:tc>
        <w:tc>
          <w:tcPr>
            <w:tcW w:w="1226" w:type="pct"/>
          </w:tcPr>
          <w:p w14:paraId="60D2D0A1" w14:textId="5728E9D0" w:rsidR="0046755A" w:rsidRPr="008408A9" w:rsidRDefault="00AE7B65" w:rsidP="0046755A">
            <w:pPr>
              <w:pStyle w:val="TableText"/>
              <w:jc w:val="center"/>
              <w:rPr>
                <w:sz w:val="20"/>
                <w:szCs w:val="20"/>
              </w:rPr>
            </w:pPr>
            <w:r w:rsidRPr="008408A9">
              <w:rPr>
                <w:rFonts w:cs="Calibri"/>
                <w:color w:val="000000"/>
                <w:sz w:val="20"/>
                <w:szCs w:val="20"/>
              </w:rPr>
              <w:t>35</w:t>
            </w:r>
          </w:p>
        </w:tc>
        <w:tc>
          <w:tcPr>
            <w:tcW w:w="958" w:type="pct"/>
          </w:tcPr>
          <w:p w14:paraId="129A8FA6" w14:textId="579EB604" w:rsidR="0046755A" w:rsidRPr="008408A9" w:rsidRDefault="00AE7B65" w:rsidP="0046755A">
            <w:pPr>
              <w:pStyle w:val="TableText"/>
              <w:jc w:val="center"/>
              <w:rPr>
                <w:sz w:val="20"/>
                <w:szCs w:val="20"/>
              </w:rPr>
            </w:pPr>
            <w:r w:rsidRPr="008408A9">
              <w:rPr>
                <w:rFonts w:cs="Calibri"/>
                <w:color w:val="000000"/>
                <w:sz w:val="20"/>
                <w:szCs w:val="20"/>
              </w:rPr>
              <w:t>40</w:t>
            </w:r>
          </w:p>
        </w:tc>
      </w:tr>
      <w:tr w:rsidR="0046755A" w14:paraId="017B2301" w14:textId="77777777" w:rsidTr="0046755A">
        <w:trPr>
          <w:trHeight w:val="446"/>
        </w:trPr>
        <w:tc>
          <w:tcPr>
            <w:tcW w:w="2537" w:type="pct"/>
          </w:tcPr>
          <w:p w14:paraId="777E8B10" w14:textId="77777777" w:rsidR="0046755A" w:rsidRDefault="0046755A" w:rsidP="0046755A">
            <w:pPr>
              <w:pStyle w:val="TableText"/>
              <w:jc w:val="center"/>
              <w:rPr>
                <w:sz w:val="20"/>
                <w:szCs w:val="20"/>
              </w:rPr>
            </w:pPr>
            <w:r>
              <w:rPr>
                <w:sz w:val="20"/>
                <w:szCs w:val="20"/>
              </w:rPr>
              <w:t>Castlewood Business Park, Sutton-In-Ashfield</w:t>
            </w:r>
          </w:p>
        </w:tc>
        <w:tc>
          <w:tcPr>
            <w:tcW w:w="1226" w:type="pct"/>
          </w:tcPr>
          <w:p w14:paraId="4CA9CDA3" w14:textId="7EB98F0A" w:rsidR="0046755A" w:rsidRPr="008408A9" w:rsidRDefault="00AE7B65" w:rsidP="0046755A">
            <w:pPr>
              <w:pStyle w:val="TableText"/>
              <w:jc w:val="center"/>
              <w:rPr>
                <w:sz w:val="20"/>
                <w:szCs w:val="20"/>
              </w:rPr>
            </w:pPr>
            <w:r w:rsidRPr="008408A9">
              <w:rPr>
                <w:rFonts w:cs="Calibri"/>
                <w:color w:val="000000"/>
                <w:sz w:val="20"/>
                <w:szCs w:val="20"/>
              </w:rPr>
              <w:t>183</w:t>
            </w:r>
          </w:p>
        </w:tc>
        <w:tc>
          <w:tcPr>
            <w:tcW w:w="958" w:type="pct"/>
          </w:tcPr>
          <w:p w14:paraId="2942C48D" w14:textId="2FB17FCD" w:rsidR="0046755A" w:rsidRPr="008408A9" w:rsidRDefault="00AE7B65" w:rsidP="0046755A">
            <w:pPr>
              <w:pStyle w:val="TableText"/>
              <w:jc w:val="center"/>
              <w:rPr>
                <w:sz w:val="20"/>
                <w:szCs w:val="20"/>
              </w:rPr>
            </w:pPr>
            <w:r w:rsidRPr="008408A9">
              <w:rPr>
                <w:rFonts w:cs="Calibri"/>
                <w:color w:val="000000"/>
                <w:sz w:val="20"/>
                <w:szCs w:val="20"/>
              </w:rPr>
              <w:t>166</w:t>
            </w:r>
          </w:p>
        </w:tc>
      </w:tr>
      <w:tr w:rsidR="0046755A" w14:paraId="26686470" w14:textId="77777777" w:rsidTr="0046755A">
        <w:trPr>
          <w:trHeight w:val="446"/>
        </w:trPr>
        <w:tc>
          <w:tcPr>
            <w:tcW w:w="2537" w:type="pct"/>
          </w:tcPr>
          <w:p w14:paraId="6BFA7F4E" w14:textId="77777777" w:rsidR="0046755A" w:rsidRDefault="0046755A" w:rsidP="0046755A">
            <w:pPr>
              <w:pStyle w:val="TableText"/>
              <w:jc w:val="center"/>
              <w:rPr>
                <w:sz w:val="20"/>
                <w:szCs w:val="20"/>
              </w:rPr>
            </w:pPr>
            <w:r>
              <w:rPr>
                <w:sz w:val="20"/>
                <w:szCs w:val="20"/>
              </w:rPr>
              <w:t>Fulwood Road North, Sutton-In-Ashfield</w:t>
            </w:r>
          </w:p>
        </w:tc>
        <w:tc>
          <w:tcPr>
            <w:tcW w:w="1226" w:type="pct"/>
          </w:tcPr>
          <w:p w14:paraId="03F2B80B" w14:textId="4780970A" w:rsidR="0046755A" w:rsidRPr="008408A9" w:rsidRDefault="00AE7B65" w:rsidP="0046755A">
            <w:pPr>
              <w:pStyle w:val="TableText"/>
              <w:jc w:val="center"/>
              <w:rPr>
                <w:sz w:val="20"/>
                <w:szCs w:val="20"/>
              </w:rPr>
            </w:pPr>
            <w:r w:rsidRPr="008408A9">
              <w:rPr>
                <w:rFonts w:cs="Calibri"/>
                <w:color w:val="000000"/>
                <w:sz w:val="20"/>
                <w:szCs w:val="20"/>
              </w:rPr>
              <w:t>8</w:t>
            </w:r>
          </w:p>
        </w:tc>
        <w:tc>
          <w:tcPr>
            <w:tcW w:w="958" w:type="pct"/>
          </w:tcPr>
          <w:p w14:paraId="118B41CF" w14:textId="2B2F43FC" w:rsidR="0046755A" w:rsidRPr="008408A9" w:rsidRDefault="00AE7B65" w:rsidP="0046755A">
            <w:pPr>
              <w:pStyle w:val="TableText"/>
              <w:jc w:val="center"/>
              <w:rPr>
                <w:sz w:val="20"/>
                <w:szCs w:val="20"/>
              </w:rPr>
            </w:pPr>
            <w:r w:rsidRPr="008408A9">
              <w:rPr>
                <w:rFonts w:cs="Calibri"/>
                <w:color w:val="000000"/>
                <w:sz w:val="20"/>
                <w:szCs w:val="20"/>
              </w:rPr>
              <w:t>8</w:t>
            </w:r>
          </w:p>
        </w:tc>
      </w:tr>
      <w:tr w:rsidR="0046755A" w14:paraId="53E097A1" w14:textId="77777777" w:rsidTr="0046755A">
        <w:trPr>
          <w:trHeight w:val="446"/>
        </w:trPr>
        <w:tc>
          <w:tcPr>
            <w:tcW w:w="2537" w:type="pct"/>
          </w:tcPr>
          <w:p w14:paraId="0DE1E60C" w14:textId="77777777" w:rsidR="0046755A" w:rsidRDefault="0046755A" w:rsidP="0046755A">
            <w:pPr>
              <w:pStyle w:val="TableText"/>
              <w:jc w:val="center"/>
              <w:rPr>
                <w:sz w:val="20"/>
                <w:szCs w:val="20"/>
              </w:rPr>
            </w:pPr>
            <w:proofErr w:type="gramStart"/>
            <w:r>
              <w:rPr>
                <w:sz w:val="20"/>
                <w:szCs w:val="20"/>
              </w:rPr>
              <w:t>South West</w:t>
            </w:r>
            <w:proofErr w:type="gramEnd"/>
            <w:r>
              <w:rPr>
                <w:sz w:val="20"/>
                <w:szCs w:val="20"/>
              </w:rPr>
              <w:t xml:space="preserve"> Oakham, Sutton-In-Ashfield</w:t>
            </w:r>
          </w:p>
        </w:tc>
        <w:tc>
          <w:tcPr>
            <w:tcW w:w="1226" w:type="pct"/>
          </w:tcPr>
          <w:p w14:paraId="2E43072B" w14:textId="4F4FDCDC" w:rsidR="0046755A" w:rsidRPr="008408A9" w:rsidRDefault="00A372EA" w:rsidP="0046755A">
            <w:pPr>
              <w:pStyle w:val="TableText"/>
              <w:jc w:val="center"/>
              <w:rPr>
                <w:sz w:val="20"/>
                <w:szCs w:val="20"/>
              </w:rPr>
            </w:pPr>
            <w:r w:rsidRPr="008408A9">
              <w:rPr>
                <w:rFonts w:cs="Calibri"/>
                <w:color w:val="000000"/>
                <w:sz w:val="20"/>
                <w:szCs w:val="20"/>
              </w:rPr>
              <w:t>320</w:t>
            </w:r>
          </w:p>
        </w:tc>
        <w:tc>
          <w:tcPr>
            <w:tcW w:w="958" w:type="pct"/>
          </w:tcPr>
          <w:p w14:paraId="5C76C7EC" w14:textId="45D8B43F" w:rsidR="0046755A" w:rsidRPr="008408A9" w:rsidRDefault="00AE7B65" w:rsidP="0046755A">
            <w:pPr>
              <w:pStyle w:val="TableText"/>
              <w:jc w:val="center"/>
              <w:rPr>
                <w:sz w:val="20"/>
                <w:szCs w:val="20"/>
              </w:rPr>
            </w:pPr>
            <w:r w:rsidRPr="008408A9">
              <w:rPr>
                <w:rFonts w:cs="Calibri"/>
                <w:color w:val="000000"/>
                <w:sz w:val="20"/>
                <w:szCs w:val="20"/>
              </w:rPr>
              <w:t>178</w:t>
            </w:r>
          </w:p>
        </w:tc>
      </w:tr>
      <w:tr w:rsidR="0046755A" w14:paraId="19947466" w14:textId="77777777" w:rsidTr="0046755A">
        <w:trPr>
          <w:trHeight w:val="446"/>
        </w:trPr>
        <w:tc>
          <w:tcPr>
            <w:tcW w:w="2537" w:type="pct"/>
          </w:tcPr>
          <w:p w14:paraId="6A25CEBB" w14:textId="77777777" w:rsidR="0046755A" w:rsidRDefault="0046755A" w:rsidP="0046755A">
            <w:pPr>
              <w:pStyle w:val="TableText"/>
              <w:jc w:val="center"/>
              <w:rPr>
                <w:sz w:val="20"/>
                <w:szCs w:val="20"/>
              </w:rPr>
            </w:pPr>
            <w:r>
              <w:rPr>
                <w:sz w:val="20"/>
                <w:szCs w:val="20"/>
              </w:rPr>
              <w:lastRenderedPageBreak/>
              <w:t>Park Lane, Kirkby-In-Ashfield</w:t>
            </w:r>
          </w:p>
        </w:tc>
        <w:tc>
          <w:tcPr>
            <w:tcW w:w="1226" w:type="pct"/>
          </w:tcPr>
          <w:p w14:paraId="4778D491" w14:textId="2587A3F0" w:rsidR="0046755A" w:rsidRPr="008408A9" w:rsidRDefault="00A372EA" w:rsidP="0046755A">
            <w:pPr>
              <w:pStyle w:val="TableText"/>
              <w:jc w:val="center"/>
              <w:rPr>
                <w:sz w:val="20"/>
                <w:szCs w:val="20"/>
              </w:rPr>
            </w:pPr>
            <w:r w:rsidRPr="008408A9">
              <w:rPr>
                <w:rFonts w:cs="Calibri"/>
                <w:color w:val="000000"/>
                <w:sz w:val="20"/>
                <w:szCs w:val="20"/>
              </w:rPr>
              <w:t>22</w:t>
            </w:r>
          </w:p>
        </w:tc>
        <w:tc>
          <w:tcPr>
            <w:tcW w:w="958" w:type="pct"/>
          </w:tcPr>
          <w:p w14:paraId="017FA974" w14:textId="5FA8F9DD" w:rsidR="0046755A" w:rsidRPr="008408A9" w:rsidRDefault="00A372EA" w:rsidP="0046755A">
            <w:pPr>
              <w:pStyle w:val="TableText"/>
              <w:jc w:val="center"/>
              <w:rPr>
                <w:sz w:val="20"/>
                <w:szCs w:val="20"/>
              </w:rPr>
            </w:pPr>
            <w:r w:rsidRPr="008408A9">
              <w:rPr>
                <w:rFonts w:cs="Calibri"/>
                <w:color w:val="000000"/>
                <w:sz w:val="20"/>
                <w:szCs w:val="20"/>
              </w:rPr>
              <w:t>24</w:t>
            </w:r>
          </w:p>
        </w:tc>
      </w:tr>
      <w:tr w:rsidR="0046755A" w14:paraId="2BB61638" w14:textId="77777777" w:rsidTr="0046755A">
        <w:trPr>
          <w:trHeight w:val="446"/>
        </w:trPr>
        <w:tc>
          <w:tcPr>
            <w:tcW w:w="2537" w:type="pct"/>
          </w:tcPr>
          <w:p w14:paraId="6F423BCE" w14:textId="77777777" w:rsidR="0046755A" w:rsidRDefault="0046755A" w:rsidP="0046755A">
            <w:pPr>
              <w:pStyle w:val="TableText"/>
              <w:jc w:val="center"/>
              <w:rPr>
                <w:sz w:val="20"/>
                <w:szCs w:val="20"/>
              </w:rPr>
            </w:pPr>
            <w:r>
              <w:rPr>
                <w:sz w:val="20"/>
                <w:szCs w:val="20"/>
              </w:rPr>
              <w:t>Blenheim Park, Hucknall</w:t>
            </w:r>
          </w:p>
        </w:tc>
        <w:tc>
          <w:tcPr>
            <w:tcW w:w="1226" w:type="pct"/>
          </w:tcPr>
          <w:p w14:paraId="5AFD2F81" w14:textId="70867EA8" w:rsidR="0046755A" w:rsidRPr="008408A9" w:rsidRDefault="00A372EA" w:rsidP="0046755A">
            <w:pPr>
              <w:pStyle w:val="TableText"/>
              <w:jc w:val="center"/>
              <w:rPr>
                <w:sz w:val="20"/>
                <w:szCs w:val="20"/>
              </w:rPr>
            </w:pPr>
            <w:r w:rsidRPr="008408A9">
              <w:rPr>
                <w:rFonts w:cs="Calibri"/>
                <w:color w:val="000000"/>
                <w:sz w:val="20"/>
                <w:szCs w:val="20"/>
              </w:rPr>
              <w:t>11</w:t>
            </w:r>
          </w:p>
        </w:tc>
        <w:tc>
          <w:tcPr>
            <w:tcW w:w="958" w:type="pct"/>
          </w:tcPr>
          <w:p w14:paraId="3E144C0B" w14:textId="501AC344" w:rsidR="0046755A" w:rsidRPr="008408A9" w:rsidRDefault="001A1FDB" w:rsidP="0046755A">
            <w:pPr>
              <w:pStyle w:val="TableText"/>
              <w:jc w:val="center"/>
              <w:rPr>
                <w:sz w:val="20"/>
                <w:szCs w:val="20"/>
              </w:rPr>
            </w:pPr>
            <w:r w:rsidRPr="008408A9">
              <w:rPr>
                <w:rFonts w:cs="Calibri"/>
                <w:color w:val="000000"/>
                <w:sz w:val="20"/>
                <w:szCs w:val="20"/>
              </w:rPr>
              <w:t>5</w:t>
            </w:r>
          </w:p>
        </w:tc>
      </w:tr>
      <w:tr w:rsidR="0046755A" w14:paraId="19D509BD" w14:textId="77777777" w:rsidTr="0046755A">
        <w:trPr>
          <w:trHeight w:val="446"/>
        </w:trPr>
        <w:tc>
          <w:tcPr>
            <w:tcW w:w="2537" w:type="pct"/>
          </w:tcPr>
          <w:p w14:paraId="037F1C1E" w14:textId="77777777" w:rsidR="0046755A" w:rsidRDefault="0046755A" w:rsidP="0046755A">
            <w:pPr>
              <w:pStyle w:val="TableText"/>
              <w:jc w:val="center"/>
              <w:rPr>
                <w:sz w:val="20"/>
                <w:szCs w:val="20"/>
              </w:rPr>
            </w:pPr>
            <w:r>
              <w:rPr>
                <w:sz w:val="20"/>
                <w:szCs w:val="20"/>
              </w:rPr>
              <w:t>Butlers Hill, Hucknall</w:t>
            </w:r>
          </w:p>
        </w:tc>
        <w:tc>
          <w:tcPr>
            <w:tcW w:w="1226" w:type="pct"/>
          </w:tcPr>
          <w:p w14:paraId="3E666019" w14:textId="72B5D808" w:rsidR="0046755A" w:rsidRPr="008408A9" w:rsidRDefault="00A372EA" w:rsidP="0046755A">
            <w:pPr>
              <w:pStyle w:val="TableText"/>
              <w:jc w:val="center"/>
              <w:rPr>
                <w:sz w:val="20"/>
                <w:szCs w:val="20"/>
              </w:rPr>
            </w:pPr>
            <w:r w:rsidRPr="008408A9">
              <w:rPr>
                <w:rFonts w:cs="Calibri"/>
                <w:color w:val="000000"/>
                <w:sz w:val="20"/>
                <w:szCs w:val="20"/>
              </w:rPr>
              <w:t>19</w:t>
            </w:r>
          </w:p>
        </w:tc>
        <w:tc>
          <w:tcPr>
            <w:tcW w:w="958" w:type="pct"/>
          </w:tcPr>
          <w:p w14:paraId="78817792" w14:textId="452DA56A" w:rsidR="0046755A" w:rsidRPr="008408A9" w:rsidRDefault="00A372EA" w:rsidP="0046755A">
            <w:pPr>
              <w:pStyle w:val="TableText"/>
              <w:jc w:val="center"/>
              <w:rPr>
                <w:sz w:val="20"/>
                <w:szCs w:val="20"/>
              </w:rPr>
            </w:pPr>
            <w:r w:rsidRPr="008408A9">
              <w:rPr>
                <w:rFonts w:cs="Calibri"/>
                <w:color w:val="000000"/>
                <w:sz w:val="20"/>
                <w:szCs w:val="20"/>
              </w:rPr>
              <w:t>22</w:t>
            </w:r>
          </w:p>
        </w:tc>
      </w:tr>
      <w:tr w:rsidR="0046755A" w14:paraId="073D832D" w14:textId="77777777" w:rsidTr="0046755A">
        <w:trPr>
          <w:trHeight w:val="446"/>
        </w:trPr>
        <w:tc>
          <w:tcPr>
            <w:tcW w:w="2537" w:type="pct"/>
          </w:tcPr>
          <w:p w14:paraId="1CE34824" w14:textId="77777777" w:rsidR="0046755A" w:rsidRDefault="0046755A" w:rsidP="0046755A">
            <w:pPr>
              <w:pStyle w:val="TableText"/>
              <w:jc w:val="center"/>
              <w:rPr>
                <w:sz w:val="20"/>
                <w:szCs w:val="20"/>
              </w:rPr>
            </w:pPr>
            <w:r>
              <w:rPr>
                <w:sz w:val="20"/>
                <w:szCs w:val="20"/>
              </w:rPr>
              <w:t>Harrier Park, Hucknall</w:t>
            </w:r>
          </w:p>
        </w:tc>
        <w:tc>
          <w:tcPr>
            <w:tcW w:w="1226" w:type="pct"/>
          </w:tcPr>
          <w:p w14:paraId="5653548F" w14:textId="032FACC0" w:rsidR="0046755A" w:rsidRPr="008408A9" w:rsidRDefault="00A372EA" w:rsidP="0046755A">
            <w:pPr>
              <w:pStyle w:val="TableText"/>
              <w:jc w:val="center"/>
              <w:rPr>
                <w:sz w:val="20"/>
                <w:szCs w:val="20"/>
              </w:rPr>
            </w:pPr>
            <w:r w:rsidRPr="008408A9">
              <w:rPr>
                <w:rFonts w:cs="Calibri"/>
                <w:color w:val="000000"/>
                <w:sz w:val="20"/>
                <w:szCs w:val="20"/>
              </w:rPr>
              <w:t>986</w:t>
            </w:r>
          </w:p>
        </w:tc>
        <w:tc>
          <w:tcPr>
            <w:tcW w:w="958" w:type="pct"/>
          </w:tcPr>
          <w:p w14:paraId="55DFD6BA" w14:textId="5703020A" w:rsidR="0046755A" w:rsidRPr="008408A9" w:rsidRDefault="00A372EA" w:rsidP="0046755A">
            <w:pPr>
              <w:pStyle w:val="TableText"/>
              <w:jc w:val="center"/>
              <w:rPr>
                <w:sz w:val="20"/>
                <w:szCs w:val="20"/>
              </w:rPr>
            </w:pPr>
            <w:r w:rsidRPr="008408A9">
              <w:rPr>
                <w:rFonts w:cs="Calibri"/>
                <w:color w:val="000000"/>
                <w:sz w:val="20"/>
                <w:szCs w:val="20"/>
              </w:rPr>
              <w:t>914</w:t>
            </w:r>
          </w:p>
        </w:tc>
      </w:tr>
      <w:tr w:rsidR="001A1FDB" w14:paraId="4520ABB6" w14:textId="77777777" w:rsidTr="0046755A">
        <w:trPr>
          <w:trHeight w:val="446"/>
        </w:trPr>
        <w:tc>
          <w:tcPr>
            <w:tcW w:w="2537" w:type="pct"/>
          </w:tcPr>
          <w:p w14:paraId="4817D3C5" w14:textId="1009D07F" w:rsidR="001A1FDB" w:rsidRDefault="001A1FDB" w:rsidP="0046755A">
            <w:pPr>
              <w:pStyle w:val="TableText"/>
              <w:jc w:val="center"/>
              <w:rPr>
                <w:sz w:val="20"/>
                <w:szCs w:val="20"/>
              </w:rPr>
            </w:pPr>
            <w:r>
              <w:rPr>
                <w:sz w:val="20"/>
                <w:szCs w:val="20"/>
              </w:rPr>
              <w:t>Cauldwell New Settlement Village</w:t>
            </w:r>
          </w:p>
        </w:tc>
        <w:tc>
          <w:tcPr>
            <w:tcW w:w="1226" w:type="pct"/>
          </w:tcPr>
          <w:p w14:paraId="5523F685" w14:textId="29720DA2" w:rsidR="001A1FDB" w:rsidRPr="008408A9" w:rsidRDefault="00A372EA" w:rsidP="0046755A">
            <w:pPr>
              <w:pStyle w:val="TableText"/>
              <w:jc w:val="center"/>
              <w:rPr>
                <w:rFonts w:cs="Calibri"/>
                <w:color w:val="000000"/>
                <w:sz w:val="20"/>
                <w:szCs w:val="20"/>
              </w:rPr>
            </w:pPr>
            <w:r w:rsidRPr="008408A9">
              <w:rPr>
                <w:rFonts w:cs="Calibri"/>
                <w:color w:val="000000"/>
                <w:sz w:val="20"/>
                <w:szCs w:val="20"/>
              </w:rPr>
              <w:t>267</w:t>
            </w:r>
          </w:p>
        </w:tc>
        <w:tc>
          <w:tcPr>
            <w:tcW w:w="958" w:type="pct"/>
          </w:tcPr>
          <w:p w14:paraId="5FB530DE" w14:textId="1781BBB9" w:rsidR="001A1FDB" w:rsidRPr="008408A9" w:rsidRDefault="00A372EA" w:rsidP="0046755A">
            <w:pPr>
              <w:pStyle w:val="TableText"/>
              <w:jc w:val="center"/>
              <w:rPr>
                <w:rFonts w:cs="Calibri"/>
                <w:color w:val="000000"/>
                <w:sz w:val="20"/>
                <w:szCs w:val="20"/>
              </w:rPr>
            </w:pPr>
            <w:r w:rsidRPr="008408A9">
              <w:rPr>
                <w:rFonts w:cs="Calibri"/>
                <w:color w:val="000000"/>
                <w:sz w:val="20"/>
                <w:szCs w:val="20"/>
              </w:rPr>
              <w:t>242</w:t>
            </w:r>
          </w:p>
        </w:tc>
      </w:tr>
    </w:tbl>
    <w:p w14:paraId="332EB7DD" w14:textId="0BF7D35C" w:rsidR="00421353" w:rsidRDefault="00421353" w:rsidP="0046755A">
      <w:pPr>
        <w:pStyle w:val="Heading2"/>
      </w:pPr>
      <w:bookmarkStart w:id="41" w:name="_Toc136353861"/>
      <w:bookmarkStart w:id="42" w:name="_Toc146788629"/>
      <w:r>
        <w:t>Key Highway Impacts</w:t>
      </w:r>
      <w:r w:rsidR="002A230E">
        <w:t xml:space="preserve"> </w:t>
      </w:r>
      <w:r w:rsidR="005B019E">
        <w:t>–</w:t>
      </w:r>
      <w:r w:rsidR="00241F99">
        <w:t xml:space="preserve"> 20</w:t>
      </w:r>
      <w:r w:rsidR="003357F1">
        <w:t xml:space="preserve">40 </w:t>
      </w:r>
      <w:r w:rsidR="002F4EFB">
        <w:t>With Development</w:t>
      </w:r>
      <w:bookmarkEnd w:id="41"/>
      <w:bookmarkEnd w:id="42"/>
      <w:r w:rsidR="002F4EFB">
        <w:t xml:space="preserve"> </w:t>
      </w:r>
    </w:p>
    <w:p w14:paraId="225077D9" w14:textId="77777777" w:rsidR="00421353" w:rsidRDefault="00421353" w:rsidP="00B360F5">
      <w:pPr>
        <w:pStyle w:val="Emphasistitle"/>
        <w:pBdr>
          <w:left w:val="single" w:sz="48" w:space="1" w:color="D1DAD4"/>
        </w:pBdr>
      </w:pPr>
      <w:r>
        <w:t>Trip Distribution</w:t>
      </w:r>
    </w:p>
    <w:p w14:paraId="04127C27" w14:textId="2BED6C06" w:rsidR="00421353" w:rsidRDefault="00421353" w:rsidP="00421353">
      <w:pPr>
        <w:pStyle w:val="Heading3"/>
      </w:pPr>
      <w:r>
        <w:t xml:space="preserve">Figures </w:t>
      </w:r>
      <w:r w:rsidR="00822360">
        <w:t>6</w:t>
      </w:r>
      <w:r>
        <w:t xml:space="preserve"> and </w:t>
      </w:r>
      <w:r w:rsidR="00822360">
        <w:t>7</w:t>
      </w:r>
      <w:r>
        <w:t xml:space="preserve"> show the distribution of development trips across the network in the </w:t>
      </w:r>
      <w:r w:rsidR="00F31603">
        <w:t>AM</w:t>
      </w:r>
      <w:r>
        <w:t xml:space="preserve"> and </w:t>
      </w:r>
      <w:r w:rsidR="00F31603">
        <w:t>PM</w:t>
      </w:r>
      <w:r>
        <w:t xml:space="preserve"> peaks respectively. All flows are in</w:t>
      </w:r>
      <w:r w:rsidR="0073638D">
        <w:t xml:space="preserve"> Passenger Car Units</w:t>
      </w:r>
      <w:r>
        <w:t xml:space="preserve"> </w:t>
      </w:r>
      <w:r w:rsidR="0073638D">
        <w:t>(PCUs)</w:t>
      </w:r>
      <w:r>
        <w:t>.</w:t>
      </w:r>
    </w:p>
    <w:p w14:paraId="0ED83801" w14:textId="185AE923" w:rsidR="00421353" w:rsidRPr="00711B37" w:rsidRDefault="006A07BB" w:rsidP="00921DFD">
      <w:pPr>
        <w:pStyle w:val="Heading3"/>
      </w:pPr>
      <w:r>
        <w:t>T</w:t>
      </w:r>
      <w:r w:rsidR="008B4D69">
        <w:t xml:space="preserve">he </w:t>
      </w:r>
      <w:r w:rsidR="001E3D16">
        <w:t xml:space="preserve">Ashfield </w:t>
      </w:r>
      <w:r>
        <w:t xml:space="preserve">Local Plan </w:t>
      </w:r>
      <w:r w:rsidR="008B4D69">
        <w:t xml:space="preserve">traffic is using the M1 in both directions especially south of M1 </w:t>
      </w:r>
      <w:r>
        <w:t>J</w:t>
      </w:r>
      <w:r w:rsidR="008B4D69">
        <w:t xml:space="preserve">unction 28. </w:t>
      </w:r>
      <w:r w:rsidR="00CB10A0">
        <w:t xml:space="preserve">The A38 heading </w:t>
      </w:r>
      <w:r w:rsidR="00BD0DDF">
        <w:t xml:space="preserve">west </w:t>
      </w:r>
      <w:r w:rsidR="00CB10A0">
        <w:t xml:space="preserve">also </w:t>
      </w:r>
      <w:r w:rsidR="00C92C95">
        <w:t xml:space="preserve">experiences </w:t>
      </w:r>
      <w:r w:rsidR="00CB10A0">
        <w:t xml:space="preserve">a </w:t>
      </w:r>
      <w:r w:rsidR="00CA1132">
        <w:t xml:space="preserve">significant increase in </w:t>
      </w:r>
      <w:r w:rsidR="00CB10A0">
        <w:t xml:space="preserve">traffic flow from the developments, these trips are heading towards Ripley and Derby.  Another </w:t>
      </w:r>
      <w:r w:rsidR="00CA1132">
        <w:t xml:space="preserve">well used </w:t>
      </w:r>
      <w:r w:rsidR="00CB10A0">
        <w:t>route for the development traffic is the Derby Road</w:t>
      </w:r>
      <w:r w:rsidR="001C685F">
        <w:t xml:space="preserve"> (A611)</w:t>
      </w:r>
      <w:r w:rsidR="00CB10A0">
        <w:t xml:space="preserve"> from Mansfield to</w:t>
      </w:r>
      <w:r w:rsidR="001C685F">
        <w:t xml:space="preserve"> Nottingham via</w:t>
      </w:r>
      <w:r w:rsidR="00CB10A0">
        <w:t xml:space="preserve"> Hucknall.</w:t>
      </w:r>
      <w:r w:rsidR="001C685F">
        <w:t xml:space="preserve"> Nottingham Road (A60) is also used but to a lesser extent.</w:t>
      </w:r>
      <w:r w:rsidR="00CB10A0">
        <w:t xml:space="preserve"> </w:t>
      </w:r>
      <w:proofErr w:type="gramStart"/>
      <w:r w:rsidR="001C685F">
        <w:t xml:space="preserve">A </w:t>
      </w:r>
      <w:r w:rsidR="00CA1132">
        <w:t xml:space="preserve">number </w:t>
      </w:r>
      <w:r w:rsidR="001C685F">
        <w:t>of</w:t>
      </w:r>
      <w:proofErr w:type="gramEnd"/>
      <w:r w:rsidR="001C685F">
        <w:t xml:space="preserve"> trips also route around the south and west of Mansfield</w:t>
      </w:r>
      <w:r w:rsidR="00CB10A0">
        <w:t xml:space="preserve"> </w:t>
      </w:r>
      <w:r w:rsidR="001C685F">
        <w:t>along Sherwood Way and Beck Lane, where there are a number of developments. Further south t</w:t>
      </w:r>
      <w:r w:rsidR="00CB10A0">
        <w:t xml:space="preserve">raffic is also using M1 junction 26 </w:t>
      </w:r>
      <w:r w:rsidR="005B412F">
        <w:t>via Low Wood Road (A6002)</w:t>
      </w:r>
      <w:r w:rsidR="00CB10A0">
        <w:t xml:space="preserve"> and to access the Hucknall area</w:t>
      </w:r>
      <w:r w:rsidR="007B391F">
        <w:t xml:space="preserve"> (close to </w:t>
      </w:r>
      <w:proofErr w:type="spellStart"/>
      <w:r w:rsidR="007B391F">
        <w:t>Bestwood</w:t>
      </w:r>
      <w:proofErr w:type="spellEnd"/>
      <w:r w:rsidR="007B391F">
        <w:t xml:space="preserve"> Business Park)</w:t>
      </w:r>
      <w:r w:rsidR="005B412F">
        <w:t xml:space="preserve"> and the north of Nottingham</w:t>
      </w:r>
      <w:r w:rsidR="007B391F">
        <w:t>.</w:t>
      </w:r>
      <w:r w:rsidR="00257017">
        <w:t xml:space="preserve">  These patterns can be seen in both the AM and PM periods.</w:t>
      </w:r>
    </w:p>
    <w:p w14:paraId="674C80BC" w14:textId="3F88E672" w:rsidR="00421353" w:rsidRDefault="00421353" w:rsidP="00421353">
      <w:pPr>
        <w:pStyle w:val="Emphasistitle"/>
      </w:pPr>
      <w:r>
        <w:t>Reassignment</w:t>
      </w:r>
    </w:p>
    <w:p w14:paraId="7CF39019" w14:textId="579E4324" w:rsidR="00421353" w:rsidRDefault="00421353" w:rsidP="00421353">
      <w:pPr>
        <w:pStyle w:val="Heading3"/>
      </w:pPr>
      <w:r>
        <w:t xml:space="preserve">The addition of development traffic to the highway network may indirectly affect the routing of </w:t>
      </w:r>
      <w:r w:rsidR="00880323">
        <w:t xml:space="preserve">background </w:t>
      </w:r>
      <w:proofErr w:type="gramStart"/>
      <w:r>
        <w:t>non</w:t>
      </w:r>
      <w:r w:rsidR="001E3D16">
        <w:t>e</w:t>
      </w:r>
      <w:r w:rsidR="00AF12E3">
        <w:t xml:space="preserve"> </w:t>
      </w:r>
      <w:r w:rsidR="006A07BB">
        <w:t>Local</w:t>
      </w:r>
      <w:proofErr w:type="gramEnd"/>
      <w:r w:rsidR="006A07BB">
        <w:t xml:space="preserve"> Plan </w:t>
      </w:r>
      <w:r>
        <w:t>traffic as changes to delays and speeds along existing routes can lead to reassignment of</w:t>
      </w:r>
      <w:r w:rsidR="00A7675B">
        <w:t xml:space="preserve"> background</w:t>
      </w:r>
      <w:r>
        <w:t xml:space="preserve"> traffic onto alternative routes. Figure </w:t>
      </w:r>
      <w:r w:rsidR="00822360">
        <w:t>8</w:t>
      </w:r>
      <w:r>
        <w:t xml:space="preserve"> shows the reassignment impact of the </w:t>
      </w:r>
      <w:r w:rsidR="00153846">
        <w:t>Ashfield Local Plan</w:t>
      </w:r>
      <w:r>
        <w:t xml:space="preserve"> development</w:t>
      </w:r>
      <w:r w:rsidR="00153846">
        <w:t>s</w:t>
      </w:r>
      <w:r>
        <w:t xml:space="preserve"> in the </w:t>
      </w:r>
      <w:r w:rsidR="00F31603">
        <w:t>AM</w:t>
      </w:r>
      <w:r>
        <w:t xml:space="preserve"> pea</w:t>
      </w:r>
      <w:r w:rsidR="005F5770">
        <w:t>k</w:t>
      </w:r>
      <w:r w:rsidR="00880323">
        <w:t xml:space="preserve"> with</w:t>
      </w:r>
      <w:r>
        <w:t xml:space="preserve"> Figure </w:t>
      </w:r>
      <w:r w:rsidR="00822360">
        <w:t>9</w:t>
      </w:r>
      <w:r>
        <w:t xml:space="preserve"> show</w:t>
      </w:r>
      <w:r w:rsidR="00880323">
        <w:t>ing the</w:t>
      </w:r>
      <w:r>
        <w:t xml:space="preserve"> </w:t>
      </w:r>
      <w:r w:rsidR="00F31603">
        <w:t>PM</w:t>
      </w:r>
      <w:r>
        <w:t xml:space="preserve"> peak. Blue lines represent roads which </w:t>
      </w:r>
      <w:r w:rsidR="00880323">
        <w:t xml:space="preserve">background </w:t>
      </w:r>
      <w:r>
        <w:t>traffic is moving away from whilst orange lines represent roads which experience an increase in traffic due to the reassignment impact.</w:t>
      </w:r>
    </w:p>
    <w:p w14:paraId="26EC0D30" w14:textId="44434EED" w:rsidR="00421353" w:rsidRDefault="00E42D4D" w:rsidP="00421353">
      <w:pPr>
        <w:pStyle w:val="Heading3"/>
      </w:pPr>
      <w:r>
        <w:t>B</w:t>
      </w:r>
      <w:r w:rsidR="00A7675B">
        <w:t>ackground</w:t>
      </w:r>
      <w:r w:rsidR="00A7675B" w:rsidRPr="00B54568">
        <w:t xml:space="preserve"> </w:t>
      </w:r>
      <w:r w:rsidR="00421353" w:rsidRPr="00B54568">
        <w:t xml:space="preserve">trips </w:t>
      </w:r>
      <w:r w:rsidR="0096033C" w:rsidRPr="00B54568">
        <w:t>mov</w:t>
      </w:r>
      <w:r w:rsidR="0096033C">
        <w:t>e</w:t>
      </w:r>
      <w:r w:rsidR="0096033C" w:rsidRPr="00B54568">
        <w:t xml:space="preserve"> </w:t>
      </w:r>
      <w:r w:rsidR="00421353" w:rsidRPr="00B54568">
        <w:t>away</w:t>
      </w:r>
      <w:r w:rsidR="00036CBF">
        <w:t xml:space="preserve"> from followings roads:</w:t>
      </w:r>
    </w:p>
    <w:p w14:paraId="3624B044" w14:textId="670B60B3" w:rsidR="003357F1" w:rsidRDefault="007B6B19" w:rsidP="003357F1">
      <w:pPr>
        <w:pStyle w:val="List"/>
        <w:ind w:left="1418"/>
      </w:pPr>
      <w:r>
        <w:t>M1 Northbound (from J2</w:t>
      </w:r>
      <w:r w:rsidR="001C5C9E">
        <w:t>6</w:t>
      </w:r>
      <w:r>
        <w:t>)</w:t>
      </w:r>
      <w:r w:rsidR="00E42D4D">
        <w:t xml:space="preserve"> (AM</w:t>
      </w:r>
      <w:proofErr w:type="gramStart"/>
      <w:r w:rsidR="00E42D4D">
        <w:t>)</w:t>
      </w:r>
      <w:r w:rsidR="00C92C95">
        <w:t>;</w:t>
      </w:r>
      <w:proofErr w:type="gramEnd"/>
    </w:p>
    <w:p w14:paraId="5809F470" w14:textId="5B3CBB9A" w:rsidR="007B6B19" w:rsidRDefault="007B6B19" w:rsidP="003357F1">
      <w:pPr>
        <w:pStyle w:val="List"/>
        <w:ind w:left="1418"/>
      </w:pPr>
      <w:r>
        <w:t>M1 Southbound (from J</w:t>
      </w:r>
      <w:r w:rsidR="00AE677A">
        <w:t>28</w:t>
      </w:r>
      <w:r>
        <w:t>)</w:t>
      </w:r>
      <w:r w:rsidR="00E42D4D">
        <w:t xml:space="preserve"> (AM</w:t>
      </w:r>
      <w:proofErr w:type="gramStart"/>
      <w:r w:rsidR="00E42D4D">
        <w:t>)</w:t>
      </w:r>
      <w:r w:rsidR="00C92C95">
        <w:t>;</w:t>
      </w:r>
      <w:proofErr w:type="gramEnd"/>
    </w:p>
    <w:p w14:paraId="6310B643" w14:textId="3F12840A" w:rsidR="007B6B19" w:rsidRDefault="007B6B19" w:rsidP="003357F1">
      <w:pPr>
        <w:pStyle w:val="List"/>
        <w:ind w:left="1418"/>
      </w:pPr>
      <w:r>
        <w:t>Derby Road</w:t>
      </w:r>
      <w:r w:rsidR="001C5C9E">
        <w:t>, both directions</w:t>
      </w:r>
      <w:r>
        <w:t xml:space="preserve"> (A611</w:t>
      </w:r>
      <w:proofErr w:type="gramStart"/>
      <w:r>
        <w:t>)</w:t>
      </w:r>
      <w:r w:rsidR="00C92C95">
        <w:t>;</w:t>
      </w:r>
      <w:proofErr w:type="gramEnd"/>
    </w:p>
    <w:p w14:paraId="55CAE8DC" w14:textId="43F5EF4B" w:rsidR="007B6B19" w:rsidRDefault="007B6B19" w:rsidP="007B6B19">
      <w:pPr>
        <w:pStyle w:val="List"/>
        <w:ind w:left="1418"/>
      </w:pPr>
      <w:r>
        <w:t xml:space="preserve">A38 </w:t>
      </w:r>
      <w:proofErr w:type="gramStart"/>
      <w:r>
        <w:t>Westbound</w:t>
      </w:r>
      <w:r w:rsidR="00142755">
        <w:t>;</w:t>
      </w:r>
      <w:proofErr w:type="gramEnd"/>
    </w:p>
    <w:p w14:paraId="75E2B977" w14:textId="42C676AF" w:rsidR="007B6B19" w:rsidRDefault="007B6B19" w:rsidP="007B6B19">
      <w:pPr>
        <w:pStyle w:val="List"/>
        <w:ind w:left="1418"/>
      </w:pPr>
      <w:r>
        <w:t>A610 Westbound (off J26 of the M1</w:t>
      </w:r>
      <w:proofErr w:type="gramStart"/>
      <w:r>
        <w:t>)</w:t>
      </w:r>
      <w:r w:rsidR="00E42D4D">
        <w:t>;</w:t>
      </w:r>
      <w:proofErr w:type="gramEnd"/>
    </w:p>
    <w:p w14:paraId="7AD39BA9" w14:textId="616AC1F4" w:rsidR="007B6B19" w:rsidRDefault="007B6B19" w:rsidP="00BC120D">
      <w:pPr>
        <w:pStyle w:val="List"/>
        <w:tabs>
          <w:tab w:val="clear" w:pos="1134"/>
          <w:tab w:val="left" w:pos="851"/>
        </w:tabs>
        <w:ind w:left="1134" w:hanging="283"/>
      </w:pPr>
      <w:r>
        <w:t>A38 Eastbound</w:t>
      </w:r>
      <w:r w:rsidR="00E42D4D">
        <w:t xml:space="preserve"> (PM</w:t>
      </w:r>
      <w:proofErr w:type="gramStart"/>
      <w:r w:rsidR="00E42D4D">
        <w:t>)</w:t>
      </w:r>
      <w:r w:rsidR="00C92C95">
        <w:t>;</w:t>
      </w:r>
      <w:proofErr w:type="gramEnd"/>
    </w:p>
    <w:p w14:paraId="292D687F" w14:textId="42B239F0" w:rsidR="007B6B19" w:rsidRDefault="007B6B19" w:rsidP="00BC120D">
      <w:pPr>
        <w:pStyle w:val="List"/>
        <w:tabs>
          <w:tab w:val="clear" w:pos="1134"/>
          <w:tab w:val="left" w:pos="851"/>
        </w:tabs>
        <w:ind w:left="1134" w:hanging="283"/>
      </w:pPr>
      <w:r>
        <w:t>M1 Southbound (between J29 and J</w:t>
      </w:r>
      <w:proofErr w:type="gramStart"/>
      <w:r>
        <w:t xml:space="preserve">28 </w:t>
      </w:r>
      <w:r w:rsidR="00AE677A">
        <w:t xml:space="preserve"> and</w:t>
      </w:r>
      <w:proofErr w:type="gramEnd"/>
      <w:r w:rsidR="00AE677A">
        <w:t xml:space="preserve"> J27 to J26 </w:t>
      </w:r>
      <w:r>
        <w:t>of the M1)</w:t>
      </w:r>
      <w:r w:rsidR="00E42D4D">
        <w:t xml:space="preserve"> (PM)</w:t>
      </w:r>
      <w:r w:rsidR="00C92C95">
        <w:t>;</w:t>
      </w:r>
    </w:p>
    <w:p w14:paraId="5AEFC463" w14:textId="4E820458" w:rsidR="007B6B19" w:rsidRDefault="007B6B19" w:rsidP="00BC120D">
      <w:pPr>
        <w:pStyle w:val="List"/>
        <w:tabs>
          <w:tab w:val="clear" w:pos="1134"/>
          <w:tab w:val="left" w:pos="851"/>
        </w:tabs>
        <w:ind w:left="1134" w:hanging="283"/>
      </w:pPr>
      <w:r>
        <w:lastRenderedPageBreak/>
        <w:t>M1 Northbound</w:t>
      </w:r>
      <w:r w:rsidR="00AE677A">
        <w:t xml:space="preserve"> (from J27)</w:t>
      </w:r>
      <w:r w:rsidR="00E42D4D">
        <w:t xml:space="preserve"> (PM)</w:t>
      </w:r>
      <w:r w:rsidR="00C92C95">
        <w:t>; and</w:t>
      </w:r>
    </w:p>
    <w:p w14:paraId="2DE10D3B" w14:textId="33AB4E07" w:rsidR="007B6B19" w:rsidRDefault="000358C1" w:rsidP="00BC120D">
      <w:pPr>
        <w:pStyle w:val="List"/>
        <w:tabs>
          <w:tab w:val="clear" w:pos="1134"/>
          <w:tab w:val="left" w:pos="851"/>
        </w:tabs>
        <w:ind w:left="1134" w:hanging="283"/>
      </w:pPr>
      <w:r>
        <w:t>A608</w:t>
      </w:r>
      <w:r w:rsidR="00C92C95">
        <w:t>.</w:t>
      </w:r>
    </w:p>
    <w:p w14:paraId="67AE308E" w14:textId="77777777" w:rsidR="00041BDD" w:rsidRDefault="00041BDD">
      <w:pPr>
        <w:spacing w:after="200" w:line="276" w:lineRule="auto"/>
        <w:jc w:val="left"/>
        <w:rPr>
          <w:rFonts w:ascii="Calibri" w:eastAsiaTheme="majorEastAsia" w:hAnsi="Calibri" w:cstheme="majorBidi"/>
          <w:bCs/>
        </w:rPr>
      </w:pPr>
      <w:r>
        <w:br w:type="page"/>
      </w:r>
    </w:p>
    <w:p w14:paraId="5EE03BA4" w14:textId="75C37D63" w:rsidR="00BC120D" w:rsidRDefault="00BC120D">
      <w:pPr>
        <w:pStyle w:val="Heading3"/>
      </w:pPr>
      <w:r>
        <w:lastRenderedPageBreak/>
        <w:t xml:space="preserve">With the following roads showing an increase in </w:t>
      </w:r>
      <w:r w:rsidR="006A07BB">
        <w:t xml:space="preserve">background traffic </w:t>
      </w:r>
      <w:r>
        <w:t>movements as traffic re</w:t>
      </w:r>
      <w:r w:rsidR="00A7675B">
        <w:t>assigns</w:t>
      </w:r>
      <w:r>
        <w:t>:</w:t>
      </w:r>
    </w:p>
    <w:p w14:paraId="7D0FA37E" w14:textId="38CADBC7" w:rsidR="007B6B19" w:rsidRDefault="007B6B19" w:rsidP="00C61B68">
      <w:pPr>
        <w:pStyle w:val="List"/>
        <w:tabs>
          <w:tab w:val="clear" w:pos="1134"/>
          <w:tab w:val="left" w:pos="851"/>
        </w:tabs>
        <w:ind w:left="1134" w:hanging="283"/>
      </w:pPr>
      <w:r>
        <w:t xml:space="preserve">M1 Southbound (between Junction 28 and Junction </w:t>
      </w:r>
      <w:proofErr w:type="gramStart"/>
      <w:r>
        <w:t>27)</w:t>
      </w:r>
      <w:r w:rsidR="00C61B68">
        <w:t>(</w:t>
      </w:r>
      <w:proofErr w:type="gramEnd"/>
      <w:r w:rsidR="00C61B68">
        <w:t>PM)</w:t>
      </w:r>
      <w:r w:rsidR="00C92C95">
        <w:t>;</w:t>
      </w:r>
    </w:p>
    <w:p w14:paraId="2FCD1A55" w14:textId="3B1B5BB2" w:rsidR="007B6B19" w:rsidRDefault="007B6B19" w:rsidP="003357F1">
      <w:pPr>
        <w:pStyle w:val="List"/>
        <w:tabs>
          <w:tab w:val="clear" w:pos="1134"/>
          <w:tab w:val="left" w:pos="851"/>
        </w:tabs>
        <w:ind w:left="1134" w:hanging="283"/>
      </w:pPr>
      <w:r>
        <w:t xml:space="preserve">Salmon Lane / Annesley Lane / Alfreton Road / </w:t>
      </w:r>
      <w:proofErr w:type="gramStart"/>
      <w:r>
        <w:t>B600</w:t>
      </w:r>
      <w:r w:rsidR="00C92C95">
        <w:t>;</w:t>
      </w:r>
      <w:proofErr w:type="gramEnd"/>
    </w:p>
    <w:p w14:paraId="2399A0E5" w14:textId="7624FE6A" w:rsidR="009615A1" w:rsidRDefault="009615A1" w:rsidP="003357F1">
      <w:pPr>
        <w:pStyle w:val="List"/>
        <w:tabs>
          <w:tab w:val="clear" w:pos="1134"/>
          <w:tab w:val="left" w:pos="851"/>
        </w:tabs>
        <w:ind w:left="1134" w:hanging="283"/>
      </w:pPr>
      <w:r>
        <w:t>Willey Lane southbound (PM</w:t>
      </w:r>
      <w:proofErr w:type="gramStart"/>
      <w:r>
        <w:t>);</w:t>
      </w:r>
      <w:proofErr w:type="gramEnd"/>
    </w:p>
    <w:p w14:paraId="147EC064" w14:textId="24CB9FBC" w:rsidR="009615A1" w:rsidRDefault="009615A1" w:rsidP="003357F1">
      <w:pPr>
        <w:pStyle w:val="List"/>
        <w:tabs>
          <w:tab w:val="clear" w:pos="1134"/>
          <w:tab w:val="left" w:pos="851"/>
        </w:tabs>
        <w:ind w:left="1134" w:hanging="283"/>
      </w:pPr>
      <w:r>
        <w:t>Moor Road</w:t>
      </w:r>
      <w:r w:rsidR="00AE677A">
        <w:t>, Hucknall</w:t>
      </w:r>
      <w:r>
        <w:t xml:space="preserve"> (AM</w:t>
      </w:r>
      <w:proofErr w:type="gramStart"/>
      <w:r>
        <w:t>);</w:t>
      </w:r>
      <w:proofErr w:type="gramEnd"/>
    </w:p>
    <w:p w14:paraId="6A681FD1" w14:textId="5BC62BDA" w:rsidR="000358C1" w:rsidRDefault="000358C1" w:rsidP="003357F1">
      <w:pPr>
        <w:pStyle w:val="List"/>
        <w:tabs>
          <w:tab w:val="clear" w:pos="1134"/>
          <w:tab w:val="left" w:pos="851"/>
        </w:tabs>
        <w:ind w:left="1134" w:hanging="283"/>
      </w:pPr>
      <w:r>
        <w:t>Church Lane (A608)</w:t>
      </w:r>
      <w:r w:rsidR="00C92C95">
        <w:t>; and</w:t>
      </w:r>
    </w:p>
    <w:p w14:paraId="0CB4D5D8" w14:textId="0AA073A3" w:rsidR="003357F1" w:rsidRDefault="000358C1" w:rsidP="000358C1">
      <w:pPr>
        <w:pStyle w:val="List"/>
        <w:tabs>
          <w:tab w:val="clear" w:pos="1134"/>
          <w:tab w:val="left" w:pos="851"/>
        </w:tabs>
        <w:ind w:left="1134" w:hanging="283"/>
      </w:pPr>
      <w:r>
        <w:t>Mansfield Road / Wi</w:t>
      </w:r>
      <w:r w:rsidR="002749CD">
        <w:t>l</w:t>
      </w:r>
      <w:r>
        <w:t>d Hill / High St (B6014)</w:t>
      </w:r>
      <w:r w:rsidR="009615A1">
        <w:t xml:space="preserve"> (PM)</w:t>
      </w:r>
      <w:r w:rsidR="00C92C95">
        <w:t>.</w:t>
      </w:r>
    </w:p>
    <w:p w14:paraId="1BD3343E" w14:textId="15B881C4" w:rsidR="00421353" w:rsidRDefault="006A07BB" w:rsidP="00421353">
      <w:pPr>
        <w:pStyle w:val="Emphasistitle"/>
      </w:pPr>
      <w:r>
        <w:t xml:space="preserve">Overall </w:t>
      </w:r>
      <w:r w:rsidR="00421353">
        <w:t>Flow Change</w:t>
      </w:r>
    </w:p>
    <w:p w14:paraId="1087EA3F" w14:textId="77777777" w:rsidR="00421353" w:rsidRPr="00184165" w:rsidRDefault="00421353" w:rsidP="00421353">
      <w:pPr>
        <w:pStyle w:val="Heading3"/>
      </w:pPr>
      <w:r w:rsidRPr="00184165">
        <w:t xml:space="preserve">The overall flow change on the network is a combination of traffic directly generated by the site and traffic which is reassigned </w:t>
      </w:r>
      <w:proofErr w:type="gramStart"/>
      <w:r w:rsidRPr="00184165">
        <w:t>as a consequence of</w:t>
      </w:r>
      <w:proofErr w:type="gramEnd"/>
      <w:r w:rsidRPr="00184165">
        <w:t xml:space="preserve"> the additional dev</w:t>
      </w:r>
      <w:r>
        <w:t>elopment traffic.</w:t>
      </w:r>
    </w:p>
    <w:p w14:paraId="49321D72" w14:textId="72AE9A2F" w:rsidR="00421353" w:rsidRPr="00184165" w:rsidRDefault="00421353" w:rsidP="00421353">
      <w:pPr>
        <w:pStyle w:val="Heading3"/>
      </w:pPr>
      <w:r w:rsidRPr="00184165">
        <w:t xml:space="preserve">Figure </w:t>
      </w:r>
      <w:r w:rsidR="00822360">
        <w:t>10</w:t>
      </w:r>
      <w:r w:rsidRPr="00184165">
        <w:t xml:space="preserve"> shows the </w:t>
      </w:r>
      <w:r w:rsidR="00BE48D9">
        <w:t xml:space="preserve">AM </w:t>
      </w:r>
      <w:r w:rsidRPr="00184165">
        <w:t>flow change compared to the Reference Case.</w:t>
      </w:r>
      <w:r w:rsidR="002F4EFB">
        <w:t xml:space="preserve"> </w:t>
      </w:r>
      <w:r w:rsidRPr="00184165">
        <w:t xml:space="preserve">Figure </w:t>
      </w:r>
      <w:r w:rsidR="00822360">
        <w:t>11</w:t>
      </w:r>
      <w:r w:rsidRPr="00184165">
        <w:t xml:space="preserve"> shows </w:t>
      </w:r>
      <w:r w:rsidR="002F4EFB">
        <w:t>the same</w:t>
      </w:r>
      <w:r w:rsidRPr="00184165">
        <w:t xml:space="preserve"> information for the </w:t>
      </w:r>
      <w:r w:rsidR="00CD2193">
        <w:t>PM</w:t>
      </w:r>
      <w:r w:rsidR="00CD2193" w:rsidRPr="00184165">
        <w:t xml:space="preserve"> </w:t>
      </w:r>
      <w:r w:rsidRPr="00184165">
        <w:t>peak. Red lines represent roads which experience a net increase in traffic whilst green lines represent roads which experience a net reduction in traffic</w:t>
      </w:r>
      <w:r>
        <w:t>.</w:t>
      </w:r>
    </w:p>
    <w:p w14:paraId="45777995" w14:textId="2F5DFF4D" w:rsidR="00B30344" w:rsidRDefault="00DF0CA0" w:rsidP="00421353">
      <w:pPr>
        <w:pStyle w:val="Heading3"/>
      </w:pPr>
      <w:r>
        <w:t xml:space="preserve">During the AM peak there is increased traffic on the </w:t>
      </w:r>
      <w:r w:rsidR="00D8679B">
        <w:t xml:space="preserve">M1 between junction 28 and junction 27 in the southbound direction, however there is a decrease in flows between junction 27 </w:t>
      </w:r>
      <w:r w:rsidR="00DF2013">
        <w:t xml:space="preserve">and 28 </w:t>
      </w:r>
      <w:r w:rsidR="00D8679B">
        <w:t>of the M1 travelling north</w:t>
      </w:r>
      <w:r w:rsidR="00072033">
        <w:t xml:space="preserve"> due to</w:t>
      </w:r>
      <w:r w:rsidR="00D8679B">
        <w:t xml:space="preserve"> background traffic moving away from the M1 in the northbound direction.  There is an increase in vehicles using the </w:t>
      </w:r>
      <w:r w:rsidR="00B45E76">
        <w:t>B600 and Mansfield Rd (A608)</w:t>
      </w:r>
      <w:r w:rsidR="00D8679B">
        <w:t xml:space="preserve"> from junction 2</w:t>
      </w:r>
      <w:r w:rsidR="00B45E76">
        <w:t>7</w:t>
      </w:r>
      <w:r w:rsidR="00D8679B">
        <w:t xml:space="preserve"> of the M1</w:t>
      </w:r>
      <w:r w:rsidR="00B45E76">
        <w:t>, as well as increases heading into Mansfield from many different directions.</w:t>
      </w:r>
      <w:r w:rsidR="00D8679B">
        <w:t xml:space="preserve"> </w:t>
      </w:r>
    </w:p>
    <w:p w14:paraId="739438EA" w14:textId="76AE4AC5" w:rsidR="00300BC1" w:rsidRDefault="00B30344" w:rsidP="008D2CFE">
      <w:pPr>
        <w:pStyle w:val="Heading3"/>
      </w:pPr>
      <w:r>
        <w:t xml:space="preserve">In the PM the flow change </w:t>
      </w:r>
      <w:r w:rsidR="009C0AB5">
        <w:t xml:space="preserve">shows different patterns with an increase in flows northbound along the M1 </w:t>
      </w:r>
      <w:r w:rsidR="00072033">
        <w:t>to</w:t>
      </w:r>
      <w:r w:rsidR="009C0AB5">
        <w:t xml:space="preserve"> </w:t>
      </w:r>
      <w:r w:rsidR="00072033">
        <w:t>J</w:t>
      </w:r>
      <w:r w:rsidR="009C0AB5">
        <w:t xml:space="preserve">unction 27.  There is also an increase in traffic using the </w:t>
      </w:r>
      <w:r w:rsidR="00B45E76">
        <w:t>Derby</w:t>
      </w:r>
      <w:r w:rsidR="009C0AB5">
        <w:t xml:space="preserve"> Road (</w:t>
      </w:r>
      <w:r w:rsidR="00B45E76">
        <w:t>A611</w:t>
      </w:r>
      <w:r w:rsidR="009C0AB5">
        <w:t xml:space="preserve">) </w:t>
      </w:r>
      <w:r w:rsidR="00624483">
        <w:t>towards</w:t>
      </w:r>
      <w:r w:rsidR="009C0AB5">
        <w:t xml:space="preserve"> Mansfield. Background traffic appears to be using Kirkby Lane, Alfreton </w:t>
      </w:r>
      <w:proofErr w:type="gramStart"/>
      <w:r w:rsidR="009C0AB5">
        <w:t>Road</w:t>
      </w:r>
      <w:proofErr w:type="gramEnd"/>
      <w:r w:rsidR="009C0AB5">
        <w:t xml:space="preserve"> and the Mansfield Road (B6014) to avoid the A38 and M1, this could be due to the </w:t>
      </w:r>
      <w:r w:rsidR="00EE4928">
        <w:t xml:space="preserve">PM Peak </w:t>
      </w:r>
      <w:r w:rsidR="009C0AB5">
        <w:t>congestion issues at</w:t>
      </w:r>
      <w:r w:rsidR="00EE4928">
        <w:t xml:space="preserve"> M1 J</w:t>
      </w:r>
      <w:r w:rsidR="009C0AB5">
        <w:t>unction 28.</w:t>
      </w:r>
    </w:p>
    <w:p w14:paraId="022F1BE9" w14:textId="502C370A" w:rsidR="00421353" w:rsidRDefault="00421353" w:rsidP="009264F6">
      <w:pPr>
        <w:pStyle w:val="Emphasistitle"/>
      </w:pPr>
      <w:r>
        <w:t>Junction Congestion</w:t>
      </w:r>
    </w:p>
    <w:p w14:paraId="4A4ED87B" w14:textId="77777777" w:rsidR="00035AD0" w:rsidRDefault="00035AD0" w:rsidP="00035AD0">
      <w:pPr>
        <w:pStyle w:val="Heading3"/>
      </w:pPr>
      <w:r>
        <w:t xml:space="preserve">Junction congestion is measured by determining the ratio of the volume of traffic to the capacity of traffic that can be accommodated by a junction. A Volume to Capacity (V/C) percentage of 85% </w:t>
      </w:r>
      <w:proofErr w:type="gramStart"/>
      <w:r>
        <w:t>is considered to be</w:t>
      </w:r>
      <w:proofErr w:type="gramEnd"/>
      <w:r>
        <w:t xml:space="preserve"> the threshold at which the junction is approaching its effective operational capacity, therefore increasing the likelihood of operational problems including congestion and associated delays and queues. A V/C percentage of 100% indicates that the junction is operating above its theoretical maximum capacity.</w:t>
      </w:r>
    </w:p>
    <w:p w14:paraId="2D10EEB8" w14:textId="4417FB1F" w:rsidR="00421353" w:rsidRDefault="00421353" w:rsidP="00035AD0">
      <w:pPr>
        <w:pStyle w:val="Heading3"/>
      </w:pPr>
      <w:r>
        <w:t>Figures 1</w:t>
      </w:r>
      <w:r w:rsidR="00822360">
        <w:t>2</w:t>
      </w:r>
      <w:r>
        <w:t xml:space="preserve"> and 1</w:t>
      </w:r>
      <w:r w:rsidR="00822360">
        <w:t>3</w:t>
      </w:r>
      <w:r>
        <w:t xml:space="preserve"> </w:t>
      </w:r>
      <w:r w:rsidR="008C09B6">
        <w:t xml:space="preserve">(Already congested) </w:t>
      </w:r>
      <w:r>
        <w:t xml:space="preserve">show the junctions which are forecast to have a maximum V/C ratio (%) of 85% or higher in the Reference Case and experience an increase in congestion once </w:t>
      </w:r>
      <w:r w:rsidR="00DF2013">
        <w:t>the</w:t>
      </w:r>
      <w:r w:rsidR="00632854">
        <w:t xml:space="preserve"> </w:t>
      </w:r>
      <w:r w:rsidR="002A699C">
        <w:t xml:space="preserve">Local Plan </w:t>
      </w:r>
      <w:r>
        <w:t>development</w:t>
      </w:r>
      <w:r w:rsidR="00DF2013">
        <w:t>s</w:t>
      </w:r>
      <w:r>
        <w:t xml:space="preserve"> </w:t>
      </w:r>
      <w:r w:rsidR="00DF2013">
        <w:t>are</w:t>
      </w:r>
      <w:r>
        <w:t xml:space="preserve"> in place. Figures 1</w:t>
      </w:r>
      <w:r w:rsidR="00822360">
        <w:t>4</w:t>
      </w:r>
      <w:r>
        <w:t xml:space="preserve"> and 1</w:t>
      </w:r>
      <w:r w:rsidR="00822360">
        <w:t>5</w:t>
      </w:r>
      <w:r>
        <w:t xml:space="preserve"> </w:t>
      </w:r>
      <w:r w:rsidR="008C09B6">
        <w:t xml:space="preserve">(Pushed </w:t>
      </w:r>
      <w:r w:rsidR="008C7578">
        <w:t>over</w:t>
      </w:r>
      <w:r w:rsidR="008C09B6">
        <w:t>)</w:t>
      </w:r>
      <w:r w:rsidR="00CA1132">
        <w:t xml:space="preserve"> </w:t>
      </w:r>
      <w:r>
        <w:t xml:space="preserve">show the junctions which </w:t>
      </w:r>
      <w:r w:rsidR="000F27C3">
        <w:t xml:space="preserve">do not have a V/C ratio of 85% or higher in the Reference Case but do </w:t>
      </w:r>
      <w:r>
        <w:t xml:space="preserve">once the </w:t>
      </w:r>
      <w:r w:rsidR="007B0E2B">
        <w:t>Ashfield Local Plan</w:t>
      </w:r>
      <w:r>
        <w:t xml:space="preserve"> development</w:t>
      </w:r>
      <w:r w:rsidR="007B0E2B">
        <w:t>s</w:t>
      </w:r>
      <w:r>
        <w:t xml:space="preserve"> </w:t>
      </w:r>
      <w:r w:rsidR="007B0E2B">
        <w:t xml:space="preserve">are </w:t>
      </w:r>
      <w:r>
        <w:t xml:space="preserve">in place, for the </w:t>
      </w:r>
      <w:r w:rsidR="00F31603">
        <w:t>AM</w:t>
      </w:r>
      <w:r>
        <w:t xml:space="preserve"> and </w:t>
      </w:r>
      <w:r w:rsidR="00F31603">
        <w:t>PM</w:t>
      </w:r>
      <w:r>
        <w:t xml:space="preserve"> peak hours respectively.</w:t>
      </w:r>
    </w:p>
    <w:p w14:paraId="1B334DFC" w14:textId="288228F0" w:rsidR="00107E43" w:rsidRDefault="00107E43" w:rsidP="00035AD0">
      <w:pPr>
        <w:pStyle w:val="Heading3"/>
      </w:pPr>
      <w:r>
        <w:t xml:space="preserve">Total congestion for the area is shown in Figures 16 and 17. </w:t>
      </w:r>
    </w:p>
    <w:p w14:paraId="78FBA3D2" w14:textId="77777777" w:rsidR="00CA1132" w:rsidRDefault="00CA1132">
      <w:pPr>
        <w:spacing w:after="200" w:line="276" w:lineRule="auto"/>
        <w:jc w:val="left"/>
        <w:rPr>
          <w:rFonts w:ascii="Calibri" w:eastAsiaTheme="majorEastAsia" w:hAnsi="Calibri" w:cstheme="majorBidi"/>
          <w:bCs/>
        </w:rPr>
      </w:pPr>
      <w:r>
        <w:br w:type="page"/>
      </w:r>
    </w:p>
    <w:p w14:paraId="68027D3E" w14:textId="41947FE7" w:rsidR="00421353" w:rsidRDefault="00421353" w:rsidP="00421353">
      <w:pPr>
        <w:pStyle w:val="Heading3"/>
      </w:pPr>
      <w:r>
        <w:lastRenderedPageBreak/>
        <w:t xml:space="preserve">The figures show </w:t>
      </w:r>
      <w:proofErr w:type="gramStart"/>
      <w:r>
        <w:t>a number of</w:t>
      </w:r>
      <w:proofErr w:type="gramEnd"/>
      <w:r>
        <w:t xml:space="preserve"> junctions </w:t>
      </w:r>
      <w:r w:rsidR="00DF2013">
        <w:t xml:space="preserve">are exceeding effective operational capacity </w:t>
      </w:r>
      <w:r>
        <w:t xml:space="preserve">during the AM </w:t>
      </w:r>
      <w:r w:rsidR="002A699C">
        <w:t xml:space="preserve">peak </w:t>
      </w:r>
      <w:r w:rsidR="00DF2013">
        <w:t xml:space="preserve">and </w:t>
      </w:r>
      <w:r w:rsidR="008C09B6">
        <w:t>five</w:t>
      </w:r>
      <w:r w:rsidR="00DF2013">
        <w:t xml:space="preserve"> junctions </w:t>
      </w:r>
      <w:r>
        <w:t>which are forecast to be pushed past operational capacity:</w:t>
      </w:r>
    </w:p>
    <w:p w14:paraId="428BA0B2" w14:textId="3227C68F" w:rsidR="00421353" w:rsidRDefault="00B35BE6" w:rsidP="00421353">
      <w:pPr>
        <w:pStyle w:val="List"/>
      </w:pPr>
      <w:bookmarkStart w:id="43" w:name="_Hlk35599103"/>
      <w:r>
        <w:t xml:space="preserve">A6002 Hucknall Lane / A611 Moor Bridge </w:t>
      </w:r>
      <w:proofErr w:type="gramStart"/>
      <w:r>
        <w:t>roundabout;</w:t>
      </w:r>
      <w:proofErr w:type="gramEnd"/>
    </w:p>
    <w:p w14:paraId="31797496" w14:textId="3AF9350A" w:rsidR="00B35BE6" w:rsidRDefault="001A635B" w:rsidP="001A635B">
      <w:pPr>
        <w:pStyle w:val="List"/>
      </w:pPr>
      <w:r>
        <w:t xml:space="preserve">Vernon Road / Waterford Street / B6004 </w:t>
      </w:r>
      <w:proofErr w:type="gramStart"/>
      <w:r>
        <w:t>junction</w:t>
      </w:r>
      <w:r w:rsidR="00EF667D">
        <w:t>;</w:t>
      </w:r>
      <w:proofErr w:type="gramEnd"/>
    </w:p>
    <w:p w14:paraId="144F6FD9" w14:textId="0574995A" w:rsidR="00EF667D" w:rsidRDefault="00EF667D" w:rsidP="00EF667D">
      <w:pPr>
        <w:pStyle w:val="List"/>
      </w:pPr>
      <w:r>
        <w:t xml:space="preserve">Nottingham Road / Annesley </w:t>
      </w:r>
      <w:proofErr w:type="gramStart"/>
      <w:r>
        <w:t>Lane;</w:t>
      </w:r>
      <w:proofErr w:type="gramEnd"/>
    </w:p>
    <w:p w14:paraId="3D928E8F" w14:textId="652BC791" w:rsidR="00EF667D" w:rsidRDefault="00EF667D" w:rsidP="00EF667D">
      <w:pPr>
        <w:pStyle w:val="List"/>
      </w:pPr>
      <w:r>
        <w:t>A6002 Sandhurst Road / Squires Avenue junction; and</w:t>
      </w:r>
    </w:p>
    <w:p w14:paraId="3289B69C" w14:textId="5B93F684" w:rsidR="00EF667D" w:rsidRDefault="00EF667D" w:rsidP="00EF667D">
      <w:pPr>
        <w:pStyle w:val="List"/>
      </w:pPr>
      <w:r>
        <w:t>Annesley Lane / Portland Road.</w:t>
      </w:r>
    </w:p>
    <w:p w14:paraId="5BE77ABB" w14:textId="7C0F02DB" w:rsidR="00421353" w:rsidRDefault="00DF2013" w:rsidP="00421353">
      <w:pPr>
        <w:pStyle w:val="Heading3"/>
      </w:pPr>
      <w:r>
        <w:t>I</w:t>
      </w:r>
      <w:r w:rsidR="001A635B">
        <w:t>n the PM</w:t>
      </w:r>
      <w:r>
        <w:t xml:space="preserve"> the figures show </w:t>
      </w:r>
      <w:r w:rsidR="008C09B6">
        <w:t>a number of</w:t>
      </w:r>
      <w:r>
        <w:t xml:space="preserve"> junctions are pushed beyond effective operational </w:t>
      </w:r>
      <w:proofErr w:type="gramStart"/>
      <w:r>
        <w:t>capacity</w:t>
      </w:r>
      <w:proofErr w:type="gramEnd"/>
      <w:r>
        <w:t xml:space="preserve"> but several</w:t>
      </w:r>
      <w:r w:rsidR="00DD5108">
        <w:t xml:space="preserve"> </w:t>
      </w:r>
      <w:r w:rsidR="00BA23D3">
        <w:t xml:space="preserve">are forecast to be pushed </w:t>
      </w:r>
      <w:r>
        <w:t xml:space="preserve">beyond </w:t>
      </w:r>
      <w:r w:rsidR="00BA23D3">
        <w:t xml:space="preserve">operational capacity </w:t>
      </w:r>
      <w:r w:rsidR="00F70108">
        <w:t>as follows:</w:t>
      </w:r>
    </w:p>
    <w:p w14:paraId="008E9A33" w14:textId="579FA094" w:rsidR="009531C5" w:rsidRDefault="008C09B6" w:rsidP="00421353">
      <w:pPr>
        <w:pStyle w:val="List"/>
      </w:pPr>
      <w:r>
        <w:t xml:space="preserve">Nottingham Road / Annesley </w:t>
      </w:r>
      <w:proofErr w:type="gramStart"/>
      <w:r>
        <w:t>Lane</w:t>
      </w:r>
      <w:r w:rsidR="009531C5">
        <w:t>;</w:t>
      </w:r>
      <w:proofErr w:type="gramEnd"/>
    </w:p>
    <w:p w14:paraId="2CD58455" w14:textId="21E04009" w:rsidR="00247773" w:rsidRDefault="00B614BB" w:rsidP="00421353">
      <w:pPr>
        <w:pStyle w:val="List"/>
      </w:pPr>
      <w:r>
        <w:t xml:space="preserve">M1 junction </w:t>
      </w:r>
      <w:proofErr w:type="gramStart"/>
      <w:r>
        <w:t>27;</w:t>
      </w:r>
      <w:proofErr w:type="gramEnd"/>
    </w:p>
    <w:p w14:paraId="4CF83FD2" w14:textId="33054CD2" w:rsidR="00036C31" w:rsidRDefault="003F3D68" w:rsidP="003F3D68">
      <w:pPr>
        <w:pStyle w:val="List"/>
      </w:pPr>
      <w:proofErr w:type="spellStart"/>
      <w:r>
        <w:t>Pinxton</w:t>
      </w:r>
      <w:proofErr w:type="spellEnd"/>
      <w:r>
        <w:t xml:space="preserve"> Rd</w:t>
      </w:r>
      <w:r w:rsidR="004822E7">
        <w:t xml:space="preserve"> / Laburnum Avenue </w:t>
      </w:r>
      <w:proofErr w:type="gramStart"/>
      <w:r w:rsidR="004822E7">
        <w:t>junction;</w:t>
      </w:r>
      <w:proofErr w:type="gramEnd"/>
    </w:p>
    <w:p w14:paraId="7F589533" w14:textId="6D60ECED" w:rsidR="003F3D68" w:rsidRDefault="003F3D68" w:rsidP="00036C31">
      <w:pPr>
        <w:pStyle w:val="List"/>
      </w:pPr>
      <w:r>
        <w:t xml:space="preserve">Nottingham Rd / </w:t>
      </w:r>
      <w:proofErr w:type="spellStart"/>
      <w:r>
        <w:t>Longdale</w:t>
      </w:r>
      <w:proofErr w:type="spellEnd"/>
      <w:r>
        <w:t xml:space="preserve"> </w:t>
      </w:r>
      <w:proofErr w:type="gramStart"/>
      <w:r>
        <w:t>lane</w:t>
      </w:r>
      <w:r w:rsidR="00036C31">
        <w:t>;</w:t>
      </w:r>
      <w:proofErr w:type="gramEnd"/>
    </w:p>
    <w:p w14:paraId="048A84AC" w14:textId="3A6E3BBB" w:rsidR="003F3D68" w:rsidRDefault="003F3D68" w:rsidP="00036C31">
      <w:pPr>
        <w:pStyle w:val="List"/>
      </w:pPr>
      <w:proofErr w:type="spellStart"/>
      <w:r>
        <w:t>Longdale</w:t>
      </w:r>
      <w:proofErr w:type="spellEnd"/>
      <w:r>
        <w:t xml:space="preserve"> Lane / </w:t>
      </w:r>
      <w:proofErr w:type="spellStart"/>
      <w:r>
        <w:t>Kighill</w:t>
      </w:r>
      <w:proofErr w:type="spellEnd"/>
      <w:r>
        <w:t xml:space="preserve"> Lane / Chapel </w:t>
      </w:r>
      <w:proofErr w:type="gramStart"/>
      <w:r>
        <w:t>Lane</w:t>
      </w:r>
      <w:r w:rsidR="00900738">
        <w:t>;</w:t>
      </w:r>
      <w:proofErr w:type="gramEnd"/>
    </w:p>
    <w:p w14:paraId="7974E54D" w14:textId="31F643AF" w:rsidR="003F3D68" w:rsidRDefault="003F3D68" w:rsidP="00036C31">
      <w:pPr>
        <w:pStyle w:val="List"/>
      </w:pPr>
      <w:proofErr w:type="spellStart"/>
      <w:r>
        <w:t>Moorgreen</w:t>
      </w:r>
      <w:proofErr w:type="spellEnd"/>
      <w:r>
        <w:t xml:space="preserve"> / Engine </w:t>
      </w:r>
      <w:proofErr w:type="gramStart"/>
      <w:r>
        <w:t>Lane</w:t>
      </w:r>
      <w:r w:rsidR="00900738">
        <w:t>;</w:t>
      </w:r>
      <w:proofErr w:type="gramEnd"/>
    </w:p>
    <w:p w14:paraId="47740FBC" w14:textId="4F8F66BE" w:rsidR="003F3D68" w:rsidRDefault="003F3D68" w:rsidP="00036C31">
      <w:pPr>
        <w:pStyle w:val="List"/>
      </w:pPr>
      <w:r>
        <w:t>New Junction on A38</w:t>
      </w:r>
      <w:r w:rsidR="00900738">
        <w:t>; and</w:t>
      </w:r>
    </w:p>
    <w:p w14:paraId="6403B9DB" w14:textId="4B655C84" w:rsidR="001408AE" w:rsidRDefault="003F3D68" w:rsidP="00B46B80">
      <w:pPr>
        <w:pStyle w:val="List"/>
      </w:pPr>
      <w:proofErr w:type="spellStart"/>
      <w:r>
        <w:t>Beechdale</w:t>
      </w:r>
      <w:proofErr w:type="spellEnd"/>
      <w:r>
        <w:t xml:space="preserve"> Road / </w:t>
      </w:r>
      <w:proofErr w:type="spellStart"/>
      <w:r>
        <w:t>Redbourne</w:t>
      </w:r>
      <w:proofErr w:type="spellEnd"/>
      <w:r>
        <w:t xml:space="preserve"> Drive</w:t>
      </w:r>
      <w:r w:rsidR="00900738">
        <w:t>.</w:t>
      </w:r>
    </w:p>
    <w:p w14:paraId="02CAACF3" w14:textId="6709BF68" w:rsidR="0090690A" w:rsidRDefault="00120AEA" w:rsidP="00041BDD">
      <w:pPr>
        <w:pStyle w:val="Heading3"/>
      </w:pPr>
      <w:r>
        <w:t xml:space="preserve">There are also many junctions which were already congested in the reference model but now are </w:t>
      </w:r>
      <w:r w:rsidRPr="00CA1132">
        <w:t>congested</w:t>
      </w:r>
      <w:r>
        <w:t xml:space="preserve"> even more so. Already </w:t>
      </w:r>
      <w:r w:rsidR="00485F3A" w:rsidRPr="00120AEA">
        <w:t>congested</w:t>
      </w:r>
      <w:r w:rsidR="0090690A" w:rsidRPr="00120AEA">
        <w:t xml:space="preserve"> junctions</w:t>
      </w:r>
      <w:r w:rsidRPr="00120AEA">
        <w:t xml:space="preserve"> with a difference</w:t>
      </w:r>
      <w:r w:rsidR="00754972" w:rsidRPr="00120AEA">
        <w:t xml:space="preserve"> &gt;10%</w:t>
      </w:r>
      <w:r w:rsidR="0090690A">
        <w:t xml:space="preserve"> </w:t>
      </w:r>
      <w:r>
        <w:t>are l</w:t>
      </w:r>
      <w:r w:rsidR="0090690A">
        <w:t>isted below:</w:t>
      </w:r>
    </w:p>
    <w:p w14:paraId="2ED0CFC7" w14:textId="3FF2DA93" w:rsidR="00373F66" w:rsidRPr="00041BDD" w:rsidRDefault="0090690A" w:rsidP="00041BDD">
      <w:pPr>
        <w:pStyle w:val="NormalIndented"/>
        <w:rPr>
          <w:b/>
        </w:rPr>
      </w:pPr>
      <w:r w:rsidRPr="00041BDD">
        <w:rPr>
          <w:b/>
          <w:bCs/>
        </w:rPr>
        <w:t>AM</w:t>
      </w:r>
    </w:p>
    <w:p w14:paraId="5102C851" w14:textId="7ADFC5BB" w:rsidR="0090690A" w:rsidRDefault="0090690A" w:rsidP="0090690A">
      <w:pPr>
        <w:pStyle w:val="List"/>
      </w:pPr>
      <w:r>
        <w:t xml:space="preserve">Old Mill Lane / </w:t>
      </w:r>
      <w:proofErr w:type="spellStart"/>
      <w:r>
        <w:t>Clipstone</w:t>
      </w:r>
      <w:proofErr w:type="spellEnd"/>
      <w:r>
        <w:t xml:space="preserve"> </w:t>
      </w:r>
      <w:proofErr w:type="gramStart"/>
      <w:r>
        <w:t>R</w:t>
      </w:r>
      <w:r w:rsidR="00754972">
        <w:t>oa</w:t>
      </w:r>
      <w:r>
        <w:t>d</w:t>
      </w:r>
      <w:r w:rsidR="00754972">
        <w:t>;</w:t>
      </w:r>
      <w:proofErr w:type="gramEnd"/>
    </w:p>
    <w:p w14:paraId="0B7E5D22" w14:textId="75B19C27" w:rsidR="0090690A" w:rsidRDefault="0090690A" w:rsidP="0090690A">
      <w:pPr>
        <w:pStyle w:val="List"/>
      </w:pPr>
      <w:r>
        <w:t xml:space="preserve">Abbott / Brick Kiln </w:t>
      </w:r>
      <w:proofErr w:type="gramStart"/>
      <w:r>
        <w:t>Lane</w:t>
      </w:r>
      <w:r w:rsidR="00754972">
        <w:t>;</w:t>
      </w:r>
      <w:proofErr w:type="gramEnd"/>
    </w:p>
    <w:p w14:paraId="23843531" w14:textId="39C082DF" w:rsidR="0090690A" w:rsidRDefault="0090690A" w:rsidP="0090690A">
      <w:pPr>
        <w:pStyle w:val="List"/>
      </w:pPr>
      <w:r>
        <w:t>Highbury R</w:t>
      </w:r>
      <w:r w:rsidR="00754972">
        <w:t>oa</w:t>
      </w:r>
      <w:r>
        <w:t xml:space="preserve">d / Cantrell </w:t>
      </w:r>
      <w:proofErr w:type="gramStart"/>
      <w:r>
        <w:t>R</w:t>
      </w:r>
      <w:r w:rsidR="00754972">
        <w:t>oa</w:t>
      </w:r>
      <w:r>
        <w:t>d</w:t>
      </w:r>
      <w:r w:rsidR="00754972">
        <w:t>;</w:t>
      </w:r>
      <w:proofErr w:type="gramEnd"/>
    </w:p>
    <w:p w14:paraId="78C9D998" w14:textId="296984D9" w:rsidR="0090690A" w:rsidRDefault="0090690A" w:rsidP="0090690A">
      <w:pPr>
        <w:pStyle w:val="List"/>
      </w:pPr>
      <w:r>
        <w:t>Larkfield R</w:t>
      </w:r>
      <w:r w:rsidR="00754972">
        <w:t>oa</w:t>
      </w:r>
      <w:r>
        <w:t xml:space="preserve">d / Kimberley </w:t>
      </w:r>
      <w:proofErr w:type="gramStart"/>
      <w:r>
        <w:t>R</w:t>
      </w:r>
      <w:r w:rsidR="00754972">
        <w:t>oa</w:t>
      </w:r>
      <w:r>
        <w:t>d</w:t>
      </w:r>
      <w:r w:rsidR="00754972">
        <w:t>;</w:t>
      </w:r>
      <w:proofErr w:type="gramEnd"/>
    </w:p>
    <w:p w14:paraId="72AD8C62" w14:textId="501A3885" w:rsidR="0090690A" w:rsidRDefault="0090690A" w:rsidP="0090690A">
      <w:pPr>
        <w:pStyle w:val="List"/>
      </w:pPr>
      <w:r>
        <w:t>Kimberley R</w:t>
      </w:r>
      <w:r w:rsidR="00754972">
        <w:t>oa</w:t>
      </w:r>
      <w:r>
        <w:t xml:space="preserve">d / Maple </w:t>
      </w:r>
      <w:proofErr w:type="gramStart"/>
      <w:r>
        <w:t>Dr</w:t>
      </w:r>
      <w:r w:rsidR="00754972">
        <w:t>ive;</w:t>
      </w:r>
      <w:proofErr w:type="gramEnd"/>
    </w:p>
    <w:p w14:paraId="06EF88A9" w14:textId="18F72F4B" w:rsidR="0090690A" w:rsidRDefault="0090690A" w:rsidP="0090690A">
      <w:pPr>
        <w:pStyle w:val="List"/>
      </w:pPr>
      <w:proofErr w:type="spellStart"/>
      <w:r>
        <w:t>Watnall</w:t>
      </w:r>
      <w:proofErr w:type="spellEnd"/>
      <w:r>
        <w:t xml:space="preserve"> R</w:t>
      </w:r>
      <w:r w:rsidR="00754972">
        <w:t>oa</w:t>
      </w:r>
      <w:r>
        <w:t xml:space="preserve">d / Kimberley </w:t>
      </w:r>
      <w:proofErr w:type="gramStart"/>
      <w:r>
        <w:t>R</w:t>
      </w:r>
      <w:r w:rsidR="00754972">
        <w:t>oa</w:t>
      </w:r>
      <w:r>
        <w:t>d</w:t>
      </w:r>
      <w:r w:rsidR="00754972">
        <w:t>;</w:t>
      </w:r>
      <w:proofErr w:type="gramEnd"/>
    </w:p>
    <w:p w14:paraId="2E5A7504" w14:textId="5DDE1614" w:rsidR="0090690A" w:rsidRDefault="0090690A" w:rsidP="0090690A">
      <w:pPr>
        <w:pStyle w:val="List"/>
      </w:pPr>
      <w:r>
        <w:t xml:space="preserve">Eastwood Road / Maws </w:t>
      </w:r>
      <w:proofErr w:type="gramStart"/>
      <w:r>
        <w:t>Lane</w:t>
      </w:r>
      <w:r w:rsidR="00754972">
        <w:t>;</w:t>
      </w:r>
      <w:proofErr w:type="gramEnd"/>
    </w:p>
    <w:p w14:paraId="5F47E814" w14:textId="5F4F6557" w:rsidR="0090690A" w:rsidRDefault="0090690A" w:rsidP="0090690A">
      <w:pPr>
        <w:pStyle w:val="List"/>
      </w:pPr>
      <w:r>
        <w:t>Main St</w:t>
      </w:r>
      <w:r w:rsidR="00754972">
        <w:t>reet</w:t>
      </w:r>
      <w:r>
        <w:t xml:space="preserve"> / James St</w:t>
      </w:r>
      <w:r w:rsidR="00754972">
        <w:t>reet</w:t>
      </w:r>
      <w:r>
        <w:t xml:space="preserve"> / </w:t>
      </w:r>
      <w:proofErr w:type="spellStart"/>
      <w:r>
        <w:t>Newdigate</w:t>
      </w:r>
      <w:proofErr w:type="spellEnd"/>
      <w:r>
        <w:t xml:space="preserve"> St</w:t>
      </w:r>
      <w:r w:rsidR="00754972">
        <w:t>reet; and</w:t>
      </w:r>
    </w:p>
    <w:p w14:paraId="31B5C614" w14:textId="03EF97E5" w:rsidR="0090690A" w:rsidRDefault="0090690A" w:rsidP="00754972">
      <w:pPr>
        <w:pStyle w:val="List"/>
      </w:pPr>
      <w:r>
        <w:t>Eastwood Road / Main St</w:t>
      </w:r>
      <w:r w:rsidR="00754972">
        <w:t>reet</w:t>
      </w:r>
      <w:r>
        <w:t xml:space="preserve"> / Nine Corners</w:t>
      </w:r>
      <w:r w:rsidR="00754972">
        <w:t>.</w:t>
      </w:r>
    </w:p>
    <w:p w14:paraId="28671E85" w14:textId="7F9158BD" w:rsidR="0090690A" w:rsidRPr="00041BDD" w:rsidRDefault="0090690A" w:rsidP="00041BDD">
      <w:pPr>
        <w:pStyle w:val="NormalIndented"/>
        <w:rPr>
          <w:b/>
        </w:rPr>
      </w:pPr>
      <w:r w:rsidRPr="00041BDD">
        <w:rPr>
          <w:b/>
          <w:bCs/>
        </w:rPr>
        <w:t>PM</w:t>
      </w:r>
    </w:p>
    <w:p w14:paraId="23124606" w14:textId="53BF0BA8" w:rsidR="00273441" w:rsidRDefault="00273441" w:rsidP="0090690A">
      <w:pPr>
        <w:pStyle w:val="List"/>
      </w:pPr>
      <w:r w:rsidRPr="00273441">
        <w:t xml:space="preserve">Mansfield Rd / Kings Mill Road East / Sutton </w:t>
      </w:r>
      <w:proofErr w:type="gramStart"/>
      <w:r w:rsidRPr="00273441">
        <w:t>Rd</w:t>
      </w:r>
      <w:r>
        <w:t>;</w:t>
      </w:r>
      <w:proofErr w:type="gramEnd"/>
    </w:p>
    <w:p w14:paraId="099A9EA5" w14:textId="193D4B5B" w:rsidR="0090690A" w:rsidRDefault="0090690A" w:rsidP="0090690A">
      <w:pPr>
        <w:pStyle w:val="List"/>
      </w:pPr>
      <w:r>
        <w:t>A38 / Alfreton R</w:t>
      </w:r>
      <w:r w:rsidR="00754972">
        <w:t>oa</w:t>
      </w:r>
      <w:r>
        <w:t xml:space="preserve">d / </w:t>
      </w:r>
      <w:proofErr w:type="spellStart"/>
      <w:r>
        <w:t>Pinxton</w:t>
      </w:r>
      <w:proofErr w:type="spellEnd"/>
      <w:r>
        <w:t xml:space="preserve"> </w:t>
      </w:r>
      <w:proofErr w:type="gramStart"/>
      <w:r>
        <w:t>Lane</w:t>
      </w:r>
      <w:r w:rsidR="00F83271">
        <w:t>;</w:t>
      </w:r>
      <w:proofErr w:type="gramEnd"/>
    </w:p>
    <w:p w14:paraId="0BC4CDF3" w14:textId="5F809B27" w:rsidR="0090690A" w:rsidRDefault="0090690A" w:rsidP="0090690A">
      <w:pPr>
        <w:pStyle w:val="List"/>
      </w:pPr>
      <w:r>
        <w:t>Nottingham R</w:t>
      </w:r>
      <w:r w:rsidR="00F83271">
        <w:t>oa</w:t>
      </w:r>
      <w:r>
        <w:t>d / A38 WB Off</w:t>
      </w:r>
      <w:r w:rsidR="00F83271">
        <w:t xml:space="preserve">- </w:t>
      </w:r>
      <w:proofErr w:type="gramStart"/>
      <w:r w:rsidR="00F83271">
        <w:t>Slip;</w:t>
      </w:r>
      <w:proofErr w:type="gramEnd"/>
    </w:p>
    <w:p w14:paraId="453558DE" w14:textId="63CD10BD" w:rsidR="0090690A" w:rsidRDefault="0090690A" w:rsidP="0090690A">
      <w:pPr>
        <w:pStyle w:val="List"/>
      </w:pPr>
      <w:r>
        <w:t>Derby R</w:t>
      </w:r>
      <w:r w:rsidR="00F83271">
        <w:t>oa</w:t>
      </w:r>
      <w:r>
        <w:t xml:space="preserve">d / Shoulder of Mutton </w:t>
      </w:r>
      <w:proofErr w:type="gramStart"/>
      <w:r>
        <w:t>Hill</w:t>
      </w:r>
      <w:r w:rsidR="00F83271">
        <w:t>;</w:t>
      </w:r>
      <w:proofErr w:type="gramEnd"/>
    </w:p>
    <w:p w14:paraId="2A9F15E4" w14:textId="4D08203D" w:rsidR="0090690A" w:rsidRDefault="0090690A" w:rsidP="0090690A">
      <w:pPr>
        <w:pStyle w:val="List"/>
      </w:pPr>
      <w:proofErr w:type="spellStart"/>
      <w:r>
        <w:t>Nuncargate</w:t>
      </w:r>
      <w:proofErr w:type="spellEnd"/>
      <w:r>
        <w:t xml:space="preserve"> R</w:t>
      </w:r>
      <w:r w:rsidR="00F83271">
        <w:t>oa</w:t>
      </w:r>
      <w:r>
        <w:t>d / Nottingham R</w:t>
      </w:r>
      <w:r w:rsidR="00F83271">
        <w:t>oa</w:t>
      </w:r>
      <w:r>
        <w:t xml:space="preserve">d / Shoulder of Mutton </w:t>
      </w:r>
      <w:proofErr w:type="gramStart"/>
      <w:r>
        <w:t>Hill</w:t>
      </w:r>
      <w:r w:rsidR="00F83271">
        <w:t>;</w:t>
      </w:r>
      <w:proofErr w:type="gramEnd"/>
    </w:p>
    <w:p w14:paraId="06672EE6" w14:textId="4BC9AE7C" w:rsidR="0090690A" w:rsidRDefault="0090690A" w:rsidP="0090690A">
      <w:pPr>
        <w:pStyle w:val="List"/>
      </w:pPr>
      <w:r>
        <w:t>Mansfield R</w:t>
      </w:r>
      <w:r w:rsidR="00F83271">
        <w:t>oa</w:t>
      </w:r>
      <w:r>
        <w:t xml:space="preserve">d / </w:t>
      </w:r>
      <w:proofErr w:type="spellStart"/>
      <w:r>
        <w:t>Kighill</w:t>
      </w:r>
      <w:proofErr w:type="spellEnd"/>
      <w:r>
        <w:t xml:space="preserve"> </w:t>
      </w:r>
      <w:proofErr w:type="gramStart"/>
      <w:r>
        <w:t>Lane</w:t>
      </w:r>
      <w:r w:rsidR="00F83271">
        <w:t>;</w:t>
      </w:r>
      <w:proofErr w:type="gramEnd"/>
    </w:p>
    <w:p w14:paraId="09ECC95F" w14:textId="13379B39" w:rsidR="0090690A" w:rsidRDefault="0090690A" w:rsidP="0090690A">
      <w:pPr>
        <w:pStyle w:val="List"/>
      </w:pPr>
      <w:r>
        <w:t>Alfreton R</w:t>
      </w:r>
      <w:r w:rsidR="00F83271">
        <w:t>oa</w:t>
      </w:r>
      <w:r>
        <w:t xml:space="preserve">d / Sandhill </w:t>
      </w:r>
      <w:proofErr w:type="gramStart"/>
      <w:r>
        <w:t>Road</w:t>
      </w:r>
      <w:r w:rsidR="00F83271">
        <w:t>;</w:t>
      </w:r>
      <w:proofErr w:type="gramEnd"/>
    </w:p>
    <w:p w14:paraId="5BF5F104" w14:textId="574A9AD2" w:rsidR="0090690A" w:rsidRDefault="0090690A" w:rsidP="0090690A">
      <w:pPr>
        <w:pStyle w:val="List"/>
      </w:pPr>
      <w:r>
        <w:t xml:space="preserve">Willey Lane / Alfreton Road / Main </w:t>
      </w:r>
      <w:proofErr w:type="gramStart"/>
      <w:r>
        <w:t>Road</w:t>
      </w:r>
      <w:r w:rsidR="00F83271">
        <w:t>;</w:t>
      </w:r>
      <w:proofErr w:type="gramEnd"/>
    </w:p>
    <w:p w14:paraId="04FFC451" w14:textId="64223E35" w:rsidR="0090690A" w:rsidRDefault="0090690A" w:rsidP="0090690A">
      <w:pPr>
        <w:pStyle w:val="List"/>
      </w:pPr>
      <w:proofErr w:type="spellStart"/>
      <w:r>
        <w:t>Moorgreen</w:t>
      </w:r>
      <w:proofErr w:type="spellEnd"/>
      <w:r>
        <w:t xml:space="preserve"> / Church </w:t>
      </w:r>
      <w:proofErr w:type="gramStart"/>
      <w:r>
        <w:t>R</w:t>
      </w:r>
      <w:r w:rsidR="00F83271">
        <w:t>oa</w:t>
      </w:r>
      <w:r>
        <w:t>d</w:t>
      </w:r>
      <w:r w:rsidR="00F83271">
        <w:t>;</w:t>
      </w:r>
      <w:proofErr w:type="gramEnd"/>
    </w:p>
    <w:p w14:paraId="631B11CB" w14:textId="10B961E1" w:rsidR="0090690A" w:rsidRDefault="0090690A" w:rsidP="0090690A">
      <w:pPr>
        <w:pStyle w:val="List"/>
      </w:pPr>
      <w:r>
        <w:t>Nottingham R</w:t>
      </w:r>
      <w:r w:rsidR="00F83271">
        <w:t>oa</w:t>
      </w:r>
      <w:r>
        <w:t xml:space="preserve">d / Baker </w:t>
      </w:r>
      <w:proofErr w:type="gramStart"/>
      <w:r>
        <w:t>R</w:t>
      </w:r>
      <w:r w:rsidR="00F83271">
        <w:t>oa</w:t>
      </w:r>
      <w:r>
        <w:t>d</w:t>
      </w:r>
      <w:r w:rsidR="00F83271">
        <w:t>;</w:t>
      </w:r>
      <w:proofErr w:type="gramEnd"/>
    </w:p>
    <w:p w14:paraId="208685B2" w14:textId="32ECBA6C" w:rsidR="0090690A" w:rsidRDefault="0090690A" w:rsidP="0090690A">
      <w:pPr>
        <w:pStyle w:val="List"/>
      </w:pPr>
      <w:r>
        <w:t>Bulwell High R</w:t>
      </w:r>
      <w:r w:rsidR="00F83271">
        <w:t>oa</w:t>
      </w:r>
      <w:r>
        <w:t xml:space="preserve">d / Ravensworth </w:t>
      </w:r>
      <w:proofErr w:type="gramStart"/>
      <w:r>
        <w:t>Road</w:t>
      </w:r>
      <w:r w:rsidR="00F83271">
        <w:t>;</w:t>
      </w:r>
      <w:proofErr w:type="gramEnd"/>
    </w:p>
    <w:p w14:paraId="63C3B52F" w14:textId="3EB8983A" w:rsidR="0090690A" w:rsidRDefault="0090690A" w:rsidP="0090690A">
      <w:pPr>
        <w:pStyle w:val="List"/>
      </w:pPr>
      <w:r>
        <w:t xml:space="preserve">Crabtree Road / Seller's Wood </w:t>
      </w:r>
      <w:proofErr w:type="gramStart"/>
      <w:r>
        <w:t>Dr</w:t>
      </w:r>
      <w:r w:rsidR="00F83271">
        <w:t>ive;</w:t>
      </w:r>
      <w:proofErr w:type="gramEnd"/>
    </w:p>
    <w:p w14:paraId="44F88C3C" w14:textId="4AB4BE7D" w:rsidR="0090690A" w:rsidRDefault="0090690A" w:rsidP="0090690A">
      <w:pPr>
        <w:pStyle w:val="List"/>
      </w:pPr>
      <w:r>
        <w:t xml:space="preserve">Woodhouse Way / Mellors </w:t>
      </w:r>
      <w:proofErr w:type="gramStart"/>
      <w:r>
        <w:t>Way</w:t>
      </w:r>
      <w:r w:rsidR="00F83271">
        <w:t>;</w:t>
      </w:r>
      <w:proofErr w:type="gramEnd"/>
    </w:p>
    <w:p w14:paraId="060654C2" w14:textId="12FC9DF3" w:rsidR="0090690A" w:rsidRDefault="0090690A" w:rsidP="0090690A">
      <w:pPr>
        <w:pStyle w:val="List"/>
      </w:pPr>
      <w:r>
        <w:t>Middelton Boulevard / Derby Rd R</w:t>
      </w:r>
      <w:r w:rsidR="00F83271">
        <w:t>oundabou</w:t>
      </w:r>
      <w:r>
        <w:t>t</w:t>
      </w:r>
      <w:r w:rsidR="00330A4A">
        <w:t>; and</w:t>
      </w:r>
    </w:p>
    <w:p w14:paraId="47884892" w14:textId="00443345" w:rsidR="00373F66" w:rsidRDefault="00330A4A" w:rsidP="0090690A">
      <w:pPr>
        <w:pStyle w:val="List"/>
      </w:pPr>
      <w:r>
        <w:t>M1, Junction 27.</w:t>
      </w:r>
    </w:p>
    <w:p w14:paraId="20FF71C4" w14:textId="56054C62" w:rsidR="00812B4E" w:rsidRDefault="00812B4E" w:rsidP="00812B4E">
      <w:pPr>
        <w:pStyle w:val="List"/>
        <w:numPr>
          <w:ilvl w:val="0"/>
          <w:numId w:val="0"/>
        </w:numPr>
        <w:ind w:left="1701" w:hanging="567"/>
      </w:pPr>
    </w:p>
    <w:bookmarkEnd w:id="43"/>
    <w:p w14:paraId="66162F90" w14:textId="77777777" w:rsidR="00421353" w:rsidRPr="002D611D" w:rsidRDefault="00421353" w:rsidP="00421353">
      <w:pPr>
        <w:pStyle w:val="Emphasistitle"/>
      </w:pPr>
      <w:r>
        <w:lastRenderedPageBreak/>
        <w:t>Network Statistics</w:t>
      </w:r>
    </w:p>
    <w:p w14:paraId="7C2B99BA" w14:textId="5FB5926B" w:rsidR="00421353" w:rsidRPr="00B45E24" w:rsidRDefault="00421353" w:rsidP="00421353">
      <w:pPr>
        <w:pStyle w:val="Heading3"/>
      </w:pPr>
      <w:r w:rsidRPr="00B45E24">
        <w:t xml:space="preserve">Highway indicators provide a way of gauging the overall impact of the trips associated with the development site across the Area of </w:t>
      </w:r>
      <w:r w:rsidRPr="008841D5">
        <w:t>Influence of</w:t>
      </w:r>
      <w:r w:rsidRPr="00B45E24">
        <w:t xml:space="preserve"> the development.</w:t>
      </w:r>
      <w:r>
        <w:t xml:space="preserve"> </w:t>
      </w:r>
      <w:r w:rsidRPr="00B45E24">
        <w:t>A brief explanation of key indicators is provided below:</w:t>
      </w:r>
    </w:p>
    <w:p w14:paraId="2FB55C6C" w14:textId="79050972" w:rsidR="00421353" w:rsidRPr="00B45E24" w:rsidRDefault="00421353" w:rsidP="00421353">
      <w:pPr>
        <w:pStyle w:val="List"/>
      </w:pPr>
      <w:bookmarkStart w:id="44" w:name="_Hlk35591740"/>
      <w:r w:rsidRPr="00B44E85">
        <w:rPr>
          <w:b/>
        </w:rPr>
        <w:t>Over Capacity Queues</w:t>
      </w:r>
      <w:r w:rsidRPr="00B45E24">
        <w:t xml:space="preserve"> </w:t>
      </w:r>
      <w:r w:rsidR="00020B5F">
        <w:t>–</w:t>
      </w:r>
      <w:r w:rsidRPr="00B45E24">
        <w:t xml:space="preserve"> </w:t>
      </w:r>
      <w:r w:rsidR="00D52600">
        <w:t>reflects</w:t>
      </w:r>
      <w:r w:rsidR="00020B5F">
        <w:t xml:space="preserve"> the change in overall congestion and is the t</w:t>
      </w:r>
      <w:r w:rsidRPr="00B45E24">
        <w:t xml:space="preserve">ime spent queuing at junctions that are over capacity. As traffic levels </w:t>
      </w:r>
      <w:proofErr w:type="gramStart"/>
      <w:r w:rsidRPr="00B45E24">
        <w:t>increase</w:t>
      </w:r>
      <w:proofErr w:type="gramEnd"/>
      <w:r w:rsidRPr="00B45E24">
        <w:t xml:space="preserve"> we expect to see a growing number of junctions reaching capacity and the time spent queuing at these overcapacity junctions increasing</w:t>
      </w:r>
      <w:r w:rsidR="000D4AA4">
        <w:t>;</w:t>
      </w:r>
    </w:p>
    <w:p w14:paraId="5BA76BC8" w14:textId="0EE48E14" w:rsidR="00421353" w:rsidRPr="00B45E24" w:rsidRDefault="00421353" w:rsidP="00421353">
      <w:pPr>
        <w:pStyle w:val="List"/>
      </w:pPr>
      <w:r w:rsidRPr="00B44E85">
        <w:rPr>
          <w:b/>
        </w:rPr>
        <w:t xml:space="preserve">Total Travel Time </w:t>
      </w:r>
      <w:r w:rsidRPr="00B45E24">
        <w:t xml:space="preserve">– Total travel time across the highway network simulation area expressed in </w:t>
      </w:r>
      <w:r w:rsidR="00712589">
        <w:t>PCU</w:t>
      </w:r>
      <w:r w:rsidRPr="00B45E24">
        <w:t xml:space="preserve"> </w:t>
      </w:r>
      <w:proofErr w:type="gramStart"/>
      <w:r w:rsidRPr="00B45E24">
        <w:t>hours</w:t>
      </w:r>
      <w:r w:rsidR="000D4AA4">
        <w:t>;</w:t>
      </w:r>
      <w:proofErr w:type="gramEnd"/>
    </w:p>
    <w:p w14:paraId="40DEBB9C" w14:textId="712B4930" w:rsidR="00421353" w:rsidRPr="00B45E24" w:rsidRDefault="00421353" w:rsidP="00421353">
      <w:pPr>
        <w:pStyle w:val="List"/>
      </w:pPr>
      <w:r w:rsidRPr="00B44E85">
        <w:rPr>
          <w:b/>
        </w:rPr>
        <w:t>Total Travel Distance</w:t>
      </w:r>
      <w:r w:rsidRPr="00B45E24">
        <w:t xml:space="preserve"> – Total distance travelled across the highway network simulation area expressed in </w:t>
      </w:r>
      <w:r w:rsidR="00712589">
        <w:t>PCU</w:t>
      </w:r>
      <w:r w:rsidRPr="00B45E24">
        <w:t xml:space="preserve"> kilometres</w:t>
      </w:r>
      <w:r w:rsidR="000D4AA4">
        <w:t>; and</w:t>
      </w:r>
    </w:p>
    <w:p w14:paraId="3BD0355A" w14:textId="77777777" w:rsidR="00421353" w:rsidRDefault="00421353" w:rsidP="00421353">
      <w:pPr>
        <w:pStyle w:val="List"/>
      </w:pPr>
      <w:r w:rsidRPr="00B44E85">
        <w:rPr>
          <w:b/>
        </w:rPr>
        <w:t>Average Speed</w:t>
      </w:r>
      <w:r w:rsidRPr="00B45E24">
        <w:t xml:space="preserve"> - Expressed as kilometres per hour for all traffic within the highway model simulation area for each peak period. Increased traffic levels lead to more delays resulting in lower average speeds.</w:t>
      </w:r>
    </w:p>
    <w:bookmarkEnd w:id="44"/>
    <w:p w14:paraId="3D9B83D4" w14:textId="590CF656" w:rsidR="00421353" w:rsidRDefault="00421353" w:rsidP="00421353">
      <w:pPr>
        <w:pStyle w:val="Heading3"/>
      </w:pPr>
      <w:r>
        <w:t xml:space="preserve">The network statistics for </w:t>
      </w:r>
      <w:r w:rsidR="000D4AA4">
        <w:t xml:space="preserve">the With </w:t>
      </w:r>
      <w:r w:rsidR="00BC5AD3">
        <w:t xml:space="preserve">Development </w:t>
      </w:r>
      <w:proofErr w:type="gramStart"/>
      <w:r w:rsidR="005301A3">
        <w:t>S</w:t>
      </w:r>
      <w:r w:rsidR="006C1432">
        <w:t>cenario</w:t>
      </w:r>
      <w:r w:rsidR="000D4AA4">
        <w:t xml:space="preserve"> </w:t>
      </w:r>
      <w:r>
        <w:t xml:space="preserve"> are</w:t>
      </w:r>
      <w:proofErr w:type="gramEnd"/>
      <w:r>
        <w:t xml:space="preserve"> provided in Table</w:t>
      </w:r>
      <w:r w:rsidR="00147B87">
        <w:t>s</w:t>
      </w:r>
      <w:r>
        <w:t xml:space="preserve"> </w:t>
      </w:r>
      <w:r w:rsidR="00147B87">
        <w:t>4</w:t>
      </w:r>
      <w:r w:rsidR="00660E40">
        <w:t xml:space="preserve"> </w:t>
      </w:r>
      <w:r>
        <w:t xml:space="preserve">and </w:t>
      </w:r>
      <w:r w:rsidR="00147B87">
        <w:t>5</w:t>
      </w:r>
      <w:r>
        <w:t xml:space="preserve">.  </w:t>
      </w:r>
    </w:p>
    <w:p w14:paraId="121D3675" w14:textId="7DDF36DA" w:rsidR="00421353" w:rsidRDefault="00C255B6" w:rsidP="00421353">
      <w:pPr>
        <w:pStyle w:val="Heading3"/>
      </w:pPr>
      <w:bookmarkStart w:id="45" w:name="_Hlk84325471"/>
      <w:r>
        <w:t xml:space="preserve">During both peaks </w:t>
      </w:r>
      <w:r w:rsidR="002A699C">
        <w:t xml:space="preserve">there is a significant change in congestion over the Local Plan AOI (denoted by </w:t>
      </w:r>
      <w:proofErr w:type="gramStart"/>
      <w:r w:rsidR="002A699C">
        <w:t xml:space="preserve">the </w:t>
      </w:r>
      <w:r>
        <w:t xml:space="preserve"> </w:t>
      </w:r>
      <w:r w:rsidR="00603B3B">
        <w:t>overcapacity</w:t>
      </w:r>
      <w:proofErr w:type="gramEnd"/>
      <w:r>
        <w:t xml:space="preserve"> queues</w:t>
      </w:r>
      <w:r w:rsidR="002A699C">
        <w:t xml:space="preserve"> statistic</w:t>
      </w:r>
      <w:r w:rsidR="00712589">
        <w:t>)</w:t>
      </w:r>
      <w:r>
        <w:t xml:space="preserve">. </w:t>
      </w:r>
      <w:r w:rsidR="002A699C">
        <w:t xml:space="preserve">These statistics </w:t>
      </w:r>
      <w:r>
        <w:t>also indicates that due to the congested network</w:t>
      </w:r>
      <w:r w:rsidR="00712589">
        <w:t>,</w:t>
      </w:r>
      <w:r>
        <w:t xml:space="preserve"> traffic is taking longer to get </w:t>
      </w:r>
      <w:r w:rsidR="000D4AA4">
        <w:t>a</w:t>
      </w:r>
      <w:r>
        <w:t xml:space="preserve">round the network leading to a reduced </w:t>
      </w:r>
      <w:r w:rsidR="002A699C">
        <w:t xml:space="preserve">average </w:t>
      </w:r>
      <w:r>
        <w:t>speed.</w:t>
      </w:r>
    </w:p>
    <w:p w14:paraId="05BEE333" w14:textId="736F00CB" w:rsidR="00421353" w:rsidRPr="00946A8E" w:rsidRDefault="000D4AA4" w:rsidP="00421353">
      <w:pPr>
        <w:pStyle w:val="Caption"/>
      </w:pPr>
      <w:bookmarkStart w:id="46" w:name="_Toc146788042"/>
      <w:bookmarkEnd w:id="45"/>
      <w:r>
        <w:t xml:space="preserve">With </w:t>
      </w:r>
      <w:r w:rsidR="00BC5AD3">
        <w:t xml:space="preserve">Development </w:t>
      </w:r>
      <w:proofErr w:type="gramStart"/>
      <w:r w:rsidR="00E90CBF">
        <w:t>Scenario</w:t>
      </w:r>
      <w:r w:rsidR="00421353">
        <w:t xml:space="preserve">  Network</w:t>
      </w:r>
      <w:proofErr w:type="gramEnd"/>
      <w:r w:rsidR="00421353">
        <w:t xml:space="preserve"> Statistics (</w:t>
      </w:r>
      <w:r w:rsidR="00F31603">
        <w:t>AM</w:t>
      </w:r>
      <w:r w:rsidR="00421353">
        <w:t xml:space="preserve"> Peak)</w:t>
      </w:r>
      <w:bookmarkEnd w:id="46"/>
    </w:p>
    <w:tbl>
      <w:tblPr>
        <w:tblW w:w="5000" w:type="pct"/>
        <w:jc w:val="center"/>
        <w:tblCellSpacing w:w="42" w:type="dxa"/>
        <w:tblLayout w:type="fixed"/>
        <w:tblLook w:val="0220" w:firstRow="1" w:lastRow="0" w:firstColumn="0" w:lastColumn="0" w:noHBand="1" w:noVBand="0"/>
      </w:tblPr>
      <w:tblGrid>
        <w:gridCol w:w="3253"/>
        <w:gridCol w:w="2126"/>
        <w:gridCol w:w="1862"/>
        <w:gridCol w:w="1813"/>
      </w:tblGrid>
      <w:tr w:rsidR="00421353" w:rsidRPr="00EC4A38" w14:paraId="03DC3BDF" w14:textId="77777777" w:rsidTr="00F051A8">
        <w:trPr>
          <w:trHeight w:val="397"/>
          <w:tblCellSpacing w:w="42" w:type="dxa"/>
          <w:jc w:val="center"/>
        </w:trPr>
        <w:tc>
          <w:tcPr>
            <w:tcW w:w="312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71ED3F4" w14:textId="77777777" w:rsidR="00421353" w:rsidRPr="00695547" w:rsidRDefault="00421353" w:rsidP="00C30D32">
            <w:pPr>
              <w:pStyle w:val="TABtitretableau"/>
              <w:keepNext/>
              <w:jc w:val="center"/>
              <w:rPr>
                <w:sz w:val="22"/>
                <w:lang w:val="en-GB"/>
              </w:rPr>
            </w:pPr>
            <w:r w:rsidRPr="00695547">
              <w:rPr>
                <w:sz w:val="22"/>
                <w:lang w:val="en-GB"/>
              </w:rPr>
              <w:t>indicator</w:t>
            </w:r>
          </w:p>
        </w:tc>
        <w:tc>
          <w:tcPr>
            <w:tcW w:w="2042"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44B5E280" w14:textId="6E0CDD2E" w:rsidR="00421353" w:rsidRPr="00695547" w:rsidRDefault="00421353" w:rsidP="00F051A8">
            <w:pPr>
              <w:pStyle w:val="TABtitretableau"/>
              <w:keepNext/>
              <w:jc w:val="center"/>
              <w:rPr>
                <w:sz w:val="22"/>
                <w:lang w:val="en-GB"/>
              </w:rPr>
            </w:pPr>
            <w:r w:rsidRPr="00695547">
              <w:rPr>
                <w:sz w:val="22"/>
                <w:lang w:val="en-GB"/>
              </w:rPr>
              <w:t>20</w:t>
            </w:r>
            <w:r w:rsidR="003357F1">
              <w:rPr>
                <w:sz w:val="22"/>
                <w:lang w:val="en-GB"/>
              </w:rPr>
              <w:t>40</w:t>
            </w:r>
            <w:r w:rsidRPr="00695547">
              <w:rPr>
                <w:sz w:val="22"/>
                <w:lang w:val="en-GB"/>
              </w:rPr>
              <w:t xml:space="preserve"> reference</w:t>
            </w:r>
          </w:p>
        </w:tc>
        <w:tc>
          <w:tcPr>
            <w:tcW w:w="177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0BF1E72" w14:textId="45A180AE" w:rsidR="00421353" w:rsidRPr="00695547" w:rsidRDefault="00421353" w:rsidP="00F051A8">
            <w:pPr>
              <w:pStyle w:val="TABtitretableau"/>
              <w:keepNext/>
              <w:jc w:val="center"/>
              <w:rPr>
                <w:sz w:val="22"/>
                <w:lang w:val="en-GB"/>
              </w:rPr>
            </w:pPr>
            <w:r w:rsidRPr="00695547">
              <w:rPr>
                <w:sz w:val="22"/>
                <w:lang w:val="en-GB"/>
              </w:rPr>
              <w:t>20</w:t>
            </w:r>
            <w:r w:rsidR="003357F1">
              <w:rPr>
                <w:sz w:val="22"/>
                <w:lang w:val="en-GB"/>
              </w:rPr>
              <w:t xml:space="preserve">40 </w:t>
            </w:r>
            <w:r w:rsidR="000D4AA4">
              <w:rPr>
                <w:sz w:val="22"/>
                <w:lang w:val="en-GB"/>
              </w:rPr>
              <w:t>With Development</w:t>
            </w:r>
          </w:p>
        </w:tc>
        <w:tc>
          <w:tcPr>
            <w:tcW w:w="168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EFFBC01" w14:textId="77777777" w:rsidR="00421353" w:rsidRPr="00695547" w:rsidRDefault="00421353" w:rsidP="00F051A8">
            <w:pPr>
              <w:pStyle w:val="TABtitretableau"/>
              <w:keepNext/>
              <w:jc w:val="center"/>
              <w:rPr>
                <w:sz w:val="22"/>
                <w:lang w:val="en-GB"/>
              </w:rPr>
            </w:pPr>
            <w:r w:rsidRPr="00695547">
              <w:rPr>
                <w:sz w:val="22"/>
                <w:lang w:val="en-GB"/>
              </w:rPr>
              <w:t>change (%)</w:t>
            </w:r>
          </w:p>
        </w:tc>
      </w:tr>
      <w:tr w:rsidR="00421353" w:rsidRPr="00EC4A38" w14:paraId="108D775C"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2F194C2" w14:textId="48EC6D39" w:rsidR="00421353" w:rsidRPr="00E06482" w:rsidRDefault="00421353" w:rsidP="00F051A8">
            <w:pPr>
              <w:pStyle w:val="TableText"/>
              <w:jc w:val="center"/>
            </w:pPr>
            <w:r w:rsidRPr="00E06482">
              <w:t>Over Capacity Queues</w:t>
            </w:r>
            <w:r w:rsidR="00CA1132">
              <w:t xml:space="preserve"> (congestion)</w:t>
            </w:r>
            <w:r w:rsidRPr="00E06482">
              <w:t xml:space="preserve"> </w:t>
            </w:r>
          </w:p>
        </w:tc>
        <w:tc>
          <w:tcPr>
            <w:tcW w:w="20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8E49989" w14:textId="255BE04F" w:rsidR="00421353" w:rsidRPr="00E06482" w:rsidRDefault="00F0648A" w:rsidP="00F051A8">
            <w:pPr>
              <w:pStyle w:val="TableText"/>
              <w:jc w:val="center"/>
            </w:pPr>
            <w:r>
              <w:t>1394</w:t>
            </w:r>
          </w:p>
        </w:tc>
        <w:tc>
          <w:tcPr>
            <w:tcW w:w="1778" w:type="dxa"/>
            <w:tcBorders>
              <w:top w:val="single" w:sz="4" w:space="0" w:color="D9D9D9"/>
              <w:left w:val="nil"/>
              <w:bottom w:val="single" w:sz="4" w:space="0" w:color="D9D9D9"/>
              <w:right w:val="single" w:sz="4" w:space="0" w:color="D9D9D9"/>
            </w:tcBorders>
            <w:shd w:val="clear" w:color="auto" w:fill="auto"/>
            <w:vAlign w:val="center"/>
          </w:tcPr>
          <w:p w14:paraId="74E30C69" w14:textId="12458868" w:rsidR="00421353" w:rsidRPr="00E06482" w:rsidRDefault="003F20F0" w:rsidP="00F051A8">
            <w:pPr>
              <w:pStyle w:val="TableText"/>
              <w:jc w:val="center"/>
            </w:pPr>
            <w:r>
              <w:t>2136</w:t>
            </w:r>
          </w:p>
        </w:tc>
        <w:tc>
          <w:tcPr>
            <w:tcW w:w="1687" w:type="dxa"/>
            <w:tcBorders>
              <w:top w:val="single" w:sz="4" w:space="0" w:color="D9D9D9"/>
              <w:left w:val="nil"/>
              <w:bottom w:val="single" w:sz="4" w:space="0" w:color="D9D9D9"/>
              <w:right w:val="single" w:sz="4" w:space="0" w:color="D9D9D9"/>
            </w:tcBorders>
            <w:shd w:val="clear" w:color="auto" w:fill="auto"/>
            <w:vAlign w:val="center"/>
          </w:tcPr>
          <w:p w14:paraId="45600ADC" w14:textId="783B3278" w:rsidR="00421353" w:rsidRPr="00E06482" w:rsidRDefault="003F20F0" w:rsidP="00F051A8">
            <w:pPr>
              <w:pStyle w:val="TableText"/>
              <w:jc w:val="center"/>
            </w:pPr>
            <w:r>
              <w:t>53%</w:t>
            </w:r>
          </w:p>
        </w:tc>
      </w:tr>
      <w:tr w:rsidR="00421353" w:rsidRPr="00EC4A38" w14:paraId="5609E00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1E28CB4E" w14:textId="7D0E7FB1" w:rsidR="00421353" w:rsidRPr="00E06482" w:rsidRDefault="00421353" w:rsidP="00F051A8">
            <w:pPr>
              <w:pStyle w:val="TableText"/>
              <w:jc w:val="center"/>
            </w:pPr>
            <w:r w:rsidRPr="00E06482">
              <w:t>Total Travel Time (PCU</w:t>
            </w:r>
            <w:r w:rsidR="001E4C10">
              <w:t xml:space="preserve"> hrs</w:t>
            </w:r>
            <w:r w:rsidRPr="00E06482">
              <w:t>)</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1E0C42BC" w14:textId="086864D4" w:rsidR="00421353" w:rsidRPr="00E06482" w:rsidRDefault="00F0648A" w:rsidP="00F051A8">
            <w:pPr>
              <w:pStyle w:val="TableText"/>
              <w:jc w:val="center"/>
            </w:pPr>
            <w:r>
              <w:t>31425</w:t>
            </w:r>
          </w:p>
        </w:tc>
        <w:tc>
          <w:tcPr>
            <w:tcW w:w="1778" w:type="dxa"/>
            <w:tcBorders>
              <w:top w:val="nil"/>
              <w:left w:val="nil"/>
              <w:bottom w:val="single" w:sz="4" w:space="0" w:color="D9D9D9"/>
              <w:right w:val="single" w:sz="4" w:space="0" w:color="D9D9D9"/>
            </w:tcBorders>
            <w:shd w:val="clear" w:color="auto" w:fill="auto"/>
            <w:vAlign w:val="center"/>
          </w:tcPr>
          <w:p w14:paraId="5768E024" w14:textId="7EB3B85E" w:rsidR="00421353" w:rsidRPr="00E06482" w:rsidRDefault="003F20F0" w:rsidP="00F051A8">
            <w:pPr>
              <w:pStyle w:val="TableText"/>
              <w:jc w:val="center"/>
            </w:pPr>
            <w:r>
              <w:t>32496</w:t>
            </w:r>
          </w:p>
        </w:tc>
        <w:tc>
          <w:tcPr>
            <w:tcW w:w="1687" w:type="dxa"/>
            <w:tcBorders>
              <w:top w:val="nil"/>
              <w:left w:val="nil"/>
              <w:bottom w:val="single" w:sz="4" w:space="0" w:color="D9D9D9"/>
              <w:right w:val="single" w:sz="4" w:space="0" w:color="D9D9D9"/>
            </w:tcBorders>
            <w:shd w:val="clear" w:color="auto" w:fill="auto"/>
            <w:vAlign w:val="center"/>
          </w:tcPr>
          <w:p w14:paraId="6D6BA79B" w14:textId="74585434" w:rsidR="00421353" w:rsidRPr="00E06482" w:rsidRDefault="003F20F0" w:rsidP="00F051A8">
            <w:pPr>
              <w:pStyle w:val="TableText"/>
              <w:jc w:val="center"/>
            </w:pPr>
            <w:r>
              <w:t>3%</w:t>
            </w:r>
          </w:p>
        </w:tc>
      </w:tr>
      <w:tr w:rsidR="00421353" w:rsidRPr="00EC4A38" w14:paraId="17019E7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6359C94" w14:textId="77777777" w:rsidR="00421353" w:rsidRPr="00E06482" w:rsidRDefault="00421353" w:rsidP="00F051A8">
            <w:pPr>
              <w:pStyle w:val="TableText"/>
              <w:jc w:val="center"/>
            </w:pPr>
            <w:r w:rsidRPr="00E06482">
              <w:t>Average Speed km/hr</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41C49F39" w14:textId="66806F23" w:rsidR="00421353" w:rsidRPr="00E06482" w:rsidRDefault="00F0648A" w:rsidP="00F051A8">
            <w:pPr>
              <w:pStyle w:val="TableText"/>
              <w:jc w:val="center"/>
            </w:pPr>
            <w:r>
              <w:t>41</w:t>
            </w:r>
          </w:p>
        </w:tc>
        <w:tc>
          <w:tcPr>
            <w:tcW w:w="1778" w:type="dxa"/>
            <w:tcBorders>
              <w:top w:val="nil"/>
              <w:left w:val="nil"/>
              <w:bottom w:val="single" w:sz="4" w:space="0" w:color="D9D9D9"/>
              <w:right w:val="single" w:sz="4" w:space="0" w:color="D9D9D9"/>
            </w:tcBorders>
            <w:shd w:val="clear" w:color="auto" w:fill="auto"/>
            <w:vAlign w:val="center"/>
          </w:tcPr>
          <w:p w14:paraId="2F1D3629" w14:textId="6ECC9A84" w:rsidR="00421353" w:rsidRPr="00E06482" w:rsidRDefault="003F20F0" w:rsidP="00F051A8">
            <w:pPr>
              <w:pStyle w:val="TableText"/>
              <w:jc w:val="center"/>
            </w:pPr>
            <w:r>
              <w:t>39</w:t>
            </w:r>
          </w:p>
        </w:tc>
        <w:tc>
          <w:tcPr>
            <w:tcW w:w="1687" w:type="dxa"/>
            <w:tcBorders>
              <w:top w:val="nil"/>
              <w:left w:val="nil"/>
              <w:bottom w:val="single" w:sz="4" w:space="0" w:color="D9D9D9"/>
              <w:right w:val="single" w:sz="4" w:space="0" w:color="D9D9D9"/>
            </w:tcBorders>
            <w:shd w:val="clear" w:color="auto" w:fill="auto"/>
            <w:vAlign w:val="center"/>
          </w:tcPr>
          <w:p w14:paraId="0EB37E51" w14:textId="774615C4" w:rsidR="00421353" w:rsidRPr="00E06482" w:rsidRDefault="003F20F0" w:rsidP="00F051A8">
            <w:pPr>
              <w:pStyle w:val="TableText"/>
              <w:jc w:val="center"/>
            </w:pPr>
            <w:r>
              <w:t>-4%</w:t>
            </w:r>
          </w:p>
        </w:tc>
      </w:tr>
    </w:tbl>
    <w:p w14:paraId="342978E0" w14:textId="37759FD5" w:rsidR="00421353" w:rsidRPr="00946A8E" w:rsidRDefault="000D4AA4" w:rsidP="00421353">
      <w:pPr>
        <w:pStyle w:val="Caption"/>
      </w:pPr>
      <w:bookmarkStart w:id="47" w:name="_Toc146788043"/>
      <w:r>
        <w:t xml:space="preserve">With </w:t>
      </w:r>
      <w:r w:rsidR="00BC5AD3">
        <w:t xml:space="preserve">Development </w:t>
      </w:r>
      <w:proofErr w:type="gramStart"/>
      <w:r w:rsidR="00E90CBF">
        <w:t>Scenario</w:t>
      </w:r>
      <w:r w:rsidR="00421353">
        <w:t xml:space="preserve">  Network</w:t>
      </w:r>
      <w:proofErr w:type="gramEnd"/>
      <w:r w:rsidR="00421353">
        <w:t xml:space="preserve"> Statistics (</w:t>
      </w:r>
      <w:r w:rsidR="00F31603">
        <w:t>PM</w:t>
      </w:r>
      <w:r w:rsidR="00421353">
        <w:t xml:space="preserve"> Peak)</w:t>
      </w:r>
      <w:bookmarkEnd w:id="47"/>
    </w:p>
    <w:tbl>
      <w:tblPr>
        <w:tblW w:w="5000" w:type="pct"/>
        <w:jc w:val="center"/>
        <w:tblCellSpacing w:w="42" w:type="dxa"/>
        <w:tblLayout w:type="fixed"/>
        <w:tblLook w:val="0220" w:firstRow="1" w:lastRow="0" w:firstColumn="0" w:lastColumn="0" w:noHBand="1" w:noVBand="0"/>
      </w:tblPr>
      <w:tblGrid>
        <w:gridCol w:w="3253"/>
        <w:gridCol w:w="2126"/>
        <w:gridCol w:w="1862"/>
        <w:gridCol w:w="1813"/>
      </w:tblGrid>
      <w:tr w:rsidR="00421353" w:rsidRPr="00EC4A38" w14:paraId="6B2DCE0C" w14:textId="77777777" w:rsidTr="00F051A8">
        <w:trPr>
          <w:trHeight w:val="397"/>
          <w:tblCellSpacing w:w="42" w:type="dxa"/>
          <w:jc w:val="center"/>
        </w:trPr>
        <w:tc>
          <w:tcPr>
            <w:tcW w:w="312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360EF8F3" w14:textId="18E32505" w:rsidR="00421353" w:rsidRPr="00695547" w:rsidRDefault="00FD15D7" w:rsidP="00FD15D7">
            <w:pPr>
              <w:pStyle w:val="TableText"/>
              <w:jc w:val="center"/>
              <w:rPr>
                <w:b/>
                <w:color w:val="FFFFFF" w:themeColor="background1"/>
              </w:rPr>
            </w:pPr>
            <w:r w:rsidRPr="00695547">
              <w:rPr>
                <w:b/>
                <w:color w:val="FFFFFF" w:themeColor="background1"/>
              </w:rPr>
              <w:t>INDICATOR</w:t>
            </w:r>
          </w:p>
        </w:tc>
        <w:tc>
          <w:tcPr>
            <w:tcW w:w="2042"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771585E" w14:textId="6B28C276" w:rsidR="00421353" w:rsidRPr="00695547" w:rsidRDefault="00FD15D7" w:rsidP="003357F1">
            <w:pPr>
              <w:pStyle w:val="TableText"/>
              <w:jc w:val="center"/>
              <w:rPr>
                <w:b/>
                <w:color w:val="FFFFFF" w:themeColor="background1"/>
              </w:rPr>
            </w:pPr>
            <w:r w:rsidRPr="00695547">
              <w:rPr>
                <w:b/>
                <w:color w:val="FFFFFF" w:themeColor="background1"/>
              </w:rPr>
              <w:t>20</w:t>
            </w:r>
            <w:r w:rsidR="003357F1">
              <w:rPr>
                <w:b/>
                <w:color w:val="FFFFFF" w:themeColor="background1"/>
              </w:rPr>
              <w:t>40</w:t>
            </w:r>
            <w:r w:rsidRPr="00695547">
              <w:rPr>
                <w:b/>
                <w:color w:val="FFFFFF" w:themeColor="background1"/>
              </w:rPr>
              <w:t xml:space="preserve"> REFERENCE</w:t>
            </w:r>
          </w:p>
        </w:tc>
        <w:tc>
          <w:tcPr>
            <w:tcW w:w="177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52580309" w14:textId="27385730" w:rsidR="00421353" w:rsidRPr="00695547" w:rsidRDefault="00FD15D7" w:rsidP="00FD15D7">
            <w:pPr>
              <w:pStyle w:val="TableText"/>
              <w:jc w:val="center"/>
              <w:rPr>
                <w:b/>
                <w:color w:val="FFFFFF" w:themeColor="background1"/>
              </w:rPr>
            </w:pPr>
            <w:r w:rsidRPr="00695547">
              <w:rPr>
                <w:b/>
                <w:color w:val="FFFFFF" w:themeColor="background1"/>
              </w:rPr>
              <w:t>20</w:t>
            </w:r>
            <w:r w:rsidR="003357F1">
              <w:rPr>
                <w:b/>
                <w:color w:val="FFFFFF" w:themeColor="background1"/>
              </w:rPr>
              <w:t>40</w:t>
            </w:r>
            <w:r w:rsidR="003A1499">
              <w:rPr>
                <w:b/>
                <w:color w:val="FFFFFF" w:themeColor="background1"/>
              </w:rPr>
              <w:t xml:space="preserve"> </w:t>
            </w:r>
            <w:r w:rsidR="000D4AA4">
              <w:rPr>
                <w:b/>
                <w:color w:val="FFFFFF" w:themeColor="background1"/>
              </w:rPr>
              <w:t xml:space="preserve">WITH </w:t>
            </w:r>
            <w:r w:rsidR="003357F1">
              <w:rPr>
                <w:b/>
                <w:color w:val="FFFFFF" w:themeColor="background1"/>
              </w:rPr>
              <w:t xml:space="preserve">DEVELOPMENT </w:t>
            </w:r>
          </w:p>
        </w:tc>
        <w:tc>
          <w:tcPr>
            <w:tcW w:w="168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57957E6" w14:textId="405A4B6C" w:rsidR="00421353" w:rsidRPr="00695547" w:rsidRDefault="00FD15D7" w:rsidP="00FD15D7">
            <w:pPr>
              <w:pStyle w:val="TableText"/>
              <w:jc w:val="center"/>
              <w:rPr>
                <w:b/>
                <w:color w:val="FFFFFF" w:themeColor="background1"/>
              </w:rPr>
            </w:pPr>
            <w:r w:rsidRPr="00695547">
              <w:rPr>
                <w:b/>
                <w:color w:val="FFFFFF" w:themeColor="background1"/>
              </w:rPr>
              <w:t>CHANGE (%)</w:t>
            </w:r>
          </w:p>
        </w:tc>
      </w:tr>
      <w:tr w:rsidR="00421353" w:rsidRPr="00EC4A38" w14:paraId="1BA4719B"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574684BD" w14:textId="0EACC83F" w:rsidR="00421353" w:rsidRPr="00E06482" w:rsidRDefault="00421353" w:rsidP="00F051A8">
            <w:pPr>
              <w:pStyle w:val="TableText"/>
              <w:jc w:val="center"/>
            </w:pPr>
            <w:r w:rsidRPr="00E06482">
              <w:t>Over Capacity Queues</w:t>
            </w:r>
            <w:r w:rsidR="00CA1132">
              <w:t xml:space="preserve"> (congestion)</w:t>
            </w:r>
          </w:p>
        </w:tc>
        <w:tc>
          <w:tcPr>
            <w:tcW w:w="20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75F3388" w14:textId="2A1F7E8A" w:rsidR="00421353" w:rsidRPr="00E06482" w:rsidRDefault="003F20F0" w:rsidP="00F051A8">
            <w:pPr>
              <w:pStyle w:val="TableText"/>
              <w:jc w:val="center"/>
            </w:pPr>
            <w:r>
              <w:t>1931</w:t>
            </w:r>
          </w:p>
        </w:tc>
        <w:tc>
          <w:tcPr>
            <w:tcW w:w="1778" w:type="dxa"/>
            <w:tcBorders>
              <w:top w:val="single" w:sz="4" w:space="0" w:color="D9D9D9"/>
              <w:left w:val="nil"/>
              <w:bottom w:val="single" w:sz="4" w:space="0" w:color="D9D9D9"/>
              <w:right w:val="single" w:sz="4" w:space="0" w:color="D9D9D9"/>
            </w:tcBorders>
            <w:shd w:val="clear" w:color="auto" w:fill="auto"/>
            <w:vAlign w:val="center"/>
          </w:tcPr>
          <w:p w14:paraId="2A48BF53" w14:textId="381F1AC0" w:rsidR="00421353" w:rsidRPr="00E06482" w:rsidRDefault="003F20F0" w:rsidP="00F051A8">
            <w:pPr>
              <w:pStyle w:val="TableText"/>
              <w:jc w:val="center"/>
            </w:pPr>
            <w:r>
              <w:t>2276</w:t>
            </w:r>
          </w:p>
        </w:tc>
        <w:tc>
          <w:tcPr>
            <w:tcW w:w="1687" w:type="dxa"/>
            <w:tcBorders>
              <w:top w:val="single" w:sz="4" w:space="0" w:color="D9D9D9"/>
              <w:left w:val="nil"/>
              <w:bottom w:val="single" w:sz="4" w:space="0" w:color="D9D9D9"/>
              <w:right w:val="single" w:sz="4" w:space="0" w:color="D9D9D9"/>
            </w:tcBorders>
            <w:shd w:val="clear" w:color="auto" w:fill="auto"/>
            <w:vAlign w:val="center"/>
          </w:tcPr>
          <w:p w14:paraId="43E0A19A" w14:textId="6C18ECE3" w:rsidR="00421353" w:rsidRPr="00E06482" w:rsidRDefault="003F20F0" w:rsidP="00F051A8">
            <w:pPr>
              <w:pStyle w:val="TableText"/>
              <w:jc w:val="center"/>
            </w:pPr>
            <w:r>
              <w:t>18%</w:t>
            </w:r>
          </w:p>
        </w:tc>
      </w:tr>
      <w:tr w:rsidR="00421353" w:rsidRPr="00EC4A38" w14:paraId="0CF635B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0EA706ED" w14:textId="5070C78A" w:rsidR="00421353" w:rsidRPr="00E06482" w:rsidRDefault="00421353" w:rsidP="00F051A8">
            <w:pPr>
              <w:pStyle w:val="TableText"/>
              <w:jc w:val="center"/>
            </w:pPr>
            <w:r w:rsidRPr="00E06482">
              <w:t xml:space="preserve">Total Travel Time (PCU </w:t>
            </w:r>
            <w:r w:rsidR="006A6783">
              <w:t>hrs</w:t>
            </w:r>
            <w:r w:rsidRPr="00E06482">
              <w:t>)</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38C16DBE" w14:textId="016E2E36" w:rsidR="00421353" w:rsidRPr="00E06482" w:rsidRDefault="003F20F0" w:rsidP="00F051A8">
            <w:pPr>
              <w:pStyle w:val="TableText"/>
              <w:jc w:val="center"/>
            </w:pPr>
            <w:r>
              <w:t>32712</w:t>
            </w:r>
          </w:p>
        </w:tc>
        <w:tc>
          <w:tcPr>
            <w:tcW w:w="1778" w:type="dxa"/>
            <w:tcBorders>
              <w:top w:val="nil"/>
              <w:left w:val="nil"/>
              <w:bottom w:val="single" w:sz="4" w:space="0" w:color="D9D9D9"/>
              <w:right w:val="single" w:sz="4" w:space="0" w:color="D9D9D9"/>
            </w:tcBorders>
            <w:shd w:val="clear" w:color="auto" w:fill="auto"/>
            <w:vAlign w:val="center"/>
          </w:tcPr>
          <w:p w14:paraId="6F9BDBFA" w14:textId="3E990567" w:rsidR="003F20F0" w:rsidRPr="00E06482" w:rsidRDefault="003F20F0" w:rsidP="003F20F0">
            <w:pPr>
              <w:pStyle w:val="TableText"/>
              <w:jc w:val="center"/>
            </w:pPr>
            <w:r>
              <w:t>33356</w:t>
            </w:r>
          </w:p>
        </w:tc>
        <w:tc>
          <w:tcPr>
            <w:tcW w:w="1687" w:type="dxa"/>
            <w:tcBorders>
              <w:top w:val="nil"/>
              <w:left w:val="nil"/>
              <w:bottom w:val="single" w:sz="4" w:space="0" w:color="D9D9D9"/>
              <w:right w:val="single" w:sz="4" w:space="0" w:color="D9D9D9"/>
            </w:tcBorders>
            <w:shd w:val="clear" w:color="auto" w:fill="auto"/>
            <w:vAlign w:val="center"/>
          </w:tcPr>
          <w:p w14:paraId="4952EA60" w14:textId="4AC0A9FF" w:rsidR="00421353" w:rsidRPr="00E06482" w:rsidRDefault="003F20F0" w:rsidP="00F051A8">
            <w:pPr>
              <w:pStyle w:val="TableText"/>
              <w:jc w:val="center"/>
            </w:pPr>
            <w:r>
              <w:t>2%</w:t>
            </w:r>
          </w:p>
        </w:tc>
      </w:tr>
      <w:tr w:rsidR="00421353" w:rsidRPr="00EC4A38" w14:paraId="18C10029"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A2CC595" w14:textId="77777777" w:rsidR="00421353" w:rsidRPr="00E06482" w:rsidRDefault="00421353" w:rsidP="00F051A8">
            <w:pPr>
              <w:pStyle w:val="TableText"/>
              <w:jc w:val="center"/>
            </w:pPr>
            <w:r w:rsidRPr="00E06482">
              <w:t>Average Speed km/hr</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62A4BCA5" w14:textId="586D20DC" w:rsidR="00421353" w:rsidRPr="00E06482" w:rsidRDefault="003F20F0" w:rsidP="00F051A8">
            <w:pPr>
              <w:pStyle w:val="TableText"/>
              <w:jc w:val="center"/>
            </w:pPr>
            <w:r>
              <w:t>41</w:t>
            </w:r>
          </w:p>
        </w:tc>
        <w:tc>
          <w:tcPr>
            <w:tcW w:w="1778" w:type="dxa"/>
            <w:tcBorders>
              <w:top w:val="nil"/>
              <w:left w:val="nil"/>
              <w:bottom w:val="single" w:sz="4" w:space="0" w:color="D9D9D9"/>
              <w:right w:val="single" w:sz="4" w:space="0" w:color="D9D9D9"/>
            </w:tcBorders>
            <w:shd w:val="clear" w:color="auto" w:fill="auto"/>
            <w:vAlign w:val="center"/>
          </w:tcPr>
          <w:p w14:paraId="64E5E5C6" w14:textId="3AA75BEF" w:rsidR="00421353" w:rsidRPr="00E06482" w:rsidRDefault="003F20F0" w:rsidP="00F051A8">
            <w:pPr>
              <w:pStyle w:val="TableText"/>
              <w:jc w:val="center"/>
            </w:pPr>
            <w:r>
              <w:t>40</w:t>
            </w:r>
          </w:p>
        </w:tc>
        <w:tc>
          <w:tcPr>
            <w:tcW w:w="1687" w:type="dxa"/>
            <w:tcBorders>
              <w:top w:val="nil"/>
              <w:left w:val="nil"/>
              <w:bottom w:val="single" w:sz="4" w:space="0" w:color="D9D9D9"/>
              <w:right w:val="single" w:sz="4" w:space="0" w:color="D9D9D9"/>
            </w:tcBorders>
            <w:shd w:val="clear" w:color="auto" w:fill="auto"/>
            <w:vAlign w:val="center"/>
          </w:tcPr>
          <w:p w14:paraId="62ACC2FB" w14:textId="662448D1" w:rsidR="00421353" w:rsidRPr="00E06482" w:rsidRDefault="003F20F0" w:rsidP="00F051A8">
            <w:pPr>
              <w:pStyle w:val="TableText"/>
              <w:jc w:val="center"/>
            </w:pPr>
            <w:r>
              <w:t>-2%</w:t>
            </w:r>
          </w:p>
        </w:tc>
      </w:tr>
    </w:tbl>
    <w:p w14:paraId="7B7D71AE" w14:textId="77777777" w:rsidR="00325DE3" w:rsidRDefault="00325DE3">
      <w:pPr>
        <w:spacing w:after="200" w:line="276" w:lineRule="auto"/>
        <w:jc w:val="left"/>
        <w:rPr>
          <w:rFonts w:ascii="Calibri" w:eastAsiaTheme="majorEastAsia" w:hAnsi="Calibri" w:cstheme="majorBidi"/>
          <w:b/>
          <w:bCs/>
          <w:caps/>
          <w:sz w:val="32"/>
          <w:szCs w:val="28"/>
        </w:rPr>
      </w:pPr>
      <w:bookmarkStart w:id="48" w:name="_Toc35502390"/>
      <w:bookmarkStart w:id="49" w:name="_Toc35502436"/>
      <w:bookmarkStart w:id="50" w:name="_Toc35502402"/>
      <w:bookmarkStart w:id="51" w:name="_Toc35502448"/>
      <w:bookmarkEnd w:id="48"/>
      <w:bookmarkEnd w:id="49"/>
      <w:bookmarkEnd w:id="50"/>
      <w:bookmarkEnd w:id="51"/>
      <w:r>
        <w:br w:type="page"/>
      </w:r>
    </w:p>
    <w:p w14:paraId="5FCE2454" w14:textId="6C4C10CB" w:rsidR="00F023A4" w:rsidRPr="00695547" w:rsidRDefault="008F7FDD" w:rsidP="00F1012B">
      <w:pPr>
        <w:pStyle w:val="Heading2"/>
      </w:pPr>
      <w:bookmarkStart w:id="52" w:name="_Toc136353862"/>
      <w:bookmarkStart w:id="53" w:name="_Toc146788630"/>
      <w:r>
        <w:lastRenderedPageBreak/>
        <w:t xml:space="preserve">With </w:t>
      </w:r>
      <w:r w:rsidRPr="00300BC1">
        <w:t>D</w:t>
      </w:r>
      <w:r w:rsidR="009C5497" w:rsidRPr="00300BC1">
        <w:t>e</w:t>
      </w:r>
      <w:r w:rsidRPr="00300BC1">
        <w:t>velopment</w:t>
      </w:r>
      <w:r>
        <w:t xml:space="preserve"> Conclusion</w:t>
      </w:r>
      <w:r w:rsidR="00041BDD">
        <w:t>s</w:t>
      </w:r>
      <w:bookmarkEnd w:id="52"/>
      <w:bookmarkEnd w:id="53"/>
    </w:p>
    <w:p w14:paraId="2F878A8E" w14:textId="51F79082" w:rsidR="00C255B6" w:rsidRDefault="000D4AA4" w:rsidP="0003556E">
      <w:pPr>
        <w:pStyle w:val="Heading3"/>
      </w:pPr>
      <w:r>
        <w:t xml:space="preserve">The With </w:t>
      </w:r>
      <w:r w:rsidR="009531C5">
        <w:t xml:space="preserve">Development </w:t>
      </w:r>
      <w:r w:rsidR="00C255B6">
        <w:t xml:space="preserve">Scenario includes </w:t>
      </w:r>
      <w:r w:rsidR="009531C5">
        <w:t xml:space="preserve">all the developments associated with the Ashfield Local Plan modelled with no highway or </w:t>
      </w:r>
      <w:r w:rsidR="00CA1132">
        <w:t>p</w:t>
      </w:r>
      <w:r w:rsidR="005A08A3">
        <w:t xml:space="preserve">ublic </w:t>
      </w:r>
      <w:r w:rsidR="00CA1132">
        <w:t>t</w:t>
      </w:r>
      <w:r w:rsidR="005A08A3">
        <w:t xml:space="preserve">ransport </w:t>
      </w:r>
      <w:r w:rsidR="009531C5">
        <w:t xml:space="preserve">mitigation.  </w:t>
      </w:r>
      <w:r w:rsidR="001C6B45">
        <w:t>T</w:t>
      </w:r>
      <w:r w:rsidR="009531C5">
        <w:t xml:space="preserve">he </w:t>
      </w:r>
      <w:r w:rsidR="001C6B45">
        <w:t>Local Plan</w:t>
      </w:r>
      <w:r w:rsidR="009531C5">
        <w:t xml:space="preserve"> developments </w:t>
      </w:r>
      <w:r w:rsidR="001C6B45">
        <w:t xml:space="preserve">are predicted </w:t>
      </w:r>
      <w:r w:rsidR="003360B8">
        <w:t>to result</w:t>
      </w:r>
      <w:r w:rsidR="001C6B45">
        <w:t xml:space="preserve"> in</w:t>
      </w:r>
      <w:r w:rsidR="009531C5">
        <w:t xml:space="preserve"> congestion issues both locally and along the </w:t>
      </w:r>
      <w:r w:rsidR="005A08A3">
        <w:t>Strategic Road Network (</w:t>
      </w:r>
      <w:r w:rsidR="009531C5">
        <w:t>SRN</w:t>
      </w:r>
      <w:r w:rsidR="005A08A3">
        <w:t>)</w:t>
      </w:r>
      <w:r w:rsidR="009531C5">
        <w:t xml:space="preserve"> </w:t>
      </w:r>
      <w:r w:rsidR="001C6B45">
        <w:t>on</w:t>
      </w:r>
      <w:r w:rsidR="009531C5">
        <w:t xml:space="preserve"> the M1 and A38.  </w:t>
      </w:r>
    </w:p>
    <w:p w14:paraId="7411D377" w14:textId="6E4E05F6" w:rsidR="00B423B0" w:rsidRPr="003923CC" w:rsidRDefault="00B423B0" w:rsidP="00B423B0">
      <w:pPr>
        <w:pStyle w:val="Heading3"/>
      </w:pPr>
      <w:r w:rsidRPr="003923CC">
        <w:t>The junctions that are most affected are the following</w:t>
      </w:r>
      <w:r w:rsidR="00CD6326" w:rsidRPr="003923CC">
        <w:t>, consideration of potential mitigation at these locations could be explored further.</w:t>
      </w:r>
    </w:p>
    <w:p w14:paraId="0715EAB4" w14:textId="353B332C" w:rsidR="003923CC" w:rsidRDefault="003923CC" w:rsidP="003923CC">
      <w:pPr>
        <w:pStyle w:val="List"/>
      </w:pPr>
      <w:r>
        <w:t xml:space="preserve">A6002 Hucknall Lane / A611 Moor Bridge </w:t>
      </w:r>
      <w:proofErr w:type="gramStart"/>
      <w:r>
        <w:t>roundabout;</w:t>
      </w:r>
      <w:proofErr w:type="gramEnd"/>
    </w:p>
    <w:p w14:paraId="6ED9AA85" w14:textId="3B26DE39" w:rsidR="003923CC" w:rsidRDefault="003923CC" w:rsidP="003923CC">
      <w:pPr>
        <w:pStyle w:val="List"/>
      </w:pPr>
      <w:r>
        <w:t xml:space="preserve">Vernon Road / Waterford Street / B6004 </w:t>
      </w:r>
      <w:proofErr w:type="gramStart"/>
      <w:r>
        <w:t>junction;</w:t>
      </w:r>
      <w:proofErr w:type="gramEnd"/>
    </w:p>
    <w:p w14:paraId="2F6F93D3" w14:textId="5D28163C" w:rsidR="003923CC" w:rsidRDefault="003923CC" w:rsidP="003923CC">
      <w:pPr>
        <w:pStyle w:val="List"/>
      </w:pPr>
      <w:r>
        <w:t xml:space="preserve">Nottingham Road / Annesley </w:t>
      </w:r>
      <w:proofErr w:type="gramStart"/>
      <w:r>
        <w:t>Lane;</w:t>
      </w:r>
      <w:proofErr w:type="gramEnd"/>
    </w:p>
    <w:p w14:paraId="6686C185" w14:textId="65E9DA5B" w:rsidR="003923CC" w:rsidRDefault="003923CC" w:rsidP="003923CC">
      <w:pPr>
        <w:pStyle w:val="List"/>
      </w:pPr>
      <w:r>
        <w:t>A6002 Sandhurst Road / Squires Avenue junction; and</w:t>
      </w:r>
    </w:p>
    <w:p w14:paraId="5ABAEA2D" w14:textId="576AB7BD" w:rsidR="003923CC" w:rsidRDefault="003923CC" w:rsidP="003923CC">
      <w:pPr>
        <w:pStyle w:val="List"/>
      </w:pPr>
      <w:r>
        <w:t>Annesley Lane / Portland Road.</w:t>
      </w:r>
    </w:p>
    <w:p w14:paraId="2B06B7F5" w14:textId="58A54E05" w:rsidR="003923CC" w:rsidRDefault="003923CC" w:rsidP="003923CC">
      <w:pPr>
        <w:pStyle w:val="List"/>
      </w:pPr>
      <w:r>
        <w:t xml:space="preserve">M1 junction </w:t>
      </w:r>
      <w:proofErr w:type="gramStart"/>
      <w:r>
        <w:t>27;</w:t>
      </w:r>
      <w:proofErr w:type="gramEnd"/>
    </w:p>
    <w:p w14:paraId="3BCBF2F8" w14:textId="58AEE803" w:rsidR="003923CC" w:rsidRDefault="003923CC" w:rsidP="003923CC">
      <w:pPr>
        <w:pStyle w:val="List"/>
      </w:pPr>
      <w:proofErr w:type="spellStart"/>
      <w:r>
        <w:t>Pinxton</w:t>
      </w:r>
      <w:proofErr w:type="spellEnd"/>
      <w:r>
        <w:t xml:space="preserve"> Rd / Laburnum Avenue </w:t>
      </w:r>
      <w:proofErr w:type="gramStart"/>
      <w:r>
        <w:t>junction;</w:t>
      </w:r>
      <w:proofErr w:type="gramEnd"/>
    </w:p>
    <w:p w14:paraId="1A34DA14" w14:textId="49079EE5" w:rsidR="003923CC" w:rsidRDefault="003923CC" w:rsidP="003923CC">
      <w:pPr>
        <w:pStyle w:val="List"/>
      </w:pPr>
      <w:r>
        <w:t xml:space="preserve">Nottingham Rd / </w:t>
      </w:r>
      <w:proofErr w:type="spellStart"/>
      <w:r>
        <w:t>Longdale</w:t>
      </w:r>
      <w:proofErr w:type="spellEnd"/>
      <w:r>
        <w:t xml:space="preserve"> </w:t>
      </w:r>
      <w:proofErr w:type="gramStart"/>
      <w:r>
        <w:t>lane;</w:t>
      </w:r>
      <w:proofErr w:type="gramEnd"/>
    </w:p>
    <w:p w14:paraId="789EFDC4" w14:textId="44678EEF" w:rsidR="003923CC" w:rsidRDefault="003923CC" w:rsidP="003923CC">
      <w:pPr>
        <w:pStyle w:val="List"/>
      </w:pPr>
      <w:proofErr w:type="spellStart"/>
      <w:r>
        <w:t>Longdale</w:t>
      </w:r>
      <w:proofErr w:type="spellEnd"/>
      <w:r>
        <w:t xml:space="preserve"> Lane / </w:t>
      </w:r>
      <w:proofErr w:type="spellStart"/>
      <w:r>
        <w:t>Kighill</w:t>
      </w:r>
      <w:proofErr w:type="spellEnd"/>
      <w:r>
        <w:t xml:space="preserve"> Lane / Chapel </w:t>
      </w:r>
      <w:proofErr w:type="gramStart"/>
      <w:r>
        <w:t>Lane;</w:t>
      </w:r>
      <w:proofErr w:type="gramEnd"/>
    </w:p>
    <w:p w14:paraId="067A3381" w14:textId="53E33533" w:rsidR="003923CC" w:rsidRDefault="003923CC" w:rsidP="003923CC">
      <w:pPr>
        <w:pStyle w:val="List"/>
      </w:pPr>
      <w:proofErr w:type="spellStart"/>
      <w:r>
        <w:t>Moorgreen</w:t>
      </w:r>
      <w:proofErr w:type="spellEnd"/>
      <w:r>
        <w:t xml:space="preserve"> / Engine </w:t>
      </w:r>
      <w:proofErr w:type="gramStart"/>
      <w:r>
        <w:t>Lane;</w:t>
      </w:r>
      <w:proofErr w:type="gramEnd"/>
    </w:p>
    <w:p w14:paraId="1916938A" w14:textId="22C08B15" w:rsidR="003923CC" w:rsidRDefault="003923CC" w:rsidP="003923CC">
      <w:pPr>
        <w:pStyle w:val="List"/>
      </w:pPr>
      <w:r>
        <w:t>New Junction on A38; and</w:t>
      </w:r>
    </w:p>
    <w:p w14:paraId="1226C70A" w14:textId="4FA45FE6" w:rsidR="003923CC" w:rsidRDefault="003923CC" w:rsidP="003923CC">
      <w:pPr>
        <w:pStyle w:val="List"/>
      </w:pPr>
      <w:proofErr w:type="spellStart"/>
      <w:r>
        <w:t>Beechdale</w:t>
      </w:r>
      <w:proofErr w:type="spellEnd"/>
      <w:r>
        <w:t xml:space="preserve"> Road / </w:t>
      </w:r>
      <w:proofErr w:type="spellStart"/>
      <w:r>
        <w:t>Redbourne</w:t>
      </w:r>
      <w:proofErr w:type="spellEnd"/>
      <w:r>
        <w:t xml:space="preserve"> Drive.</w:t>
      </w:r>
    </w:p>
    <w:p w14:paraId="18741451" w14:textId="77777777" w:rsidR="00AD329A" w:rsidRPr="003923CC" w:rsidRDefault="00AD329A" w:rsidP="00AD329A">
      <w:pPr>
        <w:pStyle w:val="Heading3"/>
        <w:numPr>
          <w:ilvl w:val="2"/>
          <w:numId w:val="15"/>
        </w:numPr>
      </w:pPr>
      <w:r w:rsidRPr="003923CC">
        <w:t xml:space="preserve">We also identify </w:t>
      </w:r>
      <w:proofErr w:type="gramStart"/>
      <w:r w:rsidRPr="003923CC">
        <w:t>a number of</w:t>
      </w:r>
      <w:proofErr w:type="gramEnd"/>
      <w:r w:rsidRPr="003923CC">
        <w:t xml:space="preserve"> junctions which were already highly congested in the reference case. With the addition of the development these junctions become noticeably more congested, with a tolerance exceeding a +10% increase. These junctions are as follows: </w:t>
      </w:r>
    </w:p>
    <w:p w14:paraId="0439A9B0" w14:textId="6FFFC807" w:rsidR="003923CC" w:rsidRDefault="003923CC" w:rsidP="003923CC">
      <w:pPr>
        <w:pStyle w:val="List"/>
      </w:pPr>
      <w:r>
        <w:t xml:space="preserve">Old Mill Lane / </w:t>
      </w:r>
      <w:proofErr w:type="spellStart"/>
      <w:r>
        <w:t>Clipstone</w:t>
      </w:r>
      <w:proofErr w:type="spellEnd"/>
      <w:r>
        <w:t xml:space="preserve"> </w:t>
      </w:r>
      <w:proofErr w:type="gramStart"/>
      <w:r>
        <w:t>Road;</w:t>
      </w:r>
      <w:proofErr w:type="gramEnd"/>
    </w:p>
    <w:p w14:paraId="332F7AD0" w14:textId="42A9ADB4" w:rsidR="003923CC" w:rsidRDefault="003923CC" w:rsidP="003923CC">
      <w:pPr>
        <w:pStyle w:val="List"/>
      </w:pPr>
      <w:r>
        <w:t xml:space="preserve">Abbott / Brick Kiln </w:t>
      </w:r>
      <w:proofErr w:type="gramStart"/>
      <w:r>
        <w:t>Lane;</w:t>
      </w:r>
      <w:proofErr w:type="gramEnd"/>
    </w:p>
    <w:p w14:paraId="3F87480B" w14:textId="0279A14B" w:rsidR="003923CC" w:rsidRDefault="003923CC" w:rsidP="003923CC">
      <w:pPr>
        <w:pStyle w:val="List"/>
      </w:pPr>
      <w:r>
        <w:t xml:space="preserve">Highbury Road / Cantrell </w:t>
      </w:r>
      <w:proofErr w:type="gramStart"/>
      <w:r>
        <w:t>Road;</w:t>
      </w:r>
      <w:proofErr w:type="gramEnd"/>
    </w:p>
    <w:p w14:paraId="43E3969A" w14:textId="0F2D77FE" w:rsidR="003923CC" w:rsidRDefault="003923CC" w:rsidP="003923CC">
      <w:pPr>
        <w:pStyle w:val="List"/>
      </w:pPr>
      <w:r>
        <w:t xml:space="preserve">Larkfield Road / Kimberley </w:t>
      </w:r>
      <w:proofErr w:type="gramStart"/>
      <w:r>
        <w:t>Road;</w:t>
      </w:r>
      <w:proofErr w:type="gramEnd"/>
    </w:p>
    <w:p w14:paraId="0D156C2A" w14:textId="5E60F229" w:rsidR="003923CC" w:rsidRDefault="003923CC" w:rsidP="003923CC">
      <w:pPr>
        <w:pStyle w:val="List"/>
      </w:pPr>
      <w:r>
        <w:t xml:space="preserve">Kimberley Road / Maple </w:t>
      </w:r>
      <w:proofErr w:type="gramStart"/>
      <w:r>
        <w:t>Drive;</w:t>
      </w:r>
      <w:proofErr w:type="gramEnd"/>
    </w:p>
    <w:p w14:paraId="09E32F0C" w14:textId="48370A27" w:rsidR="003923CC" w:rsidRDefault="003923CC" w:rsidP="003923CC">
      <w:pPr>
        <w:pStyle w:val="List"/>
      </w:pPr>
      <w:proofErr w:type="spellStart"/>
      <w:r>
        <w:t>Watnall</w:t>
      </w:r>
      <w:proofErr w:type="spellEnd"/>
      <w:r>
        <w:t xml:space="preserve"> Road / Kimberley </w:t>
      </w:r>
      <w:proofErr w:type="gramStart"/>
      <w:r>
        <w:t>Road;</w:t>
      </w:r>
      <w:proofErr w:type="gramEnd"/>
    </w:p>
    <w:p w14:paraId="6B90A424" w14:textId="028D4C4B" w:rsidR="003923CC" w:rsidRDefault="003923CC" w:rsidP="003923CC">
      <w:pPr>
        <w:pStyle w:val="List"/>
      </w:pPr>
      <w:r>
        <w:t xml:space="preserve">Eastwood Road / Maws </w:t>
      </w:r>
      <w:proofErr w:type="gramStart"/>
      <w:r>
        <w:t>Lane;</w:t>
      </w:r>
      <w:proofErr w:type="gramEnd"/>
    </w:p>
    <w:p w14:paraId="26F5EF8B" w14:textId="01B48FB9" w:rsidR="003923CC" w:rsidRDefault="003923CC" w:rsidP="003923CC">
      <w:pPr>
        <w:pStyle w:val="List"/>
      </w:pPr>
      <w:r>
        <w:t xml:space="preserve">Main Street / James Street / </w:t>
      </w:r>
      <w:proofErr w:type="spellStart"/>
      <w:r>
        <w:t>Newdigate</w:t>
      </w:r>
      <w:proofErr w:type="spellEnd"/>
      <w:r>
        <w:t xml:space="preserve"> </w:t>
      </w:r>
      <w:proofErr w:type="gramStart"/>
      <w:r>
        <w:t>Street;</w:t>
      </w:r>
      <w:proofErr w:type="gramEnd"/>
      <w:r>
        <w:t xml:space="preserve"> </w:t>
      </w:r>
    </w:p>
    <w:p w14:paraId="43F361B7" w14:textId="06FA61B6" w:rsidR="003923CC" w:rsidRDefault="003923CC" w:rsidP="003923CC">
      <w:pPr>
        <w:pStyle w:val="List"/>
      </w:pPr>
      <w:r>
        <w:t xml:space="preserve">Eastwood Road / Main Street / Nine </w:t>
      </w:r>
      <w:proofErr w:type="gramStart"/>
      <w:r>
        <w:t>Corners;</w:t>
      </w:r>
      <w:proofErr w:type="gramEnd"/>
    </w:p>
    <w:p w14:paraId="6AF8887D" w14:textId="4E8341C1" w:rsidR="003923CC" w:rsidRDefault="003923CC" w:rsidP="003923CC">
      <w:pPr>
        <w:pStyle w:val="List"/>
      </w:pPr>
      <w:r w:rsidRPr="00273441">
        <w:t xml:space="preserve">Mansfield Rd / Kings Mill Road East / Sutton </w:t>
      </w:r>
      <w:proofErr w:type="gramStart"/>
      <w:r w:rsidRPr="00273441">
        <w:t>Rd</w:t>
      </w:r>
      <w:r>
        <w:t>;</w:t>
      </w:r>
      <w:proofErr w:type="gramEnd"/>
    </w:p>
    <w:p w14:paraId="5B990989" w14:textId="1C7E55A3" w:rsidR="003923CC" w:rsidRDefault="003923CC" w:rsidP="003923CC">
      <w:pPr>
        <w:pStyle w:val="List"/>
      </w:pPr>
      <w:r>
        <w:t xml:space="preserve">A38 / Alfreton Road / </w:t>
      </w:r>
      <w:proofErr w:type="spellStart"/>
      <w:r>
        <w:t>Pinxton</w:t>
      </w:r>
      <w:proofErr w:type="spellEnd"/>
      <w:r>
        <w:t xml:space="preserve"> </w:t>
      </w:r>
      <w:proofErr w:type="gramStart"/>
      <w:r>
        <w:t>Lane;</w:t>
      </w:r>
      <w:proofErr w:type="gramEnd"/>
    </w:p>
    <w:p w14:paraId="190FBCCA" w14:textId="35A80B48" w:rsidR="003923CC" w:rsidRDefault="003923CC" w:rsidP="003923CC">
      <w:pPr>
        <w:pStyle w:val="List"/>
      </w:pPr>
      <w:r>
        <w:t xml:space="preserve">Nottingham Road / A38 WB Off- </w:t>
      </w:r>
      <w:proofErr w:type="gramStart"/>
      <w:r>
        <w:t>Slip;</w:t>
      </w:r>
      <w:proofErr w:type="gramEnd"/>
    </w:p>
    <w:p w14:paraId="0BCA5A11" w14:textId="0AC5A46C" w:rsidR="003923CC" w:rsidRDefault="003923CC" w:rsidP="003923CC">
      <w:pPr>
        <w:pStyle w:val="List"/>
      </w:pPr>
      <w:r>
        <w:t xml:space="preserve">Derby Road / Shoulder of Mutton </w:t>
      </w:r>
      <w:proofErr w:type="gramStart"/>
      <w:r>
        <w:t>Hill;</w:t>
      </w:r>
      <w:proofErr w:type="gramEnd"/>
    </w:p>
    <w:p w14:paraId="6CEDF8FE" w14:textId="5B417FDA" w:rsidR="003923CC" w:rsidRDefault="003923CC" w:rsidP="003923CC">
      <w:pPr>
        <w:pStyle w:val="List"/>
      </w:pPr>
      <w:proofErr w:type="spellStart"/>
      <w:r>
        <w:t>Nuncargate</w:t>
      </w:r>
      <w:proofErr w:type="spellEnd"/>
      <w:r>
        <w:t xml:space="preserve"> Road / Nottingham Road / Shoulder of Mutton </w:t>
      </w:r>
      <w:proofErr w:type="gramStart"/>
      <w:r>
        <w:t>Hill;</w:t>
      </w:r>
      <w:proofErr w:type="gramEnd"/>
    </w:p>
    <w:p w14:paraId="007618AC" w14:textId="7AD2A602" w:rsidR="003923CC" w:rsidRDefault="003923CC" w:rsidP="003923CC">
      <w:pPr>
        <w:pStyle w:val="List"/>
      </w:pPr>
      <w:r>
        <w:t xml:space="preserve">Mansfield Road / </w:t>
      </w:r>
      <w:proofErr w:type="spellStart"/>
      <w:r>
        <w:t>Kighill</w:t>
      </w:r>
      <w:proofErr w:type="spellEnd"/>
      <w:r>
        <w:t xml:space="preserve"> </w:t>
      </w:r>
      <w:proofErr w:type="gramStart"/>
      <w:r>
        <w:t>Lane;</w:t>
      </w:r>
      <w:proofErr w:type="gramEnd"/>
    </w:p>
    <w:p w14:paraId="4D9D1D48" w14:textId="7E37966E" w:rsidR="003923CC" w:rsidRDefault="003923CC" w:rsidP="003923CC">
      <w:pPr>
        <w:pStyle w:val="List"/>
      </w:pPr>
      <w:r>
        <w:t xml:space="preserve">Alfreton Road / Sandhill </w:t>
      </w:r>
      <w:proofErr w:type="gramStart"/>
      <w:r>
        <w:t>Road;</w:t>
      </w:r>
      <w:proofErr w:type="gramEnd"/>
    </w:p>
    <w:p w14:paraId="1F791FBD" w14:textId="3592F5F8" w:rsidR="003923CC" w:rsidRDefault="003923CC" w:rsidP="003923CC">
      <w:pPr>
        <w:pStyle w:val="List"/>
      </w:pPr>
      <w:r>
        <w:t xml:space="preserve">Willey Lane / Alfreton Road / Main </w:t>
      </w:r>
      <w:proofErr w:type="gramStart"/>
      <w:r>
        <w:t>Road;</w:t>
      </w:r>
      <w:proofErr w:type="gramEnd"/>
    </w:p>
    <w:p w14:paraId="04C346AB" w14:textId="61F2F63F" w:rsidR="003923CC" w:rsidRDefault="003923CC" w:rsidP="003923CC">
      <w:pPr>
        <w:pStyle w:val="List"/>
      </w:pPr>
      <w:proofErr w:type="spellStart"/>
      <w:r>
        <w:t>Moorgreen</w:t>
      </w:r>
      <w:proofErr w:type="spellEnd"/>
      <w:r>
        <w:t xml:space="preserve"> / Church </w:t>
      </w:r>
      <w:proofErr w:type="gramStart"/>
      <w:r>
        <w:t>Road;</w:t>
      </w:r>
      <w:proofErr w:type="gramEnd"/>
    </w:p>
    <w:p w14:paraId="527AB9A7" w14:textId="40DDAFD8" w:rsidR="003923CC" w:rsidRDefault="003923CC" w:rsidP="003923CC">
      <w:pPr>
        <w:pStyle w:val="List"/>
      </w:pPr>
      <w:r>
        <w:t xml:space="preserve">Nottingham Road / Baker </w:t>
      </w:r>
      <w:proofErr w:type="gramStart"/>
      <w:r>
        <w:t>Road;</w:t>
      </w:r>
      <w:proofErr w:type="gramEnd"/>
    </w:p>
    <w:p w14:paraId="493129F6" w14:textId="13AFCCF6" w:rsidR="003923CC" w:rsidRDefault="003923CC" w:rsidP="003923CC">
      <w:pPr>
        <w:pStyle w:val="List"/>
      </w:pPr>
      <w:r>
        <w:t xml:space="preserve">Bulwell High Road / Ravensworth </w:t>
      </w:r>
      <w:proofErr w:type="gramStart"/>
      <w:r>
        <w:t>Road;</w:t>
      </w:r>
      <w:proofErr w:type="gramEnd"/>
    </w:p>
    <w:p w14:paraId="7E23AA97" w14:textId="5A56A486" w:rsidR="003923CC" w:rsidRDefault="003923CC" w:rsidP="003923CC">
      <w:pPr>
        <w:pStyle w:val="List"/>
      </w:pPr>
      <w:r>
        <w:t xml:space="preserve">Crabtree Road / Seller's Wood </w:t>
      </w:r>
      <w:proofErr w:type="gramStart"/>
      <w:r>
        <w:t>Drive;</w:t>
      </w:r>
      <w:proofErr w:type="gramEnd"/>
    </w:p>
    <w:p w14:paraId="39545619" w14:textId="1E1DD09B" w:rsidR="003923CC" w:rsidRDefault="003923CC" w:rsidP="003923CC">
      <w:pPr>
        <w:pStyle w:val="List"/>
      </w:pPr>
      <w:r>
        <w:t xml:space="preserve">Woodhouse Way / Mellors </w:t>
      </w:r>
      <w:proofErr w:type="gramStart"/>
      <w:r>
        <w:t>Way;</w:t>
      </w:r>
      <w:proofErr w:type="gramEnd"/>
    </w:p>
    <w:p w14:paraId="7377BEA4" w14:textId="78D8954F" w:rsidR="003923CC" w:rsidRDefault="003923CC" w:rsidP="003923CC">
      <w:pPr>
        <w:pStyle w:val="List"/>
      </w:pPr>
      <w:r>
        <w:t>Middelton Boulevard / Derby Rd Roundabout; and</w:t>
      </w:r>
    </w:p>
    <w:p w14:paraId="53D9974F" w14:textId="5DC7815A" w:rsidR="003923CC" w:rsidRDefault="003923CC" w:rsidP="003923CC">
      <w:pPr>
        <w:pStyle w:val="List"/>
      </w:pPr>
      <w:r>
        <w:t>M1, Junction 27.</w:t>
      </w:r>
    </w:p>
    <w:p w14:paraId="1371E3F7" w14:textId="76BF5A0F" w:rsidR="00F34CCD" w:rsidRDefault="00F34CCD" w:rsidP="00F34CCD">
      <w:pPr>
        <w:pStyle w:val="List"/>
        <w:numPr>
          <w:ilvl w:val="0"/>
          <w:numId w:val="0"/>
        </w:numPr>
        <w:ind w:left="1701" w:hanging="567"/>
      </w:pPr>
    </w:p>
    <w:p w14:paraId="25EEEFDB" w14:textId="0DA6BCE2" w:rsidR="002A6A9D" w:rsidRDefault="002A6A9D" w:rsidP="002A6A9D">
      <w:pPr>
        <w:pStyle w:val="Heading3"/>
      </w:pPr>
      <w:r>
        <w:lastRenderedPageBreak/>
        <w:t>A few</w:t>
      </w:r>
      <w:r w:rsidRPr="003923CC">
        <w:t xml:space="preserve"> junctions</w:t>
      </w:r>
      <w:r>
        <w:t>,</w:t>
      </w:r>
      <w:r w:rsidRPr="003923CC">
        <w:t xml:space="preserve"> </w:t>
      </w:r>
      <w:r>
        <w:t xml:space="preserve">which have not been proposed for mitigation by SYSTRA, were also previously assessed by </w:t>
      </w:r>
      <w:proofErr w:type="spellStart"/>
      <w:r>
        <w:t>Aecom</w:t>
      </w:r>
      <w:proofErr w:type="spellEnd"/>
      <w:r>
        <w:t xml:space="preserve"> in their A611 </w:t>
      </w:r>
      <w:r w:rsidR="00664A7D">
        <w:t>Feasibility</w:t>
      </w:r>
      <w:r>
        <w:t xml:space="preserve"> Study, complete with preliminary design concepts. In a separate </w:t>
      </w:r>
      <w:proofErr w:type="spellStart"/>
      <w:r>
        <w:t>Aecom</w:t>
      </w:r>
      <w:proofErr w:type="spellEnd"/>
      <w:r>
        <w:t xml:space="preserve"> report (2018) there were also proposed modifications to junctions along the A38 west of Mansfield.  As such, both the A611 Feasibility Study and the A38 modifications have been marked as proposed mitigation sites.</w:t>
      </w:r>
      <w:r w:rsidR="007A1570">
        <w:t xml:space="preserve"> The junctions include:</w:t>
      </w:r>
    </w:p>
    <w:p w14:paraId="5AC6E542" w14:textId="50A8CFF1" w:rsidR="00664A7D" w:rsidRDefault="00664A7D" w:rsidP="00664A7D">
      <w:pPr>
        <w:pStyle w:val="List"/>
      </w:pPr>
      <w:r>
        <w:t xml:space="preserve">Kings Mill Road East/ Sutton </w:t>
      </w:r>
      <w:proofErr w:type="gramStart"/>
      <w:r>
        <w:t>Road</w:t>
      </w:r>
      <w:r w:rsidR="007A1570">
        <w:t>;</w:t>
      </w:r>
      <w:proofErr w:type="gramEnd"/>
    </w:p>
    <w:p w14:paraId="1B560752" w14:textId="773E1FF9" w:rsidR="00664A7D" w:rsidRDefault="00664A7D" w:rsidP="00664A7D">
      <w:pPr>
        <w:pStyle w:val="List"/>
      </w:pPr>
      <w:r>
        <w:t xml:space="preserve">Kings Mill Road East / Station </w:t>
      </w:r>
      <w:proofErr w:type="gramStart"/>
      <w:r>
        <w:t>Road</w:t>
      </w:r>
      <w:r w:rsidR="007A1570">
        <w:t>;</w:t>
      </w:r>
      <w:proofErr w:type="gramEnd"/>
    </w:p>
    <w:p w14:paraId="4E638F4F" w14:textId="255D81FA" w:rsidR="00664A7D" w:rsidRDefault="00664A7D" w:rsidP="00664A7D">
      <w:pPr>
        <w:pStyle w:val="List"/>
      </w:pPr>
      <w:r>
        <w:t xml:space="preserve">Sutton Road / Sheepbridge </w:t>
      </w:r>
      <w:proofErr w:type="gramStart"/>
      <w:r>
        <w:t>Lane</w:t>
      </w:r>
      <w:r w:rsidR="007A1570">
        <w:t>;</w:t>
      </w:r>
      <w:proofErr w:type="gramEnd"/>
    </w:p>
    <w:p w14:paraId="5C7D9E38" w14:textId="0F502AAA" w:rsidR="00664A7D" w:rsidRDefault="00664A7D" w:rsidP="00664A7D">
      <w:pPr>
        <w:pStyle w:val="List"/>
      </w:pPr>
      <w:r>
        <w:t xml:space="preserve">A611 / Annesley </w:t>
      </w:r>
      <w:proofErr w:type="gramStart"/>
      <w:r>
        <w:t>Rd</w:t>
      </w:r>
      <w:r w:rsidR="007A1570">
        <w:t>;</w:t>
      </w:r>
      <w:proofErr w:type="gramEnd"/>
    </w:p>
    <w:p w14:paraId="5A2B9FFC" w14:textId="1181833E" w:rsidR="00664A7D" w:rsidRDefault="00664A7D" w:rsidP="00664A7D">
      <w:pPr>
        <w:pStyle w:val="List"/>
      </w:pPr>
      <w:r>
        <w:t xml:space="preserve">A611 / Annesley </w:t>
      </w:r>
      <w:proofErr w:type="gramStart"/>
      <w:r>
        <w:t>Cutting</w:t>
      </w:r>
      <w:r w:rsidR="007A1570">
        <w:t>;</w:t>
      </w:r>
      <w:proofErr w:type="gramEnd"/>
    </w:p>
    <w:p w14:paraId="56A577FD" w14:textId="30949FF1" w:rsidR="00664A7D" w:rsidRDefault="00664A7D" w:rsidP="00664A7D">
      <w:pPr>
        <w:pStyle w:val="List"/>
      </w:pPr>
      <w:r>
        <w:t xml:space="preserve">A611 / Forest Road - School </w:t>
      </w:r>
      <w:proofErr w:type="gramStart"/>
      <w:r>
        <w:t>Hill</w:t>
      </w:r>
      <w:r w:rsidR="007A1570">
        <w:t>;</w:t>
      </w:r>
      <w:proofErr w:type="gramEnd"/>
    </w:p>
    <w:p w14:paraId="24F8FEE7" w14:textId="50C89FCA" w:rsidR="00664A7D" w:rsidRDefault="00664A7D" w:rsidP="00664A7D">
      <w:pPr>
        <w:pStyle w:val="List"/>
      </w:pPr>
      <w:r>
        <w:t xml:space="preserve">A611 / Midfield </w:t>
      </w:r>
      <w:proofErr w:type="gramStart"/>
      <w:r>
        <w:t>Rd</w:t>
      </w:r>
      <w:r w:rsidR="007A1570">
        <w:t>;</w:t>
      </w:r>
      <w:proofErr w:type="gramEnd"/>
    </w:p>
    <w:p w14:paraId="7F579D29" w14:textId="3BA6EDE9" w:rsidR="00664A7D" w:rsidRDefault="00664A7D" w:rsidP="00664A7D">
      <w:pPr>
        <w:pStyle w:val="List"/>
      </w:pPr>
      <w:r>
        <w:t>A611 / B6020 (Diamond Ave</w:t>
      </w:r>
      <w:proofErr w:type="gramStart"/>
      <w:r>
        <w:t>)</w:t>
      </w:r>
      <w:r w:rsidR="007A1570">
        <w:t>;</w:t>
      </w:r>
      <w:proofErr w:type="gramEnd"/>
    </w:p>
    <w:p w14:paraId="5F352567" w14:textId="7F0C052D" w:rsidR="00664A7D" w:rsidRDefault="00664A7D" w:rsidP="00664A7D">
      <w:pPr>
        <w:pStyle w:val="List"/>
      </w:pPr>
      <w:r>
        <w:t>A611 / B6139 (</w:t>
      </w:r>
      <w:proofErr w:type="spellStart"/>
      <w:r>
        <w:t>Coxmoor</w:t>
      </w:r>
      <w:proofErr w:type="spellEnd"/>
      <w:r>
        <w:t xml:space="preserve"> Rd)</w:t>
      </w:r>
      <w:r w:rsidR="007A1570">
        <w:t>; and</w:t>
      </w:r>
    </w:p>
    <w:p w14:paraId="5AAB4625" w14:textId="0B2F87E9" w:rsidR="002A6A9D" w:rsidRDefault="00664A7D" w:rsidP="00664A7D">
      <w:pPr>
        <w:pStyle w:val="List"/>
      </w:pPr>
      <w:r>
        <w:t>A611 / Cauldwell Rd</w:t>
      </w:r>
      <w:r w:rsidR="007A1570">
        <w:t>.</w:t>
      </w:r>
    </w:p>
    <w:p w14:paraId="14E5C6B2" w14:textId="603E13FE" w:rsidR="00F34CCD" w:rsidRDefault="00AD329A" w:rsidP="00820C14">
      <w:pPr>
        <w:pStyle w:val="Heading1"/>
      </w:pPr>
      <w:r>
        <w:br w:type="page"/>
      </w:r>
      <w:bookmarkStart w:id="54" w:name="_Toc136353863"/>
      <w:bookmarkStart w:id="55" w:name="_Toc146788631"/>
      <w:r w:rsidR="00CA1132">
        <w:lastRenderedPageBreak/>
        <w:t xml:space="preserve">Local Plan </w:t>
      </w:r>
      <w:r w:rsidR="00F34CCD" w:rsidRPr="00300BC1">
        <w:t>Mitigation</w:t>
      </w:r>
      <w:r w:rsidR="00CA1132">
        <w:t xml:space="preserve"> Proposals</w:t>
      </w:r>
      <w:bookmarkEnd w:id="54"/>
      <w:bookmarkEnd w:id="55"/>
    </w:p>
    <w:p w14:paraId="53140A2F" w14:textId="781B285A" w:rsidR="00F34CCD" w:rsidRDefault="00F34CCD" w:rsidP="00F34CCD">
      <w:pPr>
        <w:pStyle w:val="Heading3"/>
      </w:pPr>
      <w:r>
        <w:t xml:space="preserve">A </w:t>
      </w:r>
      <w:proofErr w:type="gramStart"/>
      <w:r w:rsidR="007A1570">
        <w:t>two phase</w:t>
      </w:r>
      <w:proofErr w:type="gramEnd"/>
      <w:r w:rsidR="007A1570">
        <w:t xml:space="preserve"> </w:t>
      </w:r>
      <w:r>
        <w:t xml:space="preserve">mitigation strategy has been developed to reduce the impact of the proposed developments within the </w:t>
      </w:r>
      <w:r w:rsidR="005A08A3">
        <w:t xml:space="preserve">Ashfield </w:t>
      </w:r>
      <w:r>
        <w:t xml:space="preserve">local plan upon the local road network.  The initial </w:t>
      </w:r>
      <w:r w:rsidR="007A1570">
        <w:t xml:space="preserve">phase </w:t>
      </w:r>
      <w:r>
        <w:t xml:space="preserve">focusses on public transport and active modes with highway mitigation measures included in a second modelling phase in line with the standard DfT hierarchical approach which requires sustainable modes to be considered before highway measures. </w:t>
      </w:r>
    </w:p>
    <w:p w14:paraId="4DA195EF" w14:textId="5F387C83" w:rsidR="00F34CCD" w:rsidRDefault="00F34CCD" w:rsidP="00041BDD">
      <w:pPr>
        <w:pStyle w:val="Heading2"/>
        <w:spacing w:before="120"/>
      </w:pPr>
      <w:bookmarkStart w:id="56" w:name="_Toc103242425"/>
      <w:bookmarkStart w:id="57" w:name="_Toc136353864"/>
      <w:bookmarkStart w:id="58" w:name="_Toc146788632"/>
      <w:r>
        <w:t>Bus</w:t>
      </w:r>
      <w:bookmarkEnd w:id="56"/>
      <w:r>
        <w:t xml:space="preserve"> </w:t>
      </w:r>
      <w:r w:rsidR="00A0057D">
        <w:t>Mitigation</w:t>
      </w:r>
      <w:bookmarkEnd w:id="57"/>
      <w:bookmarkEnd w:id="58"/>
    </w:p>
    <w:p w14:paraId="4B01DE9F" w14:textId="18A53408" w:rsidR="00F34CCD" w:rsidRDefault="00F34CCD" w:rsidP="00F34CCD">
      <w:pPr>
        <w:pStyle w:val="Heading3"/>
      </w:pPr>
      <w:r>
        <w:t xml:space="preserve">New bus routes/extensions to existing routes have been identified to service the development demand to and from public transport hubs </w:t>
      </w:r>
      <w:r w:rsidR="002D7DD3">
        <w:t>and towns with</w:t>
      </w:r>
      <w:r w:rsidR="008A660E">
        <w:t>in</w:t>
      </w:r>
      <w:r w:rsidR="002D7DD3">
        <w:t xml:space="preserve"> Ashfield with the aim of connecting people to the rail and NET services which provide access to the wider East Midlands and beyond</w:t>
      </w:r>
      <w:r>
        <w:t xml:space="preserve">. </w:t>
      </w:r>
    </w:p>
    <w:p w14:paraId="21C649B6" w14:textId="14195CFE" w:rsidR="00F34CCD" w:rsidRDefault="00F34CCD" w:rsidP="00F34CCD">
      <w:pPr>
        <w:pStyle w:val="Heading3"/>
      </w:pPr>
      <w:r>
        <w:t>Three new services have been introduced, with the proposed routes displayed in Figure</w:t>
      </w:r>
      <w:r w:rsidR="00107E43">
        <w:t xml:space="preserve"> 18</w:t>
      </w:r>
      <w:r>
        <w:t>.</w:t>
      </w:r>
      <w:r w:rsidR="002D7DD3">
        <w:t xml:space="preserve"> These will have to be discussed and agreed with the bus operators which may result in changes to routing and the services frequencies.</w:t>
      </w:r>
    </w:p>
    <w:p w14:paraId="7BB091D9" w14:textId="2C066D53" w:rsidR="00F34CCD" w:rsidRDefault="009E0D2B" w:rsidP="00F34CCD">
      <w:pPr>
        <w:pStyle w:val="Heading3"/>
      </w:pPr>
      <w:r>
        <w:t xml:space="preserve">The Blue service starts at Huthwaite Lane serving the new developments in this area. The service connects to Huthwaite, Sutton-in-Ashfield via Lammas Road, Kings Mill Hospital, new developments at Beck Lane and enters Mansfield via Chesterfield Road South. </w:t>
      </w:r>
      <w:r w:rsidR="000B7ABB">
        <w:t xml:space="preserve">It has been assumed that this service will run </w:t>
      </w:r>
      <w:r w:rsidR="008E6EC7">
        <w:t>4</w:t>
      </w:r>
      <w:r w:rsidR="000B7ABB">
        <w:t xml:space="preserve"> buses per hour</w:t>
      </w:r>
      <w:r w:rsidR="00337E42">
        <w:t xml:space="preserve"> with an average journey time of 37 minutes which will require 6 buses.</w:t>
      </w:r>
      <w:r w:rsidR="00887165">
        <w:t xml:space="preserve">  </w:t>
      </w:r>
      <w:r w:rsidR="00337E42">
        <w:t>This</w:t>
      </w:r>
      <w:r w:rsidR="000B7ABB">
        <w:t xml:space="preserve"> will cost in the region of </w:t>
      </w:r>
      <w:r w:rsidR="000B7ABB" w:rsidRPr="00C129F2">
        <w:t>£</w:t>
      </w:r>
      <w:r w:rsidR="007D59CD">
        <w:t>1</w:t>
      </w:r>
      <w:r w:rsidR="00887165">
        <w:t>.</w:t>
      </w:r>
      <w:r w:rsidR="007D59CD">
        <w:t>08</w:t>
      </w:r>
      <w:r w:rsidR="00887165">
        <w:t>m</w:t>
      </w:r>
      <w:r w:rsidR="007969A7">
        <w:t xml:space="preserve"> </w:t>
      </w:r>
      <w:r w:rsidR="000B7ABB">
        <w:t>to operate on an annual basis.</w:t>
      </w:r>
      <w:r w:rsidR="00337E42">
        <w:t xml:space="preserve"> </w:t>
      </w:r>
    </w:p>
    <w:p w14:paraId="6A9F8D5A" w14:textId="571617EF" w:rsidR="000B7ABB" w:rsidRPr="000B7ABB" w:rsidRDefault="009E0D2B" w:rsidP="000B7ABB">
      <w:pPr>
        <w:pStyle w:val="Heading3"/>
      </w:pPr>
      <w:r>
        <w:t xml:space="preserve">The </w:t>
      </w:r>
      <w:r w:rsidR="00463EF0">
        <w:t>Red</w:t>
      </w:r>
      <w:r>
        <w:t xml:space="preserve"> </w:t>
      </w:r>
      <w:r w:rsidR="00463EF0">
        <w:t xml:space="preserve">service starts at </w:t>
      </w:r>
      <w:proofErr w:type="spellStart"/>
      <w:r w:rsidR="00463EF0">
        <w:t>Selston</w:t>
      </w:r>
      <w:proofErr w:type="spellEnd"/>
      <w:r w:rsidR="00463EF0">
        <w:t xml:space="preserve"> serving the new developments in this area to Mansfield via the B6018 to Kirkby in Ashfield. The service connects to rail stations at Kirkby in Ashfield and Sutton Parkway, to developments at Sherwood Way S</w:t>
      </w:r>
      <w:r w:rsidR="008A660E">
        <w:t>outh</w:t>
      </w:r>
      <w:r w:rsidR="00463EF0">
        <w:t xml:space="preserve"> and onto the Nottingham Road.</w:t>
      </w:r>
      <w:r w:rsidR="000B7ABB" w:rsidRPr="000B7ABB">
        <w:t xml:space="preserve"> It has been assumed that this service will run </w:t>
      </w:r>
      <w:r w:rsidR="008E6EC7">
        <w:t>4</w:t>
      </w:r>
      <w:r w:rsidR="000B7ABB" w:rsidRPr="000B7ABB">
        <w:t xml:space="preserve"> buses per hour </w:t>
      </w:r>
      <w:r w:rsidR="00337E42">
        <w:t xml:space="preserve">with an average journey time </w:t>
      </w:r>
      <w:proofErr w:type="gramStart"/>
      <w:r w:rsidR="00337E42">
        <w:t>of  41</w:t>
      </w:r>
      <w:proofErr w:type="gramEnd"/>
      <w:r w:rsidR="00337E42">
        <w:t xml:space="preserve"> minutes</w:t>
      </w:r>
      <w:r w:rsidR="002D15E4">
        <w:t xml:space="preserve"> which will require 6 buses</w:t>
      </w:r>
      <w:r w:rsidR="00337E42">
        <w:t xml:space="preserve">.  This </w:t>
      </w:r>
      <w:r w:rsidR="000B7ABB" w:rsidRPr="000B7ABB">
        <w:t xml:space="preserve">will cost in the region of </w:t>
      </w:r>
      <w:r w:rsidR="000B7ABB" w:rsidRPr="00C129F2">
        <w:t>£</w:t>
      </w:r>
      <w:r w:rsidR="002D15E4">
        <w:t>1.08m</w:t>
      </w:r>
      <w:r w:rsidR="007969A7" w:rsidRPr="000B7ABB">
        <w:t xml:space="preserve"> </w:t>
      </w:r>
      <w:r w:rsidR="000B7ABB" w:rsidRPr="000B7ABB">
        <w:t>to operate on an annual basis.</w:t>
      </w:r>
    </w:p>
    <w:p w14:paraId="2773397E" w14:textId="12AFA75D" w:rsidR="000B7ABB" w:rsidRDefault="00463EF0" w:rsidP="000B7ABB">
      <w:pPr>
        <w:pStyle w:val="Heading3"/>
      </w:pPr>
      <w:r>
        <w:t xml:space="preserve">The Green service runs </w:t>
      </w:r>
      <w:r w:rsidR="001F776B">
        <w:t xml:space="preserve">from Kimberley, through </w:t>
      </w:r>
      <w:proofErr w:type="spellStart"/>
      <w:r w:rsidR="001F776B">
        <w:t>Watnall</w:t>
      </w:r>
      <w:proofErr w:type="spellEnd"/>
      <w:r>
        <w:t xml:space="preserve"> </w:t>
      </w:r>
      <w:r w:rsidR="001F776B">
        <w:t>onto the B6009 where there are several new developments. The service then goes through Huck</w:t>
      </w:r>
      <w:r w:rsidR="00D312E5">
        <w:t>n</w:t>
      </w:r>
      <w:r w:rsidR="001F776B">
        <w:t xml:space="preserve">all to Station Road before continuing along Annesley Road to the junction with </w:t>
      </w:r>
      <w:proofErr w:type="spellStart"/>
      <w:r w:rsidR="001F776B">
        <w:t>Wighay</w:t>
      </w:r>
      <w:proofErr w:type="spellEnd"/>
      <w:r w:rsidR="001F776B">
        <w:t xml:space="preserve"> Road. </w:t>
      </w:r>
      <w:r w:rsidR="000B7ABB" w:rsidRPr="000B7ABB">
        <w:t xml:space="preserve">It has been assumed that this service will run </w:t>
      </w:r>
      <w:r w:rsidR="008E6EC7">
        <w:t>3</w:t>
      </w:r>
      <w:r w:rsidR="000B7ABB" w:rsidRPr="000B7ABB">
        <w:t xml:space="preserve"> buses per hour </w:t>
      </w:r>
      <w:r w:rsidR="00337E42">
        <w:t>with an average journey time of 35 minutes</w:t>
      </w:r>
      <w:r w:rsidR="002D15E4">
        <w:t xml:space="preserve"> which will require 4.5 buses to operate</w:t>
      </w:r>
      <w:r w:rsidR="00337E42">
        <w:t>. This</w:t>
      </w:r>
      <w:r w:rsidR="000B7ABB" w:rsidRPr="000B7ABB">
        <w:t xml:space="preserve"> will cost in the region of </w:t>
      </w:r>
      <w:r w:rsidR="000B7ABB" w:rsidRPr="003739CA">
        <w:t>£</w:t>
      </w:r>
      <w:r w:rsidR="007D59CD">
        <w:t>810</w:t>
      </w:r>
      <w:r w:rsidR="007969A7">
        <w:t>K</w:t>
      </w:r>
      <w:r w:rsidR="007969A7" w:rsidRPr="000B7ABB">
        <w:t xml:space="preserve"> </w:t>
      </w:r>
      <w:r w:rsidR="000B7ABB" w:rsidRPr="000B7ABB">
        <w:t>to operate on an annual basis.</w:t>
      </w:r>
    </w:p>
    <w:p w14:paraId="50DB40EF" w14:textId="2874F629" w:rsidR="007D59CD" w:rsidRPr="000B7ABB" w:rsidRDefault="00337E42" w:rsidP="000B7ABB">
      <w:pPr>
        <w:pStyle w:val="Heading3"/>
      </w:pPr>
      <w:r>
        <w:t>This gives an annual operating cost £2.97m per year giving an</w:t>
      </w:r>
      <w:r w:rsidR="007D59CD">
        <w:t xml:space="preserve"> expected cost over the first 5 years of the plan period will be £14</w:t>
      </w:r>
      <w:r>
        <w:t>.85m.</w:t>
      </w:r>
      <w:r w:rsidR="007D59CD">
        <w:t xml:space="preserve">  This cost is expected to be offset by revenue from the bus services which will, once the </w:t>
      </w:r>
      <w:proofErr w:type="gramStart"/>
      <w:r w:rsidR="007D59CD">
        <w:t xml:space="preserve">service </w:t>
      </w:r>
      <w:r w:rsidR="002D15E4">
        <w:t xml:space="preserve"> </w:t>
      </w:r>
      <w:r w:rsidR="007D59CD">
        <w:t>is</w:t>
      </w:r>
      <w:proofErr w:type="gramEnd"/>
      <w:r w:rsidR="007D59CD">
        <w:t xml:space="preserve"> established and a viable commercial route, replace the need for any subsidy which will reduce year on year. </w:t>
      </w:r>
      <w:proofErr w:type="gramStart"/>
      <w:r w:rsidR="00103696">
        <w:t>Therefore</w:t>
      </w:r>
      <w:proofErr w:type="gramEnd"/>
      <w:r w:rsidR="00103696">
        <w:t xml:space="preserve"> the su</w:t>
      </w:r>
      <w:r>
        <w:t>b</w:t>
      </w:r>
      <w:r w:rsidR="00103696">
        <w:t>sidy cost, taking into account the ticket revenue gained is approximately 50% of this overall figure at</w:t>
      </w:r>
      <w:r>
        <w:t xml:space="preserve"> £7</w:t>
      </w:r>
      <w:r w:rsidR="00DC5671">
        <w:t xml:space="preserve">.43m. </w:t>
      </w:r>
      <w:r w:rsidR="00103696">
        <w:t xml:space="preserve"> </w:t>
      </w:r>
      <w:r w:rsidR="007D59CD">
        <w:t xml:space="preserve"> </w:t>
      </w:r>
    </w:p>
    <w:p w14:paraId="1948045F" w14:textId="2FFD403B" w:rsidR="001F776B" w:rsidRDefault="001F776B" w:rsidP="00820C14">
      <w:pPr>
        <w:pStyle w:val="Heading2"/>
      </w:pPr>
      <w:bookmarkStart w:id="59" w:name="_Toc136353865"/>
      <w:bookmarkStart w:id="60" w:name="_Toc146788633"/>
      <w:r w:rsidRPr="00820C14">
        <w:t>Rail</w:t>
      </w:r>
      <w:r>
        <w:t xml:space="preserve"> </w:t>
      </w:r>
      <w:r w:rsidR="003739CA">
        <w:t>Mitigation</w:t>
      </w:r>
      <w:bookmarkEnd w:id="59"/>
      <w:bookmarkEnd w:id="60"/>
    </w:p>
    <w:p w14:paraId="7ADC70F2" w14:textId="77777777" w:rsidR="001F776B" w:rsidRDefault="001F776B" w:rsidP="001F776B">
      <w:pPr>
        <w:pStyle w:val="Heading3"/>
      </w:pPr>
      <w:r>
        <w:t xml:space="preserve">Alterations to the rail network have also been introduced, with two new services running across all </w:t>
      </w:r>
      <w:proofErr w:type="gramStart"/>
      <w:r>
        <w:t>model</w:t>
      </w:r>
      <w:proofErr w:type="gramEnd"/>
      <w:r>
        <w:t xml:space="preserve"> peak periods. </w:t>
      </w:r>
    </w:p>
    <w:p w14:paraId="6AB4EA90" w14:textId="33106992" w:rsidR="001F776B" w:rsidRDefault="001F776B" w:rsidP="003F0E04">
      <w:pPr>
        <w:pStyle w:val="Heading3"/>
      </w:pPr>
      <w:r>
        <w:t>The first route operates between Mansfield and Leicester</w:t>
      </w:r>
      <w:r w:rsidR="00114D0B">
        <w:t>, t</w:t>
      </w:r>
      <w:r>
        <w:t>he second route</w:t>
      </w:r>
      <w:r w:rsidR="00114D0B">
        <w:t xml:space="preserve"> between Mansfield and Derby. Both services use the</w:t>
      </w:r>
      <w:r>
        <w:t xml:space="preserve"> proposed Maid Marian line which is assumed to </w:t>
      </w:r>
      <w:r>
        <w:lastRenderedPageBreak/>
        <w:t xml:space="preserve">be opened to passenger services between Mansfield and Derby. These routes are depicted in Figure </w:t>
      </w:r>
      <w:r w:rsidR="00107E43">
        <w:t>19</w:t>
      </w:r>
      <w:r>
        <w:t xml:space="preserve">. Each service is hourly. </w:t>
      </w:r>
    </w:p>
    <w:p w14:paraId="6EDECF79" w14:textId="31327CCB" w:rsidR="00603B3B" w:rsidRDefault="00603B3B" w:rsidP="00603B3B">
      <w:pPr>
        <w:pStyle w:val="Heading3"/>
      </w:pPr>
      <w:r>
        <w:t>The Leicester</w:t>
      </w:r>
      <w:r w:rsidR="00114D0B">
        <w:t xml:space="preserve"> to Mansfield</w:t>
      </w:r>
      <w:r>
        <w:t xml:space="preserve"> service stops at all stations including:</w:t>
      </w:r>
    </w:p>
    <w:p w14:paraId="681A9E37" w14:textId="77777777" w:rsidR="00C129F2" w:rsidRDefault="00C129F2" w:rsidP="008A660E">
      <w:pPr>
        <w:pStyle w:val="List"/>
        <w:spacing w:before="120"/>
      </w:pPr>
      <w:proofErr w:type="gramStart"/>
      <w:r>
        <w:t>Leicester;</w:t>
      </w:r>
      <w:proofErr w:type="gramEnd"/>
    </w:p>
    <w:p w14:paraId="603483BD" w14:textId="37FE6DF0" w:rsidR="00C129F2" w:rsidRDefault="00C129F2" w:rsidP="00C129F2">
      <w:pPr>
        <w:pStyle w:val="List"/>
      </w:pPr>
      <w:r>
        <w:t xml:space="preserve">East Midlands </w:t>
      </w:r>
      <w:proofErr w:type="gramStart"/>
      <w:r>
        <w:t>Parkway;</w:t>
      </w:r>
      <w:proofErr w:type="gramEnd"/>
    </w:p>
    <w:p w14:paraId="36CC5CD7" w14:textId="24D72847" w:rsidR="005D1523" w:rsidRDefault="00114D0B" w:rsidP="00C129F2">
      <w:pPr>
        <w:pStyle w:val="List"/>
      </w:pPr>
      <w:r>
        <w:t xml:space="preserve">Langley </w:t>
      </w:r>
      <w:proofErr w:type="gramStart"/>
      <w:r>
        <w:t>Mill</w:t>
      </w:r>
      <w:r w:rsidR="005D1523">
        <w:t>;</w:t>
      </w:r>
      <w:proofErr w:type="gramEnd"/>
    </w:p>
    <w:p w14:paraId="4A2280B8" w14:textId="77777777" w:rsidR="00C129F2" w:rsidRDefault="00C129F2" w:rsidP="00C129F2">
      <w:pPr>
        <w:pStyle w:val="List"/>
      </w:pPr>
      <w:r>
        <w:t xml:space="preserve">Kirkby in </w:t>
      </w:r>
      <w:proofErr w:type="gramStart"/>
      <w:r>
        <w:t>Ashfield;</w:t>
      </w:r>
      <w:proofErr w:type="gramEnd"/>
    </w:p>
    <w:p w14:paraId="28B0FB4C" w14:textId="77777777" w:rsidR="00C129F2" w:rsidRDefault="00C129F2" w:rsidP="00C129F2">
      <w:pPr>
        <w:pStyle w:val="List"/>
      </w:pPr>
      <w:r>
        <w:t>Sutton Parkway; and</w:t>
      </w:r>
    </w:p>
    <w:p w14:paraId="0DC3839F" w14:textId="3ABDBB40" w:rsidR="003C6D47" w:rsidRDefault="00C129F2" w:rsidP="003C6D47">
      <w:pPr>
        <w:pStyle w:val="List"/>
      </w:pPr>
      <w:r>
        <w:t>Mansfield.</w:t>
      </w:r>
    </w:p>
    <w:p w14:paraId="1D47BC7E" w14:textId="179CCC18" w:rsidR="003C6D47" w:rsidRPr="001F776B" w:rsidRDefault="003C6D47" w:rsidP="003C6D47">
      <w:pPr>
        <w:pStyle w:val="Heading3"/>
        <w:rPr>
          <w:b/>
        </w:rPr>
      </w:pPr>
      <w:r>
        <w:t>The Derby</w:t>
      </w:r>
      <w:r w:rsidR="00114D0B">
        <w:t xml:space="preserve"> to Mansfield</w:t>
      </w:r>
      <w:r>
        <w:t xml:space="preserve"> service stops at all stations including:</w:t>
      </w:r>
    </w:p>
    <w:p w14:paraId="6416E0DF" w14:textId="77777777" w:rsidR="003C6D47" w:rsidRDefault="003C6D47" w:rsidP="008A660E">
      <w:pPr>
        <w:pStyle w:val="List"/>
        <w:spacing w:before="120"/>
      </w:pPr>
      <w:proofErr w:type="gramStart"/>
      <w:r>
        <w:t>Derby;</w:t>
      </w:r>
      <w:proofErr w:type="gramEnd"/>
    </w:p>
    <w:p w14:paraId="41DC10D6" w14:textId="77777777" w:rsidR="003C6D47" w:rsidRDefault="003C6D47" w:rsidP="003C6D47">
      <w:pPr>
        <w:pStyle w:val="List"/>
      </w:pPr>
      <w:proofErr w:type="gramStart"/>
      <w:r>
        <w:t>Ilkeston;</w:t>
      </w:r>
      <w:proofErr w:type="gramEnd"/>
    </w:p>
    <w:p w14:paraId="327EBF2E" w14:textId="77777777" w:rsidR="003C6D47" w:rsidRDefault="003C6D47" w:rsidP="003C6D47">
      <w:pPr>
        <w:pStyle w:val="List"/>
      </w:pPr>
      <w:r>
        <w:t xml:space="preserve">Langley </w:t>
      </w:r>
      <w:proofErr w:type="gramStart"/>
      <w:r>
        <w:t>Mill;</w:t>
      </w:r>
      <w:proofErr w:type="gramEnd"/>
    </w:p>
    <w:p w14:paraId="43790E98" w14:textId="77777777" w:rsidR="003C6D47" w:rsidRDefault="003C6D47" w:rsidP="003C6D47">
      <w:pPr>
        <w:pStyle w:val="List"/>
      </w:pPr>
      <w:r>
        <w:t xml:space="preserve">Kirkby in </w:t>
      </w:r>
      <w:proofErr w:type="gramStart"/>
      <w:r>
        <w:t>Ashfield;</w:t>
      </w:r>
      <w:proofErr w:type="gramEnd"/>
    </w:p>
    <w:p w14:paraId="1631B09E" w14:textId="77777777" w:rsidR="003C6D47" w:rsidRDefault="003C6D47" w:rsidP="003C6D47">
      <w:pPr>
        <w:pStyle w:val="List"/>
      </w:pPr>
      <w:r>
        <w:t>Sutton Parkway; and</w:t>
      </w:r>
    </w:p>
    <w:p w14:paraId="46F417F4" w14:textId="1C335B4D" w:rsidR="003C6D47" w:rsidRDefault="003C6D47" w:rsidP="003C6D47">
      <w:pPr>
        <w:pStyle w:val="List"/>
      </w:pPr>
      <w:r>
        <w:t>Mansfield.</w:t>
      </w:r>
    </w:p>
    <w:p w14:paraId="6D3F63E1" w14:textId="474A8FE0" w:rsidR="000B7ABB" w:rsidRPr="001F776B" w:rsidRDefault="000B7ABB" w:rsidP="000B7ABB">
      <w:pPr>
        <w:pStyle w:val="Heading3"/>
      </w:pPr>
      <w:r>
        <w:t xml:space="preserve">A formal </w:t>
      </w:r>
      <w:r w:rsidR="002C6677">
        <w:t xml:space="preserve">capital and </w:t>
      </w:r>
      <w:r w:rsidR="005B5029">
        <w:t>revenue case will have to be prepared to enable these new services to become operational. This will be required to show</w:t>
      </w:r>
      <w:r w:rsidR="002C6677">
        <w:t xml:space="preserve"> to show the cost represents good value for money and</w:t>
      </w:r>
      <w:r w:rsidR="005B5029">
        <w:t xml:space="preserve"> that the revenue generated by the new services through ticket sales covers the operating costs of the services.</w:t>
      </w:r>
      <w:r w:rsidR="008A660E">
        <w:t xml:space="preserve"> These services are already being </w:t>
      </w:r>
      <w:r w:rsidR="00103696">
        <w:t xml:space="preserve">considered </w:t>
      </w:r>
      <w:r w:rsidR="008A660E">
        <w:t xml:space="preserve">by </w:t>
      </w:r>
      <w:proofErr w:type="gramStart"/>
      <w:r w:rsidR="008A660E">
        <w:t>a number of</w:t>
      </w:r>
      <w:proofErr w:type="gramEnd"/>
      <w:r w:rsidR="008A660E">
        <w:t xml:space="preserve"> organisations including Nottinghamshire County Council and will therefore be funded from other sources and not just the Ashfield Local Plan developments.</w:t>
      </w:r>
    </w:p>
    <w:p w14:paraId="27EB7CEA" w14:textId="5F3BC139" w:rsidR="001F776B" w:rsidRDefault="00F1012B" w:rsidP="00820C14">
      <w:pPr>
        <w:pStyle w:val="Heading2"/>
      </w:pPr>
      <w:bookmarkStart w:id="61" w:name="_Toc136353866"/>
      <w:bookmarkStart w:id="62" w:name="_Toc146788634"/>
      <w:r>
        <w:t xml:space="preserve">Pedestrian and </w:t>
      </w:r>
      <w:r w:rsidR="001F776B">
        <w:t>Cycling</w:t>
      </w:r>
      <w:r w:rsidR="003739CA">
        <w:t xml:space="preserve"> Mitigation</w:t>
      </w:r>
      <w:bookmarkEnd w:id="61"/>
      <w:bookmarkEnd w:id="62"/>
    </w:p>
    <w:p w14:paraId="26F89E28" w14:textId="25374FA2" w:rsidR="001F776B" w:rsidRPr="00390EE6" w:rsidRDefault="001F776B" w:rsidP="001F776B">
      <w:pPr>
        <w:pStyle w:val="Heading3"/>
      </w:pPr>
      <w:bookmarkStart w:id="63" w:name="_Hlk128732558"/>
      <w:r>
        <w:t xml:space="preserve">To encourage a switch to </w:t>
      </w:r>
      <w:r w:rsidR="00F1012B">
        <w:t xml:space="preserve">pedestrian and </w:t>
      </w:r>
      <w:r>
        <w:t xml:space="preserve">cycling it has been proposed that </w:t>
      </w:r>
      <w:r w:rsidR="00F1012B">
        <w:t xml:space="preserve">additional </w:t>
      </w:r>
      <w:r>
        <w:t xml:space="preserve">infrastructure be developed on key routes to link the developments to public transport hubs and facilities within local towns. </w:t>
      </w:r>
    </w:p>
    <w:bookmarkEnd w:id="63"/>
    <w:p w14:paraId="2AD8354E" w14:textId="09E333FE" w:rsidR="001F776B" w:rsidRDefault="008A660E" w:rsidP="001F776B">
      <w:pPr>
        <w:pStyle w:val="Heading3"/>
      </w:pPr>
      <w:r>
        <w:t>Links between d</w:t>
      </w:r>
      <w:r w:rsidR="001F776B">
        <w:t>evelopments</w:t>
      </w:r>
      <w:r>
        <w:t xml:space="preserve"> that are located </w:t>
      </w:r>
      <w:r w:rsidR="001F776B">
        <w:t>within this 5 KM</w:t>
      </w:r>
      <w:r>
        <w:t xml:space="preserve"> of these services</w:t>
      </w:r>
      <w:r w:rsidR="001F776B">
        <w:t xml:space="preserve"> the nearest town centre/public transport hub </w:t>
      </w:r>
      <w:r>
        <w:t>have been included</w:t>
      </w:r>
      <w:r w:rsidR="001F776B">
        <w:t xml:space="preserve"> to create the cycle network shown in Figure 2</w:t>
      </w:r>
      <w:r w:rsidR="00107E43">
        <w:t>0</w:t>
      </w:r>
      <w:r w:rsidR="001F776B">
        <w:t>.</w:t>
      </w:r>
    </w:p>
    <w:p w14:paraId="78298D99" w14:textId="15091D3B" w:rsidR="001F776B" w:rsidRDefault="001F776B" w:rsidP="00AD329A">
      <w:pPr>
        <w:pStyle w:val="Heading3"/>
        <w:numPr>
          <w:ilvl w:val="2"/>
          <w:numId w:val="15"/>
        </w:numPr>
      </w:pPr>
      <w:r>
        <w:t>On each cycle route the likely origins and destinations of potential cycle trips have been identified and it is assumed that 5% of within these trips will cycle due to the improved safety and convenience of this mode resulting from the implementation of the improved infrastructure.</w:t>
      </w:r>
    </w:p>
    <w:p w14:paraId="0841DFCA" w14:textId="04B2EAD8" w:rsidR="009F476F" w:rsidRDefault="009F476F" w:rsidP="00AD329A">
      <w:pPr>
        <w:pStyle w:val="Heading3"/>
        <w:numPr>
          <w:ilvl w:val="2"/>
          <w:numId w:val="15"/>
        </w:numPr>
      </w:pPr>
      <w:r>
        <w:t xml:space="preserve">This will provide in the region of </w:t>
      </w:r>
      <w:r w:rsidR="00820A15" w:rsidRPr="00820A15">
        <w:t>4</w:t>
      </w:r>
      <w:r w:rsidR="008E6EC7">
        <w:t>0</w:t>
      </w:r>
      <w:r w:rsidRPr="00820A15">
        <w:t xml:space="preserve"> Km</w:t>
      </w:r>
      <w:r>
        <w:t xml:space="preserve"> of cycle infrastructure within Ashfield</w:t>
      </w:r>
      <w:r w:rsidR="000B7ABB">
        <w:t xml:space="preserve"> at a cost of around </w:t>
      </w:r>
      <w:r w:rsidR="000B7ABB" w:rsidRPr="008E6EC7">
        <w:t>£</w:t>
      </w:r>
      <w:r w:rsidR="008E6EC7">
        <w:t>4.4m</w:t>
      </w:r>
      <w:r w:rsidR="00801656">
        <w:t>, assuming they are largely provided off highway</w:t>
      </w:r>
      <w:r w:rsidR="000B7ABB">
        <w:t xml:space="preserve">. </w:t>
      </w:r>
    </w:p>
    <w:p w14:paraId="36DA455E" w14:textId="70DFC6CB" w:rsidR="007D59CD" w:rsidRDefault="007D59CD" w:rsidP="00AD329A">
      <w:pPr>
        <w:pStyle w:val="Heading3"/>
        <w:numPr>
          <w:ilvl w:val="2"/>
          <w:numId w:val="15"/>
        </w:numPr>
      </w:pPr>
      <w:r>
        <w:t xml:space="preserve">Four </w:t>
      </w:r>
      <w:r w:rsidR="00103696">
        <w:t xml:space="preserve">additional </w:t>
      </w:r>
      <w:r w:rsidR="00E55F29">
        <w:t xml:space="preserve">existing </w:t>
      </w:r>
      <w:r>
        <w:t xml:space="preserve">cycle routes have been identified by Ashfield District Council </w:t>
      </w:r>
      <w:r w:rsidR="00265C8F">
        <w:t xml:space="preserve">as part of the Towns Fund Investment Plan </w:t>
      </w:r>
      <w:r>
        <w:t xml:space="preserve">after </w:t>
      </w:r>
      <w:r w:rsidR="00103696">
        <w:t xml:space="preserve">the </w:t>
      </w:r>
      <w:r>
        <w:t xml:space="preserve">modelling work was undertaken </w:t>
      </w:r>
      <w:r w:rsidR="00E55F29">
        <w:t>for which upgrades to enhance the cycle network are to be included in the Local Plan.  The estimated cost of this work is £1.98m</w:t>
      </w:r>
      <w:r w:rsidR="00103696">
        <w:t>, however the impacts of these have not been included in the evaluation of the Local Plan mitigation package in this report</w:t>
      </w:r>
      <w:r w:rsidR="00E55F29">
        <w:t xml:space="preserve">. </w:t>
      </w:r>
    </w:p>
    <w:p w14:paraId="380B5F3C" w14:textId="0AE213CF" w:rsidR="00AD329A" w:rsidRDefault="00AD329A" w:rsidP="003739CA">
      <w:pPr>
        <w:pStyle w:val="Heading2"/>
      </w:pPr>
      <w:bookmarkStart w:id="64" w:name="_Toc136353867"/>
      <w:bookmarkStart w:id="65" w:name="_Toc146788635"/>
      <w:r>
        <w:lastRenderedPageBreak/>
        <w:t xml:space="preserve">Highway </w:t>
      </w:r>
      <w:r w:rsidR="003739CA">
        <w:t>Mitigation</w:t>
      </w:r>
      <w:bookmarkEnd w:id="64"/>
      <w:bookmarkEnd w:id="65"/>
    </w:p>
    <w:p w14:paraId="52E42B7F" w14:textId="112BD0DA" w:rsidR="00AD329A" w:rsidRDefault="00AD329A" w:rsidP="00AD329A">
      <w:pPr>
        <w:pStyle w:val="Heading3"/>
        <w:numPr>
          <w:ilvl w:val="2"/>
          <w:numId w:val="15"/>
        </w:numPr>
      </w:pPr>
      <w:r>
        <w:t xml:space="preserve">A review of the highway impacts identified in the </w:t>
      </w:r>
      <w:r w:rsidR="00F86208">
        <w:t>With Development</w:t>
      </w:r>
      <w:r>
        <w:t xml:space="preserve"> assessments of the </w:t>
      </w:r>
      <w:r w:rsidR="005A08A3">
        <w:t>Local Plan</w:t>
      </w:r>
      <w:r>
        <w:t xml:space="preserve"> proposals, together with an understanding of the operation of the highway network has led to the identification of the highway mitigation proposals identified in Table </w:t>
      </w:r>
      <w:r w:rsidR="00BF0BB8">
        <w:t>6</w:t>
      </w:r>
      <w:r w:rsidR="00DF0722">
        <w:t xml:space="preserve"> with the locations shown in Figure </w:t>
      </w:r>
      <w:r w:rsidR="00107E43">
        <w:t>21</w:t>
      </w:r>
      <w:r>
        <w:t>.</w:t>
      </w:r>
      <w:r w:rsidR="001D7B95">
        <w:t xml:space="preserve"> Some additional sites have also been listed</w:t>
      </w:r>
      <w:r w:rsidR="00C40098">
        <w:t xml:space="preserve"> </w:t>
      </w:r>
      <w:proofErr w:type="gramStart"/>
      <w:r w:rsidR="00C40098">
        <w:t xml:space="preserve">including </w:t>
      </w:r>
      <w:r w:rsidR="001D7B95">
        <w:t xml:space="preserve"> junction</w:t>
      </w:r>
      <w:proofErr w:type="gramEnd"/>
      <w:r w:rsidR="001D7B95">
        <w:t xml:space="preserve"> improvements</w:t>
      </w:r>
      <w:r w:rsidR="007820E2">
        <w:t xml:space="preserve"> as</w:t>
      </w:r>
      <w:r w:rsidR="001D7B95">
        <w:t xml:space="preserve"> proposed in </w:t>
      </w:r>
      <w:proofErr w:type="spellStart"/>
      <w:r w:rsidR="001D7B95">
        <w:t>Aecom’s</w:t>
      </w:r>
      <w:proofErr w:type="spellEnd"/>
      <w:r w:rsidR="001D7B95">
        <w:t xml:space="preserve"> </w:t>
      </w:r>
      <w:r w:rsidR="007820E2">
        <w:t xml:space="preserve">Transport Studies for the </w:t>
      </w:r>
      <w:r w:rsidR="001D7B95">
        <w:t xml:space="preserve">A611 </w:t>
      </w:r>
      <w:r w:rsidR="007820E2">
        <w:t xml:space="preserve">and </w:t>
      </w:r>
      <w:r w:rsidR="001D7B95">
        <w:t xml:space="preserve"> A38</w:t>
      </w:r>
      <w:r w:rsidR="007820E2">
        <w:t xml:space="preserve"> corridors</w:t>
      </w:r>
      <w:r w:rsidR="001D7B95">
        <w:t xml:space="preserve"> </w:t>
      </w:r>
    </w:p>
    <w:p w14:paraId="67D9D518" w14:textId="0EF6A871" w:rsidR="00AD329A" w:rsidRDefault="00AD329A" w:rsidP="00AD329A">
      <w:pPr>
        <w:pStyle w:val="Heading3"/>
        <w:numPr>
          <w:ilvl w:val="2"/>
          <w:numId w:val="15"/>
        </w:numPr>
      </w:pPr>
      <w:r>
        <w:t xml:space="preserve">The estimated capital costs of these schemes </w:t>
      </w:r>
      <w:proofErr w:type="gramStart"/>
      <w:r>
        <w:t>provides</w:t>
      </w:r>
      <w:proofErr w:type="gramEnd"/>
      <w:r>
        <w:t xml:space="preserve"> an indication of the potential construction costs based on average costs for similar scheme elsewhere. These exclude land acquisition and any significant adjustments to underground services and further design of these measures will be required to provide a more robust assessment of these costs.</w:t>
      </w:r>
    </w:p>
    <w:p w14:paraId="7A58B66A" w14:textId="77777777" w:rsidR="00C40098" w:rsidRDefault="00C40098">
      <w:pPr>
        <w:spacing w:after="200" w:line="276" w:lineRule="auto"/>
        <w:jc w:val="left"/>
        <w:rPr>
          <w:rFonts w:ascii="Calibri" w:eastAsiaTheme="majorEastAsia" w:hAnsi="Calibri" w:cstheme="majorBidi"/>
          <w:bCs/>
        </w:rPr>
      </w:pPr>
      <w:bookmarkStart w:id="66" w:name="_Toc103242454"/>
      <w:r>
        <w:br w:type="page"/>
      </w:r>
    </w:p>
    <w:p w14:paraId="592906C3" w14:textId="0FC4D43A" w:rsidR="001E38C6" w:rsidRDefault="001E38C6" w:rsidP="00EF79C1">
      <w:pPr>
        <w:pStyle w:val="Heading3"/>
      </w:pPr>
      <w:r>
        <w:lastRenderedPageBreak/>
        <w:t xml:space="preserve">The initial costs were calculated using </w:t>
      </w:r>
      <w:r w:rsidRPr="001E38C6">
        <w:t>Spon's Civil Engineering and Highway Works Price Book 2019</w:t>
      </w:r>
      <w:r>
        <w:t xml:space="preserve"> based on indicative generalised descriptions of the works required and measurements from </w:t>
      </w:r>
      <w:proofErr w:type="gramStart"/>
      <w:r>
        <w:t>maps..</w:t>
      </w:r>
      <w:proofErr w:type="gramEnd"/>
      <w:r>
        <w:t xml:space="preserve"> All costs are indicative and more detailed design and costing of the measures will be required during the planning application processes for the development schemes.</w:t>
      </w:r>
    </w:p>
    <w:p w14:paraId="0FE2906D" w14:textId="77777777" w:rsidR="00575E02" w:rsidRDefault="00E90593" w:rsidP="00575E02">
      <w:pPr>
        <w:pStyle w:val="Heading3"/>
      </w:pPr>
      <w:r>
        <w:t xml:space="preserve">Local plans in neighbouring local authority areas will have an impact on </w:t>
      </w:r>
      <w:proofErr w:type="gramStart"/>
      <w:r>
        <w:t>a number of</w:t>
      </w:r>
      <w:proofErr w:type="gramEnd"/>
      <w:r>
        <w:t xml:space="preserve"> the junctions where mitigation has been identified.  Therefore, whilst the table below shows the total costs of the mitigation some of this cost will be allocated to developments outside of the Ashfield area and costs for these mitigation schemes will be shared between the developers, Ashfield District Council, neighbouring Local Authorities and National Highways where appropriate. </w:t>
      </w:r>
      <w:bookmarkStart w:id="67" w:name="_Ref128743661"/>
    </w:p>
    <w:p w14:paraId="33AD7C30" w14:textId="2AA17A6E" w:rsidR="006C6777" w:rsidRPr="002E50BF" w:rsidRDefault="006C6777" w:rsidP="00575E02">
      <w:pPr>
        <w:pStyle w:val="Caption"/>
      </w:pPr>
      <w:bookmarkStart w:id="68" w:name="_Toc146788044"/>
      <w:r>
        <w:t>Infrastructure Mitigation Proposals – Newly Congested Junctions</w:t>
      </w:r>
      <w:bookmarkEnd w:id="66"/>
      <w:bookmarkEnd w:id="67"/>
      <w:bookmarkEnd w:id="68"/>
    </w:p>
    <w:tbl>
      <w:tblPr>
        <w:tblStyle w:val="SYSTRATable"/>
        <w:tblW w:w="4897" w:type="pct"/>
        <w:tblLook w:val="06A0" w:firstRow="1" w:lastRow="0" w:firstColumn="1" w:lastColumn="0" w:noHBand="1" w:noVBand="1"/>
      </w:tblPr>
      <w:tblGrid>
        <w:gridCol w:w="1603"/>
        <w:gridCol w:w="1524"/>
        <w:gridCol w:w="1524"/>
        <w:gridCol w:w="1539"/>
        <w:gridCol w:w="1386"/>
        <w:gridCol w:w="1297"/>
      </w:tblGrid>
      <w:tr w:rsidR="00575E02" w14:paraId="39192B51" w14:textId="04E2EEFB" w:rsidTr="00575E02">
        <w:trPr>
          <w:cnfStyle w:val="100000000000" w:firstRow="1" w:lastRow="0" w:firstColumn="0" w:lastColumn="0" w:oddVBand="0" w:evenVBand="0" w:oddHBand="0" w:evenHBand="0" w:firstRowFirstColumn="0" w:firstRowLastColumn="0" w:lastRowFirstColumn="0" w:lastRowLastColumn="0"/>
          <w:trHeight w:val="120"/>
        </w:trPr>
        <w:tc>
          <w:tcPr>
            <w:tcW w:w="8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821E06" w14:textId="77777777" w:rsidR="00575E02" w:rsidRDefault="00575E02" w:rsidP="008F762B">
            <w:pPr>
              <w:pStyle w:val="PJATableHeader"/>
              <w:jc w:val="center"/>
            </w:pPr>
            <w:r>
              <w:t>Junction Number</w:t>
            </w: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AC9C0F" w14:textId="77777777" w:rsidR="00575E02" w:rsidRDefault="00575E02" w:rsidP="008F762B">
            <w:pPr>
              <w:pStyle w:val="PJATableHeader"/>
              <w:jc w:val="center"/>
            </w:pP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C684D4" w14:textId="5FC333F1" w:rsidR="00575E02" w:rsidRDefault="00575E02" w:rsidP="008F762B">
            <w:pPr>
              <w:pStyle w:val="PJATableHeader"/>
              <w:jc w:val="center"/>
            </w:pPr>
            <w:r>
              <w:t>Junction Name</w:t>
            </w:r>
          </w:p>
        </w:tc>
        <w:tc>
          <w:tcPr>
            <w:tcW w:w="8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E278C8" w14:textId="77777777" w:rsidR="00575E02" w:rsidRDefault="00575E02" w:rsidP="008F762B">
            <w:pPr>
              <w:pStyle w:val="PJATableHeader"/>
              <w:jc w:val="center"/>
            </w:pPr>
            <w:r>
              <w:t>Identified Issues</w:t>
            </w:r>
          </w:p>
        </w:tc>
        <w:tc>
          <w:tcPr>
            <w:tcW w:w="7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405A3C" w14:textId="77777777" w:rsidR="00575E02" w:rsidRDefault="00575E02" w:rsidP="008F762B">
            <w:pPr>
              <w:pStyle w:val="PJATableHeader"/>
              <w:jc w:val="center"/>
            </w:pPr>
            <w:r>
              <w:t>Proposed Mitigation</w:t>
            </w:r>
          </w:p>
        </w:tc>
        <w:tc>
          <w:tcPr>
            <w:tcW w:w="66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D297DF" w14:textId="77777777" w:rsidR="00575E02" w:rsidRDefault="00575E02" w:rsidP="008F762B">
            <w:pPr>
              <w:pStyle w:val="PJATableHeader"/>
              <w:jc w:val="center"/>
            </w:pPr>
            <w:r>
              <w:t>Indicative Costs</w:t>
            </w:r>
          </w:p>
        </w:tc>
      </w:tr>
      <w:tr w:rsidR="00575E02" w:rsidRPr="007243DF" w14:paraId="202AC6B6"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740"/>
        </w:trPr>
        <w:tc>
          <w:tcPr>
            <w:tcW w:w="832" w:type="pct"/>
            <w:hideMark/>
          </w:tcPr>
          <w:p w14:paraId="4213687B"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1</w:t>
            </w:r>
          </w:p>
        </w:tc>
        <w:tc>
          <w:tcPr>
            <w:tcW w:w="811" w:type="pct"/>
          </w:tcPr>
          <w:p w14:paraId="5A1B6A17" w14:textId="77777777" w:rsidR="00575E02" w:rsidRPr="007243DF" w:rsidRDefault="00575E02" w:rsidP="007243DF">
            <w:pPr>
              <w:jc w:val="center"/>
              <w:rPr>
                <w:rFonts w:eastAsia="Times New Roman" w:cs="Calibri"/>
                <w:color w:val="000000"/>
                <w:sz w:val="16"/>
                <w:szCs w:val="16"/>
              </w:rPr>
            </w:pPr>
          </w:p>
        </w:tc>
        <w:tc>
          <w:tcPr>
            <w:tcW w:w="811" w:type="pct"/>
            <w:hideMark/>
          </w:tcPr>
          <w:p w14:paraId="7D9C00C9" w14:textId="1EEBE0C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A6002 Hucknall Lane / A611 Moor Bridge roundabout</w:t>
            </w:r>
          </w:p>
        </w:tc>
        <w:tc>
          <w:tcPr>
            <w:tcW w:w="820" w:type="pct"/>
            <w:hideMark/>
          </w:tcPr>
          <w:p w14:paraId="64D71182" w14:textId="6DB695DC"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demand on approach to the Hucknall Lane roundabout from the North leads to congestion at the northern arm of the roundabout.  </w:t>
            </w:r>
          </w:p>
        </w:tc>
        <w:tc>
          <w:tcPr>
            <w:tcW w:w="734" w:type="pct"/>
            <w:hideMark/>
          </w:tcPr>
          <w:p w14:paraId="29C7970C" w14:textId="08036080"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S</w:t>
            </w:r>
            <w:r w:rsidRPr="007243DF">
              <w:rPr>
                <w:rFonts w:eastAsia="Times New Roman" w:cs="Calibri"/>
                <w:color w:val="000000"/>
                <w:sz w:val="16"/>
                <w:szCs w:val="16"/>
              </w:rPr>
              <w:t xml:space="preserve">egregated left-hand lane turning from Hucknall Lane north to Moor Bridge </w:t>
            </w:r>
          </w:p>
        </w:tc>
        <w:tc>
          <w:tcPr>
            <w:tcW w:w="660" w:type="pct"/>
            <w:hideMark/>
          </w:tcPr>
          <w:p w14:paraId="68FA73A2" w14:textId="0499BCCF"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w:t>
            </w:r>
            <w:r w:rsidRPr="007243DF">
              <w:rPr>
                <w:rFonts w:eastAsia="Times New Roman" w:cs="Calibri"/>
                <w:color w:val="000000"/>
                <w:sz w:val="16"/>
                <w:szCs w:val="16"/>
              </w:rPr>
              <w:t xml:space="preserve">350,000 </w:t>
            </w:r>
          </w:p>
        </w:tc>
      </w:tr>
      <w:tr w:rsidR="00575E02" w:rsidRPr="007243DF" w14:paraId="247B70CF"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180"/>
        </w:trPr>
        <w:tc>
          <w:tcPr>
            <w:tcW w:w="832" w:type="pct"/>
            <w:hideMark/>
          </w:tcPr>
          <w:p w14:paraId="2415E4E6"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w:t>
            </w:r>
          </w:p>
        </w:tc>
        <w:tc>
          <w:tcPr>
            <w:tcW w:w="811" w:type="pct"/>
          </w:tcPr>
          <w:p w14:paraId="714EE075" w14:textId="77777777" w:rsidR="00575E02" w:rsidRPr="007243DF" w:rsidRDefault="00575E02" w:rsidP="007243DF">
            <w:pPr>
              <w:jc w:val="center"/>
              <w:rPr>
                <w:rFonts w:eastAsia="Times New Roman" w:cs="Calibri"/>
                <w:color w:val="000000"/>
                <w:sz w:val="16"/>
                <w:szCs w:val="16"/>
              </w:rPr>
            </w:pPr>
          </w:p>
        </w:tc>
        <w:tc>
          <w:tcPr>
            <w:tcW w:w="811" w:type="pct"/>
            <w:hideMark/>
          </w:tcPr>
          <w:p w14:paraId="76FB088B" w14:textId="68C1E3D9"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Vernon Road / Waterford Street / B6004 junction</w:t>
            </w:r>
          </w:p>
        </w:tc>
        <w:tc>
          <w:tcPr>
            <w:tcW w:w="820" w:type="pct"/>
            <w:hideMark/>
          </w:tcPr>
          <w:p w14:paraId="1783B728" w14:textId="21CD355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Increased congestion observed adjacent to the tram crossing. The junction is heavily constrained</w:t>
            </w:r>
            <w:r>
              <w:rPr>
                <w:rFonts w:eastAsia="Times New Roman" w:cs="Calibri"/>
                <w:color w:val="000000"/>
                <w:sz w:val="16"/>
                <w:szCs w:val="16"/>
              </w:rPr>
              <w:t xml:space="preserve"> which</w:t>
            </w:r>
            <w:r w:rsidRPr="007243DF">
              <w:rPr>
                <w:rFonts w:eastAsia="Times New Roman" w:cs="Calibri"/>
                <w:color w:val="000000"/>
                <w:sz w:val="16"/>
                <w:szCs w:val="16"/>
              </w:rPr>
              <w:t xml:space="preserve"> limits mitigation possibilities</w:t>
            </w:r>
          </w:p>
        </w:tc>
        <w:tc>
          <w:tcPr>
            <w:tcW w:w="734" w:type="pct"/>
            <w:hideMark/>
          </w:tcPr>
          <w:p w14:paraId="33163A58" w14:textId="75C7FECB"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76C92060"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116DF66B"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30"/>
        </w:trPr>
        <w:tc>
          <w:tcPr>
            <w:tcW w:w="832" w:type="pct"/>
            <w:hideMark/>
          </w:tcPr>
          <w:p w14:paraId="2EA37AE2"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3</w:t>
            </w:r>
          </w:p>
        </w:tc>
        <w:tc>
          <w:tcPr>
            <w:tcW w:w="811" w:type="pct"/>
          </w:tcPr>
          <w:p w14:paraId="4F69DD53" w14:textId="77777777" w:rsidR="00575E02" w:rsidRPr="007243DF" w:rsidRDefault="00575E02" w:rsidP="007243DF">
            <w:pPr>
              <w:jc w:val="center"/>
              <w:rPr>
                <w:rFonts w:eastAsia="Times New Roman" w:cs="Calibri"/>
                <w:color w:val="000000"/>
                <w:sz w:val="16"/>
                <w:szCs w:val="16"/>
              </w:rPr>
            </w:pPr>
          </w:p>
        </w:tc>
        <w:tc>
          <w:tcPr>
            <w:tcW w:w="811" w:type="pct"/>
            <w:hideMark/>
          </w:tcPr>
          <w:p w14:paraId="50AE0718" w14:textId="7A05E688"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23404, Nottingham Rd/ Annesley Lane</w:t>
            </w:r>
          </w:p>
        </w:tc>
        <w:tc>
          <w:tcPr>
            <w:tcW w:w="820" w:type="pct"/>
            <w:hideMark/>
          </w:tcPr>
          <w:p w14:paraId="3F52F923" w14:textId="588418E8"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Congested on Annesley Lane, due to the additional demand  </w:t>
            </w:r>
          </w:p>
        </w:tc>
        <w:tc>
          <w:tcPr>
            <w:tcW w:w="734" w:type="pct"/>
            <w:hideMark/>
          </w:tcPr>
          <w:p w14:paraId="6D2C9040" w14:textId="3348C29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extend the flare</w:t>
            </w:r>
            <w:r>
              <w:rPr>
                <w:rFonts w:eastAsia="Times New Roman" w:cs="Calibri"/>
                <w:color w:val="000000"/>
                <w:sz w:val="16"/>
                <w:szCs w:val="16"/>
              </w:rPr>
              <w:t xml:space="preserve"> within current carriageway</w:t>
            </w:r>
          </w:p>
        </w:tc>
        <w:tc>
          <w:tcPr>
            <w:tcW w:w="660" w:type="pct"/>
            <w:hideMark/>
          </w:tcPr>
          <w:p w14:paraId="61A6CD9A" w14:textId="5765FCFA"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lang w:val="en-US"/>
              </w:rPr>
              <w:t>£100,000</w:t>
            </w:r>
          </w:p>
        </w:tc>
      </w:tr>
      <w:tr w:rsidR="00575E02" w:rsidRPr="007243DF" w14:paraId="308973E6"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10"/>
        </w:trPr>
        <w:tc>
          <w:tcPr>
            <w:tcW w:w="832" w:type="pct"/>
            <w:hideMark/>
          </w:tcPr>
          <w:p w14:paraId="42931EB1"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4</w:t>
            </w:r>
          </w:p>
        </w:tc>
        <w:tc>
          <w:tcPr>
            <w:tcW w:w="811" w:type="pct"/>
          </w:tcPr>
          <w:p w14:paraId="1C31CCE9" w14:textId="77777777" w:rsidR="00575E02" w:rsidRPr="007243DF" w:rsidRDefault="00575E02" w:rsidP="007243DF">
            <w:pPr>
              <w:jc w:val="center"/>
              <w:rPr>
                <w:rFonts w:eastAsia="Times New Roman" w:cs="Calibri"/>
                <w:color w:val="000000"/>
                <w:sz w:val="16"/>
                <w:szCs w:val="16"/>
              </w:rPr>
            </w:pPr>
          </w:p>
        </w:tc>
        <w:tc>
          <w:tcPr>
            <w:tcW w:w="811" w:type="pct"/>
            <w:hideMark/>
          </w:tcPr>
          <w:p w14:paraId="210D5281" w14:textId="2B5CA4F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A6002 Sandhurst Rd / Squires Avenue junction</w:t>
            </w:r>
          </w:p>
        </w:tc>
        <w:tc>
          <w:tcPr>
            <w:tcW w:w="820" w:type="pct"/>
            <w:hideMark/>
          </w:tcPr>
          <w:p w14:paraId="1722EF6A" w14:textId="76E751FD"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D</w:t>
            </w:r>
            <w:r w:rsidRPr="007243DF">
              <w:rPr>
                <w:rFonts w:eastAsia="Times New Roman" w:cs="Calibri"/>
                <w:color w:val="000000"/>
                <w:sz w:val="16"/>
                <w:szCs w:val="16"/>
              </w:rPr>
              <w:t xml:space="preserve">elay </w:t>
            </w:r>
            <w:r>
              <w:rPr>
                <w:rFonts w:eastAsia="Times New Roman" w:cs="Calibri"/>
                <w:color w:val="000000"/>
                <w:sz w:val="16"/>
                <w:szCs w:val="16"/>
              </w:rPr>
              <w:t>on</w:t>
            </w:r>
            <w:r w:rsidRPr="007243DF">
              <w:rPr>
                <w:rFonts w:eastAsia="Times New Roman" w:cs="Calibri"/>
                <w:color w:val="000000"/>
                <w:sz w:val="16"/>
                <w:szCs w:val="16"/>
              </w:rPr>
              <w:t xml:space="preserve"> all arms of the junction.</w:t>
            </w:r>
          </w:p>
        </w:tc>
        <w:tc>
          <w:tcPr>
            <w:tcW w:w="734" w:type="pct"/>
            <w:hideMark/>
          </w:tcPr>
          <w:p w14:paraId="3247731A" w14:textId="53211C8E"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Signal cycle time </w:t>
            </w:r>
            <w:r>
              <w:rPr>
                <w:rFonts w:eastAsia="Times New Roman" w:cs="Calibri"/>
                <w:color w:val="000000"/>
                <w:sz w:val="16"/>
                <w:szCs w:val="16"/>
              </w:rPr>
              <w:t>adjusted to provide more capacity</w:t>
            </w:r>
            <w:r w:rsidRPr="007243DF">
              <w:rPr>
                <w:rFonts w:eastAsia="Times New Roman" w:cs="Calibri"/>
                <w:color w:val="000000"/>
                <w:sz w:val="16"/>
                <w:szCs w:val="16"/>
              </w:rPr>
              <w:t>.</w:t>
            </w:r>
          </w:p>
        </w:tc>
        <w:tc>
          <w:tcPr>
            <w:tcW w:w="660" w:type="pct"/>
            <w:hideMark/>
          </w:tcPr>
          <w:p w14:paraId="7A176BC2" w14:textId="38515512" w:rsidR="00575E02" w:rsidRPr="007243DF" w:rsidRDefault="00575E02" w:rsidP="007243DF">
            <w:pPr>
              <w:jc w:val="center"/>
              <w:rPr>
                <w:rFonts w:eastAsia="Times New Roman" w:cs="Calibri"/>
                <w:color w:val="000000"/>
                <w:sz w:val="16"/>
                <w:szCs w:val="16"/>
                <w:lang w:val="en-US"/>
              </w:rPr>
            </w:pPr>
          </w:p>
        </w:tc>
      </w:tr>
      <w:tr w:rsidR="00575E02" w:rsidRPr="007243DF" w14:paraId="65601E0C"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80"/>
        </w:trPr>
        <w:tc>
          <w:tcPr>
            <w:tcW w:w="832" w:type="pct"/>
            <w:hideMark/>
          </w:tcPr>
          <w:p w14:paraId="242FFB53"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5</w:t>
            </w:r>
          </w:p>
        </w:tc>
        <w:tc>
          <w:tcPr>
            <w:tcW w:w="811" w:type="pct"/>
          </w:tcPr>
          <w:p w14:paraId="28B7BB3A" w14:textId="77777777" w:rsidR="00575E02" w:rsidRPr="007243DF" w:rsidRDefault="00575E02" w:rsidP="007243DF">
            <w:pPr>
              <w:jc w:val="center"/>
              <w:rPr>
                <w:rFonts w:eastAsia="Times New Roman" w:cs="Calibri"/>
                <w:color w:val="000000"/>
                <w:sz w:val="16"/>
                <w:szCs w:val="16"/>
              </w:rPr>
            </w:pPr>
          </w:p>
        </w:tc>
        <w:tc>
          <w:tcPr>
            <w:tcW w:w="811" w:type="pct"/>
            <w:hideMark/>
          </w:tcPr>
          <w:p w14:paraId="5FC95E8A" w14:textId="3D8EC210"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23402, Annesley Lane/ Portland Rd</w:t>
            </w:r>
          </w:p>
        </w:tc>
        <w:tc>
          <w:tcPr>
            <w:tcW w:w="820" w:type="pct"/>
            <w:hideMark/>
          </w:tcPr>
          <w:p w14:paraId="4B3CC799" w14:textId="23395315"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aused by blocking back from Nottingham Rd Junction. </w:t>
            </w:r>
          </w:p>
        </w:tc>
        <w:tc>
          <w:tcPr>
            <w:tcW w:w="734" w:type="pct"/>
            <w:hideMark/>
          </w:tcPr>
          <w:p w14:paraId="75C20EE5" w14:textId="0CAADCF2"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30C270FC"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6AC8EBA4"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40"/>
        </w:trPr>
        <w:tc>
          <w:tcPr>
            <w:tcW w:w="832" w:type="pct"/>
            <w:hideMark/>
          </w:tcPr>
          <w:p w14:paraId="336DAC6B" w14:textId="77777777" w:rsidR="00575E02" w:rsidRPr="007243DF" w:rsidRDefault="00575E02" w:rsidP="00C40098">
            <w:pPr>
              <w:jc w:val="center"/>
              <w:rPr>
                <w:rFonts w:eastAsia="Times New Roman" w:cs="Calibri"/>
                <w:color w:val="000000"/>
                <w:sz w:val="16"/>
                <w:szCs w:val="16"/>
                <w:lang w:val="en-US"/>
              </w:rPr>
            </w:pPr>
            <w:r w:rsidRPr="007243DF">
              <w:rPr>
                <w:rFonts w:eastAsia="Times New Roman" w:cs="Calibri"/>
                <w:color w:val="000000"/>
                <w:sz w:val="16"/>
                <w:szCs w:val="16"/>
              </w:rPr>
              <w:lastRenderedPageBreak/>
              <w:t>6</w:t>
            </w:r>
          </w:p>
        </w:tc>
        <w:tc>
          <w:tcPr>
            <w:tcW w:w="811" w:type="pct"/>
          </w:tcPr>
          <w:p w14:paraId="44854BB3" w14:textId="77777777" w:rsidR="00575E02" w:rsidRPr="007243DF" w:rsidRDefault="00575E02" w:rsidP="007243DF">
            <w:pPr>
              <w:jc w:val="left"/>
              <w:rPr>
                <w:rFonts w:eastAsia="Times New Roman" w:cs="Calibri"/>
                <w:color w:val="000000"/>
                <w:sz w:val="16"/>
                <w:szCs w:val="16"/>
              </w:rPr>
            </w:pPr>
          </w:p>
        </w:tc>
        <w:tc>
          <w:tcPr>
            <w:tcW w:w="811" w:type="pct"/>
            <w:hideMark/>
          </w:tcPr>
          <w:p w14:paraId="117C5A98" w14:textId="2B966AA0" w:rsidR="00575E02" w:rsidRPr="007243DF" w:rsidRDefault="00575E02" w:rsidP="007243DF">
            <w:pPr>
              <w:jc w:val="left"/>
              <w:rPr>
                <w:rFonts w:eastAsia="Times New Roman" w:cs="Calibri"/>
                <w:color w:val="000000"/>
                <w:sz w:val="16"/>
                <w:szCs w:val="16"/>
                <w:lang w:val="en-US"/>
              </w:rPr>
            </w:pPr>
            <w:r w:rsidRPr="007243DF">
              <w:rPr>
                <w:rFonts w:eastAsia="Times New Roman" w:cs="Calibri"/>
                <w:color w:val="000000"/>
                <w:sz w:val="16"/>
                <w:szCs w:val="16"/>
              </w:rPr>
              <w:t>M1 junction 27</w:t>
            </w:r>
          </w:p>
        </w:tc>
        <w:tc>
          <w:tcPr>
            <w:tcW w:w="820" w:type="pct"/>
            <w:hideMark/>
          </w:tcPr>
          <w:p w14:paraId="6AAC24E6" w14:textId="317FDB6A" w:rsidR="00575E02" w:rsidRPr="007243DF" w:rsidRDefault="00575E02" w:rsidP="00041BDD">
            <w:pPr>
              <w:jc w:val="center"/>
              <w:rPr>
                <w:rFonts w:eastAsia="Times New Roman" w:cs="Calibri"/>
                <w:color w:val="000000"/>
                <w:sz w:val="16"/>
                <w:szCs w:val="16"/>
                <w:lang w:val="en-US"/>
              </w:rPr>
            </w:pPr>
            <w:r>
              <w:rPr>
                <w:rFonts w:eastAsia="Times New Roman" w:cs="Calibri"/>
                <w:color w:val="000000"/>
                <w:sz w:val="16"/>
                <w:szCs w:val="16"/>
              </w:rPr>
              <w:t>Significant constraint on the network leading to ‘rat running’ on minor routes</w:t>
            </w:r>
          </w:p>
        </w:tc>
        <w:tc>
          <w:tcPr>
            <w:tcW w:w="734" w:type="pct"/>
            <w:hideMark/>
          </w:tcPr>
          <w:p w14:paraId="691087C9" w14:textId="233F1082" w:rsidR="00575E02" w:rsidRPr="007243DF" w:rsidRDefault="00575E02" w:rsidP="00041BDD">
            <w:pPr>
              <w:jc w:val="center"/>
              <w:rPr>
                <w:rFonts w:eastAsia="Times New Roman" w:cs="Calibri"/>
                <w:color w:val="000000"/>
                <w:sz w:val="16"/>
                <w:szCs w:val="16"/>
                <w:lang w:val="en-US"/>
              </w:rPr>
            </w:pPr>
            <w:r>
              <w:rPr>
                <w:rFonts w:eastAsia="Times New Roman" w:cs="Calibri"/>
                <w:color w:val="000000"/>
                <w:sz w:val="16"/>
                <w:szCs w:val="16"/>
              </w:rPr>
              <w:t>Additional dedicated left turn lane on all approaches</w:t>
            </w:r>
            <w:r w:rsidRPr="007243DF">
              <w:rPr>
                <w:rFonts w:eastAsia="Times New Roman" w:cs="Calibri"/>
                <w:color w:val="000000"/>
                <w:sz w:val="16"/>
                <w:szCs w:val="16"/>
              </w:rPr>
              <w:t xml:space="preserve"> </w:t>
            </w:r>
            <w:proofErr w:type="gramStart"/>
            <w:r w:rsidRPr="007243DF">
              <w:rPr>
                <w:rFonts w:eastAsia="Times New Roman" w:cs="Calibri"/>
                <w:color w:val="000000"/>
                <w:sz w:val="16"/>
                <w:szCs w:val="16"/>
              </w:rPr>
              <w:t>with the exception of</w:t>
            </w:r>
            <w:proofErr w:type="gramEnd"/>
            <w:r w:rsidRPr="007243DF">
              <w:rPr>
                <w:rFonts w:eastAsia="Times New Roman" w:cs="Calibri"/>
                <w:color w:val="000000"/>
                <w:sz w:val="16"/>
                <w:szCs w:val="16"/>
              </w:rPr>
              <w:t xml:space="preserve"> the M1 southbound Slip on.</w:t>
            </w:r>
          </w:p>
        </w:tc>
        <w:tc>
          <w:tcPr>
            <w:tcW w:w="660" w:type="pct"/>
            <w:hideMark/>
          </w:tcPr>
          <w:p w14:paraId="3A360A01" w14:textId="67CC5363" w:rsidR="00575E02" w:rsidRPr="007243DF" w:rsidRDefault="00575E02" w:rsidP="007243DF">
            <w:pPr>
              <w:jc w:val="left"/>
              <w:rPr>
                <w:rFonts w:eastAsia="Times New Roman" w:cs="Calibri"/>
                <w:color w:val="000000"/>
                <w:sz w:val="16"/>
                <w:szCs w:val="16"/>
                <w:lang w:val="en-US"/>
              </w:rPr>
            </w:pPr>
            <w:r>
              <w:rPr>
                <w:rFonts w:eastAsia="Times New Roman" w:cs="Calibri"/>
                <w:color w:val="000000"/>
                <w:sz w:val="16"/>
                <w:szCs w:val="16"/>
              </w:rPr>
              <w:t>£4</w:t>
            </w:r>
            <w:r w:rsidRPr="007243DF">
              <w:rPr>
                <w:rFonts w:eastAsia="Times New Roman" w:cs="Calibri"/>
                <w:color w:val="000000"/>
                <w:sz w:val="16"/>
                <w:szCs w:val="16"/>
              </w:rPr>
              <w:t xml:space="preserve">50,000 </w:t>
            </w:r>
          </w:p>
        </w:tc>
      </w:tr>
      <w:tr w:rsidR="00575E02" w:rsidRPr="007243DF" w14:paraId="4570DBE5"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832" w:type="pct"/>
            <w:hideMark/>
          </w:tcPr>
          <w:p w14:paraId="3904DF86"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7</w:t>
            </w:r>
          </w:p>
        </w:tc>
        <w:tc>
          <w:tcPr>
            <w:tcW w:w="811" w:type="pct"/>
          </w:tcPr>
          <w:p w14:paraId="0596BBCA" w14:textId="77777777" w:rsidR="00575E02" w:rsidRPr="007243DF" w:rsidRDefault="00575E02" w:rsidP="007243DF">
            <w:pPr>
              <w:jc w:val="center"/>
              <w:rPr>
                <w:rFonts w:eastAsia="Times New Roman" w:cs="Calibri"/>
                <w:color w:val="000000"/>
                <w:sz w:val="16"/>
                <w:szCs w:val="16"/>
              </w:rPr>
            </w:pPr>
          </w:p>
        </w:tc>
        <w:tc>
          <w:tcPr>
            <w:tcW w:w="811" w:type="pct"/>
            <w:hideMark/>
          </w:tcPr>
          <w:p w14:paraId="0AFFF5B8" w14:textId="48B5E81F"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B6018 (</w:t>
            </w:r>
            <w:proofErr w:type="spellStart"/>
            <w:r w:rsidRPr="007243DF">
              <w:rPr>
                <w:rFonts w:eastAsia="Times New Roman" w:cs="Calibri"/>
                <w:color w:val="000000"/>
                <w:sz w:val="16"/>
                <w:szCs w:val="16"/>
              </w:rPr>
              <w:t>Pinxton</w:t>
            </w:r>
            <w:proofErr w:type="spellEnd"/>
            <w:r w:rsidRPr="007243DF">
              <w:rPr>
                <w:rFonts w:eastAsia="Times New Roman" w:cs="Calibri"/>
                <w:color w:val="000000"/>
                <w:sz w:val="16"/>
                <w:szCs w:val="16"/>
              </w:rPr>
              <w:t xml:space="preserve"> Road) / Laburnum Avenue junction</w:t>
            </w:r>
          </w:p>
        </w:tc>
        <w:tc>
          <w:tcPr>
            <w:tcW w:w="820" w:type="pct"/>
            <w:hideMark/>
          </w:tcPr>
          <w:p w14:paraId="188245C0" w14:textId="22B7870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Congestion on</w:t>
            </w:r>
            <w:r w:rsidRPr="007243DF">
              <w:rPr>
                <w:rFonts w:eastAsia="Times New Roman" w:cs="Calibri"/>
                <w:color w:val="000000"/>
                <w:sz w:val="16"/>
                <w:szCs w:val="16"/>
              </w:rPr>
              <w:t xml:space="preserve"> Laburnum Avenue </w:t>
            </w:r>
          </w:p>
        </w:tc>
        <w:tc>
          <w:tcPr>
            <w:tcW w:w="734" w:type="pct"/>
            <w:hideMark/>
          </w:tcPr>
          <w:p w14:paraId="58BA892D" w14:textId="590C75A1"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Traffic management to prevent ‘rat running’</w:t>
            </w:r>
            <w:r w:rsidRPr="007243DF">
              <w:rPr>
                <w:rFonts w:eastAsia="Times New Roman" w:cs="Calibri"/>
                <w:color w:val="000000"/>
                <w:sz w:val="16"/>
                <w:szCs w:val="16"/>
              </w:rPr>
              <w:t xml:space="preserve"> </w:t>
            </w:r>
          </w:p>
        </w:tc>
        <w:tc>
          <w:tcPr>
            <w:tcW w:w="660" w:type="pct"/>
            <w:hideMark/>
          </w:tcPr>
          <w:p w14:paraId="072D668E" w14:textId="4E098B2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w:t>
            </w:r>
            <w:r w:rsidRPr="007243DF">
              <w:rPr>
                <w:rFonts w:eastAsia="Times New Roman" w:cs="Calibri"/>
                <w:color w:val="000000"/>
                <w:sz w:val="16"/>
                <w:szCs w:val="16"/>
              </w:rPr>
              <w:t xml:space="preserve">250,000 </w:t>
            </w:r>
          </w:p>
        </w:tc>
      </w:tr>
      <w:tr w:rsidR="00575E02" w:rsidRPr="007243DF" w14:paraId="2C25AD00"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40"/>
        </w:trPr>
        <w:tc>
          <w:tcPr>
            <w:tcW w:w="832" w:type="pct"/>
            <w:hideMark/>
          </w:tcPr>
          <w:p w14:paraId="15B0B709"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8</w:t>
            </w:r>
          </w:p>
        </w:tc>
        <w:tc>
          <w:tcPr>
            <w:tcW w:w="811" w:type="pct"/>
          </w:tcPr>
          <w:p w14:paraId="0D129CCD" w14:textId="77777777" w:rsidR="00575E02" w:rsidRPr="007243DF" w:rsidRDefault="00575E02" w:rsidP="007243DF">
            <w:pPr>
              <w:jc w:val="center"/>
              <w:rPr>
                <w:rFonts w:eastAsia="Times New Roman" w:cs="Calibri"/>
                <w:color w:val="000000"/>
                <w:sz w:val="16"/>
                <w:szCs w:val="16"/>
              </w:rPr>
            </w:pPr>
          </w:p>
        </w:tc>
        <w:tc>
          <w:tcPr>
            <w:tcW w:w="811" w:type="pct"/>
            <w:hideMark/>
          </w:tcPr>
          <w:p w14:paraId="376A9BC1" w14:textId="02AEF5A6"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Nottingham Rd / </w:t>
            </w:r>
            <w:proofErr w:type="spellStart"/>
            <w:r w:rsidRPr="007243DF">
              <w:rPr>
                <w:rFonts w:eastAsia="Times New Roman" w:cs="Calibri"/>
                <w:color w:val="000000"/>
                <w:sz w:val="16"/>
                <w:szCs w:val="16"/>
              </w:rPr>
              <w:t>Longdale</w:t>
            </w:r>
            <w:proofErr w:type="spellEnd"/>
            <w:r w:rsidRPr="007243DF">
              <w:rPr>
                <w:rFonts w:eastAsia="Times New Roman" w:cs="Calibri"/>
                <w:color w:val="000000"/>
                <w:sz w:val="16"/>
                <w:szCs w:val="16"/>
              </w:rPr>
              <w:t xml:space="preserve"> Ln</w:t>
            </w:r>
          </w:p>
        </w:tc>
        <w:tc>
          <w:tcPr>
            <w:tcW w:w="820" w:type="pct"/>
            <w:hideMark/>
          </w:tcPr>
          <w:p w14:paraId="0FE5F988" w14:textId="11C24D2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Increased congestion</w:t>
            </w:r>
            <w:r w:rsidRPr="007243DF">
              <w:rPr>
                <w:rFonts w:eastAsia="Times New Roman" w:cs="Calibri"/>
                <w:color w:val="000000"/>
                <w:sz w:val="16"/>
                <w:szCs w:val="16"/>
              </w:rPr>
              <w:t xml:space="preserve"> to/from </w:t>
            </w:r>
            <w:proofErr w:type="spellStart"/>
            <w:r w:rsidRPr="007243DF">
              <w:rPr>
                <w:rFonts w:eastAsia="Times New Roman" w:cs="Calibri"/>
                <w:color w:val="000000"/>
                <w:sz w:val="16"/>
                <w:szCs w:val="16"/>
              </w:rPr>
              <w:t>Longdale</w:t>
            </w:r>
            <w:proofErr w:type="spellEnd"/>
            <w:r w:rsidRPr="007243DF">
              <w:rPr>
                <w:rFonts w:eastAsia="Times New Roman" w:cs="Calibri"/>
                <w:color w:val="000000"/>
                <w:sz w:val="16"/>
                <w:szCs w:val="16"/>
              </w:rPr>
              <w:t xml:space="preserve"> Ln</w:t>
            </w:r>
          </w:p>
        </w:tc>
        <w:tc>
          <w:tcPr>
            <w:tcW w:w="734" w:type="pct"/>
            <w:hideMark/>
          </w:tcPr>
          <w:p w14:paraId="04A295A6" w14:textId="11EAD861"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6C53C078"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0742B83D"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832" w:type="pct"/>
            <w:hideMark/>
          </w:tcPr>
          <w:p w14:paraId="3C6AA2E1"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9</w:t>
            </w:r>
          </w:p>
        </w:tc>
        <w:tc>
          <w:tcPr>
            <w:tcW w:w="811" w:type="pct"/>
          </w:tcPr>
          <w:p w14:paraId="51E95F33" w14:textId="77777777" w:rsidR="00575E02" w:rsidRPr="007243DF" w:rsidRDefault="00575E02" w:rsidP="007243DF">
            <w:pPr>
              <w:jc w:val="center"/>
              <w:rPr>
                <w:rFonts w:eastAsia="Times New Roman" w:cs="Calibri"/>
                <w:color w:val="000000"/>
                <w:sz w:val="16"/>
                <w:szCs w:val="16"/>
              </w:rPr>
            </w:pPr>
          </w:p>
        </w:tc>
        <w:tc>
          <w:tcPr>
            <w:tcW w:w="811" w:type="pct"/>
            <w:hideMark/>
          </w:tcPr>
          <w:p w14:paraId="61F76F52" w14:textId="1E16207F" w:rsidR="00575E02" w:rsidRPr="007243DF" w:rsidRDefault="00575E02" w:rsidP="007243DF">
            <w:pPr>
              <w:jc w:val="center"/>
              <w:rPr>
                <w:rFonts w:eastAsia="Times New Roman" w:cs="Calibri"/>
                <w:color w:val="000000"/>
                <w:sz w:val="16"/>
                <w:szCs w:val="16"/>
                <w:lang w:val="en-US"/>
              </w:rPr>
            </w:pPr>
            <w:proofErr w:type="spellStart"/>
            <w:r w:rsidRPr="007243DF">
              <w:rPr>
                <w:rFonts w:eastAsia="Times New Roman" w:cs="Calibri"/>
                <w:color w:val="000000"/>
                <w:sz w:val="16"/>
                <w:szCs w:val="16"/>
              </w:rPr>
              <w:t>Longdale</w:t>
            </w:r>
            <w:proofErr w:type="spellEnd"/>
            <w:r w:rsidRPr="007243DF">
              <w:rPr>
                <w:rFonts w:eastAsia="Times New Roman" w:cs="Calibri"/>
                <w:color w:val="000000"/>
                <w:sz w:val="16"/>
                <w:szCs w:val="16"/>
              </w:rPr>
              <w:t xml:space="preserve"> Ln/</w:t>
            </w:r>
            <w:proofErr w:type="spellStart"/>
            <w:r w:rsidRPr="007243DF">
              <w:rPr>
                <w:rFonts w:eastAsia="Times New Roman" w:cs="Calibri"/>
                <w:color w:val="000000"/>
                <w:sz w:val="16"/>
                <w:szCs w:val="16"/>
              </w:rPr>
              <w:t>Kighill</w:t>
            </w:r>
            <w:proofErr w:type="spellEnd"/>
            <w:r w:rsidRPr="007243DF">
              <w:rPr>
                <w:rFonts w:eastAsia="Times New Roman" w:cs="Calibri"/>
                <w:color w:val="000000"/>
                <w:sz w:val="16"/>
                <w:szCs w:val="16"/>
              </w:rPr>
              <w:t xml:space="preserve"> Ln/ Chapel Lane</w:t>
            </w:r>
          </w:p>
        </w:tc>
        <w:tc>
          <w:tcPr>
            <w:tcW w:w="820" w:type="pct"/>
            <w:hideMark/>
          </w:tcPr>
          <w:p w14:paraId="6C7697F8" w14:textId="77C1D4DF"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ongestion along </w:t>
            </w:r>
            <w:proofErr w:type="spellStart"/>
            <w:r w:rsidRPr="007243DF">
              <w:rPr>
                <w:rFonts w:eastAsia="Times New Roman" w:cs="Calibri"/>
                <w:color w:val="000000"/>
                <w:sz w:val="16"/>
                <w:szCs w:val="16"/>
              </w:rPr>
              <w:t>Longdale</w:t>
            </w:r>
            <w:proofErr w:type="spellEnd"/>
            <w:r w:rsidRPr="007243DF">
              <w:rPr>
                <w:rFonts w:eastAsia="Times New Roman" w:cs="Calibri"/>
                <w:color w:val="000000"/>
                <w:sz w:val="16"/>
                <w:szCs w:val="16"/>
              </w:rPr>
              <w:t xml:space="preserve"> Ln, for vehicles turning right and on Chapel Lane (AM). </w:t>
            </w:r>
          </w:p>
        </w:tc>
        <w:tc>
          <w:tcPr>
            <w:tcW w:w="734" w:type="pct"/>
            <w:hideMark/>
          </w:tcPr>
          <w:p w14:paraId="1CB0F69D" w14:textId="1A4F1C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4BF19FB4" w14:textId="4F838DC8" w:rsidR="00575E02" w:rsidRPr="007243DF" w:rsidRDefault="00575E02" w:rsidP="007243DF">
            <w:pPr>
              <w:jc w:val="center"/>
              <w:rPr>
                <w:rFonts w:eastAsia="Times New Roman" w:cs="Calibri"/>
                <w:color w:val="000000"/>
                <w:sz w:val="16"/>
                <w:szCs w:val="16"/>
                <w:lang w:val="en-US"/>
              </w:rPr>
            </w:pPr>
          </w:p>
        </w:tc>
      </w:tr>
      <w:tr w:rsidR="00575E02" w:rsidRPr="007243DF" w14:paraId="4989E2AF"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20"/>
        </w:trPr>
        <w:tc>
          <w:tcPr>
            <w:tcW w:w="832" w:type="pct"/>
            <w:hideMark/>
          </w:tcPr>
          <w:p w14:paraId="25A2A1A0"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10</w:t>
            </w:r>
          </w:p>
        </w:tc>
        <w:tc>
          <w:tcPr>
            <w:tcW w:w="811" w:type="pct"/>
          </w:tcPr>
          <w:p w14:paraId="793ECDAD" w14:textId="77777777" w:rsidR="00575E02" w:rsidRPr="007243DF" w:rsidRDefault="00575E02" w:rsidP="007243DF">
            <w:pPr>
              <w:jc w:val="center"/>
              <w:rPr>
                <w:rFonts w:eastAsia="Times New Roman" w:cs="Calibri"/>
                <w:color w:val="000000"/>
                <w:sz w:val="16"/>
                <w:szCs w:val="16"/>
              </w:rPr>
            </w:pPr>
          </w:p>
        </w:tc>
        <w:tc>
          <w:tcPr>
            <w:tcW w:w="811" w:type="pct"/>
            <w:hideMark/>
          </w:tcPr>
          <w:p w14:paraId="6B1F4A11" w14:textId="00F60587" w:rsidR="00575E02" w:rsidRPr="007243DF" w:rsidRDefault="00575E02" w:rsidP="007243DF">
            <w:pPr>
              <w:jc w:val="center"/>
              <w:rPr>
                <w:rFonts w:eastAsia="Times New Roman" w:cs="Calibri"/>
                <w:color w:val="000000"/>
                <w:sz w:val="16"/>
                <w:szCs w:val="16"/>
                <w:lang w:val="en-US"/>
              </w:rPr>
            </w:pPr>
            <w:proofErr w:type="spellStart"/>
            <w:r w:rsidRPr="007243DF">
              <w:rPr>
                <w:rFonts w:eastAsia="Times New Roman" w:cs="Calibri"/>
                <w:color w:val="000000"/>
                <w:sz w:val="16"/>
                <w:szCs w:val="16"/>
              </w:rPr>
              <w:t>Moorgreen</w:t>
            </w:r>
            <w:proofErr w:type="spellEnd"/>
            <w:r w:rsidRPr="007243DF">
              <w:rPr>
                <w:rFonts w:eastAsia="Times New Roman" w:cs="Calibri"/>
                <w:color w:val="000000"/>
                <w:sz w:val="16"/>
                <w:szCs w:val="16"/>
              </w:rPr>
              <w:t xml:space="preserve"> / Engine Lane</w:t>
            </w:r>
          </w:p>
        </w:tc>
        <w:tc>
          <w:tcPr>
            <w:tcW w:w="820" w:type="pct"/>
            <w:hideMark/>
          </w:tcPr>
          <w:p w14:paraId="2A69714D"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Highly congested on Engine Lane. </w:t>
            </w:r>
          </w:p>
        </w:tc>
        <w:tc>
          <w:tcPr>
            <w:tcW w:w="734" w:type="pct"/>
            <w:hideMark/>
          </w:tcPr>
          <w:p w14:paraId="2A2C6C05" w14:textId="6803BEE5"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0538B584" w14:textId="77777777" w:rsidR="00575E02" w:rsidRPr="007243DF" w:rsidRDefault="00575E02" w:rsidP="007243DF">
            <w:pPr>
              <w:jc w:val="center"/>
              <w:rPr>
                <w:rFonts w:eastAsia="Times New Roman" w:cs="Calibri"/>
                <w:color w:val="000000"/>
                <w:sz w:val="16"/>
                <w:szCs w:val="16"/>
                <w:lang w:val="en-US"/>
              </w:rPr>
            </w:pPr>
          </w:p>
        </w:tc>
      </w:tr>
    </w:tbl>
    <w:p w14:paraId="3BA35CBC" w14:textId="539F4C06" w:rsidR="006C6777" w:rsidRPr="006C6777" w:rsidRDefault="006C6777" w:rsidP="006C6777">
      <w:pPr>
        <w:pStyle w:val="Heading3"/>
      </w:pPr>
      <w:bookmarkStart w:id="69" w:name="_Toc103242455"/>
      <w:r>
        <w:t xml:space="preserve">Further heavily congested junctions shown in </w:t>
      </w:r>
      <w:r w:rsidR="00AD390E">
        <w:fldChar w:fldCharType="begin"/>
      </w:r>
      <w:r w:rsidR="00AD390E">
        <w:instrText xml:space="preserve"> REF _Ref128738098 \r \h </w:instrText>
      </w:r>
      <w:r w:rsidR="00AD390E">
        <w:fldChar w:fldCharType="separate"/>
      </w:r>
      <w:r w:rsidR="006058D8">
        <w:t>Table 7</w:t>
      </w:r>
      <w:r w:rsidR="00AD390E">
        <w:fldChar w:fldCharType="end"/>
      </w:r>
      <w:r w:rsidR="00AD390E">
        <w:t xml:space="preserve"> </w:t>
      </w:r>
      <w:r>
        <w:t xml:space="preserve">were identified. These are junctions which have existing issues </w:t>
      </w:r>
      <w:r w:rsidR="00F86208">
        <w:t>but have become more congested</w:t>
      </w:r>
      <w:r>
        <w:t xml:space="preserve"> by the local plan developments.</w:t>
      </w:r>
      <w:r w:rsidR="003E5ECA">
        <w:t xml:space="preserve"> </w:t>
      </w:r>
      <w:r>
        <w:t xml:space="preserve">The improvements suggested would improve overall congestion levels in the area. </w:t>
      </w:r>
    </w:p>
    <w:p w14:paraId="49ABD255" w14:textId="6AF106EB" w:rsidR="006C6777" w:rsidRPr="002E50BF" w:rsidRDefault="006C6777" w:rsidP="006C6777">
      <w:pPr>
        <w:pStyle w:val="Caption"/>
      </w:pPr>
      <w:bookmarkStart w:id="70" w:name="_Ref128738098"/>
      <w:bookmarkStart w:id="71" w:name="_Ref128743668"/>
      <w:bookmarkStart w:id="72" w:name="_Toc146788045"/>
      <w:r>
        <w:t>Infrastructure Mitigation Proposals – Junctions with Existing Congestion</w:t>
      </w:r>
      <w:bookmarkEnd w:id="69"/>
      <w:bookmarkEnd w:id="70"/>
      <w:bookmarkEnd w:id="71"/>
      <w:bookmarkEnd w:id="72"/>
    </w:p>
    <w:tbl>
      <w:tblPr>
        <w:tblStyle w:val="SYSTRATable"/>
        <w:tblW w:w="4136" w:type="pct"/>
        <w:tblLook w:val="06A0" w:firstRow="1" w:lastRow="0" w:firstColumn="1" w:lastColumn="0" w:noHBand="1" w:noVBand="1"/>
      </w:tblPr>
      <w:tblGrid>
        <w:gridCol w:w="1200"/>
        <w:gridCol w:w="1554"/>
        <w:gridCol w:w="1783"/>
        <w:gridCol w:w="1521"/>
        <w:gridCol w:w="1436"/>
      </w:tblGrid>
      <w:tr w:rsidR="00316834" w14:paraId="1A9D8B10" w14:textId="67B10761" w:rsidTr="00530AFB">
        <w:trPr>
          <w:cnfStyle w:val="100000000000" w:firstRow="1" w:lastRow="0" w:firstColumn="0" w:lastColumn="0" w:oddVBand="0" w:evenVBand="0" w:oddHBand="0" w:evenHBand="0" w:firstRowFirstColumn="0" w:firstRowLastColumn="0" w:lastRowFirstColumn="0" w:lastRowLastColumn="0"/>
          <w:trHeight w:val="120"/>
        </w:trPr>
        <w:tc>
          <w:tcPr>
            <w:tcW w:w="7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B0DE8B" w14:textId="77777777" w:rsidR="00316834" w:rsidRDefault="00316834" w:rsidP="008F762B">
            <w:pPr>
              <w:pStyle w:val="PJATableHeader"/>
              <w:jc w:val="center"/>
            </w:pPr>
            <w:bookmarkStart w:id="73" w:name="_Hlk124756391"/>
            <w:r>
              <w:t>Junction Number</w:t>
            </w:r>
          </w:p>
        </w:tc>
        <w:tc>
          <w:tcPr>
            <w:tcW w:w="9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F566845" w14:textId="77777777" w:rsidR="00316834" w:rsidRDefault="00316834" w:rsidP="008F762B">
            <w:pPr>
              <w:pStyle w:val="PJATableHeader"/>
              <w:jc w:val="center"/>
            </w:pPr>
            <w:r>
              <w:t>Junction Name</w:t>
            </w:r>
          </w:p>
        </w:tc>
        <w:tc>
          <w:tcPr>
            <w:tcW w:w="113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EAD683" w14:textId="77777777" w:rsidR="00316834" w:rsidRDefault="00316834" w:rsidP="008F762B">
            <w:pPr>
              <w:pStyle w:val="PJATableHeader"/>
              <w:jc w:val="center"/>
            </w:pPr>
            <w:r>
              <w:t>Description</w:t>
            </w:r>
          </w:p>
        </w:tc>
        <w:tc>
          <w:tcPr>
            <w:tcW w:w="95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344950" w14:textId="77777777" w:rsidR="00316834" w:rsidRDefault="00316834" w:rsidP="008F762B">
            <w:pPr>
              <w:pStyle w:val="PJATableHeader"/>
              <w:jc w:val="center"/>
            </w:pPr>
            <w:r>
              <w:t>Mitigation</w:t>
            </w:r>
          </w:p>
        </w:tc>
        <w:tc>
          <w:tcPr>
            <w:tcW w:w="8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ED6737" w14:textId="77777777" w:rsidR="00316834" w:rsidRDefault="00316834" w:rsidP="008F762B">
            <w:pPr>
              <w:pStyle w:val="PJATableHeader"/>
              <w:jc w:val="center"/>
            </w:pPr>
            <w:r>
              <w:t>Estimated Costs</w:t>
            </w:r>
          </w:p>
        </w:tc>
      </w:tr>
      <w:tr w:rsidR="00316834" w:rsidRPr="007243DF" w14:paraId="47F4300D"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5D931EB8"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13</w:t>
            </w:r>
          </w:p>
        </w:tc>
        <w:tc>
          <w:tcPr>
            <w:tcW w:w="981" w:type="pct"/>
            <w:hideMark/>
          </w:tcPr>
          <w:p w14:paraId="700E6124" w14:textId="41FC3D44" w:rsidR="00316834" w:rsidRPr="007243DF" w:rsidRDefault="00316834" w:rsidP="007243DF">
            <w:pPr>
              <w:jc w:val="center"/>
              <w:rPr>
                <w:rFonts w:eastAsia="Times New Roman" w:cs="Calibri"/>
                <w:color w:val="000000"/>
                <w:sz w:val="16"/>
                <w:szCs w:val="16"/>
                <w:lang w:val="en-US"/>
              </w:rPr>
            </w:pPr>
            <w:r w:rsidRPr="007243DF">
              <w:rPr>
                <w:rFonts w:eastAsia="Times New Roman" w:cstheme="minorHAnsi"/>
                <w:color w:val="000000"/>
                <w:sz w:val="16"/>
                <w:szCs w:val="16"/>
              </w:rPr>
              <w:t xml:space="preserve">Old Mill Lane / </w:t>
            </w:r>
            <w:proofErr w:type="spellStart"/>
            <w:r w:rsidRPr="007243DF">
              <w:rPr>
                <w:rFonts w:eastAsia="Times New Roman" w:cstheme="minorHAnsi"/>
                <w:color w:val="000000"/>
                <w:sz w:val="16"/>
                <w:szCs w:val="16"/>
              </w:rPr>
              <w:t>Clipstone</w:t>
            </w:r>
            <w:proofErr w:type="spellEnd"/>
            <w:r w:rsidRPr="007243DF">
              <w:rPr>
                <w:rFonts w:eastAsia="Times New Roman" w:cstheme="minorHAnsi"/>
                <w:color w:val="000000"/>
                <w:sz w:val="16"/>
                <w:szCs w:val="16"/>
              </w:rPr>
              <w:t xml:space="preserve"> Rd</w:t>
            </w:r>
          </w:p>
        </w:tc>
        <w:tc>
          <w:tcPr>
            <w:tcW w:w="1133" w:type="pct"/>
            <w:hideMark/>
          </w:tcPr>
          <w:p w14:paraId="72B19C49" w14:textId="04C73126"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General increase in congestion</w:t>
            </w:r>
          </w:p>
        </w:tc>
        <w:tc>
          <w:tcPr>
            <w:tcW w:w="959" w:type="pct"/>
            <w:hideMark/>
          </w:tcPr>
          <w:p w14:paraId="22C58040"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0DD5E81A"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7A90B339"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900"/>
        </w:trPr>
        <w:tc>
          <w:tcPr>
            <w:tcW w:w="717" w:type="pct"/>
            <w:hideMark/>
          </w:tcPr>
          <w:p w14:paraId="7DE450B7"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14</w:t>
            </w:r>
          </w:p>
        </w:tc>
        <w:tc>
          <w:tcPr>
            <w:tcW w:w="981" w:type="pct"/>
            <w:hideMark/>
          </w:tcPr>
          <w:p w14:paraId="3AF96F32" w14:textId="68B5314E" w:rsidR="00316834" w:rsidRPr="007243DF" w:rsidRDefault="00316834" w:rsidP="007243DF">
            <w:pPr>
              <w:jc w:val="center"/>
              <w:rPr>
                <w:rFonts w:eastAsia="Times New Roman" w:cs="Calibri"/>
                <w:color w:val="000000"/>
                <w:sz w:val="16"/>
                <w:szCs w:val="16"/>
                <w:lang w:val="en-US"/>
              </w:rPr>
            </w:pPr>
            <w:r w:rsidRPr="007243DF">
              <w:rPr>
                <w:rFonts w:eastAsia="Times New Roman" w:cstheme="minorHAnsi"/>
                <w:color w:val="000000"/>
                <w:sz w:val="16"/>
                <w:szCs w:val="16"/>
              </w:rPr>
              <w:t>Abbott / Brick Kiln Lane</w:t>
            </w:r>
          </w:p>
        </w:tc>
        <w:tc>
          <w:tcPr>
            <w:tcW w:w="1133" w:type="pct"/>
            <w:hideMark/>
          </w:tcPr>
          <w:p w14:paraId="0E2BAE9A" w14:textId="1777646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w:t>
            </w:r>
            <w:r>
              <w:rPr>
                <w:rFonts w:eastAsia="Times New Roman" w:cs="Calibri"/>
                <w:color w:val="000000"/>
                <w:sz w:val="16"/>
                <w:szCs w:val="16"/>
              </w:rPr>
              <w:t>for right turn traffic out of minor arm</w:t>
            </w:r>
          </w:p>
        </w:tc>
        <w:tc>
          <w:tcPr>
            <w:tcW w:w="959" w:type="pct"/>
            <w:hideMark/>
          </w:tcPr>
          <w:p w14:paraId="3CD610D4" w14:textId="5A5263AE"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Right turn </w:t>
            </w:r>
            <w:r w:rsidRPr="007243DF">
              <w:rPr>
                <w:rFonts w:eastAsia="Times New Roman" w:cs="Calibri"/>
                <w:color w:val="000000"/>
                <w:sz w:val="16"/>
                <w:szCs w:val="16"/>
              </w:rPr>
              <w:t>flare</w:t>
            </w:r>
            <w:r>
              <w:rPr>
                <w:rFonts w:eastAsia="Times New Roman" w:cs="Calibri"/>
                <w:color w:val="000000"/>
                <w:sz w:val="16"/>
                <w:szCs w:val="16"/>
              </w:rPr>
              <w:t xml:space="preserve"> lane</w:t>
            </w:r>
          </w:p>
        </w:tc>
        <w:tc>
          <w:tcPr>
            <w:tcW w:w="874" w:type="pct"/>
            <w:hideMark/>
          </w:tcPr>
          <w:p w14:paraId="7B506868" w14:textId="1178555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£50,000</w:t>
            </w:r>
          </w:p>
        </w:tc>
      </w:tr>
      <w:tr w:rsidR="00316834" w:rsidRPr="007243DF" w14:paraId="55D55289"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70"/>
        </w:trPr>
        <w:tc>
          <w:tcPr>
            <w:tcW w:w="717" w:type="pct"/>
            <w:hideMark/>
          </w:tcPr>
          <w:p w14:paraId="1C388C71"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15</w:t>
            </w:r>
          </w:p>
        </w:tc>
        <w:tc>
          <w:tcPr>
            <w:tcW w:w="981" w:type="pct"/>
            <w:hideMark/>
          </w:tcPr>
          <w:p w14:paraId="407092E8" w14:textId="25C6FBE1"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Highbury Rd / Cantrell Rd</w:t>
            </w:r>
          </w:p>
        </w:tc>
        <w:tc>
          <w:tcPr>
            <w:tcW w:w="1133" w:type="pct"/>
            <w:hideMark/>
          </w:tcPr>
          <w:p w14:paraId="39C0AF8A"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Already heavily congested</w:t>
            </w:r>
          </w:p>
        </w:tc>
        <w:tc>
          <w:tcPr>
            <w:tcW w:w="959" w:type="pct"/>
            <w:hideMark/>
          </w:tcPr>
          <w:p w14:paraId="301B1222" w14:textId="5DB9AF44"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hideMark/>
          </w:tcPr>
          <w:p w14:paraId="19936364" w14:textId="2BADC267"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£150,000</w:t>
            </w:r>
          </w:p>
        </w:tc>
      </w:tr>
      <w:bookmarkEnd w:id="73"/>
      <w:tr w:rsidR="00316834" w:rsidRPr="007243DF" w14:paraId="46DABF2F"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73CC3D70"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lastRenderedPageBreak/>
              <w:t>16</w:t>
            </w:r>
          </w:p>
        </w:tc>
        <w:tc>
          <w:tcPr>
            <w:tcW w:w="981" w:type="pct"/>
            <w:hideMark/>
          </w:tcPr>
          <w:p w14:paraId="7D5DF290" w14:textId="3785BD5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Larkfield Rd / Kimberley Rd</w:t>
            </w:r>
          </w:p>
        </w:tc>
        <w:tc>
          <w:tcPr>
            <w:tcW w:w="1133" w:type="pct"/>
            <w:hideMark/>
          </w:tcPr>
          <w:p w14:paraId="182F6857" w14:textId="79613FA6"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Lakefield </w:t>
            </w:r>
            <w:r>
              <w:rPr>
                <w:rFonts w:eastAsia="Times New Roman" w:cs="Calibri"/>
                <w:color w:val="000000"/>
                <w:sz w:val="16"/>
                <w:szCs w:val="16"/>
              </w:rPr>
              <w:t>V</w:t>
            </w:r>
            <w:r w:rsidRPr="007243DF">
              <w:rPr>
                <w:rFonts w:eastAsia="Times New Roman" w:cs="Calibri"/>
                <w:color w:val="000000"/>
                <w:sz w:val="16"/>
                <w:szCs w:val="16"/>
              </w:rPr>
              <w:t xml:space="preserve">iew </w:t>
            </w:r>
            <w:r>
              <w:rPr>
                <w:rFonts w:eastAsia="Times New Roman" w:cs="Calibri"/>
                <w:color w:val="000000"/>
                <w:sz w:val="16"/>
                <w:szCs w:val="16"/>
              </w:rPr>
              <w:t xml:space="preserve">right turn </w:t>
            </w:r>
            <w:r w:rsidRPr="007243DF">
              <w:rPr>
                <w:rFonts w:eastAsia="Times New Roman" w:cs="Calibri"/>
                <w:color w:val="000000"/>
                <w:sz w:val="16"/>
                <w:szCs w:val="16"/>
              </w:rPr>
              <w:t>onto Kimberley Road</w:t>
            </w:r>
            <w:r>
              <w:rPr>
                <w:rFonts w:eastAsia="Times New Roman" w:cs="Calibri"/>
                <w:color w:val="000000"/>
                <w:sz w:val="16"/>
                <w:szCs w:val="16"/>
              </w:rPr>
              <w:t xml:space="preserve"> congested</w:t>
            </w:r>
          </w:p>
        </w:tc>
        <w:tc>
          <w:tcPr>
            <w:tcW w:w="959" w:type="pct"/>
            <w:hideMark/>
          </w:tcPr>
          <w:p w14:paraId="6DC285FA" w14:textId="30118EA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Signal</w:t>
            </w:r>
            <w:r>
              <w:rPr>
                <w:rFonts w:eastAsia="Times New Roman" w:cs="Calibri"/>
                <w:color w:val="000000"/>
                <w:sz w:val="16"/>
                <w:szCs w:val="16"/>
              </w:rPr>
              <w:t>ise junction</w:t>
            </w:r>
          </w:p>
        </w:tc>
        <w:tc>
          <w:tcPr>
            <w:tcW w:w="874" w:type="pct"/>
            <w:hideMark/>
          </w:tcPr>
          <w:p w14:paraId="5A9AC6BF" w14:textId="2C99B305"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£150,000</w:t>
            </w:r>
            <w:r w:rsidRPr="007243DF">
              <w:rPr>
                <w:rFonts w:eastAsia="Times New Roman" w:cs="Calibri"/>
                <w:color w:val="000000"/>
                <w:sz w:val="16"/>
                <w:szCs w:val="16"/>
              </w:rPr>
              <w:t xml:space="preserve"> </w:t>
            </w:r>
          </w:p>
        </w:tc>
      </w:tr>
      <w:tr w:rsidR="00316834" w:rsidRPr="007243DF" w14:paraId="0A82476F"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717" w:type="pct"/>
            <w:hideMark/>
          </w:tcPr>
          <w:p w14:paraId="50E5543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17</w:t>
            </w:r>
          </w:p>
        </w:tc>
        <w:tc>
          <w:tcPr>
            <w:tcW w:w="981" w:type="pct"/>
            <w:hideMark/>
          </w:tcPr>
          <w:p w14:paraId="08DC1879" w14:textId="1F759C5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Kimberley Rd / Maple Dr</w:t>
            </w:r>
          </w:p>
        </w:tc>
        <w:tc>
          <w:tcPr>
            <w:tcW w:w="1133" w:type="pct"/>
            <w:hideMark/>
          </w:tcPr>
          <w:p w14:paraId="7EA39BAA" w14:textId="7DFA6633"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Kimberley Road</w:t>
            </w:r>
            <w:r>
              <w:rPr>
                <w:rFonts w:eastAsia="Times New Roman" w:cs="Calibri"/>
                <w:color w:val="000000"/>
                <w:sz w:val="16"/>
                <w:szCs w:val="16"/>
              </w:rPr>
              <w:t xml:space="preserve"> ‘rat running’</w:t>
            </w:r>
          </w:p>
        </w:tc>
        <w:tc>
          <w:tcPr>
            <w:tcW w:w="959" w:type="pct"/>
            <w:hideMark/>
          </w:tcPr>
          <w:p w14:paraId="6597D46C" w14:textId="2E9A511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CBD2341" w14:textId="408851DA" w:rsidR="00316834" w:rsidRPr="007243DF" w:rsidRDefault="00316834" w:rsidP="007243DF">
            <w:pPr>
              <w:jc w:val="center"/>
              <w:rPr>
                <w:rFonts w:eastAsia="Times New Roman" w:cs="Calibri"/>
                <w:color w:val="000000"/>
                <w:sz w:val="16"/>
                <w:szCs w:val="16"/>
                <w:lang w:val="en-US"/>
              </w:rPr>
            </w:pPr>
          </w:p>
        </w:tc>
      </w:tr>
      <w:tr w:rsidR="00316834" w:rsidRPr="007243DF" w14:paraId="35666BAD"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480"/>
        </w:trPr>
        <w:tc>
          <w:tcPr>
            <w:tcW w:w="717" w:type="pct"/>
            <w:hideMark/>
          </w:tcPr>
          <w:p w14:paraId="42FB10F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18</w:t>
            </w:r>
          </w:p>
        </w:tc>
        <w:tc>
          <w:tcPr>
            <w:tcW w:w="981" w:type="pct"/>
            <w:hideMark/>
          </w:tcPr>
          <w:p w14:paraId="34C7A56F" w14:textId="48B8FFE5" w:rsidR="00316834" w:rsidRPr="007243DF" w:rsidRDefault="00316834" w:rsidP="007243DF">
            <w:pPr>
              <w:jc w:val="center"/>
              <w:rPr>
                <w:rFonts w:eastAsia="Times New Roman" w:cs="Calibri"/>
                <w:color w:val="000000"/>
                <w:sz w:val="16"/>
                <w:szCs w:val="16"/>
                <w:lang w:val="en-US"/>
              </w:rPr>
            </w:pPr>
            <w:proofErr w:type="spellStart"/>
            <w:r w:rsidRPr="007243DF">
              <w:rPr>
                <w:rFonts w:eastAsia="Times New Roman" w:cs="Calibri"/>
                <w:color w:val="000000"/>
                <w:sz w:val="16"/>
                <w:szCs w:val="16"/>
              </w:rPr>
              <w:t>Watnall</w:t>
            </w:r>
            <w:proofErr w:type="spellEnd"/>
            <w:r w:rsidRPr="007243DF">
              <w:rPr>
                <w:rFonts w:eastAsia="Times New Roman" w:cs="Calibri"/>
                <w:color w:val="000000"/>
                <w:sz w:val="16"/>
                <w:szCs w:val="16"/>
              </w:rPr>
              <w:t xml:space="preserve"> Rd / Kimberley Rd</w:t>
            </w:r>
          </w:p>
        </w:tc>
        <w:tc>
          <w:tcPr>
            <w:tcW w:w="1133" w:type="pct"/>
            <w:hideMark/>
          </w:tcPr>
          <w:p w14:paraId="6A225FE6" w14:textId="7C3DDD03"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to and from </w:t>
            </w:r>
            <w:proofErr w:type="spellStart"/>
            <w:r w:rsidRPr="007243DF">
              <w:rPr>
                <w:rFonts w:eastAsia="Times New Roman" w:cs="Calibri"/>
                <w:color w:val="000000"/>
                <w:sz w:val="16"/>
                <w:szCs w:val="16"/>
              </w:rPr>
              <w:t>Watnall</w:t>
            </w:r>
            <w:proofErr w:type="spellEnd"/>
            <w:r w:rsidRPr="007243DF">
              <w:rPr>
                <w:rFonts w:eastAsia="Times New Roman" w:cs="Calibri"/>
                <w:color w:val="000000"/>
                <w:sz w:val="16"/>
                <w:szCs w:val="16"/>
              </w:rPr>
              <w:t xml:space="preserve"> Drive </w:t>
            </w:r>
          </w:p>
        </w:tc>
        <w:tc>
          <w:tcPr>
            <w:tcW w:w="959" w:type="pct"/>
            <w:hideMark/>
          </w:tcPr>
          <w:p w14:paraId="43C5ECD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1B1B0E3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1EAFF72"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50"/>
        </w:trPr>
        <w:tc>
          <w:tcPr>
            <w:tcW w:w="717" w:type="pct"/>
            <w:hideMark/>
          </w:tcPr>
          <w:p w14:paraId="353D9A99"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19</w:t>
            </w:r>
          </w:p>
        </w:tc>
        <w:tc>
          <w:tcPr>
            <w:tcW w:w="981" w:type="pct"/>
            <w:hideMark/>
          </w:tcPr>
          <w:p w14:paraId="1760B5C1" w14:textId="6C54C0B6"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Eastwood Road / Maws Lane</w:t>
            </w:r>
          </w:p>
        </w:tc>
        <w:tc>
          <w:tcPr>
            <w:tcW w:w="1133" w:type="pct"/>
            <w:hideMark/>
          </w:tcPr>
          <w:p w14:paraId="74295C3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Slight increase in congestion turning right onto Eastwood Road</w:t>
            </w:r>
          </w:p>
        </w:tc>
        <w:tc>
          <w:tcPr>
            <w:tcW w:w="959" w:type="pct"/>
            <w:hideMark/>
          </w:tcPr>
          <w:p w14:paraId="71C49A07" w14:textId="7126C6C9"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r w:rsidRPr="007243DF" w:rsidDel="00B50899">
              <w:rPr>
                <w:rFonts w:eastAsia="Times New Roman" w:cs="Calibri"/>
                <w:color w:val="000000"/>
                <w:sz w:val="16"/>
                <w:szCs w:val="16"/>
              </w:rPr>
              <w:t xml:space="preserve"> </w:t>
            </w:r>
            <w:r w:rsidR="00316834" w:rsidRPr="007243DF">
              <w:rPr>
                <w:rFonts w:eastAsia="Times New Roman" w:cs="Calibri"/>
                <w:color w:val="000000"/>
                <w:sz w:val="16"/>
                <w:szCs w:val="16"/>
              </w:rPr>
              <w:t>Maws Lane already has speed restrictive measures</w:t>
            </w:r>
          </w:p>
        </w:tc>
        <w:tc>
          <w:tcPr>
            <w:tcW w:w="874" w:type="pct"/>
            <w:hideMark/>
          </w:tcPr>
          <w:p w14:paraId="1E55E0C7"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6BF8793"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50"/>
        </w:trPr>
        <w:tc>
          <w:tcPr>
            <w:tcW w:w="717" w:type="pct"/>
            <w:hideMark/>
          </w:tcPr>
          <w:p w14:paraId="4F56861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20</w:t>
            </w:r>
          </w:p>
        </w:tc>
        <w:tc>
          <w:tcPr>
            <w:tcW w:w="981" w:type="pct"/>
            <w:hideMark/>
          </w:tcPr>
          <w:p w14:paraId="4563EE3C" w14:textId="0A71F371"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Main St / James St / </w:t>
            </w:r>
            <w:proofErr w:type="spellStart"/>
            <w:r w:rsidRPr="007243DF">
              <w:rPr>
                <w:rFonts w:eastAsia="Times New Roman" w:cs="Calibri"/>
                <w:color w:val="000000"/>
                <w:sz w:val="16"/>
                <w:szCs w:val="16"/>
              </w:rPr>
              <w:t>Newdigate</w:t>
            </w:r>
            <w:proofErr w:type="spellEnd"/>
            <w:r w:rsidRPr="007243DF">
              <w:rPr>
                <w:rFonts w:eastAsia="Times New Roman" w:cs="Calibri"/>
                <w:color w:val="000000"/>
                <w:sz w:val="16"/>
                <w:szCs w:val="16"/>
              </w:rPr>
              <w:t xml:space="preserve"> St</w:t>
            </w:r>
          </w:p>
        </w:tc>
        <w:tc>
          <w:tcPr>
            <w:tcW w:w="1133" w:type="pct"/>
            <w:hideMark/>
          </w:tcPr>
          <w:p w14:paraId="25B75CA0" w14:textId="5C14E1FE"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Increase in </w:t>
            </w:r>
            <w:r w:rsidRPr="007243DF">
              <w:rPr>
                <w:rFonts w:eastAsia="Times New Roman" w:cs="Calibri"/>
                <w:color w:val="000000"/>
                <w:sz w:val="16"/>
                <w:szCs w:val="16"/>
              </w:rPr>
              <w:t xml:space="preserve">traffic from </w:t>
            </w:r>
            <w:proofErr w:type="spellStart"/>
            <w:r w:rsidRPr="007243DF">
              <w:rPr>
                <w:rFonts w:eastAsia="Times New Roman" w:cs="Calibri"/>
                <w:color w:val="000000"/>
                <w:sz w:val="16"/>
                <w:szCs w:val="16"/>
              </w:rPr>
              <w:t>Newdigate</w:t>
            </w:r>
            <w:proofErr w:type="spellEnd"/>
            <w:r w:rsidRPr="007243DF">
              <w:rPr>
                <w:rFonts w:eastAsia="Times New Roman" w:cs="Calibri"/>
                <w:color w:val="000000"/>
                <w:sz w:val="16"/>
                <w:szCs w:val="16"/>
              </w:rPr>
              <w:t xml:space="preserve"> Street increasing delay</w:t>
            </w:r>
          </w:p>
        </w:tc>
        <w:tc>
          <w:tcPr>
            <w:tcW w:w="959" w:type="pct"/>
            <w:hideMark/>
          </w:tcPr>
          <w:p w14:paraId="06691E06" w14:textId="77A4F385"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9B192FE"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1D8B4D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717" w:type="pct"/>
            <w:hideMark/>
          </w:tcPr>
          <w:p w14:paraId="1CC0CE46"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21</w:t>
            </w:r>
          </w:p>
        </w:tc>
        <w:tc>
          <w:tcPr>
            <w:tcW w:w="981" w:type="pct"/>
            <w:hideMark/>
          </w:tcPr>
          <w:p w14:paraId="2BB60BED" w14:textId="282EC4F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Eastwood Road / Main St / Nine Corners</w:t>
            </w:r>
          </w:p>
        </w:tc>
        <w:tc>
          <w:tcPr>
            <w:tcW w:w="1133" w:type="pct"/>
            <w:hideMark/>
          </w:tcPr>
          <w:p w14:paraId="01F45B4B" w14:textId="4B30D7DE"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 in delay </w:t>
            </w:r>
            <w:r>
              <w:rPr>
                <w:rFonts w:eastAsia="Times New Roman" w:cs="Calibri"/>
                <w:color w:val="000000"/>
                <w:sz w:val="16"/>
                <w:szCs w:val="16"/>
              </w:rPr>
              <w:t>on</w:t>
            </w:r>
            <w:r w:rsidRPr="007243DF">
              <w:rPr>
                <w:rFonts w:eastAsia="Times New Roman" w:cs="Calibri"/>
                <w:color w:val="000000"/>
                <w:sz w:val="16"/>
                <w:szCs w:val="16"/>
              </w:rPr>
              <w:t xml:space="preserve"> </w:t>
            </w:r>
            <w:r>
              <w:rPr>
                <w:rFonts w:eastAsia="Times New Roman" w:cs="Calibri"/>
                <w:color w:val="000000"/>
                <w:sz w:val="16"/>
                <w:szCs w:val="16"/>
              </w:rPr>
              <w:t>N</w:t>
            </w:r>
            <w:r w:rsidRPr="007243DF">
              <w:rPr>
                <w:rFonts w:eastAsia="Times New Roman" w:cs="Calibri"/>
                <w:color w:val="000000"/>
                <w:sz w:val="16"/>
                <w:szCs w:val="16"/>
              </w:rPr>
              <w:t xml:space="preserve">ine </w:t>
            </w:r>
            <w:r>
              <w:rPr>
                <w:rFonts w:eastAsia="Times New Roman" w:cs="Calibri"/>
                <w:color w:val="000000"/>
                <w:sz w:val="16"/>
                <w:szCs w:val="16"/>
              </w:rPr>
              <w:t>C</w:t>
            </w:r>
            <w:r w:rsidRPr="007243DF">
              <w:rPr>
                <w:rFonts w:eastAsia="Times New Roman" w:cs="Calibri"/>
                <w:color w:val="000000"/>
                <w:sz w:val="16"/>
                <w:szCs w:val="16"/>
              </w:rPr>
              <w:t>orners</w:t>
            </w:r>
          </w:p>
        </w:tc>
        <w:tc>
          <w:tcPr>
            <w:tcW w:w="959" w:type="pct"/>
            <w:hideMark/>
          </w:tcPr>
          <w:p w14:paraId="165EF7B5" w14:textId="2BD63D3C"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hideMark/>
          </w:tcPr>
          <w:p w14:paraId="54519BB8" w14:textId="581E0654"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£150,000</w:t>
            </w:r>
          </w:p>
        </w:tc>
      </w:tr>
      <w:tr w:rsidR="00316834" w:rsidRPr="007243DF" w14:paraId="202308DD"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419D7BAF"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22</w:t>
            </w:r>
          </w:p>
        </w:tc>
        <w:tc>
          <w:tcPr>
            <w:tcW w:w="981" w:type="pct"/>
            <w:hideMark/>
          </w:tcPr>
          <w:p w14:paraId="519EC689" w14:textId="54F7FB9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Mansfield Rd / Kings Mill Road East / Sutton Rd</w:t>
            </w:r>
          </w:p>
        </w:tc>
        <w:tc>
          <w:tcPr>
            <w:tcW w:w="1133" w:type="pct"/>
            <w:hideMark/>
          </w:tcPr>
          <w:p w14:paraId="53334711" w14:textId="7134AD2D"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Low levels of congestion change</w:t>
            </w:r>
          </w:p>
        </w:tc>
        <w:tc>
          <w:tcPr>
            <w:tcW w:w="959" w:type="pct"/>
            <w:hideMark/>
          </w:tcPr>
          <w:p w14:paraId="713A3416"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60ED12D2"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39416C2D"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80"/>
        </w:trPr>
        <w:tc>
          <w:tcPr>
            <w:tcW w:w="717" w:type="pct"/>
            <w:hideMark/>
          </w:tcPr>
          <w:p w14:paraId="7B17D6FB" w14:textId="77777777" w:rsidR="00316834" w:rsidRPr="007243DF" w:rsidRDefault="00316834" w:rsidP="00BE6DB5">
            <w:pPr>
              <w:jc w:val="center"/>
              <w:rPr>
                <w:rFonts w:eastAsia="Times New Roman" w:cs="Calibri"/>
                <w:color w:val="000000"/>
                <w:sz w:val="16"/>
                <w:szCs w:val="16"/>
                <w:lang w:val="en-US"/>
              </w:rPr>
            </w:pPr>
            <w:r w:rsidRPr="007243DF">
              <w:rPr>
                <w:rFonts w:eastAsia="Times New Roman" w:cs="Calibri"/>
                <w:color w:val="000000"/>
                <w:sz w:val="16"/>
                <w:szCs w:val="16"/>
              </w:rPr>
              <w:t>23</w:t>
            </w:r>
          </w:p>
        </w:tc>
        <w:tc>
          <w:tcPr>
            <w:tcW w:w="981" w:type="pct"/>
            <w:hideMark/>
          </w:tcPr>
          <w:p w14:paraId="5C9F6413" w14:textId="0CE49934" w:rsidR="00316834" w:rsidRPr="007243DF" w:rsidRDefault="00316834" w:rsidP="00877251">
            <w:pPr>
              <w:jc w:val="center"/>
              <w:rPr>
                <w:rFonts w:eastAsia="Times New Roman" w:cs="Calibri"/>
                <w:color w:val="000000"/>
                <w:sz w:val="16"/>
                <w:szCs w:val="16"/>
                <w:lang w:val="en-US"/>
              </w:rPr>
            </w:pPr>
            <w:r w:rsidRPr="007243DF">
              <w:rPr>
                <w:rFonts w:eastAsia="Times New Roman" w:cs="Calibri"/>
                <w:color w:val="000000"/>
                <w:sz w:val="16"/>
                <w:szCs w:val="16"/>
              </w:rPr>
              <w:t xml:space="preserve">A38 / Alfreton Rd / </w:t>
            </w:r>
            <w:proofErr w:type="spellStart"/>
            <w:r w:rsidRPr="007243DF">
              <w:rPr>
                <w:rFonts w:eastAsia="Times New Roman" w:cs="Calibri"/>
                <w:color w:val="000000"/>
                <w:sz w:val="16"/>
                <w:szCs w:val="16"/>
              </w:rPr>
              <w:t>Pinxton</w:t>
            </w:r>
            <w:proofErr w:type="spellEnd"/>
            <w:r w:rsidRPr="007243DF">
              <w:rPr>
                <w:rFonts w:eastAsia="Times New Roman" w:cs="Calibri"/>
                <w:color w:val="000000"/>
                <w:sz w:val="16"/>
                <w:szCs w:val="16"/>
              </w:rPr>
              <w:t xml:space="preserve"> Lane</w:t>
            </w:r>
          </w:p>
        </w:tc>
        <w:tc>
          <w:tcPr>
            <w:tcW w:w="1133" w:type="pct"/>
            <w:hideMark/>
          </w:tcPr>
          <w:p w14:paraId="69CF27B5" w14:textId="06759D0D" w:rsidR="00316834" w:rsidRPr="007243DF" w:rsidRDefault="00316834" w:rsidP="00041BDD">
            <w:pPr>
              <w:jc w:val="center"/>
              <w:rPr>
                <w:rFonts w:eastAsia="Times New Roman" w:cs="Calibri"/>
                <w:color w:val="000000"/>
                <w:sz w:val="16"/>
                <w:szCs w:val="16"/>
                <w:lang w:val="en-US"/>
              </w:rPr>
            </w:pPr>
            <w:r>
              <w:rPr>
                <w:rFonts w:eastAsia="Times New Roman" w:cs="Calibri"/>
                <w:color w:val="000000"/>
                <w:sz w:val="16"/>
                <w:szCs w:val="16"/>
              </w:rPr>
              <w:t>General congestion due to inefficient lane usage</w:t>
            </w:r>
            <w:r w:rsidRPr="007243DF">
              <w:rPr>
                <w:rFonts w:eastAsia="Times New Roman" w:cs="Calibri"/>
                <w:color w:val="000000"/>
                <w:sz w:val="16"/>
                <w:szCs w:val="16"/>
              </w:rPr>
              <w:t>.</w:t>
            </w:r>
          </w:p>
        </w:tc>
        <w:tc>
          <w:tcPr>
            <w:tcW w:w="959" w:type="pct"/>
            <w:hideMark/>
          </w:tcPr>
          <w:p w14:paraId="4B333FCB" w14:textId="3A8865DA" w:rsidR="00316834" w:rsidRPr="007243DF" w:rsidRDefault="00AD390E" w:rsidP="00041BDD">
            <w:pPr>
              <w:jc w:val="center"/>
              <w:rPr>
                <w:rFonts w:eastAsia="Times New Roman" w:cs="Calibri"/>
                <w:color w:val="000000"/>
                <w:sz w:val="16"/>
                <w:szCs w:val="16"/>
                <w:lang w:val="en-US"/>
              </w:rPr>
            </w:pPr>
            <w:r>
              <w:rPr>
                <w:rFonts w:eastAsia="Times New Roman" w:cs="Calibri"/>
                <w:color w:val="000000"/>
                <w:sz w:val="16"/>
                <w:szCs w:val="16"/>
              </w:rPr>
              <w:t>C</w:t>
            </w:r>
            <w:r w:rsidR="00316834">
              <w:rPr>
                <w:rFonts w:eastAsia="Times New Roman" w:cs="Calibri"/>
                <w:color w:val="000000"/>
                <w:sz w:val="16"/>
                <w:szCs w:val="16"/>
              </w:rPr>
              <w:t>hange lanes markings to encourage greater lane usage</w:t>
            </w:r>
          </w:p>
        </w:tc>
        <w:tc>
          <w:tcPr>
            <w:tcW w:w="874" w:type="pct"/>
            <w:hideMark/>
          </w:tcPr>
          <w:p w14:paraId="08231DF3" w14:textId="4712016D" w:rsidR="00316834" w:rsidRPr="007243DF" w:rsidRDefault="00316834" w:rsidP="00041BDD">
            <w:pPr>
              <w:jc w:val="center"/>
              <w:rPr>
                <w:rFonts w:eastAsia="Times New Roman" w:cs="Calibri"/>
                <w:color w:val="000000"/>
                <w:sz w:val="16"/>
                <w:szCs w:val="16"/>
                <w:lang w:val="en-US"/>
              </w:rPr>
            </w:pPr>
            <w:r>
              <w:rPr>
                <w:rFonts w:eastAsia="Times New Roman" w:cs="Calibri"/>
                <w:color w:val="000000"/>
                <w:sz w:val="16"/>
                <w:szCs w:val="16"/>
                <w:lang w:val="en-US"/>
              </w:rPr>
              <w:t>£50,000</w:t>
            </w:r>
          </w:p>
        </w:tc>
      </w:tr>
      <w:tr w:rsidR="00316834" w:rsidRPr="007243DF" w14:paraId="3868CA69"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1DDFB9B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24</w:t>
            </w:r>
          </w:p>
        </w:tc>
        <w:tc>
          <w:tcPr>
            <w:tcW w:w="981" w:type="pct"/>
            <w:hideMark/>
          </w:tcPr>
          <w:p w14:paraId="2AE554C3" w14:textId="1DB82B5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Nottingham Rd (B600) / A38 WB Off</w:t>
            </w:r>
          </w:p>
        </w:tc>
        <w:tc>
          <w:tcPr>
            <w:tcW w:w="1133" w:type="pct"/>
            <w:hideMark/>
          </w:tcPr>
          <w:p w14:paraId="3AF19328" w14:textId="3D62BB6F"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Westbound Slip off the A38 is </w:t>
            </w:r>
            <w:r>
              <w:rPr>
                <w:rFonts w:eastAsia="Times New Roman" w:cs="Calibri"/>
                <w:color w:val="000000"/>
                <w:sz w:val="16"/>
                <w:szCs w:val="16"/>
              </w:rPr>
              <w:t>congested</w:t>
            </w:r>
            <w:r w:rsidRPr="007243DF">
              <w:rPr>
                <w:rFonts w:eastAsia="Times New Roman" w:cs="Calibri"/>
                <w:color w:val="000000"/>
                <w:sz w:val="16"/>
                <w:szCs w:val="16"/>
              </w:rPr>
              <w:t>.</w:t>
            </w:r>
          </w:p>
        </w:tc>
        <w:tc>
          <w:tcPr>
            <w:tcW w:w="959" w:type="pct"/>
            <w:hideMark/>
          </w:tcPr>
          <w:p w14:paraId="60A748F6" w14:textId="72C784C7"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A</w:t>
            </w:r>
            <w:r w:rsidR="00316834">
              <w:rPr>
                <w:rFonts w:eastAsia="Times New Roman" w:cs="Calibri"/>
                <w:color w:val="000000"/>
                <w:sz w:val="16"/>
                <w:szCs w:val="16"/>
              </w:rPr>
              <w:t>dd traffic signals</w:t>
            </w:r>
          </w:p>
        </w:tc>
        <w:tc>
          <w:tcPr>
            <w:tcW w:w="874" w:type="pct"/>
            <w:hideMark/>
          </w:tcPr>
          <w:p w14:paraId="0CA6E0A2" w14:textId="6B3DBD47"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£120,000</w:t>
            </w:r>
            <w:r w:rsidRPr="007243DF">
              <w:rPr>
                <w:rFonts w:eastAsia="Times New Roman" w:cs="Calibri"/>
                <w:color w:val="000000"/>
                <w:sz w:val="16"/>
                <w:szCs w:val="16"/>
              </w:rPr>
              <w:t xml:space="preserve"> </w:t>
            </w:r>
          </w:p>
        </w:tc>
      </w:tr>
      <w:tr w:rsidR="00316834" w:rsidRPr="007243DF" w14:paraId="6577F696"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2729F37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25</w:t>
            </w:r>
          </w:p>
        </w:tc>
        <w:tc>
          <w:tcPr>
            <w:tcW w:w="981" w:type="pct"/>
            <w:hideMark/>
          </w:tcPr>
          <w:p w14:paraId="0F6ED7FB" w14:textId="3A9337B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Derby Rd / Shoulder of Mutton Hill</w:t>
            </w:r>
          </w:p>
        </w:tc>
        <w:tc>
          <w:tcPr>
            <w:tcW w:w="1133" w:type="pct"/>
            <w:hideMark/>
          </w:tcPr>
          <w:p w14:paraId="2A607C4C" w14:textId="3EFF64E3"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ongestion on </w:t>
            </w:r>
            <w:r>
              <w:rPr>
                <w:rFonts w:eastAsia="Times New Roman" w:cs="Calibri"/>
                <w:color w:val="000000"/>
                <w:sz w:val="16"/>
                <w:szCs w:val="16"/>
              </w:rPr>
              <w:t>n</w:t>
            </w:r>
            <w:r w:rsidRPr="007243DF">
              <w:rPr>
                <w:rFonts w:eastAsia="Times New Roman" w:cs="Calibri"/>
                <w:color w:val="000000"/>
                <w:sz w:val="16"/>
                <w:szCs w:val="16"/>
              </w:rPr>
              <w:t>orth</w:t>
            </w:r>
            <w:r>
              <w:rPr>
                <w:rFonts w:eastAsia="Times New Roman" w:cs="Calibri"/>
                <w:color w:val="000000"/>
                <w:sz w:val="16"/>
                <w:szCs w:val="16"/>
              </w:rPr>
              <w:t>ern</w:t>
            </w:r>
            <w:r w:rsidRPr="007243DF">
              <w:rPr>
                <w:rFonts w:eastAsia="Times New Roman" w:cs="Calibri"/>
                <w:color w:val="000000"/>
                <w:sz w:val="16"/>
                <w:szCs w:val="16"/>
              </w:rPr>
              <w:t xml:space="preserve"> </w:t>
            </w:r>
            <w:r>
              <w:rPr>
                <w:rFonts w:eastAsia="Times New Roman" w:cs="Calibri"/>
                <w:color w:val="000000"/>
                <w:sz w:val="16"/>
                <w:szCs w:val="16"/>
              </w:rPr>
              <w:t>a</w:t>
            </w:r>
            <w:r w:rsidRPr="007243DF">
              <w:rPr>
                <w:rFonts w:eastAsia="Times New Roman" w:cs="Calibri"/>
                <w:color w:val="000000"/>
                <w:sz w:val="16"/>
                <w:szCs w:val="16"/>
              </w:rPr>
              <w:t>rm</w:t>
            </w:r>
          </w:p>
        </w:tc>
        <w:tc>
          <w:tcPr>
            <w:tcW w:w="959" w:type="pct"/>
            <w:hideMark/>
          </w:tcPr>
          <w:p w14:paraId="528D275B" w14:textId="66CE274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Optimise signals</w:t>
            </w:r>
          </w:p>
        </w:tc>
        <w:tc>
          <w:tcPr>
            <w:tcW w:w="874" w:type="pct"/>
            <w:hideMark/>
          </w:tcPr>
          <w:p w14:paraId="0C2BAD4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041EEB0"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463BC1B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26</w:t>
            </w:r>
          </w:p>
        </w:tc>
        <w:tc>
          <w:tcPr>
            <w:tcW w:w="981" w:type="pct"/>
            <w:hideMark/>
          </w:tcPr>
          <w:p w14:paraId="7D82950A" w14:textId="0DC61F06" w:rsidR="00316834" w:rsidRPr="007243DF" w:rsidRDefault="00316834" w:rsidP="007243DF">
            <w:pPr>
              <w:jc w:val="center"/>
              <w:rPr>
                <w:rFonts w:eastAsia="Times New Roman" w:cs="Calibri"/>
                <w:color w:val="000000"/>
                <w:sz w:val="16"/>
                <w:szCs w:val="16"/>
                <w:lang w:val="en-US"/>
              </w:rPr>
            </w:pPr>
            <w:proofErr w:type="spellStart"/>
            <w:r w:rsidRPr="007243DF">
              <w:rPr>
                <w:rFonts w:eastAsia="Times New Roman" w:cs="Calibri"/>
                <w:color w:val="000000"/>
                <w:sz w:val="16"/>
                <w:szCs w:val="16"/>
              </w:rPr>
              <w:t>Nuncargate</w:t>
            </w:r>
            <w:proofErr w:type="spellEnd"/>
            <w:r w:rsidRPr="007243DF">
              <w:rPr>
                <w:rFonts w:eastAsia="Times New Roman" w:cs="Calibri"/>
                <w:color w:val="000000"/>
                <w:sz w:val="16"/>
                <w:szCs w:val="16"/>
              </w:rPr>
              <w:t xml:space="preserve"> Rd / Nottingham Rd / Shoulder of Mutton Hill</w:t>
            </w:r>
          </w:p>
        </w:tc>
        <w:tc>
          <w:tcPr>
            <w:tcW w:w="1133" w:type="pct"/>
            <w:hideMark/>
          </w:tcPr>
          <w:p w14:paraId="159C967F" w14:textId="28F9195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on </w:t>
            </w:r>
            <w:proofErr w:type="spellStart"/>
            <w:r w:rsidRPr="007243DF">
              <w:rPr>
                <w:rFonts w:eastAsia="Times New Roman" w:cs="Calibri"/>
                <w:color w:val="000000"/>
                <w:sz w:val="16"/>
                <w:szCs w:val="16"/>
              </w:rPr>
              <w:t>Nuncargate</w:t>
            </w:r>
            <w:proofErr w:type="spellEnd"/>
            <w:r w:rsidRPr="007243DF">
              <w:rPr>
                <w:rFonts w:eastAsia="Times New Roman" w:cs="Calibri"/>
                <w:color w:val="000000"/>
                <w:sz w:val="16"/>
                <w:szCs w:val="16"/>
              </w:rPr>
              <w:t xml:space="preserve"> Rd</w:t>
            </w:r>
          </w:p>
        </w:tc>
        <w:tc>
          <w:tcPr>
            <w:tcW w:w="959" w:type="pct"/>
            <w:hideMark/>
          </w:tcPr>
          <w:p w14:paraId="33465556" w14:textId="0E1F21B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C449DD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58F978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0C6EC968"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27</w:t>
            </w:r>
          </w:p>
        </w:tc>
        <w:tc>
          <w:tcPr>
            <w:tcW w:w="981" w:type="pct"/>
            <w:hideMark/>
          </w:tcPr>
          <w:p w14:paraId="11314ABD" w14:textId="774D172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Mansfield Rd / </w:t>
            </w:r>
            <w:proofErr w:type="spellStart"/>
            <w:r w:rsidRPr="007243DF">
              <w:rPr>
                <w:rFonts w:eastAsia="Times New Roman" w:cs="Calibri"/>
                <w:color w:val="000000"/>
                <w:sz w:val="16"/>
                <w:szCs w:val="16"/>
              </w:rPr>
              <w:t>Kighill</w:t>
            </w:r>
            <w:proofErr w:type="spellEnd"/>
            <w:r w:rsidRPr="007243DF">
              <w:rPr>
                <w:rFonts w:eastAsia="Times New Roman" w:cs="Calibri"/>
                <w:color w:val="000000"/>
                <w:sz w:val="16"/>
                <w:szCs w:val="16"/>
              </w:rPr>
              <w:t xml:space="preserve"> Lane</w:t>
            </w:r>
          </w:p>
        </w:tc>
        <w:tc>
          <w:tcPr>
            <w:tcW w:w="1133" w:type="pct"/>
            <w:hideMark/>
          </w:tcPr>
          <w:p w14:paraId="2B0CF1BA" w14:textId="5C70FB3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on </w:t>
            </w:r>
            <w:proofErr w:type="spellStart"/>
            <w:r w:rsidRPr="007243DF">
              <w:rPr>
                <w:rFonts w:eastAsia="Times New Roman" w:cs="Calibri"/>
                <w:color w:val="000000"/>
                <w:sz w:val="16"/>
                <w:szCs w:val="16"/>
              </w:rPr>
              <w:t>Kighill</w:t>
            </w:r>
            <w:proofErr w:type="spellEnd"/>
            <w:r w:rsidRPr="007243DF">
              <w:rPr>
                <w:rFonts w:eastAsia="Times New Roman" w:cs="Calibri"/>
                <w:color w:val="000000"/>
                <w:sz w:val="16"/>
                <w:szCs w:val="16"/>
              </w:rPr>
              <w:t xml:space="preserve"> Lane</w:t>
            </w:r>
          </w:p>
        </w:tc>
        <w:tc>
          <w:tcPr>
            <w:tcW w:w="959" w:type="pct"/>
            <w:hideMark/>
          </w:tcPr>
          <w:p w14:paraId="2AA247D6" w14:textId="5B5E2334"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EAA995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82F7205"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10B4056F"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lastRenderedPageBreak/>
              <w:t>28</w:t>
            </w:r>
          </w:p>
        </w:tc>
        <w:tc>
          <w:tcPr>
            <w:tcW w:w="981" w:type="pct"/>
            <w:hideMark/>
          </w:tcPr>
          <w:p w14:paraId="6541376F" w14:textId="7C9B1B2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Alfreton Rd / Sandhill Road</w:t>
            </w:r>
          </w:p>
        </w:tc>
        <w:tc>
          <w:tcPr>
            <w:tcW w:w="1133" w:type="pct"/>
            <w:hideMark/>
          </w:tcPr>
          <w:p w14:paraId="11F87B70" w14:textId="656D923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Congestion on Sandhill Rd</w:t>
            </w:r>
          </w:p>
        </w:tc>
        <w:tc>
          <w:tcPr>
            <w:tcW w:w="959" w:type="pct"/>
            <w:hideMark/>
          </w:tcPr>
          <w:p w14:paraId="04A43090" w14:textId="45797009"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9E7B29F"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4652E58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3F36048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29</w:t>
            </w:r>
          </w:p>
        </w:tc>
        <w:tc>
          <w:tcPr>
            <w:tcW w:w="981" w:type="pct"/>
            <w:hideMark/>
          </w:tcPr>
          <w:p w14:paraId="16599427" w14:textId="37901DB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Willey Lane / Alfreton Road / Main Road</w:t>
            </w:r>
          </w:p>
        </w:tc>
        <w:tc>
          <w:tcPr>
            <w:tcW w:w="1133" w:type="pct"/>
            <w:hideMark/>
          </w:tcPr>
          <w:p w14:paraId="05956A79" w14:textId="2F96C92B"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S</w:t>
            </w:r>
            <w:r w:rsidR="00316834" w:rsidRPr="007243DF">
              <w:rPr>
                <w:rFonts w:eastAsia="Times New Roman" w:cs="Calibri"/>
                <w:color w:val="000000"/>
                <w:sz w:val="16"/>
                <w:szCs w:val="16"/>
              </w:rPr>
              <w:t>light increase in congestion</w:t>
            </w:r>
          </w:p>
        </w:tc>
        <w:tc>
          <w:tcPr>
            <w:tcW w:w="959" w:type="pct"/>
            <w:hideMark/>
          </w:tcPr>
          <w:p w14:paraId="50225050" w14:textId="5ECBE38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F6FFB48"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132542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753B6D4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30</w:t>
            </w:r>
          </w:p>
        </w:tc>
        <w:tc>
          <w:tcPr>
            <w:tcW w:w="981" w:type="pct"/>
            <w:hideMark/>
          </w:tcPr>
          <w:p w14:paraId="03DB96A9" w14:textId="46B03E67" w:rsidR="00316834" w:rsidRPr="007243DF" w:rsidRDefault="00316834" w:rsidP="007243DF">
            <w:pPr>
              <w:jc w:val="center"/>
              <w:rPr>
                <w:rFonts w:eastAsia="Times New Roman" w:cs="Calibri"/>
                <w:color w:val="000000"/>
                <w:sz w:val="16"/>
                <w:szCs w:val="16"/>
                <w:lang w:val="en-US"/>
              </w:rPr>
            </w:pPr>
            <w:proofErr w:type="spellStart"/>
            <w:r w:rsidRPr="007243DF">
              <w:rPr>
                <w:rFonts w:eastAsia="Times New Roman" w:cs="Calibri"/>
                <w:color w:val="000000"/>
                <w:sz w:val="16"/>
                <w:szCs w:val="16"/>
              </w:rPr>
              <w:t>Moorgreen</w:t>
            </w:r>
            <w:proofErr w:type="spellEnd"/>
            <w:r w:rsidRPr="007243DF">
              <w:rPr>
                <w:rFonts w:eastAsia="Times New Roman" w:cs="Calibri"/>
                <w:color w:val="000000"/>
                <w:sz w:val="16"/>
                <w:szCs w:val="16"/>
              </w:rPr>
              <w:t xml:space="preserve"> / Church Rd</w:t>
            </w:r>
          </w:p>
        </w:tc>
        <w:tc>
          <w:tcPr>
            <w:tcW w:w="1133" w:type="pct"/>
            <w:hideMark/>
          </w:tcPr>
          <w:p w14:paraId="1A2F737D" w14:textId="076B27E0"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I</w:t>
            </w:r>
            <w:r w:rsidR="00316834">
              <w:rPr>
                <w:rFonts w:eastAsia="Times New Roman" w:cs="Calibri"/>
                <w:color w:val="000000"/>
                <w:sz w:val="16"/>
                <w:szCs w:val="16"/>
              </w:rPr>
              <w:t xml:space="preserve">ncrease in congestion on </w:t>
            </w:r>
            <w:proofErr w:type="spellStart"/>
            <w:r w:rsidR="00316834">
              <w:rPr>
                <w:rFonts w:eastAsia="Times New Roman" w:cs="Calibri"/>
                <w:color w:val="000000"/>
                <w:sz w:val="16"/>
                <w:szCs w:val="16"/>
              </w:rPr>
              <w:t>Moorgreen</w:t>
            </w:r>
            <w:proofErr w:type="spellEnd"/>
            <w:r w:rsidR="00316834">
              <w:rPr>
                <w:rFonts w:eastAsia="Times New Roman" w:cs="Calibri"/>
                <w:color w:val="000000"/>
                <w:sz w:val="16"/>
                <w:szCs w:val="16"/>
              </w:rPr>
              <w:t xml:space="preserve"> Lane</w:t>
            </w:r>
          </w:p>
        </w:tc>
        <w:tc>
          <w:tcPr>
            <w:tcW w:w="959" w:type="pct"/>
            <w:hideMark/>
          </w:tcPr>
          <w:p w14:paraId="296E4EB0" w14:textId="5E200533"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7CD8C5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663EB32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52D3193C"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31</w:t>
            </w:r>
          </w:p>
        </w:tc>
        <w:tc>
          <w:tcPr>
            <w:tcW w:w="981" w:type="pct"/>
            <w:hideMark/>
          </w:tcPr>
          <w:p w14:paraId="077BEE10" w14:textId="62FAB91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Nottingham Rd / Baker Rd</w:t>
            </w:r>
          </w:p>
        </w:tc>
        <w:tc>
          <w:tcPr>
            <w:tcW w:w="1133" w:type="pct"/>
            <w:hideMark/>
          </w:tcPr>
          <w:p w14:paraId="3868986E" w14:textId="479C1DCB"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Small increase in delay</w:t>
            </w:r>
          </w:p>
        </w:tc>
        <w:tc>
          <w:tcPr>
            <w:tcW w:w="959" w:type="pct"/>
            <w:hideMark/>
          </w:tcPr>
          <w:p w14:paraId="1FAC8BC7" w14:textId="0D746C5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397B26A3"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42C2C430"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0E6AD71A"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32</w:t>
            </w:r>
          </w:p>
        </w:tc>
        <w:tc>
          <w:tcPr>
            <w:tcW w:w="981" w:type="pct"/>
            <w:hideMark/>
          </w:tcPr>
          <w:p w14:paraId="33CAB951" w14:textId="4B2FDE8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Bulwell High Rd / Ravensworth Road</w:t>
            </w:r>
          </w:p>
        </w:tc>
        <w:tc>
          <w:tcPr>
            <w:tcW w:w="1133" w:type="pct"/>
            <w:hideMark/>
          </w:tcPr>
          <w:p w14:paraId="03342D19" w14:textId="7A62995B" w:rsidR="00316834" w:rsidRPr="007243DF" w:rsidRDefault="00316834" w:rsidP="007243DF">
            <w:pPr>
              <w:jc w:val="center"/>
              <w:rPr>
                <w:rFonts w:eastAsia="Times New Roman" w:cs="Calibri"/>
                <w:color w:val="000000"/>
                <w:sz w:val="16"/>
                <w:szCs w:val="16"/>
                <w:lang w:val="en-US"/>
              </w:rPr>
            </w:pPr>
            <w:r w:rsidRPr="00B31358">
              <w:rPr>
                <w:rFonts w:eastAsia="Times New Roman" w:cs="Calibri"/>
                <w:color w:val="000000"/>
                <w:sz w:val="16"/>
                <w:szCs w:val="16"/>
              </w:rPr>
              <w:t>Small increase in delay</w:t>
            </w:r>
          </w:p>
        </w:tc>
        <w:tc>
          <w:tcPr>
            <w:tcW w:w="959" w:type="pct"/>
            <w:hideMark/>
          </w:tcPr>
          <w:p w14:paraId="03B2D54D" w14:textId="466E08C5"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7EADADCF"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4822892"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50"/>
        </w:trPr>
        <w:tc>
          <w:tcPr>
            <w:tcW w:w="717" w:type="pct"/>
            <w:hideMark/>
          </w:tcPr>
          <w:p w14:paraId="44ED4067"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33</w:t>
            </w:r>
          </w:p>
        </w:tc>
        <w:tc>
          <w:tcPr>
            <w:tcW w:w="981" w:type="pct"/>
            <w:hideMark/>
          </w:tcPr>
          <w:p w14:paraId="5CCC7686" w14:textId="33A22FB8"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Crabtree Road / Seller's Wood Dr</w:t>
            </w:r>
          </w:p>
        </w:tc>
        <w:tc>
          <w:tcPr>
            <w:tcW w:w="1133" w:type="pct"/>
            <w:hideMark/>
          </w:tcPr>
          <w:p w14:paraId="2AEBDAFB" w14:textId="5160E8D0"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I</w:t>
            </w:r>
            <w:r w:rsidR="00316834">
              <w:rPr>
                <w:rFonts w:eastAsia="Times New Roman" w:cs="Calibri"/>
                <w:color w:val="000000"/>
                <w:sz w:val="16"/>
                <w:szCs w:val="16"/>
              </w:rPr>
              <w:t xml:space="preserve">ncrease in congestion due to </w:t>
            </w:r>
            <w:proofErr w:type="spellStart"/>
            <w:r w:rsidR="00316834" w:rsidRPr="007243DF">
              <w:rPr>
                <w:rFonts w:eastAsia="Times New Roman" w:cs="Calibri"/>
                <w:color w:val="000000"/>
                <w:sz w:val="16"/>
                <w:szCs w:val="16"/>
              </w:rPr>
              <w:t>Hempshill</w:t>
            </w:r>
            <w:proofErr w:type="spellEnd"/>
            <w:r w:rsidR="00316834" w:rsidRPr="007243DF">
              <w:rPr>
                <w:rFonts w:eastAsia="Times New Roman" w:cs="Calibri"/>
                <w:color w:val="000000"/>
                <w:sz w:val="16"/>
                <w:szCs w:val="16"/>
              </w:rPr>
              <w:t xml:space="preserve"> Lane </w:t>
            </w:r>
            <w:r w:rsidR="00316834">
              <w:rPr>
                <w:rFonts w:eastAsia="Times New Roman" w:cs="Calibri"/>
                <w:color w:val="000000"/>
                <w:sz w:val="16"/>
                <w:szCs w:val="16"/>
              </w:rPr>
              <w:t xml:space="preserve">being used </w:t>
            </w:r>
            <w:r w:rsidR="00316834" w:rsidRPr="007243DF">
              <w:rPr>
                <w:rFonts w:eastAsia="Times New Roman" w:cs="Calibri"/>
                <w:color w:val="000000"/>
                <w:sz w:val="16"/>
                <w:szCs w:val="16"/>
              </w:rPr>
              <w:t xml:space="preserve">as a </w:t>
            </w:r>
            <w:r w:rsidR="00316834">
              <w:rPr>
                <w:rFonts w:eastAsia="Times New Roman" w:cs="Calibri"/>
                <w:color w:val="000000"/>
                <w:sz w:val="16"/>
                <w:szCs w:val="16"/>
              </w:rPr>
              <w:t>‘</w:t>
            </w:r>
            <w:r w:rsidR="00316834" w:rsidRPr="007243DF">
              <w:rPr>
                <w:rFonts w:eastAsia="Times New Roman" w:cs="Calibri"/>
                <w:color w:val="000000"/>
                <w:sz w:val="16"/>
                <w:szCs w:val="16"/>
              </w:rPr>
              <w:t>rat run</w:t>
            </w:r>
            <w:r w:rsidR="00316834">
              <w:rPr>
                <w:rFonts w:eastAsia="Times New Roman" w:cs="Calibri"/>
                <w:color w:val="000000"/>
                <w:sz w:val="16"/>
                <w:szCs w:val="16"/>
              </w:rPr>
              <w:t>’</w:t>
            </w:r>
          </w:p>
        </w:tc>
        <w:tc>
          <w:tcPr>
            <w:tcW w:w="959" w:type="pct"/>
            <w:hideMark/>
          </w:tcPr>
          <w:p w14:paraId="353CA308" w14:textId="0DF39A8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Traffic management on </w:t>
            </w:r>
            <w:proofErr w:type="spellStart"/>
            <w:r w:rsidRPr="007243DF">
              <w:rPr>
                <w:rFonts w:eastAsia="Times New Roman" w:cs="Calibri"/>
                <w:color w:val="000000"/>
                <w:sz w:val="16"/>
                <w:szCs w:val="16"/>
              </w:rPr>
              <w:t>Hempshill</w:t>
            </w:r>
            <w:proofErr w:type="spellEnd"/>
            <w:r w:rsidRPr="007243DF">
              <w:rPr>
                <w:rFonts w:eastAsia="Times New Roman" w:cs="Calibri"/>
                <w:color w:val="000000"/>
                <w:sz w:val="16"/>
                <w:szCs w:val="16"/>
              </w:rPr>
              <w:t xml:space="preserve"> Lanes</w:t>
            </w:r>
          </w:p>
        </w:tc>
        <w:tc>
          <w:tcPr>
            <w:tcW w:w="874" w:type="pct"/>
            <w:hideMark/>
          </w:tcPr>
          <w:p w14:paraId="72472732" w14:textId="64850688"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£150,000</w:t>
            </w:r>
          </w:p>
        </w:tc>
      </w:tr>
      <w:tr w:rsidR="00316834" w:rsidRPr="007243DF" w14:paraId="77892CBA"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205B48F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34</w:t>
            </w:r>
          </w:p>
        </w:tc>
        <w:tc>
          <w:tcPr>
            <w:tcW w:w="981" w:type="pct"/>
            <w:hideMark/>
          </w:tcPr>
          <w:p w14:paraId="690A58EF" w14:textId="5E586CF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Woodhouse Way / Mellors Way</w:t>
            </w:r>
          </w:p>
        </w:tc>
        <w:tc>
          <w:tcPr>
            <w:tcW w:w="1133" w:type="pct"/>
            <w:hideMark/>
          </w:tcPr>
          <w:p w14:paraId="4D02ADA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Big delay, due most likely to the Spigot</w:t>
            </w:r>
          </w:p>
        </w:tc>
        <w:tc>
          <w:tcPr>
            <w:tcW w:w="959" w:type="pct"/>
            <w:hideMark/>
          </w:tcPr>
          <w:p w14:paraId="7ACDB26A" w14:textId="0653575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0429447"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A990878"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42"/>
        </w:trPr>
        <w:tc>
          <w:tcPr>
            <w:tcW w:w="717" w:type="pct"/>
            <w:hideMark/>
          </w:tcPr>
          <w:p w14:paraId="6485CFA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35</w:t>
            </w:r>
          </w:p>
        </w:tc>
        <w:tc>
          <w:tcPr>
            <w:tcW w:w="981" w:type="pct"/>
            <w:hideMark/>
          </w:tcPr>
          <w:p w14:paraId="7C7B61A0" w14:textId="015A2119"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Middelton Boulevard / Derby Rd </w:t>
            </w:r>
            <w:proofErr w:type="spellStart"/>
            <w:r w:rsidRPr="007243DF">
              <w:rPr>
                <w:rFonts w:eastAsia="Times New Roman" w:cs="Calibri"/>
                <w:color w:val="000000"/>
                <w:sz w:val="16"/>
                <w:szCs w:val="16"/>
              </w:rPr>
              <w:t>Rbt</w:t>
            </w:r>
            <w:proofErr w:type="spellEnd"/>
          </w:p>
        </w:tc>
        <w:tc>
          <w:tcPr>
            <w:tcW w:w="1133" w:type="pct"/>
            <w:hideMark/>
          </w:tcPr>
          <w:p w14:paraId="245D26EC" w14:textId="79B460DE" w:rsidR="00316834" w:rsidRPr="007243DF" w:rsidRDefault="00316834" w:rsidP="007243DF">
            <w:pPr>
              <w:jc w:val="center"/>
              <w:rPr>
                <w:rFonts w:eastAsia="Times New Roman" w:cs="Calibri"/>
                <w:color w:val="000000"/>
                <w:sz w:val="16"/>
                <w:szCs w:val="16"/>
                <w:lang w:val="en-US"/>
              </w:rPr>
            </w:pPr>
            <w:r w:rsidRPr="00B31358">
              <w:rPr>
                <w:rFonts w:eastAsia="Times New Roman" w:cs="Calibri"/>
                <w:color w:val="000000"/>
                <w:sz w:val="16"/>
                <w:szCs w:val="16"/>
              </w:rPr>
              <w:t>Small increase in delay</w:t>
            </w:r>
          </w:p>
        </w:tc>
        <w:tc>
          <w:tcPr>
            <w:tcW w:w="959" w:type="pct"/>
            <w:hideMark/>
          </w:tcPr>
          <w:p w14:paraId="24AADF83" w14:textId="464B76E8"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A4D6BC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E429B9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717" w:type="pct"/>
          </w:tcPr>
          <w:p w14:paraId="2A941284" w14:textId="31E930DC" w:rsidR="00316834" w:rsidRPr="007243DF" w:rsidRDefault="00316834" w:rsidP="00ED77C8">
            <w:pPr>
              <w:jc w:val="center"/>
              <w:rPr>
                <w:rFonts w:eastAsia="Times New Roman" w:cs="Calibri"/>
                <w:color w:val="000000"/>
                <w:sz w:val="16"/>
                <w:szCs w:val="16"/>
                <w:lang w:val="en-US"/>
              </w:rPr>
            </w:pPr>
            <w:r>
              <w:rPr>
                <w:rFonts w:eastAsia="Times New Roman" w:cs="Calibri"/>
                <w:color w:val="000000"/>
                <w:sz w:val="16"/>
                <w:szCs w:val="16"/>
                <w:lang w:val="en-US"/>
              </w:rPr>
              <w:t>36</w:t>
            </w:r>
          </w:p>
        </w:tc>
        <w:tc>
          <w:tcPr>
            <w:tcW w:w="981" w:type="pct"/>
          </w:tcPr>
          <w:p w14:paraId="0D9718C4" w14:textId="17F52BF9" w:rsidR="00316834" w:rsidRPr="007243DF" w:rsidRDefault="00316834" w:rsidP="007243DF">
            <w:pPr>
              <w:jc w:val="left"/>
              <w:rPr>
                <w:rFonts w:eastAsia="Times New Roman" w:cs="Calibri"/>
                <w:color w:val="000000"/>
                <w:sz w:val="16"/>
                <w:szCs w:val="16"/>
                <w:lang w:val="en-US"/>
              </w:rPr>
            </w:pPr>
            <w:r>
              <w:rPr>
                <w:rFonts w:eastAsia="Times New Roman" w:cs="Calibri"/>
                <w:color w:val="000000"/>
                <w:sz w:val="16"/>
                <w:szCs w:val="16"/>
                <w:lang w:val="en-US"/>
              </w:rPr>
              <w:t>M1 Junction 28</w:t>
            </w:r>
          </w:p>
        </w:tc>
        <w:tc>
          <w:tcPr>
            <w:tcW w:w="1133" w:type="pct"/>
          </w:tcPr>
          <w:p w14:paraId="789DBD43" w14:textId="55D41370" w:rsidR="00316834" w:rsidRPr="007243DF" w:rsidRDefault="00316834" w:rsidP="00ED77C8">
            <w:pPr>
              <w:jc w:val="center"/>
              <w:rPr>
                <w:rFonts w:eastAsia="Times New Roman" w:cs="Calibri"/>
                <w:color w:val="000000"/>
                <w:sz w:val="16"/>
                <w:szCs w:val="16"/>
                <w:lang w:val="en-US"/>
              </w:rPr>
            </w:pPr>
            <w:r w:rsidRPr="007243DF">
              <w:rPr>
                <w:rFonts w:eastAsia="Times New Roman" w:cs="Calibri"/>
                <w:color w:val="000000"/>
                <w:sz w:val="16"/>
                <w:szCs w:val="16"/>
              </w:rPr>
              <w:t>Already heavily congested</w:t>
            </w:r>
          </w:p>
        </w:tc>
        <w:tc>
          <w:tcPr>
            <w:tcW w:w="959" w:type="pct"/>
          </w:tcPr>
          <w:p w14:paraId="5672BE08" w14:textId="33A4B01F" w:rsidR="00316834" w:rsidRPr="007243DF" w:rsidRDefault="00316834" w:rsidP="00ED77C8">
            <w:pPr>
              <w:jc w:val="center"/>
              <w:rPr>
                <w:rFonts w:eastAsia="Times New Roman" w:cs="Calibri"/>
                <w:color w:val="000000"/>
                <w:sz w:val="16"/>
                <w:szCs w:val="16"/>
                <w:lang w:val="en-US"/>
              </w:rPr>
            </w:pPr>
            <w:r>
              <w:rPr>
                <w:rFonts w:eastAsia="Times New Roman" w:cs="Calibri"/>
                <w:color w:val="000000"/>
                <w:sz w:val="16"/>
                <w:szCs w:val="16"/>
                <w:lang w:val="en-US"/>
              </w:rPr>
              <w:t>Implement the National Highways Interim scheme which is already programmed for construction</w:t>
            </w:r>
          </w:p>
        </w:tc>
        <w:tc>
          <w:tcPr>
            <w:tcW w:w="874" w:type="pct"/>
          </w:tcPr>
          <w:p w14:paraId="0AF11B24" w14:textId="11C4920D" w:rsidR="00316834" w:rsidRPr="007243DF" w:rsidRDefault="00316834" w:rsidP="007243DF">
            <w:pPr>
              <w:jc w:val="center"/>
              <w:rPr>
                <w:rFonts w:ascii="Times New Roman" w:eastAsia="Times New Roman" w:hAnsi="Times New Roman" w:cs="Times New Roman"/>
                <w:sz w:val="20"/>
                <w:szCs w:val="20"/>
                <w:lang w:val="en-US"/>
              </w:rPr>
            </w:pPr>
            <w:r w:rsidRPr="00530AFB">
              <w:rPr>
                <w:rFonts w:eastAsia="Times New Roman" w:cs="Calibri"/>
                <w:color w:val="000000"/>
                <w:sz w:val="16"/>
                <w:szCs w:val="16"/>
              </w:rPr>
              <w:t>£750,000</w:t>
            </w:r>
          </w:p>
        </w:tc>
      </w:tr>
      <w:tr w:rsidR="00316834" w:rsidRPr="007243DF" w14:paraId="0F0C5A9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717" w:type="pct"/>
          </w:tcPr>
          <w:p w14:paraId="0EBE85DB" w14:textId="0B6AB9EB" w:rsidR="00316834" w:rsidRDefault="00316834" w:rsidP="00B31358">
            <w:pPr>
              <w:jc w:val="center"/>
              <w:rPr>
                <w:rFonts w:eastAsia="Times New Roman" w:cs="Calibri"/>
                <w:color w:val="000000"/>
                <w:sz w:val="16"/>
                <w:szCs w:val="16"/>
                <w:lang w:val="en-US"/>
              </w:rPr>
            </w:pPr>
            <w:r>
              <w:rPr>
                <w:rFonts w:eastAsia="Times New Roman" w:cs="Calibri"/>
                <w:color w:val="000000"/>
                <w:sz w:val="16"/>
                <w:szCs w:val="16"/>
              </w:rPr>
              <w:t>47</w:t>
            </w:r>
          </w:p>
        </w:tc>
        <w:tc>
          <w:tcPr>
            <w:tcW w:w="981" w:type="pct"/>
          </w:tcPr>
          <w:p w14:paraId="3E21CD0B" w14:textId="186B3188" w:rsidR="00316834" w:rsidDel="003D3619" w:rsidRDefault="00316834" w:rsidP="00041BDD">
            <w:pPr>
              <w:jc w:val="center"/>
              <w:rPr>
                <w:rFonts w:eastAsia="Times New Roman" w:cs="Calibri"/>
                <w:color w:val="000000"/>
                <w:sz w:val="16"/>
                <w:szCs w:val="16"/>
                <w:lang w:val="en-US"/>
              </w:rPr>
            </w:pPr>
            <w:r>
              <w:rPr>
                <w:sz w:val="16"/>
                <w:szCs w:val="16"/>
              </w:rPr>
              <w:t xml:space="preserve">B6019 Mansfield Lane/ </w:t>
            </w:r>
            <w:proofErr w:type="spellStart"/>
            <w:r>
              <w:rPr>
                <w:sz w:val="16"/>
                <w:szCs w:val="16"/>
              </w:rPr>
              <w:t>Storth</w:t>
            </w:r>
            <w:proofErr w:type="spellEnd"/>
            <w:r>
              <w:rPr>
                <w:sz w:val="16"/>
                <w:szCs w:val="16"/>
              </w:rPr>
              <w:t xml:space="preserve"> Lane</w:t>
            </w:r>
          </w:p>
        </w:tc>
        <w:tc>
          <w:tcPr>
            <w:tcW w:w="1133" w:type="pct"/>
          </w:tcPr>
          <w:p w14:paraId="31C3F876" w14:textId="500565BC" w:rsidR="00316834" w:rsidRPr="007243DF" w:rsidRDefault="00AD390E" w:rsidP="00B31358">
            <w:pPr>
              <w:jc w:val="center"/>
              <w:rPr>
                <w:rFonts w:eastAsia="Times New Roman" w:cs="Calibri"/>
                <w:color w:val="000000"/>
                <w:sz w:val="16"/>
                <w:szCs w:val="16"/>
              </w:rPr>
            </w:pPr>
            <w:r>
              <w:rPr>
                <w:rFonts w:eastAsia="Times New Roman" w:cs="Calibri"/>
                <w:color w:val="000000"/>
                <w:sz w:val="16"/>
                <w:szCs w:val="16"/>
              </w:rPr>
              <w:t>C</w:t>
            </w:r>
            <w:r w:rsidR="00316834">
              <w:rPr>
                <w:rFonts w:eastAsia="Times New Roman" w:cs="Calibri"/>
                <w:color w:val="000000"/>
                <w:sz w:val="16"/>
                <w:szCs w:val="16"/>
              </w:rPr>
              <w:t xml:space="preserve">ongestion on </w:t>
            </w:r>
            <w:proofErr w:type="spellStart"/>
            <w:r w:rsidR="00316834">
              <w:rPr>
                <w:rFonts w:eastAsia="Times New Roman" w:cs="Calibri"/>
                <w:color w:val="000000"/>
                <w:sz w:val="16"/>
                <w:szCs w:val="16"/>
              </w:rPr>
              <w:t>Storth</w:t>
            </w:r>
            <w:proofErr w:type="spellEnd"/>
            <w:r w:rsidR="00316834">
              <w:rPr>
                <w:rFonts w:eastAsia="Times New Roman" w:cs="Calibri"/>
                <w:color w:val="000000"/>
                <w:sz w:val="16"/>
                <w:szCs w:val="16"/>
              </w:rPr>
              <w:t xml:space="preserve"> Lane</w:t>
            </w:r>
          </w:p>
        </w:tc>
        <w:tc>
          <w:tcPr>
            <w:tcW w:w="959" w:type="pct"/>
          </w:tcPr>
          <w:p w14:paraId="461F9C10" w14:textId="41446173" w:rsidR="00316834" w:rsidDel="00B31358" w:rsidRDefault="00316834" w:rsidP="00B31358">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tcPr>
          <w:p w14:paraId="45B2D972" w14:textId="775B52B0"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r w:rsidR="00316834" w:rsidRPr="007243DF" w14:paraId="66901E5E"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717" w:type="pct"/>
          </w:tcPr>
          <w:p w14:paraId="1065DED3" w14:textId="00FC2810" w:rsidR="00316834" w:rsidRDefault="00A47C4E" w:rsidP="00B31358">
            <w:pPr>
              <w:jc w:val="center"/>
              <w:rPr>
                <w:rFonts w:eastAsia="Times New Roman" w:cs="Calibri"/>
                <w:color w:val="000000"/>
                <w:sz w:val="16"/>
                <w:szCs w:val="16"/>
                <w:lang w:val="en-US"/>
              </w:rPr>
            </w:pPr>
            <w:r>
              <w:rPr>
                <w:rFonts w:eastAsia="Times New Roman" w:cs="Calibri"/>
                <w:color w:val="000000"/>
                <w:sz w:val="16"/>
                <w:szCs w:val="16"/>
              </w:rPr>
              <w:t>Thank</w:t>
            </w:r>
            <w:r w:rsidR="00316834">
              <w:rPr>
                <w:rFonts w:eastAsia="Times New Roman" w:cs="Calibri"/>
                <w:color w:val="000000"/>
                <w:sz w:val="16"/>
                <w:szCs w:val="16"/>
              </w:rPr>
              <w:t>48</w:t>
            </w:r>
          </w:p>
        </w:tc>
        <w:tc>
          <w:tcPr>
            <w:tcW w:w="981" w:type="pct"/>
          </w:tcPr>
          <w:p w14:paraId="2F220518" w14:textId="6FAD6561" w:rsidR="00316834" w:rsidDel="003D3619" w:rsidRDefault="00316834" w:rsidP="00041BDD">
            <w:pPr>
              <w:jc w:val="center"/>
              <w:rPr>
                <w:rFonts w:eastAsia="Times New Roman" w:cs="Calibri"/>
                <w:color w:val="000000"/>
                <w:sz w:val="16"/>
                <w:szCs w:val="16"/>
                <w:lang w:val="en-US"/>
              </w:rPr>
            </w:pPr>
            <w:r>
              <w:rPr>
                <w:rFonts w:eastAsia="Times New Roman" w:cstheme="minorHAnsi"/>
                <w:color w:val="000000"/>
                <w:sz w:val="16"/>
                <w:szCs w:val="16"/>
              </w:rPr>
              <w:t>Nottingham Rd/ A610 slip</w:t>
            </w:r>
          </w:p>
        </w:tc>
        <w:tc>
          <w:tcPr>
            <w:tcW w:w="1133" w:type="pct"/>
          </w:tcPr>
          <w:p w14:paraId="472A2549" w14:textId="37C794F3" w:rsidR="00316834" w:rsidRPr="007243DF" w:rsidRDefault="00316834" w:rsidP="00B31358">
            <w:pPr>
              <w:jc w:val="center"/>
              <w:rPr>
                <w:rFonts w:eastAsia="Times New Roman" w:cs="Calibri"/>
                <w:color w:val="000000"/>
                <w:sz w:val="16"/>
                <w:szCs w:val="16"/>
              </w:rPr>
            </w:pPr>
            <w:r>
              <w:rPr>
                <w:rFonts w:eastAsia="Times New Roman" w:cs="Calibri"/>
                <w:color w:val="000000"/>
                <w:sz w:val="16"/>
                <w:szCs w:val="16"/>
              </w:rPr>
              <w:t xml:space="preserve">Right turners on Nottingham Road increasing congestion </w:t>
            </w:r>
          </w:p>
        </w:tc>
        <w:tc>
          <w:tcPr>
            <w:tcW w:w="959" w:type="pct"/>
          </w:tcPr>
          <w:p w14:paraId="36E54ADF" w14:textId="7EAA0C62" w:rsidR="00316834" w:rsidDel="00B31358" w:rsidRDefault="00316834" w:rsidP="00B31358">
            <w:pPr>
              <w:jc w:val="center"/>
              <w:rPr>
                <w:rFonts w:eastAsia="Times New Roman" w:cs="Calibri"/>
                <w:color w:val="000000"/>
                <w:sz w:val="16"/>
                <w:szCs w:val="16"/>
                <w:lang w:val="en-US"/>
              </w:rPr>
            </w:pPr>
            <w:r w:rsidRPr="00B31358">
              <w:rPr>
                <w:rFonts w:eastAsia="Times New Roman" w:cs="Calibri"/>
                <w:color w:val="000000"/>
                <w:sz w:val="16"/>
                <w:szCs w:val="16"/>
              </w:rPr>
              <w:t>Signalise junction</w:t>
            </w:r>
          </w:p>
        </w:tc>
        <w:tc>
          <w:tcPr>
            <w:tcW w:w="874" w:type="pct"/>
          </w:tcPr>
          <w:p w14:paraId="15760F54" w14:textId="5CAA1133"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r w:rsidR="00316834" w:rsidRPr="007243DF" w14:paraId="4583BBB3"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717" w:type="pct"/>
          </w:tcPr>
          <w:p w14:paraId="5A29A02F" w14:textId="7A918F9C" w:rsidR="00316834" w:rsidRDefault="00316834" w:rsidP="00B31358">
            <w:pPr>
              <w:jc w:val="center"/>
              <w:rPr>
                <w:rFonts w:eastAsia="Times New Roman" w:cs="Calibri"/>
                <w:color w:val="000000"/>
                <w:sz w:val="16"/>
                <w:szCs w:val="16"/>
                <w:lang w:val="en-US"/>
              </w:rPr>
            </w:pPr>
            <w:r>
              <w:rPr>
                <w:rFonts w:eastAsia="Times New Roman" w:cs="Calibri"/>
                <w:color w:val="000000"/>
                <w:sz w:val="16"/>
                <w:szCs w:val="16"/>
              </w:rPr>
              <w:t>49</w:t>
            </w:r>
          </w:p>
        </w:tc>
        <w:tc>
          <w:tcPr>
            <w:tcW w:w="981" w:type="pct"/>
          </w:tcPr>
          <w:p w14:paraId="09F32211" w14:textId="3D3F5F1D" w:rsidR="00316834" w:rsidDel="003D3619" w:rsidRDefault="00316834" w:rsidP="00041BDD">
            <w:pPr>
              <w:jc w:val="center"/>
              <w:rPr>
                <w:rFonts w:eastAsia="Times New Roman" w:cs="Calibri"/>
                <w:color w:val="000000"/>
                <w:sz w:val="16"/>
                <w:szCs w:val="16"/>
                <w:lang w:val="en-US"/>
              </w:rPr>
            </w:pPr>
            <w:r>
              <w:rPr>
                <w:rFonts w:eastAsia="Times New Roman" w:cstheme="minorHAnsi"/>
                <w:color w:val="000000"/>
                <w:sz w:val="16"/>
                <w:szCs w:val="16"/>
              </w:rPr>
              <w:t>A609 Nottingham Rd/ Thurman St</w:t>
            </w:r>
          </w:p>
        </w:tc>
        <w:tc>
          <w:tcPr>
            <w:tcW w:w="1133" w:type="pct"/>
          </w:tcPr>
          <w:p w14:paraId="4F6E8FD6" w14:textId="4330B6B9" w:rsidR="00316834" w:rsidRPr="007243DF" w:rsidRDefault="00316834" w:rsidP="00B31358">
            <w:pPr>
              <w:jc w:val="center"/>
              <w:rPr>
                <w:rFonts w:eastAsia="Times New Roman" w:cs="Calibri"/>
                <w:color w:val="000000"/>
                <w:sz w:val="16"/>
                <w:szCs w:val="16"/>
              </w:rPr>
            </w:pPr>
            <w:r>
              <w:rPr>
                <w:rFonts w:eastAsia="Times New Roman" w:cs="Calibri"/>
                <w:color w:val="000000"/>
                <w:sz w:val="16"/>
                <w:szCs w:val="16"/>
              </w:rPr>
              <w:t xml:space="preserve">Thurman St is heavily congested </w:t>
            </w:r>
          </w:p>
        </w:tc>
        <w:tc>
          <w:tcPr>
            <w:tcW w:w="959" w:type="pct"/>
          </w:tcPr>
          <w:p w14:paraId="5F90DE48" w14:textId="3EDEB338" w:rsidR="00316834" w:rsidDel="00B31358" w:rsidRDefault="00316834" w:rsidP="00B31358">
            <w:pPr>
              <w:jc w:val="center"/>
              <w:rPr>
                <w:rFonts w:eastAsia="Times New Roman" w:cs="Calibri"/>
                <w:color w:val="000000"/>
                <w:sz w:val="16"/>
                <w:szCs w:val="16"/>
                <w:lang w:val="en-US"/>
              </w:rPr>
            </w:pPr>
            <w:r w:rsidRPr="00B31358">
              <w:rPr>
                <w:rFonts w:eastAsia="Times New Roman" w:cs="Calibri"/>
                <w:color w:val="000000"/>
                <w:sz w:val="16"/>
                <w:szCs w:val="16"/>
              </w:rPr>
              <w:t>Signalise junction</w:t>
            </w:r>
          </w:p>
        </w:tc>
        <w:tc>
          <w:tcPr>
            <w:tcW w:w="874" w:type="pct"/>
          </w:tcPr>
          <w:p w14:paraId="53AC4C51" w14:textId="008E4749"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bl>
    <w:p w14:paraId="5A5A6615" w14:textId="30C8D9FE" w:rsidR="00ED77C8" w:rsidRDefault="00ED77C8" w:rsidP="00ED77C8">
      <w:pPr>
        <w:pStyle w:val="Caption"/>
      </w:pPr>
      <w:bookmarkStart w:id="74" w:name="_Ref128743676"/>
      <w:bookmarkStart w:id="75" w:name="_Toc146788046"/>
      <w:r>
        <w:t xml:space="preserve">Infrastructure Mitigation Proposals – </w:t>
      </w:r>
      <w:proofErr w:type="spellStart"/>
      <w:r>
        <w:t>Aecom</w:t>
      </w:r>
      <w:proofErr w:type="spellEnd"/>
      <w:r>
        <w:t xml:space="preserve"> measures</w:t>
      </w:r>
      <w:bookmarkEnd w:id="74"/>
      <w:bookmarkEnd w:id="75"/>
    </w:p>
    <w:tbl>
      <w:tblPr>
        <w:tblStyle w:val="SYSTRATable"/>
        <w:tblW w:w="4136" w:type="pct"/>
        <w:tblLook w:val="06A0" w:firstRow="1" w:lastRow="0" w:firstColumn="1" w:lastColumn="0" w:noHBand="1" w:noVBand="1"/>
      </w:tblPr>
      <w:tblGrid>
        <w:gridCol w:w="1200"/>
        <w:gridCol w:w="1793"/>
        <w:gridCol w:w="1736"/>
        <w:gridCol w:w="1460"/>
        <w:gridCol w:w="1305"/>
      </w:tblGrid>
      <w:tr w:rsidR="00316834" w14:paraId="32E4949D" w14:textId="77777777" w:rsidTr="00530AFB">
        <w:trPr>
          <w:cnfStyle w:val="100000000000" w:firstRow="1" w:lastRow="0" w:firstColumn="0" w:lastColumn="0" w:oddVBand="0" w:evenVBand="0" w:oddHBand="0" w:evenHBand="0" w:firstRowFirstColumn="0" w:firstRowLastColumn="0" w:lastRowFirstColumn="0" w:lastRowLastColumn="0"/>
          <w:trHeight w:val="120"/>
        </w:trPr>
        <w:tc>
          <w:tcPr>
            <w:tcW w:w="7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068D6C" w14:textId="77777777" w:rsidR="00316834" w:rsidRDefault="00316834" w:rsidP="005C4344">
            <w:pPr>
              <w:pStyle w:val="PJATableHeader"/>
              <w:jc w:val="center"/>
            </w:pPr>
            <w:r>
              <w:t>Junction Number</w:t>
            </w:r>
          </w:p>
        </w:tc>
        <w:tc>
          <w:tcPr>
            <w:tcW w:w="11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76C3110" w14:textId="77777777" w:rsidR="00316834" w:rsidRDefault="00316834" w:rsidP="005C4344">
            <w:pPr>
              <w:pStyle w:val="PJATableHeader"/>
              <w:jc w:val="center"/>
            </w:pPr>
            <w:r>
              <w:t>Junction Name</w:t>
            </w:r>
          </w:p>
        </w:tc>
        <w:tc>
          <w:tcPr>
            <w:tcW w:w="11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A321EE" w14:textId="77777777" w:rsidR="00316834" w:rsidRDefault="00316834" w:rsidP="005C4344">
            <w:pPr>
              <w:pStyle w:val="PJATableHeader"/>
              <w:jc w:val="center"/>
            </w:pPr>
            <w:r>
              <w:t>Description</w:t>
            </w:r>
          </w:p>
        </w:tc>
        <w:tc>
          <w:tcPr>
            <w:tcW w:w="9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598F9C" w14:textId="77777777" w:rsidR="00316834" w:rsidRDefault="00316834" w:rsidP="005C4344">
            <w:pPr>
              <w:pStyle w:val="PJATableHeader"/>
              <w:jc w:val="center"/>
            </w:pPr>
            <w:r>
              <w:t>Mitigation</w:t>
            </w:r>
          </w:p>
        </w:tc>
        <w:tc>
          <w:tcPr>
            <w:tcW w:w="75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E74019" w14:textId="77777777" w:rsidR="00316834" w:rsidRDefault="00316834" w:rsidP="005C4344">
            <w:pPr>
              <w:pStyle w:val="PJATableHeader"/>
              <w:jc w:val="center"/>
            </w:pPr>
            <w:r>
              <w:t>Estimated Costs</w:t>
            </w:r>
          </w:p>
        </w:tc>
      </w:tr>
      <w:tr w:rsidR="00316834" w:rsidRPr="008408A9" w14:paraId="04796878"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06262973" w14:textId="0AE84DF0"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37</w:t>
            </w:r>
          </w:p>
        </w:tc>
        <w:tc>
          <w:tcPr>
            <w:tcW w:w="1150" w:type="pct"/>
            <w:hideMark/>
          </w:tcPr>
          <w:p w14:paraId="0110CF2A" w14:textId="7A1CBA48" w:rsidR="00316834" w:rsidRPr="007243DF" w:rsidRDefault="00316834" w:rsidP="005C4344">
            <w:pPr>
              <w:jc w:val="center"/>
              <w:rPr>
                <w:rFonts w:eastAsia="Times New Roman" w:cs="Calibri"/>
                <w:color w:val="000000"/>
                <w:sz w:val="16"/>
                <w:szCs w:val="16"/>
                <w:lang w:val="en-US"/>
              </w:rPr>
            </w:pPr>
            <w:r>
              <w:rPr>
                <w:rFonts w:eastAsia="Times New Roman" w:cstheme="minorHAnsi"/>
                <w:color w:val="000000"/>
                <w:sz w:val="16"/>
                <w:szCs w:val="16"/>
              </w:rPr>
              <w:t>Kings Mill Rd East/ Sutton Rd</w:t>
            </w:r>
          </w:p>
        </w:tc>
        <w:tc>
          <w:tcPr>
            <w:tcW w:w="1112" w:type="pct"/>
            <w:hideMark/>
          </w:tcPr>
          <w:p w14:paraId="7CE81C13" w14:textId="14C29A53"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6F8A1058" w14:textId="75C0BEDA"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 to help turning movements</w:t>
            </w:r>
          </w:p>
        </w:tc>
        <w:tc>
          <w:tcPr>
            <w:tcW w:w="759" w:type="pct"/>
            <w:hideMark/>
          </w:tcPr>
          <w:p w14:paraId="1EA1E6B3" w14:textId="7ECD9BD1"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£5-7.5m</w:t>
            </w:r>
          </w:p>
        </w:tc>
      </w:tr>
      <w:tr w:rsidR="00316834" w:rsidRPr="008408A9" w14:paraId="3AA7DE52"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hideMark/>
          </w:tcPr>
          <w:p w14:paraId="40A98169" w14:textId="4F703AAD"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38</w:t>
            </w:r>
          </w:p>
        </w:tc>
        <w:tc>
          <w:tcPr>
            <w:tcW w:w="1150" w:type="pct"/>
            <w:hideMark/>
          </w:tcPr>
          <w:p w14:paraId="41D66D5D" w14:textId="3B2345F5" w:rsidR="00316834" w:rsidRPr="007243DF" w:rsidRDefault="00316834" w:rsidP="005C4344">
            <w:pPr>
              <w:jc w:val="center"/>
              <w:rPr>
                <w:rFonts w:eastAsia="Times New Roman" w:cs="Calibri"/>
                <w:color w:val="000000"/>
                <w:sz w:val="16"/>
                <w:szCs w:val="16"/>
                <w:lang w:val="en-US"/>
              </w:rPr>
            </w:pPr>
            <w:r>
              <w:rPr>
                <w:rFonts w:eastAsia="Times New Roman" w:cstheme="minorHAnsi"/>
                <w:color w:val="000000"/>
                <w:sz w:val="16"/>
                <w:szCs w:val="16"/>
              </w:rPr>
              <w:t>Kings Mill Rd East/ Station Rd</w:t>
            </w:r>
          </w:p>
        </w:tc>
        <w:tc>
          <w:tcPr>
            <w:tcW w:w="1112" w:type="pct"/>
            <w:hideMark/>
          </w:tcPr>
          <w:p w14:paraId="5A2E68EB" w14:textId="5458D4D5"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417BDAEF" w14:textId="533F8DC3"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lane heading WB</w:t>
            </w:r>
          </w:p>
        </w:tc>
        <w:tc>
          <w:tcPr>
            <w:tcW w:w="759" w:type="pct"/>
            <w:hideMark/>
          </w:tcPr>
          <w:p w14:paraId="478ADB50" w14:textId="3F70EE73"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w:t>
            </w:r>
            <w:r w:rsidR="00AC0409">
              <w:rPr>
                <w:rFonts w:eastAsia="Times New Roman" w:cs="Calibri"/>
                <w:color w:val="000000"/>
                <w:sz w:val="16"/>
                <w:szCs w:val="16"/>
                <w:lang w:val="en-US"/>
              </w:rPr>
              <w:t>3</w:t>
            </w:r>
            <w:r>
              <w:rPr>
                <w:rFonts w:eastAsia="Times New Roman" w:cs="Calibri"/>
                <w:color w:val="000000"/>
                <w:sz w:val="16"/>
                <w:szCs w:val="16"/>
                <w:lang w:val="en-US"/>
              </w:rPr>
              <w:t>-5m</w:t>
            </w:r>
          </w:p>
        </w:tc>
      </w:tr>
      <w:tr w:rsidR="00316834" w:rsidRPr="008408A9" w14:paraId="5F5062DE"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hideMark/>
          </w:tcPr>
          <w:p w14:paraId="5508B745" w14:textId="19AE4196"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lastRenderedPageBreak/>
              <w:t>39</w:t>
            </w:r>
          </w:p>
        </w:tc>
        <w:tc>
          <w:tcPr>
            <w:tcW w:w="1150" w:type="pct"/>
            <w:hideMark/>
          </w:tcPr>
          <w:p w14:paraId="4A6BB6D8" w14:textId="482E4FCD"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Sutton Rd/ Sheepbridge Lane</w:t>
            </w:r>
          </w:p>
        </w:tc>
        <w:tc>
          <w:tcPr>
            <w:tcW w:w="1112" w:type="pct"/>
            <w:hideMark/>
          </w:tcPr>
          <w:p w14:paraId="21526213" w14:textId="6FFEF1B7"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70893210" w14:textId="3E002E7A"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left turn from Sutton Rd to Sheepbridge Ln</w:t>
            </w:r>
          </w:p>
        </w:tc>
        <w:tc>
          <w:tcPr>
            <w:tcW w:w="759" w:type="pct"/>
            <w:hideMark/>
          </w:tcPr>
          <w:p w14:paraId="5A5294BC" w14:textId="0EAB1B5C"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£0.5-1m</w:t>
            </w:r>
          </w:p>
        </w:tc>
      </w:tr>
      <w:tr w:rsidR="00316834" w:rsidRPr="008408A9" w14:paraId="7A3DFF5A"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5532254D" w14:textId="311E7B23" w:rsidR="00316834" w:rsidRDefault="00316834" w:rsidP="005C4344">
            <w:pPr>
              <w:jc w:val="center"/>
              <w:rPr>
                <w:rFonts w:eastAsia="Times New Roman" w:cs="Calibri"/>
                <w:color w:val="000000"/>
                <w:sz w:val="16"/>
                <w:szCs w:val="16"/>
              </w:rPr>
            </w:pPr>
            <w:r>
              <w:rPr>
                <w:rFonts w:eastAsia="Times New Roman" w:cs="Calibri"/>
                <w:color w:val="000000"/>
                <w:sz w:val="16"/>
                <w:szCs w:val="16"/>
              </w:rPr>
              <w:t>40</w:t>
            </w:r>
          </w:p>
        </w:tc>
        <w:tc>
          <w:tcPr>
            <w:tcW w:w="1150" w:type="pct"/>
          </w:tcPr>
          <w:p w14:paraId="7FCDCE5D" w14:textId="2803E127"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Annesley Rd Roundabout</w:t>
            </w:r>
          </w:p>
        </w:tc>
        <w:tc>
          <w:tcPr>
            <w:tcW w:w="1112" w:type="pct"/>
          </w:tcPr>
          <w:p w14:paraId="1572CC5C" w14:textId="0881BD5C"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7016A196" w14:textId="33B255BB"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w:t>
            </w:r>
          </w:p>
        </w:tc>
        <w:tc>
          <w:tcPr>
            <w:tcW w:w="759" w:type="pct"/>
          </w:tcPr>
          <w:p w14:paraId="2F41F23A" w14:textId="5545624D"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£1.9-2.8m</w:t>
            </w:r>
          </w:p>
        </w:tc>
      </w:tr>
      <w:tr w:rsidR="00316834" w:rsidRPr="008408A9" w14:paraId="11E069C7"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37FEB664" w14:textId="7644ACCA" w:rsidR="00316834" w:rsidRDefault="00316834" w:rsidP="005C4344">
            <w:pPr>
              <w:jc w:val="center"/>
              <w:rPr>
                <w:rFonts w:eastAsia="Times New Roman" w:cs="Calibri"/>
                <w:color w:val="000000"/>
                <w:sz w:val="16"/>
                <w:szCs w:val="16"/>
              </w:rPr>
            </w:pPr>
            <w:r>
              <w:rPr>
                <w:rFonts w:eastAsia="Times New Roman" w:cs="Calibri"/>
                <w:color w:val="000000"/>
                <w:sz w:val="16"/>
                <w:szCs w:val="16"/>
              </w:rPr>
              <w:t>41</w:t>
            </w:r>
          </w:p>
        </w:tc>
        <w:tc>
          <w:tcPr>
            <w:tcW w:w="1150" w:type="pct"/>
          </w:tcPr>
          <w:p w14:paraId="41A7E781" w14:textId="37E15F0C"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Annesley Cutting</w:t>
            </w:r>
          </w:p>
        </w:tc>
        <w:tc>
          <w:tcPr>
            <w:tcW w:w="1112" w:type="pct"/>
          </w:tcPr>
          <w:p w14:paraId="61691D26" w14:textId="65313600"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8901A1E" w14:textId="5C082CF2"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w:t>
            </w:r>
          </w:p>
        </w:tc>
        <w:tc>
          <w:tcPr>
            <w:tcW w:w="759" w:type="pct"/>
          </w:tcPr>
          <w:p w14:paraId="6B46A62C" w14:textId="61D9018E"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£5.5-8m</w:t>
            </w:r>
          </w:p>
        </w:tc>
      </w:tr>
      <w:tr w:rsidR="00316834" w:rsidRPr="008408A9" w14:paraId="6D2CD464"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1A5686B3" w14:textId="49736411" w:rsidR="00316834" w:rsidRDefault="00316834" w:rsidP="005C4344">
            <w:pPr>
              <w:jc w:val="center"/>
              <w:rPr>
                <w:rFonts w:eastAsia="Times New Roman" w:cs="Calibri"/>
                <w:color w:val="000000"/>
                <w:sz w:val="16"/>
                <w:szCs w:val="16"/>
              </w:rPr>
            </w:pPr>
            <w:r>
              <w:rPr>
                <w:rFonts w:eastAsia="Times New Roman" w:cs="Calibri"/>
                <w:color w:val="000000"/>
                <w:sz w:val="16"/>
                <w:szCs w:val="16"/>
              </w:rPr>
              <w:t>42</w:t>
            </w:r>
          </w:p>
        </w:tc>
        <w:tc>
          <w:tcPr>
            <w:tcW w:w="1150" w:type="pct"/>
          </w:tcPr>
          <w:p w14:paraId="047A4A29" w14:textId="40B114BC" w:rsidR="00316834" w:rsidRDefault="00316834" w:rsidP="005C4344">
            <w:pPr>
              <w:jc w:val="center"/>
              <w:rPr>
                <w:rFonts w:eastAsia="Times New Roman" w:cs="Calibri"/>
                <w:color w:val="000000"/>
                <w:sz w:val="16"/>
                <w:szCs w:val="16"/>
              </w:rPr>
            </w:pPr>
            <w:r>
              <w:rPr>
                <w:rFonts w:eastAsia="Times New Roman" w:cs="Calibri"/>
                <w:color w:val="000000"/>
                <w:sz w:val="16"/>
                <w:szCs w:val="16"/>
              </w:rPr>
              <w:t>Forest Rd/ School Hill</w:t>
            </w:r>
          </w:p>
        </w:tc>
        <w:tc>
          <w:tcPr>
            <w:tcW w:w="1112" w:type="pct"/>
          </w:tcPr>
          <w:p w14:paraId="627BC528" w14:textId="2BF17A2A"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41478D90" w14:textId="64753B73"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w:t>
            </w:r>
          </w:p>
        </w:tc>
        <w:tc>
          <w:tcPr>
            <w:tcW w:w="759" w:type="pct"/>
          </w:tcPr>
          <w:p w14:paraId="710E94B7" w14:textId="5D1D9FC4"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£1.1-1.7m</w:t>
            </w:r>
          </w:p>
        </w:tc>
      </w:tr>
      <w:tr w:rsidR="00316834" w:rsidRPr="008408A9" w14:paraId="3ED590FF"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72A8FAF2" w14:textId="307C2588" w:rsidR="00316834" w:rsidRDefault="00316834" w:rsidP="005C4344">
            <w:pPr>
              <w:jc w:val="center"/>
              <w:rPr>
                <w:rFonts w:eastAsia="Times New Roman" w:cs="Calibri"/>
                <w:color w:val="000000"/>
                <w:sz w:val="16"/>
                <w:szCs w:val="16"/>
              </w:rPr>
            </w:pPr>
            <w:r>
              <w:rPr>
                <w:rFonts w:eastAsia="Times New Roman" w:cs="Calibri"/>
                <w:color w:val="000000"/>
                <w:sz w:val="16"/>
                <w:szCs w:val="16"/>
              </w:rPr>
              <w:t>43</w:t>
            </w:r>
          </w:p>
        </w:tc>
        <w:tc>
          <w:tcPr>
            <w:tcW w:w="1150" w:type="pct"/>
          </w:tcPr>
          <w:p w14:paraId="57B01A89" w14:textId="137C34C8"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Midfield Rd</w:t>
            </w:r>
          </w:p>
        </w:tc>
        <w:tc>
          <w:tcPr>
            <w:tcW w:w="1112" w:type="pct"/>
          </w:tcPr>
          <w:p w14:paraId="19F6E718" w14:textId="69E860C4"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300C37B8" w14:textId="1007FD50"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Provide space for right turning vehicles</w:t>
            </w:r>
          </w:p>
        </w:tc>
        <w:tc>
          <w:tcPr>
            <w:tcW w:w="759" w:type="pct"/>
          </w:tcPr>
          <w:p w14:paraId="5FC269EE" w14:textId="548713B8"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£1.6-2.4m</w:t>
            </w:r>
          </w:p>
        </w:tc>
      </w:tr>
      <w:tr w:rsidR="00316834" w:rsidRPr="008408A9" w14:paraId="5978C4E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7E92CFD1" w14:textId="388C805F" w:rsidR="00316834" w:rsidRDefault="00316834" w:rsidP="005C4344">
            <w:pPr>
              <w:jc w:val="center"/>
              <w:rPr>
                <w:rFonts w:eastAsia="Times New Roman" w:cs="Calibri"/>
                <w:color w:val="000000"/>
                <w:sz w:val="16"/>
                <w:szCs w:val="16"/>
              </w:rPr>
            </w:pPr>
            <w:r>
              <w:rPr>
                <w:rFonts w:eastAsia="Times New Roman" w:cs="Calibri"/>
                <w:color w:val="000000"/>
                <w:sz w:val="16"/>
                <w:szCs w:val="16"/>
              </w:rPr>
              <w:t>44</w:t>
            </w:r>
          </w:p>
        </w:tc>
        <w:tc>
          <w:tcPr>
            <w:tcW w:w="1150" w:type="pct"/>
          </w:tcPr>
          <w:p w14:paraId="613B8B0C" w14:textId="00768BBD"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B6020 Diamond Ave</w:t>
            </w:r>
          </w:p>
        </w:tc>
        <w:tc>
          <w:tcPr>
            <w:tcW w:w="1112" w:type="pct"/>
          </w:tcPr>
          <w:p w14:paraId="44522A98" w14:textId="12D5324C"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F38DDE4" w14:textId="1CEC17F6"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 xml:space="preserve">Add in proposed </w:t>
            </w:r>
            <w:proofErr w:type="spellStart"/>
            <w:r>
              <w:rPr>
                <w:rFonts w:eastAsia="Times New Roman" w:cs="Calibri"/>
                <w:color w:val="000000"/>
                <w:sz w:val="16"/>
                <w:szCs w:val="16"/>
                <w:lang w:val="en-US"/>
              </w:rPr>
              <w:t>signalised</w:t>
            </w:r>
            <w:proofErr w:type="spellEnd"/>
            <w:r>
              <w:rPr>
                <w:rFonts w:eastAsia="Times New Roman" w:cs="Calibri"/>
                <w:color w:val="000000"/>
                <w:sz w:val="16"/>
                <w:szCs w:val="16"/>
                <w:lang w:val="en-US"/>
              </w:rPr>
              <w:t xml:space="preserve"> gyratory</w:t>
            </w:r>
          </w:p>
        </w:tc>
        <w:tc>
          <w:tcPr>
            <w:tcW w:w="759" w:type="pct"/>
          </w:tcPr>
          <w:p w14:paraId="63A5310B" w14:textId="5D0C5ACD"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£3.4-5m</w:t>
            </w:r>
          </w:p>
        </w:tc>
      </w:tr>
      <w:tr w:rsidR="00316834" w:rsidRPr="008408A9" w14:paraId="73936A66"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2390AB91" w14:textId="171A6DFF" w:rsidR="00316834" w:rsidRDefault="00316834" w:rsidP="005C4344">
            <w:pPr>
              <w:jc w:val="center"/>
              <w:rPr>
                <w:rFonts w:eastAsia="Times New Roman" w:cs="Calibri"/>
                <w:color w:val="000000"/>
                <w:sz w:val="16"/>
                <w:szCs w:val="16"/>
              </w:rPr>
            </w:pPr>
            <w:r>
              <w:rPr>
                <w:rFonts w:eastAsia="Times New Roman" w:cs="Calibri"/>
                <w:color w:val="000000"/>
                <w:sz w:val="16"/>
                <w:szCs w:val="16"/>
              </w:rPr>
              <w:t>45</w:t>
            </w:r>
          </w:p>
        </w:tc>
        <w:tc>
          <w:tcPr>
            <w:tcW w:w="1150" w:type="pct"/>
          </w:tcPr>
          <w:p w14:paraId="0012A6A2" w14:textId="5EDB86C8" w:rsidR="00316834" w:rsidRDefault="00316834" w:rsidP="005C4344">
            <w:pPr>
              <w:jc w:val="center"/>
              <w:rPr>
                <w:rFonts w:eastAsia="Times New Roman" w:cs="Calibri"/>
                <w:color w:val="000000"/>
                <w:sz w:val="16"/>
                <w:szCs w:val="16"/>
              </w:rPr>
            </w:pPr>
            <w:r>
              <w:rPr>
                <w:rFonts w:eastAsia="Times New Roman" w:cs="Calibri"/>
                <w:color w:val="000000"/>
                <w:sz w:val="16"/>
                <w:szCs w:val="16"/>
              </w:rPr>
              <w:t xml:space="preserve">A611/ B6139 </w:t>
            </w:r>
            <w:proofErr w:type="spellStart"/>
            <w:r>
              <w:rPr>
                <w:rFonts w:eastAsia="Times New Roman" w:cs="Calibri"/>
                <w:color w:val="000000"/>
                <w:sz w:val="16"/>
                <w:szCs w:val="16"/>
              </w:rPr>
              <w:t>Coxmoor</w:t>
            </w:r>
            <w:proofErr w:type="spellEnd"/>
            <w:r>
              <w:rPr>
                <w:rFonts w:eastAsia="Times New Roman" w:cs="Calibri"/>
                <w:color w:val="000000"/>
                <w:sz w:val="16"/>
                <w:szCs w:val="16"/>
              </w:rPr>
              <w:t xml:space="preserve"> Rd</w:t>
            </w:r>
          </w:p>
        </w:tc>
        <w:tc>
          <w:tcPr>
            <w:tcW w:w="1112" w:type="pct"/>
          </w:tcPr>
          <w:p w14:paraId="668F36DE" w14:textId="17F74116"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F38CE53" w14:textId="6C74EC0F"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 to help turning movements</w:t>
            </w:r>
          </w:p>
        </w:tc>
        <w:tc>
          <w:tcPr>
            <w:tcW w:w="759" w:type="pct"/>
          </w:tcPr>
          <w:p w14:paraId="615007F0" w14:textId="3E0445F6"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£2.5-3.7m</w:t>
            </w:r>
          </w:p>
        </w:tc>
      </w:tr>
      <w:tr w:rsidR="00316834" w:rsidRPr="008408A9" w14:paraId="10018FC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0A12795F" w14:textId="040C1225" w:rsidR="00316834" w:rsidRDefault="00316834" w:rsidP="005C4344">
            <w:pPr>
              <w:jc w:val="center"/>
              <w:rPr>
                <w:rFonts w:eastAsia="Times New Roman" w:cs="Calibri"/>
                <w:color w:val="000000"/>
                <w:sz w:val="16"/>
                <w:szCs w:val="16"/>
              </w:rPr>
            </w:pPr>
            <w:r>
              <w:rPr>
                <w:rFonts w:eastAsia="Times New Roman" w:cs="Calibri"/>
                <w:color w:val="000000"/>
                <w:sz w:val="16"/>
                <w:szCs w:val="16"/>
              </w:rPr>
              <w:t>46</w:t>
            </w:r>
          </w:p>
        </w:tc>
        <w:tc>
          <w:tcPr>
            <w:tcW w:w="1150" w:type="pct"/>
          </w:tcPr>
          <w:p w14:paraId="01C6EC1C" w14:textId="26CE9E8B"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Cauldwell Rd</w:t>
            </w:r>
          </w:p>
        </w:tc>
        <w:tc>
          <w:tcPr>
            <w:tcW w:w="1112" w:type="pct"/>
          </w:tcPr>
          <w:p w14:paraId="475CA34C" w14:textId="0388BAAB"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47F16C22" w14:textId="5FA51169"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 to allow merging</w:t>
            </w:r>
          </w:p>
        </w:tc>
        <w:tc>
          <w:tcPr>
            <w:tcW w:w="759" w:type="pct"/>
          </w:tcPr>
          <w:p w14:paraId="13CE36CF" w14:textId="44FCBFE4"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£1.2-1.9m</w:t>
            </w:r>
          </w:p>
        </w:tc>
      </w:tr>
    </w:tbl>
    <w:p w14:paraId="21F96E46" w14:textId="72D33C0C" w:rsidR="005B5029" w:rsidRDefault="00BF0BB8" w:rsidP="00EC4BEB">
      <w:pPr>
        <w:pStyle w:val="Heading3"/>
      </w:pPr>
      <w:r>
        <w:t xml:space="preserve">As part of the </w:t>
      </w:r>
      <w:r w:rsidR="009F476F">
        <w:t>T</w:t>
      </w:r>
      <w:r>
        <w:t xml:space="preserve">ransport Assessments for the individual sites more local junction mitigation is likely to be required to mitigate the local impacts of the schemes </w:t>
      </w:r>
      <w:r w:rsidR="009F476F">
        <w:t>which are not addressed as part of this strategic transport assessment. These local measures</w:t>
      </w:r>
      <w:r w:rsidR="005B5029">
        <w:t xml:space="preserve"> and associated costs</w:t>
      </w:r>
      <w:r w:rsidR="009F476F">
        <w:t xml:space="preserve"> will be the responsibility of the individual developers</w:t>
      </w:r>
      <w:r w:rsidR="005B5029">
        <w:t xml:space="preserve"> and are not included in this strategic modelling assessment</w:t>
      </w:r>
      <w:r w:rsidR="009F476F">
        <w:t>.</w:t>
      </w:r>
    </w:p>
    <w:p w14:paraId="2CB38395" w14:textId="348E45AE" w:rsidR="00584412" w:rsidRDefault="00584412" w:rsidP="00BF0BB8">
      <w:pPr>
        <w:pStyle w:val="Heading3"/>
      </w:pPr>
      <w:r>
        <w:t xml:space="preserve">In </w:t>
      </w:r>
      <w:proofErr w:type="gramStart"/>
      <w:r>
        <w:t>addition</w:t>
      </w:r>
      <w:proofErr w:type="gramEnd"/>
      <w:r>
        <w:t xml:space="preserve"> the A38 corridor is a critical route to access northern Ashfield and Mansfield and is constraining economic regeneration in this area. Whilst some improvements are identified at some locations along this route this</w:t>
      </w:r>
      <w:r w:rsidR="007820E2">
        <w:t>,</w:t>
      </w:r>
      <w:r>
        <w:t xml:space="preserve"> corridor is very congested and there are few improvements that can be achieved without a comprehensive corridor level strategy which will </w:t>
      </w:r>
      <w:proofErr w:type="gramStart"/>
      <w:r>
        <w:t>required</w:t>
      </w:r>
      <w:proofErr w:type="gramEnd"/>
      <w:r>
        <w:t xml:space="preserve"> a separate study and is not covered under this strategic assessment focused on the Ashfield Local Plan schemes.</w:t>
      </w:r>
    </w:p>
    <w:p w14:paraId="78905585" w14:textId="77777777" w:rsidR="00877251" w:rsidRDefault="00877251">
      <w:pPr>
        <w:spacing w:after="200" w:line="276" w:lineRule="auto"/>
        <w:jc w:val="left"/>
        <w:rPr>
          <w:rFonts w:ascii="Calibri" w:eastAsiaTheme="majorEastAsia" w:hAnsi="Calibri" w:cstheme="majorBidi"/>
          <w:b/>
          <w:bCs/>
          <w:caps/>
          <w:sz w:val="32"/>
          <w:szCs w:val="28"/>
        </w:rPr>
      </w:pPr>
      <w:r>
        <w:br w:type="page"/>
      </w:r>
    </w:p>
    <w:p w14:paraId="042F03F4" w14:textId="17068D2C" w:rsidR="00B360F5" w:rsidRDefault="005B075B" w:rsidP="005B075B">
      <w:pPr>
        <w:pStyle w:val="Heading1"/>
      </w:pPr>
      <w:bookmarkStart w:id="76" w:name="_Toc136353868"/>
      <w:bookmarkStart w:id="77" w:name="_Toc146788636"/>
      <w:r>
        <w:lastRenderedPageBreak/>
        <w:t>PUBLIC transport / active mode mitigation analysis</w:t>
      </w:r>
      <w:bookmarkEnd w:id="76"/>
      <w:bookmarkEnd w:id="77"/>
    </w:p>
    <w:p w14:paraId="197AD4FD" w14:textId="16EEB92F" w:rsidR="005B075B" w:rsidRPr="005B075B" w:rsidRDefault="005B075B" w:rsidP="005B075B">
      <w:pPr>
        <w:pStyle w:val="Heading2"/>
      </w:pPr>
      <w:bookmarkStart w:id="78" w:name="_Toc136353869"/>
      <w:bookmarkStart w:id="79" w:name="_Toc146788637"/>
      <w:r>
        <w:t>Introduction</w:t>
      </w:r>
      <w:bookmarkEnd w:id="78"/>
      <w:bookmarkEnd w:id="79"/>
    </w:p>
    <w:p w14:paraId="607180CC" w14:textId="4C2A1EC3" w:rsidR="005B075B" w:rsidRDefault="005B075B" w:rsidP="005B075B">
      <w:pPr>
        <w:pStyle w:val="Heading3"/>
        <w:numPr>
          <w:ilvl w:val="2"/>
          <w:numId w:val="15"/>
        </w:numPr>
      </w:pPr>
      <w:r>
        <w:t xml:space="preserve">The proposed public transport and active mode mitigation schemes detailed in </w:t>
      </w:r>
      <w:r w:rsidR="00AD390E">
        <w:t>this chapter</w:t>
      </w:r>
      <w:r>
        <w:t xml:space="preserve"> have been modelled along with the local plan developments.  This has been compared with the With Development modelling.</w:t>
      </w:r>
    </w:p>
    <w:p w14:paraId="7D66FD7A" w14:textId="77777777" w:rsidR="005B075B" w:rsidRDefault="005B075B" w:rsidP="005B075B">
      <w:pPr>
        <w:pStyle w:val="Heading3"/>
        <w:numPr>
          <w:ilvl w:val="2"/>
          <w:numId w:val="15"/>
        </w:numPr>
      </w:pPr>
      <w:r>
        <w:t xml:space="preserve">Analysis has been undertaken looking at the following impacts: </w:t>
      </w:r>
    </w:p>
    <w:p w14:paraId="73173CAF" w14:textId="77777777" w:rsidR="005B075B" w:rsidRDefault="005B075B" w:rsidP="005B075B">
      <w:pPr>
        <w:pStyle w:val="List"/>
      </w:pPr>
      <w:r>
        <w:t xml:space="preserve">Flow Change – Total change in actual </w:t>
      </w:r>
      <w:proofErr w:type="gramStart"/>
      <w:r>
        <w:t>flow;</w:t>
      </w:r>
      <w:proofErr w:type="gramEnd"/>
    </w:p>
    <w:p w14:paraId="5D800015" w14:textId="314C026E" w:rsidR="005B075B" w:rsidRDefault="005B075B" w:rsidP="005B075B">
      <w:pPr>
        <w:pStyle w:val="List"/>
      </w:pPr>
      <w:r>
        <w:t>Total Congestion Change – Total change in V</w:t>
      </w:r>
      <w:r w:rsidR="00EA75A4">
        <w:t>olume</w:t>
      </w:r>
      <w:r>
        <w:t>/C</w:t>
      </w:r>
      <w:r w:rsidR="00EA75A4">
        <w:t xml:space="preserve">apacity percentage (V/C </w:t>
      </w:r>
      <w:r>
        <w:t>%</w:t>
      </w:r>
      <w:proofErr w:type="gramStart"/>
      <w:r w:rsidR="00EA75A4">
        <w:t>)</w:t>
      </w:r>
      <w:r>
        <w:t>;</w:t>
      </w:r>
      <w:proofErr w:type="gramEnd"/>
    </w:p>
    <w:p w14:paraId="128FFEDF" w14:textId="77777777" w:rsidR="005B075B" w:rsidRDefault="005B075B" w:rsidP="005B075B">
      <w:pPr>
        <w:pStyle w:val="List"/>
      </w:pPr>
      <w:r>
        <w:t>Network Statistics – Key performance indicators; and</w:t>
      </w:r>
    </w:p>
    <w:p w14:paraId="48FCAE4A" w14:textId="7A652A28" w:rsidR="005B075B" w:rsidRDefault="005B075B" w:rsidP="005B075B">
      <w:pPr>
        <w:pStyle w:val="List"/>
      </w:pPr>
      <w:r>
        <w:t>Public Transport Patronage – Usage of new PT services.</w:t>
      </w:r>
    </w:p>
    <w:p w14:paraId="73C9A2C6" w14:textId="7188C8F7" w:rsidR="005B075B" w:rsidRDefault="005B075B" w:rsidP="005B075B">
      <w:pPr>
        <w:pStyle w:val="Heading2"/>
        <w:numPr>
          <w:ilvl w:val="1"/>
          <w:numId w:val="49"/>
        </w:numPr>
      </w:pPr>
      <w:bookmarkStart w:id="80" w:name="_Toc136353870"/>
      <w:bookmarkStart w:id="81" w:name="_Toc146788638"/>
      <w:r>
        <w:t>Flow Change</w:t>
      </w:r>
      <w:bookmarkEnd w:id="80"/>
      <w:bookmarkEnd w:id="81"/>
    </w:p>
    <w:p w14:paraId="6692838F" w14:textId="63016EC7" w:rsidR="00B2415F" w:rsidRDefault="00EE39CA" w:rsidP="005B075B">
      <w:pPr>
        <w:pStyle w:val="Heading3"/>
        <w:numPr>
          <w:ilvl w:val="2"/>
          <w:numId w:val="15"/>
        </w:numPr>
      </w:pPr>
      <w:r>
        <w:t xml:space="preserve">Figures 22 to 25 show the change in flow </w:t>
      </w:r>
      <w:proofErr w:type="gramStart"/>
      <w:r>
        <w:t>as a result of</w:t>
      </w:r>
      <w:proofErr w:type="gramEnd"/>
      <w:r>
        <w:t xml:space="preserve"> the public transport and active mode mitigation compared to the reference case and with development scenarios. </w:t>
      </w:r>
      <w:r w:rsidR="005B075B">
        <w:t>There is very little change in flow following the addition of the public transport and active mode mitigation</w:t>
      </w:r>
      <w:r w:rsidR="009B7C4A">
        <w:t xml:space="preserve"> </w:t>
      </w:r>
      <w:r w:rsidR="005B075B">
        <w:t xml:space="preserve">as the changes </w:t>
      </w:r>
      <w:r w:rsidR="009B7C4A">
        <w:t>only</w:t>
      </w:r>
      <w:r w:rsidR="005B075B">
        <w:t xml:space="preserve"> affect local short distance movements and therefore </w:t>
      </w:r>
      <w:r>
        <w:t>results in</w:t>
      </w:r>
      <w:r w:rsidR="005B075B">
        <w:t xml:space="preserve"> small reductions in vehicle trips on </w:t>
      </w:r>
      <w:r>
        <w:t xml:space="preserve">a wide number of </w:t>
      </w:r>
      <w:r w:rsidR="005B075B">
        <w:t>route</w:t>
      </w:r>
      <w:r>
        <w:t>s</w:t>
      </w:r>
      <w:r w:rsidR="005B075B">
        <w:t>.</w:t>
      </w:r>
    </w:p>
    <w:p w14:paraId="61C955A9" w14:textId="46A2B441" w:rsidR="005B075B" w:rsidRDefault="005B075B" w:rsidP="005B075B">
      <w:pPr>
        <w:pStyle w:val="Heading2"/>
        <w:numPr>
          <w:ilvl w:val="1"/>
          <w:numId w:val="49"/>
        </w:numPr>
      </w:pPr>
      <w:bookmarkStart w:id="82" w:name="_Toc128735242"/>
      <w:bookmarkStart w:id="83" w:name="_Toc128735243"/>
      <w:bookmarkStart w:id="84" w:name="_Toc128735244"/>
      <w:bookmarkStart w:id="85" w:name="_Toc136353871"/>
      <w:bookmarkStart w:id="86" w:name="_Toc146788639"/>
      <w:bookmarkEnd w:id="82"/>
      <w:bookmarkEnd w:id="83"/>
      <w:bookmarkEnd w:id="84"/>
      <w:r>
        <w:t xml:space="preserve">Total Congestion </w:t>
      </w:r>
      <w:r w:rsidR="007123D2">
        <w:t xml:space="preserve">Percentage </w:t>
      </w:r>
      <w:r>
        <w:t>Change</w:t>
      </w:r>
      <w:bookmarkEnd w:id="85"/>
      <w:bookmarkEnd w:id="86"/>
    </w:p>
    <w:p w14:paraId="02A42BDB" w14:textId="60BD40B7" w:rsidR="005262C2" w:rsidRDefault="005262C2" w:rsidP="005B075B">
      <w:pPr>
        <w:pStyle w:val="Heading3"/>
        <w:numPr>
          <w:ilvl w:val="2"/>
          <w:numId w:val="49"/>
        </w:numPr>
      </w:pPr>
      <w:r>
        <w:t xml:space="preserve">Figures </w:t>
      </w:r>
      <w:r w:rsidR="008B4D00">
        <w:t>30</w:t>
      </w:r>
      <w:r>
        <w:t xml:space="preserve"> and </w:t>
      </w:r>
      <w:r w:rsidR="008B4D00">
        <w:t>31</w:t>
      </w:r>
      <w:r>
        <w:t xml:space="preserve"> show the change in total congestion between the Reference Case and the </w:t>
      </w:r>
      <w:bookmarkStart w:id="87" w:name="_Hlk128731265"/>
      <w:r w:rsidR="00EE39CA">
        <w:t>public transport and active mode mitigation</w:t>
      </w:r>
      <w:r>
        <w:t xml:space="preserve"> scenario</w:t>
      </w:r>
      <w:bookmarkEnd w:id="87"/>
      <w:r>
        <w:t xml:space="preserve">. </w:t>
      </w:r>
    </w:p>
    <w:p w14:paraId="03E81308" w14:textId="3E1B29AC" w:rsidR="005B075B" w:rsidRPr="00332A8C" w:rsidRDefault="005B075B" w:rsidP="005B075B">
      <w:pPr>
        <w:pStyle w:val="Heading3"/>
        <w:numPr>
          <w:ilvl w:val="2"/>
          <w:numId w:val="49"/>
        </w:numPr>
      </w:pPr>
      <w:r w:rsidRPr="00332A8C">
        <w:t xml:space="preserve">Figures </w:t>
      </w:r>
      <w:r w:rsidR="008B4D00">
        <w:t>32</w:t>
      </w:r>
      <w:r w:rsidR="007F6C42" w:rsidRPr="00332A8C">
        <w:t xml:space="preserve"> </w:t>
      </w:r>
      <w:r w:rsidRPr="00332A8C">
        <w:t xml:space="preserve">and </w:t>
      </w:r>
      <w:r w:rsidR="008B4D00">
        <w:t>33</w:t>
      </w:r>
      <w:r w:rsidR="007F6C42" w:rsidRPr="00332A8C">
        <w:t xml:space="preserve"> </w:t>
      </w:r>
      <w:r w:rsidRPr="00332A8C">
        <w:t xml:space="preserve">show the change in total congestion between the With Development scenario and the </w:t>
      </w:r>
      <w:r w:rsidR="00EE4C25" w:rsidRPr="00EE4C25">
        <w:t>public transport and active mode mitigation scenario</w:t>
      </w:r>
      <w:r w:rsidRPr="00332A8C">
        <w:t>.</w:t>
      </w:r>
    </w:p>
    <w:p w14:paraId="792EDD30" w14:textId="0D0DD1C2" w:rsidR="005B075B" w:rsidRPr="003F0EC4" w:rsidRDefault="00EE4C25" w:rsidP="00EE4C25">
      <w:pPr>
        <w:pStyle w:val="Heading3"/>
      </w:pPr>
      <w:r>
        <w:t xml:space="preserve">The </w:t>
      </w:r>
      <w:r w:rsidRPr="00EE4C25">
        <w:t>public transport and active mode mitigation</w:t>
      </w:r>
      <w:r>
        <w:t xml:space="preserve"> has</w:t>
      </w:r>
      <w:r w:rsidR="005B075B" w:rsidRPr="003F0EC4">
        <w:t xml:space="preserve"> a minimal but generally positive effect on congestion levels in both the AM and PM peak.</w:t>
      </w:r>
    </w:p>
    <w:p w14:paraId="660B9EAC" w14:textId="7438AEEC" w:rsidR="005B075B" w:rsidRDefault="005B075B" w:rsidP="005B075B">
      <w:pPr>
        <w:pStyle w:val="Heading2"/>
        <w:numPr>
          <w:ilvl w:val="1"/>
          <w:numId w:val="49"/>
        </w:numPr>
      </w:pPr>
      <w:bookmarkStart w:id="88" w:name="_Toc128735246"/>
      <w:bookmarkStart w:id="89" w:name="_Toc136353872"/>
      <w:bookmarkStart w:id="90" w:name="_Toc146788640"/>
      <w:bookmarkEnd w:id="88"/>
      <w:r>
        <w:t>Network Statistics</w:t>
      </w:r>
      <w:bookmarkEnd w:id="89"/>
      <w:bookmarkEnd w:id="90"/>
    </w:p>
    <w:p w14:paraId="7E260251" w14:textId="1969C137" w:rsidR="005B075B" w:rsidRDefault="005B075B" w:rsidP="005B075B">
      <w:pPr>
        <w:pStyle w:val="Heading3"/>
        <w:numPr>
          <w:ilvl w:val="2"/>
          <w:numId w:val="15"/>
        </w:numPr>
      </w:pPr>
      <w:r>
        <w:t xml:space="preserve">Network statistics comparing the Reference case, With Development and With Developments with </w:t>
      </w:r>
      <w:r w:rsidR="00EE4C25" w:rsidRPr="00EE4C25">
        <w:t>public transport and active mode mitigation scenario</w:t>
      </w:r>
      <w:r w:rsidR="00EE4C25">
        <w:t>s</w:t>
      </w:r>
      <w:r>
        <w:t xml:space="preserve"> are displayed in</w:t>
      </w:r>
      <w:r w:rsidR="003F0EC4">
        <w:t xml:space="preserve"> </w:t>
      </w:r>
      <w:r w:rsidR="00E66731">
        <w:fldChar w:fldCharType="begin"/>
      </w:r>
      <w:r w:rsidR="00E66731">
        <w:instrText xml:space="preserve"> REF _Ref128738869 \r \h </w:instrText>
      </w:r>
      <w:r w:rsidR="00E66731">
        <w:fldChar w:fldCharType="separate"/>
      </w:r>
      <w:r w:rsidR="006058D8">
        <w:t>Table 9</w:t>
      </w:r>
      <w:r w:rsidR="00E66731">
        <w:fldChar w:fldCharType="end"/>
      </w:r>
      <w:r w:rsidR="008B4D00">
        <w:t xml:space="preserve"> </w:t>
      </w:r>
      <w:r w:rsidR="003F0EC4">
        <w:t xml:space="preserve">and </w:t>
      </w:r>
      <w:r w:rsidR="00E66731">
        <w:fldChar w:fldCharType="begin"/>
      </w:r>
      <w:r w:rsidR="00E66731">
        <w:instrText xml:space="preserve"> REF _Ref119333544 \r \h </w:instrText>
      </w:r>
      <w:r w:rsidR="00E66731">
        <w:fldChar w:fldCharType="separate"/>
      </w:r>
      <w:r w:rsidR="006058D8">
        <w:t>Table 10</w:t>
      </w:r>
      <w:r w:rsidR="00E66731">
        <w:fldChar w:fldCharType="end"/>
      </w:r>
      <w:r w:rsidR="003F0EC4">
        <w:fldChar w:fldCharType="begin"/>
      </w:r>
      <w:r w:rsidR="003F0EC4">
        <w:instrText xml:space="preserve"> REF _Ref119333544 \r \h </w:instrText>
      </w:r>
      <w:r w:rsidR="003F0EC4">
        <w:fldChar w:fldCharType="separate"/>
      </w:r>
      <w:r w:rsidR="006058D8">
        <w:t>Table 10</w:t>
      </w:r>
      <w:r w:rsidR="003F0EC4">
        <w:fldChar w:fldCharType="end"/>
      </w:r>
      <w:r w:rsidR="003F0EC4">
        <w:t>.</w:t>
      </w:r>
    </w:p>
    <w:p w14:paraId="24DC2829" w14:textId="77777777" w:rsidR="00EE4C25" w:rsidRDefault="00EE4C25">
      <w:pPr>
        <w:spacing w:after="200" w:line="276" w:lineRule="auto"/>
        <w:jc w:val="left"/>
        <w:rPr>
          <w:b/>
          <w:bCs/>
          <w:color w:val="D22328"/>
          <w:sz w:val="18"/>
          <w:szCs w:val="18"/>
        </w:rPr>
      </w:pPr>
      <w:bookmarkStart w:id="91" w:name="_Ref119333534"/>
      <w:r>
        <w:br w:type="page"/>
      </w:r>
    </w:p>
    <w:p w14:paraId="5584A198" w14:textId="438D755C" w:rsidR="00B360F5" w:rsidRPr="00946A8E" w:rsidRDefault="00B360F5" w:rsidP="00B360F5">
      <w:pPr>
        <w:pStyle w:val="Caption"/>
      </w:pPr>
      <w:bookmarkStart w:id="92" w:name="_Ref128738869"/>
      <w:bookmarkStart w:id="93" w:name="_Toc146788047"/>
      <w:r>
        <w:lastRenderedPageBreak/>
        <w:t xml:space="preserve">With Development Scenario </w:t>
      </w:r>
      <w:r w:rsidR="00114D0B">
        <w:t xml:space="preserve">and PT Mitigation </w:t>
      </w:r>
      <w:r>
        <w:t>Network Statistics (AM Peak)</w:t>
      </w:r>
      <w:bookmarkEnd w:id="91"/>
      <w:bookmarkEnd w:id="92"/>
      <w:bookmarkEnd w:id="93"/>
    </w:p>
    <w:tbl>
      <w:tblPr>
        <w:tblW w:w="4788" w:type="pct"/>
        <w:jc w:val="center"/>
        <w:tblCellSpacing w:w="42" w:type="dxa"/>
        <w:tblLayout w:type="fixed"/>
        <w:tblLook w:val="0220" w:firstRow="1" w:lastRow="0" w:firstColumn="0" w:lastColumn="0" w:noHBand="1" w:noVBand="0"/>
      </w:tblPr>
      <w:tblGrid>
        <w:gridCol w:w="1734"/>
        <w:gridCol w:w="1734"/>
        <w:gridCol w:w="1734"/>
        <w:gridCol w:w="1734"/>
        <w:gridCol w:w="1734"/>
      </w:tblGrid>
      <w:tr w:rsidR="004D2AB9" w:rsidRPr="00EC4A38" w14:paraId="4673E2CA" w14:textId="3E35E039" w:rsidTr="00530AFB">
        <w:trPr>
          <w:trHeight w:val="1486"/>
          <w:tblCellSpacing w:w="42" w:type="dxa"/>
          <w:jc w:val="center"/>
        </w:trPr>
        <w:tc>
          <w:tcPr>
            <w:tcW w:w="160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5C38258D" w14:textId="5F9E35E5" w:rsidR="004D2AB9" w:rsidRPr="00695547" w:rsidRDefault="004D2AB9" w:rsidP="00446490">
            <w:pPr>
              <w:pStyle w:val="TableText"/>
              <w:jc w:val="center"/>
            </w:pPr>
            <w:r w:rsidRPr="00C65E62">
              <w:rPr>
                <w:b/>
                <w:color w:val="FFFFFF" w:themeColor="background1"/>
                <w:sz w:val="24"/>
                <w:szCs w:val="24"/>
              </w:rPr>
              <w:t>Indicator</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1056A30" w14:textId="6A077CC1" w:rsidR="004D2AB9" w:rsidRPr="00695547" w:rsidRDefault="004D2AB9" w:rsidP="00446490">
            <w:pPr>
              <w:pStyle w:val="TableText"/>
              <w:jc w:val="center"/>
            </w:pPr>
            <w:r w:rsidRPr="00C65E62">
              <w:rPr>
                <w:b/>
                <w:color w:val="FFFFFF" w:themeColor="background1"/>
                <w:sz w:val="24"/>
                <w:szCs w:val="24"/>
              </w:rPr>
              <w:t>Reference</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7C796B7" w14:textId="785E5FEB" w:rsidR="004D2AB9" w:rsidRPr="00695547" w:rsidRDefault="004D2AB9" w:rsidP="00446490">
            <w:pPr>
              <w:pStyle w:val="TableText"/>
              <w:jc w:val="center"/>
            </w:pPr>
            <w:r w:rsidRPr="00C65E62">
              <w:rPr>
                <w:b/>
                <w:color w:val="FFFFFF" w:themeColor="background1"/>
                <w:sz w:val="24"/>
                <w:szCs w:val="24"/>
              </w:rPr>
              <w:t>With Development</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C0A479B" w14:textId="343A3D7F" w:rsidR="004D2AB9" w:rsidRPr="00695547" w:rsidRDefault="004D2AB9" w:rsidP="00446490">
            <w:pPr>
              <w:pStyle w:val="TableText"/>
              <w:jc w:val="center"/>
            </w:pPr>
            <w:r w:rsidRPr="00C65E62">
              <w:rPr>
                <w:b/>
                <w:color w:val="FFFFFF" w:themeColor="background1"/>
                <w:sz w:val="24"/>
                <w:szCs w:val="24"/>
              </w:rPr>
              <w:t xml:space="preserve">With Development </w:t>
            </w:r>
            <w:proofErr w:type="gramStart"/>
            <w:r w:rsidRPr="00C65E62">
              <w:rPr>
                <w:b/>
                <w:color w:val="FFFFFF" w:themeColor="background1"/>
                <w:sz w:val="24"/>
                <w:szCs w:val="24"/>
              </w:rPr>
              <w:t>With</w:t>
            </w:r>
            <w:proofErr w:type="gramEnd"/>
            <w:r w:rsidRPr="00C65E62">
              <w:rPr>
                <w:b/>
                <w:color w:val="FFFFFF" w:themeColor="background1"/>
                <w:sz w:val="24"/>
                <w:szCs w:val="24"/>
              </w:rPr>
              <w:t xml:space="preserve"> PT Mitigation</w:t>
            </w:r>
          </w:p>
        </w:tc>
        <w:tc>
          <w:tcPr>
            <w:tcW w:w="160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CC64131" w14:textId="33439DC3" w:rsidR="004D2AB9" w:rsidRPr="00695547" w:rsidRDefault="004D2AB9" w:rsidP="00446490">
            <w:pPr>
              <w:pStyle w:val="TableText"/>
              <w:jc w:val="center"/>
            </w:pPr>
            <w:r w:rsidRPr="00C65E62">
              <w:rPr>
                <w:b/>
                <w:color w:val="FFFFFF" w:themeColor="background1"/>
                <w:sz w:val="24"/>
                <w:szCs w:val="24"/>
              </w:rPr>
              <w:t>% Change</w:t>
            </w:r>
          </w:p>
        </w:tc>
      </w:tr>
      <w:tr w:rsidR="004D2AB9" w:rsidRPr="00EC4A38" w14:paraId="7999CC99" w14:textId="5DA57DF1"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66D0394B" w14:textId="495A2220" w:rsidR="004D2AB9" w:rsidRPr="00E06482" w:rsidRDefault="004D2AB9" w:rsidP="005D137A">
            <w:pPr>
              <w:pStyle w:val="TableText"/>
              <w:jc w:val="center"/>
            </w:pPr>
            <w:r w:rsidRPr="00E06482">
              <w:t xml:space="preserve">Over Capacity Queues </w:t>
            </w:r>
            <w:r w:rsidR="00EE4C25">
              <w:t>(congestion)</w:t>
            </w:r>
          </w:p>
        </w:tc>
        <w:tc>
          <w:tcPr>
            <w:tcW w:w="165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D32F140" w14:textId="09127F59" w:rsidR="004D2AB9" w:rsidRPr="00E06482" w:rsidRDefault="004D2AB9" w:rsidP="005D137A">
            <w:pPr>
              <w:pStyle w:val="TableText"/>
              <w:jc w:val="center"/>
            </w:pPr>
            <w:r>
              <w:t>1</w:t>
            </w:r>
            <w:r w:rsidR="00EE4C25">
              <w:t>,</w:t>
            </w:r>
            <w:r>
              <w:t>394</w:t>
            </w:r>
          </w:p>
        </w:tc>
        <w:tc>
          <w:tcPr>
            <w:tcW w:w="1650" w:type="dxa"/>
            <w:tcBorders>
              <w:top w:val="single" w:sz="4" w:space="0" w:color="D9D9D9"/>
              <w:left w:val="nil"/>
              <w:bottom w:val="single" w:sz="4" w:space="0" w:color="D9D9D9"/>
              <w:right w:val="single" w:sz="4" w:space="0" w:color="D9D9D9"/>
            </w:tcBorders>
            <w:shd w:val="clear" w:color="auto" w:fill="auto"/>
            <w:vAlign w:val="center"/>
          </w:tcPr>
          <w:p w14:paraId="065DF986" w14:textId="36817D3E" w:rsidR="004D2AB9" w:rsidRPr="00E06482" w:rsidRDefault="004D2AB9" w:rsidP="005D137A">
            <w:pPr>
              <w:pStyle w:val="TableText"/>
              <w:jc w:val="center"/>
            </w:pPr>
            <w:r>
              <w:t>2</w:t>
            </w:r>
            <w:r w:rsidR="00EE4C25">
              <w:t>,</w:t>
            </w:r>
            <w:r>
              <w:t>136</w:t>
            </w:r>
          </w:p>
        </w:tc>
        <w:tc>
          <w:tcPr>
            <w:tcW w:w="1650" w:type="dxa"/>
            <w:tcBorders>
              <w:top w:val="single" w:sz="4" w:space="0" w:color="D9D9D9"/>
              <w:left w:val="nil"/>
              <w:bottom w:val="single" w:sz="4" w:space="0" w:color="D9D9D9"/>
              <w:right w:val="single" w:sz="4" w:space="0" w:color="D9D9D9"/>
            </w:tcBorders>
            <w:shd w:val="clear" w:color="auto" w:fill="auto"/>
            <w:vAlign w:val="center"/>
          </w:tcPr>
          <w:p w14:paraId="38124A6A" w14:textId="601651F1" w:rsidR="004D2AB9" w:rsidRDefault="004D2AB9" w:rsidP="005D137A">
            <w:pPr>
              <w:pStyle w:val="TableText"/>
              <w:jc w:val="center"/>
            </w:pPr>
            <w:r>
              <w:t>2</w:t>
            </w:r>
            <w:r w:rsidR="00EE4C25">
              <w:t>,</w:t>
            </w:r>
            <w:r>
              <w:t>111</w:t>
            </w:r>
          </w:p>
        </w:tc>
        <w:tc>
          <w:tcPr>
            <w:tcW w:w="1608" w:type="dxa"/>
            <w:tcBorders>
              <w:top w:val="single" w:sz="4" w:space="0" w:color="D9D9D9"/>
              <w:left w:val="nil"/>
              <w:bottom w:val="single" w:sz="4" w:space="0" w:color="D9D9D9"/>
              <w:right w:val="single" w:sz="4" w:space="0" w:color="D9D9D9"/>
            </w:tcBorders>
            <w:shd w:val="clear" w:color="auto" w:fill="auto"/>
            <w:vAlign w:val="center"/>
          </w:tcPr>
          <w:p w14:paraId="3B5AB6C8" w14:textId="44C00457" w:rsidR="004D2AB9" w:rsidRPr="00060941" w:rsidRDefault="004D2AB9" w:rsidP="005D137A">
            <w:pPr>
              <w:pStyle w:val="TableText"/>
              <w:jc w:val="center"/>
              <w:rPr>
                <w:b/>
                <w:bCs/>
              </w:rPr>
            </w:pPr>
            <w:r w:rsidRPr="00060941">
              <w:rPr>
                <w:b/>
                <w:bCs/>
              </w:rPr>
              <w:t>-</w:t>
            </w:r>
            <w:r>
              <w:rPr>
                <w:b/>
                <w:bCs/>
              </w:rPr>
              <w:t>1</w:t>
            </w:r>
            <w:r w:rsidRPr="00060941">
              <w:rPr>
                <w:b/>
                <w:bCs/>
              </w:rPr>
              <w:t>.</w:t>
            </w:r>
            <w:r>
              <w:rPr>
                <w:b/>
                <w:bCs/>
              </w:rPr>
              <w:t>16</w:t>
            </w:r>
            <w:r w:rsidRPr="00060941">
              <w:rPr>
                <w:b/>
                <w:bCs/>
              </w:rPr>
              <w:t>%</w:t>
            </w:r>
          </w:p>
        </w:tc>
      </w:tr>
      <w:tr w:rsidR="004D2AB9" w:rsidRPr="00EC4A38" w14:paraId="3C1F3A30" w14:textId="3C9BB664"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1C4B0DAF" w14:textId="77777777" w:rsidR="004D2AB9" w:rsidRPr="00E06482" w:rsidRDefault="004D2AB9" w:rsidP="005D137A">
            <w:pPr>
              <w:pStyle w:val="TableText"/>
              <w:jc w:val="center"/>
            </w:pPr>
            <w:r w:rsidRPr="00E06482">
              <w:t>Total Travel Time (PCU</w:t>
            </w:r>
            <w:r>
              <w:t xml:space="preserve"> hrs</w:t>
            </w:r>
            <w:r w:rsidRPr="00E06482">
              <w:t>)</w:t>
            </w:r>
          </w:p>
        </w:tc>
        <w:tc>
          <w:tcPr>
            <w:tcW w:w="1650" w:type="dxa"/>
            <w:tcBorders>
              <w:top w:val="nil"/>
              <w:left w:val="single" w:sz="4" w:space="0" w:color="D9D9D9"/>
              <w:bottom w:val="single" w:sz="4" w:space="0" w:color="D9D9D9"/>
              <w:right w:val="single" w:sz="4" w:space="0" w:color="D9D9D9"/>
            </w:tcBorders>
            <w:shd w:val="clear" w:color="auto" w:fill="auto"/>
            <w:vAlign w:val="center"/>
          </w:tcPr>
          <w:p w14:paraId="0658AF0C" w14:textId="05939D4A" w:rsidR="004D2AB9" w:rsidRPr="00E06482" w:rsidRDefault="004D2AB9" w:rsidP="005D137A">
            <w:pPr>
              <w:pStyle w:val="TableText"/>
              <w:jc w:val="center"/>
            </w:pPr>
            <w:r>
              <w:t>31</w:t>
            </w:r>
            <w:r w:rsidR="00EE4C25">
              <w:t>,</w:t>
            </w:r>
            <w:r>
              <w:t>425</w:t>
            </w:r>
          </w:p>
        </w:tc>
        <w:tc>
          <w:tcPr>
            <w:tcW w:w="1650" w:type="dxa"/>
            <w:tcBorders>
              <w:top w:val="nil"/>
              <w:left w:val="nil"/>
              <w:bottom w:val="single" w:sz="4" w:space="0" w:color="D9D9D9"/>
              <w:right w:val="single" w:sz="4" w:space="0" w:color="D9D9D9"/>
            </w:tcBorders>
            <w:shd w:val="clear" w:color="auto" w:fill="auto"/>
            <w:vAlign w:val="center"/>
          </w:tcPr>
          <w:p w14:paraId="134002E1" w14:textId="2A142F3D" w:rsidR="004D2AB9" w:rsidRPr="00E06482" w:rsidRDefault="004D2AB9" w:rsidP="005D137A">
            <w:pPr>
              <w:pStyle w:val="TableText"/>
              <w:jc w:val="center"/>
            </w:pPr>
            <w:r>
              <w:t>32</w:t>
            </w:r>
            <w:r w:rsidR="00EE4C25">
              <w:t>,</w:t>
            </w:r>
            <w:r>
              <w:t>496</w:t>
            </w:r>
          </w:p>
        </w:tc>
        <w:tc>
          <w:tcPr>
            <w:tcW w:w="1650" w:type="dxa"/>
            <w:tcBorders>
              <w:top w:val="nil"/>
              <w:left w:val="nil"/>
              <w:bottom w:val="single" w:sz="4" w:space="0" w:color="D9D9D9"/>
              <w:right w:val="single" w:sz="4" w:space="0" w:color="D9D9D9"/>
            </w:tcBorders>
            <w:shd w:val="clear" w:color="auto" w:fill="auto"/>
            <w:vAlign w:val="center"/>
          </w:tcPr>
          <w:p w14:paraId="73964357" w14:textId="0B23701A" w:rsidR="004D2AB9" w:rsidRDefault="004D2AB9" w:rsidP="005D137A">
            <w:pPr>
              <w:pStyle w:val="TableText"/>
              <w:jc w:val="center"/>
            </w:pPr>
            <w:r>
              <w:t>32</w:t>
            </w:r>
            <w:r w:rsidR="00EE4C25">
              <w:t>,</w:t>
            </w:r>
            <w:r>
              <w:t>434</w:t>
            </w:r>
          </w:p>
        </w:tc>
        <w:tc>
          <w:tcPr>
            <w:tcW w:w="1608" w:type="dxa"/>
            <w:tcBorders>
              <w:top w:val="nil"/>
              <w:left w:val="nil"/>
              <w:bottom w:val="single" w:sz="4" w:space="0" w:color="D9D9D9"/>
              <w:right w:val="single" w:sz="4" w:space="0" w:color="D9D9D9"/>
            </w:tcBorders>
            <w:shd w:val="clear" w:color="auto" w:fill="auto"/>
            <w:vAlign w:val="center"/>
          </w:tcPr>
          <w:p w14:paraId="32CCDA29" w14:textId="41E9A654" w:rsidR="004D2AB9" w:rsidRPr="00060941" w:rsidRDefault="004D2AB9" w:rsidP="005D137A">
            <w:pPr>
              <w:pStyle w:val="TableText"/>
              <w:jc w:val="center"/>
              <w:rPr>
                <w:b/>
                <w:bCs/>
              </w:rPr>
            </w:pPr>
            <w:r w:rsidRPr="00060941">
              <w:rPr>
                <w:b/>
                <w:bCs/>
              </w:rPr>
              <w:t>-</w:t>
            </w:r>
            <w:r>
              <w:rPr>
                <w:b/>
                <w:bCs/>
              </w:rPr>
              <w:t>0.19</w:t>
            </w:r>
            <w:r w:rsidRPr="00060941">
              <w:rPr>
                <w:b/>
                <w:bCs/>
              </w:rPr>
              <w:t>%</w:t>
            </w:r>
          </w:p>
        </w:tc>
      </w:tr>
      <w:tr w:rsidR="004D2AB9" w:rsidRPr="00EC4A38" w14:paraId="54DC4B85" w14:textId="30D4035B"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389C63F7" w14:textId="77777777" w:rsidR="004D2AB9" w:rsidRPr="00E06482" w:rsidRDefault="004D2AB9" w:rsidP="005D137A">
            <w:pPr>
              <w:pStyle w:val="TableText"/>
              <w:jc w:val="center"/>
            </w:pPr>
            <w:r w:rsidRPr="00E06482">
              <w:t>Average Speed km/hr</w:t>
            </w:r>
          </w:p>
        </w:tc>
        <w:tc>
          <w:tcPr>
            <w:tcW w:w="1650" w:type="dxa"/>
            <w:tcBorders>
              <w:top w:val="nil"/>
              <w:left w:val="single" w:sz="4" w:space="0" w:color="D9D9D9"/>
              <w:bottom w:val="single" w:sz="4" w:space="0" w:color="D9D9D9"/>
              <w:right w:val="single" w:sz="4" w:space="0" w:color="D9D9D9"/>
            </w:tcBorders>
            <w:shd w:val="clear" w:color="auto" w:fill="auto"/>
            <w:vAlign w:val="center"/>
          </w:tcPr>
          <w:p w14:paraId="62B3C62E" w14:textId="77777777" w:rsidR="004D2AB9" w:rsidRPr="00E06482" w:rsidRDefault="004D2AB9" w:rsidP="005D137A">
            <w:pPr>
              <w:pStyle w:val="TableText"/>
              <w:jc w:val="center"/>
            </w:pPr>
            <w:r>
              <w:t>41</w:t>
            </w:r>
          </w:p>
        </w:tc>
        <w:tc>
          <w:tcPr>
            <w:tcW w:w="1650" w:type="dxa"/>
            <w:tcBorders>
              <w:top w:val="nil"/>
              <w:left w:val="nil"/>
              <w:bottom w:val="single" w:sz="4" w:space="0" w:color="D9D9D9"/>
              <w:right w:val="single" w:sz="4" w:space="0" w:color="D9D9D9"/>
            </w:tcBorders>
            <w:shd w:val="clear" w:color="auto" w:fill="auto"/>
            <w:vAlign w:val="center"/>
          </w:tcPr>
          <w:p w14:paraId="25C6CF8B" w14:textId="77777777" w:rsidR="004D2AB9" w:rsidRPr="00E06482" w:rsidRDefault="004D2AB9" w:rsidP="005D137A">
            <w:pPr>
              <w:pStyle w:val="TableText"/>
              <w:jc w:val="center"/>
            </w:pPr>
            <w:r>
              <w:t>39</w:t>
            </w:r>
          </w:p>
        </w:tc>
        <w:tc>
          <w:tcPr>
            <w:tcW w:w="1650" w:type="dxa"/>
            <w:tcBorders>
              <w:top w:val="nil"/>
              <w:left w:val="nil"/>
              <w:bottom w:val="single" w:sz="4" w:space="0" w:color="D9D9D9"/>
              <w:right w:val="single" w:sz="4" w:space="0" w:color="D9D9D9"/>
            </w:tcBorders>
            <w:shd w:val="clear" w:color="auto" w:fill="auto"/>
            <w:vAlign w:val="center"/>
          </w:tcPr>
          <w:p w14:paraId="4CC5C9FC" w14:textId="7D7700EE" w:rsidR="004D2AB9" w:rsidRDefault="004D2AB9" w:rsidP="005D137A">
            <w:pPr>
              <w:pStyle w:val="TableText"/>
              <w:jc w:val="center"/>
            </w:pPr>
            <w:r>
              <w:t>39</w:t>
            </w:r>
          </w:p>
        </w:tc>
        <w:tc>
          <w:tcPr>
            <w:tcW w:w="1608" w:type="dxa"/>
            <w:tcBorders>
              <w:top w:val="nil"/>
              <w:left w:val="nil"/>
              <w:bottom w:val="single" w:sz="4" w:space="0" w:color="D9D9D9"/>
              <w:right w:val="single" w:sz="4" w:space="0" w:color="D9D9D9"/>
            </w:tcBorders>
            <w:shd w:val="clear" w:color="auto" w:fill="auto"/>
            <w:vAlign w:val="center"/>
          </w:tcPr>
          <w:p w14:paraId="0DFC5E22" w14:textId="3F1CD44D" w:rsidR="004D2AB9" w:rsidRPr="00060941" w:rsidRDefault="004D2AB9" w:rsidP="005D137A">
            <w:pPr>
              <w:pStyle w:val="TableText"/>
              <w:jc w:val="center"/>
              <w:rPr>
                <w:b/>
                <w:bCs/>
              </w:rPr>
            </w:pPr>
            <w:r w:rsidRPr="00060941">
              <w:rPr>
                <w:b/>
                <w:bCs/>
              </w:rPr>
              <w:t>0.</w:t>
            </w:r>
            <w:r>
              <w:rPr>
                <w:b/>
                <w:bCs/>
              </w:rPr>
              <w:t>00</w:t>
            </w:r>
            <w:r w:rsidRPr="00060941">
              <w:rPr>
                <w:b/>
                <w:bCs/>
              </w:rPr>
              <w:t>%</w:t>
            </w:r>
          </w:p>
        </w:tc>
      </w:tr>
    </w:tbl>
    <w:p w14:paraId="224A110C" w14:textId="7F42F55D" w:rsidR="00B360F5" w:rsidRPr="00946A8E" w:rsidRDefault="00B360F5" w:rsidP="00B360F5">
      <w:pPr>
        <w:pStyle w:val="Caption"/>
      </w:pPr>
      <w:bookmarkStart w:id="94" w:name="_Ref119333544"/>
      <w:bookmarkStart w:id="95" w:name="_Toc146788048"/>
      <w:r>
        <w:t xml:space="preserve">With Development Scenario </w:t>
      </w:r>
      <w:r w:rsidR="00114D0B">
        <w:t>and PT Mitigation</w:t>
      </w:r>
      <w:r w:rsidR="0082457F">
        <w:t xml:space="preserve"> </w:t>
      </w:r>
      <w:r>
        <w:t>Network Statistics (PM Peak)</w:t>
      </w:r>
      <w:bookmarkEnd w:id="94"/>
      <w:bookmarkEnd w:id="95"/>
    </w:p>
    <w:tbl>
      <w:tblPr>
        <w:tblW w:w="4781" w:type="pct"/>
        <w:jc w:val="center"/>
        <w:tblCellSpacing w:w="42" w:type="dxa"/>
        <w:tblLayout w:type="fixed"/>
        <w:tblLook w:val="0220" w:firstRow="1" w:lastRow="0" w:firstColumn="0" w:lastColumn="0" w:noHBand="1" w:noVBand="0"/>
      </w:tblPr>
      <w:tblGrid>
        <w:gridCol w:w="1733"/>
        <w:gridCol w:w="1730"/>
        <w:gridCol w:w="1732"/>
        <w:gridCol w:w="1730"/>
        <w:gridCol w:w="1732"/>
      </w:tblGrid>
      <w:tr w:rsidR="004D2AB9" w:rsidRPr="00EC4A38" w14:paraId="531074AF" w14:textId="6F964DFD" w:rsidTr="008408A9">
        <w:trPr>
          <w:trHeight w:val="1112"/>
          <w:tblCellSpacing w:w="42" w:type="dxa"/>
          <w:jc w:val="center"/>
        </w:trPr>
        <w:tc>
          <w:tcPr>
            <w:tcW w:w="160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E7CCA23" w14:textId="09538D9B"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Indicator</w:t>
            </w:r>
          </w:p>
        </w:tc>
        <w:tc>
          <w:tcPr>
            <w:tcW w:w="164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4634CD9" w14:textId="427283F3"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Reference</w:t>
            </w:r>
          </w:p>
        </w:tc>
        <w:tc>
          <w:tcPr>
            <w:tcW w:w="164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5EC36E5" w14:textId="6D021554"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With Development</w:t>
            </w:r>
          </w:p>
        </w:tc>
        <w:tc>
          <w:tcPr>
            <w:tcW w:w="164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F8A1199" w14:textId="44777B3F"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 xml:space="preserve">With Development </w:t>
            </w:r>
            <w:proofErr w:type="gramStart"/>
            <w:r w:rsidRPr="00C65E62">
              <w:rPr>
                <w:b/>
                <w:color w:val="FFFFFF" w:themeColor="background1"/>
                <w:sz w:val="24"/>
                <w:szCs w:val="24"/>
              </w:rPr>
              <w:t>With</w:t>
            </w:r>
            <w:proofErr w:type="gramEnd"/>
            <w:r w:rsidRPr="00C65E62">
              <w:rPr>
                <w:b/>
                <w:color w:val="FFFFFF" w:themeColor="background1"/>
                <w:sz w:val="24"/>
                <w:szCs w:val="24"/>
              </w:rPr>
              <w:t xml:space="preserve"> PT Mitigation</w:t>
            </w:r>
          </w:p>
        </w:tc>
        <w:tc>
          <w:tcPr>
            <w:tcW w:w="160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06B5E01" w14:textId="3163F44E"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 Change</w:t>
            </w:r>
          </w:p>
        </w:tc>
      </w:tr>
      <w:tr w:rsidR="004D2AB9" w:rsidRPr="00EC4A38" w14:paraId="4005170E" w14:textId="0FBABD38"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39594F8A" w14:textId="65C6A4A0" w:rsidR="004D2AB9" w:rsidRPr="00E06482" w:rsidRDefault="004D2AB9" w:rsidP="00C65E62">
            <w:pPr>
              <w:pStyle w:val="TableText"/>
              <w:jc w:val="center"/>
            </w:pPr>
            <w:r w:rsidRPr="00E06482">
              <w:t>Over Capacity Queues</w:t>
            </w:r>
            <w:r w:rsidR="00EE4C25">
              <w:t xml:space="preserve"> (congestion)</w:t>
            </w:r>
          </w:p>
        </w:tc>
        <w:tc>
          <w:tcPr>
            <w:tcW w:w="16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24D458A" w14:textId="7049F4FB" w:rsidR="004D2AB9" w:rsidRPr="00E06482" w:rsidRDefault="004D2AB9" w:rsidP="00C65E62">
            <w:pPr>
              <w:pStyle w:val="TableText"/>
              <w:jc w:val="center"/>
            </w:pPr>
            <w:r>
              <w:t>1</w:t>
            </w:r>
            <w:r w:rsidR="00EE4C25">
              <w:t>,</w:t>
            </w:r>
            <w:r>
              <w:t>931</w:t>
            </w:r>
          </w:p>
        </w:tc>
        <w:tc>
          <w:tcPr>
            <w:tcW w:w="1648"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8C89B92" w14:textId="5D3FAFFB" w:rsidR="004D2AB9" w:rsidRDefault="004D2AB9" w:rsidP="00C65E62">
            <w:pPr>
              <w:pStyle w:val="TableText"/>
              <w:jc w:val="center"/>
            </w:pPr>
            <w:r>
              <w:t>2</w:t>
            </w:r>
            <w:r w:rsidR="00EE4C25">
              <w:t>,</w:t>
            </w:r>
            <w:r>
              <w:t>276</w:t>
            </w:r>
          </w:p>
        </w:tc>
        <w:tc>
          <w:tcPr>
            <w:tcW w:w="16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FA4C863" w14:textId="31CA1E39" w:rsidR="004D2AB9" w:rsidRDefault="004D2AB9" w:rsidP="00C65E62">
            <w:pPr>
              <w:pStyle w:val="TableText"/>
              <w:jc w:val="center"/>
            </w:pPr>
            <w:r>
              <w:t>2</w:t>
            </w:r>
            <w:r w:rsidR="00EE4C25">
              <w:t>,</w:t>
            </w:r>
            <w:r>
              <w:t>228</w:t>
            </w:r>
          </w:p>
        </w:tc>
        <w:tc>
          <w:tcPr>
            <w:tcW w:w="160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C547308" w14:textId="0AED245D" w:rsidR="004D2AB9" w:rsidRPr="00C65E62" w:rsidRDefault="004D2AB9" w:rsidP="00C65E62">
            <w:pPr>
              <w:pStyle w:val="TableText"/>
              <w:jc w:val="center"/>
              <w:rPr>
                <w:b/>
                <w:bCs/>
              </w:rPr>
            </w:pPr>
            <w:r>
              <w:rPr>
                <w:b/>
                <w:bCs/>
              </w:rPr>
              <w:t>-2.14</w:t>
            </w:r>
            <w:r w:rsidRPr="00C65E62">
              <w:rPr>
                <w:b/>
                <w:bCs/>
              </w:rPr>
              <w:t>%</w:t>
            </w:r>
          </w:p>
        </w:tc>
      </w:tr>
      <w:tr w:rsidR="004D2AB9" w:rsidRPr="00EC4A38" w14:paraId="53BB5BE2" w14:textId="4F8EF121"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1E524217" w14:textId="77777777" w:rsidR="004D2AB9" w:rsidRPr="00E06482" w:rsidRDefault="004D2AB9" w:rsidP="00C65E62">
            <w:pPr>
              <w:pStyle w:val="TableText"/>
              <w:jc w:val="center"/>
            </w:pPr>
            <w:r w:rsidRPr="00E06482">
              <w:t xml:space="preserve">Total Travel Time (PCU </w:t>
            </w:r>
            <w:r>
              <w:t>hrs</w:t>
            </w:r>
            <w:r w:rsidRPr="00E06482">
              <w:t>)</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54BE2334" w14:textId="4963172C" w:rsidR="004D2AB9" w:rsidRPr="00E06482" w:rsidRDefault="004D2AB9" w:rsidP="00C65E62">
            <w:pPr>
              <w:pStyle w:val="TableText"/>
              <w:jc w:val="center"/>
            </w:pPr>
            <w:r>
              <w:t>32</w:t>
            </w:r>
            <w:r w:rsidR="00EE4C25">
              <w:t>,</w:t>
            </w:r>
            <w:r>
              <w:t>712</w:t>
            </w:r>
          </w:p>
        </w:tc>
        <w:tc>
          <w:tcPr>
            <w:tcW w:w="1648" w:type="dxa"/>
            <w:tcBorders>
              <w:top w:val="nil"/>
              <w:left w:val="single" w:sz="4" w:space="0" w:color="D9D9D9"/>
              <w:bottom w:val="single" w:sz="4" w:space="0" w:color="D9D9D9"/>
              <w:right w:val="single" w:sz="4" w:space="0" w:color="D9D9D9"/>
            </w:tcBorders>
            <w:shd w:val="clear" w:color="auto" w:fill="auto"/>
            <w:vAlign w:val="center"/>
          </w:tcPr>
          <w:p w14:paraId="13E2C835" w14:textId="14D6E46E" w:rsidR="004D2AB9" w:rsidRDefault="004D2AB9" w:rsidP="00C65E62">
            <w:pPr>
              <w:pStyle w:val="TableText"/>
              <w:jc w:val="center"/>
            </w:pPr>
            <w:r>
              <w:t>33</w:t>
            </w:r>
            <w:r w:rsidR="00EE4C25">
              <w:t>,</w:t>
            </w:r>
            <w:r>
              <w:t>356</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33F8FCA7" w14:textId="1A96B968" w:rsidR="004D2AB9" w:rsidRDefault="004D2AB9" w:rsidP="00C65E62">
            <w:pPr>
              <w:pStyle w:val="TableText"/>
              <w:jc w:val="center"/>
            </w:pPr>
            <w:r>
              <w:t>33</w:t>
            </w:r>
            <w:r w:rsidR="00EE4C25">
              <w:t>,</w:t>
            </w:r>
            <w:r>
              <w:t>251</w:t>
            </w:r>
          </w:p>
        </w:tc>
        <w:tc>
          <w:tcPr>
            <w:tcW w:w="1606" w:type="dxa"/>
            <w:tcBorders>
              <w:top w:val="nil"/>
              <w:left w:val="single" w:sz="4" w:space="0" w:color="D9D9D9"/>
              <w:bottom w:val="single" w:sz="4" w:space="0" w:color="D9D9D9"/>
              <w:right w:val="single" w:sz="4" w:space="0" w:color="D9D9D9"/>
            </w:tcBorders>
            <w:shd w:val="clear" w:color="auto" w:fill="auto"/>
            <w:vAlign w:val="center"/>
          </w:tcPr>
          <w:p w14:paraId="5361BBB2" w14:textId="2A09B8DE" w:rsidR="004D2AB9" w:rsidRPr="00C65E62" w:rsidRDefault="004D2AB9" w:rsidP="00C65E62">
            <w:pPr>
              <w:pStyle w:val="TableText"/>
              <w:jc w:val="center"/>
              <w:rPr>
                <w:b/>
                <w:bCs/>
              </w:rPr>
            </w:pPr>
            <w:r w:rsidRPr="00C65E62">
              <w:rPr>
                <w:b/>
                <w:bCs/>
              </w:rPr>
              <w:t>-0.</w:t>
            </w:r>
            <w:r>
              <w:rPr>
                <w:b/>
                <w:bCs/>
              </w:rPr>
              <w:t>32</w:t>
            </w:r>
            <w:r w:rsidRPr="00C65E62">
              <w:rPr>
                <w:b/>
                <w:bCs/>
              </w:rPr>
              <w:t>%</w:t>
            </w:r>
          </w:p>
        </w:tc>
      </w:tr>
      <w:tr w:rsidR="004D2AB9" w:rsidRPr="00EC4A38" w14:paraId="6D21D688" w14:textId="309BDD75"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6A644912" w14:textId="77777777" w:rsidR="004D2AB9" w:rsidRPr="00E06482" w:rsidRDefault="004D2AB9" w:rsidP="00C65E62">
            <w:pPr>
              <w:pStyle w:val="TableText"/>
              <w:jc w:val="center"/>
            </w:pPr>
            <w:r w:rsidRPr="00E06482">
              <w:t>Average Speed km/hr</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24542D7A" w14:textId="77777777" w:rsidR="004D2AB9" w:rsidRPr="00E06482" w:rsidRDefault="004D2AB9" w:rsidP="00C65E62">
            <w:pPr>
              <w:pStyle w:val="TableText"/>
              <w:jc w:val="center"/>
            </w:pPr>
            <w:r>
              <w:t>41</w:t>
            </w:r>
          </w:p>
        </w:tc>
        <w:tc>
          <w:tcPr>
            <w:tcW w:w="1648" w:type="dxa"/>
            <w:tcBorders>
              <w:top w:val="nil"/>
              <w:left w:val="single" w:sz="4" w:space="0" w:color="D9D9D9"/>
              <w:bottom w:val="single" w:sz="4" w:space="0" w:color="D9D9D9"/>
              <w:right w:val="single" w:sz="4" w:space="0" w:color="D9D9D9"/>
            </w:tcBorders>
            <w:shd w:val="clear" w:color="auto" w:fill="auto"/>
            <w:vAlign w:val="center"/>
          </w:tcPr>
          <w:p w14:paraId="6761E1D0" w14:textId="26C4C538" w:rsidR="004D2AB9" w:rsidRDefault="004D2AB9" w:rsidP="00C65E62">
            <w:pPr>
              <w:pStyle w:val="TableText"/>
              <w:jc w:val="center"/>
            </w:pPr>
            <w:r>
              <w:t>40</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70E93644" w14:textId="63D858B7" w:rsidR="004D2AB9" w:rsidRDefault="004D2AB9" w:rsidP="00C65E62">
            <w:pPr>
              <w:pStyle w:val="TableText"/>
              <w:jc w:val="center"/>
            </w:pPr>
            <w:r>
              <w:t>40</w:t>
            </w:r>
          </w:p>
        </w:tc>
        <w:tc>
          <w:tcPr>
            <w:tcW w:w="1606" w:type="dxa"/>
            <w:tcBorders>
              <w:top w:val="nil"/>
              <w:left w:val="single" w:sz="4" w:space="0" w:color="D9D9D9"/>
              <w:bottom w:val="single" w:sz="4" w:space="0" w:color="D9D9D9"/>
              <w:right w:val="single" w:sz="4" w:space="0" w:color="D9D9D9"/>
            </w:tcBorders>
            <w:shd w:val="clear" w:color="auto" w:fill="auto"/>
            <w:vAlign w:val="center"/>
          </w:tcPr>
          <w:p w14:paraId="0B5090C4" w14:textId="700327DB" w:rsidR="004D2AB9" w:rsidRPr="00C65E62" w:rsidRDefault="004D2AB9" w:rsidP="00C65E62">
            <w:pPr>
              <w:pStyle w:val="TableText"/>
              <w:jc w:val="center"/>
              <w:rPr>
                <w:b/>
                <w:bCs/>
              </w:rPr>
            </w:pPr>
            <w:r w:rsidRPr="00C65E62">
              <w:rPr>
                <w:b/>
                <w:bCs/>
              </w:rPr>
              <w:t>0.</w:t>
            </w:r>
            <w:r>
              <w:rPr>
                <w:b/>
                <w:bCs/>
              </w:rPr>
              <w:t>25</w:t>
            </w:r>
            <w:r w:rsidRPr="00C65E62">
              <w:rPr>
                <w:b/>
                <w:bCs/>
              </w:rPr>
              <w:t>%</w:t>
            </w:r>
          </w:p>
        </w:tc>
      </w:tr>
    </w:tbl>
    <w:p w14:paraId="183DFE0D" w14:textId="77777777" w:rsidR="005B075B" w:rsidRDefault="005B075B" w:rsidP="005B075B">
      <w:pPr>
        <w:pStyle w:val="Heading3"/>
        <w:numPr>
          <w:ilvl w:val="2"/>
          <w:numId w:val="15"/>
        </w:numPr>
      </w:pPr>
      <w:r>
        <w:t>There are minor reductions in total travel time and distance within both the AM and PM peak when compared to the With Development scenario.</w:t>
      </w:r>
    </w:p>
    <w:p w14:paraId="1D47E9A7" w14:textId="38852396" w:rsidR="005B075B" w:rsidRDefault="00EE4C25" w:rsidP="005B075B">
      <w:pPr>
        <w:pStyle w:val="Heading3"/>
        <w:numPr>
          <w:ilvl w:val="2"/>
          <w:numId w:val="15"/>
        </w:numPr>
      </w:pPr>
      <w:r>
        <w:t>Congestion</w:t>
      </w:r>
      <w:r w:rsidR="005B075B">
        <w:t xml:space="preserve"> decrease</w:t>
      </w:r>
      <w:r>
        <w:t>s</w:t>
      </w:r>
      <w:r w:rsidR="005262C2">
        <w:t xml:space="preserve"> by 1%</w:t>
      </w:r>
      <w:r w:rsidR="005B075B">
        <w:t xml:space="preserve"> in the AM and </w:t>
      </w:r>
      <w:r w:rsidR="005262C2">
        <w:t xml:space="preserve">2% </w:t>
      </w:r>
      <w:r w:rsidR="00332A8C">
        <w:t xml:space="preserve">in </w:t>
      </w:r>
      <w:r w:rsidR="005B075B">
        <w:t xml:space="preserve">the PM. </w:t>
      </w:r>
      <w:r w:rsidR="005262C2">
        <w:t xml:space="preserve">This decrease mitigates the impact of the </w:t>
      </w:r>
      <w:r w:rsidR="00B03DAE">
        <w:t>L</w:t>
      </w:r>
      <w:r w:rsidR="005262C2">
        <w:t xml:space="preserve">ocal </w:t>
      </w:r>
      <w:r w:rsidR="00B03DAE">
        <w:t>P</w:t>
      </w:r>
      <w:r w:rsidR="005262C2">
        <w:t>lan</w:t>
      </w:r>
      <w:r w:rsidR="004D2AB9">
        <w:t xml:space="preserve"> </w:t>
      </w:r>
      <w:r>
        <w:t xml:space="preserve">development highway impact </w:t>
      </w:r>
      <w:r w:rsidR="005262C2">
        <w:t xml:space="preserve">by </w:t>
      </w:r>
      <w:r>
        <w:t xml:space="preserve">around </w:t>
      </w:r>
      <w:r w:rsidR="005262C2">
        <w:t xml:space="preserve">3% in the AM and 14% in the PM. </w:t>
      </w:r>
    </w:p>
    <w:p w14:paraId="6ADB7698" w14:textId="67EEA203" w:rsidR="005B075B" w:rsidRDefault="005B075B" w:rsidP="005B075B">
      <w:pPr>
        <w:pStyle w:val="Heading3"/>
        <w:numPr>
          <w:ilvl w:val="2"/>
          <w:numId w:val="49"/>
        </w:numPr>
      </w:pPr>
      <w:proofErr w:type="gramStart"/>
      <w:r>
        <w:t>Overall</w:t>
      </w:r>
      <w:proofErr w:type="gramEnd"/>
      <w:r>
        <w:t xml:space="preserve"> the </w:t>
      </w:r>
      <w:r w:rsidR="00EE4C25" w:rsidRPr="00EE4C25">
        <w:t xml:space="preserve">public transport and active mode mitigation </w:t>
      </w:r>
      <w:r>
        <w:t xml:space="preserve">is having a small positive impact on </w:t>
      </w:r>
      <w:r w:rsidR="00EE4C25">
        <w:t>the impact of the Ashfield Local Plan developments</w:t>
      </w:r>
      <w:r w:rsidR="004D2AB9">
        <w:t>.</w:t>
      </w:r>
    </w:p>
    <w:p w14:paraId="36782A4F" w14:textId="77777777" w:rsidR="00041BDD" w:rsidRDefault="00041BDD">
      <w:pPr>
        <w:spacing w:after="200" w:line="276" w:lineRule="auto"/>
        <w:jc w:val="left"/>
        <w:rPr>
          <w:rFonts w:ascii="Calibri" w:eastAsiaTheme="majorEastAsia" w:hAnsi="Calibri" w:cstheme="majorBidi"/>
          <w:b/>
          <w:bCs/>
          <w:sz w:val="26"/>
          <w:szCs w:val="28"/>
        </w:rPr>
      </w:pPr>
      <w:bookmarkStart w:id="96" w:name="_Toc103242439"/>
      <w:r>
        <w:br w:type="page"/>
      </w:r>
    </w:p>
    <w:p w14:paraId="006197A3" w14:textId="5AFA6EB4" w:rsidR="005B075B" w:rsidRPr="0086430D" w:rsidRDefault="005B075B" w:rsidP="005B075B">
      <w:pPr>
        <w:pStyle w:val="Heading2"/>
        <w:numPr>
          <w:ilvl w:val="1"/>
          <w:numId w:val="15"/>
        </w:numPr>
      </w:pPr>
      <w:bookmarkStart w:id="97" w:name="_Toc136353873"/>
      <w:bookmarkStart w:id="98" w:name="_Toc146788641"/>
      <w:r w:rsidRPr="0086430D">
        <w:lastRenderedPageBreak/>
        <w:t>Public Transport Patronage</w:t>
      </w:r>
      <w:bookmarkEnd w:id="96"/>
      <w:bookmarkEnd w:id="97"/>
      <w:bookmarkEnd w:id="98"/>
    </w:p>
    <w:p w14:paraId="3B0309C7" w14:textId="172D2BD7" w:rsidR="005B075B" w:rsidRPr="0086430D" w:rsidRDefault="005B075B" w:rsidP="005B075B">
      <w:pPr>
        <w:pStyle w:val="Heading3"/>
        <w:numPr>
          <w:ilvl w:val="2"/>
          <w:numId w:val="15"/>
        </w:numPr>
      </w:pPr>
      <w:r w:rsidRPr="0086430D">
        <w:t xml:space="preserve">New bus and rail services introduced in the mitigation scenario are being well used across all three time periods. </w:t>
      </w:r>
      <w:r w:rsidR="003F0EC4">
        <w:fldChar w:fldCharType="begin"/>
      </w:r>
      <w:r w:rsidR="003F0EC4">
        <w:instrText xml:space="preserve"> REF _Ref124256996 \r \h </w:instrText>
      </w:r>
      <w:r w:rsidR="003F0EC4">
        <w:fldChar w:fldCharType="separate"/>
      </w:r>
      <w:r w:rsidR="006058D8">
        <w:t>Table 11</w:t>
      </w:r>
      <w:r w:rsidR="003F0EC4">
        <w:fldChar w:fldCharType="end"/>
      </w:r>
      <w:r w:rsidRPr="0086430D">
        <w:t xml:space="preserve"> shows the boarders on each service for each peak. </w:t>
      </w:r>
    </w:p>
    <w:p w14:paraId="7E9AEEA8" w14:textId="77777777" w:rsidR="005B075B" w:rsidRPr="0086430D" w:rsidRDefault="005B075B" w:rsidP="005B075B">
      <w:pPr>
        <w:pStyle w:val="Caption"/>
      </w:pPr>
      <w:bookmarkStart w:id="99" w:name="_Toc103242458"/>
      <w:bookmarkStart w:id="100" w:name="_Ref124256996"/>
      <w:bookmarkStart w:id="101" w:name="_Toc146788049"/>
      <w:r w:rsidRPr="0086430D">
        <w:t>Boarders by Service – PT Mitigation</w:t>
      </w:r>
      <w:bookmarkEnd w:id="99"/>
      <w:bookmarkEnd w:id="100"/>
      <w:bookmarkEnd w:id="101"/>
    </w:p>
    <w:tbl>
      <w:tblPr>
        <w:tblStyle w:val="SYSTRATable"/>
        <w:tblW w:w="0" w:type="auto"/>
        <w:tblLook w:val="04A0" w:firstRow="1" w:lastRow="0" w:firstColumn="1" w:lastColumn="0" w:noHBand="0" w:noVBand="1"/>
      </w:tblPr>
      <w:tblGrid>
        <w:gridCol w:w="2268"/>
        <w:gridCol w:w="1798"/>
        <w:gridCol w:w="1746"/>
        <w:gridCol w:w="1453"/>
        <w:gridCol w:w="1805"/>
      </w:tblGrid>
      <w:tr w:rsidR="005B075B" w:rsidRPr="0086430D" w14:paraId="413354BF" w14:textId="77777777" w:rsidTr="008408A9">
        <w:trPr>
          <w:cnfStyle w:val="100000000000" w:firstRow="1" w:lastRow="0" w:firstColumn="0" w:lastColumn="0" w:oddVBand="0" w:evenVBand="0" w:oddHBand="0" w:evenHBand="0" w:firstRowFirstColumn="0" w:firstRowLastColumn="0" w:lastRowFirstColumn="0" w:lastRowLastColumn="0"/>
        </w:trPr>
        <w:tc>
          <w:tcPr>
            <w:tcW w:w="2142" w:type="dxa"/>
          </w:tcPr>
          <w:p w14:paraId="18C2A9AE" w14:textId="77777777" w:rsidR="005B075B" w:rsidRPr="0086430D" w:rsidRDefault="005B075B" w:rsidP="00432244">
            <w:pPr>
              <w:pStyle w:val="Heading3"/>
              <w:numPr>
                <w:ilvl w:val="0"/>
                <w:numId w:val="0"/>
              </w:numPr>
            </w:pPr>
            <w:r w:rsidRPr="0086430D">
              <w:t>Mode</w:t>
            </w:r>
          </w:p>
        </w:tc>
        <w:tc>
          <w:tcPr>
            <w:tcW w:w="1714" w:type="dxa"/>
          </w:tcPr>
          <w:p w14:paraId="7EF43B6B" w14:textId="77777777" w:rsidR="005B075B" w:rsidRPr="0086430D" w:rsidRDefault="005B075B" w:rsidP="00432244">
            <w:pPr>
              <w:pStyle w:val="Heading3"/>
              <w:numPr>
                <w:ilvl w:val="0"/>
                <w:numId w:val="0"/>
              </w:numPr>
            </w:pPr>
            <w:r w:rsidRPr="0086430D">
              <w:t>Service</w:t>
            </w:r>
          </w:p>
        </w:tc>
        <w:tc>
          <w:tcPr>
            <w:tcW w:w="1662" w:type="dxa"/>
          </w:tcPr>
          <w:p w14:paraId="7A987573" w14:textId="77777777" w:rsidR="005B075B" w:rsidRPr="0086430D" w:rsidRDefault="005B075B" w:rsidP="00432244">
            <w:pPr>
              <w:pStyle w:val="Heading3"/>
              <w:numPr>
                <w:ilvl w:val="0"/>
                <w:numId w:val="0"/>
              </w:numPr>
            </w:pPr>
            <w:r w:rsidRPr="0086430D">
              <w:t>AM Boarders</w:t>
            </w:r>
          </w:p>
        </w:tc>
        <w:tc>
          <w:tcPr>
            <w:tcW w:w="1369" w:type="dxa"/>
          </w:tcPr>
          <w:p w14:paraId="45DEA71A" w14:textId="0D4587DD" w:rsidR="005B075B" w:rsidRPr="0086430D" w:rsidRDefault="005B075B" w:rsidP="00432244">
            <w:pPr>
              <w:pStyle w:val="Heading3"/>
              <w:numPr>
                <w:ilvl w:val="0"/>
                <w:numId w:val="0"/>
              </w:numPr>
            </w:pPr>
            <w:r w:rsidRPr="0086430D">
              <w:t>I</w:t>
            </w:r>
            <w:r w:rsidR="00EA75A4">
              <w:t xml:space="preserve">nter </w:t>
            </w:r>
            <w:r w:rsidRPr="0086430D">
              <w:t>P</w:t>
            </w:r>
            <w:r w:rsidR="00EA75A4">
              <w:t>eak</w:t>
            </w:r>
            <w:r w:rsidRPr="0086430D">
              <w:t xml:space="preserve"> Boarders</w:t>
            </w:r>
          </w:p>
        </w:tc>
        <w:tc>
          <w:tcPr>
            <w:tcW w:w="1679" w:type="dxa"/>
          </w:tcPr>
          <w:p w14:paraId="09BD60B2" w14:textId="77777777" w:rsidR="005B075B" w:rsidRPr="0086430D" w:rsidRDefault="005B075B" w:rsidP="00432244">
            <w:pPr>
              <w:pStyle w:val="Heading3"/>
              <w:numPr>
                <w:ilvl w:val="0"/>
                <w:numId w:val="0"/>
              </w:numPr>
            </w:pPr>
            <w:r w:rsidRPr="0086430D">
              <w:t>PM Boarders</w:t>
            </w:r>
          </w:p>
        </w:tc>
      </w:tr>
      <w:tr w:rsidR="005B075B" w:rsidRPr="0086430D" w14:paraId="67EFF63C"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6946F32F" w14:textId="77777777" w:rsidR="005B075B" w:rsidRPr="0086430D" w:rsidRDefault="005B075B" w:rsidP="00432244">
            <w:pPr>
              <w:pStyle w:val="Heading3"/>
              <w:numPr>
                <w:ilvl w:val="0"/>
                <w:numId w:val="0"/>
              </w:numPr>
            </w:pPr>
            <w:r w:rsidRPr="0086430D">
              <w:t>Bus</w:t>
            </w:r>
          </w:p>
        </w:tc>
        <w:tc>
          <w:tcPr>
            <w:tcW w:w="1714" w:type="dxa"/>
          </w:tcPr>
          <w:p w14:paraId="61EC3D12" w14:textId="77777777" w:rsidR="005B075B" w:rsidRPr="0086430D" w:rsidRDefault="005B075B" w:rsidP="00432244">
            <w:pPr>
              <w:pStyle w:val="Heading3"/>
              <w:numPr>
                <w:ilvl w:val="0"/>
                <w:numId w:val="0"/>
              </w:numPr>
              <w:jc w:val="left"/>
            </w:pPr>
            <w:r w:rsidRPr="0086430D">
              <w:t xml:space="preserve">Green Route </w:t>
            </w:r>
          </w:p>
        </w:tc>
        <w:tc>
          <w:tcPr>
            <w:tcW w:w="1662" w:type="dxa"/>
          </w:tcPr>
          <w:p w14:paraId="3EEFC410" w14:textId="75C3C557" w:rsidR="005B075B" w:rsidRPr="0086430D" w:rsidRDefault="00D8528D" w:rsidP="00432244">
            <w:pPr>
              <w:pStyle w:val="Heading3"/>
              <w:numPr>
                <w:ilvl w:val="0"/>
                <w:numId w:val="0"/>
              </w:numPr>
            </w:pPr>
            <w:r>
              <w:t>71</w:t>
            </w:r>
          </w:p>
        </w:tc>
        <w:tc>
          <w:tcPr>
            <w:tcW w:w="1369" w:type="dxa"/>
          </w:tcPr>
          <w:p w14:paraId="0F418291" w14:textId="35ED7B50" w:rsidR="005B075B" w:rsidRPr="0086430D" w:rsidRDefault="0086430D" w:rsidP="00432244">
            <w:pPr>
              <w:pStyle w:val="Heading3"/>
              <w:numPr>
                <w:ilvl w:val="0"/>
                <w:numId w:val="0"/>
              </w:numPr>
            </w:pPr>
            <w:r w:rsidRPr="0086430D">
              <w:t>3</w:t>
            </w:r>
            <w:r w:rsidR="00D8528D">
              <w:t>9</w:t>
            </w:r>
          </w:p>
        </w:tc>
        <w:tc>
          <w:tcPr>
            <w:tcW w:w="1679" w:type="dxa"/>
          </w:tcPr>
          <w:p w14:paraId="5F3AA59A" w14:textId="00683476" w:rsidR="005B075B" w:rsidRPr="0086430D" w:rsidRDefault="0086430D" w:rsidP="00432244">
            <w:pPr>
              <w:pStyle w:val="Heading3"/>
              <w:numPr>
                <w:ilvl w:val="0"/>
                <w:numId w:val="0"/>
              </w:numPr>
            </w:pPr>
            <w:r w:rsidRPr="0086430D">
              <w:t>9</w:t>
            </w:r>
            <w:r w:rsidR="00D8528D">
              <w:t>7</w:t>
            </w:r>
          </w:p>
        </w:tc>
      </w:tr>
      <w:tr w:rsidR="005B075B" w:rsidRPr="0086430D" w14:paraId="281A22EC"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7BC64E36" w14:textId="77777777" w:rsidR="005B075B" w:rsidRPr="0086430D" w:rsidRDefault="005B075B" w:rsidP="00432244">
            <w:pPr>
              <w:pStyle w:val="Heading3"/>
              <w:numPr>
                <w:ilvl w:val="0"/>
                <w:numId w:val="0"/>
              </w:numPr>
            </w:pPr>
            <w:r w:rsidRPr="0086430D">
              <w:t>Bus</w:t>
            </w:r>
          </w:p>
        </w:tc>
        <w:tc>
          <w:tcPr>
            <w:tcW w:w="1714" w:type="dxa"/>
          </w:tcPr>
          <w:p w14:paraId="01B35579" w14:textId="77777777" w:rsidR="005B075B" w:rsidRPr="0086430D" w:rsidRDefault="005B075B" w:rsidP="00432244">
            <w:pPr>
              <w:pStyle w:val="Heading3"/>
              <w:numPr>
                <w:ilvl w:val="0"/>
                <w:numId w:val="0"/>
              </w:numPr>
            </w:pPr>
            <w:r w:rsidRPr="0086430D">
              <w:t>Blue Route</w:t>
            </w:r>
          </w:p>
        </w:tc>
        <w:tc>
          <w:tcPr>
            <w:tcW w:w="1662" w:type="dxa"/>
          </w:tcPr>
          <w:p w14:paraId="57E2AD24" w14:textId="1963789D" w:rsidR="005B075B" w:rsidRPr="0086430D" w:rsidRDefault="00D8528D" w:rsidP="00432244">
            <w:pPr>
              <w:pStyle w:val="Heading3"/>
              <w:numPr>
                <w:ilvl w:val="0"/>
                <w:numId w:val="0"/>
              </w:numPr>
            </w:pPr>
            <w:r>
              <w:t>248</w:t>
            </w:r>
          </w:p>
        </w:tc>
        <w:tc>
          <w:tcPr>
            <w:tcW w:w="1369" w:type="dxa"/>
          </w:tcPr>
          <w:p w14:paraId="2E192209" w14:textId="1ACD9F74" w:rsidR="005B075B" w:rsidRPr="0086430D" w:rsidRDefault="0086430D" w:rsidP="00432244">
            <w:pPr>
              <w:pStyle w:val="Heading3"/>
              <w:numPr>
                <w:ilvl w:val="0"/>
                <w:numId w:val="0"/>
              </w:numPr>
            </w:pPr>
            <w:r w:rsidRPr="0086430D">
              <w:t>1</w:t>
            </w:r>
            <w:r w:rsidR="00D8528D">
              <w:t>51</w:t>
            </w:r>
          </w:p>
        </w:tc>
        <w:tc>
          <w:tcPr>
            <w:tcW w:w="1679" w:type="dxa"/>
          </w:tcPr>
          <w:p w14:paraId="153B8997" w14:textId="45F9CDD8" w:rsidR="005B075B" w:rsidRPr="0086430D" w:rsidRDefault="0086430D" w:rsidP="00432244">
            <w:pPr>
              <w:pStyle w:val="Heading3"/>
              <w:numPr>
                <w:ilvl w:val="0"/>
                <w:numId w:val="0"/>
              </w:numPr>
            </w:pPr>
            <w:r w:rsidRPr="0086430D">
              <w:t>2</w:t>
            </w:r>
            <w:r w:rsidR="00D8528D">
              <w:t>24</w:t>
            </w:r>
          </w:p>
        </w:tc>
      </w:tr>
      <w:tr w:rsidR="005B075B" w:rsidRPr="0086430D" w14:paraId="3A7DA578"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0DBA9300" w14:textId="77777777" w:rsidR="005B075B" w:rsidRPr="0086430D" w:rsidRDefault="005B075B" w:rsidP="00432244">
            <w:pPr>
              <w:pStyle w:val="Heading3"/>
              <w:numPr>
                <w:ilvl w:val="0"/>
                <w:numId w:val="0"/>
              </w:numPr>
            </w:pPr>
            <w:r w:rsidRPr="0086430D">
              <w:t>Bus</w:t>
            </w:r>
          </w:p>
        </w:tc>
        <w:tc>
          <w:tcPr>
            <w:tcW w:w="1714" w:type="dxa"/>
          </w:tcPr>
          <w:p w14:paraId="49A6239E" w14:textId="77777777" w:rsidR="005B075B" w:rsidRPr="0086430D" w:rsidRDefault="005B075B" w:rsidP="00432244">
            <w:pPr>
              <w:pStyle w:val="Heading3"/>
              <w:numPr>
                <w:ilvl w:val="0"/>
                <w:numId w:val="0"/>
              </w:numPr>
            </w:pPr>
            <w:r w:rsidRPr="0086430D">
              <w:t xml:space="preserve">Red Route </w:t>
            </w:r>
          </w:p>
        </w:tc>
        <w:tc>
          <w:tcPr>
            <w:tcW w:w="1662" w:type="dxa"/>
          </w:tcPr>
          <w:p w14:paraId="05B13C38" w14:textId="315846D5" w:rsidR="005B075B" w:rsidRPr="0086430D" w:rsidRDefault="0086430D" w:rsidP="00432244">
            <w:pPr>
              <w:pStyle w:val="Heading3"/>
              <w:numPr>
                <w:ilvl w:val="0"/>
                <w:numId w:val="0"/>
              </w:numPr>
            </w:pPr>
            <w:r w:rsidRPr="0086430D">
              <w:t>1</w:t>
            </w:r>
            <w:r w:rsidR="00D8528D">
              <w:t>56</w:t>
            </w:r>
          </w:p>
        </w:tc>
        <w:tc>
          <w:tcPr>
            <w:tcW w:w="1369" w:type="dxa"/>
          </w:tcPr>
          <w:p w14:paraId="7B5FDF52" w14:textId="6BAB0187" w:rsidR="005B075B" w:rsidRPr="0086430D" w:rsidRDefault="0086430D" w:rsidP="00432244">
            <w:pPr>
              <w:pStyle w:val="Heading3"/>
              <w:numPr>
                <w:ilvl w:val="0"/>
                <w:numId w:val="0"/>
              </w:numPr>
            </w:pPr>
            <w:r w:rsidRPr="0086430D">
              <w:t>9</w:t>
            </w:r>
            <w:r w:rsidR="00D8528D">
              <w:t>8</w:t>
            </w:r>
          </w:p>
        </w:tc>
        <w:tc>
          <w:tcPr>
            <w:tcW w:w="1679" w:type="dxa"/>
          </w:tcPr>
          <w:p w14:paraId="280748B9" w14:textId="31501C5B" w:rsidR="005B075B" w:rsidRPr="0086430D" w:rsidRDefault="0086430D" w:rsidP="00432244">
            <w:pPr>
              <w:pStyle w:val="Heading3"/>
              <w:numPr>
                <w:ilvl w:val="0"/>
                <w:numId w:val="0"/>
              </w:numPr>
            </w:pPr>
            <w:r w:rsidRPr="0086430D">
              <w:t>1</w:t>
            </w:r>
            <w:r w:rsidR="00D8528D">
              <w:t>26</w:t>
            </w:r>
          </w:p>
        </w:tc>
      </w:tr>
      <w:tr w:rsidR="0086430D" w:rsidRPr="0086430D" w14:paraId="3A8FC1C9"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71D90F62" w14:textId="57BEA182" w:rsidR="0086430D" w:rsidRPr="008408A9" w:rsidRDefault="004D2AB9" w:rsidP="00432244">
            <w:pPr>
              <w:pStyle w:val="Heading3"/>
              <w:numPr>
                <w:ilvl w:val="0"/>
                <w:numId w:val="0"/>
              </w:numPr>
              <w:rPr>
                <w:b/>
                <w:bCs w:val="0"/>
              </w:rPr>
            </w:pPr>
            <w:r w:rsidRPr="002643DF">
              <w:rPr>
                <w:b/>
                <w:bCs w:val="0"/>
              </w:rPr>
              <w:t>Total Bus Mitigation</w:t>
            </w:r>
            <w:r w:rsidRPr="008408A9" w:rsidDel="004D2AB9">
              <w:rPr>
                <w:b/>
                <w:bCs w:val="0"/>
              </w:rPr>
              <w:t xml:space="preserve"> </w:t>
            </w:r>
          </w:p>
        </w:tc>
        <w:tc>
          <w:tcPr>
            <w:tcW w:w="1714" w:type="dxa"/>
          </w:tcPr>
          <w:p w14:paraId="2F3014B8" w14:textId="026BAE0F" w:rsidR="0086430D" w:rsidRPr="008408A9" w:rsidRDefault="0086430D" w:rsidP="00432244">
            <w:pPr>
              <w:pStyle w:val="Heading3"/>
              <w:numPr>
                <w:ilvl w:val="0"/>
                <w:numId w:val="0"/>
              </w:numPr>
              <w:rPr>
                <w:b/>
                <w:bCs w:val="0"/>
              </w:rPr>
            </w:pPr>
          </w:p>
        </w:tc>
        <w:tc>
          <w:tcPr>
            <w:tcW w:w="1662" w:type="dxa"/>
          </w:tcPr>
          <w:p w14:paraId="6297A2E5" w14:textId="1E74CCB1" w:rsidR="0086430D" w:rsidRPr="008408A9" w:rsidRDefault="0086430D" w:rsidP="00432244">
            <w:pPr>
              <w:pStyle w:val="Heading3"/>
              <w:numPr>
                <w:ilvl w:val="0"/>
                <w:numId w:val="0"/>
              </w:numPr>
              <w:rPr>
                <w:b/>
                <w:bCs w:val="0"/>
              </w:rPr>
            </w:pPr>
            <w:r w:rsidRPr="008408A9">
              <w:rPr>
                <w:b/>
                <w:bCs w:val="0"/>
              </w:rPr>
              <w:t>4</w:t>
            </w:r>
            <w:r w:rsidR="00D8528D" w:rsidRPr="008408A9">
              <w:rPr>
                <w:b/>
                <w:bCs w:val="0"/>
              </w:rPr>
              <w:t>74</w:t>
            </w:r>
          </w:p>
        </w:tc>
        <w:tc>
          <w:tcPr>
            <w:tcW w:w="1369" w:type="dxa"/>
          </w:tcPr>
          <w:p w14:paraId="6E51130A" w14:textId="2D652470" w:rsidR="0086430D" w:rsidRPr="008408A9" w:rsidRDefault="0086430D" w:rsidP="00432244">
            <w:pPr>
              <w:pStyle w:val="Heading3"/>
              <w:numPr>
                <w:ilvl w:val="0"/>
                <w:numId w:val="0"/>
              </w:numPr>
              <w:rPr>
                <w:b/>
                <w:bCs w:val="0"/>
              </w:rPr>
            </w:pPr>
            <w:r w:rsidRPr="008408A9">
              <w:rPr>
                <w:b/>
                <w:bCs w:val="0"/>
              </w:rPr>
              <w:t>2</w:t>
            </w:r>
            <w:r w:rsidR="00D8528D" w:rsidRPr="008408A9">
              <w:rPr>
                <w:b/>
                <w:bCs w:val="0"/>
              </w:rPr>
              <w:t>88</w:t>
            </w:r>
          </w:p>
        </w:tc>
        <w:tc>
          <w:tcPr>
            <w:tcW w:w="1679" w:type="dxa"/>
          </w:tcPr>
          <w:p w14:paraId="37545D65" w14:textId="6C0A1A23" w:rsidR="0086430D" w:rsidRPr="008408A9" w:rsidRDefault="0086430D" w:rsidP="00432244">
            <w:pPr>
              <w:pStyle w:val="Heading3"/>
              <w:numPr>
                <w:ilvl w:val="0"/>
                <w:numId w:val="0"/>
              </w:numPr>
              <w:rPr>
                <w:b/>
                <w:bCs w:val="0"/>
              </w:rPr>
            </w:pPr>
            <w:r w:rsidRPr="008408A9">
              <w:rPr>
                <w:b/>
                <w:bCs w:val="0"/>
              </w:rPr>
              <w:t>4</w:t>
            </w:r>
            <w:r w:rsidR="00D8528D" w:rsidRPr="008408A9">
              <w:rPr>
                <w:b/>
                <w:bCs w:val="0"/>
              </w:rPr>
              <w:t>47</w:t>
            </w:r>
          </w:p>
        </w:tc>
      </w:tr>
      <w:tr w:rsidR="005B075B" w:rsidRPr="0086430D" w14:paraId="380D2935"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0141B248" w14:textId="77777777" w:rsidR="005B075B" w:rsidRPr="0086430D" w:rsidRDefault="005B075B" w:rsidP="00432244">
            <w:pPr>
              <w:pStyle w:val="Heading3"/>
              <w:numPr>
                <w:ilvl w:val="0"/>
                <w:numId w:val="0"/>
              </w:numPr>
            </w:pPr>
            <w:r w:rsidRPr="0086430D">
              <w:t>Rail</w:t>
            </w:r>
          </w:p>
        </w:tc>
        <w:tc>
          <w:tcPr>
            <w:tcW w:w="1714" w:type="dxa"/>
          </w:tcPr>
          <w:p w14:paraId="506124C9" w14:textId="78012E77" w:rsidR="005B075B" w:rsidRPr="0086430D" w:rsidRDefault="005B075B" w:rsidP="008408A9">
            <w:pPr>
              <w:pStyle w:val="Heading3"/>
              <w:numPr>
                <w:ilvl w:val="0"/>
                <w:numId w:val="0"/>
              </w:numPr>
              <w:jc w:val="left"/>
            </w:pPr>
            <w:r w:rsidRPr="0086430D">
              <w:t xml:space="preserve">Mansfield </w:t>
            </w:r>
            <w:r w:rsidR="004D2AB9">
              <w:t>to</w:t>
            </w:r>
            <w:r w:rsidRPr="0086430D">
              <w:t xml:space="preserve"> Leicester</w:t>
            </w:r>
          </w:p>
        </w:tc>
        <w:tc>
          <w:tcPr>
            <w:tcW w:w="1662" w:type="dxa"/>
          </w:tcPr>
          <w:p w14:paraId="39CD0871" w14:textId="06FB527F" w:rsidR="005B075B" w:rsidRPr="0086430D" w:rsidRDefault="00D8528D" w:rsidP="00432244">
            <w:pPr>
              <w:pStyle w:val="Heading3"/>
              <w:numPr>
                <w:ilvl w:val="0"/>
                <w:numId w:val="0"/>
              </w:numPr>
            </w:pPr>
            <w:r>
              <w:t>240</w:t>
            </w:r>
          </w:p>
        </w:tc>
        <w:tc>
          <w:tcPr>
            <w:tcW w:w="1369" w:type="dxa"/>
          </w:tcPr>
          <w:p w14:paraId="09C998B1" w14:textId="1902C335" w:rsidR="005B075B" w:rsidRPr="0086430D" w:rsidRDefault="00D8528D" w:rsidP="00432244">
            <w:pPr>
              <w:pStyle w:val="Heading3"/>
              <w:numPr>
                <w:ilvl w:val="0"/>
                <w:numId w:val="0"/>
              </w:numPr>
            </w:pPr>
            <w:r>
              <w:t>114</w:t>
            </w:r>
          </w:p>
        </w:tc>
        <w:tc>
          <w:tcPr>
            <w:tcW w:w="1679" w:type="dxa"/>
          </w:tcPr>
          <w:p w14:paraId="15F37646" w14:textId="5B60D4B8" w:rsidR="005B075B" w:rsidRPr="0086430D" w:rsidRDefault="00D8528D" w:rsidP="00432244">
            <w:pPr>
              <w:pStyle w:val="Heading3"/>
              <w:numPr>
                <w:ilvl w:val="0"/>
                <w:numId w:val="0"/>
              </w:numPr>
            </w:pPr>
            <w:r>
              <w:t>304</w:t>
            </w:r>
          </w:p>
        </w:tc>
      </w:tr>
      <w:tr w:rsidR="005B075B" w:rsidRPr="0086430D" w14:paraId="2131731E"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6BF29E8F" w14:textId="77777777" w:rsidR="005B075B" w:rsidRPr="0086430D" w:rsidRDefault="005B075B" w:rsidP="00432244">
            <w:pPr>
              <w:pStyle w:val="Heading3"/>
              <w:numPr>
                <w:ilvl w:val="0"/>
                <w:numId w:val="0"/>
              </w:numPr>
            </w:pPr>
            <w:r w:rsidRPr="0086430D">
              <w:t>Rail</w:t>
            </w:r>
          </w:p>
        </w:tc>
        <w:tc>
          <w:tcPr>
            <w:tcW w:w="1714" w:type="dxa"/>
          </w:tcPr>
          <w:p w14:paraId="55B9B8A7" w14:textId="77777777" w:rsidR="005B075B" w:rsidRPr="0086430D" w:rsidRDefault="005B075B" w:rsidP="008408A9">
            <w:pPr>
              <w:pStyle w:val="Heading3"/>
              <w:numPr>
                <w:ilvl w:val="0"/>
                <w:numId w:val="0"/>
              </w:numPr>
              <w:jc w:val="left"/>
            </w:pPr>
            <w:r w:rsidRPr="0086430D">
              <w:t>Mansfield to Derby</w:t>
            </w:r>
          </w:p>
        </w:tc>
        <w:tc>
          <w:tcPr>
            <w:tcW w:w="1662" w:type="dxa"/>
          </w:tcPr>
          <w:p w14:paraId="50EDBD4D" w14:textId="3431DE3D" w:rsidR="005B075B" w:rsidRPr="0086430D" w:rsidRDefault="00D8528D" w:rsidP="00432244">
            <w:pPr>
              <w:pStyle w:val="Heading3"/>
              <w:numPr>
                <w:ilvl w:val="0"/>
                <w:numId w:val="0"/>
              </w:numPr>
            </w:pPr>
            <w:r>
              <w:t>233</w:t>
            </w:r>
          </w:p>
        </w:tc>
        <w:tc>
          <w:tcPr>
            <w:tcW w:w="1369" w:type="dxa"/>
          </w:tcPr>
          <w:p w14:paraId="4B841C9F" w14:textId="42C677A7" w:rsidR="005B075B" w:rsidRPr="0086430D" w:rsidRDefault="00D8528D" w:rsidP="00432244">
            <w:pPr>
              <w:pStyle w:val="Heading3"/>
              <w:numPr>
                <w:ilvl w:val="0"/>
                <w:numId w:val="0"/>
              </w:numPr>
            </w:pPr>
            <w:r>
              <w:t>151</w:t>
            </w:r>
          </w:p>
        </w:tc>
        <w:tc>
          <w:tcPr>
            <w:tcW w:w="1679" w:type="dxa"/>
          </w:tcPr>
          <w:p w14:paraId="264ADDF3" w14:textId="1D06C517" w:rsidR="005B075B" w:rsidRPr="0086430D" w:rsidRDefault="00D8528D" w:rsidP="00432244">
            <w:pPr>
              <w:pStyle w:val="Heading3"/>
              <w:numPr>
                <w:ilvl w:val="0"/>
                <w:numId w:val="0"/>
              </w:numPr>
            </w:pPr>
            <w:r>
              <w:t>211</w:t>
            </w:r>
          </w:p>
        </w:tc>
      </w:tr>
      <w:tr w:rsidR="0086430D" w:rsidRPr="0086430D" w14:paraId="6D6B4D8C"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2336B0E1" w14:textId="60609433" w:rsidR="0086430D" w:rsidRPr="008408A9" w:rsidRDefault="004D2AB9" w:rsidP="00432244">
            <w:pPr>
              <w:pStyle w:val="Heading3"/>
              <w:numPr>
                <w:ilvl w:val="0"/>
                <w:numId w:val="0"/>
              </w:numPr>
              <w:rPr>
                <w:b/>
                <w:bCs w:val="0"/>
              </w:rPr>
            </w:pPr>
            <w:r w:rsidRPr="002643DF">
              <w:rPr>
                <w:b/>
                <w:bCs w:val="0"/>
              </w:rPr>
              <w:t>Total Rail Mitigation</w:t>
            </w:r>
            <w:r w:rsidRPr="008408A9" w:rsidDel="004D2AB9">
              <w:rPr>
                <w:b/>
                <w:bCs w:val="0"/>
              </w:rPr>
              <w:t xml:space="preserve"> </w:t>
            </w:r>
          </w:p>
        </w:tc>
        <w:tc>
          <w:tcPr>
            <w:tcW w:w="1714" w:type="dxa"/>
          </w:tcPr>
          <w:p w14:paraId="042C621D" w14:textId="74225AF1" w:rsidR="0086430D" w:rsidRPr="008408A9" w:rsidRDefault="0086430D" w:rsidP="00432244">
            <w:pPr>
              <w:pStyle w:val="Heading3"/>
              <w:numPr>
                <w:ilvl w:val="0"/>
                <w:numId w:val="0"/>
              </w:numPr>
              <w:rPr>
                <w:b/>
                <w:bCs w:val="0"/>
              </w:rPr>
            </w:pPr>
          </w:p>
        </w:tc>
        <w:tc>
          <w:tcPr>
            <w:tcW w:w="1662" w:type="dxa"/>
          </w:tcPr>
          <w:p w14:paraId="35BC92C1" w14:textId="4F3E62C7" w:rsidR="0086430D" w:rsidRPr="008408A9" w:rsidRDefault="00D8528D" w:rsidP="00432244">
            <w:pPr>
              <w:pStyle w:val="Heading3"/>
              <w:numPr>
                <w:ilvl w:val="0"/>
                <w:numId w:val="0"/>
              </w:numPr>
              <w:rPr>
                <w:b/>
                <w:bCs w:val="0"/>
              </w:rPr>
            </w:pPr>
            <w:r w:rsidRPr="008408A9">
              <w:rPr>
                <w:b/>
                <w:bCs w:val="0"/>
              </w:rPr>
              <w:t>473</w:t>
            </w:r>
          </w:p>
        </w:tc>
        <w:tc>
          <w:tcPr>
            <w:tcW w:w="1369" w:type="dxa"/>
          </w:tcPr>
          <w:p w14:paraId="1E56D400" w14:textId="307729E1" w:rsidR="0086430D" w:rsidRPr="008408A9" w:rsidRDefault="00D8528D" w:rsidP="00432244">
            <w:pPr>
              <w:pStyle w:val="Heading3"/>
              <w:numPr>
                <w:ilvl w:val="0"/>
                <w:numId w:val="0"/>
              </w:numPr>
              <w:rPr>
                <w:b/>
                <w:bCs w:val="0"/>
              </w:rPr>
            </w:pPr>
            <w:r w:rsidRPr="008408A9">
              <w:rPr>
                <w:b/>
                <w:bCs w:val="0"/>
              </w:rPr>
              <w:t>265</w:t>
            </w:r>
          </w:p>
        </w:tc>
        <w:tc>
          <w:tcPr>
            <w:tcW w:w="1679" w:type="dxa"/>
          </w:tcPr>
          <w:p w14:paraId="040FCE55" w14:textId="7CE00594" w:rsidR="0086430D" w:rsidRPr="008408A9" w:rsidRDefault="00D8528D" w:rsidP="00432244">
            <w:pPr>
              <w:pStyle w:val="Heading3"/>
              <w:numPr>
                <w:ilvl w:val="0"/>
                <w:numId w:val="0"/>
              </w:numPr>
              <w:rPr>
                <w:b/>
                <w:bCs w:val="0"/>
              </w:rPr>
            </w:pPr>
            <w:r w:rsidRPr="008408A9">
              <w:rPr>
                <w:b/>
                <w:bCs w:val="0"/>
              </w:rPr>
              <w:t>515</w:t>
            </w:r>
          </w:p>
        </w:tc>
      </w:tr>
    </w:tbl>
    <w:p w14:paraId="011A1673" w14:textId="0F07CE00" w:rsidR="005B075B" w:rsidRPr="0086430D" w:rsidRDefault="005B075B" w:rsidP="005B075B">
      <w:pPr>
        <w:pStyle w:val="Heading3"/>
        <w:numPr>
          <w:ilvl w:val="2"/>
          <w:numId w:val="49"/>
        </w:numPr>
        <w:rPr>
          <w:lang w:val="en-US"/>
        </w:rPr>
      </w:pPr>
      <w:r w:rsidRPr="0086430D">
        <w:rPr>
          <w:lang w:val="en-US"/>
        </w:rPr>
        <w:t xml:space="preserve">All three bus services </w:t>
      </w:r>
      <w:r w:rsidR="00EE4C25">
        <w:rPr>
          <w:lang w:val="en-US"/>
        </w:rPr>
        <w:t xml:space="preserve">are predicted to </w:t>
      </w:r>
      <w:r w:rsidRPr="0086430D">
        <w:rPr>
          <w:lang w:val="en-US"/>
        </w:rPr>
        <w:t xml:space="preserve">have good levels of patronage with the </w:t>
      </w:r>
      <w:proofErr w:type="gramStart"/>
      <w:r w:rsidRPr="0086430D">
        <w:rPr>
          <w:lang w:val="en-US"/>
        </w:rPr>
        <w:t>Blue and Red</w:t>
      </w:r>
      <w:proofErr w:type="gramEnd"/>
      <w:r w:rsidRPr="0086430D">
        <w:rPr>
          <w:lang w:val="en-US"/>
        </w:rPr>
        <w:t xml:space="preserve"> services gaining the greatest levels of patronage. This is to be expected as they service some of the larger new developments and connect to a larger number of town </w:t>
      </w:r>
      <w:r w:rsidR="009C5387" w:rsidRPr="0086430D">
        <w:rPr>
          <w:lang w:val="en-US"/>
        </w:rPr>
        <w:t>cente</w:t>
      </w:r>
      <w:r w:rsidR="009C5387">
        <w:rPr>
          <w:lang w:val="en-US"/>
        </w:rPr>
        <w:t>r</w:t>
      </w:r>
      <w:r w:rsidR="009C5387" w:rsidRPr="0086430D">
        <w:rPr>
          <w:lang w:val="en-US"/>
        </w:rPr>
        <w:t>s</w:t>
      </w:r>
      <w:r w:rsidRPr="0086430D">
        <w:rPr>
          <w:lang w:val="en-US"/>
        </w:rPr>
        <w:t xml:space="preserve"> and public transport hubs. </w:t>
      </w:r>
    </w:p>
    <w:p w14:paraId="60DBF75E" w14:textId="77777777" w:rsidR="005B075B" w:rsidRPr="0086430D" w:rsidRDefault="005B075B" w:rsidP="005B075B">
      <w:pPr>
        <w:pStyle w:val="Heading3"/>
        <w:numPr>
          <w:ilvl w:val="2"/>
          <w:numId w:val="49"/>
        </w:numPr>
        <w:rPr>
          <w:lang w:val="en-US"/>
        </w:rPr>
      </w:pPr>
      <w:r w:rsidRPr="0086430D">
        <w:rPr>
          <w:lang w:val="en-US"/>
        </w:rPr>
        <w:t>The Green service has slightly lower numbers as this service has a lower population concentration along the route.</w:t>
      </w:r>
    </w:p>
    <w:p w14:paraId="71ADB6D3" w14:textId="77777777" w:rsidR="005B075B" w:rsidRPr="0086430D" w:rsidRDefault="005B075B" w:rsidP="005B075B">
      <w:pPr>
        <w:pStyle w:val="Heading3"/>
        <w:numPr>
          <w:ilvl w:val="2"/>
          <w:numId w:val="49"/>
        </w:numPr>
        <w:rPr>
          <w:lang w:val="en-US"/>
        </w:rPr>
      </w:pPr>
      <w:r w:rsidRPr="0086430D">
        <w:rPr>
          <w:lang w:val="en-US"/>
        </w:rPr>
        <w:t xml:space="preserve">Both rail services have high levels of patronage across all peak periods. </w:t>
      </w:r>
    </w:p>
    <w:p w14:paraId="304BB49D" w14:textId="7B86C3E7" w:rsidR="005B075B" w:rsidRPr="00C20D3E" w:rsidRDefault="005B075B" w:rsidP="005B075B">
      <w:pPr>
        <w:pStyle w:val="Heading2"/>
        <w:numPr>
          <w:ilvl w:val="1"/>
          <w:numId w:val="15"/>
        </w:numPr>
        <w:rPr>
          <w:lang w:val="en-US"/>
        </w:rPr>
      </w:pPr>
      <w:bookmarkStart w:id="102" w:name="_Toc136353874"/>
      <w:bookmarkStart w:id="103" w:name="_Toc146788642"/>
      <w:r w:rsidRPr="00C20D3E">
        <w:rPr>
          <w:lang w:val="en-US"/>
        </w:rPr>
        <w:t>Summary</w:t>
      </w:r>
      <w:bookmarkEnd w:id="102"/>
      <w:bookmarkEnd w:id="103"/>
    </w:p>
    <w:p w14:paraId="635CBD88" w14:textId="453E8813" w:rsidR="005B075B" w:rsidRPr="006125B7" w:rsidRDefault="005B075B" w:rsidP="005B075B">
      <w:pPr>
        <w:pStyle w:val="Heading3"/>
        <w:numPr>
          <w:ilvl w:val="2"/>
          <w:numId w:val="49"/>
        </w:numPr>
        <w:rPr>
          <w:lang w:val="en-US"/>
        </w:rPr>
      </w:pPr>
      <w:r>
        <w:t xml:space="preserve">Whilst the public transport and active mode mitigation measures are resulting in an increase in the travel by these sustainable modes, the effect on the highway network is minimal and </w:t>
      </w:r>
      <w:r w:rsidR="00EE4C25">
        <w:t>has only a minor impact in</w:t>
      </w:r>
      <w:r>
        <w:t xml:space="preserve"> mitigat</w:t>
      </w:r>
      <w:r w:rsidR="00EE4C25">
        <w:t>ing</w:t>
      </w:r>
      <w:r>
        <w:t xml:space="preserve"> the overall impact of the Local Plan developments on the highway network.</w:t>
      </w:r>
    </w:p>
    <w:p w14:paraId="46300143" w14:textId="77777777" w:rsidR="00B360F5" w:rsidRDefault="00B360F5" w:rsidP="00B360F5">
      <w:pPr>
        <w:spacing w:after="200" w:line="276" w:lineRule="auto"/>
        <w:jc w:val="left"/>
        <w:rPr>
          <w:rFonts w:ascii="Calibri" w:eastAsiaTheme="majorEastAsia" w:hAnsi="Calibri" w:cstheme="majorBidi"/>
          <w:b/>
          <w:bCs/>
          <w:caps/>
          <w:sz w:val="32"/>
          <w:szCs w:val="28"/>
        </w:rPr>
      </w:pPr>
      <w:r>
        <w:br w:type="page"/>
      </w:r>
    </w:p>
    <w:p w14:paraId="060F29F9" w14:textId="3D68F2EA" w:rsidR="005B075B" w:rsidRDefault="005B075B" w:rsidP="00041BDD">
      <w:pPr>
        <w:pStyle w:val="Heading1"/>
      </w:pPr>
      <w:bookmarkStart w:id="104" w:name="_Toc136353875"/>
      <w:bookmarkStart w:id="105" w:name="_Toc146788643"/>
      <w:r>
        <w:lastRenderedPageBreak/>
        <w:t>Full Mitigation Analysis</w:t>
      </w:r>
      <w:bookmarkEnd w:id="104"/>
      <w:bookmarkEnd w:id="105"/>
    </w:p>
    <w:p w14:paraId="0EC9F8F9" w14:textId="65AB6263" w:rsidR="005B075B" w:rsidRPr="00E3686B" w:rsidRDefault="005B075B" w:rsidP="005B075B">
      <w:pPr>
        <w:pStyle w:val="Heading2"/>
        <w:numPr>
          <w:ilvl w:val="1"/>
          <w:numId w:val="15"/>
        </w:numPr>
      </w:pPr>
      <w:bookmarkStart w:id="106" w:name="_Toc103242442"/>
      <w:bookmarkStart w:id="107" w:name="_Toc136353876"/>
      <w:bookmarkStart w:id="108" w:name="_Toc146788644"/>
      <w:r>
        <w:t>Introduction</w:t>
      </w:r>
      <w:bookmarkEnd w:id="106"/>
      <w:bookmarkEnd w:id="107"/>
      <w:bookmarkEnd w:id="108"/>
    </w:p>
    <w:p w14:paraId="7900C98C" w14:textId="343A4766" w:rsidR="009C5387" w:rsidRDefault="009C5387" w:rsidP="009C5387">
      <w:pPr>
        <w:pStyle w:val="Heading3"/>
        <w:numPr>
          <w:ilvl w:val="2"/>
          <w:numId w:val="15"/>
        </w:numPr>
      </w:pPr>
      <w:r>
        <w:t xml:space="preserve">Building on the public transport and active mode mitigation a series of highway interventions were modelled to create the Full Mitigation scenario as detailed in </w:t>
      </w:r>
      <w:r w:rsidR="00B54511">
        <w:fldChar w:fldCharType="begin"/>
      </w:r>
      <w:r w:rsidR="00B54511">
        <w:instrText xml:space="preserve"> REF _Ref128743661 \r \h </w:instrText>
      </w:r>
      <w:r w:rsidR="00B54511">
        <w:fldChar w:fldCharType="separate"/>
      </w:r>
      <w:r w:rsidR="006058D8">
        <w:t>4.5.4</w:t>
      </w:r>
      <w:r w:rsidR="00B54511">
        <w:fldChar w:fldCharType="end"/>
      </w:r>
      <w:r w:rsidR="00B54511">
        <w:t xml:space="preserve">, </w:t>
      </w:r>
      <w:r w:rsidR="00B54511">
        <w:fldChar w:fldCharType="begin"/>
      </w:r>
      <w:r w:rsidR="00B54511">
        <w:instrText xml:space="preserve"> REF _Ref128743668 \r \h </w:instrText>
      </w:r>
      <w:r w:rsidR="00B54511">
        <w:fldChar w:fldCharType="separate"/>
      </w:r>
      <w:r w:rsidR="006058D8">
        <w:t>Table 7</w:t>
      </w:r>
      <w:r w:rsidR="00B54511">
        <w:fldChar w:fldCharType="end"/>
      </w:r>
      <w:r w:rsidR="00B54511">
        <w:t xml:space="preserve"> and </w:t>
      </w:r>
      <w:r w:rsidR="00B54511">
        <w:fldChar w:fldCharType="begin"/>
      </w:r>
      <w:r w:rsidR="00B54511">
        <w:instrText xml:space="preserve"> REF _Ref128743676 \r \h </w:instrText>
      </w:r>
      <w:r w:rsidR="00B54511">
        <w:fldChar w:fldCharType="separate"/>
      </w:r>
      <w:r w:rsidR="006058D8">
        <w:t>Table 8</w:t>
      </w:r>
      <w:r w:rsidR="00B54511">
        <w:fldChar w:fldCharType="end"/>
      </w:r>
      <w:r>
        <w:t xml:space="preserve">. </w:t>
      </w:r>
    </w:p>
    <w:p w14:paraId="47BC7993" w14:textId="01FA08CD" w:rsidR="00B54511" w:rsidRDefault="009C5387" w:rsidP="00B54511">
      <w:pPr>
        <w:pStyle w:val="Heading3"/>
        <w:numPr>
          <w:ilvl w:val="2"/>
          <w:numId w:val="15"/>
        </w:numPr>
      </w:pPr>
      <w:r>
        <w:t>Analysis plots have been undertaken, looking at the following impacts:</w:t>
      </w:r>
    </w:p>
    <w:p w14:paraId="5714A816" w14:textId="77777777" w:rsidR="009C5387" w:rsidRDefault="009C5387" w:rsidP="00041BDD">
      <w:pPr>
        <w:pStyle w:val="List"/>
        <w:spacing w:before="240"/>
      </w:pPr>
      <w:r>
        <w:t xml:space="preserve">Actual Flow – Total change in actual </w:t>
      </w:r>
      <w:proofErr w:type="gramStart"/>
      <w:r>
        <w:t>flow;</w:t>
      </w:r>
      <w:proofErr w:type="gramEnd"/>
    </w:p>
    <w:p w14:paraId="4E8142A9" w14:textId="77777777" w:rsidR="009C5387" w:rsidRDefault="009C5387" w:rsidP="009C5387">
      <w:pPr>
        <w:pStyle w:val="List"/>
      </w:pPr>
      <w:r>
        <w:t>Total Congestion Change – Total change in V/C</w:t>
      </w:r>
      <w:proofErr w:type="gramStart"/>
      <w:r>
        <w:t>%;</w:t>
      </w:r>
      <w:proofErr w:type="gramEnd"/>
    </w:p>
    <w:p w14:paraId="4FE73219" w14:textId="77777777" w:rsidR="009C5387" w:rsidRDefault="009C5387" w:rsidP="009C5387">
      <w:pPr>
        <w:pStyle w:val="List"/>
      </w:pPr>
      <w:r>
        <w:t xml:space="preserve">Network Statistics – Key performance indicators; and </w:t>
      </w:r>
    </w:p>
    <w:p w14:paraId="7379C7B7" w14:textId="77777777" w:rsidR="009C5387" w:rsidRDefault="009C5387" w:rsidP="009C5387">
      <w:pPr>
        <w:pStyle w:val="List"/>
      </w:pPr>
      <w:r>
        <w:t xml:space="preserve">Public Transport Patronage – Usage of new PT services. </w:t>
      </w:r>
    </w:p>
    <w:p w14:paraId="38CC1F5F" w14:textId="614B408F" w:rsidR="009C5387" w:rsidRDefault="009C5387" w:rsidP="009C5387">
      <w:pPr>
        <w:pStyle w:val="Heading2"/>
        <w:numPr>
          <w:ilvl w:val="1"/>
          <w:numId w:val="15"/>
        </w:numPr>
      </w:pPr>
      <w:bookmarkStart w:id="109" w:name="_Toc128735252"/>
      <w:bookmarkStart w:id="110" w:name="_Toc128735253"/>
      <w:bookmarkStart w:id="111" w:name="_Toc128735254"/>
      <w:bookmarkStart w:id="112" w:name="_Toc103242444"/>
      <w:bookmarkStart w:id="113" w:name="_Toc103349161"/>
      <w:bookmarkStart w:id="114" w:name="_Toc136353877"/>
      <w:bookmarkStart w:id="115" w:name="_Toc146788645"/>
      <w:bookmarkEnd w:id="109"/>
      <w:bookmarkEnd w:id="110"/>
      <w:bookmarkEnd w:id="111"/>
      <w:r>
        <w:t>Highway Flow</w:t>
      </w:r>
      <w:bookmarkEnd w:id="112"/>
      <w:r>
        <w:t xml:space="preserve"> Change</w:t>
      </w:r>
      <w:bookmarkEnd w:id="113"/>
      <w:bookmarkEnd w:id="114"/>
      <w:bookmarkEnd w:id="115"/>
    </w:p>
    <w:p w14:paraId="124803EB" w14:textId="4BD33A68" w:rsidR="009C5387" w:rsidRPr="009C5387" w:rsidRDefault="009C5387" w:rsidP="009C5387">
      <w:pPr>
        <w:pStyle w:val="Heading3"/>
        <w:numPr>
          <w:ilvl w:val="2"/>
          <w:numId w:val="15"/>
        </w:numPr>
      </w:pPr>
      <w:r w:rsidRPr="00144CB3">
        <w:t xml:space="preserve">Figures </w:t>
      </w:r>
      <w:r w:rsidR="00781F03">
        <w:t>3</w:t>
      </w:r>
      <w:r w:rsidR="00B54511">
        <w:t>4</w:t>
      </w:r>
      <w:r w:rsidRPr="00144CB3">
        <w:t xml:space="preserve"> </w:t>
      </w:r>
      <w:r>
        <w:t xml:space="preserve">and </w:t>
      </w:r>
      <w:r w:rsidR="00781F03">
        <w:t>3</w:t>
      </w:r>
      <w:r w:rsidR="00B54511">
        <w:t>5</w:t>
      </w:r>
      <w:r>
        <w:t xml:space="preserve"> depict flow change between the With Development and the Full Mitigation scenario. </w:t>
      </w:r>
    </w:p>
    <w:p w14:paraId="7CA5D1A3" w14:textId="70CDDDB4" w:rsidR="009C5387" w:rsidRDefault="00485C9A" w:rsidP="009C5387">
      <w:pPr>
        <w:pStyle w:val="Heading3"/>
        <w:numPr>
          <w:ilvl w:val="2"/>
          <w:numId w:val="15"/>
        </w:numPr>
      </w:pPr>
      <w:r>
        <w:t>The AM suggests that traffic is moving away from the small local roads onto the SRN (the M1)</w:t>
      </w:r>
      <w:r w:rsidR="00B54511">
        <w:t xml:space="preserve"> particularly for traffic heading northbound</w:t>
      </w:r>
      <w:r>
        <w:t>. There are reductions in traffic through Kirby-in-Ashfield and along the A611 (Derby Rad) heading to/from Mansfield.</w:t>
      </w:r>
      <w:r w:rsidR="00467E72">
        <w:t xml:space="preserve"> There is also a reduction in traffic travelling clockwise around Hucknall.</w:t>
      </w:r>
    </w:p>
    <w:p w14:paraId="7BCD8617" w14:textId="707F9903" w:rsidR="00485C9A" w:rsidRDefault="00041BDD" w:rsidP="009C5387">
      <w:pPr>
        <w:pStyle w:val="Heading3"/>
        <w:numPr>
          <w:ilvl w:val="2"/>
          <w:numId w:val="15"/>
        </w:numPr>
      </w:pPr>
      <w:r>
        <w:t xml:space="preserve">In the </w:t>
      </w:r>
      <w:r w:rsidR="00485C9A">
        <w:t xml:space="preserve">PM peak </w:t>
      </w:r>
      <w:r>
        <w:t xml:space="preserve">there are some small </w:t>
      </w:r>
      <w:r w:rsidR="00485C9A">
        <w:t>reduction</w:t>
      </w:r>
      <w:r>
        <w:t>s</w:t>
      </w:r>
      <w:r w:rsidR="00485C9A">
        <w:t xml:space="preserve"> on the M1 between junctions 26 and 28</w:t>
      </w:r>
      <w:r>
        <w:t xml:space="preserve"> as traffic readjusts which junction it accesses the motorway from due to the increase in capacity at Junctions 27 and 28 allowing traffic to utilise a more direct route and use the most convenient junction</w:t>
      </w:r>
      <w:r w:rsidR="00284506">
        <w:t>.</w:t>
      </w:r>
      <w:r w:rsidR="00467E72" w:rsidRPr="00467E72">
        <w:t xml:space="preserve"> </w:t>
      </w:r>
      <w:r w:rsidR="00467E72">
        <w:t>Traffic coming from junction 27 and along B6139 (</w:t>
      </w:r>
      <w:proofErr w:type="spellStart"/>
      <w:r w:rsidR="00467E72">
        <w:t>Coxmoor</w:t>
      </w:r>
      <w:proofErr w:type="spellEnd"/>
      <w:r w:rsidR="00467E72">
        <w:t xml:space="preserve"> Road) increases although there are also some notable decreases in </w:t>
      </w:r>
      <w:r>
        <w:t>vehicle movements</w:t>
      </w:r>
      <w:r w:rsidR="00467E72">
        <w:t xml:space="preserve"> around the </w:t>
      </w:r>
      <w:proofErr w:type="spellStart"/>
      <w:r w:rsidR="00467E72">
        <w:t>Moorgreen</w:t>
      </w:r>
      <w:proofErr w:type="spellEnd"/>
      <w:r w:rsidR="00467E72">
        <w:t xml:space="preserve"> area</w:t>
      </w:r>
      <w:r>
        <w:t>.</w:t>
      </w:r>
    </w:p>
    <w:p w14:paraId="00684A50" w14:textId="15CD8D2D" w:rsidR="009C5387" w:rsidRDefault="009C5387" w:rsidP="009C5387">
      <w:pPr>
        <w:pStyle w:val="Heading2"/>
        <w:numPr>
          <w:ilvl w:val="1"/>
          <w:numId w:val="15"/>
        </w:numPr>
      </w:pPr>
      <w:bookmarkStart w:id="116" w:name="_Toc103242448"/>
      <w:bookmarkStart w:id="117" w:name="_Toc103349162"/>
      <w:bookmarkStart w:id="118" w:name="_Toc136353878"/>
      <w:bookmarkStart w:id="119" w:name="_Toc146788646"/>
      <w:r>
        <w:t>Total Congestion Change</w:t>
      </w:r>
      <w:bookmarkEnd w:id="116"/>
      <w:bookmarkEnd w:id="117"/>
      <w:bookmarkEnd w:id="118"/>
      <w:bookmarkEnd w:id="119"/>
    </w:p>
    <w:p w14:paraId="3BF78859" w14:textId="78259341" w:rsidR="009C5387" w:rsidRPr="007828C1" w:rsidRDefault="009C5387" w:rsidP="009C5387">
      <w:pPr>
        <w:pStyle w:val="Heading3"/>
        <w:numPr>
          <w:ilvl w:val="2"/>
          <w:numId w:val="15"/>
        </w:numPr>
      </w:pPr>
      <w:r>
        <w:t xml:space="preserve">Total congestion change for the Full Mitigation scheme are shown in figures </w:t>
      </w:r>
      <w:r w:rsidR="00781F03">
        <w:t>3</w:t>
      </w:r>
      <w:r w:rsidR="00467E72">
        <w:t>6</w:t>
      </w:r>
      <w:r>
        <w:t xml:space="preserve"> and </w:t>
      </w:r>
      <w:r w:rsidR="00781F03">
        <w:t>3</w:t>
      </w:r>
      <w:r w:rsidR="00467E72">
        <w:t>7</w:t>
      </w:r>
      <w:r>
        <w:t>.</w:t>
      </w:r>
    </w:p>
    <w:p w14:paraId="23F44A7C" w14:textId="11C0868D" w:rsidR="009C5387" w:rsidRDefault="00485C9A" w:rsidP="009C5387">
      <w:pPr>
        <w:pStyle w:val="Heading3"/>
        <w:numPr>
          <w:ilvl w:val="2"/>
          <w:numId w:val="49"/>
        </w:numPr>
      </w:pPr>
      <w:r>
        <w:t>The AM congestion change plot shows a big reduction in congestion, most notably over 15</w:t>
      </w:r>
      <w:proofErr w:type="gramStart"/>
      <w:r>
        <w:t>%,  in</w:t>
      </w:r>
      <w:proofErr w:type="gramEnd"/>
      <w:r>
        <w:t xml:space="preserve"> many locations. There are reductions at both junction 28 and junction 26 and many of the junction surrounding junction 26</w:t>
      </w:r>
      <w:r w:rsidR="00284506">
        <w:t xml:space="preserve">, which correlates with the increase in traffic using the M1. There are also decreases in congestion </w:t>
      </w:r>
      <w:r w:rsidR="00467E72">
        <w:t>all around</w:t>
      </w:r>
      <w:r w:rsidR="005C179A">
        <w:t xml:space="preserve"> </w:t>
      </w:r>
      <w:r w:rsidR="00467E72">
        <w:t xml:space="preserve">the </w:t>
      </w:r>
      <w:r w:rsidR="005C179A">
        <w:t>Ashfie</w:t>
      </w:r>
      <w:r w:rsidR="00467E72">
        <w:t>l</w:t>
      </w:r>
      <w:r w:rsidR="005C179A">
        <w:t>d</w:t>
      </w:r>
      <w:r w:rsidR="00467E72">
        <w:t xml:space="preserve"> area</w:t>
      </w:r>
      <w:r w:rsidR="00284506">
        <w:t>.</w:t>
      </w:r>
      <w:r w:rsidR="00467E72">
        <w:t xml:space="preserve"> Increases can be seen in Ilkeston and north of Nottingham (</w:t>
      </w:r>
      <w:proofErr w:type="spellStart"/>
      <w:r w:rsidR="00467E72">
        <w:t>Moorbridge</w:t>
      </w:r>
      <w:proofErr w:type="spellEnd"/>
      <w:r w:rsidR="00467E72">
        <w:t>).</w:t>
      </w:r>
    </w:p>
    <w:p w14:paraId="03B6E6B9" w14:textId="26A74598" w:rsidR="00284506" w:rsidRDefault="00284506" w:rsidP="00284506">
      <w:pPr>
        <w:pStyle w:val="Heading3"/>
        <w:numPr>
          <w:ilvl w:val="2"/>
          <w:numId w:val="49"/>
        </w:numPr>
      </w:pPr>
      <w:r>
        <w:t xml:space="preserve">The PM follows a similar story as the AM with reductions around junction 26 and 28, however there are </w:t>
      </w:r>
      <w:r w:rsidR="00467E72">
        <w:t xml:space="preserve">some </w:t>
      </w:r>
      <w:r>
        <w:t>wider improvements in Mansfield and Ravenshead. The mitigation to junction 27 on the M1 is resulting in a reduction in congestion at the actual junction but the junctions immediately to the east are showing an increase.</w:t>
      </w:r>
    </w:p>
    <w:p w14:paraId="6DDA33E3" w14:textId="794BD57C" w:rsidR="009C5387" w:rsidRDefault="009C5387" w:rsidP="009C5387">
      <w:pPr>
        <w:pStyle w:val="Heading2"/>
        <w:numPr>
          <w:ilvl w:val="1"/>
          <w:numId w:val="15"/>
        </w:numPr>
      </w:pPr>
      <w:bookmarkStart w:id="120" w:name="_Toc103242449"/>
      <w:bookmarkStart w:id="121" w:name="_Toc103349163"/>
      <w:bookmarkStart w:id="122" w:name="_Toc136353879"/>
      <w:bookmarkStart w:id="123" w:name="_Toc146788647"/>
      <w:r>
        <w:t>Network Statistics</w:t>
      </w:r>
      <w:bookmarkEnd w:id="120"/>
      <w:bookmarkEnd w:id="121"/>
      <w:bookmarkEnd w:id="122"/>
      <w:bookmarkEnd w:id="123"/>
    </w:p>
    <w:p w14:paraId="0AA74DFC" w14:textId="5EB4CB69" w:rsidR="00EA75A4" w:rsidRDefault="009C5387" w:rsidP="00EA75A4">
      <w:pPr>
        <w:pStyle w:val="Heading3"/>
        <w:numPr>
          <w:ilvl w:val="2"/>
          <w:numId w:val="15"/>
        </w:numPr>
      </w:pPr>
      <w:r>
        <w:t xml:space="preserve">Network statistics comparing the Reference case, With Development and Full Mitigation are displayed in </w:t>
      </w:r>
      <w:r w:rsidR="00781F03">
        <w:fldChar w:fldCharType="begin"/>
      </w:r>
      <w:r w:rsidR="00781F03">
        <w:instrText xml:space="preserve"> REF _Ref127873190 \r \h </w:instrText>
      </w:r>
      <w:r w:rsidR="00781F03">
        <w:fldChar w:fldCharType="separate"/>
      </w:r>
      <w:r w:rsidR="006058D8">
        <w:t>Table 12</w:t>
      </w:r>
      <w:r w:rsidR="00781F03">
        <w:fldChar w:fldCharType="end"/>
      </w:r>
      <w:r>
        <w:t xml:space="preserve"> and </w:t>
      </w:r>
      <w:r w:rsidR="00781F03">
        <w:fldChar w:fldCharType="begin"/>
      </w:r>
      <w:r w:rsidR="00781F03">
        <w:instrText xml:space="preserve"> REF _Ref127873198 \r \h </w:instrText>
      </w:r>
      <w:r w:rsidR="00781F03">
        <w:fldChar w:fldCharType="separate"/>
      </w:r>
      <w:r w:rsidR="006058D8">
        <w:t>Table 13</w:t>
      </w:r>
      <w:r w:rsidR="00781F03">
        <w:fldChar w:fldCharType="end"/>
      </w:r>
      <w:r>
        <w:t>.</w:t>
      </w:r>
      <w:r w:rsidR="00EA75A4">
        <w:t xml:space="preserve">  These tables show the % mitigated, which shows how far the mitigation proposal has taken the statistics back to the reference case.  It is worked out by taking the difference between the reference case and the two scenarios and then dividing the totals by one another. </w:t>
      </w:r>
    </w:p>
    <w:p w14:paraId="6705782F" w14:textId="4F67780A" w:rsidR="009C5387" w:rsidRDefault="009C5387" w:rsidP="009C5387">
      <w:pPr>
        <w:pStyle w:val="Heading3"/>
        <w:numPr>
          <w:ilvl w:val="2"/>
          <w:numId w:val="15"/>
        </w:numPr>
      </w:pPr>
    </w:p>
    <w:p w14:paraId="3F1B1AF3" w14:textId="77777777" w:rsidR="009C5387" w:rsidRDefault="009C5387" w:rsidP="009C5387">
      <w:pPr>
        <w:pStyle w:val="Caption"/>
      </w:pPr>
      <w:bookmarkStart w:id="124" w:name="_Toc103242459"/>
      <w:bookmarkStart w:id="125" w:name="_Toc103349131"/>
      <w:bookmarkStart w:id="126" w:name="_Ref127873190"/>
      <w:bookmarkStart w:id="127" w:name="_Toc146788050"/>
      <w:r>
        <w:t xml:space="preserve">AM Network Statistics – </w:t>
      </w:r>
      <w:bookmarkEnd w:id="124"/>
      <w:r>
        <w:t>Full Mitigation</w:t>
      </w:r>
      <w:bookmarkEnd w:id="125"/>
      <w:bookmarkEnd w:id="126"/>
      <w:bookmarkEnd w:id="127"/>
    </w:p>
    <w:tbl>
      <w:tblPr>
        <w:tblStyle w:val="SYSTRATable"/>
        <w:tblW w:w="0" w:type="auto"/>
        <w:tblLook w:val="04A0" w:firstRow="1" w:lastRow="0" w:firstColumn="1" w:lastColumn="0" w:noHBand="0" w:noVBand="1"/>
      </w:tblPr>
      <w:tblGrid>
        <w:gridCol w:w="1739"/>
        <w:gridCol w:w="2194"/>
        <w:gridCol w:w="1721"/>
        <w:gridCol w:w="1454"/>
        <w:gridCol w:w="1962"/>
      </w:tblGrid>
      <w:tr w:rsidR="009C5387" w14:paraId="48F15D26" w14:textId="77777777" w:rsidTr="00C02257">
        <w:trPr>
          <w:cnfStyle w:val="100000000000" w:firstRow="1" w:lastRow="0" w:firstColumn="0" w:lastColumn="0" w:oddVBand="0" w:evenVBand="0" w:oddHBand="0" w:evenHBand="0" w:firstRowFirstColumn="0" w:firstRowLastColumn="0" w:lastRowFirstColumn="0" w:lastRowLastColumn="0"/>
        </w:trPr>
        <w:tc>
          <w:tcPr>
            <w:tcW w:w="1613" w:type="dxa"/>
            <w:shd w:val="clear" w:color="auto" w:fill="C00000"/>
          </w:tcPr>
          <w:p w14:paraId="0DE59F31" w14:textId="77777777" w:rsidR="009C5387" w:rsidRDefault="009C5387" w:rsidP="00C02257">
            <w:pPr>
              <w:pStyle w:val="Heading3"/>
              <w:numPr>
                <w:ilvl w:val="0"/>
                <w:numId w:val="0"/>
              </w:numPr>
              <w:jc w:val="left"/>
            </w:pPr>
            <w:r>
              <w:t>AM</w:t>
            </w:r>
          </w:p>
        </w:tc>
        <w:tc>
          <w:tcPr>
            <w:tcW w:w="2110" w:type="dxa"/>
            <w:shd w:val="clear" w:color="auto" w:fill="C00000"/>
          </w:tcPr>
          <w:p w14:paraId="3D18D625" w14:textId="77777777" w:rsidR="009C5387" w:rsidRDefault="009C5387" w:rsidP="00C02257">
            <w:pPr>
              <w:pStyle w:val="Heading3"/>
              <w:numPr>
                <w:ilvl w:val="0"/>
                <w:numId w:val="0"/>
              </w:numPr>
              <w:jc w:val="left"/>
            </w:pPr>
            <w:r>
              <w:rPr>
                <w:rFonts w:cs="Calibri"/>
                <w:color w:val="FFFFFF"/>
                <w:sz w:val="22"/>
              </w:rPr>
              <w:t>ReferEnce Case</w:t>
            </w:r>
          </w:p>
        </w:tc>
        <w:tc>
          <w:tcPr>
            <w:tcW w:w="1637" w:type="dxa"/>
            <w:shd w:val="clear" w:color="auto" w:fill="C00000"/>
          </w:tcPr>
          <w:p w14:paraId="7CDC1DE2" w14:textId="77777777" w:rsidR="009C5387" w:rsidRDefault="009C5387" w:rsidP="00C02257">
            <w:pPr>
              <w:pStyle w:val="Heading3"/>
              <w:numPr>
                <w:ilvl w:val="0"/>
                <w:numId w:val="0"/>
              </w:numPr>
              <w:jc w:val="left"/>
            </w:pPr>
            <w:r>
              <w:rPr>
                <w:rFonts w:cs="Calibri"/>
                <w:color w:val="FFFFFF"/>
                <w:sz w:val="22"/>
              </w:rPr>
              <w:t>With Development</w:t>
            </w:r>
          </w:p>
        </w:tc>
        <w:tc>
          <w:tcPr>
            <w:tcW w:w="1370" w:type="dxa"/>
            <w:shd w:val="clear" w:color="auto" w:fill="C00000"/>
          </w:tcPr>
          <w:p w14:paraId="23735C24" w14:textId="77777777" w:rsidR="009C5387" w:rsidRDefault="009C5387" w:rsidP="00C02257">
            <w:pPr>
              <w:pStyle w:val="Heading3"/>
              <w:numPr>
                <w:ilvl w:val="0"/>
                <w:numId w:val="0"/>
              </w:numPr>
              <w:jc w:val="left"/>
            </w:pPr>
            <w:r>
              <w:rPr>
                <w:rFonts w:cs="Calibri"/>
                <w:color w:val="FFFFFF"/>
                <w:sz w:val="22"/>
              </w:rPr>
              <w:t>Full Mitigation</w:t>
            </w:r>
          </w:p>
        </w:tc>
        <w:tc>
          <w:tcPr>
            <w:tcW w:w="1836" w:type="dxa"/>
            <w:shd w:val="clear" w:color="auto" w:fill="C00000"/>
          </w:tcPr>
          <w:p w14:paraId="1BA2A06E" w14:textId="77777777" w:rsidR="009C5387" w:rsidRDefault="009C5387" w:rsidP="00C02257">
            <w:pPr>
              <w:pStyle w:val="Heading3"/>
              <w:numPr>
                <w:ilvl w:val="0"/>
                <w:numId w:val="0"/>
              </w:numPr>
              <w:jc w:val="left"/>
            </w:pPr>
            <w:r>
              <w:rPr>
                <w:rFonts w:cs="Calibri"/>
                <w:color w:val="FFFFFF"/>
                <w:sz w:val="22"/>
              </w:rPr>
              <w:t>Effect of FUll Mitigation</w:t>
            </w:r>
          </w:p>
        </w:tc>
      </w:tr>
      <w:tr w:rsidR="009C5387" w14:paraId="5CF42673" w14:textId="77777777" w:rsidTr="00C02257">
        <w:trPr>
          <w:cnfStyle w:val="000000100000" w:firstRow="0" w:lastRow="0" w:firstColumn="0" w:lastColumn="0" w:oddVBand="0" w:evenVBand="0" w:oddHBand="1" w:evenHBand="0" w:firstRowFirstColumn="0" w:firstRowLastColumn="0" w:lastRowFirstColumn="0" w:lastRowLastColumn="0"/>
        </w:trPr>
        <w:tc>
          <w:tcPr>
            <w:tcW w:w="1613" w:type="dxa"/>
            <w:shd w:val="clear" w:color="auto" w:fill="C00000"/>
            <w:vAlign w:val="bottom"/>
          </w:tcPr>
          <w:p w14:paraId="6E8F55B1" w14:textId="048D0B08" w:rsidR="009C5387" w:rsidRDefault="009C5387" w:rsidP="00C02257">
            <w:pPr>
              <w:pStyle w:val="Heading3"/>
              <w:numPr>
                <w:ilvl w:val="0"/>
                <w:numId w:val="0"/>
              </w:numPr>
              <w:jc w:val="left"/>
            </w:pPr>
            <w:r>
              <w:rPr>
                <w:rFonts w:cs="Calibri"/>
                <w:color w:val="FFFFFF"/>
              </w:rPr>
              <w:t>Over Capacity Queues</w:t>
            </w:r>
            <w:r w:rsidR="00ED54AE">
              <w:rPr>
                <w:rFonts w:cs="Calibri"/>
                <w:color w:val="FFFFFF"/>
              </w:rPr>
              <w:t xml:space="preserve"> (congestion)</w:t>
            </w:r>
          </w:p>
        </w:tc>
        <w:tc>
          <w:tcPr>
            <w:tcW w:w="2110" w:type="dxa"/>
            <w:vAlign w:val="top"/>
          </w:tcPr>
          <w:p w14:paraId="0BD74DCE" w14:textId="3D062B32" w:rsidR="009C5387" w:rsidRDefault="00B54511" w:rsidP="00041BDD">
            <w:pPr>
              <w:pStyle w:val="Heading3"/>
              <w:numPr>
                <w:ilvl w:val="0"/>
                <w:numId w:val="0"/>
              </w:numPr>
              <w:jc w:val="center"/>
            </w:pPr>
            <w:r>
              <w:t>1,394</w:t>
            </w:r>
          </w:p>
        </w:tc>
        <w:tc>
          <w:tcPr>
            <w:tcW w:w="1637" w:type="dxa"/>
            <w:vAlign w:val="top"/>
          </w:tcPr>
          <w:p w14:paraId="5DD09DE4" w14:textId="387833D3" w:rsidR="009C5387" w:rsidRDefault="00B54511" w:rsidP="00041BDD">
            <w:pPr>
              <w:pStyle w:val="Heading3"/>
              <w:numPr>
                <w:ilvl w:val="0"/>
                <w:numId w:val="0"/>
              </w:numPr>
              <w:jc w:val="center"/>
            </w:pPr>
            <w:r>
              <w:t>2,136</w:t>
            </w:r>
          </w:p>
        </w:tc>
        <w:tc>
          <w:tcPr>
            <w:tcW w:w="1370" w:type="dxa"/>
            <w:vAlign w:val="top"/>
          </w:tcPr>
          <w:p w14:paraId="27462DAA" w14:textId="2A11134B" w:rsidR="009C5387" w:rsidRDefault="00B54511" w:rsidP="00041BDD">
            <w:pPr>
              <w:pStyle w:val="Heading3"/>
              <w:numPr>
                <w:ilvl w:val="0"/>
                <w:numId w:val="0"/>
              </w:numPr>
              <w:jc w:val="center"/>
            </w:pPr>
            <w:r>
              <w:t>1,979</w:t>
            </w:r>
          </w:p>
        </w:tc>
        <w:tc>
          <w:tcPr>
            <w:tcW w:w="1836" w:type="dxa"/>
            <w:vAlign w:val="top"/>
          </w:tcPr>
          <w:p w14:paraId="4A529392" w14:textId="0D317069" w:rsidR="009C5387" w:rsidRPr="00041BDD" w:rsidRDefault="00B54511" w:rsidP="00041BDD">
            <w:pPr>
              <w:pStyle w:val="Heading3"/>
              <w:numPr>
                <w:ilvl w:val="0"/>
                <w:numId w:val="0"/>
              </w:numPr>
              <w:jc w:val="center"/>
              <w:rPr>
                <w:b/>
                <w:bCs w:val="0"/>
              </w:rPr>
            </w:pPr>
            <w:r w:rsidRPr="00041BDD">
              <w:rPr>
                <w:b/>
                <w:bCs w:val="0"/>
              </w:rPr>
              <w:t>21%</w:t>
            </w:r>
          </w:p>
        </w:tc>
      </w:tr>
      <w:tr w:rsidR="009C5387" w14:paraId="56C12CCA" w14:textId="77777777" w:rsidTr="00C02257">
        <w:trPr>
          <w:cnfStyle w:val="000000010000" w:firstRow="0" w:lastRow="0" w:firstColumn="0" w:lastColumn="0" w:oddVBand="0" w:evenVBand="0" w:oddHBand="0" w:evenHBand="1" w:firstRowFirstColumn="0" w:firstRowLastColumn="0" w:lastRowFirstColumn="0" w:lastRowLastColumn="0"/>
        </w:trPr>
        <w:tc>
          <w:tcPr>
            <w:tcW w:w="1613" w:type="dxa"/>
            <w:shd w:val="clear" w:color="auto" w:fill="C00000"/>
            <w:vAlign w:val="bottom"/>
          </w:tcPr>
          <w:p w14:paraId="1D73DE86" w14:textId="77777777" w:rsidR="009C5387" w:rsidRDefault="009C5387" w:rsidP="00C02257">
            <w:pPr>
              <w:pStyle w:val="Heading3"/>
              <w:numPr>
                <w:ilvl w:val="0"/>
                <w:numId w:val="0"/>
              </w:numPr>
              <w:jc w:val="left"/>
            </w:pPr>
            <w:r>
              <w:rPr>
                <w:rFonts w:cs="Calibri"/>
                <w:color w:val="FFFFFF"/>
              </w:rPr>
              <w:t>Total Travel Time</w:t>
            </w:r>
          </w:p>
        </w:tc>
        <w:tc>
          <w:tcPr>
            <w:tcW w:w="2110" w:type="dxa"/>
            <w:vAlign w:val="top"/>
          </w:tcPr>
          <w:p w14:paraId="012C7EDE" w14:textId="2329D3F8" w:rsidR="009C5387" w:rsidRDefault="00B54511" w:rsidP="00041BDD">
            <w:pPr>
              <w:pStyle w:val="Heading3"/>
              <w:numPr>
                <w:ilvl w:val="0"/>
                <w:numId w:val="0"/>
              </w:numPr>
              <w:jc w:val="center"/>
            </w:pPr>
            <w:r>
              <w:t>31,425</w:t>
            </w:r>
          </w:p>
        </w:tc>
        <w:tc>
          <w:tcPr>
            <w:tcW w:w="1637" w:type="dxa"/>
            <w:vAlign w:val="top"/>
          </w:tcPr>
          <w:p w14:paraId="230BC95E" w14:textId="10E5DA77" w:rsidR="009C5387" w:rsidRDefault="00B54511" w:rsidP="00041BDD">
            <w:pPr>
              <w:pStyle w:val="Heading3"/>
              <w:numPr>
                <w:ilvl w:val="0"/>
                <w:numId w:val="0"/>
              </w:numPr>
              <w:jc w:val="center"/>
            </w:pPr>
            <w:r>
              <w:t>32,496</w:t>
            </w:r>
          </w:p>
        </w:tc>
        <w:tc>
          <w:tcPr>
            <w:tcW w:w="1370" w:type="dxa"/>
            <w:vAlign w:val="top"/>
          </w:tcPr>
          <w:p w14:paraId="1638CFE7" w14:textId="4FE6D98A" w:rsidR="009C5387" w:rsidRDefault="00B54511" w:rsidP="00041BDD">
            <w:pPr>
              <w:pStyle w:val="Heading3"/>
              <w:numPr>
                <w:ilvl w:val="0"/>
                <w:numId w:val="0"/>
              </w:numPr>
              <w:jc w:val="center"/>
            </w:pPr>
            <w:r>
              <w:t>32,457</w:t>
            </w:r>
          </w:p>
        </w:tc>
        <w:tc>
          <w:tcPr>
            <w:tcW w:w="1836" w:type="dxa"/>
            <w:vAlign w:val="top"/>
          </w:tcPr>
          <w:p w14:paraId="1C8C8B1A" w14:textId="557D9217" w:rsidR="009C5387" w:rsidRPr="00041BDD" w:rsidRDefault="00B54511" w:rsidP="00041BDD">
            <w:pPr>
              <w:pStyle w:val="Heading3"/>
              <w:numPr>
                <w:ilvl w:val="0"/>
                <w:numId w:val="0"/>
              </w:numPr>
              <w:jc w:val="center"/>
              <w:rPr>
                <w:b/>
                <w:bCs w:val="0"/>
              </w:rPr>
            </w:pPr>
            <w:r w:rsidRPr="00041BDD">
              <w:rPr>
                <w:b/>
                <w:bCs w:val="0"/>
              </w:rPr>
              <w:t>4%</w:t>
            </w:r>
          </w:p>
        </w:tc>
      </w:tr>
      <w:tr w:rsidR="009C5387" w14:paraId="0A96AEF4" w14:textId="77777777" w:rsidTr="00C02257">
        <w:trPr>
          <w:cnfStyle w:val="000000100000" w:firstRow="0" w:lastRow="0" w:firstColumn="0" w:lastColumn="0" w:oddVBand="0" w:evenVBand="0" w:oddHBand="1" w:evenHBand="0" w:firstRowFirstColumn="0" w:firstRowLastColumn="0" w:lastRowFirstColumn="0" w:lastRowLastColumn="0"/>
        </w:trPr>
        <w:tc>
          <w:tcPr>
            <w:tcW w:w="1613" w:type="dxa"/>
            <w:shd w:val="clear" w:color="auto" w:fill="C00000"/>
            <w:vAlign w:val="bottom"/>
          </w:tcPr>
          <w:p w14:paraId="61EF44A7" w14:textId="77777777" w:rsidR="009C5387" w:rsidRDefault="009C5387" w:rsidP="00041BDD">
            <w:pPr>
              <w:pStyle w:val="Heading3"/>
              <w:numPr>
                <w:ilvl w:val="0"/>
                <w:numId w:val="0"/>
              </w:numPr>
              <w:jc w:val="center"/>
            </w:pPr>
            <w:r>
              <w:rPr>
                <w:rFonts w:cs="Calibri"/>
                <w:color w:val="FFFFFF"/>
              </w:rPr>
              <w:t>Average Speed</w:t>
            </w:r>
          </w:p>
        </w:tc>
        <w:tc>
          <w:tcPr>
            <w:tcW w:w="2110" w:type="dxa"/>
            <w:vAlign w:val="top"/>
          </w:tcPr>
          <w:p w14:paraId="3329A42B" w14:textId="64B08356" w:rsidR="009C5387" w:rsidRDefault="00B54511" w:rsidP="00041BDD">
            <w:pPr>
              <w:pStyle w:val="Heading3"/>
              <w:numPr>
                <w:ilvl w:val="0"/>
                <w:numId w:val="0"/>
              </w:numPr>
              <w:jc w:val="center"/>
            </w:pPr>
            <w:r>
              <w:t>41</w:t>
            </w:r>
          </w:p>
        </w:tc>
        <w:tc>
          <w:tcPr>
            <w:tcW w:w="1637" w:type="dxa"/>
            <w:vAlign w:val="top"/>
          </w:tcPr>
          <w:p w14:paraId="5F8BD5DE" w14:textId="7274AE1A" w:rsidR="009C5387" w:rsidRDefault="00B54511" w:rsidP="00041BDD">
            <w:pPr>
              <w:pStyle w:val="Heading3"/>
              <w:numPr>
                <w:ilvl w:val="0"/>
                <w:numId w:val="0"/>
              </w:numPr>
              <w:jc w:val="center"/>
            </w:pPr>
            <w:r>
              <w:t>39</w:t>
            </w:r>
          </w:p>
        </w:tc>
        <w:tc>
          <w:tcPr>
            <w:tcW w:w="1370" w:type="dxa"/>
            <w:vAlign w:val="top"/>
          </w:tcPr>
          <w:p w14:paraId="12989419" w14:textId="1285AB89" w:rsidR="009C5387" w:rsidRDefault="00B54511" w:rsidP="00041BDD">
            <w:pPr>
              <w:pStyle w:val="Heading3"/>
              <w:numPr>
                <w:ilvl w:val="0"/>
                <w:numId w:val="0"/>
              </w:numPr>
              <w:jc w:val="center"/>
            </w:pPr>
            <w:r>
              <w:t>39</w:t>
            </w:r>
          </w:p>
        </w:tc>
        <w:tc>
          <w:tcPr>
            <w:tcW w:w="1836" w:type="dxa"/>
            <w:vAlign w:val="top"/>
          </w:tcPr>
          <w:p w14:paraId="02762C85" w14:textId="34A6A5F4" w:rsidR="009C5387" w:rsidRPr="00041BDD" w:rsidRDefault="00B54511" w:rsidP="00041BDD">
            <w:pPr>
              <w:pStyle w:val="Heading3"/>
              <w:numPr>
                <w:ilvl w:val="0"/>
                <w:numId w:val="0"/>
              </w:numPr>
              <w:jc w:val="center"/>
              <w:rPr>
                <w:b/>
                <w:bCs w:val="0"/>
              </w:rPr>
            </w:pPr>
            <w:r w:rsidRPr="00041BDD">
              <w:rPr>
                <w:b/>
                <w:bCs w:val="0"/>
              </w:rPr>
              <w:t>7%</w:t>
            </w:r>
          </w:p>
        </w:tc>
      </w:tr>
    </w:tbl>
    <w:p w14:paraId="51C288CE" w14:textId="77777777" w:rsidR="009C5387" w:rsidRPr="00160871" w:rsidRDefault="009C5387" w:rsidP="009C5387"/>
    <w:p w14:paraId="2F072038" w14:textId="5C0611F0" w:rsidR="009C5387" w:rsidRDefault="009C5387" w:rsidP="009C5387">
      <w:pPr>
        <w:pStyle w:val="Caption"/>
      </w:pPr>
      <w:bookmarkStart w:id="128" w:name="_Toc103242460"/>
      <w:bookmarkStart w:id="129" w:name="_Toc103349132"/>
      <w:bookmarkStart w:id="130" w:name="_Ref127873198"/>
      <w:bookmarkStart w:id="131" w:name="_Toc146788051"/>
      <w:r>
        <w:t>PM Network Statistics</w:t>
      </w:r>
      <w:r w:rsidR="00781F03">
        <w:t xml:space="preserve"> </w:t>
      </w:r>
      <w:r>
        <w:t>– Full Mitigation</w:t>
      </w:r>
      <w:bookmarkEnd w:id="128"/>
      <w:bookmarkEnd w:id="129"/>
      <w:bookmarkEnd w:id="130"/>
      <w:bookmarkEnd w:id="131"/>
    </w:p>
    <w:p w14:paraId="3F6BC349" w14:textId="77777777" w:rsidR="009C5387" w:rsidRPr="00F2399F" w:rsidRDefault="009C5387" w:rsidP="009C5387"/>
    <w:tbl>
      <w:tblPr>
        <w:tblStyle w:val="SYSTRATable"/>
        <w:tblW w:w="0" w:type="auto"/>
        <w:tblLook w:val="04A0" w:firstRow="1" w:lastRow="0" w:firstColumn="1" w:lastColumn="0" w:noHBand="0" w:noVBand="1"/>
      </w:tblPr>
      <w:tblGrid>
        <w:gridCol w:w="1794"/>
        <w:gridCol w:w="2271"/>
        <w:gridCol w:w="1746"/>
        <w:gridCol w:w="1454"/>
        <w:gridCol w:w="1805"/>
      </w:tblGrid>
      <w:tr w:rsidR="009C5387" w14:paraId="4A337363" w14:textId="77777777" w:rsidTr="00C02257">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C00000"/>
          </w:tcPr>
          <w:p w14:paraId="242F912D" w14:textId="77777777" w:rsidR="009C5387" w:rsidRDefault="009C5387" w:rsidP="00C02257">
            <w:pPr>
              <w:pStyle w:val="Heading3"/>
              <w:numPr>
                <w:ilvl w:val="0"/>
                <w:numId w:val="0"/>
              </w:numPr>
              <w:jc w:val="left"/>
            </w:pPr>
            <w:r>
              <w:t>PM</w:t>
            </w:r>
          </w:p>
        </w:tc>
        <w:tc>
          <w:tcPr>
            <w:tcW w:w="2187" w:type="dxa"/>
            <w:shd w:val="clear" w:color="auto" w:fill="C00000"/>
          </w:tcPr>
          <w:p w14:paraId="4FE13407" w14:textId="77777777" w:rsidR="009C5387" w:rsidRDefault="009C5387" w:rsidP="00C02257">
            <w:pPr>
              <w:pStyle w:val="Heading3"/>
              <w:numPr>
                <w:ilvl w:val="0"/>
                <w:numId w:val="0"/>
              </w:numPr>
              <w:jc w:val="left"/>
            </w:pPr>
            <w:r>
              <w:rPr>
                <w:rFonts w:cs="Calibri"/>
                <w:color w:val="FFFFFF"/>
                <w:sz w:val="22"/>
              </w:rPr>
              <w:t>Reference Case</w:t>
            </w:r>
          </w:p>
        </w:tc>
        <w:tc>
          <w:tcPr>
            <w:tcW w:w="1662" w:type="dxa"/>
            <w:shd w:val="clear" w:color="auto" w:fill="C00000"/>
          </w:tcPr>
          <w:p w14:paraId="0D95D1BA" w14:textId="77777777" w:rsidR="009C5387" w:rsidRDefault="009C5387" w:rsidP="00C02257">
            <w:pPr>
              <w:pStyle w:val="Heading3"/>
              <w:numPr>
                <w:ilvl w:val="0"/>
                <w:numId w:val="0"/>
              </w:numPr>
              <w:jc w:val="left"/>
            </w:pPr>
            <w:r>
              <w:rPr>
                <w:rFonts w:cs="Calibri"/>
                <w:color w:val="FFFFFF"/>
                <w:sz w:val="22"/>
              </w:rPr>
              <w:t xml:space="preserve">With Development </w:t>
            </w:r>
          </w:p>
        </w:tc>
        <w:tc>
          <w:tcPr>
            <w:tcW w:w="1370" w:type="dxa"/>
            <w:shd w:val="clear" w:color="auto" w:fill="C00000"/>
          </w:tcPr>
          <w:p w14:paraId="479B9699" w14:textId="77777777" w:rsidR="009C5387" w:rsidRDefault="009C5387" w:rsidP="00C02257">
            <w:pPr>
              <w:pStyle w:val="Heading3"/>
              <w:numPr>
                <w:ilvl w:val="0"/>
                <w:numId w:val="0"/>
              </w:numPr>
              <w:jc w:val="left"/>
            </w:pPr>
            <w:r>
              <w:rPr>
                <w:rFonts w:cs="Calibri"/>
                <w:color w:val="FFFFFF"/>
                <w:sz w:val="22"/>
              </w:rPr>
              <w:t>Full Mitigation</w:t>
            </w:r>
          </w:p>
        </w:tc>
        <w:tc>
          <w:tcPr>
            <w:tcW w:w="1679" w:type="dxa"/>
            <w:shd w:val="clear" w:color="auto" w:fill="C00000"/>
          </w:tcPr>
          <w:p w14:paraId="36ED571B" w14:textId="77777777" w:rsidR="009C5387" w:rsidRDefault="009C5387" w:rsidP="00C02257">
            <w:pPr>
              <w:pStyle w:val="Heading3"/>
              <w:numPr>
                <w:ilvl w:val="0"/>
                <w:numId w:val="0"/>
              </w:numPr>
              <w:jc w:val="left"/>
            </w:pPr>
            <w:r>
              <w:rPr>
                <w:rFonts w:cs="Calibri"/>
                <w:color w:val="FFFFFF"/>
                <w:sz w:val="22"/>
              </w:rPr>
              <w:t>Effect of FUll Mitigation</w:t>
            </w:r>
          </w:p>
        </w:tc>
      </w:tr>
      <w:tr w:rsidR="009C5387" w14:paraId="48469D1E" w14:textId="77777777" w:rsidTr="00041BDD">
        <w:trPr>
          <w:cnfStyle w:val="000000100000" w:firstRow="0" w:lastRow="0" w:firstColumn="0" w:lastColumn="0" w:oddVBand="0" w:evenVBand="0" w:oddHBand="1" w:evenHBand="0" w:firstRowFirstColumn="0" w:firstRowLastColumn="0" w:lastRowFirstColumn="0" w:lastRowLastColumn="0"/>
        </w:trPr>
        <w:tc>
          <w:tcPr>
            <w:tcW w:w="1668" w:type="dxa"/>
            <w:shd w:val="clear" w:color="auto" w:fill="C00000"/>
            <w:vAlign w:val="bottom"/>
          </w:tcPr>
          <w:p w14:paraId="32DE68DE" w14:textId="2E0BBCE7" w:rsidR="009C5387" w:rsidRDefault="009C5387" w:rsidP="00C02257">
            <w:pPr>
              <w:pStyle w:val="Heading3"/>
              <w:numPr>
                <w:ilvl w:val="0"/>
                <w:numId w:val="0"/>
              </w:numPr>
              <w:jc w:val="left"/>
            </w:pPr>
            <w:r>
              <w:rPr>
                <w:rFonts w:cs="Calibri"/>
                <w:color w:val="FFFFFF"/>
              </w:rPr>
              <w:t>Over Capacity Queues</w:t>
            </w:r>
            <w:r w:rsidR="00ED54AE">
              <w:rPr>
                <w:rFonts w:cs="Calibri"/>
                <w:color w:val="FFFFFF"/>
              </w:rPr>
              <w:t xml:space="preserve"> (congestion)</w:t>
            </w:r>
          </w:p>
        </w:tc>
        <w:tc>
          <w:tcPr>
            <w:tcW w:w="2187" w:type="dxa"/>
            <w:vAlign w:val="top"/>
          </w:tcPr>
          <w:p w14:paraId="1969E691" w14:textId="01ED5309" w:rsidR="009C5387" w:rsidRDefault="00B54511" w:rsidP="00041BDD">
            <w:pPr>
              <w:pStyle w:val="Heading3"/>
              <w:numPr>
                <w:ilvl w:val="0"/>
                <w:numId w:val="0"/>
              </w:numPr>
              <w:jc w:val="center"/>
            </w:pPr>
            <w:r>
              <w:t>1,931</w:t>
            </w:r>
          </w:p>
        </w:tc>
        <w:tc>
          <w:tcPr>
            <w:tcW w:w="1662" w:type="dxa"/>
            <w:vAlign w:val="top"/>
          </w:tcPr>
          <w:p w14:paraId="0EBEFAF5" w14:textId="68D6DB7A" w:rsidR="009C5387" w:rsidRDefault="00B54511" w:rsidP="00041BDD">
            <w:pPr>
              <w:pStyle w:val="Heading3"/>
              <w:numPr>
                <w:ilvl w:val="0"/>
                <w:numId w:val="0"/>
              </w:numPr>
              <w:jc w:val="center"/>
            </w:pPr>
            <w:r>
              <w:t>2,276</w:t>
            </w:r>
          </w:p>
        </w:tc>
        <w:tc>
          <w:tcPr>
            <w:tcW w:w="1370" w:type="dxa"/>
            <w:vAlign w:val="top"/>
          </w:tcPr>
          <w:p w14:paraId="4FAE37E9" w14:textId="4C1E2F37" w:rsidR="009C5387" w:rsidRDefault="00B54511" w:rsidP="00041BDD">
            <w:pPr>
              <w:pStyle w:val="Heading3"/>
              <w:numPr>
                <w:ilvl w:val="0"/>
                <w:numId w:val="0"/>
              </w:numPr>
              <w:jc w:val="center"/>
            </w:pPr>
            <w:r>
              <w:t>2,074</w:t>
            </w:r>
          </w:p>
        </w:tc>
        <w:tc>
          <w:tcPr>
            <w:tcW w:w="1679" w:type="dxa"/>
            <w:vAlign w:val="top"/>
          </w:tcPr>
          <w:p w14:paraId="69A3B43E" w14:textId="4E2EE771" w:rsidR="009C5387" w:rsidRPr="00041BDD" w:rsidRDefault="00B54511" w:rsidP="00041BDD">
            <w:pPr>
              <w:pStyle w:val="Heading3"/>
              <w:numPr>
                <w:ilvl w:val="0"/>
                <w:numId w:val="0"/>
              </w:numPr>
              <w:jc w:val="center"/>
              <w:rPr>
                <w:b/>
                <w:bCs w:val="0"/>
              </w:rPr>
            </w:pPr>
            <w:r w:rsidRPr="00041BDD">
              <w:rPr>
                <w:b/>
                <w:bCs w:val="0"/>
              </w:rPr>
              <w:t>58%</w:t>
            </w:r>
          </w:p>
        </w:tc>
      </w:tr>
      <w:tr w:rsidR="009C5387" w14:paraId="2B46D41D" w14:textId="77777777" w:rsidTr="00041BDD">
        <w:trPr>
          <w:cnfStyle w:val="000000010000" w:firstRow="0" w:lastRow="0" w:firstColumn="0" w:lastColumn="0" w:oddVBand="0" w:evenVBand="0" w:oddHBand="0" w:evenHBand="1" w:firstRowFirstColumn="0" w:firstRowLastColumn="0" w:lastRowFirstColumn="0" w:lastRowLastColumn="0"/>
        </w:trPr>
        <w:tc>
          <w:tcPr>
            <w:tcW w:w="1668" w:type="dxa"/>
            <w:shd w:val="clear" w:color="auto" w:fill="C00000"/>
            <w:vAlign w:val="bottom"/>
          </w:tcPr>
          <w:p w14:paraId="580665A2" w14:textId="77777777" w:rsidR="009C5387" w:rsidRDefault="009C5387" w:rsidP="00C02257">
            <w:pPr>
              <w:pStyle w:val="Heading3"/>
              <w:numPr>
                <w:ilvl w:val="0"/>
                <w:numId w:val="0"/>
              </w:numPr>
              <w:jc w:val="left"/>
            </w:pPr>
            <w:r>
              <w:rPr>
                <w:rFonts w:cs="Calibri"/>
                <w:color w:val="FFFFFF"/>
              </w:rPr>
              <w:t>Total Travel Time</w:t>
            </w:r>
          </w:p>
        </w:tc>
        <w:tc>
          <w:tcPr>
            <w:tcW w:w="2187" w:type="dxa"/>
            <w:vAlign w:val="top"/>
          </w:tcPr>
          <w:p w14:paraId="0875DA9C" w14:textId="57374C86" w:rsidR="009C5387" w:rsidRDefault="00B54511" w:rsidP="00041BDD">
            <w:pPr>
              <w:pStyle w:val="Heading3"/>
              <w:numPr>
                <w:ilvl w:val="0"/>
                <w:numId w:val="0"/>
              </w:numPr>
              <w:jc w:val="center"/>
            </w:pPr>
            <w:r>
              <w:t>32,712</w:t>
            </w:r>
          </w:p>
        </w:tc>
        <w:tc>
          <w:tcPr>
            <w:tcW w:w="1662" w:type="dxa"/>
            <w:vAlign w:val="top"/>
          </w:tcPr>
          <w:p w14:paraId="2C505596" w14:textId="3DB0A495" w:rsidR="009C5387" w:rsidRDefault="00B54511" w:rsidP="00041BDD">
            <w:pPr>
              <w:pStyle w:val="Heading3"/>
              <w:numPr>
                <w:ilvl w:val="0"/>
                <w:numId w:val="0"/>
              </w:numPr>
              <w:jc w:val="center"/>
            </w:pPr>
            <w:r>
              <w:t>33,356</w:t>
            </w:r>
          </w:p>
        </w:tc>
        <w:tc>
          <w:tcPr>
            <w:tcW w:w="1370" w:type="dxa"/>
            <w:vAlign w:val="top"/>
          </w:tcPr>
          <w:p w14:paraId="20F016D6" w14:textId="7727F1F4" w:rsidR="009C5387" w:rsidRDefault="00B54511" w:rsidP="00041BDD">
            <w:pPr>
              <w:pStyle w:val="Heading3"/>
              <w:numPr>
                <w:ilvl w:val="0"/>
                <w:numId w:val="0"/>
              </w:numPr>
              <w:jc w:val="center"/>
            </w:pPr>
            <w:r>
              <w:t>33,310</w:t>
            </w:r>
          </w:p>
        </w:tc>
        <w:tc>
          <w:tcPr>
            <w:tcW w:w="1679" w:type="dxa"/>
            <w:vAlign w:val="top"/>
          </w:tcPr>
          <w:p w14:paraId="35A8E430" w14:textId="5F057718" w:rsidR="009C5387" w:rsidRPr="00041BDD" w:rsidRDefault="00B54511" w:rsidP="00041BDD">
            <w:pPr>
              <w:pStyle w:val="Heading3"/>
              <w:numPr>
                <w:ilvl w:val="0"/>
                <w:numId w:val="0"/>
              </w:numPr>
              <w:jc w:val="center"/>
              <w:rPr>
                <w:b/>
                <w:bCs w:val="0"/>
              </w:rPr>
            </w:pPr>
            <w:r w:rsidRPr="00041BDD">
              <w:rPr>
                <w:b/>
                <w:bCs w:val="0"/>
              </w:rPr>
              <w:t>7%</w:t>
            </w:r>
          </w:p>
        </w:tc>
      </w:tr>
      <w:tr w:rsidR="009C5387" w14:paraId="583FC6E5" w14:textId="77777777" w:rsidTr="00041BDD">
        <w:trPr>
          <w:cnfStyle w:val="000000100000" w:firstRow="0" w:lastRow="0" w:firstColumn="0" w:lastColumn="0" w:oddVBand="0" w:evenVBand="0" w:oddHBand="1" w:evenHBand="0" w:firstRowFirstColumn="0" w:firstRowLastColumn="0" w:lastRowFirstColumn="0" w:lastRowLastColumn="0"/>
        </w:trPr>
        <w:tc>
          <w:tcPr>
            <w:tcW w:w="1668" w:type="dxa"/>
            <w:shd w:val="clear" w:color="auto" w:fill="C00000"/>
            <w:vAlign w:val="bottom"/>
          </w:tcPr>
          <w:p w14:paraId="099A7BC9" w14:textId="77777777" w:rsidR="009C5387" w:rsidRDefault="009C5387" w:rsidP="00041BDD">
            <w:pPr>
              <w:pStyle w:val="Heading3"/>
              <w:numPr>
                <w:ilvl w:val="0"/>
                <w:numId w:val="0"/>
              </w:numPr>
              <w:jc w:val="center"/>
            </w:pPr>
            <w:r>
              <w:rPr>
                <w:rFonts w:cs="Calibri"/>
                <w:color w:val="FFFFFF"/>
              </w:rPr>
              <w:t>Average Speed</w:t>
            </w:r>
          </w:p>
        </w:tc>
        <w:tc>
          <w:tcPr>
            <w:tcW w:w="2187" w:type="dxa"/>
            <w:vAlign w:val="top"/>
          </w:tcPr>
          <w:p w14:paraId="068B7FC7" w14:textId="48513E05" w:rsidR="009C5387" w:rsidRDefault="00B54511" w:rsidP="00041BDD">
            <w:pPr>
              <w:pStyle w:val="Heading3"/>
              <w:numPr>
                <w:ilvl w:val="0"/>
                <w:numId w:val="0"/>
              </w:numPr>
              <w:jc w:val="center"/>
            </w:pPr>
            <w:r>
              <w:t>41</w:t>
            </w:r>
          </w:p>
        </w:tc>
        <w:tc>
          <w:tcPr>
            <w:tcW w:w="1662" w:type="dxa"/>
            <w:vAlign w:val="top"/>
          </w:tcPr>
          <w:p w14:paraId="30B199C9" w14:textId="2FD322BD" w:rsidR="009C5387" w:rsidRDefault="00B54511" w:rsidP="00041BDD">
            <w:pPr>
              <w:pStyle w:val="Heading3"/>
              <w:numPr>
                <w:ilvl w:val="0"/>
                <w:numId w:val="0"/>
              </w:numPr>
              <w:jc w:val="center"/>
            </w:pPr>
            <w:r>
              <w:t>40</w:t>
            </w:r>
          </w:p>
        </w:tc>
        <w:tc>
          <w:tcPr>
            <w:tcW w:w="1370" w:type="dxa"/>
            <w:vAlign w:val="top"/>
          </w:tcPr>
          <w:p w14:paraId="2865791B" w14:textId="3B313F15" w:rsidR="009C5387" w:rsidRDefault="00B54511" w:rsidP="00041BDD">
            <w:pPr>
              <w:pStyle w:val="Heading3"/>
              <w:numPr>
                <w:ilvl w:val="0"/>
                <w:numId w:val="0"/>
              </w:numPr>
              <w:jc w:val="center"/>
            </w:pPr>
            <w:r>
              <w:t>40</w:t>
            </w:r>
          </w:p>
        </w:tc>
        <w:tc>
          <w:tcPr>
            <w:tcW w:w="1679" w:type="dxa"/>
            <w:vAlign w:val="top"/>
          </w:tcPr>
          <w:p w14:paraId="57E3C66A" w14:textId="74FFB6D4" w:rsidR="009C5387" w:rsidRPr="00041BDD" w:rsidRDefault="00B54511" w:rsidP="00041BDD">
            <w:pPr>
              <w:pStyle w:val="Heading3"/>
              <w:numPr>
                <w:ilvl w:val="0"/>
                <w:numId w:val="0"/>
              </w:numPr>
              <w:jc w:val="center"/>
              <w:rPr>
                <w:b/>
                <w:bCs w:val="0"/>
              </w:rPr>
            </w:pPr>
            <w:r w:rsidRPr="00041BDD">
              <w:rPr>
                <w:b/>
                <w:bCs w:val="0"/>
              </w:rPr>
              <w:t>25%</w:t>
            </w:r>
          </w:p>
        </w:tc>
      </w:tr>
    </w:tbl>
    <w:p w14:paraId="14C79A19" w14:textId="35993FD3" w:rsidR="009C5387" w:rsidRDefault="009C5387" w:rsidP="003C1752">
      <w:pPr>
        <w:pStyle w:val="Heading3"/>
        <w:numPr>
          <w:ilvl w:val="2"/>
          <w:numId w:val="49"/>
        </w:numPr>
      </w:pPr>
      <w:bookmarkStart w:id="132" w:name="_Toc103242450"/>
      <w:r>
        <w:t xml:space="preserve">In the AM the mitigation has a positive impact on congestion with small reductions </w:t>
      </w:r>
      <w:r w:rsidR="00467E72">
        <w:t xml:space="preserve">in over capacity queues and </w:t>
      </w:r>
      <w:r>
        <w:t>travel time</w:t>
      </w:r>
      <w:r w:rsidR="00F71825">
        <w:t>.</w:t>
      </w:r>
      <w:r w:rsidR="00ED54AE">
        <w:t xml:space="preserve"> </w:t>
      </w:r>
      <w:proofErr w:type="gramStart"/>
      <w:r w:rsidR="00F71825">
        <w:t>However</w:t>
      </w:r>
      <w:proofErr w:type="gramEnd"/>
      <w:r w:rsidR="00F71825">
        <w:t xml:space="preserve"> the highway mitigation provides more benefit </w:t>
      </w:r>
      <w:r w:rsidR="00ED54AE">
        <w:t>in</w:t>
      </w:r>
      <w:r w:rsidR="00F71825">
        <w:t xml:space="preserve"> the PM </w:t>
      </w:r>
      <w:r w:rsidR="00ED54AE">
        <w:t xml:space="preserve">peak </w:t>
      </w:r>
      <w:r w:rsidR="00F71825">
        <w:t>with 58%</w:t>
      </w:r>
      <w:r w:rsidR="00ED54AE">
        <w:t xml:space="preserve"> of the congestion on the network mitigated. </w:t>
      </w:r>
    </w:p>
    <w:p w14:paraId="53325A97" w14:textId="64ACC4CC" w:rsidR="00ED54AE" w:rsidRDefault="00ED54AE" w:rsidP="003C1752">
      <w:pPr>
        <w:pStyle w:val="Heading3"/>
        <w:numPr>
          <w:ilvl w:val="2"/>
          <w:numId w:val="49"/>
        </w:numPr>
      </w:pPr>
      <w:r>
        <w:t xml:space="preserve">It is difficult to achieve higher levels of mitigation due to the strategic nature of this assessment </w:t>
      </w:r>
      <w:proofErr w:type="gramStart"/>
      <w:r>
        <w:t>and also</w:t>
      </w:r>
      <w:proofErr w:type="gramEnd"/>
      <w:r>
        <w:t xml:space="preserve"> the fact that the remaining increases in congestion are spread over a significant area and constitute small increases at junctions in the immediate vicinity of the individual development sites. Further mitigation will be achieved during the detailed application stage when local junction improvements are likely to be required to accommodate the individual sites.</w:t>
      </w:r>
    </w:p>
    <w:p w14:paraId="416C50DA" w14:textId="77777777" w:rsidR="00ED54AE" w:rsidRDefault="00ED54AE">
      <w:pPr>
        <w:spacing w:after="200" w:line="276" w:lineRule="auto"/>
        <w:jc w:val="left"/>
        <w:rPr>
          <w:rFonts w:ascii="Calibri" w:eastAsiaTheme="majorEastAsia" w:hAnsi="Calibri" w:cstheme="majorBidi"/>
          <w:b/>
          <w:bCs/>
          <w:sz w:val="26"/>
          <w:szCs w:val="28"/>
        </w:rPr>
      </w:pPr>
      <w:bookmarkStart w:id="133" w:name="_Toc103349164"/>
      <w:r>
        <w:br w:type="page"/>
      </w:r>
    </w:p>
    <w:p w14:paraId="486F7498" w14:textId="745630B8" w:rsidR="009C5387" w:rsidRDefault="009C5387" w:rsidP="009C5387">
      <w:pPr>
        <w:pStyle w:val="Heading2"/>
        <w:numPr>
          <w:ilvl w:val="1"/>
          <w:numId w:val="15"/>
        </w:numPr>
      </w:pPr>
      <w:bookmarkStart w:id="134" w:name="_Toc136353880"/>
      <w:bookmarkStart w:id="135" w:name="_Toc146788648"/>
      <w:r>
        <w:lastRenderedPageBreak/>
        <w:t>Public Transport Patronage</w:t>
      </w:r>
      <w:bookmarkEnd w:id="132"/>
      <w:bookmarkEnd w:id="133"/>
      <w:bookmarkEnd w:id="134"/>
      <w:bookmarkEnd w:id="135"/>
    </w:p>
    <w:p w14:paraId="76D8B7F1" w14:textId="021424B7" w:rsidR="009C5387" w:rsidRDefault="009C5387" w:rsidP="009C5387">
      <w:pPr>
        <w:pStyle w:val="Heading3"/>
        <w:numPr>
          <w:ilvl w:val="2"/>
          <w:numId w:val="15"/>
        </w:numPr>
      </w:pPr>
      <w:r>
        <w:t xml:space="preserve">New bus and rail services introduced in the Full Mitigation scenario are being well used across all three time periods. </w:t>
      </w:r>
      <w:r w:rsidR="00781F03">
        <w:fldChar w:fldCharType="begin"/>
      </w:r>
      <w:r w:rsidR="00781F03">
        <w:instrText xml:space="preserve"> REF _Ref127873223 \r \h </w:instrText>
      </w:r>
      <w:r w:rsidR="00781F03">
        <w:fldChar w:fldCharType="separate"/>
      </w:r>
      <w:r w:rsidR="006058D8">
        <w:t>Table 14</w:t>
      </w:r>
      <w:r w:rsidR="00781F03">
        <w:fldChar w:fldCharType="end"/>
      </w:r>
      <w:r>
        <w:t xml:space="preserve"> shows the boarders on each service for each peak. </w:t>
      </w:r>
    </w:p>
    <w:p w14:paraId="731598C0" w14:textId="2E1EDB14" w:rsidR="009C5387" w:rsidRDefault="009C5387" w:rsidP="009C5387">
      <w:pPr>
        <w:pStyle w:val="Caption"/>
      </w:pPr>
      <w:bookmarkStart w:id="136" w:name="_Toc103242461"/>
      <w:bookmarkStart w:id="137" w:name="_Toc103349133"/>
      <w:bookmarkStart w:id="138" w:name="_Ref127873223"/>
      <w:bookmarkStart w:id="139" w:name="_Toc146788052"/>
      <w:r>
        <w:t>Boarders by Service</w:t>
      </w:r>
      <w:bookmarkEnd w:id="136"/>
      <w:bookmarkEnd w:id="137"/>
      <w:bookmarkEnd w:id="138"/>
      <w:bookmarkEnd w:id="139"/>
    </w:p>
    <w:tbl>
      <w:tblPr>
        <w:tblStyle w:val="SYSTRATable"/>
        <w:tblW w:w="0" w:type="auto"/>
        <w:tblLook w:val="04A0" w:firstRow="1" w:lastRow="0" w:firstColumn="1" w:lastColumn="0" w:noHBand="0" w:noVBand="1"/>
      </w:tblPr>
      <w:tblGrid>
        <w:gridCol w:w="2268"/>
        <w:gridCol w:w="1798"/>
        <w:gridCol w:w="1746"/>
        <w:gridCol w:w="1453"/>
        <w:gridCol w:w="1805"/>
      </w:tblGrid>
      <w:tr w:rsidR="00705BDA" w:rsidRPr="0086430D" w14:paraId="66349E01" w14:textId="77777777" w:rsidTr="00C02257">
        <w:trPr>
          <w:cnfStyle w:val="100000000000" w:firstRow="1" w:lastRow="0" w:firstColumn="0" w:lastColumn="0" w:oddVBand="0" w:evenVBand="0" w:oddHBand="0" w:evenHBand="0" w:firstRowFirstColumn="0" w:firstRowLastColumn="0" w:lastRowFirstColumn="0" w:lastRowLastColumn="0"/>
        </w:trPr>
        <w:tc>
          <w:tcPr>
            <w:tcW w:w="2142" w:type="dxa"/>
          </w:tcPr>
          <w:p w14:paraId="2B7356AF" w14:textId="77777777" w:rsidR="00705BDA" w:rsidRPr="0086430D" w:rsidRDefault="00705BDA" w:rsidP="00C02257">
            <w:pPr>
              <w:pStyle w:val="Heading3"/>
              <w:numPr>
                <w:ilvl w:val="0"/>
                <w:numId w:val="0"/>
              </w:numPr>
            </w:pPr>
            <w:r w:rsidRPr="0086430D">
              <w:t>Mode</w:t>
            </w:r>
          </w:p>
        </w:tc>
        <w:tc>
          <w:tcPr>
            <w:tcW w:w="1714" w:type="dxa"/>
          </w:tcPr>
          <w:p w14:paraId="02D135B2" w14:textId="77777777" w:rsidR="00705BDA" w:rsidRPr="0086430D" w:rsidRDefault="00705BDA" w:rsidP="00C02257">
            <w:pPr>
              <w:pStyle w:val="Heading3"/>
              <w:numPr>
                <w:ilvl w:val="0"/>
                <w:numId w:val="0"/>
              </w:numPr>
            </w:pPr>
            <w:r w:rsidRPr="0086430D">
              <w:t>Service</w:t>
            </w:r>
          </w:p>
        </w:tc>
        <w:tc>
          <w:tcPr>
            <w:tcW w:w="1662" w:type="dxa"/>
          </w:tcPr>
          <w:p w14:paraId="2F059108" w14:textId="77777777" w:rsidR="00705BDA" w:rsidRPr="0086430D" w:rsidRDefault="00705BDA" w:rsidP="00C02257">
            <w:pPr>
              <w:pStyle w:val="Heading3"/>
              <w:numPr>
                <w:ilvl w:val="0"/>
                <w:numId w:val="0"/>
              </w:numPr>
            </w:pPr>
            <w:r w:rsidRPr="0086430D">
              <w:t>AM Boarders</w:t>
            </w:r>
          </w:p>
        </w:tc>
        <w:tc>
          <w:tcPr>
            <w:tcW w:w="1369" w:type="dxa"/>
          </w:tcPr>
          <w:p w14:paraId="0399AF90" w14:textId="77777777" w:rsidR="00705BDA" w:rsidRPr="0086430D" w:rsidRDefault="00705BDA" w:rsidP="00C02257">
            <w:pPr>
              <w:pStyle w:val="Heading3"/>
              <w:numPr>
                <w:ilvl w:val="0"/>
                <w:numId w:val="0"/>
              </w:numPr>
            </w:pPr>
            <w:r w:rsidRPr="0086430D">
              <w:t>IP Boarders</w:t>
            </w:r>
          </w:p>
        </w:tc>
        <w:tc>
          <w:tcPr>
            <w:tcW w:w="1679" w:type="dxa"/>
          </w:tcPr>
          <w:p w14:paraId="39F0CEA7" w14:textId="77777777" w:rsidR="00705BDA" w:rsidRPr="0086430D" w:rsidRDefault="00705BDA" w:rsidP="00C02257">
            <w:pPr>
              <w:pStyle w:val="Heading3"/>
              <w:numPr>
                <w:ilvl w:val="0"/>
                <w:numId w:val="0"/>
              </w:numPr>
            </w:pPr>
            <w:r w:rsidRPr="0086430D">
              <w:t>PM Boarders</w:t>
            </w:r>
          </w:p>
        </w:tc>
      </w:tr>
      <w:tr w:rsidR="00705BDA" w:rsidRPr="0086430D" w14:paraId="2D4B086F"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0B9E7531" w14:textId="77777777" w:rsidR="00705BDA" w:rsidRPr="0086430D" w:rsidRDefault="00705BDA" w:rsidP="00C02257">
            <w:pPr>
              <w:pStyle w:val="Heading3"/>
              <w:numPr>
                <w:ilvl w:val="0"/>
                <w:numId w:val="0"/>
              </w:numPr>
            </w:pPr>
            <w:r w:rsidRPr="0086430D">
              <w:t>Bus</w:t>
            </w:r>
          </w:p>
        </w:tc>
        <w:tc>
          <w:tcPr>
            <w:tcW w:w="1714" w:type="dxa"/>
          </w:tcPr>
          <w:p w14:paraId="590290B2" w14:textId="77777777" w:rsidR="00705BDA" w:rsidRPr="0086430D" w:rsidRDefault="00705BDA" w:rsidP="00C02257">
            <w:pPr>
              <w:pStyle w:val="Heading3"/>
              <w:numPr>
                <w:ilvl w:val="0"/>
                <w:numId w:val="0"/>
              </w:numPr>
              <w:jc w:val="left"/>
            </w:pPr>
            <w:r w:rsidRPr="0086430D">
              <w:t xml:space="preserve">Green Route </w:t>
            </w:r>
          </w:p>
        </w:tc>
        <w:tc>
          <w:tcPr>
            <w:tcW w:w="1662" w:type="dxa"/>
          </w:tcPr>
          <w:p w14:paraId="5275E9D5" w14:textId="5D1E0C8E" w:rsidR="00705BDA" w:rsidRPr="0086430D" w:rsidRDefault="00705BDA" w:rsidP="00C02257">
            <w:pPr>
              <w:pStyle w:val="Heading3"/>
              <w:numPr>
                <w:ilvl w:val="0"/>
                <w:numId w:val="0"/>
              </w:numPr>
            </w:pPr>
            <w:r>
              <w:t>74</w:t>
            </w:r>
          </w:p>
        </w:tc>
        <w:tc>
          <w:tcPr>
            <w:tcW w:w="1369" w:type="dxa"/>
          </w:tcPr>
          <w:p w14:paraId="1098832C" w14:textId="77777777" w:rsidR="00705BDA" w:rsidRPr="0086430D" w:rsidRDefault="00705BDA" w:rsidP="00C02257">
            <w:pPr>
              <w:pStyle w:val="Heading3"/>
              <w:numPr>
                <w:ilvl w:val="0"/>
                <w:numId w:val="0"/>
              </w:numPr>
            </w:pPr>
            <w:r w:rsidRPr="0086430D">
              <w:t>3</w:t>
            </w:r>
            <w:r>
              <w:t>9</w:t>
            </w:r>
          </w:p>
        </w:tc>
        <w:tc>
          <w:tcPr>
            <w:tcW w:w="1679" w:type="dxa"/>
          </w:tcPr>
          <w:p w14:paraId="45ECECF3" w14:textId="3DBD0E10" w:rsidR="00705BDA" w:rsidRPr="0086430D" w:rsidRDefault="00705BDA" w:rsidP="00C02257">
            <w:pPr>
              <w:pStyle w:val="Heading3"/>
              <w:numPr>
                <w:ilvl w:val="0"/>
                <w:numId w:val="0"/>
              </w:numPr>
            </w:pPr>
            <w:r>
              <w:t>115</w:t>
            </w:r>
          </w:p>
        </w:tc>
      </w:tr>
      <w:tr w:rsidR="00705BDA" w:rsidRPr="0086430D" w14:paraId="5DD3BC52"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328F6237" w14:textId="77777777" w:rsidR="00705BDA" w:rsidRPr="0086430D" w:rsidRDefault="00705BDA" w:rsidP="00C02257">
            <w:pPr>
              <w:pStyle w:val="Heading3"/>
              <w:numPr>
                <w:ilvl w:val="0"/>
                <w:numId w:val="0"/>
              </w:numPr>
            </w:pPr>
            <w:r w:rsidRPr="0086430D">
              <w:t>Bus</w:t>
            </w:r>
          </w:p>
        </w:tc>
        <w:tc>
          <w:tcPr>
            <w:tcW w:w="1714" w:type="dxa"/>
          </w:tcPr>
          <w:p w14:paraId="41B7B44B" w14:textId="77777777" w:rsidR="00705BDA" w:rsidRPr="0086430D" w:rsidRDefault="00705BDA" w:rsidP="00C02257">
            <w:pPr>
              <w:pStyle w:val="Heading3"/>
              <w:numPr>
                <w:ilvl w:val="0"/>
                <w:numId w:val="0"/>
              </w:numPr>
            </w:pPr>
            <w:r w:rsidRPr="0086430D">
              <w:t>Blue Route</w:t>
            </w:r>
          </w:p>
        </w:tc>
        <w:tc>
          <w:tcPr>
            <w:tcW w:w="1662" w:type="dxa"/>
          </w:tcPr>
          <w:p w14:paraId="3F8C72B2" w14:textId="77777777" w:rsidR="00705BDA" w:rsidRPr="0086430D" w:rsidRDefault="00705BDA" w:rsidP="00C02257">
            <w:pPr>
              <w:pStyle w:val="Heading3"/>
              <w:numPr>
                <w:ilvl w:val="0"/>
                <w:numId w:val="0"/>
              </w:numPr>
            </w:pPr>
            <w:r>
              <w:t>248</w:t>
            </w:r>
          </w:p>
        </w:tc>
        <w:tc>
          <w:tcPr>
            <w:tcW w:w="1369" w:type="dxa"/>
          </w:tcPr>
          <w:p w14:paraId="0A18DB27" w14:textId="308AE7F4" w:rsidR="00705BDA" w:rsidRPr="0086430D" w:rsidRDefault="00705BDA" w:rsidP="00C02257">
            <w:pPr>
              <w:pStyle w:val="Heading3"/>
              <w:numPr>
                <w:ilvl w:val="0"/>
                <w:numId w:val="0"/>
              </w:numPr>
            </w:pPr>
            <w:r w:rsidRPr="0086430D">
              <w:t>1</w:t>
            </w:r>
            <w:r>
              <w:t>54</w:t>
            </w:r>
          </w:p>
        </w:tc>
        <w:tc>
          <w:tcPr>
            <w:tcW w:w="1679" w:type="dxa"/>
          </w:tcPr>
          <w:p w14:paraId="769C1B64" w14:textId="5523F8F3" w:rsidR="00705BDA" w:rsidRPr="0086430D" w:rsidRDefault="00705BDA" w:rsidP="00C02257">
            <w:pPr>
              <w:pStyle w:val="Heading3"/>
              <w:numPr>
                <w:ilvl w:val="0"/>
                <w:numId w:val="0"/>
              </w:numPr>
            </w:pPr>
            <w:r w:rsidRPr="0086430D">
              <w:t>2</w:t>
            </w:r>
            <w:r>
              <w:t>29</w:t>
            </w:r>
          </w:p>
        </w:tc>
      </w:tr>
      <w:tr w:rsidR="00705BDA" w:rsidRPr="0086430D" w14:paraId="5D5A7310"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1EEC6C55" w14:textId="77777777" w:rsidR="00705BDA" w:rsidRPr="0086430D" w:rsidRDefault="00705BDA" w:rsidP="00C02257">
            <w:pPr>
              <w:pStyle w:val="Heading3"/>
              <w:numPr>
                <w:ilvl w:val="0"/>
                <w:numId w:val="0"/>
              </w:numPr>
            </w:pPr>
            <w:r w:rsidRPr="0086430D">
              <w:t>Bus</w:t>
            </w:r>
          </w:p>
        </w:tc>
        <w:tc>
          <w:tcPr>
            <w:tcW w:w="1714" w:type="dxa"/>
          </w:tcPr>
          <w:p w14:paraId="6F04CAD9" w14:textId="77777777" w:rsidR="00705BDA" w:rsidRPr="0086430D" w:rsidRDefault="00705BDA" w:rsidP="00C02257">
            <w:pPr>
              <w:pStyle w:val="Heading3"/>
              <w:numPr>
                <w:ilvl w:val="0"/>
                <w:numId w:val="0"/>
              </w:numPr>
            </w:pPr>
            <w:r w:rsidRPr="0086430D">
              <w:t xml:space="preserve">Red Route </w:t>
            </w:r>
          </w:p>
        </w:tc>
        <w:tc>
          <w:tcPr>
            <w:tcW w:w="1662" w:type="dxa"/>
          </w:tcPr>
          <w:p w14:paraId="25E6DC19" w14:textId="6D1F68CB" w:rsidR="00705BDA" w:rsidRPr="0086430D" w:rsidRDefault="00705BDA" w:rsidP="00C02257">
            <w:pPr>
              <w:pStyle w:val="Heading3"/>
              <w:numPr>
                <w:ilvl w:val="0"/>
                <w:numId w:val="0"/>
              </w:numPr>
            </w:pPr>
            <w:r w:rsidRPr="0086430D">
              <w:t>1</w:t>
            </w:r>
            <w:r>
              <w:t>54</w:t>
            </w:r>
          </w:p>
        </w:tc>
        <w:tc>
          <w:tcPr>
            <w:tcW w:w="1369" w:type="dxa"/>
          </w:tcPr>
          <w:p w14:paraId="249668E6" w14:textId="5D9AED71" w:rsidR="00705BDA" w:rsidRPr="0086430D" w:rsidRDefault="00705BDA" w:rsidP="00C02257">
            <w:pPr>
              <w:pStyle w:val="Heading3"/>
              <w:numPr>
                <w:ilvl w:val="0"/>
                <w:numId w:val="0"/>
              </w:numPr>
            </w:pPr>
            <w:r w:rsidRPr="0086430D">
              <w:t>9</w:t>
            </w:r>
            <w:r>
              <w:t>4</w:t>
            </w:r>
          </w:p>
        </w:tc>
        <w:tc>
          <w:tcPr>
            <w:tcW w:w="1679" w:type="dxa"/>
          </w:tcPr>
          <w:p w14:paraId="394313C6" w14:textId="15A0BEBB" w:rsidR="00705BDA" w:rsidRPr="0086430D" w:rsidRDefault="00705BDA" w:rsidP="00C02257">
            <w:pPr>
              <w:pStyle w:val="Heading3"/>
              <w:numPr>
                <w:ilvl w:val="0"/>
                <w:numId w:val="0"/>
              </w:numPr>
            </w:pPr>
            <w:r w:rsidRPr="0086430D">
              <w:t>1</w:t>
            </w:r>
            <w:r>
              <w:t>23</w:t>
            </w:r>
          </w:p>
        </w:tc>
      </w:tr>
      <w:tr w:rsidR="00705BDA" w:rsidRPr="008408A9" w14:paraId="267C14AA"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71FD085F" w14:textId="77777777" w:rsidR="00705BDA" w:rsidRPr="008408A9" w:rsidRDefault="00705BDA" w:rsidP="00C02257">
            <w:pPr>
              <w:pStyle w:val="Heading3"/>
              <w:numPr>
                <w:ilvl w:val="0"/>
                <w:numId w:val="0"/>
              </w:numPr>
              <w:rPr>
                <w:b/>
                <w:bCs w:val="0"/>
              </w:rPr>
            </w:pPr>
            <w:r w:rsidRPr="002643DF">
              <w:rPr>
                <w:b/>
                <w:bCs w:val="0"/>
              </w:rPr>
              <w:t>Total Bus Mitigation</w:t>
            </w:r>
            <w:r w:rsidRPr="008408A9" w:rsidDel="004D2AB9">
              <w:rPr>
                <w:b/>
                <w:bCs w:val="0"/>
              </w:rPr>
              <w:t xml:space="preserve"> </w:t>
            </w:r>
          </w:p>
        </w:tc>
        <w:tc>
          <w:tcPr>
            <w:tcW w:w="1714" w:type="dxa"/>
          </w:tcPr>
          <w:p w14:paraId="1337235E" w14:textId="77777777" w:rsidR="00705BDA" w:rsidRPr="008408A9" w:rsidRDefault="00705BDA" w:rsidP="00C02257">
            <w:pPr>
              <w:pStyle w:val="Heading3"/>
              <w:numPr>
                <w:ilvl w:val="0"/>
                <w:numId w:val="0"/>
              </w:numPr>
              <w:rPr>
                <w:b/>
                <w:bCs w:val="0"/>
              </w:rPr>
            </w:pPr>
          </w:p>
        </w:tc>
        <w:tc>
          <w:tcPr>
            <w:tcW w:w="1662" w:type="dxa"/>
          </w:tcPr>
          <w:p w14:paraId="4554948E" w14:textId="722B9F06" w:rsidR="00705BDA" w:rsidRPr="008408A9" w:rsidRDefault="00705BDA" w:rsidP="00C02257">
            <w:pPr>
              <w:pStyle w:val="Heading3"/>
              <w:numPr>
                <w:ilvl w:val="0"/>
                <w:numId w:val="0"/>
              </w:numPr>
              <w:rPr>
                <w:b/>
                <w:bCs w:val="0"/>
              </w:rPr>
            </w:pPr>
            <w:r w:rsidRPr="008408A9">
              <w:rPr>
                <w:b/>
                <w:bCs w:val="0"/>
              </w:rPr>
              <w:t>47</w:t>
            </w:r>
            <w:r>
              <w:rPr>
                <w:b/>
                <w:bCs w:val="0"/>
              </w:rPr>
              <w:t>6</w:t>
            </w:r>
          </w:p>
        </w:tc>
        <w:tc>
          <w:tcPr>
            <w:tcW w:w="1369" w:type="dxa"/>
          </w:tcPr>
          <w:p w14:paraId="58D3E965" w14:textId="77777777" w:rsidR="00705BDA" w:rsidRPr="008408A9" w:rsidRDefault="00705BDA" w:rsidP="00C02257">
            <w:pPr>
              <w:pStyle w:val="Heading3"/>
              <w:numPr>
                <w:ilvl w:val="0"/>
                <w:numId w:val="0"/>
              </w:numPr>
              <w:rPr>
                <w:b/>
                <w:bCs w:val="0"/>
              </w:rPr>
            </w:pPr>
            <w:r w:rsidRPr="008408A9">
              <w:rPr>
                <w:b/>
                <w:bCs w:val="0"/>
              </w:rPr>
              <w:t>288</w:t>
            </w:r>
          </w:p>
        </w:tc>
        <w:tc>
          <w:tcPr>
            <w:tcW w:w="1679" w:type="dxa"/>
          </w:tcPr>
          <w:p w14:paraId="54ADB16A" w14:textId="4400B81F" w:rsidR="00705BDA" w:rsidRPr="008408A9" w:rsidRDefault="00705BDA" w:rsidP="00C02257">
            <w:pPr>
              <w:pStyle w:val="Heading3"/>
              <w:numPr>
                <w:ilvl w:val="0"/>
                <w:numId w:val="0"/>
              </w:numPr>
              <w:rPr>
                <w:b/>
                <w:bCs w:val="0"/>
              </w:rPr>
            </w:pPr>
            <w:r w:rsidRPr="008408A9">
              <w:rPr>
                <w:b/>
                <w:bCs w:val="0"/>
              </w:rPr>
              <w:t>4</w:t>
            </w:r>
            <w:r>
              <w:rPr>
                <w:b/>
                <w:bCs w:val="0"/>
              </w:rPr>
              <w:t>67</w:t>
            </w:r>
          </w:p>
        </w:tc>
      </w:tr>
      <w:tr w:rsidR="00705BDA" w:rsidRPr="0086430D" w14:paraId="7E17E287"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0131797B" w14:textId="77777777" w:rsidR="00705BDA" w:rsidRPr="0086430D" w:rsidRDefault="00705BDA" w:rsidP="00C02257">
            <w:pPr>
              <w:pStyle w:val="Heading3"/>
              <w:numPr>
                <w:ilvl w:val="0"/>
                <w:numId w:val="0"/>
              </w:numPr>
            </w:pPr>
            <w:r w:rsidRPr="0086430D">
              <w:t>Rail</w:t>
            </w:r>
          </w:p>
        </w:tc>
        <w:tc>
          <w:tcPr>
            <w:tcW w:w="1714" w:type="dxa"/>
          </w:tcPr>
          <w:p w14:paraId="620E0E3E" w14:textId="77777777" w:rsidR="00705BDA" w:rsidRPr="0086430D" w:rsidRDefault="00705BDA" w:rsidP="00C02257">
            <w:pPr>
              <w:pStyle w:val="Heading3"/>
              <w:numPr>
                <w:ilvl w:val="0"/>
                <w:numId w:val="0"/>
              </w:numPr>
              <w:jc w:val="left"/>
            </w:pPr>
            <w:r w:rsidRPr="0086430D">
              <w:t xml:space="preserve">Mansfield </w:t>
            </w:r>
            <w:r>
              <w:t>to</w:t>
            </w:r>
            <w:r w:rsidRPr="0086430D">
              <w:t xml:space="preserve"> Leicester</w:t>
            </w:r>
          </w:p>
        </w:tc>
        <w:tc>
          <w:tcPr>
            <w:tcW w:w="1662" w:type="dxa"/>
          </w:tcPr>
          <w:p w14:paraId="504540F5" w14:textId="3A9BD507" w:rsidR="00705BDA" w:rsidRPr="0086430D" w:rsidRDefault="00705BDA" w:rsidP="00C02257">
            <w:pPr>
              <w:pStyle w:val="Heading3"/>
              <w:numPr>
                <w:ilvl w:val="0"/>
                <w:numId w:val="0"/>
              </w:numPr>
            </w:pPr>
            <w:r>
              <w:t>238</w:t>
            </w:r>
          </w:p>
        </w:tc>
        <w:tc>
          <w:tcPr>
            <w:tcW w:w="1369" w:type="dxa"/>
          </w:tcPr>
          <w:p w14:paraId="0BD9D38B" w14:textId="77D96F72" w:rsidR="00705BDA" w:rsidRPr="0086430D" w:rsidRDefault="00705BDA" w:rsidP="00C02257">
            <w:pPr>
              <w:pStyle w:val="Heading3"/>
              <w:numPr>
                <w:ilvl w:val="0"/>
                <w:numId w:val="0"/>
              </w:numPr>
            </w:pPr>
            <w:r>
              <w:t>115</w:t>
            </w:r>
          </w:p>
        </w:tc>
        <w:tc>
          <w:tcPr>
            <w:tcW w:w="1679" w:type="dxa"/>
          </w:tcPr>
          <w:p w14:paraId="3E953B7C" w14:textId="5F0BF96F" w:rsidR="00705BDA" w:rsidRPr="0086430D" w:rsidRDefault="00705BDA" w:rsidP="00C02257">
            <w:pPr>
              <w:pStyle w:val="Heading3"/>
              <w:numPr>
                <w:ilvl w:val="0"/>
                <w:numId w:val="0"/>
              </w:numPr>
            </w:pPr>
            <w:r>
              <w:t>300</w:t>
            </w:r>
          </w:p>
        </w:tc>
      </w:tr>
      <w:tr w:rsidR="00705BDA" w:rsidRPr="0086430D" w14:paraId="5DB1FD31"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755A571E" w14:textId="77777777" w:rsidR="00705BDA" w:rsidRPr="0086430D" w:rsidRDefault="00705BDA" w:rsidP="00C02257">
            <w:pPr>
              <w:pStyle w:val="Heading3"/>
              <w:numPr>
                <w:ilvl w:val="0"/>
                <w:numId w:val="0"/>
              </w:numPr>
            </w:pPr>
            <w:r w:rsidRPr="0086430D">
              <w:t>Rail</w:t>
            </w:r>
          </w:p>
        </w:tc>
        <w:tc>
          <w:tcPr>
            <w:tcW w:w="1714" w:type="dxa"/>
          </w:tcPr>
          <w:p w14:paraId="25CD0054" w14:textId="77777777" w:rsidR="00705BDA" w:rsidRPr="0086430D" w:rsidRDefault="00705BDA" w:rsidP="00C02257">
            <w:pPr>
              <w:pStyle w:val="Heading3"/>
              <w:numPr>
                <w:ilvl w:val="0"/>
                <w:numId w:val="0"/>
              </w:numPr>
              <w:jc w:val="left"/>
            </w:pPr>
            <w:r w:rsidRPr="0086430D">
              <w:t>Mansfield to Derby</w:t>
            </w:r>
          </w:p>
        </w:tc>
        <w:tc>
          <w:tcPr>
            <w:tcW w:w="1662" w:type="dxa"/>
          </w:tcPr>
          <w:p w14:paraId="449255AE" w14:textId="17F035F2" w:rsidR="00705BDA" w:rsidRPr="0086430D" w:rsidRDefault="00705BDA" w:rsidP="00C02257">
            <w:pPr>
              <w:pStyle w:val="Heading3"/>
              <w:numPr>
                <w:ilvl w:val="0"/>
                <w:numId w:val="0"/>
              </w:numPr>
            </w:pPr>
            <w:r>
              <w:t>232</w:t>
            </w:r>
          </w:p>
        </w:tc>
        <w:tc>
          <w:tcPr>
            <w:tcW w:w="1369" w:type="dxa"/>
          </w:tcPr>
          <w:p w14:paraId="3CEDD2C5" w14:textId="6D2AB2EE" w:rsidR="00705BDA" w:rsidRPr="0086430D" w:rsidRDefault="00705BDA" w:rsidP="00C02257">
            <w:pPr>
              <w:pStyle w:val="Heading3"/>
              <w:numPr>
                <w:ilvl w:val="0"/>
                <w:numId w:val="0"/>
              </w:numPr>
            </w:pPr>
            <w:r>
              <w:t>152</w:t>
            </w:r>
          </w:p>
        </w:tc>
        <w:tc>
          <w:tcPr>
            <w:tcW w:w="1679" w:type="dxa"/>
          </w:tcPr>
          <w:p w14:paraId="0ABBB240" w14:textId="3D78E118" w:rsidR="00705BDA" w:rsidRPr="0086430D" w:rsidRDefault="00705BDA" w:rsidP="00C02257">
            <w:pPr>
              <w:pStyle w:val="Heading3"/>
              <w:numPr>
                <w:ilvl w:val="0"/>
                <w:numId w:val="0"/>
              </w:numPr>
            </w:pPr>
            <w:r>
              <w:t>210</w:t>
            </w:r>
          </w:p>
        </w:tc>
      </w:tr>
      <w:tr w:rsidR="00705BDA" w:rsidRPr="008408A9" w14:paraId="19D5DFDE"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104B26A2" w14:textId="77777777" w:rsidR="00705BDA" w:rsidRPr="008408A9" w:rsidRDefault="00705BDA" w:rsidP="00C02257">
            <w:pPr>
              <w:pStyle w:val="Heading3"/>
              <w:numPr>
                <w:ilvl w:val="0"/>
                <w:numId w:val="0"/>
              </w:numPr>
              <w:rPr>
                <w:b/>
                <w:bCs w:val="0"/>
              </w:rPr>
            </w:pPr>
            <w:r w:rsidRPr="002643DF">
              <w:rPr>
                <w:b/>
                <w:bCs w:val="0"/>
              </w:rPr>
              <w:t>Total Rail Mitigation</w:t>
            </w:r>
            <w:r w:rsidRPr="008408A9" w:rsidDel="004D2AB9">
              <w:rPr>
                <w:b/>
                <w:bCs w:val="0"/>
              </w:rPr>
              <w:t xml:space="preserve"> </w:t>
            </w:r>
          </w:p>
        </w:tc>
        <w:tc>
          <w:tcPr>
            <w:tcW w:w="1714" w:type="dxa"/>
          </w:tcPr>
          <w:p w14:paraId="2E15C28F" w14:textId="77777777" w:rsidR="00705BDA" w:rsidRPr="008408A9" w:rsidRDefault="00705BDA" w:rsidP="00C02257">
            <w:pPr>
              <w:pStyle w:val="Heading3"/>
              <w:numPr>
                <w:ilvl w:val="0"/>
                <w:numId w:val="0"/>
              </w:numPr>
              <w:rPr>
                <w:b/>
                <w:bCs w:val="0"/>
              </w:rPr>
            </w:pPr>
          </w:p>
        </w:tc>
        <w:tc>
          <w:tcPr>
            <w:tcW w:w="1662" w:type="dxa"/>
          </w:tcPr>
          <w:p w14:paraId="13D5BA26" w14:textId="40C8813C" w:rsidR="00705BDA" w:rsidRPr="008408A9" w:rsidRDefault="00705BDA" w:rsidP="00C02257">
            <w:pPr>
              <w:pStyle w:val="Heading3"/>
              <w:numPr>
                <w:ilvl w:val="0"/>
                <w:numId w:val="0"/>
              </w:numPr>
              <w:rPr>
                <w:b/>
                <w:bCs w:val="0"/>
              </w:rPr>
            </w:pPr>
            <w:r w:rsidRPr="008408A9">
              <w:rPr>
                <w:b/>
                <w:bCs w:val="0"/>
              </w:rPr>
              <w:t>47</w:t>
            </w:r>
            <w:r>
              <w:rPr>
                <w:b/>
                <w:bCs w:val="0"/>
              </w:rPr>
              <w:t>0</w:t>
            </w:r>
          </w:p>
        </w:tc>
        <w:tc>
          <w:tcPr>
            <w:tcW w:w="1369" w:type="dxa"/>
          </w:tcPr>
          <w:p w14:paraId="09530140" w14:textId="54637A7B" w:rsidR="00705BDA" w:rsidRPr="008408A9" w:rsidRDefault="00705BDA" w:rsidP="00C02257">
            <w:pPr>
              <w:pStyle w:val="Heading3"/>
              <w:numPr>
                <w:ilvl w:val="0"/>
                <w:numId w:val="0"/>
              </w:numPr>
              <w:rPr>
                <w:b/>
                <w:bCs w:val="0"/>
              </w:rPr>
            </w:pPr>
            <w:r w:rsidRPr="008408A9">
              <w:rPr>
                <w:b/>
                <w:bCs w:val="0"/>
              </w:rPr>
              <w:t>26</w:t>
            </w:r>
            <w:r>
              <w:rPr>
                <w:b/>
                <w:bCs w:val="0"/>
              </w:rPr>
              <w:t>7</w:t>
            </w:r>
          </w:p>
        </w:tc>
        <w:tc>
          <w:tcPr>
            <w:tcW w:w="1679" w:type="dxa"/>
          </w:tcPr>
          <w:p w14:paraId="5063A5A1" w14:textId="1215E0D4" w:rsidR="00705BDA" w:rsidRPr="008408A9" w:rsidRDefault="00705BDA" w:rsidP="00C02257">
            <w:pPr>
              <w:pStyle w:val="Heading3"/>
              <w:numPr>
                <w:ilvl w:val="0"/>
                <w:numId w:val="0"/>
              </w:numPr>
              <w:rPr>
                <w:b/>
                <w:bCs w:val="0"/>
              </w:rPr>
            </w:pPr>
            <w:r w:rsidRPr="008408A9">
              <w:rPr>
                <w:b/>
                <w:bCs w:val="0"/>
              </w:rPr>
              <w:t>5</w:t>
            </w:r>
            <w:r>
              <w:rPr>
                <w:b/>
                <w:bCs w:val="0"/>
              </w:rPr>
              <w:t>09</w:t>
            </w:r>
          </w:p>
        </w:tc>
      </w:tr>
    </w:tbl>
    <w:p w14:paraId="725B32FB" w14:textId="036B1774" w:rsidR="009C5387" w:rsidRDefault="009C5387" w:rsidP="009C5387">
      <w:pPr>
        <w:pStyle w:val="Heading3"/>
        <w:numPr>
          <w:ilvl w:val="2"/>
          <w:numId w:val="49"/>
        </w:numPr>
      </w:pPr>
      <w:r>
        <w:t xml:space="preserve">PT patronage along those routes implemented within the PT Mitigation see </w:t>
      </w:r>
      <w:r w:rsidR="005C179A">
        <w:t>a small reduction as improvements to the highway make public transport less attractive for some journeys.</w:t>
      </w:r>
    </w:p>
    <w:p w14:paraId="5CB69E0A" w14:textId="77777777" w:rsidR="005C179A" w:rsidRDefault="005C179A">
      <w:pPr>
        <w:spacing w:after="200" w:line="276" w:lineRule="auto"/>
        <w:jc w:val="left"/>
        <w:rPr>
          <w:rFonts w:ascii="Calibri" w:eastAsiaTheme="majorEastAsia" w:hAnsi="Calibri" w:cstheme="majorBidi"/>
          <w:b/>
          <w:bCs/>
          <w:caps/>
          <w:sz w:val="32"/>
          <w:szCs w:val="28"/>
        </w:rPr>
      </w:pPr>
      <w:bookmarkStart w:id="140" w:name="_Toc103349165"/>
      <w:r>
        <w:br w:type="page"/>
      </w:r>
    </w:p>
    <w:p w14:paraId="2FBFAF7C" w14:textId="7725C386" w:rsidR="009C5387" w:rsidRDefault="005C179A" w:rsidP="00B85A42">
      <w:pPr>
        <w:pStyle w:val="Heading1"/>
      </w:pPr>
      <w:bookmarkStart w:id="141" w:name="_Toc136353881"/>
      <w:bookmarkStart w:id="142" w:name="_Toc146788649"/>
      <w:bookmarkEnd w:id="140"/>
      <w:r>
        <w:lastRenderedPageBreak/>
        <w:t>Overall Conclusions</w:t>
      </w:r>
      <w:bookmarkEnd w:id="141"/>
      <w:bookmarkEnd w:id="142"/>
    </w:p>
    <w:p w14:paraId="3800548C" w14:textId="1FCD5344" w:rsidR="00B85A42" w:rsidRDefault="00B85A42" w:rsidP="00B85A42">
      <w:pPr>
        <w:pStyle w:val="Heading2"/>
      </w:pPr>
      <w:bookmarkStart w:id="143" w:name="_Toc136353882"/>
      <w:bookmarkStart w:id="144" w:name="_Toc146788650"/>
      <w:r>
        <w:t>Study Overview</w:t>
      </w:r>
      <w:bookmarkEnd w:id="143"/>
      <w:bookmarkEnd w:id="144"/>
    </w:p>
    <w:p w14:paraId="77A869BA" w14:textId="03EB0623" w:rsidR="00B85A42" w:rsidRDefault="00B85A42" w:rsidP="00272376">
      <w:pPr>
        <w:pStyle w:val="Heading3"/>
      </w:pPr>
      <w:r>
        <w:t>SYSTRA has been commissioned by Ashfield District Council to undertake a strategic transport assessment to support the Ashfield Local Plan</w:t>
      </w:r>
      <w:r w:rsidR="006921D0">
        <w:t xml:space="preserve"> in a 2040 future year</w:t>
      </w:r>
      <w:r>
        <w:t xml:space="preserve"> using the East Midlands Gateway Model (EMGM</w:t>
      </w:r>
      <w:proofErr w:type="gramStart"/>
      <w:r>
        <w:t>).This</w:t>
      </w:r>
      <w:proofErr w:type="gramEnd"/>
      <w:r>
        <w:t xml:space="preserve"> document reports the methodology and outputs for the transport assessment of the Ashfield Local Plan developments and their associated mitigation measures which have been developed in conjunction with Nottinghamshire County Council and National Highways. </w:t>
      </w:r>
    </w:p>
    <w:p w14:paraId="095C608E" w14:textId="64FA40B1" w:rsidR="00B85A42" w:rsidRDefault="006921D0" w:rsidP="006921D0">
      <w:pPr>
        <w:pStyle w:val="Heading2"/>
      </w:pPr>
      <w:bookmarkStart w:id="145" w:name="_Toc136353883"/>
      <w:bookmarkStart w:id="146" w:name="_Toc146788651"/>
      <w:r>
        <w:t>2040 No Local Plan Scenario</w:t>
      </w:r>
      <w:bookmarkEnd w:id="145"/>
      <w:bookmarkEnd w:id="146"/>
    </w:p>
    <w:p w14:paraId="214F6079" w14:textId="06960B93" w:rsidR="006921D0" w:rsidRDefault="006921D0" w:rsidP="006921D0">
      <w:pPr>
        <w:pStyle w:val="Heading3"/>
      </w:pPr>
      <w:r w:rsidRPr="006921D0">
        <w:t xml:space="preserve">A 2040 Reference Case has been developed for the assessment of the Ashfield Local Plan developments. The Reference Case represents information about the ‘most likely’ future year scenario </w:t>
      </w:r>
      <w:proofErr w:type="gramStart"/>
      <w:r w:rsidRPr="006921D0">
        <w:t>taking into account</w:t>
      </w:r>
      <w:proofErr w:type="gramEnd"/>
      <w:r w:rsidRPr="006921D0">
        <w:t xml:space="preserve"> planning permissions and allocations to date </w:t>
      </w:r>
      <w:r w:rsidR="00EA75A4">
        <w:t xml:space="preserve">(August 2021) </w:t>
      </w:r>
      <w:r w:rsidRPr="006921D0">
        <w:t>but excluding the developments associated with the Ashfield Local Plan.</w:t>
      </w:r>
    </w:p>
    <w:p w14:paraId="6EA675B7" w14:textId="551D851C" w:rsidR="006921D0" w:rsidRDefault="006921D0" w:rsidP="006921D0">
      <w:pPr>
        <w:pStyle w:val="Heading3"/>
      </w:pPr>
      <w:r w:rsidRPr="006921D0">
        <w:t>In 2040 within Ashfield</w:t>
      </w:r>
      <w:r>
        <w:t xml:space="preserve"> and surrounding areas</w:t>
      </w:r>
      <w:r w:rsidRPr="006921D0">
        <w:t xml:space="preserve"> there is significant congestion </w:t>
      </w:r>
      <w:r>
        <w:t xml:space="preserve">on the local and strategic highway network </w:t>
      </w:r>
      <w:proofErr w:type="gramStart"/>
      <w:r>
        <w:t>as a result of</w:t>
      </w:r>
      <w:proofErr w:type="gramEnd"/>
      <w:r>
        <w:t xml:space="preserve"> general growth and development outside the Ashfield area. This includes the M1 junctions 27 and 28 and the critical A38 corridor as well as routes around the core towns of Hucknall, Sutton in Ashfield and Kirkby in Ashfield.</w:t>
      </w:r>
    </w:p>
    <w:p w14:paraId="783E0F98" w14:textId="111EDF65" w:rsidR="006921D0" w:rsidRDefault="006921D0" w:rsidP="006921D0">
      <w:pPr>
        <w:pStyle w:val="Heading2"/>
      </w:pPr>
      <w:bookmarkStart w:id="147" w:name="_Toc136353884"/>
      <w:bookmarkStart w:id="148" w:name="_Toc146788652"/>
      <w:r>
        <w:t>With Local Plan Scenario – No mitigation</w:t>
      </w:r>
      <w:bookmarkStart w:id="149" w:name="_Toc103349166"/>
      <w:bookmarkEnd w:id="147"/>
      <w:bookmarkEnd w:id="148"/>
    </w:p>
    <w:p w14:paraId="6D3D19E4" w14:textId="2D6E0205" w:rsidR="00992E5F" w:rsidRDefault="00992E5F" w:rsidP="00027E16">
      <w:pPr>
        <w:pStyle w:val="Heading3"/>
      </w:pPr>
      <w:r>
        <w:t xml:space="preserve">The Ashfield Local Plan includes </w:t>
      </w:r>
      <w:proofErr w:type="gramStart"/>
      <w:r>
        <w:t>a large number of</w:t>
      </w:r>
      <w:proofErr w:type="gramEnd"/>
      <w:r>
        <w:t xml:space="preserve"> residential and employment developments scattered over a very broad area. The current proposals </w:t>
      </w:r>
      <w:proofErr w:type="gramStart"/>
      <w:r>
        <w:t>includes</w:t>
      </w:r>
      <w:proofErr w:type="gramEnd"/>
      <w:r>
        <w:t xml:space="preserve"> 7,068 planned residential properties and 97.11ha of employment.  </w:t>
      </w:r>
    </w:p>
    <w:p w14:paraId="60959679" w14:textId="00E97AA6" w:rsidR="006921D0" w:rsidRDefault="008E4A7F" w:rsidP="006921D0">
      <w:pPr>
        <w:pStyle w:val="Heading3"/>
      </w:pPr>
      <w:r>
        <w:t>The introduction of this level of development is predicted to have a significant impact in terms of congestion on the already congested strategic and main road networks which could lead to increased use of the minor road network by ‘rat running’ traffic trying to avoid this congestion on these routes.</w:t>
      </w:r>
    </w:p>
    <w:p w14:paraId="6F268B65" w14:textId="2F5A5948" w:rsidR="008E4A7F" w:rsidRPr="006921D0" w:rsidRDefault="008E4A7F" w:rsidP="00F71825">
      <w:pPr>
        <w:pStyle w:val="Heading3"/>
      </w:pPr>
      <w:r>
        <w:t xml:space="preserve">A detailed assessment of the impacts of the additional highway generations has identified areas of the network where mitigation measures (public transport, active </w:t>
      </w:r>
      <w:proofErr w:type="gramStart"/>
      <w:r>
        <w:t>mode</w:t>
      </w:r>
      <w:proofErr w:type="gramEnd"/>
      <w:r>
        <w:t xml:space="preserve"> and highway) </w:t>
      </w:r>
      <w:r w:rsidR="009B6FE2">
        <w:t xml:space="preserve">will </w:t>
      </w:r>
      <w:r>
        <w:t>be required to reduce the overall impact of the local plan developments and encourage traffic to utilise the appropriate routes for their journeys.</w:t>
      </w:r>
    </w:p>
    <w:p w14:paraId="3E274BAB" w14:textId="21129568" w:rsidR="0042140D" w:rsidRPr="00B85A42" w:rsidRDefault="005C179A" w:rsidP="00B85A42">
      <w:pPr>
        <w:pStyle w:val="Heading2"/>
      </w:pPr>
      <w:bookmarkStart w:id="150" w:name="_Toc136353885"/>
      <w:bookmarkStart w:id="151" w:name="_Toc146788653"/>
      <w:r w:rsidRPr="00B85A42">
        <w:t xml:space="preserve">Public Transport </w:t>
      </w:r>
      <w:r w:rsidR="0042140D" w:rsidRPr="00B85A42">
        <w:t>and Active Mode Mitigation</w:t>
      </w:r>
      <w:bookmarkEnd w:id="149"/>
      <w:bookmarkEnd w:id="150"/>
      <w:bookmarkEnd w:id="151"/>
      <w:r w:rsidR="0042140D" w:rsidRPr="00B85A42">
        <w:t xml:space="preserve"> </w:t>
      </w:r>
    </w:p>
    <w:p w14:paraId="1ECC120D" w14:textId="7FCF1571" w:rsidR="005C179A" w:rsidRDefault="005C179A" w:rsidP="005C179A">
      <w:pPr>
        <w:pStyle w:val="Heading3"/>
      </w:pPr>
      <w:bookmarkStart w:id="152" w:name="_Toc103349167"/>
      <w:r>
        <w:t xml:space="preserve">Three new bus routes/extensions to existing routes have been identified to service the development demand to and from public transport hubs and towns within Ashfield with the aim of connecting people to the rail and NET services which provide access to the wider East Midlands and beyond. </w:t>
      </w:r>
    </w:p>
    <w:p w14:paraId="070AEB48" w14:textId="20622F2C" w:rsidR="005C179A" w:rsidRDefault="005C179A" w:rsidP="005C179A">
      <w:pPr>
        <w:pStyle w:val="Heading3"/>
      </w:pPr>
      <w:r>
        <w:t>Alterations to the rail network have also been introduced, with two new services running between Mansfield and Leicester and Mansfield and Derby</w:t>
      </w:r>
      <w:r w:rsidR="00B85A42">
        <w:t xml:space="preserve"> using</w:t>
      </w:r>
      <w:r>
        <w:t xml:space="preserve"> the proposed Maid Marian line which is</w:t>
      </w:r>
      <w:r w:rsidR="00B85A42">
        <w:t xml:space="preserve"> being promoted by </w:t>
      </w:r>
      <w:proofErr w:type="gramStart"/>
      <w:r w:rsidR="00B85A42">
        <w:t>a number of</w:t>
      </w:r>
      <w:proofErr w:type="gramEnd"/>
      <w:r w:rsidR="00B85A42">
        <w:t xml:space="preserve"> local organisations including Nottinghamshire County Council</w:t>
      </w:r>
      <w:r>
        <w:t>.</w:t>
      </w:r>
    </w:p>
    <w:p w14:paraId="689A4678" w14:textId="381FF5A0" w:rsidR="00B85A42" w:rsidRPr="00B85A42" w:rsidRDefault="00B85A42" w:rsidP="00B85A42">
      <w:pPr>
        <w:pStyle w:val="Heading3"/>
      </w:pPr>
      <w:r w:rsidRPr="00B85A42">
        <w:lastRenderedPageBreak/>
        <w:t xml:space="preserve">To encourage a switch to pedestrian and cycling it has been proposed that additional infrastructure be developed on key routes to link the developments to public transport hubs and facilities within local towns. </w:t>
      </w:r>
    </w:p>
    <w:p w14:paraId="39951C99" w14:textId="77777777" w:rsidR="00B85A42" w:rsidRPr="00B85A42" w:rsidRDefault="00B85A42" w:rsidP="00B85A42">
      <w:pPr>
        <w:pStyle w:val="Heading3"/>
      </w:pPr>
      <w:r w:rsidRPr="00B85A42">
        <w:t>Whilst the public transport and active mode mitigation measures are resulting in an increase in the travel by these sustainable modes, the effect on the highway network is minimal and has only a minor impact in mitigating the overall impact of the Local Plan developments on the highway network.</w:t>
      </w:r>
    </w:p>
    <w:p w14:paraId="25ED332D" w14:textId="3B25D708" w:rsidR="0042140D" w:rsidRPr="00B85A42" w:rsidRDefault="0042140D" w:rsidP="00B85A42">
      <w:pPr>
        <w:pStyle w:val="Heading2"/>
      </w:pPr>
      <w:bookmarkStart w:id="153" w:name="_Toc128735264"/>
      <w:bookmarkStart w:id="154" w:name="_Toc128735265"/>
      <w:bookmarkStart w:id="155" w:name="_Toc136353886"/>
      <w:bookmarkStart w:id="156" w:name="_Toc146788654"/>
      <w:bookmarkEnd w:id="153"/>
      <w:bookmarkEnd w:id="154"/>
      <w:r w:rsidRPr="00B85A42">
        <w:t>Full Mitigation</w:t>
      </w:r>
      <w:bookmarkEnd w:id="152"/>
      <w:bookmarkEnd w:id="155"/>
      <w:bookmarkEnd w:id="156"/>
    </w:p>
    <w:p w14:paraId="18C57DD7" w14:textId="0D8C2F99" w:rsidR="00B85A42" w:rsidRPr="00B85A42" w:rsidRDefault="00B85A42" w:rsidP="00B85A42">
      <w:pPr>
        <w:pStyle w:val="Heading3"/>
      </w:pPr>
      <w:r w:rsidRPr="00B85A42">
        <w:t xml:space="preserve">Building on the public transport and active mode mitigation a series of highway interventions </w:t>
      </w:r>
      <w:r>
        <w:t xml:space="preserve">have been included in the overall mitigation package to include junction capacity enhancements (additional lanes, signalisation schemes </w:t>
      </w:r>
      <w:r w:rsidR="00F71825">
        <w:t>etc.</w:t>
      </w:r>
      <w:r>
        <w:t>) and traffic management schemes to deter minor routes being used as ‘rat runs’ and encourage traffic back to the major and strategic road networks</w:t>
      </w:r>
      <w:r w:rsidRPr="00B85A42">
        <w:t xml:space="preserve">. </w:t>
      </w:r>
    </w:p>
    <w:p w14:paraId="49A1CAC7" w14:textId="11AA585C" w:rsidR="001C6DC3" w:rsidRDefault="001C6DC3" w:rsidP="001C6DC3">
      <w:pPr>
        <w:pStyle w:val="Heading3"/>
        <w:numPr>
          <w:ilvl w:val="2"/>
          <w:numId w:val="49"/>
        </w:numPr>
      </w:pPr>
      <w:r>
        <w:t xml:space="preserve">The full mitigation which was a combination of </w:t>
      </w:r>
      <w:proofErr w:type="gramStart"/>
      <w:r w:rsidR="00B85A42">
        <w:t>Public</w:t>
      </w:r>
      <w:proofErr w:type="gramEnd"/>
      <w:r w:rsidR="00B85A42">
        <w:t xml:space="preserve"> transport</w:t>
      </w:r>
      <w:r>
        <w:t>, active modes and highway mitigation reduced congestion levels and successfully removed</w:t>
      </w:r>
      <w:r w:rsidR="00F71825">
        <w:t xml:space="preserve"> some</w:t>
      </w:r>
      <w:r>
        <w:t xml:space="preserve"> traffic from small local roads onto the </w:t>
      </w:r>
      <w:r w:rsidR="00B85A42">
        <w:t>strategic and major road routes</w:t>
      </w:r>
      <w:r>
        <w:t>.</w:t>
      </w:r>
    </w:p>
    <w:p w14:paraId="36E82DBA" w14:textId="4F0C6922" w:rsidR="00B360F5" w:rsidRDefault="001C6DC3" w:rsidP="001C6DC3">
      <w:pPr>
        <w:pStyle w:val="Heading3"/>
        <w:numPr>
          <w:ilvl w:val="2"/>
          <w:numId w:val="49"/>
        </w:numPr>
      </w:pPr>
      <w:r>
        <w:t>The mitigation has had an overall positive effect</w:t>
      </w:r>
      <w:r w:rsidR="00F71825">
        <w:t xml:space="preserve"> with the AM peak recording 21% over capacity queue mitigation and the PM peak 58% over capacity queue mitigation. </w:t>
      </w:r>
      <w:proofErr w:type="gramStart"/>
      <w:r w:rsidR="00F71825">
        <w:t>H</w:t>
      </w:r>
      <w:r>
        <w:t>owever</w:t>
      </w:r>
      <w:proofErr w:type="gramEnd"/>
      <w:r>
        <w:t xml:space="preserve"> the mitigation did not completely mitigate the impact of the local plan developments as the network is heavily congested by 2040. </w:t>
      </w:r>
    </w:p>
    <w:p w14:paraId="1C233427" w14:textId="51425853" w:rsidR="008E4A7F" w:rsidRDefault="008E4A7F" w:rsidP="001C6DC3">
      <w:pPr>
        <w:pStyle w:val="Heading3"/>
        <w:numPr>
          <w:ilvl w:val="2"/>
          <w:numId w:val="49"/>
        </w:numPr>
      </w:pPr>
      <w:r>
        <w:t xml:space="preserve">Whilst the proposed mitigation package does not fully mitigate the overall impacts of the Local Plan developments, </w:t>
      </w:r>
      <w:r w:rsidR="00ED54AE">
        <w:t>i</w:t>
      </w:r>
      <w:r w:rsidR="00ED54AE" w:rsidRPr="00ED54AE">
        <w:t xml:space="preserve">t is difficult to achieve higher levels of mitigation due to the strategic nature of this assessment </w:t>
      </w:r>
      <w:proofErr w:type="gramStart"/>
      <w:r w:rsidR="00ED54AE" w:rsidRPr="00ED54AE">
        <w:t>and also</w:t>
      </w:r>
      <w:proofErr w:type="gramEnd"/>
      <w:r w:rsidR="00ED54AE" w:rsidRPr="00ED54AE">
        <w:t xml:space="preserve"> the fact that the remaining increases in congestion are spread over a significant area and constitute small increases at junctions in the immediate vicinity of the individual development sites. Further mitigation will be achieved during the detailed application stage when local junction improvements are likely to be required to accommodate the individual</w:t>
      </w:r>
      <w:r w:rsidR="00ED54AE">
        <w:t xml:space="preserve"> developments</w:t>
      </w:r>
      <w:r>
        <w:t>.</w:t>
      </w:r>
    </w:p>
    <w:p w14:paraId="7AC5C86C" w14:textId="5065554A" w:rsidR="008E4A7F" w:rsidRDefault="008E4A7F" w:rsidP="001C6DC3">
      <w:pPr>
        <w:pStyle w:val="Heading3"/>
        <w:numPr>
          <w:ilvl w:val="2"/>
          <w:numId w:val="49"/>
        </w:numPr>
      </w:pPr>
      <w:r>
        <w:t xml:space="preserve">There are also schemes identified in this mitigation package that </w:t>
      </w:r>
      <w:r w:rsidR="002F0B77">
        <w:t xml:space="preserve">provide significant benefit to adjacent areas outside of Ashfield and will act as potential mitigation for Local Plans in these areas (including Mansfield, Amber Valley, Erewash, </w:t>
      </w:r>
      <w:proofErr w:type="gramStart"/>
      <w:r w:rsidR="002F0B77">
        <w:t>Gedling</w:t>
      </w:r>
      <w:proofErr w:type="gramEnd"/>
      <w:r w:rsidR="002F0B77">
        <w:t xml:space="preserve"> and Nottingham). </w:t>
      </w:r>
      <w:proofErr w:type="gramStart"/>
      <w:r w:rsidR="002F0B77">
        <w:t>Therefore</w:t>
      </w:r>
      <w:proofErr w:type="gramEnd"/>
      <w:r w:rsidR="002F0B77">
        <w:t xml:space="preserve"> the costs of implementing these schemes should be shared between these areas. These are mainly related to the improvements to the M1 junctions and also the A38 as well as the Maid Marion Line rail </w:t>
      </w:r>
      <w:proofErr w:type="gramStart"/>
      <w:r w:rsidR="002F0B77">
        <w:t>services, but</w:t>
      </w:r>
      <w:proofErr w:type="gramEnd"/>
      <w:r w:rsidR="002F0B77">
        <w:t xml:space="preserve"> could also apply to other major road improvements that have been proposed.</w:t>
      </w:r>
      <w:bookmarkStart w:id="157" w:name="_Toc103242430"/>
    </w:p>
    <w:p w14:paraId="05162700" w14:textId="77777777" w:rsidR="00584412" w:rsidRDefault="00584412">
      <w:pPr>
        <w:spacing w:after="200" w:line="276" w:lineRule="auto"/>
        <w:jc w:val="left"/>
        <w:rPr>
          <w:rFonts w:ascii="Calibri" w:eastAsiaTheme="majorEastAsia" w:hAnsi="Calibri" w:cstheme="majorBidi"/>
          <w:b/>
          <w:bCs/>
          <w:sz w:val="26"/>
          <w:szCs w:val="28"/>
        </w:rPr>
      </w:pPr>
      <w:r>
        <w:br w:type="page"/>
      </w:r>
    </w:p>
    <w:p w14:paraId="5B4986CB" w14:textId="48840317" w:rsidR="003E4FA0" w:rsidRPr="008F7FDD" w:rsidRDefault="003E4FA0" w:rsidP="003E4FA0">
      <w:pPr>
        <w:spacing w:after="200" w:line="276" w:lineRule="auto"/>
        <w:jc w:val="left"/>
        <w:sectPr w:rsidR="003E4FA0" w:rsidRPr="008F7FDD" w:rsidSect="00B13AF0">
          <w:headerReference w:type="even" r:id="rId23"/>
          <w:headerReference w:type="default" r:id="rId24"/>
          <w:footerReference w:type="even" r:id="rId25"/>
          <w:footerReference w:type="default" r:id="rId26"/>
          <w:headerReference w:type="first" r:id="rId27"/>
          <w:footerReference w:type="first" r:id="rId28"/>
          <w:pgSz w:w="11906" w:h="16838" w:code="9"/>
          <w:pgMar w:top="851" w:right="1418" w:bottom="397" w:left="1418" w:header="850" w:footer="170" w:gutter="0"/>
          <w:cols w:space="708"/>
          <w:docGrid w:linePitch="360"/>
        </w:sectPr>
      </w:pPr>
      <w:bookmarkStart w:id="158" w:name="_Toc26941601"/>
      <w:bookmarkStart w:id="159" w:name="_Toc26941603"/>
      <w:bookmarkStart w:id="160" w:name="_Toc26941604"/>
      <w:bookmarkStart w:id="161" w:name="_Toc26941605"/>
      <w:bookmarkStart w:id="162" w:name="_Toc26941606"/>
      <w:bookmarkStart w:id="163" w:name="_Toc26941615"/>
      <w:bookmarkStart w:id="164" w:name="_Toc26941633"/>
      <w:bookmarkStart w:id="165" w:name="_Toc26941642"/>
      <w:bookmarkStart w:id="166" w:name="_Toc26941660"/>
      <w:bookmarkStart w:id="167" w:name="_Toc26941669"/>
      <w:bookmarkStart w:id="168" w:name="_Toc26941687"/>
      <w:bookmarkStart w:id="169" w:name="_Toc26941696"/>
      <w:bookmarkStart w:id="170" w:name="_Toc26941705"/>
      <w:bookmarkStart w:id="171" w:name="_Toc26941706"/>
      <w:bookmarkStart w:id="172" w:name="_Toc2694170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0999CB1" w14:textId="77777777" w:rsidR="000C5AB6" w:rsidRPr="001C3128" w:rsidRDefault="00CF7E28" w:rsidP="00610EA6">
      <w:pPr>
        <w:pStyle w:val="Emphasistitle2"/>
        <w:ind w:left="227"/>
      </w:pPr>
      <w:r>
        <w:lastRenderedPageBreak/>
        <w:t>SYSTRA</w:t>
      </w:r>
      <w:r w:rsidR="000C5AB6" w:rsidRPr="001C3128">
        <w:t xml:space="preserve"> provides advice on transport, to central, </w:t>
      </w:r>
      <w:proofErr w:type="gramStart"/>
      <w:r w:rsidR="000C5AB6" w:rsidRPr="001C3128">
        <w:t>regional</w:t>
      </w:r>
      <w:proofErr w:type="gramEnd"/>
      <w:r w:rsidR="000C5AB6" w:rsidRPr="001C3128">
        <w:t xml:space="preserve"> and local government, agencies, developers, operators and financiers.</w:t>
      </w:r>
    </w:p>
    <w:p w14:paraId="301D1429" w14:textId="77777777" w:rsidR="000C5AB6" w:rsidRPr="001C3128" w:rsidRDefault="000C5AB6" w:rsidP="00610EA6">
      <w:pPr>
        <w:pStyle w:val="Emphasistitle2"/>
        <w:ind w:left="227"/>
      </w:pPr>
      <w:r w:rsidRPr="005F5817">
        <w:t xml:space="preserve">A diverse group of results-oriented people, we are part of a strong team of professionals worldwide. </w:t>
      </w:r>
      <w:r w:rsidRPr="001C3128">
        <w:t>Through client business planning, customer research and strategy development we create solutions that work for real people in the real world.</w:t>
      </w:r>
    </w:p>
    <w:p w14:paraId="669B24E9" w14:textId="77777777" w:rsidR="000C5AB6" w:rsidRPr="001C3128" w:rsidRDefault="000C5AB6" w:rsidP="00610EA6">
      <w:pPr>
        <w:pStyle w:val="Emphasistitle2"/>
        <w:ind w:left="227"/>
      </w:pPr>
      <w:r w:rsidRPr="001C3128">
        <w:t xml:space="preserve">For more information visit </w:t>
      </w:r>
      <w:r w:rsidRPr="001C3128">
        <w:rPr>
          <w:u w:val="single"/>
        </w:rPr>
        <w:t>www.</w:t>
      </w:r>
      <w:r w:rsidR="00CF7E28">
        <w:rPr>
          <w:u w:val="single"/>
        </w:rPr>
        <w:t>systra</w:t>
      </w:r>
      <w:r w:rsidR="00690728">
        <w:rPr>
          <w:u w:val="single"/>
        </w:rPr>
        <w:t>.co.uk</w:t>
      </w:r>
    </w:p>
    <w:p w14:paraId="68E3EB70" w14:textId="77777777" w:rsidR="000C5AB6" w:rsidRPr="00453F53" w:rsidRDefault="00BE4152" w:rsidP="000C5AB6">
      <w:r>
        <w:rPr>
          <w:noProof/>
          <w:lang w:eastAsia="en-GB"/>
        </w:rPr>
        <mc:AlternateContent>
          <mc:Choice Requires="wps">
            <w:drawing>
              <wp:anchor distT="0" distB="0" distL="114300" distR="114300" simplePos="0" relativeHeight="251663360" behindDoc="0" locked="0" layoutInCell="1" allowOverlap="1" wp14:anchorId="4A0C9D25" wp14:editId="60F562D1">
                <wp:simplePos x="0" y="0"/>
                <wp:positionH relativeFrom="page">
                  <wp:posOffset>846455</wp:posOffset>
                </wp:positionH>
                <wp:positionV relativeFrom="page">
                  <wp:posOffset>2239010</wp:posOffset>
                </wp:positionV>
                <wp:extent cx="3031490" cy="7925435"/>
                <wp:effectExtent l="0" t="635"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7925435"/>
                        </a:xfrm>
                        <a:prstGeom prst="rect">
                          <a:avLst/>
                        </a:prstGeom>
                        <a:solidFill>
                          <a:srgbClr val="FFFFFF"/>
                        </a:solidFill>
                        <a:ln>
                          <a:noFill/>
                        </a:ln>
                        <a:extLst>
                          <a:ext uri="{91240B29-F687-4F45-9708-019B960494DF}">
                            <a14:hiddenLine xmlns:a14="http://schemas.microsoft.com/office/drawing/2010/main" w="12700">
                              <a:solidFill>
                                <a:srgbClr val="4C4B39"/>
                              </a:solidFill>
                              <a:miter lim="800000"/>
                              <a:headEnd/>
                              <a:tailEnd/>
                            </a14:hiddenLine>
                          </a:ext>
                        </a:extLst>
                      </wps:spPr>
                      <wps:txbx>
                        <w:txbxContent>
                          <w:p w14:paraId="7E0CD036" w14:textId="77777777" w:rsidR="008F762B" w:rsidRPr="00CA340A" w:rsidRDefault="008F762B" w:rsidP="00CA340A">
                            <w:pPr>
                              <w:jc w:val="left"/>
                              <w:rPr>
                                <w:sz w:val="16"/>
                                <w:szCs w:val="16"/>
                              </w:rPr>
                            </w:pPr>
                            <w:r w:rsidRPr="00CA340A">
                              <w:rPr>
                                <w:b/>
                                <w:sz w:val="16"/>
                                <w:szCs w:val="16"/>
                              </w:rPr>
                              <w:t>Birmingham – Newhall Street</w:t>
                            </w:r>
                            <w:r w:rsidRPr="00CA340A">
                              <w:rPr>
                                <w:sz w:val="16"/>
                                <w:szCs w:val="16"/>
                              </w:rPr>
                              <w:br/>
                              <w:t xml:space="preserve">5th Floor, Lancaster House, Newhall St, </w:t>
                            </w:r>
                          </w:p>
                          <w:p w14:paraId="4C9C99A8" w14:textId="77777777" w:rsidR="008F762B" w:rsidRPr="00CA340A" w:rsidRDefault="008F762B" w:rsidP="00CA340A">
                            <w:pPr>
                              <w:jc w:val="left"/>
                              <w:rPr>
                                <w:sz w:val="16"/>
                                <w:szCs w:val="16"/>
                              </w:rPr>
                            </w:pPr>
                            <w:r w:rsidRPr="00CA340A">
                              <w:rPr>
                                <w:sz w:val="16"/>
                                <w:szCs w:val="16"/>
                              </w:rPr>
                              <w:t>Birmingham, B3 1NQ</w:t>
                            </w:r>
                            <w:r w:rsidRPr="00CA340A">
                              <w:rPr>
                                <w:sz w:val="16"/>
                                <w:szCs w:val="16"/>
                              </w:rPr>
                              <w:br/>
                              <w:t xml:space="preserve">T: +44 (0)121 </w:t>
                            </w:r>
                            <w:r>
                              <w:rPr>
                                <w:sz w:val="16"/>
                                <w:szCs w:val="16"/>
                              </w:rPr>
                              <w:t>393 4841</w:t>
                            </w:r>
                          </w:p>
                          <w:p w14:paraId="2EBFAD8E" w14:textId="77777777" w:rsidR="008F762B" w:rsidRPr="00CA340A" w:rsidRDefault="008F762B" w:rsidP="00CA340A">
                            <w:pPr>
                              <w:jc w:val="left"/>
                              <w:rPr>
                                <w:sz w:val="16"/>
                                <w:szCs w:val="16"/>
                              </w:rPr>
                            </w:pPr>
                          </w:p>
                          <w:p w14:paraId="0A71ED2B" w14:textId="77777777" w:rsidR="008F762B" w:rsidRDefault="008F762B" w:rsidP="00CA340A">
                            <w:pPr>
                              <w:jc w:val="left"/>
                              <w:rPr>
                                <w:sz w:val="16"/>
                                <w:szCs w:val="16"/>
                              </w:rPr>
                            </w:pPr>
                            <w:r>
                              <w:rPr>
                                <w:b/>
                                <w:sz w:val="16"/>
                                <w:szCs w:val="16"/>
                              </w:rPr>
                              <w:t>Birmingham – Edmund Gardens</w:t>
                            </w:r>
                            <w:r w:rsidRPr="00CA340A">
                              <w:rPr>
                                <w:sz w:val="16"/>
                                <w:szCs w:val="16"/>
                              </w:rPr>
                              <w:br/>
                            </w:r>
                            <w:r>
                              <w:rPr>
                                <w:sz w:val="16"/>
                                <w:szCs w:val="16"/>
                              </w:rPr>
                              <w:t>1 Edmund Gardens</w:t>
                            </w:r>
                            <w:r w:rsidRPr="00CA340A">
                              <w:rPr>
                                <w:sz w:val="16"/>
                                <w:szCs w:val="16"/>
                              </w:rPr>
                              <w:t xml:space="preserve">, 121 Edmund Street, </w:t>
                            </w:r>
                          </w:p>
                          <w:p w14:paraId="4FA43029" w14:textId="77777777" w:rsidR="008F762B" w:rsidRPr="00CA340A" w:rsidRDefault="008F762B" w:rsidP="00CA340A">
                            <w:pPr>
                              <w:jc w:val="left"/>
                              <w:rPr>
                                <w:sz w:val="16"/>
                                <w:szCs w:val="16"/>
                              </w:rPr>
                            </w:pPr>
                            <w:r w:rsidRPr="00CA340A">
                              <w:rPr>
                                <w:sz w:val="16"/>
                                <w:szCs w:val="16"/>
                              </w:rPr>
                              <w:t xml:space="preserve">Birmingham B3 2HJ </w:t>
                            </w:r>
                          </w:p>
                          <w:p w14:paraId="68D86ECE" w14:textId="77777777" w:rsidR="008F762B" w:rsidRPr="00CA340A" w:rsidRDefault="008F762B" w:rsidP="00CA340A">
                            <w:pPr>
                              <w:jc w:val="left"/>
                              <w:rPr>
                                <w:sz w:val="16"/>
                                <w:szCs w:val="16"/>
                              </w:rPr>
                            </w:pPr>
                            <w:r w:rsidRPr="00CA340A">
                              <w:rPr>
                                <w:sz w:val="16"/>
                                <w:szCs w:val="16"/>
                              </w:rPr>
                              <w:t xml:space="preserve">T:  +44 (0)121 </w:t>
                            </w:r>
                            <w:r>
                              <w:rPr>
                                <w:sz w:val="16"/>
                                <w:szCs w:val="16"/>
                              </w:rPr>
                              <w:t>393 4841</w:t>
                            </w:r>
                          </w:p>
                          <w:p w14:paraId="521FD3D7" w14:textId="77777777" w:rsidR="008F762B" w:rsidRPr="00CA340A" w:rsidRDefault="008F762B" w:rsidP="00CA340A">
                            <w:pPr>
                              <w:spacing w:before="220"/>
                              <w:jc w:val="left"/>
                              <w:rPr>
                                <w:sz w:val="16"/>
                                <w:szCs w:val="16"/>
                              </w:rPr>
                            </w:pPr>
                            <w:r w:rsidRPr="00CA340A">
                              <w:rPr>
                                <w:b/>
                                <w:sz w:val="16"/>
                                <w:szCs w:val="16"/>
                              </w:rPr>
                              <w:t>Dublin</w:t>
                            </w:r>
                            <w:r w:rsidRPr="00CA340A">
                              <w:rPr>
                                <w:sz w:val="16"/>
                                <w:szCs w:val="16"/>
                              </w:rPr>
                              <w:br/>
                              <w:t>2nd Floor, Riverview House, 21-23 City Quay</w:t>
                            </w:r>
                            <w:r w:rsidRPr="00CA340A">
                              <w:rPr>
                                <w:sz w:val="16"/>
                                <w:szCs w:val="16"/>
                              </w:rPr>
                              <w:br/>
                              <w:t xml:space="preserve">Dublin </w:t>
                            </w:r>
                            <w:proofErr w:type="gramStart"/>
                            <w:r w:rsidRPr="00CA340A">
                              <w:rPr>
                                <w:sz w:val="16"/>
                                <w:szCs w:val="16"/>
                              </w:rPr>
                              <w:t>2,Ireland</w:t>
                            </w:r>
                            <w:proofErr w:type="gramEnd"/>
                            <w:r w:rsidRPr="00CA340A">
                              <w:rPr>
                                <w:sz w:val="16"/>
                                <w:szCs w:val="16"/>
                              </w:rPr>
                              <w:br/>
                              <w:t>T: +353 (0)</w:t>
                            </w:r>
                            <w:r w:rsidRPr="006250D9">
                              <w:t xml:space="preserve"> </w:t>
                            </w:r>
                            <w:r w:rsidRPr="006250D9">
                              <w:rPr>
                                <w:sz w:val="16"/>
                                <w:szCs w:val="16"/>
                              </w:rPr>
                              <w:t xml:space="preserve">1 </w:t>
                            </w:r>
                            <w:r>
                              <w:rPr>
                                <w:sz w:val="16"/>
                                <w:szCs w:val="16"/>
                              </w:rPr>
                              <w:t>566 2028</w:t>
                            </w:r>
                            <w:r w:rsidRPr="006250D9">
                              <w:rPr>
                                <w:sz w:val="16"/>
                                <w:szCs w:val="16"/>
                              </w:rPr>
                              <w:t xml:space="preserve"> </w:t>
                            </w:r>
                          </w:p>
                          <w:p w14:paraId="2A0EB460" w14:textId="77777777" w:rsidR="008F762B" w:rsidRPr="00CA340A" w:rsidRDefault="008F762B" w:rsidP="00CA340A">
                            <w:pPr>
                              <w:spacing w:before="220"/>
                              <w:jc w:val="left"/>
                              <w:rPr>
                                <w:sz w:val="16"/>
                                <w:szCs w:val="16"/>
                              </w:rPr>
                            </w:pPr>
                            <w:r w:rsidRPr="00CA340A">
                              <w:rPr>
                                <w:b/>
                                <w:sz w:val="16"/>
                                <w:szCs w:val="16"/>
                              </w:rPr>
                              <w:t>Edinburgh – Thistle Street</w:t>
                            </w:r>
                            <w:r w:rsidRPr="00CA340A">
                              <w:rPr>
                                <w:sz w:val="16"/>
                                <w:szCs w:val="16"/>
                              </w:rPr>
                              <w:br/>
                              <w:t xml:space="preserve">Prospect House, 5 Thistle Street, Edinburgh EH2 1DF </w:t>
                            </w:r>
                            <w:r w:rsidRPr="00CA340A">
                              <w:rPr>
                                <w:sz w:val="16"/>
                                <w:szCs w:val="16"/>
                              </w:rPr>
                              <w:br/>
                              <w:t xml:space="preserve">United Kingdom </w:t>
                            </w:r>
                            <w:r w:rsidRPr="00CA340A">
                              <w:rPr>
                                <w:sz w:val="16"/>
                                <w:szCs w:val="16"/>
                              </w:rPr>
                              <w:br/>
                              <w:t xml:space="preserve">T: +44 (0)131 </w:t>
                            </w:r>
                            <w:r>
                              <w:rPr>
                                <w:sz w:val="16"/>
                                <w:szCs w:val="16"/>
                              </w:rPr>
                              <w:t>460 1847</w:t>
                            </w:r>
                          </w:p>
                          <w:p w14:paraId="112A957A" w14:textId="77777777" w:rsidR="008F762B" w:rsidRPr="00CA340A" w:rsidRDefault="008F762B" w:rsidP="00CA340A">
                            <w:pPr>
                              <w:spacing w:before="220"/>
                              <w:jc w:val="left"/>
                              <w:rPr>
                                <w:sz w:val="16"/>
                                <w:szCs w:val="16"/>
                              </w:rPr>
                            </w:pPr>
                            <w:r w:rsidRPr="00CA340A">
                              <w:rPr>
                                <w:b/>
                                <w:sz w:val="16"/>
                                <w:szCs w:val="16"/>
                              </w:rPr>
                              <w:t>Glasgow – St Vincent St</w:t>
                            </w:r>
                            <w:r w:rsidRPr="00CA340A">
                              <w:rPr>
                                <w:sz w:val="16"/>
                                <w:szCs w:val="16"/>
                              </w:rPr>
                              <w:br/>
                              <w:t>Seventh Floor, 124 St Vincent Street</w:t>
                            </w:r>
                            <w:r w:rsidRPr="00CA340A">
                              <w:rPr>
                                <w:sz w:val="16"/>
                                <w:szCs w:val="16"/>
                              </w:rPr>
                              <w:br/>
                              <w:t xml:space="preserve">Glasgow G2 5HF United Kingdom </w:t>
                            </w:r>
                            <w:r w:rsidRPr="00CA340A">
                              <w:rPr>
                                <w:sz w:val="16"/>
                                <w:szCs w:val="16"/>
                              </w:rPr>
                              <w:br/>
                              <w:t xml:space="preserve">T: +44 (0)141 </w:t>
                            </w:r>
                            <w:r>
                              <w:rPr>
                                <w:sz w:val="16"/>
                                <w:szCs w:val="16"/>
                              </w:rPr>
                              <w:t>468 4205</w:t>
                            </w:r>
                          </w:p>
                          <w:p w14:paraId="29B5318E" w14:textId="77777777" w:rsidR="008F762B" w:rsidRPr="00CA340A" w:rsidRDefault="008F762B" w:rsidP="00CA340A">
                            <w:pPr>
                              <w:spacing w:before="220"/>
                              <w:jc w:val="left"/>
                              <w:rPr>
                                <w:sz w:val="16"/>
                                <w:szCs w:val="16"/>
                              </w:rPr>
                            </w:pPr>
                            <w:r w:rsidRPr="00CA340A">
                              <w:rPr>
                                <w:b/>
                                <w:sz w:val="16"/>
                                <w:szCs w:val="16"/>
                              </w:rPr>
                              <w:t>Glasgow – West George St</w:t>
                            </w:r>
                            <w:r w:rsidRPr="00CA340A">
                              <w:rPr>
                                <w:sz w:val="16"/>
                                <w:szCs w:val="16"/>
                              </w:rPr>
                              <w:br/>
                              <w:t>250 West George Street, Glasgow, G2 4QY</w:t>
                            </w:r>
                            <w:r w:rsidRPr="00CA340A">
                              <w:rPr>
                                <w:sz w:val="16"/>
                                <w:szCs w:val="16"/>
                              </w:rPr>
                              <w:br/>
                              <w:t xml:space="preserve">T: +44 (0)141 </w:t>
                            </w:r>
                            <w:r>
                              <w:rPr>
                                <w:sz w:val="16"/>
                                <w:szCs w:val="16"/>
                              </w:rPr>
                              <w:t>468 4205</w:t>
                            </w:r>
                          </w:p>
                          <w:p w14:paraId="273ACBF6" w14:textId="77777777" w:rsidR="008F762B" w:rsidRPr="00CA340A" w:rsidRDefault="008F762B" w:rsidP="00CA340A">
                            <w:pPr>
                              <w:jc w:val="left"/>
                              <w:rPr>
                                <w:b/>
                                <w:sz w:val="16"/>
                                <w:szCs w:val="16"/>
                              </w:rPr>
                            </w:pPr>
                          </w:p>
                          <w:p w14:paraId="15AF58C3" w14:textId="77777777" w:rsidR="008F762B" w:rsidRPr="00CA340A" w:rsidRDefault="008F762B" w:rsidP="00CA340A">
                            <w:pPr>
                              <w:jc w:val="left"/>
                              <w:rPr>
                                <w:b/>
                                <w:sz w:val="16"/>
                                <w:szCs w:val="16"/>
                              </w:rPr>
                            </w:pPr>
                            <w:r w:rsidRPr="00CA340A">
                              <w:rPr>
                                <w:b/>
                                <w:sz w:val="16"/>
                                <w:szCs w:val="16"/>
                              </w:rPr>
                              <w:t>Leeds</w:t>
                            </w:r>
                          </w:p>
                          <w:p w14:paraId="02ECF3C1" w14:textId="77777777" w:rsidR="008F762B" w:rsidRPr="00CA340A" w:rsidRDefault="008F762B" w:rsidP="00CA340A">
                            <w:pPr>
                              <w:jc w:val="left"/>
                              <w:rPr>
                                <w:sz w:val="16"/>
                                <w:szCs w:val="16"/>
                              </w:rPr>
                            </w:pPr>
                            <w:r w:rsidRPr="00CA340A">
                              <w:rPr>
                                <w:sz w:val="16"/>
                                <w:szCs w:val="16"/>
                              </w:rPr>
                              <w:t>100 Wellington Street, Leeds, LS1 1BA</w:t>
                            </w:r>
                          </w:p>
                          <w:p w14:paraId="574FEE75" w14:textId="77777777" w:rsidR="008F762B" w:rsidRPr="00CA340A" w:rsidRDefault="008F762B" w:rsidP="00CA340A">
                            <w:pPr>
                              <w:jc w:val="left"/>
                              <w:rPr>
                                <w:sz w:val="16"/>
                                <w:szCs w:val="16"/>
                              </w:rPr>
                            </w:pPr>
                            <w:r w:rsidRPr="00CA340A">
                              <w:rPr>
                                <w:sz w:val="16"/>
                                <w:szCs w:val="16"/>
                              </w:rPr>
                              <w:t xml:space="preserve">T:  +44 (0)113 </w:t>
                            </w:r>
                            <w:r>
                              <w:rPr>
                                <w:sz w:val="16"/>
                                <w:szCs w:val="16"/>
                              </w:rPr>
                              <w:t>360 4842</w:t>
                            </w:r>
                          </w:p>
                          <w:p w14:paraId="307BD2F4" w14:textId="77777777" w:rsidR="008F762B" w:rsidRDefault="008F762B" w:rsidP="00CA340A">
                            <w:pPr>
                              <w:spacing w:before="220"/>
                              <w:jc w:val="left"/>
                              <w:rPr>
                                <w:sz w:val="16"/>
                                <w:szCs w:val="16"/>
                              </w:rPr>
                            </w:pPr>
                            <w:r w:rsidRPr="00CA340A">
                              <w:rPr>
                                <w:b/>
                                <w:sz w:val="16"/>
                                <w:szCs w:val="16"/>
                              </w:rPr>
                              <w:t>London</w:t>
                            </w:r>
                            <w:r w:rsidRPr="00CA340A">
                              <w:rPr>
                                <w:sz w:val="16"/>
                                <w:szCs w:val="16"/>
                              </w:rPr>
                              <w:br/>
                            </w:r>
                            <w:r>
                              <w:rPr>
                                <w:sz w:val="16"/>
                                <w:szCs w:val="16"/>
                              </w:rPr>
                              <w:t>3</w:t>
                            </w:r>
                            <w:r w:rsidRPr="008D175C">
                              <w:rPr>
                                <w:sz w:val="16"/>
                                <w:szCs w:val="16"/>
                                <w:vertAlign w:val="superscript"/>
                              </w:rPr>
                              <w:t>rd</w:t>
                            </w:r>
                            <w:r>
                              <w:rPr>
                                <w:sz w:val="16"/>
                                <w:szCs w:val="16"/>
                              </w:rPr>
                              <w:t xml:space="preserve"> Floor, </w:t>
                            </w:r>
                            <w:r w:rsidRPr="00CA340A">
                              <w:rPr>
                                <w:sz w:val="16"/>
                                <w:szCs w:val="16"/>
                              </w:rPr>
                              <w:t>5 Old Bailey</w:t>
                            </w:r>
                            <w:r>
                              <w:rPr>
                                <w:sz w:val="16"/>
                                <w:szCs w:val="16"/>
                              </w:rPr>
                              <w:t>, London EC4M 7BA</w:t>
                            </w:r>
                            <w:r w:rsidRPr="00CA340A">
                              <w:rPr>
                                <w:sz w:val="16"/>
                                <w:szCs w:val="16"/>
                              </w:rPr>
                              <w:t xml:space="preserve"> United Kingdom</w:t>
                            </w:r>
                          </w:p>
                          <w:p w14:paraId="195899F5" w14:textId="77777777" w:rsidR="008F762B" w:rsidRDefault="008F762B" w:rsidP="00BF6553">
                            <w:pPr>
                              <w:jc w:val="left"/>
                              <w:rPr>
                                <w:sz w:val="16"/>
                                <w:szCs w:val="16"/>
                              </w:rPr>
                            </w:pPr>
                            <w:r>
                              <w:rPr>
                                <w:sz w:val="16"/>
                                <w:szCs w:val="16"/>
                              </w:rPr>
                              <w:t>T: +44 (0)20 3855 0079</w:t>
                            </w:r>
                          </w:p>
                          <w:p w14:paraId="77171222" w14:textId="77777777" w:rsidR="008F762B" w:rsidRPr="00CA340A" w:rsidRDefault="008F762B" w:rsidP="00CA340A">
                            <w:pPr>
                              <w:spacing w:before="220"/>
                              <w:jc w:val="left"/>
                              <w:rPr>
                                <w:sz w:val="16"/>
                                <w:szCs w:val="16"/>
                              </w:rPr>
                            </w:pPr>
                            <w:r w:rsidRPr="00CA340A">
                              <w:rPr>
                                <w:b/>
                                <w:sz w:val="16"/>
                                <w:szCs w:val="16"/>
                              </w:rPr>
                              <w:t>Manchester – 16</w:t>
                            </w:r>
                            <w:r w:rsidRPr="00CA340A">
                              <w:rPr>
                                <w:b/>
                                <w:sz w:val="16"/>
                                <w:szCs w:val="16"/>
                                <w:vertAlign w:val="superscript"/>
                              </w:rPr>
                              <w:t>th</w:t>
                            </w:r>
                            <w:r w:rsidRPr="00CA340A">
                              <w:rPr>
                                <w:b/>
                                <w:sz w:val="16"/>
                                <w:szCs w:val="16"/>
                              </w:rPr>
                              <w:t xml:space="preserve"> Floor, City Tower</w:t>
                            </w:r>
                            <w:r w:rsidRPr="00CA340A">
                              <w:rPr>
                                <w:b/>
                                <w:sz w:val="16"/>
                                <w:szCs w:val="16"/>
                              </w:rPr>
                              <w:br/>
                            </w:r>
                            <w:r w:rsidRPr="00CA340A">
                              <w:rPr>
                                <w:sz w:val="16"/>
                                <w:szCs w:val="16"/>
                              </w:rPr>
                              <w:t>16th Floor, City Tower, Piccadilly Plaza</w:t>
                            </w:r>
                            <w:r w:rsidRPr="00CA340A">
                              <w:rPr>
                                <w:sz w:val="16"/>
                                <w:szCs w:val="16"/>
                              </w:rPr>
                              <w:br/>
                              <w:t>Manchester M1 4</w:t>
                            </w:r>
                            <w:proofErr w:type="gramStart"/>
                            <w:r w:rsidRPr="00CA340A">
                              <w:rPr>
                                <w:sz w:val="16"/>
                                <w:szCs w:val="16"/>
                              </w:rPr>
                              <w:t>BT  United</w:t>
                            </w:r>
                            <w:proofErr w:type="gramEnd"/>
                            <w:r w:rsidRPr="00CA340A">
                              <w:rPr>
                                <w:sz w:val="16"/>
                                <w:szCs w:val="16"/>
                              </w:rPr>
                              <w:t xml:space="preserve"> Kingdom </w:t>
                            </w:r>
                            <w:r w:rsidRPr="00CA340A">
                              <w:rPr>
                                <w:sz w:val="16"/>
                                <w:szCs w:val="16"/>
                              </w:rPr>
                              <w:br/>
                              <w:t xml:space="preserve">T: +44 (0)161 </w:t>
                            </w:r>
                            <w:r>
                              <w:rPr>
                                <w:sz w:val="16"/>
                                <w:szCs w:val="16"/>
                              </w:rPr>
                              <w:t>504 5026</w:t>
                            </w:r>
                          </w:p>
                          <w:p w14:paraId="4B1FA327" w14:textId="77777777" w:rsidR="008F762B" w:rsidRDefault="008F762B" w:rsidP="005F5817">
                            <w:pPr>
                              <w:jc w:val="left"/>
                              <w:rPr>
                                <w:sz w:val="16"/>
                                <w:szCs w:val="16"/>
                              </w:rPr>
                            </w:pPr>
                          </w:p>
                          <w:p w14:paraId="17C2F24D" w14:textId="77777777" w:rsidR="008F762B" w:rsidRPr="00BE4152" w:rsidRDefault="008F762B" w:rsidP="00216B2A">
                            <w:pPr>
                              <w:jc w:val="left"/>
                              <w:rPr>
                                <w:sz w:val="16"/>
                                <w:szCs w:val="16"/>
                                <w:lang w:val="en-US"/>
                              </w:rPr>
                            </w:pPr>
                            <w:r w:rsidRPr="00CA340A">
                              <w:rPr>
                                <w:b/>
                                <w:sz w:val="16"/>
                                <w:szCs w:val="16"/>
                              </w:rPr>
                              <w:t>Newcastle</w:t>
                            </w:r>
                            <w:r w:rsidRPr="00CA340A">
                              <w:rPr>
                                <w:b/>
                                <w:sz w:val="16"/>
                                <w:szCs w:val="16"/>
                              </w:rPr>
                              <w:br/>
                            </w:r>
                            <w:r w:rsidRPr="00BE4152">
                              <w:rPr>
                                <w:sz w:val="16"/>
                                <w:szCs w:val="16"/>
                                <w:lang w:val="en-US"/>
                              </w:rPr>
                              <w:t>Floor B, South Corridor, Milburn House, Dean Street, Newcastle, NE1 1LE</w:t>
                            </w:r>
                            <w:r w:rsidRPr="00BE4152">
                              <w:rPr>
                                <w:sz w:val="16"/>
                                <w:szCs w:val="16"/>
                                <w:lang w:val="en-US"/>
                              </w:rPr>
                              <w:br/>
                              <w:t xml:space="preserve">United Kingdom </w:t>
                            </w:r>
                            <w:r w:rsidRPr="00BE4152">
                              <w:rPr>
                                <w:sz w:val="16"/>
                                <w:szCs w:val="16"/>
                                <w:lang w:val="en-US"/>
                              </w:rPr>
                              <w:br/>
                              <w:t xml:space="preserve">T: +44 (0)191 </w:t>
                            </w:r>
                            <w:r>
                              <w:rPr>
                                <w:sz w:val="16"/>
                                <w:szCs w:val="16"/>
                                <w:lang w:val="en-US"/>
                              </w:rPr>
                              <w:t>249 3816</w:t>
                            </w:r>
                          </w:p>
                          <w:p w14:paraId="2CD6335D" w14:textId="77777777" w:rsidR="008F762B" w:rsidRPr="0033380C" w:rsidRDefault="008F762B" w:rsidP="005F5817">
                            <w:pPr>
                              <w:jc w:val="lef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C9D25" id="Text Box 9" o:spid="_x0000_s1027" type="#_x0000_t202" style="position:absolute;left:0;text-align:left;margin-left:66.65pt;margin-top:176.3pt;width:238.7pt;height:624.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" stroked="f" strokecolor="#4c4b39" strokeweight="1pt">
                <v:textbox>
                  <w:txbxContent>
                    <w:p w14:paraId="7E0CD036" w14:textId="77777777" w:rsidR="008F762B" w:rsidRPr="00CA340A" w:rsidRDefault="008F762B" w:rsidP="00CA340A">
                      <w:pPr>
                        <w:jc w:val="left"/>
                        <w:rPr>
                          <w:sz w:val="16"/>
                          <w:szCs w:val="16"/>
                        </w:rPr>
                      </w:pPr>
                      <w:r w:rsidRPr="00CA340A">
                        <w:rPr>
                          <w:b/>
                          <w:sz w:val="16"/>
                          <w:szCs w:val="16"/>
                        </w:rPr>
                        <w:t>Birmingham – Newhall Street</w:t>
                      </w:r>
                      <w:r w:rsidRPr="00CA340A">
                        <w:rPr>
                          <w:sz w:val="16"/>
                          <w:szCs w:val="16"/>
                        </w:rPr>
                        <w:br/>
                        <w:t xml:space="preserve">5th Floor, Lancaster House, Newhall St, </w:t>
                      </w:r>
                    </w:p>
                    <w:p w14:paraId="4C9C99A8" w14:textId="77777777" w:rsidR="008F762B" w:rsidRPr="00CA340A" w:rsidRDefault="008F762B" w:rsidP="00CA340A">
                      <w:pPr>
                        <w:jc w:val="left"/>
                        <w:rPr>
                          <w:sz w:val="16"/>
                          <w:szCs w:val="16"/>
                        </w:rPr>
                      </w:pPr>
                      <w:r w:rsidRPr="00CA340A">
                        <w:rPr>
                          <w:sz w:val="16"/>
                          <w:szCs w:val="16"/>
                        </w:rPr>
                        <w:t>Birmingham, B3 1NQ</w:t>
                      </w:r>
                      <w:r w:rsidRPr="00CA340A">
                        <w:rPr>
                          <w:sz w:val="16"/>
                          <w:szCs w:val="16"/>
                        </w:rPr>
                        <w:br/>
                        <w:t xml:space="preserve">T: +44 (0)121 </w:t>
                      </w:r>
                      <w:r>
                        <w:rPr>
                          <w:sz w:val="16"/>
                          <w:szCs w:val="16"/>
                        </w:rPr>
                        <w:t>393 4841</w:t>
                      </w:r>
                    </w:p>
                    <w:p w14:paraId="2EBFAD8E" w14:textId="77777777" w:rsidR="008F762B" w:rsidRPr="00CA340A" w:rsidRDefault="008F762B" w:rsidP="00CA340A">
                      <w:pPr>
                        <w:jc w:val="left"/>
                        <w:rPr>
                          <w:sz w:val="16"/>
                          <w:szCs w:val="16"/>
                        </w:rPr>
                      </w:pPr>
                    </w:p>
                    <w:p w14:paraId="0A71ED2B" w14:textId="77777777" w:rsidR="008F762B" w:rsidRDefault="008F762B" w:rsidP="00CA340A">
                      <w:pPr>
                        <w:jc w:val="left"/>
                        <w:rPr>
                          <w:sz w:val="16"/>
                          <w:szCs w:val="16"/>
                        </w:rPr>
                      </w:pPr>
                      <w:r>
                        <w:rPr>
                          <w:b/>
                          <w:sz w:val="16"/>
                          <w:szCs w:val="16"/>
                        </w:rPr>
                        <w:t>Birmingham – Edmund Gardens</w:t>
                      </w:r>
                      <w:r w:rsidRPr="00CA340A">
                        <w:rPr>
                          <w:sz w:val="16"/>
                          <w:szCs w:val="16"/>
                        </w:rPr>
                        <w:br/>
                      </w:r>
                      <w:r>
                        <w:rPr>
                          <w:sz w:val="16"/>
                          <w:szCs w:val="16"/>
                        </w:rPr>
                        <w:t>1 Edmund Gardens</w:t>
                      </w:r>
                      <w:r w:rsidRPr="00CA340A">
                        <w:rPr>
                          <w:sz w:val="16"/>
                          <w:szCs w:val="16"/>
                        </w:rPr>
                        <w:t xml:space="preserve">, 121 Edmund Street, </w:t>
                      </w:r>
                    </w:p>
                    <w:p w14:paraId="4FA43029" w14:textId="77777777" w:rsidR="008F762B" w:rsidRPr="00CA340A" w:rsidRDefault="008F762B" w:rsidP="00CA340A">
                      <w:pPr>
                        <w:jc w:val="left"/>
                        <w:rPr>
                          <w:sz w:val="16"/>
                          <w:szCs w:val="16"/>
                        </w:rPr>
                      </w:pPr>
                      <w:r w:rsidRPr="00CA340A">
                        <w:rPr>
                          <w:sz w:val="16"/>
                          <w:szCs w:val="16"/>
                        </w:rPr>
                        <w:t xml:space="preserve">Birmingham B3 2HJ </w:t>
                      </w:r>
                    </w:p>
                    <w:p w14:paraId="68D86ECE" w14:textId="77777777" w:rsidR="008F762B" w:rsidRPr="00CA340A" w:rsidRDefault="008F762B" w:rsidP="00CA340A">
                      <w:pPr>
                        <w:jc w:val="left"/>
                        <w:rPr>
                          <w:sz w:val="16"/>
                          <w:szCs w:val="16"/>
                        </w:rPr>
                      </w:pPr>
                      <w:r w:rsidRPr="00CA340A">
                        <w:rPr>
                          <w:sz w:val="16"/>
                          <w:szCs w:val="16"/>
                        </w:rPr>
                        <w:t xml:space="preserve">T:  +44 (0)121 </w:t>
                      </w:r>
                      <w:r>
                        <w:rPr>
                          <w:sz w:val="16"/>
                          <w:szCs w:val="16"/>
                        </w:rPr>
                        <w:t>393 4841</w:t>
                      </w:r>
                    </w:p>
                    <w:p w14:paraId="521FD3D7" w14:textId="77777777" w:rsidR="008F762B" w:rsidRPr="00CA340A" w:rsidRDefault="008F762B" w:rsidP="00CA340A">
                      <w:pPr>
                        <w:spacing w:before="220"/>
                        <w:jc w:val="left"/>
                        <w:rPr>
                          <w:sz w:val="16"/>
                          <w:szCs w:val="16"/>
                        </w:rPr>
                      </w:pPr>
                      <w:r w:rsidRPr="00CA340A">
                        <w:rPr>
                          <w:b/>
                          <w:sz w:val="16"/>
                          <w:szCs w:val="16"/>
                        </w:rPr>
                        <w:t>Dublin</w:t>
                      </w:r>
                      <w:r w:rsidRPr="00CA340A">
                        <w:rPr>
                          <w:sz w:val="16"/>
                          <w:szCs w:val="16"/>
                        </w:rPr>
                        <w:br/>
                        <w:t>2nd Floor, Riverview House, 21-23 City Quay</w:t>
                      </w:r>
                      <w:r w:rsidRPr="00CA340A">
                        <w:rPr>
                          <w:sz w:val="16"/>
                          <w:szCs w:val="16"/>
                        </w:rPr>
                        <w:br/>
                        <w:t xml:space="preserve">Dublin </w:t>
                      </w:r>
                      <w:proofErr w:type="gramStart"/>
                      <w:r w:rsidRPr="00CA340A">
                        <w:rPr>
                          <w:sz w:val="16"/>
                          <w:szCs w:val="16"/>
                        </w:rPr>
                        <w:t>2,Ireland</w:t>
                      </w:r>
                      <w:proofErr w:type="gramEnd"/>
                      <w:r w:rsidRPr="00CA340A">
                        <w:rPr>
                          <w:sz w:val="16"/>
                          <w:szCs w:val="16"/>
                        </w:rPr>
                        <w:br/>
                        <w:t>T: +353 (0)</w:t>
                      </w:r>
                      <w:r w:rsidRPr="006250D9">
                        <w:t xml:space="preserve"> </w:t>
                      </w:r>
                      <w:r w:rsidRPr="006250D9">
                        <w:rPr>
                          <w:sz w:val="16"/>
                          <w:szCs w:val="16"/>
                        </w:rPr>
                        <w:t xml:space="preserve">1 </w:t>
                      </w:r>
                      <w:r>
                        <w:rPr>
                          <w:sz w:val="16"/>
                          <w:szCs w:val="16"/>
                        </w:rPr>
                        <w:t>566 2028</w:t>
                      </w:r>
                      <w:r w:rsidRPr="006250D9">
                        <w:rPr>
                          <w:sz w:val="16"/>
                          <w:szCs w:val="16"/>
                        </w:rPr>
                        <w:t xml:space="preserve"> </w:t>
                      </w:r>
                    </w:p>
                    <w:p w14:paraId="2A0EB460" w14:textId="77777777" w:rsidR="008F762B" w:rsidRPr="00CA340A" w:rsidRDefault="008F762B" w:rsidP="00CA340A">
                      <w:pPr>
                        <w:spacing w:before="220"/>
                        <w:jc w:val="left"/>
                        <w:rPr>
                          <w:sz w:val="16"/>
                          <w:szCs w:val="16"/>
                        </w:rPr>
                      </w:pPr>
                      <w:r w:rsidRPr="00CA340A">
                        <w:rPr>
                          <w:b/>
                          <w:sz w:val="16"/>
                          <w:szCs w:val="16"/>
                        </w:rPr>
                        <w:t>Edinburgh – Thistle Street</w:t>
                      </w:r>
                      <w:r w:rsidRPr="00CA340A">
                        <w:rPr>
                          <w:sz w:val="16"/>
                          <w:szCs w:val="16"/>
                        </w:rPr>
                        <w:br/>
                        <w:t xml:space="preserve">Prospect House, 5 Thistle Street, Edinburgh EH2 1DF </w:t>
                      </w:r>
                      <w:r w:rsidRPr="00CA340A">
                        <w:rPr>
                          <w:sz w:val="16"/>
                          <w:szCs w:val="16"/>
                        </w:rPr>
                        <w:br/>
                        <w:t xml:space="preserve">United Kingdom </w:t>
                      </w:r>
                      <w:r w:rsidRPr="00CA340A">
                        <w:rPr>
                          <w:sz w:val="16"/>
                          <w:szCs w:val="16"/>
                        </w:rPr>
                        <w:br/>
                        <w:t xml:space="preserve">T: +44 (0)131 </w:t>
                      </w:r>
                      <w:r>
                        <w:rPr>
                          <w:sz w:val="16"/>
                          <w:szCs w:val="16"/>
                        </w:rPr>
                        <w:t>460 1847</w:t>
                      </w:r>
                    </w:p>
                    <w:p w14:paraId="112A957A" w14:textId="77777777" w:rsidR="008F762B" w:rsidRPr="00CA340A" w:rsidRDefault="008F762B" w:rsidP="00CA340A">
                      <w:pPr>
                        <w:spacing w:before="220"/>
                        <w:jc w:val="left"/>
                        <w:rPr>
                          <w:sz w:val="16"/>
                          <w:szCs w:val="16"/>
                        </w:rPr>
                      </w:pPr>
                      <w:r w:rsidRPr="00CA340A">
                        <w:rPr>
                          <w:b/>
                          <w:sz w:val="16"/>
                          <w:szCs w:val="16"/>
                        </w:rPr>
                        <w:t>Glasgow – St Vincent St</w:t>
                      </w:r>
                      <w:r w:rsidRPr="00CA340A">
                        <w:rPr>
                          <w:sz w:val="16"/>
                          <w:szCs w:val="16"/>
                        </w:rPr>
                        <w:br/>
                        <w:t>Seventh Floor, 124 St Vincent Street</w:t>
                      </w:r>
                      <w:r w:rsidRPr="00CA340A">
                        <w:rPr>
                          <w:sz w:val="16"/>
                          <w:szCs w:val="16"/>
                        </w:rPr>
                        <w:br/>
                        <w:t xml:space="preserve">Glasgow G2 5HF United Kingdom </w:t>
                      </w:r>
                      <w:r w:rsidRPr="00CA340A">
                        <w:rPr>
                          <w:sz w:val="16"/>
                          <w:szCs w:val="16"/>
                        </w:rPr>
                        <w:br/>
                        <w:t xml:space="preserve">T: +44 (0)141 </w:t>
                      </w:r>
                      <w:r>
                        <w:rPr>
                          <w:sz w:val="16"/>
                          <w:szCs w:val="16"/>
                        </w:rPr>
                        <w:t>468 4205</w:t>
                      </w:r>
                    </w:p>
                    <w:p w14:paraId="29B5318E" w14:textId="77777777" w:rsidR="008F762B" w:rsidRPr="00CA340A" w:rsidRDefault="008F762B" w:rsidP="00CA340A">
                      <w:pPr>
                        <w:spacing w:before="220"/>
                        <w:jc w:val="left"/>
                        <w:rPr>
                          <w:sz w:val="16"/>
                          <w:szCs w:val="16"/>
                        </w:rPr>
                      </w:pPr>
                      <w:r w:rsidRPr="00CA340A">
                        <w:rPr>
                          <w:b/>
                          <w:sz w:val="16"/>
                          <w:szCs w:val="16"/>
                        </w:rPr>
                        <w:t>Glasgow – West George St</w:t>
                      </w:r>
                      <w:r w:rsidRPr="00CA340A">
                        <w:rPr>
                          <w:sz w:val="16"/>
                          <w:szCs w:val="16"/>
                        </w:rPr>
                        <w:br/>
                        <w:t>250 West George Street, Glasgow, G2 4QY</w:t>
                      </w:r>
                      <w:r w:rsidRPr="00CA340A">
                        <w:rPr>
                          <w:sz w:val="16"/>
                          <w:szCs w:val="16"/>
                        </w:rPr>
                        <w:br/>
                        <w:t xml:space="preserve">T: +44 (0)141 </w:t>
                      </w:r>
                      <w:r>
                        <w:rPr>
                          <w:sz w:val="16"/>
                          <w:szCs w:val="16"/>
                        </w:rPr>
                        <w:t>468 4205</w:t>
                      </w:r>
                    </w:p>
                    <w:p w14:paraId="273ACBF6" w14:textId="77777777" w:rsidR="008F762B" w:rsidRPr="00CA340A" w:rsidRDefault="008F762B" w:rsidP="00CA340A">
                      <w:pPr>
                        <w:jc w:val="left"/>
                        <w:rPr>
                          <w:b/>
                          <w:sz w:val="16"/>
                          <w:szCs w:val="16"/>
                        </w:rPr>
                      </w:pPr>
                    </w:p>
                    <w:p w14:paraId="15AF58C3" w14:textId="77777777" w:rsidR="008F762B" w:rsidRPr="00CA340A" w:rsidRDefault="008F762B" w:rsidP="00CA340A">
                      <w:pPr>
                        <w:jc w:val="left"/>
                        <w:rPr>
                          <w:b/>
                          <w:sz w:val="16"/>
                          <w:szCs w:val="16"/>
                        </w:rPr>
                      </w:pPr>
                      <w:r w:rsidRPr="00CA340A">
                        <w:rPr>
                          <w:b/>
                          <w:sz w:val="16"/>
                          <w:szCs w:val="16"/>
                        </w:rPr>
                        <w:t>Leeds</w:t>
                      </w:r>
                    </w:p>
                    <w:p w14:paraId="02ECF3C1" w14:textId="77777777" w:rsidR="008F762B" w:rsidRPr="00CA340A" w:rsidRDefault="008F762B" w:rsidP="00CA340A">
                      <w:pPr>
                        <w:jc w:val="left"/>
                        <w:rPr>
                          <w:sz w:val="16"/>
                          <w:szCs w:val="16"/>
                        </w:rPr>
                      </w:pPr>
                      <w:r w:rsidRPr="00CA340A">
                        <w:rPr>
                          <w:sz w:val="16"/>
                          <w:szCs w:val="16"/>
                        </w:rPr>
                        <w:t>100 Wellington Street, Leeds, LS1 1BA</w:t>
                      </w:r>
                    </w:p>
                    <w:p w14:paraId="574FEE75" w14:textId="77777777" w:rsidR="008F762B" w:rsidRPr="00CA340A" w:rsidRDefault="008F762B" w:rsidP="00CA340A">
                      <w:pPr>
                        <w:jc w:val="left"/>
                        <w:rPr>
                          <w:sz w:val="16"/>
                          <w:szCs w:val="16"/>
                        </w:rPr>
                      </w:pPr>
                      <w:r w:rsidRPr="00CA340A">
                        <w:rPr>
                          <w:sz w:val="16"/>
                          <w:szCs w:val="16"/>
                        </w:rPr>
                        <w:t xml:space="preserve">T:  +44 (0)113 </w:t>
                      </w:r>
                      <w:r>
                        <w:rPr>
                          <w:sz w:val="16"/>
                          <w:szCs w:val="16"/>
                        </w:rPr>
                        <w:t>360 4842</w:t>
                      </w:r>
                    </w:p>
                    <w:p w14:paraId="307BD2F4" w14:textId="77777777" w:rsidR="008F762B" w:rsidRDefault="008F762B" w:rsidP="00CA340A">
                      <w:pPr>
                        <w:spacing w:before="220"/>
                        <w:jc w:val="left"/>
                        <w:rPr>
                          <w:sz w:val="16"/>
                          <w:szCs w:val="16"/>
                        </w:rPr>
                      </w:pPr>
                      <w:r w:rsidRPr="00CA340A">
                        <w:rPr>
                          <w:b/>
                          <w:sz w:val="16"/>
                          <w:szCs w:val="16"/>
                        </w:rPr>
                        <w:t>London</w:t>
                      </w:r>
                      <w:r w:rsidRPr="00CA340A">
                        <w:rPr>
                          <w:sz w:val="16"/>
                          <w:szCs w:val="16"/>
                        </w:rPr>
                        <w:br/>
                      </w:r>
                      <w:r>
                        <w:rPr>
                          <w:sz w:val="16"/>
                          <w:szCs w:val="16"/>
                        </w:rPr>
                        <w:t>3</w:t>
                      </w:r>
                      <w:r w:rsidRPr="008D175C">
                        <w:rPr>
                          <w:sz w:val="16"/>
                          <w:szCs w:val="16"/>
                          <w:vertAlign w:val="superscript"/>
                        </w:rPr>
                        <w:t>rd</w:t>
                      </w:r>
                      <w:r>
                        <w:rPr>
                          <w:sz w:val="16"/>
                          <w:szCs w:val="16"/>
                        </w:rPr>
                        <w:t xml:space="preserve"> Floor, </w:t>
                      </w:r>
                      <w:r w:rsidRPr="00CA340A">
                        <w:rPr>
                          <w:sz w:val="16"/>
                          <w:szCs w:val="16"/>
                        </w:rPr>
                        <w:t>5 Old Bailey</w:t>
                      </w:r>
                      <w:r>
                        <w:rPr>
                          <w:sz w:val="16"/>
                          <w:szCs w:val="16"/>
                        </w:rPr>
                        <w:t>, London EC4M 7BA</w:t>
                      </w:r>
                      <w:r w:rsidRPr="00CA340A">
                        <w:rPr>
                          <w:sz w:val="16"/>
                          <w:szCs w:val="16"/>
                        </w:rPr>
                        <w:t xml:space="preserve"> United Kingdom</w:t>
                      </w:r>
                    </w:p>
                    <w:p w14:paraId="195899F5" w14:textId="77777777" w:rsidR="008F762B" w:rsidRDefault="008F762B" w:rsidP="00BF6553">
                      <w:pPr>
                        <w:jc w:val="left"/>
                        <w:rPr>
                          <w:sz w:val="16"/>
                          <w:szCs w:val="16"/>
                        </w:rPr>
                      </w:pPr>
                      <w:r>
                        <w:rPr>
                          <w:sz w:val="16"/>
                          <w:szCs w:val="16"/>
                        </w:rPr>
                        <w:t>T: +44 (0)20 3855 0079</w:t>
                      </w:r>
                    </w:p>
                    <w:p w14:paraId="77171222" w14:textId="77777777" w:rsidR="008F762B" w:rsidRPr="00CA340A" w:rsidRDefault="008F762B" w:rsidP="00CA340A">
                      <w:pPr>
                        <w:spacing w:before="220"/>
                        <w:jc w:val="left"/>
                        <w:rPr>
                          <w:sz w:val="16"/>
                          <w:szCs w:val="16"/>
                        </w:rPr>
                      </w:pPr>
                      <w:r w:rsidRPr="00CA340A">
                        <w:rPr>
                          <w:b/>
                          <w:sz w:val="16"/>
                          <w:szCs w:val="16"/>
                        </w:rPr>
                        <w:t>Manchester – 16</w:t>
                      </w:r>
                      <w:r w:rsidRPr="00CA340A">
                        <w:rPr>
                          <w:b/>
                          <w:sz w:val="16"/>
                          <w:szCs w:val="16"/>
                          <w:vertAlign w:val="superscript"/>
                        </w:rPr>
                        <w:t>th</w:t>
                      </w:r>
                      <w:r w:rsidRPr="00CA340A">
                        <w:rPr>
                          <w:b/>
                          <w:sz w:val="16"/>
                          <w:szCs w:val="16"/>
                        </w:rPr>
                        <w:t xml:space="preserve"> Floor, City Tower</w:t>
                      </w:r>
                      <w:r w:rsidRPr="00CA340A">
                        <w:rPr>
                          <w:b/>
                          <w:sz w:val="16"/>
                          <w:szCs w:val="16"/>
                        </w:rPr>
                        <w:br/>
                      </w:r>
                      <w:r w:rsidRPr="00CA340A">
                        <w:rPr>
                          <w:sz w:val="16"/>
                          <w:szCs w:val="16"/>
                        </w:rPr>
                        <w:t>16th Floor, City Tower, Piccadilly Plaza</w:t>
                      </w:r>
                      <w:r w:rsidRPr="00CA340A">
                        <w:rPr>
                          <w:sz w:val="16"/>
                          <w:szCs w:val="16"/>
                        </w:rPr>
                        <w:br/>
                        <w:t>Manchester M1 4</w:t>
                      </w:r>
                      <w:proofErr w:type="gramStart"/>
                      <w:r w:rsidRPr="00CA340A">
                        <w:rPr>
                          <w:sz w:val="16"/>
                          <w:szCs w:val="16"/>
                        </w:rPr>
                        <w:t>BT  United</w:t>
                      </w:r>
                      <w:proofErr w:type="gramEnd"/>
                      <w:r w:rsidRPr="00CA340A">
                        <w:rPr>
                          <w:sz w:val="16"/>
                          <w:szCs w:val="16"/>
                        </w:rPr>
                        <w:t xml:space="preserve"> Kingdom </w:t>
                      </w:r>
                      <w:r w:rsidRPr="00CA340A">
                        <w:rPr>
                          <w:sz w:val="16"/>
                          <w:szCs w:val="16"/>
                        </w:rPr>
                        <w:br/>
                        <w:t xml:space="preserve">T: +44 (0)161 </w:t>
                      </w:r>
                      <w:r>
                        <w:rPr>
                          <w:sz w:val="16"/>
                          <w:szCs w:val="16"/>
                        </w:rPr>
                        <w:t>504 5026</w:t>
                      </w:r>
                    </w:p>
                    <w:p w14:paraId="4B1FA327" w14:textId="77777777" w:rsidR="008F762B" w:rsidRDefault="008F762B" w:rsidP="005F5817">
                      <w:pPr>
                        <w:jc w:val="left"/>
                        <w:rPr>
                          <w:sz w:val="16"/>
                          <w:szCs w:val="16"/>
                        </w:rPr>
                      </w:pPr>
                    </w:p>
                    <w:p w14:paraId="17C2F24D" w14:textId="77777777" w:rsidR="008F762B" w:rsidRPr="00BE4152" w:rsidRDefault="008F762B" w:rsidP="00216B2A">
                      <w:pPr>
                        <w:jc w:val="left"/>
                        <w:rPr>
                          <w:sz w:val="16"/>
                          <w:szCs w:val="16"/>
                          <w:lang w:val="en-US"/>
                        </w:rPr>
                      </w:pPr>
                      <w:r w:rsidRPr="00CA340A">
                        <w:rPr>
                          <w:b/>
                          <w:sz w:val="16"/>
                          <w:szCs w:val="16"/>
                        </w:rPr>
                        <w:t>Newcastle</w:t>
                      </w:r>
                      <w:r w:rsidRPr="00CA340A">
                        <w:rPr>
                          <w:b/>
                          <w:sz w:val="16"/>
                          <w:szCs w:val="16"/>
                        </w:rPr>
                        <w:br/>
                      </w:r>
                      <w:r w:rsidRPr="00BE4152">
                        <w:rPr>
                          <w:sz w:val="16"/>
                          <w:szCs w:val="16"/>
                          <w:lang w:val="en-US"/>
                        </w:rPr>
                        <w:t>Floor B, South Corridor, Milburn House, Dean Street, Newcastle, NE1 1LE</w:t>
                      </w:r>
                      <w:r w:rsidRPr="00BE4152">
                        <w:rPr>
                          <w:sz w:val="16"/>
                          <w:szCs w:val="16"/>
                          <w:lang w:val="en-US"/>
                        </w:rPr>
                        <w:br/>
                        <w:t xml:space="preserve">United Kingdom </w:t>
                      </w:r>
                      <w:r w:rsidRPr="00BE4152">
                        <w:rPr>
                          <w:sz w:val="16"/>
                          <w:szCs w:val="16"/>
                          <w:lang w:val="en-US"/>
                        </w:rPr>
                        <w:br/>
                        <w:t xml:space="preserve">T: +44 (0)191 </w:t>
                      </w:r>
                      <w:r>
                        <w:rPr>
                          <w:sz w:val="16"/>
                          <w:szCs w:val="16"/>
                          <w:lang w:val="en-US"/>
                        </w:rPr>
                        <w:t>249 3816</w:t>
                      </w:r>
                    </w:p>
                    <w:p w14:paraId="2CD6335D" w14:textId="77777777" w:rsidR="008F762B" w:rsidRPr="0033380C" w:rsidRDefault="008F762B" w:rsidP="005F5817">
                      <w:pPr>
                        <w:jc w:val="left"/>
                        <w:rPr>
                          <w:sz w:val="16"/>
                          <w:szCs w:val="16"/>
                        </w:rPr>
                      </w:pPr>
                    </w:p>
                  </w:txbxContent>
                </v:textbox>
                <w10:wrap anchorx="page" anchory="page"/>
              </v:shape>
            </w:pict>
          </mc:Fallback>
        </mc:AlternateContent>
      </w:r>
      <w:r w:rsidR="003C0196">
        <w:rPr>
          <w:noProof/>
          <w:lang w:eastAsia="en-GB"/>
        </w:rPr>
        <mc:AlternateContent>
          <mc:Choice Requires="wps">
            <w:drawing>
              <wp:anchor distT="0" distB="0" distL="114300" distR="114300" simplePos="0" relativeHeight="251664384" behindDoc="0" locked="0" layoutInCell="1" allowOverlap="1" wp14:anchorId="40DCC59D" wp14:editId="70960222">
                <wp:simplePos x="0" y="0"/>
                <wp:positionH relativeFrom="page">
                  <wp:posOffset>3822700</wp:posOffset>
                </wp:positionH>
                <wp:positionV relativeFrom="page">
                  <wp:posOffset>2237740</wp:posOffset>
                </wp:positionV>
                <wp:extent cx="2859405" cy="6699885"/>
                <wp:effectExtent l="0" t="0" r="0" b="571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669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31C8" w14:textId="77777777" w:rsidR="008F762B" w:rsidRPr="00CA340A" w:rsidRDefault="008F762B" w:rsidP="00CA340A">
                            <w:pPr>
                              <w:jc w:val="left"/>
                              <w:rPr>
                                <w:sz w:val="16"/>
                                <w:szCs w:val="16"/>
                              </w:rPr>
                            </w:pPr>
                            <w:r w:rsidRPr="00CA340A">
                              <w:rPr>
                                <w:b/>
                                <w:sz w:val="16"/>
                                <w:szCs w:val="16"/>
                              </w:rPr>
                              <w:t>Perth</w:t>
                            </w:r>
                            <w:r w:rsidRPr="00CA340A">
                              <w:rPr>
                                <w:sz w:val="16"/>
                                <w:szCs w:val="16"/>
                              </w:rPr>
                              <w:br/>
                              <w:t xml:space="preserve">13 Rose Terrace, Perth PH1 5HA </w:t>
                            </w:r>
                          </w:p>
                          <w:p w14:paraId="795CA915" w14:textId="77777777" w:rsidR="008F762B" w:rsidRPr="00CA340A" w:rsidRDefault="008F762B" w:rsidP="00CA340A">
                            <w:pPr>
                              <w:jc w:val="left"/>
                              <w:rPr>
                                <w:sz w:val="16"/>
                                <w:szCs w:val="16"/>
                              </w:rPr>
                            </w:pPr>
                            <w:r w:rsidRPr="00CA340A">
                              <w:rPr>
                                <w:sz w:val="16"/>
                                <w:szCs w:val="16"/>
                              </w:rPr>
                              <w:t>T: +44 (0)</w:t>
                            </w:r>
                            <w:r>
                              <w:rPr>
                                <w:sz w:val="16"/>
                                <w:szCs w:val="16"/>
                              </w:rPr>
                              <w:t>131 460 1847</w:t>
                            </w:r>
                          </w:p>
                          <w:p w14:paraId="72CF8C41" w14:textId="77777777" w:rsidR="008F762B" w:rsidRPr="00CA340A" w:rsidRDefault="008F762B" w:rsidP="00CA340A">
                            <w:pPr>
                              <w:spacing w:before="220"/>
                              <w:jc w:val="left"/>
                              <w:rPr>
                                <w:sz w:val="16"/>
                                <w:szCs w:val="16"/>
                              </w:rPr>
                            </w:pPr>
                            <w:r w:rsidRPr="00CA340A">
                              <w:rPr>
                                <w:b/>
                                <w:sz w:val="16"/>
                                <w:szCs w:val="16"/>
                              </w:rPr>
                              <w:t>Reading</w:t>
                            </w:r>
                            <w:r w:rsidRPr="00CA340A">
                              <w:rPr>
                                <w:sz w:val="16"/>
                                <w:szCs w:val="16"/>
                              </w:rPr>
                              <w:br/>
                              <w:t xml:space="preserve">Soane Point, 6-8 Market Place, Reading, </w:t>
                            </w:r>
                          </w:p>
                          <w:p w14:paraId="1F447CBF" w14:textId="77777777" w:rsidR="008F762B" w:rsidRPr="00CA340A" w:rsidRDefault="008F762B" w:rsidP="00CA340A">
                            <w:pPr>
                              <w:jc w:val="left"/>
                              <w:rPr>
                                <w:sz w:val="16"/>
                                <w:szCs w:val="16"/>
                              </w:rPr>
                            </w:pPr>
                            <w:r w:rsidRPr="00CA340A">
                              <w:rPr>
                                <w:sz w:val="16"/>
                                <w:szCs w:val="16"/>
                              </w:rPr>
                              <w:t>Berkshire, RG1 2EG</w:t>
                            </w:r>
                            <w:r w:rsidRPr="00CA340A">
                              <w:rPr>
                                <w:sz w:val="16"/>
                                <w:szCs w:val="16"/>
                              </w:rPr>
                              <w:br/>
                              <w:t xml:space="preserve">T: +44 (0)118 </w:t>
                            </w:r>
                            <w:r>
                              <w:rPr>
                                <w:sz w:val="16"/>
                                <w:szCs w:val="16"/>
                              </w:rPr>
                              <w:t>206 0220</w:t>
                            </w:r>
                          </w:p>
                          <w:p w14:paraId="21726ADA" w14:textId="77777777" w:rsidR="008F762B" w:rsidRPr="00CA340A" w:rsidRDefault="008F762B" w:rsidP="00CA340A">
                            <w:pPr>
                              <w:spacing w:before="220"/>
                              <w:jc w:val="left"/>
                              <w:rPr>
                                <w:sz w:val="16"/>
                                <w:szCs w:val="16"/>
                              </w:rPr>
                            </w:pPr>
                            <w:r w:rsidRPr="00CA340A">
                              <w:rPr>
                                <w:b/>
                                <w:sz w:val="16"/>
                                <w:szCs w:val="16"/>
                              </w:rPr>
                              <w:t xml:space="preserve">Woking </w:t>
                            </w:r>
                            <w:r w:rsidRPr="00CA340A">
                              <w:rPr>
                                <w:b/>
                                <w:sz w:val="16"/>
                                <w:szCs w:val="16"/>
                              </w:rPr>
                              <w:br/>
                            </w:r>
                            <w:r w:rsidRPr="00CA340A">
                              <w:rPr>
                                <w:sz w:val="16"/>
                                <w:szCs w:val="16"/>
                              </w:rPr>
                              <w:t>Dukes Court, Duke Street</w:t>
                            </w:r>
                            <w:r w:rsidRPr="00CA340A">
                              <w:rPr>
                                <w:sz w:val="16"/>
                                <w:szCs w:val="16"/>
                              </w:rPr>
                              <w:br/>
                              <w:t>Woking, Surrey GU21 5</w:t>
                            </w:r>
                            <w:proofErr w:type="gramStart"/>
                            <w:r w:rsidRPr="00CA340A">
                              <w:rPr>
                                <w:sz w:val="16"/>
                                <w:szCs w:val="16"/>
                              </w:rPr>
                              <w:t>BH  United</w:t>
                            </w:r>
                            <w:proofErr w:type="gramEnd"/>
                            <w:r w:rsidRPr="00CA340A">
                              <w:rPr>
                                <w:sz w:val="16"/>
                                <w:szCs w:val="16"/>
                              </w:rPr>
                              <w:t xml:space="preserve"> Kingdom </w:t>
                            </w:r>
                            <w:r w:rsidRPr="00CA340A">
                              <w:rPr>
                                <w:sz w:val="16"/>
                                <w:szCs w:val="16"/>
                              </w:rPr>
                              <w:br/>
                              <w:t xml:space="preserve">T: +44 (0)1483 </w:t>
                            </w:r>
                            <w:r>
                              <w:rPr>
                                <w:sz w:val="16"/>
                                <w:szCs w:val="16"/>
                              </w:rPr>
                              <w:t>357705</w:t>
                            </w:r>
                          </w:p>
                          <w:p w14:paraId="3D7A0144" w14:textId="77777777" w:rsidR="008F762B" w:rsidRPr="00CA340A" w:rsidRDefault="008F762B" w:rsidP="00CA340A">
                            <w:pPr>
                              <w:spacing w:before="220"/>
                              <w:jc w:val="left"/>
                              <w:rPr>
                                <w:b/>
                                <w:sz w:val="16"/>
                                <w:szCs w:val="16"/>
                              </w:rPr>
                            </w:pPr>
                            <w:r w:rsidRPr="00CA340A">
                              <w:rPr>
                                <w:b/>
                                <w:sz w:val="16"/>
                                <w:szCs w:val="16"/>
                              </w:rPr>
                              <w:t>Other locations:</w:t>
                            </w:r>
                          </w:p>
                          <w:p w14:paraId="0C8F5FE7" w14:textId="77777777" w:rsidR="008F762B" w:rsidRPr="00CA340A" w:rsidRDefault="008F762B" w:rsidP="00CA340A">
                            <w:pPr>
                              <w:jc w:val="left"/>
                              <w:rPr>
                                <w:b/>
                                <w:sz w:val="16"/>
                                <w:szCs w:val="16"/>
                              </w:rPr>
                            </w:pPr>
                          </w:p>
                          <w:p w14:paraId="735EDE5B" w14:textId="77777777" w:rsidR="008F762B" w:rsidRPr="00CA340A" w:rsidRDefault="008F762B" w:rsidP="00CA340A">
                            <w:pPr>
                              <w:jc w:val="left"/>
                              <w:rPr>
                                <w:b/>
                                <w:sz w:val="16"/>
                                <w:szCs w:val="16"/>
                              </w:rPr>
                            </w:pPr>
                            <w:r w:rsidRPr="00CA340A">
                              <w:rPr>
                                <w:b/>
                                <w:sz w:val="16"/>
                                <w:szCs w:val="16"/>
                              </w:rPr>
                              <w:t>France:</w:t>
                            </w:r>
                          </w:p>
                          <w:p w14:paraId="1985472A" w14:textId="77777777" w:rsidR="008F762B" w:rsidRPr="00CA340A" w:rsidRDefault="008F762B" w:rsidP="00CA340A">
                            <w:pPr>
                              <w:jc w:val="left"/>
                              <w:rPr>
                                <w:sz w:val="16"/>
                                <w:szCs w:val="16"/>
                              </w:rPr>
                            </w:pPr>
                            <w:r w:rsidRPr="00CA340A">
                              <w:rPr>
                                <w:sz w:val="16"/>
                                <w:szCs w:val="16"/>
                              </w:rPr>
                              <w:t>Bordeaux, Lille, Lyon, Marseille, Paris</w:t>
                            </w:r>
                          </w:p>
                          <w:p w14:paraId="2907E4B6" w14:textId="77777777" w:rsidR="008F762B" w:rsidRPr="00CA340A" w:rsidRDefault="008F762B" w:rsidP="00CA340A">
                            <w:pPr>
                              <w:jc w:val="left"/>
                              <w:rPr>
                                <w:b/>
                                <w:sz w:val="16"/>
                                <w:szCs w:val="16"/>
                              </w:rPr>
                            </w:pPr>
                          </w:p>
                          <w:p w14:paraId="2EDDD46A" w14:textId="77777777" w:rsidR="008F762B" w:rsidRPr="00CA340A" w:rsidRDefault="008F762B" w:rsidP="00CA340A">
                            <w:pPr>
                              <w:jc w:val="left"/>
                              <w:rPr>
                                <w:b/>
                                <w:sz w:val="16"/>
                                <w:szCs w:val="16"/>
                              </w:rPr>
                            </w:pPr>
                            <w:r w:rsidRPr="00CA340A">
                              <w:rPr>
                                <w:b/>
                                <w:sz w:val="16"/>
                                <w:szCs w:val="16"/>
                              </w:rPr>
                              <w:t>Northern Europe:</w:t>
                            </w:r>
                          </w:p>
                          <w:p w14:paraId="0F2AA620" w14:textId="77777777" w:rsidR="008F762B" w:rsidRPr="00CA340A" w:rsidRDefault="008F762B" w:rsidP="00CA340A">
                            <w:pPr>
                              <w:jc w:val="left"/>
                              <w:rPr>
                                <w:sz w:val="16"/>
                                <w:szCs w:val="16"/>
                              </w:rPr>
                            </w:pPr>
                            <w:r w:rsidRPr="00CA340A">
                              <w:rPr>
                                <w:sz w:val="16"/>
                                <w:szCs w:val="16"/>
                              </w:rPr>
                              <w:t>Astana, Copenhagen, Kiev, London, Moscow, Riga, Wroclaw</w:t>
                            </w:r>
                          </w:p>
                          <w:p w14:paraId="7233D544" w14:textId="77777777" w:rsidR="008F762B" w:rsidRPr="00CA340A" w:rsidRDefault="008F762B" w:rsidP="00CA340A">
                            <w:pPr>
                              <w:jc w:val="left"/>
                              <w:rPr>
                                <w:b/>
                                <w:sz w:val="16"/>
                                <w:szCs w:val="16"/>
                              </w:rPr>
                            </w:pPr>
                          </w:p>
                          <w:p w14:paraId="49898205" w14:textId="77777777" w:rsidR="008F762B" w:rsidRPr="00CA340A" w:rsidRDefault="008F762B" w:rsidP="00CA340A">
                            <w:pPr>
                              <w:jc w:val="left"/>
                              <w:rPr>
                                <w:sz w:val="16"/>
                                <w:szCs w:val="16"/>
                              </w:rPr>
                            </w:pPr>
                            <w:r w:rsidRPr="00CA340A">
                              <w:rPr>
                                <w:b/>
                                <w:sz w:val="16"/>
                                <w:szCs w:val="16"/>
                              </w:rPr>
                              <w:t xml:space="preserve">Southern Europe &amp; Mediterranean: Algiers, Baku, Bucharest, </w:t>
                            </w:r>
                            <w:r w:rsidRPr="00CA340A">
                              <w:rPr>
                                <w:sz w:val="16"/>
                                <w:szCs w:val="16"/>
                              </w:rPr>
                              <w:t>Madrid, Rabat, Rome, Sofia, Tunis</w:t>
                            </w:r>
                          </w:p>
                          <w:p w14:paraId="3B4DDE72" w14:textId="77777777" w:rsidR="008F762B" w:rsidRPr="00CA340A" w:rsidRDefault="008F762B" w:rsidP="00CA340A">
                            <w:pPr>
                              <w:jc w:val="left"/>
                              <w:rPr>
                                <w:b/>
                                <w:sz w:val="16"/>
                                <w:szCs w:val="16"/>
                              </w:rPr>
                            </w:pPr>
                          </w:p>
                          <w:p w14:paraId="355B9315" w14:textId="77777777" w:rsidR="008F762B" w:rsidRPr="00CA340A" w:rsidRDefault="008F762B" w:rsidP="00CA340A">
                            <w:pPr>
                              <w:jc w:val="left"/>
                              <w:rPr>
                                <w:b/>
                                <w:sz w:val="16"/>
                                <w:szCs w:val="16"/>
                              </w:rPr>
                            </w:pPr>
                            <w:r w:rsidRPr="00CA340A">
                              <w:rPr>
                                <w:b/>
                                <w:sz w:val="16"/>
                                <w:szCs w:val="16"/>
                              </w:rPr>
                              <w:t>Middle East:</w:t>
                            </w:r>
                          </w:p>
                          <w:p w14:paraId="1526540A" w14:textId="77777777" w:rsidR="008F762B" w:rsidRPr="00CA340A" w:rsidRDefault="008F762B" w:rsidP="00CA340A">
                            <w:pPr>
                              <w:jc w:val="left"/>
                              <w:rPr>
                                <w:sz w:val="16"/>
                                <w:szCs w:val="16"/>
                              </w:rPr>
                            </w:pPr>
                            <w:r w:rsidRPr="00CA340A">
                              <w:rPr>
                                <w:sz w:val="16"/>
                                <w:szCs w:val="16"/>
                              </w:rPr>
                              <w:t>Cairo, Dubai, Riyadh</w:t>
                            </w:r>
                          </w:p>
                          <w:p w14:paraId="7A72BB14" w14:textId="77777777" w:rsidR="008F762B" w:rsidRPr="00CA340A" w:rsidRDefault="008F762B" w:rsidP="00CA340A">
                            <w:pPr>
                              <w:jc w:val="left"/>
                              <w:rPr>
                                <w:b/>
                                <w:sz w:val="16"/>
                                <w:szCs w:val="16"/>
                              </w:rPr>
                            </w:pPr>
                          </w:p>
                          <w:p w14:paraId="1E7FD7FE" w14:textId="77777777" w:rsidR="008F762B" w:rsidRPr="00CA340A" w:rsidRDefault="008F762B" w:rsidP="00CA340A">
                            <w:pPr>
                              <w:jc w:val="left"/>
                              <w:rPr>
                                <w:b/>
                                <w:sz w:val="16"/>
                                <w:szCs w:val="16"/>
                              </w:rPr>
                            </w:pPr>
                            <w:r w:rsidRPr="00CA340A">
                              <w:rPr>
                                <w:b/>
                                <w:sz w:val="16"/>
                                <w:szCs w:val="16"/>
                              </w:rPr>
                              <w:t>Asia Pacific:</w:t>
                            </w:r>
                          </w:p>
                          <w:p w14:paraId="298DEA24" w14:textId="77777777" w:rsidR="008F762B" w:rsidRPr="00CA340A" w:rsidRDefault="008F762B" w:rsidP="00CA340A">
                            <w:pPr>
                              <w:jc w:val="left"/>
                              <w:rPr>
                                <w:sz w:val="16"/>
                                <w:szCs w:val="16"/>
                              </w:rPr>
                            </w:pPr>
                            <w:r w:rsidRPr="00CA340A">
                              <w:rPr>
                                <w:sz w:val="16"/>
                                <w:szCs w:val="16"/>
                              </w:rPr>
                              <w:t>Bangkok, Beijing, Brisbane, Delhi, Hanoi, Hong Kong, Manila, Seoul, Shanghai, Singapore, Shenzhen, Taipei</w:t>
                            </w:r>
                          </w:p>
                          <w:p w14:paraId="445C29C4" w14:textId="77777777" w:rsidR="008F762B" w:rsidRPr="00CA340A" w:rsidRDefault="008F762B" w:rsidP="00CA340A">
                            <w:pPr>
                              <w:jc w:val="left"/>
                              <w:rPr>
                                <w:b/>
                                <w:sz w:val="16"/>
                                <w:szCs w:val="16"/>
                              </w:rPr>
                            </w:pPr>
                          </w:p>
                          <w:p w14:paraId="1EBB1102" w14:textId="77777777" w:rsidR="008F762B" w:rsidRPr="00CA340A" w:rsidRDefault="008F762B" w:rsidP="00CA340A">
                            <w:pPr>
                              <w:jc w:val="left"/>
                              <w:rPr>
                                <w:b/>
                                <w:sz w:val="16"/>
                                <w:szCs w:val="16"/>
                              </w:rPr>
                            </w:pPr>
                            <w:r w:rsidRPr="00CA340A">
                              <w:rPr>
                                <w:b/>
                                <w:sz w:val="16"/>
                                <w:szCs w:val="16"/>
                              </w:rPr>
                              <w:t>Africa:</w:t>
                            </w:r>
                          </w:p>
                          <w:p w14:paraId="0988342D" w14:textId="77777777" w:rsidR="008F762B" w:rsidRPr="00CA340A" w:rsidRDefault="008F762B" w:rsidP="00CA340A">
                            <w:pPr>
                              <w:jc w:val="left"/>
                              <w:rPr>
                                <w:sz w:val="16"/>
                                <w:szCs w:val="16"/>
                              </w:rPr>
                            </w:pPr>
                            <w:r w:rsidRPr="00CA340A">
                              <w:rPr>
                                <w:sz w:val="16"/>
                                <w:szCs w:val="16"/>
                              </w:rPr>
                              <w:t xml:space="preserve">Abidjan, Douala, Johannesburg, Kinshasa, Libreville, Nairobi </w:t>
                            </w:r>
                          </w:p>
                          <w:p w14:paraId="49464989" w14:textId="77777777" w:rsidR="008F762B" w:rsidRPr="00CA340A" w:rsidRDefault="008F762B" w:rsidP="00CA340A">
                            <w:pPr>
                              <w:jc w:val="left"/>
                              <w:rPr>
                                <w:sz w:val="16"/>
                                <w:szCs w:val="16"/>
                              </w:rPr>
                            </w:pPr>
                          </w:p>
                          <w:p w14:paraId="287FE689" w14:textId="77777777" w:rsidR="008F762B" w:rsidRPr="00CA340A" w:rsidRDefault="008F762B" w:rsidP="00CA340A">
                            <w:pPr>
                              <w:jc w:val="left"/>
                              <w:rPr>
                                <w:b/>
                                <w:sz w:val="16"/>
                                <w:szCs w:val="16"/>
                              </w:rPr>
                            </w:pPr>
                            <w:r w:rsidRPr="00CA340A">
                              <w:rPr>
                                <w:b/>
                                <w:sz w:val="16"/>
                                <w:szCs w:val="16"/>
                              </w:rPr>
                              <w:t>Latin America:</w:t>
                            </w:r>
                          </w:p>
                          <w:p w14:paraId="4DBBE079" w14:textId="77777777" w:rsidR="008F762B" w:rsidRPr="00CA340A" w:rsidRDefault="008F762B" w:rsidP="00CA340A">
                            <w:pPr>
                              <w:jc w:val="left"/>
                              <w:rPr>
                                <w:sz w:val="16"/>
                                <w:szCs w:val="16"/>
                              </w:rPr>
                            </w:pPr>
                            <w:r w:rsidRPr="00CA340A">
                              <w:rPr>
                                <w:sz w:val="16"/>
                                <w:szCs w:val="16"/>
                              </w:rPr>
                              <w:t>Lima, Mexico, Rio de Janeiro, Santiago, São Paulo</w:t>
                            </w:r>
                          </w:p>
                          <w:p w14:paraId="3B9F5F78" w14:textId="77777777" w:rsidR="008F762B" w:rsidRPr="00CA340A" w:rsidRDefault="008F762B" w:rsidP="00CA340A">
                            <w:pPr>
                              <w:jc w:val="left"/>
                              <w:rPr>
                                <w:b/>
                                <w:sz w:val="16"/>
                                <w:szCs w:val="16"/>
                              </w:rPr>
                            </w:pPr>
                          </w:p>
                          <w:p w14:paraId="6C1E4C71" w14:textId="77777777" w:rsidR="008F762B" w:rsidRPr="00CA340A" w:rsidRDefault="008F762B" w:rsidP="00CA340A">
                            <w:pPr>
                              <w:jc w:val="left"/>
                              <w:rPr>
                                <w:b/>
                                <w:sz w:val="16"/>
                                <w:szCs w:val="16"/>
                              </w:rPr>
                            </w:pPr>
                            <w:r w:rsidRPr="00CA340A">
                              <w:rPr>
                                <w:b/>
                                <w:sz w:val="16"/>
                                <w:szCs w:val="16"/>
                              </w:rPr>
                              <w:t>North America:</w:t>
                            </w:r>
                          </w:p>
                          <w:p w14:paraId="616780B0" w14:textId="77777777" w:rsidR="008F762B" w:rsidRPr="00CA340A" w:rsidRDefault="008F762B" w:rsidP="00CA340A">
                            <w:pPr>
                              <w:jc w:val="left"/>
                              <w:rPr>
                                <w:sz w:val="16"/>
                                <w:szCs w:val="16"/>
                              </w:rPr>
                            </w:pPr>
                            <w:r w:rsidRPr="00CA340A">
                              <w:rPr>
                                <w:sz w:val="16"/>
                                <w:szCs w:val="16"/>
                              </w:rPr>
                              <w:t>Little Falls, Los Angeles, Montreal, New-York, Philadelphia, Washington</w:t>
                            </w:r>
                          </w:p>
                          <w:p w14:paraId="5AC0C0AB" w14:textId="77777777" w:rsidR="008F762B" w:rsidRPr="00610EA6" w:rsidRDefault="008F762B" w:rsidP="00D21856">
                            <w:pPr>
                              <w:jc w:val="left"/>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C59D" id="Text Box 10" o:spid="_x0000_s1028" type="#_x0000_t202" style="position:absolute;left:0;text-align:left;margin-left:301pt;margin-top:176.2pt;width:225.15pt;height:52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" filled="f" stroked="f">
                <v:textbox>
                  <w:txbxContent>
                    <w:p w14:paraId="50A231C8" w14:textId="77777777" w:rsidR="008F762B" w:rsidRPr="00CA340A" w:rsidRDefault="008F762B" w:rsidP="00CA340A">
                      <w:pPr>
                        <w:jc w:val="left"/>
                        <w:rPr>
                          <w:sz w:val="16"/>
                          <w:szCs w:val="16"/>
                        </w:rPr>
                      </w:pPr>
                      <w:r w:rsidRPr="00CA340A">
                        <w:rPr>
                          <w:b/>
                          <w:sz w:val="16"/>
                          <w:szCs w:val="16"/>
                        </w:rPr>
                        <w:t>Perth</w:t>
                      </w:r>
                      <w:r w:rsidRPr="00CA340A">
                        <w:rPr>
                          <w:sz w:val="16"/>
                          <w:szCs w:val="16"/>
                        </w:rPr>
                        <w:br/>
                        <w:t xml:space="preserve">13 Rose Terrace, Perth PH1 5HA </w:t>
                      </w:r>
                    </w:p>
                    <w:p w14:paraId="795CA915" w14:textId="77777777" w:rsidR="008F762B" w:rsidRPr="00CA340A" w:rsidRDefault="008F762B" w:rsidP="00CA340A">
                      <w:pPr>
                        <w:jc w:val="left"/>
                        <w:rPr>
                          <w:sz w:val="16"/>
                          <w:szCs w:val="16"/>
                        </w:rPr>
                      </w:pPr>
                      <w:r w:rsidRPr="00CA340A">
                        <w:rPr>
                          <w:sz w:val="16"/>
                          <w:szCs w:val="16"/>
                        </w:rPr>
                        <w:t>T: +44 (0)</w:t>
                      </w:r>
                      <w:r>
                        <w:rPr>
                          <w:sz w:val="16"/>
                          <w:szCs w:val="16"/>
                        </w:rPr>
                        <w:t>131 460 1847</w:t>
                      </w:r>
                    </w:p>
                    <w:p w14:paraId="72CF8C41" w14:textId="77777777" w:rsidR="008F762B" w:rsidRPr="00CA340A" w:rsidRDefault="008F762B" w:rsidP="00CA340A">
                      <w:pPr>
                        <w:spacing w:before="220"/>
                        <w:jc w:val="left"/>
                        <w:rPr>
                          <w:sz w:val="16"/>
                          <w:szCs w:val="16"/>
                        </w:rPr>
                      </w:pPr>
                      <w:r w:rsidRPr="00CA340A">
                        <w:rPr>
                          <w:b/>
                          <w:sz w:val="16"/>
                          <w:szCs w:val="16"/>
                        </w:rPr>
                        <w:t>Reading</w:t>
                      </w:r>
                      <w:r w:rsidRPr="00CA340A">
                        <w:rPr>
                          <w:sz w:val="16"/>
                          <w:szCs w:val="16"/>
                        </w:rPr>
                        <w:br/>
                        <w:t xml:space="preserve">Soane Point, 6-8 Market Place, Reading, </w:t>
                      </w:r>
                    </w:p>
                    <w:p w14:paraId="1F447CBF" w14:textId="77777777" w:rsidR="008F762B" w:rsidRPr="00CA340A" w:rsidRDefault="008F762B" w:rsidP="00CA340A">
                      <w:pPr>
                        <w:jc w:val="left"/>
                        <w:rPr>
                          <w:sz w:val="16"/>
                          <w:szCs w:val="16"/>
                        </w:rPr>
                      </w:pPr>
                      <w:r w:rsidRPr="00CA340A">
                        <w:rPr>
                          <w:sz w:val="16"/>
                          <w:szCs w:val="16"/>
                        </w:rPr>
                        <w:t>Berkshire, RG1 2EG</w:t>
                      </w:r>
                      <w:r w:rsidRPr="00CA340A">
                        <w:rPr>
                          <w:sz w:val="16"/>
                          <w:szCs w:val="16"/>
                        </w:rPr>
                        <w:br/>
                        <w:t xml:space="preserve">T: +44 (0)118 </w:t>
                      </w:r>
                      <w:r>
                        <w:rPr>
                          <w:sz w:val="16"/>
                          <w:szCs w:val="16"/>
                        </w:rPr>
                        <w:t>206 0220</w:t>
                      </w:r>
                    </w:p>
                    <w:p w14:paraId="21726ADA" w14:textId="77777777" w:rsidR="008F762B" w:rsidRPr="00CA340A" w:rsidRDefault="008F762B" w:rsidP="00CA340A">
                      <w:pPr>
                        <w:spacing w:before="220"/>
                        <w:jc w:val="left"/>
                        <w:rPr>
                          <w:sz w:val="16"/>
                          <w:szCs w:val="16"/>
                        </w:rPr>
                      </w:pPr>
                      <w:r w:rsidRPr="00CA340A">
                        <w:rPr>
                          <w:b/>
                          <w:sz w:val="16"/>
                          <w:szCs w:val="16"/>
                        </w:rPr>
                        <w:t xml:space="preserve">Woking </w:t>
                      </w:r>
                      <w:r w:rsidRPr="00CA340A">
                        <w:rPr>
                          <w:b/>
                          <w:sz w:val="16"/>
                          <w:szCs w:val="16"/>
                        </w:rPr>
                        <w:br/>
                      </w:r>
                      <w:r w:rsidRPr="00CA340A">
                        <w:rPr>
                          <w:sz w:val="16"/>
                          <w:szCs w:val="16"/>
                        </w:rPr>
                        <w:t>Dukes Court, Duke Street</w:t>
                      </w:r>
                      <w:r w:rsidRPr="00CA340A">
                        <w:rPr>
                          <w:sz w:val="16"/>
                          <w:szCs w:val="16"/>
                        </w:rPr>
                        <w:br/>
                        <w:t>Woking, Surrey GU21 5</w:t>
                      </w:r>
                      <w:proofErr w:type="gramStart"/>
                      <w:r w:rsidRPr="00CA340A">
                        <w:rPr>
                          <w:sz w:val="16"/>
                          <w:szCs w:val="16"/>
                        </w:rPr>
                        <w:t>BH  United</w:t>
                      </w:r>
                      <w:proofErr w:type="gramEnd"/>
                      <w:r w:rsidRPr="00CA340A">
                        <w:rPr>
                          <w:sz w:val="16"/>
                          <w:szCs w:val="16"/>
                        </w:rPr>
                        <w:t xml:space="preserve"> Kingdom </w:t>
                      </w:r>
                      <w:r w:rsidRPr="00CA340A">
                        <w:rPr>
                          <w:sz w:val="16"/>
                          <w:szCs w:val="16"/>
                        </w:rPr>
                        <w:br/>
                        <w:t xml:space="preserve">T: +44 (0)1483 </w:t>
                      </w:r>
                      <w:r>
                        <w:rPr>
                          <w:sz w:val="16"/>
                          <w:szCs w:val="16"/>
                        </w:rPr>
                        <w:t>357705</w:t>
                      </w:r>
                    </w:p>
                    <w:p w14:paraId="3D7A0144" w14:textId="77777777" w:rsidR="008F762B" w:rsidRPr="00CA340A" w:rsidRDefault="008F762B" w:rsidP="00CA340A">
                      <w:pPr>
                        <w:spacing w:before="220"/>
                        <w:jc w:val="left"/>
                        <w:rPr>
                          <w:b/>
                          <w:sz w:val="16"/>
                          <w:szCs w:val="16"/>
                        </w:rPr>
                      </w:pPr>
                      <w:r w:rsidRPr="00CA340A">
                        <w:rPr>
                          <w:b/>
                          <w:sz w:val="16"/>
                          <w:szCs w:val="16"/>
                        </w:rPr>
                        <w:t>Other locations:</w:t>
                      </w:r>
                    </w:p>
                    <w:p w14:paraId="0C8F5FE7" w14:textId="77777777" w:rsidR="008F762B" w:rsidRPr="00CA340A" w:rsidRDefault="008F762B" w:rsidP="00CA340A">
                      <w:pPr>
                        <w:jc w:val="left"/>
                        <w:rPr>
                          <w:b/>
                          <w:sz w:val="16"/>
                          <w:szCs w:val="16"/>
                        </w:rPr>
                      </w:pPr>
                    </w:p>
                    <w:p w14:paraId="735EDE5B" w14:textId="77777777" w:rsidR="008F762B" w:rsidRPr="00CA340A" w:rsidRDefault="008F762B" w:rsidP="00CA340A">
                      <w:pPr>
                        <w:jc w:val="left"/>
                        <w:rPr>
                          <w:b/>
                          <w:sz w:val="16"/>
                          <w:szCs w:val="16"/>
                        </w:rPr>
                      </w:pPr>
                      <w:r w:rsidRPr="00CA340A">
                        <w:rPr>
                          <w:b/>
                          <w:sz w:val="16"/>
                          <w:szCs w:val="16"/>
                        </w:rPr>
                        <w:t>France:</w:t>
                      </w:r>
                    </w:p>
                    <w:p w14:paraId="1985472A" w14:textId="77777777" w:rsidR="008F762B" w:rsidRPr="00CA340A" w:rsidRDefault="008F762B" w:rsidP="00CA340A">
                      <w:pPr>
                        <w:jc w:val="left"/>
                        <w:rPr>
                          <w:sz w:val="16"/>
                          <w:szCs w:val="16"/>
                        </w:rPr>
                      </w:pPr>
                      <w:r w:rsidRPr="00CA340A">
                        <w:rPr>
                          <w:sz w:val="16"/>
                          <w:szCs w:val="16"/>
                        </w:rPr>
                        <w:t>Bordeaux, Lille, Lyon, Marseille, Paris</w:t>
                      </w:r>
                    </w:p>
                    <w:p w14:paraId="2907E4B6" w14:textId="77777777" w:rsidR="008F762B" w:rsidRPr="00CA340A" w:rsidRDefault="008F762B" w:rsidP="00CA340A">
                      <w:pPr>
                        <w:jc w:val="left"/>
                        <w:rPr>
                          <w:b/>
                          <w:sz w:val="16"/>
                          <w:szCs w:val="16"/>
                        </w:rPr>
                      </w:pPr>
                    </w:p>
                    <w:p w14:paraId="2EDDD46A" w14:textId="77777777" w:rsidR="008F762B" w:rsidRPr="00CA340A" w:rsidRDefault="008F762B" w:rsidP="00CA340A">
                      <w:pPr>
                        <w:jc w:val="left"/>
                        <w:rPr>
                          <w:b/>
                          <w:sz w:val="16"/>
                          <w:szCs w:val="16"/>
                        </w:rPr>
                      </w:pPr>
                      <w:r w:rsidRPr="00CA340A">
                        <w:rPr>
                          <w:b/>
                          <w:sz w:val="16"/>
                          <w:szCs w:val="16"/>
                        </w:rPr>
                        <w:t>Northern Europe:</w:t>
                      </w:r>
                    </w:p>
                    <w:p w14:paraId="0F2AA620" w14:textId="77777777" w:rsidR="008F762B" w:rsidRPr="00CA340A" w:rsidRDefault="008F762B" w:rsidP="00CA340A">
                      <w:pPr>
                        <w:jc w:val="left"/>
                        <w:rPr>
                          <w:sz w:val="16"/>
                          <w:szCs w:val="16"/>
                        </w:rPr>
                      </w:pPr>
                      <w:r w:rsidRPr="00CA340A">
                        <w:rPr>
                          <w:sz w:val="16"/>
                          <w:szCs w:val="16"/>
                        </w:rPr>
                        <w:t>Astana, Copenhagen, Kiev, London, Moscow, Riga, Wroclaw</w:t>
                      </w:r>
                    </w:p>
                    <w:p w14:paraId="7233D544" w14:textId="77777777" w:rsidR="008F762B" w:rsidRPr="00CA340A" w:rsidRDefault="008F762B" w:rsidP="00CA340A">
                      <w:pPr>
                        <w:jc w:val="left"/>
                        <w:rPr>
                          <w:b/>
                          <w:sz w:val="16"/>
                          <w:szCs w:val="16"/>
                        </w:rPr>
                      </w:pPr>
                    </w:p>
                    <w:p w14:paraId="49898205" w14:textId="77777777" w:rsidR="008F762B" w:rsidRPr="00CA340A" w:rsidRDefault="008F762B" w:rsidP="00CA340A">
                      <w:pPr>
                        <w:jc w:val="left"/>
                        <w:rPr>
                          <w:sz w:val="16"/>
                          <w:szCs w:val="16"/>
                        </w:rPr>
                      </w:pPr>
                      <w:r w:rsidRPr="00CA340A">
                        <w:rPr>
                          <w:b/>
                          <w:sz w:val="16"/>
                          <w:szCs w:val="16"/>
                        </w:rPr>
                        <w:t xml:space="preserve">Southern Europe &amp; Mediterranean: Algiers, Baku, Bucharest, </w:t>
                      </w:r>
                      <w:r w:rsidRPr="00CA340A">
                        <w:rPr>
                          <w:sz w:val="16"/>
                          <w:szCs w:val="16"/>
                        </w:rPr>
                        <w:t>Madrid, Rabat, Rome, Sofia, Tunis</w:t>
                      </w:r>
                    </w:p>
                    <w:p w14:paraId="3B4DDE72" w14:textId="77777777" w:rsidR="008F762B" w:rsidRPr="00CA340A" w:rsidRDefault="008F762B" w:rsidP="00CA340A">
                      <w:pPr>
                        <w:jc w:val="left"/>
                        <w:rPr>
                          <w:b/>
                          <w:sz w:val="16"/>
                          <w:szCs w:val="16"/>
                        </w:rPr>
                      </w:pPr>
                    </w:p>
                    <w:p w14:paraId="355B9315" w14:textId="77777777" w:rsidR="008F762B" w:rsidRPr="00CA340A" w:rsidRDefault="008F762B" w:rsidP="00CA340A">
                      <w:pPr>
                        <w:jc w:val="left"/>
                        <w:rPr>
                          <w:b/>
                          <w:sz w:val="16"/>
                          <w:szCs w:val="16"/>
                        </w:rPr>
                      </w:pPr>
                      <w:r w:rsidRPr="00CA340A">
                        <w:rPr>
                          <w:b/>
                          <w:sz w:val="16"/>
                          <w:szCs w:val="16"/>
                        </w:rPr>
                        <w:t>Middle East:</w:t>
                      </w:r>
                    </w:p>
                    <w:p w14:paraId="1526540A" w14:textId="77777777" w:rsidR="008F762B" w:rsidRPr="00CA340A" w:rsidRDefault="008F762B" w:rsidP="00CA340A">
                      <w:pPr>
                        <w:jc w:val="left"/>
                        <w:rPr>
                          <w:sz w:val="16"/>
                          <w:szCs w:val="16"/>
                        </w:rPr>
                      </w:pPr>
                      <w:r w:rsidRPr="00CA340A">
                        <w:rPr>
                          <w:sz w:val="16"/>
                          <w:szCs w:val="16"/>
                        </w:rPr>
                        <w:t>Cairo, Dubai, Riyadh</w:t>
                      </w:r>
                    </w:p>
                    <w:p w14:paraId="7A72BB14" w14:textId="77777777" w:rsidR="008F762B" w:rsidRPr="00CA340A" w:rsidRDefault="008F762B" w:rsidP="00CA340A">
                      <w:pPr>
                        <w:jc w:val="left"/>
                        <w:rPr>
                          <w:b/>
                          <w:sz w:val="16"/>
                          <w:szCs w:val="16"/>
                        </w:rPr>
                      </w:pPr>
                    </w:p>
                    <w:p w14:paraId="1E7FD7FE" w14:textId="77777777" w:rsidR="008F762B" w:rsidRPr="00CA340A" w:rsidRDefault="008F762B" w:rsidP="00CA340A">
                      <w:pPr>
                        <w:jc w:val="left"/>
                        <w:rPr>
                          <w:b/>
                          <w:sz w:val="16"/>
                          <w:szCs w:val="16"/>
                        </w:rPr>
                      </w:pPr>
                      <w:r w:rsidRPr="00CA340A">
                        <w:rPr>
                          <w:b/>
                          <w:sz w:val="16"/>
                          <w:szCs w:val="16"/>
                        </w:rPr>
                        <w:t>Asia Pacific:</w:t>
                      </w:r>
                    </w:p>
                    <w:p w14:paraId="298DEA24" w14:textId="77777777" w:rsidR="008F762B" w:rsidRPr="00CA340A" w:rsidRDefault="008F762B" w:rsidP="00CA340A">
                      <w:pPr>
                        <w:jc w:val="left"/>
                        <w:rPr>
                          <w:sz w:val="16"/>
                          <w:szCs w:val="16"/>
                        </w:rPr>
                      </w:pPr>
                      <w:r w:rsidRPr="00CA340A">
                        <w:rPr>
                          <w:sz w:val="16"/>
                          <w:szCs w:val="16"/>
                        </w:rPr>
                        <w:t>Bangkok, Beijing, Brisbane, Delhi, Hanoi, Hong Kong, Manila, Seoul, Shanghai, Singapore, Shenzhen, Taipei</w:t>
                      </w:r>
                    </w:p>
                    <w:p w14:paraId="445C29C4" w14:textId="77777777" w:rsidR="008F762B" w:rsidRPr="00CA340A" w:rsidRDefault="008F762B" w:rsidP="00CA340A">
                      <w:pPr>
                        <w:jc w:val="left"/>
                        <w:rPr>
                          <w:b/>
                          <w:sz w:val="16"/>
                          <w:szCs w:val="16"/>
                        </w:rPr>
                      </w:pPr>
                    </w:p>
                    <w:p w14:paraId="1EBB1102" w14:textId="77777777" w:rsidR="008F762B" w:rsidRPr="00CA340A" w:rsidRDefault="008F762B" w:rsidP="00CA340A">
                      <w:pPr>
                        <w:jc w:val="left"/>
                        <w:rPr>
                          <w:b/>
                          <w:sz w:val="16"/>
                          <w:szCs w:val="16"/>
                        </w:rPr>
                      </w:pPr>
                      <w:r w:rsidRPr="00CA340A">
                        <w:rPr>
                          <w:b/>
                          <w:sz w:val="16"/>
                          <w:szCs w:val="16"/>
                        </w:rPr>
                        <w:t>Africa:</w:t>
                      </w:r>
                    </w:p>
                    <w:p w14:paraId="0988342D" w14:textId="77777777" w:rsidR="008F762B" w:rsidRPr="00CA340A" w:rsidRDefault="008F762B" w:rsidP="00CA340A">
                      <w:pPr>
                        <w:jc w:val="left"/>
                        <w:rPr>
                          <w:sz w:val="16"/>
                          <w:szCs w:val="16"/>
                        </w:rPr>
                      </w:pPr>
                      <w:r w:rsidRPr="00CA340A">
                        <w:rPr>
                          <w:sz w:val="16"/>
                          <w:szCs w:val="16"/>
                        </w:rPr>
                        <w:t xml:space="preserve">Abidjan, Douala, Johannesburg, Kinshasa, Libreville, Nairobi </w:t>
                      </w:r>
                    </w:p>
                    <w:p w14:paraId="49464989" w14:textId="77777777" w:rsidR="008F762B" w:rsidRPr="00CA340A" w:rsidRDefault="008F762B" w:rsidP="00CA340A">
                      <w:pPr>
                        <w:jc w:val="left"/>
                        <w:rPr>
                          <w:sz w:val="16"/>
                          <w:szCs w:val="16"/>
                        </w:rPr>
                      </w:pPr>
                    </w:p>
                    <w:p w14:paraId="287FE689" w14:textId="77777777" w:rsidR="008F762B" w:rsidRPr="00CA340A" w:rsidRDefault="008F762B" w:rsidP="00CA340A">
                      <w:pPr>
                        <w:jc w:val="left"/>
                        <w:rPr>
                          <w:b/>
                          <w:sz w:val="16"/>
                          <w:szCs w:val="16"/>
                        </w:rPr>
                      </w:pPr>
                      <w:r w:rsidRPr="00CA340A">
                        <w:rPr>
                          <w:b/>
                          <w:sz w:val="16"/>
                          <w:szCs w:val="16"/>
                        </w:rPr>
                        <w:t>Latin America:</w:t>
                      </w:r>
                    </w:p>
                    <w:p w14:paraId="4DBBE079" w14:textId="77777777" w:rsidR="008F762B" w:rsidRPr="00CA340A" w:rsidRDefault="008F762B" w:rsidP="00CA340A">
                      <w:pPr>
                        <w:jc w:val="left"/>
                        <w:rPr>
                          <w:sz w:val="16"/>
                          <w:szCs w:val="16"/>
                        </w:rPr>
                      </w:pPr>
                      <w:r w:rsidRPr="00CA340A">
                        <w:rPr>
                          <w:sz w:val="16"/>
                          <w:szCs w:val="16"/>
                        </w:rPr>
                        <w:t>Lima, Mexico, Rio de Janeiro, Santiago, São Paulo</w:t>
                      </w:r>
                    </w:p>
                    <w:p w14:paraId="3B9F5F78" w14:textId="77777777" w:rsidR="008F762B" w:rsidRPr="00CA340A" w:rsidRDefault="008F762B" w:rsidP="00CA340A">
                      <w:pPr>
                        <w:jc w:val="left"/>
                        <w:rPr>
                          <w:b/>
                          <w:sz w:val="16"/>
                          <w:szCs w:val="16"/>
                        </w:rPr>
                      </w:pPr>
                    </w:p>
                    <w:p w14:paraId="6C1E4C71" w14:textId="77777777" w:rsidR="008F762B" w:rsidRPr="00CA340A" w:rsidRDefault="008F762B" w:rsidP="00CA340A">
                      <w:pPr>
                        <w:jc w:val="left"/>
                        <w:rPr>
                          <w:b/>
                          <w:sz w:val="16"/>
                          <w:szCs w:val="16"/>
                        </w:rPr>
                      </w:pPr>
                      <w:r w:rsidRPr="00CA340A">
                        <w:rPr>
                          <w:b/>
                          <w:sz w:val="16"/>
                          <w:szCs w:val="16"/>
                        </w:rPr>
                        <w:t>North America:</w:t>
                      </w:r>
                    </w:p>
                    <w:p w14:paraId="616780B0" w14:textId="77777777" w:rsidR="008F762B" w:rsidRPr="00CA340A" w:rsidRDefault="008F762B" w:rsidP="00CA340A">
                      <w:pPr>
                        <w:jc w:val="left"/>
                        <w:rPr>
                          <w:sz w:val="16"/>
                          <w:szCs w:val="16"/>
                        </w:rPr>
                      </w:pPr>
                      <w:r w:rsidRPr="00CA340A">
                        <w:rPr>
                          <w:sz w:val="16"/>
                          <w:szCs w:val="16"/>
                        </w:rPr>
                        <w:t>Little Falls, Los Angeles, Montreal, New-York, Philadelphia, Washington</w:t>
                      </w:r>
                    </w:p>
                    <w:p w14:paraId="5AC0C0AB" w14:textId="77777777" w:rsidR="008F762B" w:rsidRPr="00610EA6" w:rsidRDefault="008F762B" w:rsidP="00D21856">
                      <w:pPr>
                        <w:jc w:val="left"/>
                        <w:rPr>
                          <w:b/>
                          <w:sz w:val="16"/>
                          <w:szCs w:val="16"/>
                        </w:rPr>
                      </w:pPr>
                    </w:p>
                  </w:txbxContent>
                </v:textbox>
                <w10:wrap anchorx="page" anchory="page"/>
              </v:shape>
            </w:pict>
          </mc:Fallback>
        </mc:AlternateContent>
      </w:r>
      <w:r w:rsidR="00BF0FD8">
        <w:rPr>
          <w:noProof/>
          <w:lang w:eastAsia="en-GB"/>
        </w:rPr>
        <mc:AlternateContent>
          <mc:Choice Requires="wps">
            <w:drawing>
              <wp:anchor distT="0" distB="0" distL="114300" distR="114300" simplePos="0" relativeHeight="251666432" behindDoc="0" locked="0" layoutInCell="1" allowOverlap="1" wp14:anchorId="45DCB3FC" wp14:editId="6573F1FB">
                <wp:simplePos x="0" y="0"/>
                <wp:positionH relativeFrom="page">
                  <wp:posOffset>3834765</wp:posOffset>
                </wp:positionH>
                <wp:positionV relativeFrom="page">
                  <wp:posOffset>9161145</wp:posOffset>
                </wp:positionV>
                <wp:extent cx="2859405" cy="1155700"/>
                <wp:effectExtent l="0" t="0" r="1905" b="0"/>
                <wp:wrapNone/>
                <wp:docPr id="1"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15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56311" w14:textId="77777777" w:rsidR="008F762B" w:rsidRPr="00E91EA6" w:rsidRDefault="008F762B" w:rsidP="000C5AB6">
                            <w:pPr>
                              <w:jc w:val="right"/>
                            </w:pPr>
                            <w:r>
                              <w:rPr>
                                <w:noProof/>
                                <w:lang w:eastAsia="en-GB"/>
                              </w:rPr>
                              <w:drawing>
                                <wp:inline distT="0" distB="0" distL="0" distR="0" wp14:anchorId="674540C1" wp14:editId="0B66C48F">
                                  <wp:extent cx="2365200" cy="4536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5200" cy="45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B3FC" id="Text Box 12" o:spid="_x0000_s1029" type="#_x0000_t202" alt="&quot;&quot;" style="position:absolute;left:0;text-align:left;margin-left:301.95pt;margin-top:721.35pt;width:225.15pt;height:9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" stroked="f">
                <v:textbox>
                  <w:txbxContent>
                    <w:p w14:paraId="00156311" w14:textId="77777777" w:rsidR="008F762B" w:rsidRPr="00E91EA6" w:rsidRDefault="008F762B" w:rsidP="000C5AB6">
                      <w:pPr>
                        <w:jc w:val="right"/>
                      </w:pPr>
                      <w:r>
                        <w:rPr>
                          <w:noProof/>
                          <w:lang w:eastAsia="en-GB"/>
                        </w:rPr>
                        <w:drawing>
                          <wp:inline distT="0" distB="0" distL="0" distR="0" wp14:anchorId="674540C1" wp14:editId="0B66C48F">
                            <wp:extent cx="2365200" cy="4536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5200" cy="453600"/>
                                    </a:xfrm>
                                    <a:prstGeom prst="rect">
                                      <a:avLst/>
                                    </a:prstGeom>
                                    <a:noFill/>
                                    <a:ln>
                                      <a:noFill/>
                                    </a:ln>
                                  </pic:spPr>
                                </pic:pic>
                              </a:graphicData>
                            </a:graphic>
                          </wp:inline>
                        </w:drawing>
                      </w:r>
                    </w:p>
                  </w:txbxContent>
                </v:textbox>
                <w10:wrap anchorx="page" anchory="page"/>
              </v:shape>
            </w:pict>
          </mc:Fallback>
        </mc:AlternateContent>
      </w:r>
    </w:p>
    <w:p w14:paraId="0ACC1E01" w14:textId="47AC172A" w:rsidR="000C5AB6" w:rsidRPr="00453F53" w:rsidRDefault="000C5AB6" w:rsidP="00453F53"/>
    <w:sectPr w:rsidR="000C5AB6" w:rsidRPr="00453F53" w:rsidSect="00B13AF0">
      <w:headerReference w:type="default" r:id="rId30"/>
      <w:footerReference w:type="default" r:id="rId31"/>
      <w:pgSz w:w="11906" w:h="16838" w:code="9"/>
      <w:pgMar w:top="851" w:right="1418" w:bottom="397" w:left="1418" w:header="85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D94A" w14:textId="77777777" w:rsidR="00841787" w:rsidRDefault="00841787" w:rsidP="00B333B9">
      <w:r>
        <w:separator/>
      </w:r>
    </w:p>
  </w:endnote>
  <w:endnote w:type="continuationSeparator" w:id="0">
    <w:p w14:paraId="58B14D8E" w14:textId="77777777" w:rsidR="00841787" w:rsidRDefault="00841787" w:rsidP="00B3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peech-Bold">
    <w:altName w:val="Calibri"/>
    <w:panose1 w:val="000000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5821"/>
      <w:gridCol w:w="2505"/>
      <w:gridCol w:w="744"/>
    </w:tblGrid>
    <w:tr w:rsidR="008F762B" w:rsidRPr="0057111B" w14:paraId="51BC923B" w14:textId="77777777" w:rsidTr="002D55A0">
      <w:trPr>
        <w:trHeight w:val="227"/>
        <w:jc w:val="center"/>
      </w:trPr>
      <w:tc>
        <w:tcPr>
          <w:tcW w:w="2000" w:type="pct"/>
          <w:noWrap/>
          <w:tcMar>
            <w:right w:w="227" w:type="dxa"/>
          </w:tcMar>
          <w:vAlign w:val="center"/>
        </w:tcPr>
        <w:p w14:paraId="399B9314" w14:textId="77777777" w:rsidR="008F762B" w:rsidRPr="0057111B" w:rsidRDefault="008F762B" w:rsidP="003C4297">
          <w:pPr>
            <w:pStyle w:val="PDPchampsinfo"/>
            <w:rPr>
              <w:lang w:val="en-GB"/>
            </w:rPr>
          </w:pPr>
        </w:p>
      </w:tc>
      <w:tc>
        <w:tcPr>
          <w:tcW w:w="2000" w:type="pct"/>
          <w:noWrap/>
          <w:tcMar>
            <w:left w:w="284" w:type="dxa"/>
          </w:tcMar>
          <w:vAlign w:val="center"/>
        </w:tcPr>
        <w:p w14:paraId="2066420E" w14:textId="77777777" w:rsidR="008F762B" w:rsidRPr="0057111B" w:rsidRDefault="008F762B" w:rsidP="003C4297">
          <w:pPr>
            <w:pStyle w:val="PDPchampsinfo"/>
            <w:rPr>
              <w:lang w:val="en-GB"/>
            </w:rPr>
          </w:pPr>
        </w:p>
      </w:tc>
      <w:tc>
        <w:tcPr>
          <w:tcW w:w="1000" w:type="pct"/>
          <w:noWrap/>
          <w:tcMar>
            <w:right w:w="0" w:type="dxa"/>
          </w:tcMar>
          <w:vAlign w:val="center"/>
        </w:tcPr>
        <w:p w14:paraId="0E00DA1F" w14:textId="77777777" w:rsidR="008F762B" w:rsidRPr="0057111B" w:rsidRDefault="008F762B" w:rsidP="003C4297">
          <w:pPr>
            <w:jc w:val="right"/>
            <w:rPr>
              <w:color w:val="47494D"/>
            </w:rPr>
          </w:pPr>
        </w:p>
      </w:tc>
    </w:tr>
    <w:tr w:rsidR="008F762B" w:rsidRPr="007D77FF" w14:paraId="3C07BEE6"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4A42B966" w14:textId="1BD35F68"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project_name  \* MERGEFORMAT </w:instrText>
          </w:r>
          <w:r>
            <w:rPr>
              <w:color w:val="auto"/>
              <w:lang w:val="en-GB"/>
            </w:rPr>
            <w:fldChar w:fldCharType="separate"/>
          </w:r>
          <w:sdt>
            <w:sdtPr>
              <w:rPr>
                <w:color w:val="auto"/>
                <w:lang w:val="en-GB"/>
              </w:rPr>
              <w:alias w:val="Project"/>
              <w:tag w:val="Project"/>
              <w:id w:val="1302573885"/>
            </w:sdtPr>
            <w:sdtContent>
              <w:r w:rsidR="006058D8" w:rsidRPr="006058D8">
                <w:rPr>
                  <w:color w:val="auto"/>
                  <w:lang w:val="en-GB"/>
                </w:rPr>
                <w:t>Ashfield Local Plan</w:t>
              </w:r>
            </w:sdtContent>
          </w:sdt>
          <w:r>
            <w:rPr>
              <w:color w:val="auto"/>
              <w:lang w:val="en-GB"/>
            </w:rPr>
            <w:fldChar w:fldCharType="end"/>
          </w:r>
        </w:p>
      </w:tc>
      <w:tc>
        <w:tcPr>
          <w:tcW w:w="2000" w:type="pct"/>
          <w:tcBorders>
            <w:left w:val="dashed" w:sz="4" w:space="0" w:color="C6C6C5"/>
            <w:bottom w:val="dashed" w:sz="4" w:space="0" w:color="C6C6C5"/>
          </w:tcBorders>
          <w:noWrap/>
          <w:tcMar>
            <w:left w:w="284" w:type="dxa"/>
          </w:tcMar>
          <w:vAlign w:val="center"/>
        </w:tcPr>
        <w:p w14:paraId="7CCF6155" w14:textId="60A23967"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moa_moe </w:instrText>
          </w:r>
          <w:r>
            <w:rPr>
              <w:color w:val="auto"/>
              <w:lang w:val="en-GB"/>
            </w:rPr>
            <w:instrText xml:space="preserve"> \* MERGEFORMAT </w:instrText>
          </w:r>
          <w:r w:rsidRPr="007D77FF">
            <w:rPr>
              <w:color w:val="auto"/>
              <w:lang w:val="en-GB"/>
            </w:rPr>
            <w:fldChar w:fldCharType="end"/>
          </w:r>
        </w:p>
      </w:tc>
      <w:tc>
        <w:tcPr>
          <w:tcW w:w="1000" w:type="pct"/>
          <w:noWrap/>
          <w:tcMar>
            <w:right w:w="0" w:type="dxa"/>
          </w:tcMar>
          <w:vAlign w:val="center"/>
        </w:tcPr>
        <w:p w14:paraId="3AD5ED92" w14:textId="77777777" w:rsidR="008F762B" w:rsidRPr="007D77FF" w:rsidRDefault="008F762B" w:rsidP="003C4297">
          <w:pPr>
            <w:jc w:val="right"/>
          </w:pPr>
        </w:p>
      </w:tc>
    </w:tr>
    <w:tr w:rsidR="008F762B" w:rsidRPr="007D77FF" w14:paraId="0DAC4113"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103354A0" w14:textId="23058F3A"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case_study  \* CHARFORMAT </w:instrText>
          </w:r>
          <w:r>
            <w:rPr>
              <w:color w:val="auto"/>
              <w:lang w:val="en-GB"/>
            </w:rPr>
            <w:instrText xml:space="preserve"> \* MERGEFORMAT </w:instrText>
          </w:r>
          <w:r w:rsidRPr="007D77FF">
            <w:rPr>
              <w:color w:val="auto"/>
              <w:lang w:val="en-GB"/>
            </w:rPr>
            <w:fldChar w:fldCharType="separate"/>
          </w:r>
          <w:sdt>
            <w:sdtPr>
              <w:rPr>
                <w:b/>
                <w:bCs/>
                <w:color w:val="auto"/>
                <w:lang w:val="en-US"/>
              </w:rPr>
              <w:alias w:val="Study"/>
              <w:tag w:val="Study"/>
              <w:id w:val="-1962795734"/>
            </w:sdtPr>
            <w:sdtEndPr>
              <w:rPr>
                <w:b w:val="0"/>
                <w:bCs w:val="0"/>
                <w:lang w:val="en-GB"/>
              </w:rPr>
            </w:sdtEndPr>
            <w:sdtContent>
              <w:r w:rsidR="006058D8" w:rsidRPr="006058D8">
                <w:rPr>
                  <w:b/>
                  <w:bCs/>
                  <w:color w:val="auto"/>
                  <w:lang w:val="en-US"/>
                </w:rPr>
                <w:t xml:space="preserve">Ashfield Local Plan </w:t>
              </w:r>
              <w:r w:rsidR="006058D8" w:rsidRPr="006058D8">
                <w:rPr>
                  <w:color w:val="auto"/>
                  <w:lang w:val="en-GB"/>
                </w:rPr>
                <w:t>Strategic Transport Modelling Assessment Full Report V2</w:t>
              </w:r>
            </w:sdtContent>
          </w:sdt>
          <w:r w:rsidRPr="007D77FF">
            <w:rPr>
              <w:color w:val="auto"/>
              <w:lang w:val="en-GB"/>
            </w:rPr>
            <w:fldChar w:fldCharType="end"/>
          </w:r>
        </w:p>
      </w:tc>
      <w:tc>
        <w:tcPr>
          <w:tcW w:w="2000" w:type="pct"/>
          <w:tcBorders>
            <w:top w:val="dashed" w:sz="4" w:space="0" w:color="C6C6C5"/>
            <w:left w:val="dashed" w:sz="4" w:space="0" w:color="C6C6C5"/>
            <w:bottom w:val="dashed" w:sz="4" w:space="0" w:color="C6C6C5"/>
          </w:tcBorders>
          <w:noWrap/>
          <w:tcMar>
            <w:left w:w="284" w:type="dxa"/>
          </w:tcMar>
          <w:vAlign w:val="center"/>
        </w:tcPr>
        <w:p w14:paraId="1C423427" w14:textId="6DAF1CCA"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project_number  \* MERGEFORMAT </w:instrText>
          </w:r>
          <w:r>
            <w:rPr>
              <w:color w:val="auto"/>
              <w:lang w:val="en-GB"/>
            </w:rPr>
            <w:fldChar w:fldCharType="separate"/>
          </w:r>
          <w:sdt>
            <w:sdtPr>
              <w:rPr>
                <w:color w:val="auto"/>
                <w:lang w:val="en-GB"/>
              </w:rPr>
              <w:alias w:val="Chrono"/>
              <w:id w:val="-910225090"/>
            </w:sdtPr>
            <w:sdtContent>
              <w:r w:rsidR="006058D8" w:rsidRPr="006058D8">
                <w:rPr>
                  <w:color w:val="auto"/>
                  <w:lang w:val="en-GB"/>
                </w:rPr>
                <w:t>110345</w:t>
              </w:r>
            </w:sdtContent>
          </w:sdt>
          <w:r>
            <w:rPr>
              <w:color w:val="auto"/>
              <w:lang w:val="en-GB"/>
            </w:rPr>
            <w:fldChar w:fldCharType="end"/>
          </w:r>
        </w:p>
      </w:tc>
      <w:tc>
        <w:tcPr>
          <w:tcW w:w="1000" w:type="pct"/>
          <w:noWrap/>
          <w:tcMar>
            <w:right w:w="0" w:type="dxa"/>
          </w:tcMar>
          <w:vAlign w:val="center"/>
        </w:tcPr>
        <w:p w14:paraId="32D76E39" w14:textId="77777777" w:rsidR="008F762B" w:rsidRPr="007D77FF" w:rsidRDefault="008F762B" w:rsidP="003C4297">
          <w:pPr>
            <w:jc w:val="right"/>
          </w:pPr>
        </w:p>
      </w:tc>
    </w:tr>
    <w:tr w:rsidR="008F762B" w:rsidRPr="007D77FF" w14:paraId="0C5A858A"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24492A81" w14:textId="43852663"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doc_type \* MERGEFORMAT </w:instrText>
          </w:r>
          <w:r>
            <w:rPr>
              <w:color w:val="auto"/>
              <w:lang w:val="en-GB"/>
            </w:rPr>
            <w:fldChar w:fldCharType="separate"/>
          </w:r>
          <w:sdt>
            <w:sdtPr>
              <w:rPr>
                <w:color w:val="auto"/>
                <w:lang w:val="en-GB"/>
              </w:rPr>
              <w:alias w:val="Document type"/>
              <w:tag w:val="Document type"/>
              <w:id w:val="2002393550"/>
            </w:sdtPr>
            <w:sdtContent>
              <w:r w:rsidR="006058D8" w:rsidRPr="006058D8">
                <w:rPr>
                  <w:color w:val="auto"/>
                  <w:lang w:val="en-GB"/>
                </w:rPr>
                <w:t>Report</w:t>
              </w:r>
            </w:sdtContent>
          </w:sdt>
          <w:r>
            <w:rPr>
              <w:color w:val="auto"/>
              <w:lang w:val="en-GB"/>
            </w:rPr>
            <w:fldChar w:fldCharType="end"/>
          </w:r>
        </w:p>
      </w:tc>
      <w:tc>
        <w:tcPr>
          <w:tcW w:w="2000" w:type="pct"/>
          <w:tcBorders>
            <w:top w:val="dashed" w:sz="4" w:space="0" w:color="C6C6C5"/>
            <w:left w:val="dashed" w:sz="4" w:space="0" w:color="C6C6C5"/>
          </w:tcBorders>
          <w:noWrap/>
          <w:tcMar>
            <w:left w:w="284" w:type="dxa"/>
          </w:tcMar>
          <w:vAlign w:val="center"/>
        </w:tcPr>
        <w:p w14:paraId="25F05DF9" w14:textId="34D6DC9A"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date_document  \* CHARFORMAT </w:instrText>
          </w:r>
          <w:r>
            <w:rPr>
              <w:color w:val="auto"/>
              <w:lang w:val="en-GB"/>
            </w:rPr>
            <w:instrText xml:space="preserve"> \* MERGEFORMAT </w:instrText>
          </w:r>
          <w:r w:rsidRPr="007D77FF">
            <w:rPr>
              <w:color w:val="auto"/>
              <w:lang w:val="en-GB"/>
            </w:rPr>
            <w:fldChar w:fldCharType="separate"/>
          </w:r>
          <w:sdt>
            <w:sdtPr>
              <w:rPr>
                <w:color w:val="auto"/>
                <w:lang w:val="en-GB"/>
              </w:rPr>
              <w:alias w:val="Document date"/>
              <w:tag w:val="Document date"/>
              <w:id w:val="-29498549"/>
              <w:date w:fullDate="2023-09-28T00:00:00Z">
                <w:dateFormat w:val="dd/MM/yyyy"/>
                <w:lid w:val="en-GB"/>
                <w:storeMappedDataAs w:val="dateTime"/>
                <w:calendar w:val="gregorian"/>
              </w:date>
            </w:sdtPr>
            <w:sdtContent>
              <w:r w:rsidR="006058D8" w:rsidRPr="006058D8">
                <w:rPr>
                  <w:color w:val="auto"/>
                  <w:lang w:val="en-GB"/>
                </w:rPr>
                <w:t>28/09/2023</w:t>
              </w:r>
            </w:sdtContent>
          </w:sdt>
          <w:r w:rsidRPr="007D77FF">
            <w:rPr>
              <w:color w:val="auto"/>
              <w:lang w:val="en-GB"/>
            </w:rPr>
            <w:fldChar w:fldCharType="end"/>
          </w:r>
        </w:p>
      </w:tc>
      <w:tc>
        <w:tcPr>
          <w:tcW w:w="1000" w:type="pct"/>
          <w:noWrap/>
          <w:tcMar>
            <w:right w:w="0" w:type="dxa"/>
          </w:tcMar>
          <w:vAlign w:val="center"/>
        </w:tcPr>
        <w:p w14:paraId="1151DB66" w14:textId="77777777" w:rsidR="008F762B" w:rsidRPr="007D77FF" w:rsidRDefault="008F762B" w:rsidP="003C4297">
          <w:pPr>
            <w:pStyle w:val="NUPnumerotexte"/>
            <w:rPr>
              <w:color w:val="auto"/>
              <w:lang w:val="en-GB"/>
            </w:rPr>
          </w:pPr>
          <w:r w:rsidRPr="007D77FF">
            <w:rPr>
              <w:color w:val="auto"/>
              <w:sz w:val="18"/>
              <w:lang w:val="en-GB"/>
            </w:rPr>
            <w:t xml:space="preserve">Page </w:t>
          </w:r>
          <w:r w:rsidRPr="007D77FF">
            <w:rPr>
              <w:rStyle w:val="NUPnumeropage"/>
              <w:color w:val="auto"/>
              <w:sz w:val="18"/>
              <w:lang w:val="en-GB"/>
            </w:rPr>
            <w:fldChar w:fldCharType="begin"/>
          </w:r>
          <w:r w:rsidRPr="007D77FF">
            <w:rPr>
              <w:rStyle w:val="NUPnumeropage"/>
              <w:color w:val="auto"/>
              <w:sz w:val="18"/>
              <w:lang w:val="en-GB"/>
            </w:rPr>
            <w:instrText xml:space="preserve"> PAGE  \* Arabic  \* MERGEFORMAT </w:instrText>
          </w:r>
          <w:r w:rsidRPr="007D77FF">
            <w:rPr>
              <w:rStyle w:val="NUPnumeropage"/>
              <w:color w:val="auto"/>
              <w:sz w:val="18"/>
              <w:lang w:val="en-GB"/>
            </w:rPr>
            <w:fldChar w:fldCharType="separate"/>
          </w:r>
          <w:r>
            <w:rPr>
              <w:rStyle w:val="NUPnumeropage"/>
              <w:noProof/>
              <w:color w:val="auto"/>
              <w:sz w:val="18"/>
              <w:lang w:val="en-GB"/>
            </w:rPr>
            <w:t>2</w:t>
          </w:r>
          <w:r w:rsidRPr="007D77FF">
            <w:rPr>
              <w:rStyle w:val="NUPnumeropage"/>
              <w:color w:val="auto"/>
              <w:sz w:val="18"/>
              <w:lang w:val="en-GB"/>
            </w:rPr>
            <w:fldChar w:fldCharType="end"/>
          </w:r>
          <w:r w:rsidRPr="007D77FF">
            <w:rPr>
              <w:rStyle w:val="NUPnumeropage"/>
              <w:color w:val="auto"/>
              <w:sz w:val="18"/>
              <w:lang w:val="en-GB"/>
            </w:rPr>
            <w:t>/</w:t>
          </w:r>
          <w:r w:rsidRPr="007D77FF">
            <w:fldChar w:fldCharType="begin"/>
          </w:r>
          <w:r w:rsidRPr="007D77FF">
            <w:rPr>
              <w:color w:val="auto"/>
            </w:rPr>
            <w:instrText xml:space="preserve"> NUMPAGES  \* Arabic  \* MERGEFORMAT </w:instrText>
          </w:r>
          <w:r w:rsidRPr="007D77FF">
            <w:fldChar w:fldCharType="separate"/>
          </w:r>
          <w:r w:rsidRPr="00E53E1B">
            <w:rPr>
              <w:rStyle w:val="NUPnumeropage"/>
              <w:noProof/>
              <w:color w:val="auto"/>
              <w:sz w:val="18"/>
              <w:lang w:val="en-GB"/>
            </w:rPr>
            <w:t>1</w:t>
          </w:r>
          <w:r w:rsidRPr="007D77FF">
            <w:rPr>
              <w:rStyle w:val="NUPnumeropage"/>
              <w:noProof/>
              <w:color w:val="auto"/>
              <w:sz w:val="18"/>
              <w:lang w:val="en-GB"/>
            </w:rPr>
            <w:fldChar w:fldCharType="end"/>
          </w:r>
        </w:p>
      </w:tc>
    </w:tr>
  </w:tbl>
  <w:p w14:paraId="07C1BC6E" w14:textId="77777777" w:rsidR="008F762B" w:rsidRPr="007D77FF" w:rsidRDefault="008F762B" w:rsidP="00D07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5785"/>
      <w:gridCol w:w="2541"/>
      <w:gridCol w:w="744"/>
    </w:tblGrid>
    <w:tr w:rsidR="008F762B" w:rsidRPr="0057111B" w14:paraId="7CF6A8A5" w14:textId="77777777" w:rsidTr="002D55A0">
      <w:trPr>
        <w:trHeight w:val="227"/>
        <w:jc w:val="center"/>
      </w:trPr>
      <w:tc>
        <w:tcPr>
          <w:tcW w:w="2000" w:type="pct"/>
          <w:noWrap/>
          <w:tcMar>
            <w:right w:w="227" w:type="dxa"/>
          </w:tcMar>
          <w:vAlign w:val="center"/>
        </w:tcPr>
        <w:p w14:paraId="7046B0FC" w14:textId="77777777" w:rsidR="008F762B" w:rsidRPr="0057111B" w:rsidRDefault="008F762B" w:rsidP="003C4297">
          <w:pPr>
            <w:pStyle w:val="PDPchampsinfo"/>
            <w:rPr>
              <w:lang w:val="en-GB"/>
            </w:rPr>
          </w:pPr>
        </w:p>
      </w:tc>
      <w:tc>
        <w:tcPr>
          <w:tcW w:w="2000" w:type="pct"/>
          <w:noWrap/>
          <w:tcMar>
            <w:left w:w="284" w:type="dxa"/>
          </w:tcMar>
          <w:vAlign w:val="center"/>
        </w:tcPr>
        <w:p w14:paraId="63009567" w14:textId="77777777" w:rsidR="008F762B" w:rsidRPr="0057111B" w:rsidRDefault="008F762B" w:rsidP="003C4297">
          <w:pPr>
            <w:pStyle w:val="PDPchampsinfo"/>
            <w:rPr>
              <w:lang w:val="en-GB"/>
            </w:rPr>
          </w:pPr>
        </w:p>
      </w:tc>
      <w:tc>
        <w:tcPr>
          <w:tcW w:w="1000" w:type="pct"/>
          <w:noWrap/>
          <w:tcMar>
            <w:right w:w="0" w:type="dxa"/>
          </w:tcMar>
          <w:vAlign w:val="center"/>
        </w:tcPr>
        <w:p w14:paraId="287072F3" w14:textId="77777777" w:rsidR="008F762B" w:rsidRPr="0057111B" w:rsidRDefault="008F762B" w:rsidP="003C4297">
          <w:pPr>
            <w:jc w:val="right"/>
            <w:rPr>
              <w:color w:val="47494D"/>
            </w:rPr>
          </w:pPr>
        </w:p>
      </w:tc>
    </w:tr>
    <w:tr w:rsidR="008F762B" w:rsidRPr="0057111B" w14:paraId="12EF8726"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1DB0B003" w14:textId="3B01600C"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project_name  \* CHARFORMAT </w:instrText>
          </w:r>
          <w:r w:rsidRPr="0057111B">
            <w:rPr>
              <w:lang w:val="en-GB"/>
            </w:rPr>
            <w:fldChar w:fldCharType="separate"/>
          </w:r>
          <w:sdt>
            <w:sdtPr>
              <w:rPr>
                <w:lang w:val="en-GB"/>
              </w:rPr>
              <w:alias w:val="Project"/>
              <w:tag w:val="Project"/>
              <w:id w:val="-1084690834"/>
            </w:sdtPr>
            <w:sdtContent>
              <w:r w:rsidR="006058D8" w:rsidRPr="006058D8">
                <w:rPr>
                  <w:lang w:val="en-GB"/>
                </w:rPr>
                <w:t>Ashfield Local Plan</w:t>
              </w:r>
            </w:sdtContent>
          </w:sdt>
          <w:r w:rsidRPr="0057111B">
            <w:rPr>
              <w:lang w:val="en-GB"/>
            </w:rPr>
            <w:fldChar w:fldCharType="end"/>
          </w:r>
        </w:p>
      </w:tc>
      <w:tc>
        <w:tcPr>
          <w:tcW w:w="2000" w:type="pct"/>
          <w:tcBorders>
            <w:left w:val="dashed" w:sz="4" w:space="0" w:color="C6C6C5"/>
            <w:bottom w:val="dashed" w:sz="4" w:space="0" w:color="C6C6C5"/>
          </w:tcBorders>
          <w:noWrap/>
          <w:tcMar>
            <w:left w:w="284" w:type="dxa"/>
          </w:tcMar>
          <w:vAlign w:val="center"/>
        </w:tcPr>
        <w:p w14:paraId="1E5D367D" w14:textId="202D8BF8"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moa_moe </w:instrText>
          </w:r>
          <w:r w:rsidRPr="0057111B">
            <w:rPr>
              <w:lang w:val="en-GB"/>
            </w:rPr>
            <w:fldChar w:fldCharType="end"/>
          </w:r>
        </w:p>
      </w:tc>
      <w:tc>
        <w:tcPr>
          <w:tcW w:w="1000" w:type="pct"/>
          <w:noWrap/>
          <w:tcMar>
            <w:right w:w="0" w:type="dxa"/>
          </w:tcMar>
          <w:vAlign w:val="center"/>
        </w:tcPr>
        <w:p w14:paraId="79001340" w14:textId="77777777" w:rsidR="008F762B" w:rsidRPr="0057111B" w:rsidRDefault="008F762B" w:rsidP="003C4297">
          <w:pPr>
            <w:jc w:val="right"/>
            <w:rPr>
              <w:color w:val="47494D"/>
            </w:rPr>
          </w:pPr>
        </w:p>
      </w:tc>
    </w:tr>
    <w:tr w:rsidR="008F762B" w:rsidRPr="0057111B" w14:paraId="5E691E68"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0A206AE4" w14:textId="46D15059"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case_study  \* CHARFORMAT </w:instrText>
          </w:r>
          <w:r w:rsidRPr="0057111B">
            <w:rPr>
              <w:lang w:val="en-GB"/>
            </w:rPr>
            <w:fldChar w:fldCharType="separate"/>
          </w:r>
          <w:sdt>
            <w:sdtPr>
              <w:rPr>
                <w:lang w:val="en-GB"/>
              </w:rPr>
              <w:alias w:val="Study"/>
              <w:tag w:val="Study"/>
              <w:id w:val="-687131528"/>
            </w:sdtPr>
            <w:sdtContent>
              <w:r w:rsidR="006058D8" w:rsidRPr="006058D8">
                <w:rPr>
                  <w:lang w:val="en-GB"/>
                </w:rPr>
                <w:t>Ashfield Local Plan Strategic Transport Modelling Assessment Full Report V2</w:t>
              </w:r>
            </w:sdtContent>
          </w:sdt>
          <w:r w:rsidRPr="0057111B">
            <w:rPr>
              <w:lang w:val="en-GB"/>
            </w:rPr>
            <w:fldChar w:fldCharType="end"/>
          </w:r>
        </w:p>
      </w:tc>
      <w:tc>
        <w:tcPr>
          <w:tcW w:w="2000" w:type="pct"/>
          <w:tcBorders>
            <w:top w:val="dashed" w:sz="4" w:space="0" w:color="C6C6C5"/>
            <w:left w:val="dashed" w:sz="4" w:space="0" w:color="C6C6C5"/>
            <w:bottom w:val="dashed" w:sz="4" w:space="0" w:color="C6C6C5"/>
          </w:tcBorders>
          <w:noWrap/>
          <w:tcMar>
            <w:left w:w="284" w:type="dxa"/>
          </w:tcMar>
          <w:vAlign w:val="center"/>
        </w:tcPr>
        <w:p w14:paraId="18B15524" w14:textId="30CE2154"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project_number  \* CHARFORMAT </w:instrText>
          </w:r>
          <w:r w:rsidRPr="0057111B">
            <w:rPr>
              <w:lang w:val="en-GB"/>
            </w:rPr>
            <w:fldChar w:fldCharType="separate"/>
          </w:r>
          <w:sdt>
            <w:sdtPr>
              <w:rPr>
                <w:lang w:val="en-GB"/>
              </w:rPr>
              <w:alias w:val="Chrono"/>
              <w:id w:val="-561017008"/>
            </w:sdtPr>
            <w:sdtContent>
              <w:r w:rsidR="006058D8" w:rsidRPr="006058D8">
                <w:rPr>
                  <w:lang w:val="en-GB"/>
                </w:rPr>
                <w:t>110345</w:t>
              </w:r>
            </w:sdtContent>
          </w:sdt>
          <w:r w:rsidRPr="0057111B">
            <w:rPr>
              <w:lang w:val="en-GB"/>
            </w:rPr>
            <w:fldChar w:fldCharType="end"/>
          </w:r>
        </w:p>
      </w:tc>
      <w:tc>
        <w:tcPr>
          <w:tcW w:w="1000" w:type="pct"/>
          <w:noWrap/>
          <w:tcMar>
            <w:right w:w="0" w:type="dxa"/>
          </w:tcMar>
          <w:vAlign w:val="center"/>
        </w:tcPr>
        <w:p w14:paraId="661C1546" w14:textId="77777777" w:rsidR="008F762B" w:rsidRPr="0057111B" w:rsidRDefault="008F762B" w:rsidP="003C4297">
          <w:pPr>
            <w:jc w:val="right"/>
            <w:rPr>
              <w:color w:val="47494D"/>
            </w:rPr>
          </w:pPr>
        </w:p>
      </w:tc>
    </w:tr>
    <w:tr w:rsidR="008F762B" w:rsidRPr="0057111B" w14:paraId="40D70FDA"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01C05EEA" w14:textId="38E0C38A"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doc_type  \* CHARFORMAT </w:instrText>
          </w:r>
          <w:r w:rsidRPr="0057111B">
            <w:rPr>
              <w:lang w:val="en-GB"/>
            </w:rPr>
            <w:fldChar w:fldCharType="separate"/>
          </w:r>
          <w:sdt>
            <w:sdtPr>
              <w:rPr>
                <w:lang w:val="en-GB"/>
              </w:rPr>
              <w:alias w:val="Document type"/>
              <w:tag w:val="Document type"/>
              <w:id w:val="818156224"/>
            </w:sdtPr>
            <w:sdtContent>
              <w:r w:rsidR="006058D8" w:rsidRPr="006058D8">
                <w:rPr>
                  <w:lang w:val="en-GB"/>
                </w:rPr>
                <w:t>Report</w:t>
              </w:r>
            </w:sdtContent>
          </w:sdt>
          <w:r w:rsidRPr="0057111B">
            <w:rPr>
              <w:lang w:val="en-GB"/>
            </w:rPr>
            <w:fldChar w:fldCharType="end"/>
          </w:r>
        </w:p>
      </w:tc>
      <w:tc>
        <w:tcPr>
          <w:tcW w:w="2000" w:type="pct"/>
          <w:tcBorders>
            <w:top w:val="dashed" w:sz="4" w:space="0" w:color="C6C6C5"/>
            <w:left w:val="dashed" w:sz="4" w:space="0" w:color="C6C6C5"/>
          </w:tcBorders>
          <w:noWrap/>
          <w:tcMar>
            <w:left w:w="284" w:type="dxa"/>
          </w:tcMar>
          <w:vAlign w:val="center"/>
        </w:tcPr>
        <w:p w14:paraId="4C05F666" w14:textId="3CC5137E"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date_document  \* CHARFORMAT </w:instrText>
          </w:r>
          <w:r w:rsidRPr="0057111B">
            <w:rPr>
              <w:lang w:val="en-GB"/>
            </w:rPr>
            <w:fldChar w:fldCharType="separate"/>
          </w:r>
          <w:sdt>
            <w:sdtPr>
              <w:rPr>
                <w:lang w:val="en-GB"/>
              </w:rPr>
              <w:alias w:val="Document date"/>
              <w:tag w:val="Document date"/>
              <w:id w:val="-7835763"/>
              <w:date w:fullDate="2023-09-28T00:00:00Z">
                <w:dateFormat w:val="dd/MM/yyyy"/>
                <w:lid w:val="en-GB"/>
                <w:storeMappedDataAs w:val="dateTime"/>
                <w:calendar w:val="gregorian"/>
              </w:date>
            </w:sdtPr>
            <w:sdtContent>
              <w:r w:rsidR="006058D8" w:rsidRPr="006058D8">
                <w:rPr>
                  <w:lang w:val="en-GB"/>
                </w:rPr>
                <w:t>28/09/2023</w:t>
              </w:r>
            </w:sdtContent>
          </w:sdt>
          <w:r w:rsidRPr="0057111B">
            <w:rPr>
              <w:lang w:val="en-GB"/>
            </w:rPr>
            <w:fldChar w:fldCharType="end"/>
          </w:r>
        </w:p>
      </w:tc>
      <w:tc>
        <w:tcPr>
          <w:tcW w:w="1000" w:type="pct"/>
          <w:noWrap/>
          <w:tcMar>
            <w:right w:w="0" w:type="dxa"/>
          </w:tcMar>
          <w:vAlign w:val="center"/>
        </w:tcPr>
        <w:p w14:paraId="1BCA7429" w14:textId="77777777" w:rsidR="008F762B" w:rsidRPr="0057111B" w:rsidRDefault="008F762B" w:rsidP="003C4297">
          <w:pPr>
            <w:pStyle w:val="NUPnumerotexte"/>
            <w:rPr>
              <w:color w:val="47494D"/>
              <w:lang w:val="en-GB"/>
            </w:rPr>
          </w:pPr>
          <w:r w:rsidRPr="0057111B">
            <w:rPr>
              <w:color w:val="47494D"/>
              <w:sz w:val="18"/>
              <w:lang w:val="en-GB"/>
            </w:rPr>
            <w:t xml:space="preserve">Page </w:t>
          </w:r>
          <w:r w:rsidRPr="0057111B">
            <w:rPr>
              <w:rStyle w:val="NUPnumeropage"/>
              <w:color w:val="47494D"/>
              <w:sz w:val="18"/>
              <w:lang w:val="en-GB"/>
            </w:rPr>
            <w:fldChar w:fldCharType="begin"/>
          </w:r>
          <w:r w:rsidRPr="0057111B">
            <w:rPr>
              <w:rStyle w:val="NUPnumeropage"/>
              <w:color w:val="47494D"/>
              <w:sz w:val="18"/>
              <w:lang w:val="en-GB"/>
            </w:rPr>
            <w:instrText xml:space="preserve"> PAGE  \* Arabic  \* MERGEFORMAT </w:instrText>
          </w:r>
          <w:r w:rsidRPr="0057111B">
            <w:rPr>
              <w:rStyle w:val="NUPnumeropage"/>
              <w:color w:val="47494D"/>
              <w:sz w:val="18"/>
              <w:lang w:val="en-GB"/>
            </w:rPr>
            <w:fldChar w:fldCharType="separate"/>
          </w:r>
          <w:r>
            <w:rPr>
              <w:rStyle w:val="NUPnumeropage"/>
              <w:noProof/>
              <w:color w:val="47494D"/>
              <w:sz w:val="18"/>
              <w:lang w:val="en-GB"/>
            </w:rPr>
            <w:t>2</w:t>
          </w:r>
          <w:r w:rsidRPr="0057111B">
            <w:rPr>
              <w:rStyle w:val="NUPnumeropage"/>
              <w:color w:val="47494D"/>
              <w:sz w:val="18"/>
              <w:lang w:val="en-GB"/>
            </w:rPr>
            <w:fldChar w:fldCharType="end"/>
          </w:r>
          <w:r w:rsidRPr="0057111B">
            <w:rPr>
              <w:rStyle w:val="NUPnumeropage"/>
              <w:color w:val="47494D"/>
              <w:sz w:val="18"/>
              <w:lang w:val="en-GB"/>
            </w:rPr>
            <w:t>/</w:t>
          </w:r>
          <w:fldSimple w:instr=" NUMPAGES  \* Arabic  \* MERGEFORMAT ">
            <w:r w:rsidRPr="00E53E1B">
              <w:rPr>
                <w:rStyle w:val="NUPnumeropage"/>
                <w:noProof/>
                <w:color w:val="47494D"/>
                <w:sz w:val="18"/>
                <w:lang w:val="en-GB"/>
              </w:rPr>
              <w:t>1</w:t>
            </w:r>
          </w:fldSimple>
        </w:p>
      </w:tc>
    </w:tr>
  </w:tbl>
  <w:p w14:paraId="1587F890" w14:textId="77777777" w:rsidR="008F762B" w:rsidRPr="0057111B" w:rsidRDefault="008F762B" w:rsidP="00D07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D62C" w14:textId="77777777" w:rsidR="008F762B" w:rsidRPr="00EE10B3" w:rsidRDefault="008F762B" w:rsidP="00EE1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3628"/>
      <w:gridCol w:w="3628"/>
      <w:gridCol w:w="1814"/>
    </w:tblGrid>
    <w:tr w:rsidR="008F762B" w:rsidRPr="0057111B" w14:paraId="3F4F5945" w14:textId="77777777" w:rsidTr="002D55A0">
      <w:trPr>
        <w:trHeight w:val="227"/>
        <w:jc w:val="center"/>
      </w:trPr>
      <w:tc>
        <w:tcPr>
          <w:tcW w:w="2000" w:type="pct"/>
          <w:noWrap/>
          <w:tcMar>
            <w:right w:w="227" w:type="dxa"/>
          </w:tcMar>
          <w:vAlign w:val="center"/>
        </w:tcPr>
        <w:p w14:paraId="706D14E8" w14:textId="77777777" w:rsidR="008F762B" w:rsidRPr="0057111B" w:rsidRDefault="008F762B" w:rsidP="003C4297">
          <w:pPr>
            <w:pStyle w:val="PDPchampsinfo"/>
            <w:rPr>
              <w:lang w:val="en-GB"/>
            </w:rPr>
          </w:pPr>
        </w:p>
      </w:tc>
      <w:tc>
        <w:tcPr>
          <w:tcW w:w="2000" w:type="pct"/>
          <w:noWrap/>
          <w:tcMar>
            <w:left w:w="284" w:type="dxa"/>
          </w:tcMar>
          <w:vAlign w:val="center"/>
        </w:tcPr>
        <w:p w14:paraId="23C8021E" w14:textId="77777777" w:rsidR="008F762B" w:rsidRPr="0057111B" w:rsidRDefault="008F762B" w:rsidP="003C4297">
          <w:pPr>
            <w:pStyle w:val="PDPchampsinfo"/>
            <w:rPr>
              <w:lang w:val="en-GB"/>
            </w:rPr>
          </w:pPr>
        </w:p>
      </w:tc>
      <w:tc>
        <w:tcPr>
          <w:tcW w:w="1000" w:type="pct"/>
          <w:noWrap/>
          <w:tcMar>
            <w:right w:w="0" w:type="dxa"/>
          </w:tcMar>
          <w:vAlign w:val="center"/>
        </w:tcPr>
        <w:p w14:paraId="4B05F9DC" w14:textId="77777777" w:rsidR="008F762B" w:rsidRPr="0057111B" w:rsidRDefault="008F762B" w:rsidP="003C4297">
          <w:pPr>
            <w:jc w:val="right"/>
            <w:rPr>
              <w:color w:val="47494D"/>
            </w:rPr>
          </w:pPr>
        </w:p>
      </w:tc>
    </w:tr>
    <w:tr w:rsidR="008F762B" w:rsidRPr="0057111B" w14:paraId="1C95550B"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62207891" w14:textId="7C68B12C"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project_name  \* CHARFORMAT </w:instrText>
          </w:r>
          <w:r w:rsidRPr="0057111B">
            <w:rPr>
              <w:lang w:val="en-GB"/>
            </w:rPr>
            <w:fldChar w:fldCharType="separate"/>
          </w:r>
          <w:sdt>
            <w:sdtPr>
              <w:rPr>
                <w:lang w:val="en-GB"/>
              </w:rPr>
              <w:alias w:val="Project"/>
              <w:tag w:val="Project"/>
              <w:id w:val="-897970304"/>
            </w:sdtPr>
            <w:sdtContent>
              <w:r w:rsidR="006058D8" w:rsidRPr="006058D8">
                <w:rPr>
                  <w:lang w:val="en-GB"/>
                </w:rPr>
                <w:t>Ashfield Local Plan</w:t>
              </w:r>
            </w:sdtContent>
          </w:sdt>
          <w:r w:rsidRPr="0057111B">
            <w:rPr>
              <w:lang w:val="en-GB"/>
            </w:rPr>
            <w:fldChar w:fldCharType="end"/>
          </w:r>
        </w:p>
      </w:tc>
      <w:tc>
        <w:tcPr>
          <w:tcW w:w="2000" w:type="pct"/>
          <w:tcBorders>
            <w:left w:val="dashed" w:sz="4" w:space="0" w:color="C6C6C5"/>
            <w:bottom w:val="dashed" w:sz="4" w:space="0" w:color="C6C6C5"/>
          </w:tcBorders>
          <w:noWrap/>
          <w:tcMar>
            <w:left w:w="284" w:type="dxa"/>
          </w:tcMar>
          <w:vAlign w:val="center"/>
        </w:tcPr>
        <w:p w14:paraId="12BE3DFA" w14:textId="52B5D502"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moa_moe </w:instrText>
          </w:r>
          <w:r w:rsidRPr="0057111B">
            <w:rPr>
              <w:lang w:val="en-GB"/>
            </w:rPr>
            <w:fldChar w:fldCharType="end"/>
          </w:r>
        </w:p>
      </w:tc>
      <w:tc>
        <w:tcPr>
          <w:tcW w:w="1000" w:type="pct"/>
          <w:noWrap/>
          <w:tcMar>
            <w:right w:w="0" w:type="dxa"/>
          </w:tcMar>
          <w:vAlign w:val="center"/>
        </w:tcPr>
        <w:p w14:paraId="275C577E" w14:textId="77777777" w:rsidR="008F762B" w:rsidRPr="0057111B" w:rsidRDefault="008F762B" w:rsidP="003C4297">
          <w:pPr>
            <w:jc w:val="right"/>
            <w:rPr>
              <w:color w:val="47494D"/>
            </w:rPr>
          </w:pPr>
        </w:p>
      </w:tc>
    </w:tr>
    <w:tr w:rsidR="008F762B" w:rsidRPr="0057111B" w14:paraId="5B078520"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27EC396D" w14:textId="1E2752E4" w:rsidR="008F762B" w:rsidRPr="0057111B" w:rsidRDefault="00E11F27" w:rsidP="003C4297">
          <w:pPr>
            <w:pStyle w:val="PDPchampsinfo"/>
            <w:rPr>
              <w:lang w:val="en-GB"/>
            </w:rPr>
          </w:pPr>
          <w:r>
            <w:rPr>
              <w:lang w:val="en-GB"/>
            </w:rPr>
            <w:t>2</w:t>
          </w:r>
        </w:p>
      </w:tc>
      <w:tc>
        <w:tcPr>
          <w:tcW w:w="2000" w:type="pct"/>
          <w:tcBorders>
            <w:top w:val="dashed" w:sz="4" w:space="0" w:color="C6C6C5"/>
            <w:left w:val="dashed" w:sz="4" w:space="0" w:color="C6C6C5"/>
            <w:bottom w:val="dashed" w:sz="4" w:space="0" w:color="C6C6C5"/>
          </w:tcBorders>
          <w:noWrap/>
          <w:tcMar>
            <w:left w:w="284" w:type="dxa"/>
          </w:tcMar>
          <w:vAlign w:val="center"/>
        </w:tcPr>
        <w:p w14:paraId="2C63C771" w14:textId="573A86F8"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project_number  \* CHARFORMAT </w:instrText>
          </w:r>
          <w:r w:rsidRPr="0057111B">
            <w:rPr>
              <w:lang w:val="en-GB"/>
            </w:rPr>
            <w:fldChar w:fldCharType="separate"/>
          </w:r>
          <w:sdt>
            <w:sdtPr>
              <w:rPr>
                <w:lang w:val="en-GB"/>
              </w:rPr>
              <w:alias w:val="Chrono"/>
              <w:id w:val="-1590077601"/>
            </w:sdtPr>
            <w:sdtContent>
              <w:r w:rsidR="006058D8" w:rsidRPr="006058D8">
                <w:rPr>
                  <w:lang w:val="en-GB"/>
                </w:rPr>
                <w:t>110345</w:t>
              </w:r>
            </w:sdtContent>
          </w:sdt>
          <w:r w:rsidRPr="0057111B">
            <w:rPr>
              <w:lang w:val="en-GB"/>
            </w:rPr>
            <w:fldChar w:fldCharType="end"/>
          </w:r>
        </w:p>
      </w:tc>
      <w:tc>
        <w:tcPr>
          <w:tcW w:w="1000" w:type="pct"/>
          <w:noWrap/>
          <w:tcMar>
            <w:right w:w="0" w:type="dxa"/>
          </w:tcMar>
          <w:vAlign w:val="center"/>
        </w:tcPr>
        <w:p w14:paraId="0AE70069" w14:textId="77777777" w:rsidR="008F762B" w:rsidRPr="0057111B" w:rsidRDefault="008F762B" w:rsidP="003C4297">
          <w:pPr>
            <w:jc w:val="right"/>
            <w:rPr>
              <w:color w:val="47494D"/>
            </w:rPr>
          </w:pPr>
        </w:p>
      </w:tc>
    </w:tr>
    <w:tr w:rsidR="008F762B" w:rsidRPr="0057111B" w14:paraId="0900DB69"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4A8AF351" w14:textId="7F57083F"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doc_type  \* CHARFORMAT </w:instrText>
          </w:r>
          <w:r w:rsidRPr="0057111B">
            <w:rPr>
              <w:lang w:val="en-GB"/>
            </w:rPr>
            <w:fldChar w:fldCharType="separate"/>
          </w:r>
          <w:sdt>
            <w:sdtPr>
              <w:rPr>
                <w:lang w:val="en-GB"/>
              </w:rPr>
              <w:alias w:val="Document type"/>
              <w:tag w:val="Document type"/>
              <w:id w:val="-301546901"/>
            </w:sdtPr>
            <w:sdtContent>
              <w:r w:rsidR="006058D8" w:rsidRPr="006058D8">
                <w:rPr>
                  <w:lang w:val="en-GB"/>
                </w:rPr>
                <w:t>Report</w:t>
              </w:r>
            </w:sdtContent>
          </w:sdt>
          <w:r w:rsidRPr="0057111B">
            <w:rPr>
              <w:lang w:val="en-GB"/>
            </w:rPr>
            <w:fldChar w:fldCharType="end"/>
          </w:r>
        </w:p>
      </w:tc>
      <w:tc>
        <w:tcPr>
          <w:tcW w:w="2000" w:type="pct"/>
          <w:tcBorders>
            <w:top w:val="dashed" w:sz="4" w:space="0" w:color="C6C6C5"/>
            <w:left w:val="dashed" w:sz="4" w:space="0" w:color="C6C6C5"/>
          </w:tcBorders>
          <w:noWrap/>
          <w:tcMar>
            <w:left w:w="284" w:type="dxa"/>
          </w:tcMar>
          <w:vAlign w:val="center"/>
        </w:tcPr>
        <w:p w14:paraId="4FA54A55" w14:textId="57A75A57"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date_document  \* CHARFORMAT </w:instrText>
          </w:r>
          <w:r w:rsidRPr="0057111B">
            <w:rPr>
              <w:lang w:val="en-GB"/>
            </w:rPr>
            <w:fldChar w:fldCharType="separate"/>
          </w:r>
          <w:sdt>
            <w:sdtPr>
              <w:rPr>
                <w:lang w:val="en-GB"/>
              </w:rPr>
              <w:alias w:val="Document date"/>
              <w:tag w:val="Document date"/>
              <w:id w:val="-1474977611"/>
              <w:date w:fullDate="2023-09-28T00:00:00Z">
                <w:dateFormat w:val="dd/MM/yyyy"/>
                <w:lid w:val="en-GB"/>
                <w:storeMappedDataAs w:val="dateTime"/>
                <w:calendar w:val="gregorian"/>
              </w:date>
            </w:sdtPr>
            <w:sdtContent>
              <w:r w:rsidR="006058D8" w:rsidRPr="006058D8">
                <w:rPr>
                  <w:lang w:val="en-GB"/>
                </w:rPr>
                <w:t>28/09/2023</w:t>
              </w:r>
            </w:sdtContent>
          </w:sdt>
          <w:r w:rsidRPr="0057111B">
            <w:rPr>
              <w:lang w:val="en-GB"/>
            </w:rPr>
            <w:fldChar w:fldCharType="end"/>
          </w:r>
        </w:p>
      </w:tc>
      <w:tc>
        <w:tcPr>
          <w:tcW w:w="1000" w:type="pct"/>
          <w:noWrap/>
          <w:tcMar>
            <w:right w:w="0" w:type="dxa"/>
          </w:tcMar>
          <w:vAlign w:val="center"/>
        </w:tcPr>
        <w:p w14:paraId="13218BE7" w14:textId="62701E7B" w:rsidR="008F762B" w:rsidRPr="0057111B" w:rsidRDefault="008F762B" w:rsidP="003C4297">
          <w:pPr>
            <w:pStyle w:val="NUPnumerotexte"/>
            <w:rPr>
              <w:color w:val="47494D"/>
              <w:lang w:val="en-GB"/>
            </w:rPr>
          </w:pPr>
          <w:r w:rsidRPr="0057111B">
            <w:rPr>
              <w:color w:val="47494D"/>
              <w:sz w:val="18"/>
              <w:lang w:val="en-GB"/>
            </w:rPr>
            <w:t xml:space="preserve">Page </w:t>
          </w:r>
          <w:r w:rsidRPr="0057111B">
            <w:rPr>
              <w:rStyle w:val="NUPnumeropage"/>
              <w:color w:val="47494D"/>
              <w:sz w:val="18"/>
              <w:lang w:val="en-GB"/>
            </w:rPr>
            <w:fldChar w:fldCharType="begin"/>
          </w:r>
          <w:r w:rsidRPr="0057111B">
            <w:rPr>
              <w:rStyle w:val="NUPnumeropage"/>
              <w:color w:val="47494D"/>
              <w:sz w:val="18"/>
              <w:lang w:val="en-GB"/>
            </w:rPr>
            <w:instrText xml:space="preserve"> PAGE  \* Arabic  \* MERGEFORMAT </w:instrText>
          </w:r>
          <w:r w:rsidRPr="0057111B">
            <w:rPr>
              <w:rStyle w:val="NUPnumeropage"/>
              <w:color w:val="47494D"/>
              <w:sz w:val="18"/>
              <w:lang w:val="en-GB"/>
            </w:rPr>
            <w:fldChar w:fldCharType="separate"/>
          </w:r>
          <w:r>
            <w:rPr>
              <w:rStyle w:val="NUPnumeropage"/>
              <w:noProof/>
              <w:color w:val="47494D"/>
              <w:sz w:val="18"/>
              <w:lang w:val="en-GB"/>
            </w:rPr>
            <w:t>12</w:t>
          </w:r>
          <w:r w:rsidRPr="0057111B">
            <w:rPr>
              <w:rStyle w:val="NUPnumeropage"/>
              <w:color w:val="47494D"/>
              <w:sz w:val="18"/>
              <w:lang w:val="en-GB"/>
            </w:rPr>
            <w:fldChar w:fldCharType="end"/>
          </w:r>
          <w:r w:rsidRPr="0057111B">
            <w:rPr>
              <w:rStyle w:val="NUPnumeropage"/>
              <w:color w:val="47494D"/>
              <w:sz w:val="18"/>
              <w:lang w:val="en-GB"/>
            </w:rPr>
            <w:t>/</w:t>
          </w:r>
          <w:fldSimple w:instr=" NUMPAGES  \* Arabic  \* MERGEFORMAT ">
            <w:r w:rsidRPr="00660E78">
              <w:rPr>
                <w:rStyle w:val="NUPnumeropage"/>
                <w:noProof/>
                <w:color w:val="47494D"/>
                <w:sz w:val="18"/>
                <w:lang w:val="en-GB"/>
              </w:rPr>
              <w:t>19</w:t>
            </w:r>
          </w:fldSimple>
        </w:p>
      </w:tc>
    </w:tr>
  </w:tbl>
  <w:p w14:paraId="00EE115B" w14:textId="77777777" w:rsidR="008F762B" w:rsidRPr="0057111B" w:rsidRDefault="008F762B" w:rsidP="00D077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1315" w14:textId="77777777" w:rsidR="00A504A3" w:rsidRDefault="00A504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202F" w14:textId="77777777" w:rsidR="00A504A3" w:rsidRDefault="00A504A3" w:rsidP="00C322B0">
    <w:pPr>
      <w:pStyle w:val="Footer"/>
      <w:spacing w:after="120"/>
    </w:pPr>
    <w:r>
      <w:rPr>
        <w:noProof/>
        <w:lang w:eastAsia="en-GB"/>
      </w:rPr>
      <w:drawing>
        <wp:anchor distT="0" distB="0" distL="114300" distR="114300" simplePos="0" relativeHeight="251657216" behindDoc="1" locked="0" layoutInCell="1" allowOverlap="1" wp14:anchorId="5622B45C" wp14:editId="1DA23ADA">
          <wp:simplePos x="0" y="0"/>
          <wp:positionH relativeFrom="page">
            <wp:posOffset>-134711</wp:posOffset>
          </wp:positionH>
          <wp:positionV relativeFrom="page">
            <wp:posOffset>9535341</wp:posOffset>
          </wp:positionV>
          <wp:extent cx="1440180" cy="1438275"/>
          <wp:effectExtent l="0" t="0" r="762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6402"/>
      <w:gridCol w:w="2241"/>
      <w:gridCol w:w="427"/>
    </w:tblGrid>
    <w:tr w:rsidR="00A504A3" w:rsidRPr="00140831" w14:paraId="0F4083A8" w14:textId="77777777" w:rsidTr="00C322B0">
      <w:trPr>
        <w:trHeight w:val="227"/>
        <w:jc w:val="center"/>
      </w:trPr>
      <w:tc>
        <w:tcPr>
          <w:tcW w:w="2530" w:type="pct"/>
          <w:noWrap/>
          <w:tcMar>
            <w:right w:w="227" w:type="dxa"/>
          </w:tcMar>
          <w:vAlign w:val="center"/>
        </w:tcPr>
        <w:p w14:paraId="0E0D6140" w14:textId="57A34449" w:rsidR="00A504A3" w:rsidRPr="00140831" w:rsidRDefault="00A504A3" w:rsidP="00C322B0">
          <w:pPr>
            <w:pStyle w:val="PDPchampsinfo"/>
            <w:rPr>
              <w:sz w:val="20"/>
              <w:szCs w:val="20"/>
              <w:lang w:val="en-GB"/>
            </w:rPr>
          </w:pPr>
          <w:r>
            <w:rPr>
              <w:sz w:val="20"/>
              <w:szCs w:val="20"/>
              <w:lang w:val="en-GB"/>
            </w:rPr>
            <w:fldChar w:fldCharType="begin"/>
          </w:r>
          <w:r>
            <w:rPr>
              <w:sz w:val="20"/>
              <w:szCs w:val="20"/>
              <w:lang w:val="en-GB"/>
            </w:rPr>
            <w:instrText xml:space="preserve"> REF \* CHARFORMAT case_study  \* MERGEFORMAT </w:instrText>
          </w:r>
          <w:r>
            <w:rPr>
              <w:sz w:val="20"/>
              <w:szCs w:val="20"/>
              <w:lang w:val="en-GB"/>
            </w:rPr>
            <w:fldChar w:fldCharType="separate"/>
          </w:r>
          <w:sdt>
            <w:sdtPr>
              <w:rPr>
                <w:sz w:val="20"/>
                <w:szCs w:val="20"/>
                <w:lang w:val="en-GB"/>
              </w:rPr>
              <w:alias w:val="Study"/>
              <w:tag w:val="Study"/>
              <w:id w:val="1836873330"/>
            </w:sdtPr>
            <w:sdtContent>
              <w:r w:rsidR="006058D8" w:rsidRPr="006058D8">
                <w:rPr>
                  <w:sz w:val="20"/>
                  <w:szCs w:val="20"/>
                  <w:lang w:val="en-GB"/>
                </w:rPr>
                <w:t>Ashfield Local Plan Strategic Transport Modelling Assessment Full Report V2</w:t>
              </w:r>
            </w:sdtContent>
          </w:sdt>
          <w:r>
            <w:rPr>
              <w:sz w:val="20"/>
              <w:szCs w:val="20"/>
              <w:lang w:val="en-GB"/>
            </w:rPr>
            <w:fldChar w:fldCharType="end"/>
          </w:r>
        </w:p>
      </w:tc>
      <w:tc>
        <w:tcPr>
          <w:tcW w:w="1735" w:type="pct"/>
          <w:noWrap/>
          <w:tcMar>
            <w:left w:w="284" w:type="dxa"/>
          </w:tcMar>
          <w:vAlign w:val="center"/>
        </w:tcPr>
        <w:p w14:paraId="3258943D" w14:textId="5A5B1F63" w:rsidR="00A504A3" w:rsidRPr="00140831" w:rsidRDefault="00A504A3" w:rsidP="00C322B0">
          <w:pPr>
            <w:pStyle w:val="PDPchampsinfo"/>
            <w:rPr>
              <w:sz w:val="20"/>
              <w:szCs w:val="20"/>
              <w:lang w:val="en-GB"/>
            </w:rPr>
          </w:pPr>
          <w:r w:rsidRPr="00140831">
            <w:rPr>
              <w:sz w:val="20"/>
              <w:szCs w:val="20"/>
              <w:lang w:val="en-GB"/>
            </w:rPr>
            <w:fldChar w:fldCharType="begin"/>
          </w:r>
          <w:r w:rsidRPr="00140831">
            <w:rPr>
              <w:sz w:val="20"/>
              <w:szCs w:val="20"/>
              <w:lang w:val="en-GB"/>
            </w:rPr>
            <w:instrText xml:space="preserve"> REF  project_number  \* CHARFORMAT </w:instrText>
          </w:r>
          <w:r>
            <w:rPr>
              <w:sz w:val="20"/>
              <w:szCs w:val="20"/>
              <w:lang w:val="en-GB"/>
            </w:rPr>
            <w:instrText xml:space="preserve"> \* MERGEFORMAT </w:instrText>
          </w:r>
          <w:r w:rsidRPr="00140831">
            <w:rPr>
              <w:sz w:val="20"/>
              <w:szCs w:val="20"/>
              <w:lang w:val="en-GB"/>
            </w:rPr>
            <w:fldChar w:fldCharType="separate"/>
          </w:r>
          <w:sdt>
            <w:sdtPr>
              <w:rPr>
                <w:sz w:val="20"/>
                <w:szCs w:val="20"/>
                <w:lang w:val="en-GB"/>
              </w:rPr>
              <w:alias w:val="Chrono"/>
              <w:id w:val="1662663551"/>
            </w:sdtPr>
            <w:sdtEndPr>
              <w:rPr>
                <w:lang w:val="fr-FR"/>
              </w:rPr>
            </w:sdtEndPr>
            <w:sdtContent>
              <w:r w:rsidR="006058D8" w:rsidRPr="006058D8">
                <w:rPr>
                  <w:sz w:val="20"/>
                  <w:szCs w:val="20"/>
                </w:rPr>
                <w:t>110345</w:t>
              </w:r>
            </w:sdtContent>
          </w:sdt>
          <w:r w:rsidRPr="00140831">
            <w:rPr>
              <w:sz w:val="20"/>
              <w:szCs w:val="20"/>
              <w:lang w:val="en-GB"/>
            </w:rPr>
            <w:fldChar w:fldCharType="end"/>
          </w:r>
        </w:p>
      </w:tc>
      <w:tc>
        <w:tcPr>
          <w:tcW w:w="735" w:type="pct"/>
          <w:noWrap/>
          <w:tcMar>
            <w:right w:w="0" w:type="dxa"/>
          </w:tcMar>
          <w:vAlign w:val="center"/>
        </w:tcPr>
        <w:p w14:paraId="0B3BC6A6" w14:textId="77777777" w:rsidR="00A504A3" w:rsidRPr="00140831" w:rsidRDefault="00A504A3" w:rsidP="00C322B0">
          <w:pPr>
            <w:jc w:val="right"/>
            <w:rPr>
              <w:color w:val="47494D"/>
              <w:sz w:val="20"/>
              <w:szCs w:val="20"/>
            </w:rPr>
          </w:pPr>
        </w:p>
      </w:tc>
    </w:tr>
    <w:tr w:rsidR="00A504A3" w:rsidRPr="00140831" w14:paraId="0AEAC348" w14:textId="77777777" w:rsidTr="00C322B0">
      <w:trPr>
        <w:trHeight w:val="227"/>
        <w:jc w:val="center"/>
      </w:trPr>
      <w:tc>
        <w:tcPr>
          <w:tcW w:w="2530" w:type="pct"/>
          <w:noWrap/>
          <w:tcMar>
            <w:right w:w="227" w:type="dxa"/>
          </w:tcMar>
          <w:vAlign w:val="center"/>
        </w:tcPr>
        <w:p w14:paraId="39078418" w14:textId="77777777" w:rsidR="00A504A3" w:rsidRPr="00140831" w:rsidRDefault="00A504A3" w:rsidP="00C322B0">
          <w:pPr>
            <w:pStyle w:val="NUPnumerotexte"/>
            <w:jc w:val="both"/>
            <w:rPr>
              <w:b w:val="0"/>
              <w:color w:val="47494D"/>
              <w:sz w:val="20"/>
              <w:szCs w:val="20"/>
              <w:lang w:val="en-GB"/>
            </w:rPr>
          </w:pPr>
          <w:r w:rsidRPr="00140831">
            <w:rPr>
              <w:b w:val="0"/>
              <w:color w:val="47494D"/>
              <w:sz w:val="20"/>
              <w:szCs w:val="20"/>
              <w:lang w:val="en-GB"/>
            </w:rPr>
            <w:t xml:space="preserve">Page </w:t>
          </w:r>
          <w:r w:rsidRPr="00140831">
            <w:rPr>
              <w:rStyle w:val="NUPnumeropage"/>
              <w:color w:val="47494D"/>
              <w:sz w:val="20"/>
              <w:szCs w:val="20"/>
              <w:lang w:val="en-GB"/>
            </w:rPr>
            <w:fldChar w:fldCharType="begin"/>
          </w:r>
          <w:r w:rsidRPr="00140831">
            <w:rPr>
              <w:rStyle w:val="NUPnumeropage"/>
              <w:color w:val="47494D"/>
              <w:sz w:val="20"/>
              <w:szCs w:val="20"/>
              <w:lang w:val="en-GB"/>
            </w:rPr>
            <w:instrText xml:space="preserve"> PAGE  \* Arabic  \* MERGEFORMAT </w:instrText>
          </w:r>
          <w:r w:rsidRPr="00140831">
            <w:rPr>
              <w:rStyle w:val="NUPnumeropage"/>
              <w:color w:val="47494D"/>
              <w:sz w:val="20"/>
              <w:szCs w:val="20"/>
              <w:lang w:val="en-GB"/>
            </w:rPr>
            <w:fldChar w:fldCharType="separate"/>
          </w:r>
          <w:r>
            <w:rPr>
              <w:rStyle w:val="NUPnumeropage"/>
              <w:noProof/>
              <w:color w:val="47494D"/>
              <w:sz w:val="20"/>
              <w:szCs w:val="20"/>
              <w:lang w:val="en-GB"/>
            </w:rPr>
            <w:t>22</w:t>
          </w:r>
          <w:r w:rsidRPr="00140831">
            <w:rPr>
              <w:rStyle w:val="NUPnumeropage"/>
              <w:color w:val="47494D"/>
              <w:sz w:val="20"/>
              <w:szCs w:val="20"/>
              <w:lang w:val="en-GB"/>
            </w:rPr>
            <w:fldChar w:fldCharType="end"/>
          </w:r>
          <w:r w:rsidRPr="00140831">
            <w:rPr>
              <w:rStyle w:val="NUPnumeropage"/>
              <w:color w:val="47494D"/>
              <w:sz w:val="20"/>
              <w:szCs w:val="20"/>
              <w:lang w:val="en-GB"/>
            </w:rPr>
            <w:t>/</w:t>
          </w:r>
          <w:r w:rsidRPr="00140831">
            <w:fldChar w:fldCharType="begin"/>
          </w:r>
          <w:r w:rsidRPr="00140831">
            <w:rPr>
              <w:b w:val="0"/>
              <w:sz w:val="20"/>
              <w:szCs w:val="20"/>
            </w:rPr>
            <w:instrText xml:space="preserve"> NUMPAGES  \* Arabic  \* MERGEFORMAT </w:instrText>
          </w:r>
          <w:r w:rsidRPr="00140831">
            <w:fldChar w:fldCharType="separate"/>
          </w:r>
          <w:r w:rsidRPr="00522B10">
            <w:rPr>
              <w:rStyle w:val="NUPnumeropage"/>
              <w:noProof/>
              <w:color w:val="47494D"/>
              <w:sz w:val="20"/>
              <w:lang w:val="en-GB"/>
            </w:rPr>
            <w:t>23</w:t>
          </w:r>
          <w:r w:rsidRPr="00140831">
            <w:rPr>
              <w:rStyle w:val="NUPnumeropage"/>
              <w:noProof/>
              <w:color w:val="47494D"/>
              <w:sz w:val="20"/>
              <w:szCs w:val="20"/>
              <w:lang w:val="en-GB"/>
            </w:rPr>
            <w:fldChar w:fldCharType="end"/>
          </w:r>
        </w:p>
      </w:tc>
      <w:tc>
        <w:tcPr>
          <w:tcW w:w="1735" w:type="pct"/>
          <w:noWrap/>
          <w:tcMar>
            <w:left w:w="284" w:type="dxa"/>
          </w:tcMar>
          <w:vAlign w:val="center"/>
        </w:tcPr>
        <w:p w14:paraId="7063722B" w14:textId="77777777" w:rsidR="00A504A3" w:rsidRPr="00140831" w:rsidRDefault="00A504A3" w:rsidP="00C322B0">
          <w:pPr>
            <w:pStyle w:val="PDPchampsinfo"/>
            <w:rPr>
              <w:sz w:val="20"/>
              <w:szCs w:val="20"/>
              <w:lang w:val="en-GB"/>
            </w:rPr>
          </w:pPr>
        </w:p>
      </w:tc>
      <w:tc>
        <w:tcPr>
          <w:tcW w:w="735" w:type="pct"/>
          <w:noWrap/>
          <w:tcMar>
            <w:right w:w="0" w:type="dxa"/>
          </w:tcMar>
          <w:vAlign w:val="center"/>
        </w:tcPr>
        <w:p w14:paraId="321FD994" w14:textId="77777777" w:rsidR="00A504A3" w:rsidRPr="00140831" w:rsidRDefault="00A504A3" w:rsidP="00C322B0">
          <w:pPr>
            <w:pStyle w:val="NUPnumerotexte"/>
            <w:rPr>
              <w:b w:val="0"/>
              <w:color w:val="47494D"/>
              <w:sz w:val="20"/>
              <w:szCs w:val="20"/>
              <w:lang w:val="en-GB"/>
            </w:rPr>
          </w:pPr>
        </w:p>
      </w:tc>
    </w:tr>
  </w:tbl>
  <w:p w14:paraId="6B5263B1" w14:textId="77777777" w:rsidR="00A504A3" w:rsidRPr="0057111B" w:rsidRDefault="00A504A3" w:rsidP="00C322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4590"/>
      <w:gridCol w:w="3147"/>
      <w:gridCol w:w="1333"/>
    </w:tblGrid>
    <w:tr w:rsidR="00A504A3" w:rsidRPr="00140831" w14:paraId="0A842526" w14:textId="77777777" w:rsidTr="00C322B0">
      <w:trPr>
        <w:trHeight w:val="227"/>
        <w:jc w:val="center"/>
      </w:trPr>
      <w:tc>
        <w:tcPr>
          <w:tcW w:w="2530" w:type="pct"/>
          <w:noWrap/>
          <w:tcMar>
            <w:right w:w="227" w:type="dxa"/>
          </w:tcMar>
        </w:tcPr>
        <w:p w14:paraId="16681804" w14:textId="77777777" w:rsidR="00A504A3" w:rsidRPr="00140831" w:rsidRDefault="00A504A3" w:rsidP="00C322B0">
          <w:pPr>
            <w:rPr>
              <w:sz w:val="20"/>
              <w:szCs w:val="20"/>
            </w:rPr>
          </w:pPr>
        </w:p>
      </w:tc>
      <w:tc>
        <w:tcPr>
          <w:tcW w:w="1735" w:type="pct"/>
          <w:noWrap/>
          <w:tcMar>
            <w:left w:w="284" w:type="dxa"/>
          </w:tcMar>
        </w:tcPr>
        <w:p w14:paraId="326E1F61" w14:textId="77777777" w:rsidR="00A504A3" w:rsidRPr="00140831" w:rsidRDefault="00A504A3" w:rsidP="00C322B0">
          <w:pPr>
            <w:rPr>
              <w:sz w:val="20"/>
              <w:szCs w:val="20"/>
            </w:rPr>
          </w:pPr>
        </w:p>
      </w:tc>
      <w:tc>
        <w:tcPr>
          <w:tcW w:w="735" w:type="pct"/>
          <w:noWrap/>
          <w:tcMar>
            <w:right w:w="0" w:type="dxa"/>
          </w:tcMar>
        </w:tcPr>
        <w:p w14:paraId="45B6A27B" w14:textId="77777777" w:rsidR="00A504A3" w:rsidRPr="00140831" w:rsidRDefault="00A504A3" w:rsidP="00C322B0">
          <w:pPr>
            <w:rPr>
              <w:sz w:val="20"/>
              <w:szCs w:val="20"/>
            </w:rPr>
          </w:pPr>
        </w:p>
      </w:tc>
    </w:tr>
    <w:tr w:rsidR="00A504A3" w:rsidRPr="00140831" w14:paraId="6BD5DA02" w14:textId="77777777" w:rsidTr="00C322B0">
      <w:trPr>
        <w:trHeight w:val="227"/>
        <w:jc w:val="center"/>
      </w:trPr>
      <w:tc>
        <w:tcPr>
          <w:tcW w:w="2530" w:type="pct"/>
          <w:noWrap/>
          <w:tcMar>
            <w:right w:w="227" w:type="dxa"/>
          </w:tcMar>
          <w:vAlign w:val="center"/>
        </w:tcPr>
        <w:p w14:paraId="0A91DBD4" w14:textId="77777777" w:rsidR="00A504A3" w:rsidRPr="00140831" w:rsidRDefault="00A504A3" w:rsidP="00C322B0">
          <w:pPr>
            <w:pStyle w:val="NUPnumerotexte"/>
            <w:jc w:val="both"/>
            <w:rPr>
              <w:b w:val="0"/>
              <w:color w:val="47494D"/>
              <w:sz w:val="20"/>
              <w:szCs w:val="20"/>
              <w:lang w:val="en-GB"/>
            </w:rPr>
          </w:pPr>
          <w:r w:rsidRPr="00140831">
            <w:rPr>
              <w:b w:val="0"/>
              <w:color w:val="47494D"/>
              <w:sz w:val="20"/>
              <w:szCs w:val="20"/>
              <w:lang w:val="en-GB"/>
            </w:rPr>
            <w:t xml:space="preserve">Page </w:t>
          </w:r>
          <w:r w:rsidRPr="00140831">
            <w:rPr>
              <w:rStyle w:val="NUPnumeropage"/>
              <w:color w:val="47494D"/>
              <w:sz w:val="20"/>
              <w:szCs w:val="20"/>
              <w:lang w:val="en-GB"/>
            </w:rPr>
            <w:fldChar w:fldCharType="begin"/>
          </w:r>
          <w:r w:rsidRPr="00140831">
            <w:rPr>
              <w:rStyle w:val="NUPnumeropage"/>
              <w:color w:val="47494D"/>
              <w:sz w:val="20"/>
              <w:szCs w:val="20"/>
              <w:lang w:val="en-GB"/>
            </w:rPr>
            <w:instrText xml:space="preserve"> PAGE  \* Arabic  \* MERGEFORMAT </w:instrText>
          </w:r>
          <w:r w:rsidRPr="00140831">
            <w:rPr>
              <w:rStyle w:val="NUPnumeropage"/>
              <w:color w:val="47494D"/>
              <w:sz w:val="20"/>
              <w:szCs w:val="20"/>
              <w:lang w:val="en-GB"/>
            </w:rPr>
            <w:fldChar w:fldCharType="separate"/>
          </w:r>
          <w:r>
            <w:rPr>
              <w:rStyle w:val="NUPnumeropage"/>
              <w:noProof/>
              <w:color w:val="47494D"/>
              <w:sz w:val="20"/>
              <w:szCs w:val="20"/>
              <w:lang w:val="en-GB"/>
            </w:rPr>
            <w:t>1</w:t>
          </w:r>
          <w:r w:rsidRPr="00140831">
            <w:rPr>
              <w:rStyle w:val="NUPnumeropage"/>
              <w:color w:val="47494D"/>
              <w:sz w:val="20"/>
              <w:szCs w:val="20"/>
              <w:lang w:val="en-GB"/>
            </w:rPr>
            <w:fldChar w:fldCharType="end"/>
          </w:r>
          <w:r w:rsidRPr="00140831">
            <w:rPr>
              <w:rStyle w:val="NUPnumeropage"/>
              <w:color w:val="47494D"/>
              <w:sz w:val="20"/>
              <w:szCs w:val="20"/>
              <w:lang w:val="en-GB"/>
            </w:rPr>
            <w:t>/</w:t>
          </w:r>
          <w:r w:rsidRPr="00140831">
            <w:fldChar w:fldCharType="begin"/>
          </w:r>
          <w:r w:rsidRPr="00140831">
            <w:rPr>
              <w:b w:val="0"/>
              <w:sz w:val="20"/>
              <w:szCs w:val="20"/>
            </w:rPr>
            <w:instrText xml:space="preserve"> NUMPAGES  \* Arabic  \* MERGEFORMAT </w:instrText>
          </w:r>
          <w:r w:rsidRPr="00140831">
            <w:fldChar w:fldCharType="separate"/>
          </w:r>
          <w:r w:rsidRPr="00522B10">
            <w:rPr>
              <w:rStyle w:val="NUPnumeropage"/>
              <w:noProof/>
              <w:color w:val="47494D"/>
              <w:sz w:val="20"/>
              <w:lang w:val="en-GB"/>
            </w:rPr>
            <w:t>23</w:t>
          </w:r>
          <w:r w:rsidRPr="00140831">
            <w:rPr>
              <w:rStyle w:val="NUPnumeropage"/>
              <w:noProof/>
              <w:color w:val="47494D"/>
              <w:sz w:val="20"/>
              <w:szCs w:val="20"/>
              <w:lang w:val="en-GB"/>
            </w:rPr>
            <w:fldChar w:fldCharType="end"/>
          </w:r>
        </w:p>
      </w:tc>
      <w:tc>
        <w:tcPr>
          <w:tcW w:w="1735" w:type="pct"/>
          <w:noWrap/>
          <w:tcMar>
            <w:left w:w="284" w:type="dxa"/>
          </w:tcMar>
          <w:vAlign w:val="center"/>
        </w:tcPr>
        <w:p w14:paraId="18AB1043" w14:textId="77777777" w:rsidR="00A504A3" w:rsidRPr="00140831" w:rsidRDefault="00A504A3" w:rsidP="00C322B0">
          <w:pPr>
            <w:pStyle w:val="PDPchampsinfo"/>
            <w:rPr>
              <w:sz w:val="20"/>
              <w:szCs w:val="20"/>
              <w:lang w:val="en-GB"/>
            </w:rPr>
          </w:pPr>
        </w:p>
      </w:tc>
      <w:tc>
        <w:tcPr>
          <w:tcW w:w="735" w:type="pct"/>
          <w:noWrap/>
          <w:tcMar>
            <w:right w:w="0" w:type="dxa"/>
          </w:tcMar>
          <w:vAlign w:val="center"/>
        </w:tcPr>
        <w:p w14:paraId="759B8F50" w14:textId="77777777" w:rsidR="00A504A3" w:rsidRPr="00140831" w:rsidRDefault="00A504A3" w:rsidP="00C322B0">
          <w:pPr>
            <w:pStyle w:val="NUPnumerotexte"/>
            <w:rPr>
              <w:b w:val="0"/>
              <w:color w:val="47494D"/>
              <w:sz w:val="20"/>
              <w:szCs w:val="20"/>
              <w:lang w:val="en-GB"/>
            </w:rPr>
          </w:pPr>
        </w:p>
      </w:tc>
    </w:tr>
  </w:tbl>
  <w:p w14:paraId="061978F0" w14:textId="77777777" w:rsidR="00A504A3" w:rsidRDefault="00A504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45F8" w14:textId="77777777" w:rsidR="008F762B" w:rsidRPr="0057111B" w:rsidRDefault="008F762B" w:rsidP="00D07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70F1" w14:textId="77777777" w:rsidR="00841787" w:rsidRDefault="00841787" w:rsidP="00B333B9">
      <w:r>
        <w:separator/>
      </w:r>
    </w:p>
  </w:footnote>
  <w:footnote w:type="continuationSeparator" w:id="0">
    <w:p w14:paraId="684A2938" w14:textId="77777777" w:rsidR="00841787" w:rsidRDefault="00841787" w:rsidP="00B33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267"/>
      <w:gridCol w:w="2268"/>
      <w:gridCol w:w="2268"/>
    </w:tblGrid>
    <w:tr w:rsidR="008F762B" w14:paraId="078BEC5F" w14:textId="77777777" w:rsidTr="008206D4">
      <w:trPr>
        <w:cantSplit/>
        <w:trHeight w:hRule="exact" w:val="1134"/>
        <w:jc w:val="center"/>
      </w:trPr>
      <w:sdt>
        <w:sdtPr>
          <w:alias w:val="Partner logo 2"/>
          <w:tag w:val="Partner logo 2"/>
          <w:id w:val="-836920321"/>
          <w:showingPlcHdr/>
          <w:picture/>
        </w:sdtPr>
        <w:sdtContent>
          <w:tc>
            <w:tcPr>
              <w:tcW w:w="2302" w:type="dxa"/>
              <w:vAlign w:val="center"/>
            </w:tcPr>
            <w:p w14:paraId="65868DB6" w14:textId="77777777" w:rsidR="008F762B" w:rsidRDefault="008F762B" w:rsidP="003846AC">
              <w:pPr>
                <w:jc w:val="left"/>
              </w:pPr>
              <w:r>
                <w:rPr>
                  <w:noProof/>
                  <w:lang w:eastAsia="en-GB"/>
                </w:rPr>
                <w:drawing>
                  <wp:inline distT="0" distB="0" distL="0" distR="0" wp14:anchorId="68F8B7AE" wp14:editId="6165CB37">
                    <wp:extent cx="721360" cy="721360"/>
                    <wp:effectExtent l="0" t="0" r="2540" b="2540"/>
                    <wp:docPr id="3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sdt>
        <w:sdtPr>
          <w:alias w:val="Partner logo 2"/>
          <w:tag w:val="Partner logo 2"/>
          <w:id w:val="-441299317"/>
          <w:showingPlcHdr/>
          <w:picture/>
        </w:sdtPr>
        <w:sdtContent>
          <w:tc>
            <w:tcPr>
              <w:tcW w:w="2302" w:type="dxa"/>
              <w:vAlign w:val="center"/>
            </w:tcPr>
            <w:p w14:paraId="75F77520" w14:textId="77777777" w:rsidR="008F762B" w:rsidRDefault="008F762B" w:rsidP="003846AC">
              <w:pPr>
                <w:jc w:val="left"/>
              </w:pPr>
              <w:r>
                <w:rPr>
                  <w:noProof/>
                  <w:lang w:eastAsia="en-GB"/>
                </w:rPr>
                <w:drawing>
                  <wp:inline distT="0" distB="0" distL="0" distR="0" wp14:anchorId="54A396CC" wp14:editId="1931E0B6">
                    <wp:extent cx="721360" cy="721360"/>
                    <wp:effectExtent l="0" t="0" r="2540" b="2540"/>
                    <wp:docPr id="34"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sdt>
        <w:sdtPr>
          <w:alias w:val="Partner logo 3"/>
          <w:tag w:val="Partner logo 3"/>
          <w:id w:val="-2085133421"/>
          <w:showingPlcHdr/>
          <w:picture/>
        </w:sdtPr>
        <w:sdtContent>
          <w:tc>
            <w:tcPr>
              <w:tcW w:w="2303" w:type="dxa"/>
              <w:vAlign w:val="center"/>
            </w:tcPr>
            <w:p w14:paraId="3155500D" w14:textId="77777777" w:rsidR="008F762B" w:rsidRDefault="008F762B" w:rsidP="003846AC">
              <w:pPr>
                <w:jc w:val="left"/>
              </w:pPr>
              <w:r>
                <w:rPr>
                  <w:noProof/>
                  <w:lang w:eastAsia="en-GB"/>
                </w:rPr>
                <w:drawing>
                  <wp:inline distT="0" distB="0" distL="0" distR="0" wp14:anchorId="104FBDB8" wp14:editId="298676E4">
                    <wp:extent cx="721360" cy="721360"/>
                    <wp:effectExtent l="0" t="0" r="2540" b="2540"/>
                    <wp:docPr id="3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tc>
        <w:tcPr>
          <w:tcW w:w="2303" w:type="dxa"/>
          <w:vAlign w:val="center"/>
        </w:tcPr>
        <w:p w14:paraId="30ECCD47" w14:textId="77777777" w:rsidR="008F762B" w:rsidRDefault="008F762B" w:rsidP="003846AC">
          <w:pPr>
            <w:jc w:val="right"/>
          </w:pPr>
          <w:r>
            <w:rPr>
              <w:noProof/>
              <w:lang w:eastAsia="en-GB"/>
            </w:rPr>
            <w:drawing>
              <wp:inline distT="0" distB="0" distL="0" distR="0" wp14:anchorId="25007A6B" wp14:editId="268BDB53">
                <wp:extent cx="1395095" cy="26797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267970"/>
                        </a:xfrm>
                        <a:prstGeom prst="rect">
                          <a:avLst/>
                        </a:prstGeom>
                        <a:noFill/>
                        <a:ln>
                          <a:noFill/>
                        </a:ln>
                      </pic:spPr>
                    </pic:pic>
                  </a:graphicData>
                </a:graphic>
              </wp:inline>
            </w:drawing>
          </w:r>
        </w:p>
      </w:tc>
    </w:tr>
  </w:tbl>
  <w:p w14:paraId="1DF7A83E" w14:textId="77777777" w:rsidR="008F762B" w:rsidRPr="007B6E64" w:rsidRDefault="008F762B">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267"/>
      <w:gridCol w:w="2268"/>
      <w:gridCol w:w="2268"/>
    </w:tblGrid>
    <w:tr w:rsidR="008F762B" w14:paraId="235FBB5B" w14:textId="77777777" w:rsidTr="008206D4">
      <w:trPr>
        <w:cantSplit/>
        <w:trHeight w:hRule="exact" w:val="1134"/>
        <w:jc w:val="center"/>
      </w:trPr>
      <w:tc>
        <w:tcPr>
          <w:tcW w:w="2302" w:type="dxa"/>
          <w:vAlign w:val="center"/>
        </w:tcPr>
        <w:p w14:paraId="752750A0" w14:textId="77777777" w:rsidR="008F762B" w:rsidRDefault="008F762B" w:rsidP="003846AC">
          <w:pPr>
            <w:jc w:val="left"/>
          </w:pPr>
        </w:p>
      </w:tc>
      <w:tc>
        <w:tcPr>
          <w:tcW w:w="2302" w:type="dxa"/>
          <w:vAlign w:val="center"/>
        </w:tcPr>
        <w:p w14:paraId="004D05D6" w14:textId="77777777" w:rsidR="008F762B" w:rsidRDefault="008F762B" w:rsidP="003846AC">
          <w:pPr>
            <w:jc w:val="left"/>
          </w:pPr>
        </w:p>
      </w:tc>
      <w:tc>
        <w:tcPr>
          <w:tcW w:w="2303" w:type="dxa"/>
          <w:vAlign w:val="center"/>
        </w:tcPr>
        <w:p w14:paraId="25E59206" w14:textId="77777777" w:rsidR="008F762B" w:rsidRDefault="008F762B" w:rsidP="003846AC">
          <w:pPr>
            <w:jc w:val="left"/>
          </w:pPr>
        </w:p>
      </w:tc>
      <w:tc>
        <w:tcPr>
          <w:tcW w:w="2303" w:type="dxa"/>
          <w:vAlign w:val="center"/>
        </w:tcPr>
        <w:p w14:paraId="731FBB42" w14:textId="77777777" w:rsidR="008F762B" w:rsidRDefault="008F762B" w:rsidP="003846AC">
          <w:pPr>
            <w:jc w:val="right"/>
          </w:pPr>
          <w:r>
            <w:rPr>
              <w:noProof/>
              <w:lang w:eastAsia="en-GB"/>
            </w:rPr>
            <w:drawing>
              <wp:anchor distT="0" distB="0" distL="114300" distR="114300" simplePos="0" relativeHeight="251656192" behindDoc="0" locked="0" layoutInCell="1" allowOverlap="1" wp14:anchorId="27D587A2" wp14:editId="5E69D877">
                <wp:simplePos x="0" y="0"/>
                <wp:positionH relativeFrom="column">
                  <wp:posOffset>4445</wp:posOffset>
                </wp:positionH>
                <wp:positionV relativeFrom="paragraph">
                  <wp:posOffset>-271780</wp:posOffset>
                </wp:positionV>
                <wp:extent cx="1395095" cy="267970"/>
                <wp:effectExtent l="0" t="0" r="0"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A34696" w14:textId="77777777" w:rsidR="008F762B" w:rsidRPr="007B6E64" w:rsidRDefault="008F762B">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0C91" w14:textId="77777777" w:rsidR="00A504A3" w:rsidRDefault="00A504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F216" w14:textId="4C97AF41" w:rsidR="00A504A3" w:rsidRDefault="00A504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BE2B" w14:textId="77777777" w:rsidR="00A504A3" w:rsidRDefault="00A504A3" w:rsidP="00C322B0">
    <w:pPr>
      <w:pStyle w:val="Header"/>
    </w:pPr>
    <w:r>
      <w:rPr>
        <w:noProof/>
        <w:lang w:eastAsia="en-GB"/>
      </w:rPr>
      <w:drawing>
        <wp:anchor distT="0" distB="0" distL="114300" distR="114300" simplePos="0" relativeHeight="251658240" behindDoc="1" locked="0" layoutInCell="1" allowOverlap="1" wp14:anchorId="72FFB3AF" wp14:editId="73B88D11">
          <wp:simplePos x="0" y="0"/>
          <wp:positionH relativeFrom="column">
            <wp:posOffset>8553450</wp:posOffset>
          </wp:positionH>
          <wp:positionV relativeFrom="paragraph">
            <wp:posOffset>-138430</wp:posOffset>
          </wp:positionV>
          <wp:extent cx="1637665" cy="406400"/>
          <wp:effectExtent l="0" t="0" r="0" b="0"/>
          <wp:wrapTight wrapText="bothSides">
            <wp:wrapPolygon edited="0">
              <wp:start x="0" y="0"/>
              <wp:lineTo x="0" y="20250"/>
              <wp:lineTo x="21357" y="20250"/>
              <wp:lineTo x="2135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40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362" w14:textId="77777777" w:rsidR="008F762B" w:rsidRPr="007B6E64" w:rsidRDefault="008F762B">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bullet-list"/>
      </v:shape>
    </w:pict>
  </w:numPicBullet>
  <w:abstractNum w:abstractNumId="0" w15:restartNumberingAfterBreak="0">
    <w:nsid w:val="FFFFFF7C"/>
    <w:multiLevelType w:val="singleLevel"/>
    <w:tmpl w:val="7F7E7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405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C486A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EA7C4F5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8D24B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094021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F9A80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5DA758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1B485E"/>
    <w:multiLevelType w:val="multilevel"/>
    <w:tmpl w:val="1D26A68C"/>
    <w:numStyleLink w:val="PUCliste1"/>
  </w:abstractNum>
  <w:abstractNum w:abstractNumId="9" w15:restartNumberingAfterBreak="0">
    <w:nsid w:val="00C112E4"/>
    <w:multiLevelType w:val="hybridMultilevel"/>
    <w:tmpl w:val="ADD0B612"/>
    <w:lvl w:ilvl="0" w:tplc="3E5CA6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63589C"/>
    <w:multiLevelType w:val="multilevel"/>
    <w:tmpl w:val="C4FA4226"/>
    <w:styleLink w:val="PUClistenumero"/>
    <w:lvl w:ilvl="0">
      <w:start w:val="1"/>
      <w:numFmt w:val="decimal"/>
      <w:pStyle w:val="PUClistenum"/>
      <w:lvlText w:val="%1."/>
      <w:lvlJc w:val="left"/>
      <w:pPr>
        <w:ind w:left="360" w:hanging="360"/>
      </w:pPr>
      <w:rPr>
        <w:rFonts w:hint="default"/>
        <w:color w:val="242B26"/>
      </w:rPr>
    </w:lvl>
    <w:lvl w:ilvl="1">
      <w:start w:val="1"/>
      <w:numFmt w:val="lowerLetter"/>
      <w:lvlText w:val="%2."/>
      <w:lvlJc w:val="left"/>
      <w:pPr>
        <w:ind w:left="624" w:hanging="284"/>
      </w:pPr>
      <w:rPr>
        <w:rFonts w:hint="default"/>
        <w:color w:val="242B26"/>
      </w:rPr>
    </w:lvl>
    <w:lvl w:ilvl="2">
      <w:start w:val="1"/>
      <w:numFmt w:val="lowerRoman"/>
      <w:lvlText w:val="%3)"/>
      <w:lvlJc w:val="left"/>
      <w:pPr>
        <w:ind w:left="624" w:hanging="284"/>
      </w:pPr>
      <w:rPr>
        <w:rFonts w:hint="default"/>
        <w:color w:val="242B26"/>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7"/>
      <w:lvlJc w:val="left"/>
      <w:pPr>
        <w:ind w:left="340" w:hanging="340"/>
      </w:pPr>
      <w:rPr>
        <w:rFonts w:hint="default"/>
      </w:rPr>
    </w:lvl>
    <w:lvl w:ilvl="7">
      <w:start w:val="1"/>
      <w:numFmt w:val="none"/>
      <w:lvlText w:val="%8"/>
      <w:lvlJc w:val="left"/>
      <w:pPr>
        <w:ind w:left="340" w:hanging="340"/>
      </w:pPr>
      <w:rPr>
        <w:rFonts w:hint="default"/>
      </w:rPr>
    </w:lvl>
    <w:lvl w:ilvl="8">
      <w:start w:val="1"/>
      <w:numFmt w:val="none"/>
      <w:lvlText w:val="%9"/>
      <w:lvlJc w:val="left"/>
      <w:pPr>
        <w:ind w:left="340" w:hanging="340"/>
      </w:pPr>
      <w:rPr>
        <w:rFonts w:hint="default"/>
      </w:rPr>
    </w:lvl>
  </w:abstractNum>
  <w:abstractNum w:abstractNumId="11" w15:restartNumberingAfterBreak="0">
    <w:nsid w:val="087F1AD6"/>
    <w:multiLevelType w:val="multilevel"/>
    <w:tmpl w:val="0A3A8DE2"/>
    <w:lvl w:ilvl="0">
      <w:start w:val="1"/>
      <w:numFmt w:val="bullet"/>
      <w:lvlText w:val="¢"/>
      <w:lvlJc w:val="left"/>
      <w:pPr>
        <w:ind w:left="720" w:hanging="360"/>
      </w:pPr>
      <w:rPr>
        <w:rFonts w:ascii="Wingdings" w:hAnsi="Wingdings" w:hint="default"/>
        <w:b/>
        <w:i w:val="0"/>
        <w:caps w:val="0"/>
        <w:strike w:val="0"/>
        <w:dstrike w:val="0"/>
        <w:vanish w:val="0"/>
        <w:color w:val="D22328"/>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DF76E4"/>
    <w:multiLevelType w:val="hybridMultilevel"/>
    <w:tmpl w:val="0A3A8DE2"/>
    <w:lvl w:ilvl="0" w:tplc="90569F3A">
      <w:start w:val="1"/>
      <w:numFmt w:val="bullet"/>
      <w:pStyle w:val="List"/>
      <w:lvlText w:val="¢"/>
      <w:lvlJc w:val="left"/>
      <w:pPr>
        <w:ind w:left="720" w:hanging="360"/>
      </w:pPr>
      <w:rPr>
        <w:rFonts w:ascii="Wingdings" w:hAnsi="Wingdings" w:hint="default"/>
        <w:b/>
        <w:i w:val="0"/>
        <w:caps w:val="0"/>
        <w:strike w:val="0"/>
        <w:dstrike w:val="0"/>
        <w:vanish w:val="0"/>
        <w:color w:val="D22328"/>
        <w:sz w:val="20"/>
        <w:vertAlign w:val="baseline"/>
      </w:rPr>
    </w:lvl>
    <w:lvl w:ilvl="1" w:tplc="B2501358">
      <w:start w:val="1"/>
      <w:numFmt w:val="bullet"/>
      <w:lvlText w:val="o"/>
      <w:lvlJc w:val="left"/>
      <w:pPr>
        <w:ind w:left="1440" w:hanging="360"/>
      </w:pPr>
      <w:rPr>
        <w:rFonts w:ascii="Courier New" w:hAnsi="Courier New" w:cs="Courier New" w:hint="default"/>
      </w:rPr>
    </w:lvl>
    <w:lvl w:ilvl="2" w:tplc="751AC992">
      <w:start w:val="1"/>
      <w:numFmt w:val="bullet"/>
      <w:lvlText w:val=""/>
      <w:lvlJc w:val="left"/>
      <w:pPr>
        <w:ind w:left="2160" w:hanging="360"/>
      </w:pPr>
      <w:rPr>
        <w:rFonts w:ascii="Wingdings" w:hAnsi="Wingdings" w:hint="default"/>
      </w:rPr>
    </w:lvl>
    <w:lvl w:ilvl="3" w:tplc="A0789C7E">
      <w:start w:val="1"/>
      <w:numFmt w:val="bullet"/>
      <w:lvlText w:val=""/>
      <w:lvlJc w:val="left"/>
      <w:pPr>
        <w:ind w:left="2880" w:hanging="360"/>
      </w:pPr>
      <w:rPr>
        <w:rFonts w:ascii="Symbol" w:hAnsi="Symbol" w:hint="default"/>
      </w:rPr>
    </w:lvl>
    <w:lvl w:ilvl="4" w:tplc="08A868C6">
      <w:start w:val="1"/>
      <w:numFmt w:val="bullet"/>
      <w:lvlText w:val="o"/>
      <w:lvlJc w:val="left"/>
      <w:pPr>
        <w:ind w:left="3600" w:hanging="360"/>
      </w:pPr>
      <w:rPr>
        <w:rFonts w:ascii="Courier New" w:hAnsi="Courier New" w:cs="Courier New" w:hint="default"/>
      </w:rPr>
    </w:lvl>
    <w:lvl w:ilvl="5" w:tplc="EFB46B88">
      <w:start w:val="1"/>
      <w:numFmt w:val="bullet"/>
      <w:lvlText w:val=""/>
      <w:lvlJc w:val="left"/>
      <w:pPr>
        <w:ind w:left="4320" w:hanging="360"/>
      </w:pPr>
      <w:rPr>
        <w:rFonts w:ascii="Wingdings" w:hAnsi="Wingdings" w:hint="default"/>
      </w:rPr>
    </w:lvl>
    <w:lvl w:ilvl="6" w:tplc="D2767E90" w:tentative="1">
      <w:start w:val="1"/>
      <w:numFmt w:val="bullet"/>
      <w:lvlText w:val=""/>
      <w:lvlJc w:val="left"/>
      <w:pPr>
        <w:ind w:left="5040" w:hanging="360"/>
      </w:pPr>
      <w:rPr>
        <w:rFonts w:ascii="Symbol" w:hAnsi="Symbol" w:hint="default"/>
      </w:rPr>
    </w:lvl>
    <w:lvl w:ilvl="7" w:tplc="D23016A4" w:tentative="1">
      <w:start w:val="1"/>
      <w:numFmt w:val="bullet"/>
      <w:lvlText w:val="o"/>
      <w:lvlJc w:val="left"/>
      <w:pPr>
        <w:ind w:left="5760" w:hanging="360"/>
      </w:pPr>
      <w:rPr>
        <w:rFonts w:ascii="Courier New" w:hAnsi="Courier New" w:cs="Courier New" w:hint="default"/>
      </w:rPr>
    </w:lvl>
    <w:lvl w:ilvl="8" w:tplc="0F545462" w:tentative="1">
      <w:start w:val="1"/>
      <w:numFmt w:val="bullet"/>
      <w:lvlText w:val=""/>
      <w:lvlJc w:val="left"/>
      <w:pPr>
        <w:ind w:left="6480" w:hanging="360"/>
      </w:pPr>
      <w:rPr>
        <w:rFonts w:ascii="Wingdings" w:hAnsi="Wingdings" w:hint="default"/>
      </w:rPr>
    </w:lvl>
  </w:abstractNum>
  <w:abstractNum w:abstractNumId="13" w15:restartNumberingAfterBreak="0">
    <w:nsid w:val="12DE14CB"/>
    <w:multiLevelType w:val="hybridMultilevel"/>
    <w:tmpl w:val="A814B1B6"/>
    <w:lvl w:ilvl="0" w:tplc="6908F420">
      <w:start w:val="1"/>
      <w:numFmt w:val="bullet"/>
      <w:lvlText w:val="○"/>
      <w:lvlJc w:val="left"/>
      <w:pPr>
        <w:ind w:left="720" w:hanging="360"/>
      </w:pPr>
      <w:rPr>
        <w:rFonts w:ascii="Calibri" w:hAnsi="Calibri" w:hint="default"/>
        <w:b/>
        <w:i w:val="0"/>
        <w:color w:val="D22328"/>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91527E"/>
    <w:multiLevelType w:val="multilevel"/>
    <w:tmpl w:val="1D26A68C"/>
    <w:styleLink w:val="PUCliste1"/>
    <w:lvl w:ilvl="0">
      <w:start w:val="1"/>
      <w:numFmt w:val="bullet"/>
      <w:pStyle w:val="PUCpuce1"/>
      <w:lvlText w:val=""/>
      <w:lvlPicBulletId w:val="0"/>
      <w:lvlJc w:val="left"/>
      <w:pPr>
        <w:ind w:left="397" w:hanging="397"/>
      </w:pPr>
      <w:rPr>
        <w:rFonts w:ascii="Symbol" w:hAnsi="Symbol" w:hint="default"/>
        <w:b/>
        <w:i w:val="0"/>
        <w:color w:val="auto"/>
        <w:sz w:val="26"/>
      </w:rPr>
    </w:lvl>
    <w:lvl w:ilvl="1">
      <w:start w:val="1"/>
      <w:numFmt w:val="bullet"/>
      <w:lvlText w:val="›"/>
      <w:lvlJc w:val="left"/>
      <w:pPr>
        <w:ind w:left="851" w:hanging="397"/>
      </w:pPr>
      <w:rPr>
        <w:rFonts w:ascii="Calibri" w:hAnsi="Calibri" w:hint="default"/>
        <w:color w:val="1B1D1B"/>
        <w:sz w:val="28"/>
      </w:rPr>
    </w:lvl>
    <w:lvl w:ilvl="2">
      <w:start w:val="1"/>
      <w:numFmt w:val="bullet"/>
      <w:lvlText w:val=""/>
      <w:lvlJc w:val="left"/>
      <w:pPr>
        <w:ind w:left="1304" w:hanging="397"/>
      </w:pPr>
      <w:rPr>
        <w:rFonts w:ascii="Wingdings" w:hAnsi="Wingdings" w:hint="default"/>
        <w:color w:val="D22328"/>
        <w:sz w:val="28"/>
      </w:rPr>
    </w:lvl>
    <w:lvl w:ilvl="3">
      <w:start w:val="1"/>
      <w:numFmt w:val="bullet"/>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15" w15:restartNumberingAfterBreak="0">
    <w:nsid w:val="20CD1983"/>
    <w:multiLevelType w:val="multilevel"/>
    <w:tmpl w:val="B65EDD74"/>
    <w:styleLink w:val="LISTtitre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709" w:hanging="567"/>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964" w:hanging="964"/>
      </w:pPr>
      <w:rPr>
        <w:rFonts w:hint="default"/>
      </w:rPr>
    </w:lvl>
    <w:lvl w:ilvl="4">
      <w:start w:val="1"/>
      <w:numFmt w:val="decimal"/>
      <w:pStyle w:val="Heading5"/>
      <w:lvlText w:val="%1.%2.%3.%4.%5"/>
      <w:lvlJc w:val="left"/>
      <w:pPr>
        <w:ind w:left="1191" w:hanging="1191"/>
      </w:pPr>
      <w:rPr>
        <w:rFonts w:hint="default"/>
      </w:rPr>
    </w:lvl>
    <w:lvl w:ilvl="5">
      <w:start w:val="1"/>
      <w:numFmt w:val="decimal"/>
      <w:pStyle w:val="Heading6"/>
      <w:lvlText w:val="%1.%2.%3.%4.%5.%6"/>
      <w:lvlJc w:val="left"/>
      <w:pPr>
        <w:ind w:left="1361" w:hanging="1361"/>
      </w:pPr>
      <w:rPr>
        <w:rFonts w:hint="default"/>
      </w:rPr>
    </w:lvl>
    <w:lvl w:ilvl="6">
      <w:start w:val="1"/>
      <w:numFmt w:val="decimal"/>
      <w:lvlRestart w:val="1"/>
      <w:pStyle w:val="UKparagraph"/>
      <w:lvlText w:val="%1.%7"/>
      <w:lvlJc w:val="left"/>
      <w:pPr>
        <w:ind w:left="624" w:hanging="624"/>
      </w:pPr>
      <w:rPr>
        <w:rFonts w:hint="default"/>
        <w:color w:val="D22328"/>
      </w:rPr>
    </w:lvl>
    <w:lvl w:ilvl="7">
      <w:start w:val="1"/>
      <w:numFmt w:val="decimal"/>
      <w:lvlText w:val="%1.%7.%8"/>
      <w:lvlJc w:val="left"/>
      <w:pPr>
        <w:ind w:left="1021" w:hanging="1021"/>
      </w:pPr>
      <w:rPr>
        <w:rFonts w:hint="default"/>
        <w:color w:val="D22328"/>
      </w:rPr>
    </w:lvl>
    <w:lvl w:ilvl="8">
      <w:start w:val="1"/>
      <w:numFmt w:val="decimal"/>
      <w:lvlText w:val="%1.%7.%8.%9"/>
      <w:lvlJc w:val="left"/>
      <w:pPr>
        <w:ind w:left="1418" w:hanging="1418"/>
      </w:pPr>
      <w:rPr>
        <w:rFonts w:hint="default"/>
        <w:color w:val="D22328"/>
      </w:rPr>
    </w:lvl>
  </w:abstractNum>
  <w:abstractNum w:abstractNumId="16" w15:restartNumberingAfterBreak="0">
    <w:nsid w:val="238E25BC"/>
    <w:multiLevelType w:val="multilevel"/>
    <w:tmpl w:val="040C001D"/>
    <w:name w:val="Liste titr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8768E6"/>
    <w:multiLevelType w:val="multilevel"/>
    <w:tmpl w:val="C4FA4226"/>
    <w:numStyleLink w:val="PUClistenumero"/>
  </w:abstractNum>
  <w:abstractNum w:abstractNumId="18" w15:restartNumberingAfterBreak="0">
    <w:nsid w:val="38BD788F"/>
    <w:multiLevelType w:val="hybridMultilevel"/>
    <w:tmpl w:val="AF8C056A"/>
    <w:lvl w:ilvl="0" w:tplc="133E7418">
      <w:start w:val="1"/>
      <w:numFmt w:val="decimal"/>
      <w:pStyle w:val="Caption"/>
      <w:lvlText w:val="Table %1."/>
      <w:lvlJc w:val="left"/>
      <w:pPr>
        <w:ind w:left="2202" w:hanging="360"/>
      </w:pPr>
      <w:rPr>
        <w:rFonts w:ascii="Calibri" w:hAnsi="Calibri" w:hint="default"/>
        <w:b/>
        <w:i w:val="0"/>
        <w:color w:val="D22328"/>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FE74E0"/>
    <w:multiLevelType w:val="multilevel"/>
    <w:tmpl w:val="95AC7AF0"/>
    <w:lvl w:ilvl="0">
      <w:start w:val="1"/>
      <w:numFmt w:val="bullet"/>
      <w:lvlText w:val="○"/>
      <w:lvlJc w:val="left"/>
      <w:pPr>
        <w:ind w:left="454" w:hanging="397"/>
      </w:pPr>
      <w:rPr>
        <w:rFonts w:ascii="Calibri" w:hAnsi="Calibri" w:hint="default"/>
        <w:b w:val="0"/>
        <w:i w:val="0"/>
        <w:color w:val="E34126"/>
        <w:sz w:val="22"/>
      </w:rPr>
    </w:lvl>
    <w:lvl w:ilvl="1">
      <w:start w:val="1"/>
      <w:numFmt w:val="bullet"/>
      <w:lvlText w:val="›"/>
      <w:lvlJc w:val="left"/>
      <w:pPr>
        <w:ind w:left="907" w:hanging="453"/>
      </w:pPr>
      <w:rPr>
        <w:rFonts w:ascii="Calibri" w:hAnsi="Calibri" w:hint="default"/>
        <w:color w:val="1B1D1B"/>
        <w:sz w:val="28"/>
      </w:rPr>
    </w:lvl>
    <w:lvl w:ilvl="2">
      <w:start w:val="1"/>
      <w:numFmt w:val="bullet"/>
      <w:lvlText w:val="▫"/>
      <w:lvlJc w:val="left"/>
      <w:pPr>
        <w:ind w:left="1304" w:hanging="397"/>
      </w:pPr>
      <w:rPr>
        <w:rFonts w:ascii="Calibri" w:hAnsi="Calibri" w:hint="default"/>
        <w:color w:val="1B1D1B"/>
        <w:sz w:val="28"/>
      </w:rPr>
    </w:lvl>
    <w:lvl w:ilvl="3">
      <w:start w:val="1"/>
      <w:numFmt w:val="bullet"/>
      <w:lvlText w:val="▪"/>
      <w:lvlJc w:val="left"/>
      <w:pPr>
        <w:ind w:left="1758" w:hanging="454"/>
      </w:pPr>
      <w:rPr>
        <w:rFonts w:ascii="Calibri" w:hAnsi="Calibri" w:hint="default"/>
        <w:color w:val="323632"/>
        <w:sz w:val="28"/>
      </w:rPr>
    </w:lvl>
    <w:lvl w:ilvl="4">
      <w:start w:val="1"/>
      <w:numFmt w:val="bullet"/>
      <w:lvlText w:val="▪"/>
      <w:lvlJc w:val="left"/>
      <w:pPr>
        <w:ind w:left="1758" w:hanging="454"/>
      </w:pPr>
      <w:rPr>
        <w:rFonts w:ascii="Calibri" w:hAnsi="Calibri" w:hint="default"/>
        <w:color w:val="484E48"/>
        <w:sz w:val="28"/>
      </w:rPr>
    </w:lvl>
    <w:lvl w:ilvl="5">
      <w:start w:val="1"/>
      <w:numFmt w:val="bullet"/>
      <w:lvlText w:val="▪"/>
      <w:lvlJc w:val="left"/>
      <w:pPr>
        <w:ind w:left="1758" w:hanging="454"/>
      </w:pPr>
      <w:rPr>
        <w:rFonts w:ascii="Calibri" w:hAnsi="Calibri" w:hint="default"/>
        <w:color w:val="5C645C"/>
        <w:sz w:val="28"/>
      </w:rPr>
    </w:lvl>
    <w:lvl w:ilvl="6">
      <w:start w:val="1"/>
      <w:numFmt w:val="bullet"/>
      <w:lvlText w:val="▪"/>
      <w:lvlJc w:val="left"/>
      <w:pPr>
        <w:ind w:left="1758" w:hanging="454"/>
      </w:pPr>
      <w:rPr>
        <w:rFonts w:ascii="Calibri" w:hAnsi="Calibri" w:hint="default"/>
        <w:color w:val="768076"/>
        <w:sz w:val="28"/>
      </w:rPr>
    </w:lvl>
    <w:lvl w:ilvl="7">
      <w:start w:val="1"/>
      <w:numFmt w:val="bullet"/>
      <w:lvlText w:val="▪"/>
      <w:lvlJc w:val="left"/>
      <w:pPr>
        <w:ind w:left="1758" w:hanging="454"/>
      </w:pPr>
      <w:rPr>
        <w:rFonts w:ascii="Calibri" w:hAnsi="Calibri" w:hint="default"/>
        <w:color w:val="8E968E"/>
        <w:sz w:val="28"/>
      </w:rPr>
    </w:lvl>
    <w:lvl w:ilvl="8">
      <w:start w:val="1"/>
      <w:numFmt w:val="bullet"/>
      <w:lvlText w:val="▪"/>
      <w:lvlJc w:val="left"/>
      <w:pPr>
        <w:ind w:left="1758" w:hanging="454"/>
      </w:pPr>
      <w:rPr>
        <w:rFonts w:ascii="Calibri" w:hAnsi="Calibri" w:hint="default"/>
        <w:color w:val="A4AAA4"/>
        <w:sz w:val="28"/>
      </w:rPr>
    </w:lvl>
  </w:abstractNum>
  <w:abstractNum w:abstractNumId="20" w15:restartNumberingAfterBreak="0">
    <w:nsid w:val="595B3A9F"/>
    <w:multiLevelType w:val="multilevel"/>
    <w:tmpl w:val="7AAA2792"/>
    <w:lvl w:ilvl="0">
      <w:start w:val="1"/>
      <w:numFmt w:val="decimal"/>
      <w:pStyle w:val="ListNumber"/>
      <w:lvlText w:val="%1."/>
      <w:lvlJc w:val="left"/>
      <w:pPr>
        <w:ind w:left="1843" w:hanging="567"/>
      </w:pPr>
      <w:rPr>
        <w:rFonts w:ascii="Calibri" w:hAnsi="Calibri" w:hint="default"/>
        <w:b/>
        <w:i w:val="0"/>
        <w:color w:val="D22328"/>
        <w:sz w:val="22"/>
      </w:rPr>
    </w:lvl>
    <w:lvl w:ilvl="1">
      <w:start w:val="1"/>
      <w:numFmt w:val="decimal"/>
      <w:pStyle w:val="ListNumber2"/>
      <w:lvlText w:val="%1.%2."/>
      <w:lvlJc w:val="left"/>
      <w:pPr>
        <w:ind w:left="2410" w:hanging="567"/>
      </w:pPr>
      <w:rPr>
        <w:rFonts w:ascii="Calibri" w:hAnsi="Calibri" w:hint="default"/>
        <w:b/>
        <w:i w:val="0"/>
        <w:color w:val="D22328"/>
        <w:sz w:val="22"/>
      </w:rPr>
    </w:lvl>
    <w:lvl w:ilvl="2">
      <w:start w:val="1"/>
      <w:numFmt w:val="decimal"/>
      <w:lvlText w:val="%1.%2.%3."/>
      <w:lvlJc w:val="left"/>
      <w:pPr>
        <w:ind w:left="2500" w:hanging="504"/>
      </w:pPr>
      <w:rPr>
        <w:rFonts w:hint="default"/>
      </w:rPr>
    </w:lvl>
    <w:lvl w:ilvl="3">
      <w:start w:val="1"/>
      <w:numFmt w:val="decimal"/>
      <w:lvlText w:val="%1.%2.%3.%4."/>
      <w:lvlJc w:val="left"/>
      <w:pPr>
        <w:ind w:left="3004" w:hanging="648"/>
      </w:pPr>
      <w:rPr>
        <w:rFonts w:hint="default"/>
      </w:rPr>
    </w:lvl>
    <w:lvl w:ilvl="4">
      <w:start w:val="1"/>
      <w:numFmt w:val="decimal"/>
      <w:lvlText w:val="%1.%2.%3.%4.%5."/>
      <w:lvlJc w:val="left"/>
      <w:pPr>
        <w:ind w:left="3508" w:hanging="792"/>
      </w:pPr>
      <w:rPr>
        <w:rFonts w:hint="default"/>
      </w:rPr>
    </w:lvl>
    <w:lvl w:ilvl="5">
      <w:start w:val="1"/>
      <w:numFmt w:val="decimal"/>
      <w:lvlText w:val="%1.%2.%3.%4.%5.%6."/>
      <w:lvlJc w:val="left"/>
      <w:pPr>
        <w:ind w:left="4012" w:hanging="936"/>
      </w:pPr>
      <w:rPr>
        <w:rFonts w:hint="default"/>
      </w:rPr>
    </w:lvl>
    <w:lvl w:ilvl="6">
      <w:start w:val="1"/>
      <w:numFmt w:val="decimal"/>
      <w:lvlText w:val="%1.%2.%3.%4.%5.%6.%7."/>
      <w:lvlJc w:val="left"/>
      <w:pPr>
        <w:ind w:left="4516" w:hanging="1080"/>
      </w:pPr>
      <w:rPr>
        <w:rFonts w:hint="default"/>
      </w:rPr>
    </w:lvl>
    <w:lvl w:ilvl="7">
      <w:start w:val="1"/>
      <w:numFmt w:val="decimal"/>
      <w:lvlText w:val="%1.%2.%3.%4.%5.%6.%7.%8."/>
      <w:lvlJc w:val="left"/>
      <w:pPr>
        <w:ind w:left="5020" w:hanging="1224"/>
      </w:pPr>
      <w:rPr>
        <w:rFonts w:hint="default"/>
      </w:rPr>
    </w:lvl>
    <w:lvl w:ilvl="8">
      <w:start w:val="1"/>
      <w:numFmt w:val="decimal"/>
      <w:lvlText w:val="%1.%2.%3.%4.%5.%6.%7.%8.%9."/>
      <w:lvlJc w:val="left"/>
      <w:pPr>
        <w:ind w:left="5596" w:hanging="1440"/>
      </w:pPr>
      <w:rPr>
        <w:rFonts w:hint="default"/>
      </w:rPr>
    </w:lvl>
  </w:abstractNum>
  <w:abstractNum w:abstractNumId="21" w15:restartNumberingAfterBreak="0">
    <w:nsid w:val="5A7C1A84"/>
    <w:multiLevelType w:val="hybridMultilevel"/>
    <w:tmpl w:val="B6186DC8"/>
    <w:lvl w:ilvl="0" w:tplc="34A4E036">
      <w:start w:val="1"/>
      <w:numFmt w:val="decimal"/>
      <w:pStyle w:val="LEGlegendeillustration"/>
      <w:lvlText w:val="Fig.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C0A2DAC"/>
    <w:multiLevelType w:val="hybridMultilevel"/>
    <w:tmpl w:val="D810853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5C410665"/>
    <w:multiLevelType w:val="multilevel"/>
    <w:tmpl w:val="1138D574"/>
    <w:styleLink w:val="PJABullets"/>
    <w:lvl w:ilvl="0">
      <w:start w:val="1"/>
      <w:numFmt w:val="bullet"/>
      <w:pStyle w:val="PJAListBullet"/>
      <w:lvlText w:val=""/>
      <w:lvlJc w:val="left"/>
      <w:pPr>
        <w:tabs>
          <w:tab w:val="num" w:pos="1418"/>
        </w:tabs>
        <w:ind w:left="1418" w:hanging="284"/>
      </w:pPr>
      <w:rPr>
        <w:rFonts w:ascii="Symbol" w:hAnsi="Symbol" w:hint="default"/>
        <w:color w:val="000000" w:themeColor="text1"/>
      </w:rPr>
    </w:lvl>
    <w:lvl w:ilvl="1">
      <w:start w:val="1"/>
      <w:numFmt w:val="bullet"/>
      <w:pStyle w:val="PJAListBulletSub"/>
      <w:lvlText w:val=""/>
      <w:lvlJc w:val="left"/>
      <w:pPr>
        <w:ind w:left="1701" w:hanging="283"/>
      </w:pPr>
      <w:rPr>
        <w:rFonts w:ascii="Symbol" w:hAnsi="Symbol" w:hint="default"/>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D026300"/>
    <w:multiLevelType w:val="hybridMultilevel"/>
    <w:tmpl w:val="7DFEDCEE"/>
    <w:lvl w:ilvl="0" w:tplc="424E3092">
      <w:start w:val="1"/>
      <w:numFmt w:val="decimal"/>
      <w:pStyle w:val="LEGlegendetableau"/>
      <w:lvlText w:val="Tab.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0314FC"/>
    <w:multiLevelType w:val="multilevel"/>
    <w:tmpl w:val="A6CED4A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C511C1E"/>
    <w:multiLevelType w:val="multilevel"/>
    <w:tmpl w:val="1D26A68C"/>
    <w:numStyleLink w:val="PUCliste1"/>
  </w:abstractNum>
  <w:abstractNum w:abstractNumId="27" w15:restartNumberingAfterBreak="0">
    <w:nsid w:val="7047343E"/>
    <w:multiLevelType w:val="multilevel"/>
    <w:tmpl w:val="97EA8EA4"/>
    <w:styleLink w:val="PUCliste2"/>
    <w:lvl w:ilvl="0">
      <w:start w:val="1"/>
      <w:numFmt w:val="bullet"/>
      <w:pStyle w:val="PUCpuce2"/>
      <w:lvlText w:val=""/>
      <w:lvlPicBulletId w:val="0"/>
      <w:lvlJc w:val="left"/>
      <w:pPr>
        <w:ind w:left="454" w:hanging="397"/>
      </w:pPr>
      <w:rPr>
        <w:rFonts w:ascii="Symbol" w:hAnsi="Symbol" w:hint="default"/>
        <w:b w:val="0"/>
        <w:i w:val="0"/>
        <w:color w:val="auto"/>
        <w:sz w:val="26"/>
      </w:rPr>
    </w:lvl>
    <w:lvl w:ilvl="1">
      <w:start w:val="1"/>
      <w:numFmt w:val="bullet"/>
      <w:lvlText w:val="•"/>
      <w:lvlJc w:val="left"/>
      <w:pPr>
        <w:ind w:left="907" w:hanging="453"/>
      </w:pPr>
      <w:rPr>
        <w:rFonts w:ascii="Calibri" w:hAnsi="Calibri" w:hint="default"/>
        <w:b/>
        <w:i w:val="0"/>
        <w:color w:val="D22328"/>
        <w:sz w:val="28"/>
      </w:rPr>
    </w:lvl>
    <w:lvl w:ilvl="2">
      <w:start w:val="1"/>
      <w:numFmt w:val="bullet"/>
      <w:pStyle w:val="List3"/>
      <w:lvlText w:val=""/>
      <w:lvlJc w:val="left"/>
      <w:pPr>
        <w:ind w:left="1304" w:hanging="397"/>
      </w:pPr>
      <w:rPr>
        <w:rFonts w:ascii="Wingdings" w:hAnsi="Wingdings" w:hint="default"/>
        <w:color w:val="D22328"/>
        <w:sz w:val="28"/>
      </w:rPr>
    </w:lvl>
    <w:lvl w:ilvl="3">
      <w:start w:val="1"/>
      <w:numFmt w:val="bullet"/>
      <w:pStyle w:val="List4"/>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28" w15:restartNumberingAfterBreak="0">
    <w:nsid w:val="772D51D7"/>
    <w:multiLevelType w:val="hybridMultilevel"/>
    <w:tmpl w:val="B6EAA872"/>
    <w:lvl w:ilvl="0" w:tplc="867E080A">
      <w:start w:val="1"/>
      <w:numFmt w:val="bullet"/>
      <w:pStyle w:val="List2"/>
      <w:lvlText w:val="l"/>
      <w:lvlJc w:val="left"/>
      <w:pPr>
        <w:ind w:left="720" w:hanging="360"/>
      </w:pPr>
      <w:rPr>
        <w:rFonts w:ascii="Wingdings" w:hAnsi="Wingdings" w:hint="default"/>
        <w:b w:val="0"/>
        <w:i w:val="0"/>
        <w:caps w:val="0"/>
        <w:strike w:val="0"/>
        <w:dstrike w:val="0"/>
        <w:vanish w:val="0"/>
        <w:color w:val="D22328"/>
        <w:sz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585313"/>
    <w:multiLevelType w:val="multilevel"/>
    <w:tmpl w:val="97EA8EA4"/>
    <w:numStyleLink w:val="PUCliste2"/>
  </w:abstractNum>
  <w:abstractNum w:abstractNumId="30" w15:restartNumberingAfterBreak="0">
    <w:nsid w:val="7E8870DD"/>
    <w:multiLevelType w:val="hybridMultilevel"/>
    <w:tmpl w:val="5A143134"/>
    <w:lvl w:ilvl="0" w:tplc="3D30CBC2">
      <w:start w:val="1"/>
      <w:numFmt w:val="decimal"/>
      <w:pStyle w:val="Figuresubtitle"/>
      <w:lvlText w:val="Figure %1."/>
      <w:lvlJc w:val="left"/>
      <w:pPr>
        <w:ind w:left="-345" w:hanging="360"/>
      </w:pPr>
      <w:rPr>
        <w:rFonts w:ascii="Calibri" w:hAnsi="Calibri" w:hint="default"/>
        <w:b/>
        <w:i w:val="0"/>
        <w:color w:val="D22328"/>
        <w:sz w:val="18"/>
      </w:rPr>
    </w:lvl>
    <w:lvl w:ilvl="1" w:tplc="040C0019">
      <w:start w:val="1"/>
      <w:numFmt w:val="lowerLetter"/>
      <w:lvlText w:val="%2."/>
      <w:lvlJc w:val="left"/>
      <w:pPr>
        <w:ind w:left="1095" w:hanging="360"/>
      </w:pPr>
    </w:lvl>
    <w:lvl w:ilvl="2" w:tplc="040C001B" w:tentative="1">
      <w:start w:val="1"/>
      <w:numFmt w:val="lowerRoman"/>
      <w:lvlText w:val="%3."/>
      <w:lvlJc w:val="right"/>
      <w:pPr>
        <w:ind w:left="1815" w:hanging="180"/>
      </w:pPr>
    </w:lvl>
    <w:lvl w:ilvl="3" w:tplc="040C000F" w:tentative="1">
      <w:start w:val="1"/>
      <w:numFmt w:val="decimal"/>
      <w:lvlText w:val="%4."/>
      <w:lvlJc w:val="left"/>
      <w:pPr>
        <w:ind w:left="2535" w:hanging="360"/>
      </w:pPr>
    </w:lvl>
    <w:lvl w:ilvl="4" w:tplc="040C0019" w:tentative="1">
      <w:start w:val="1"/>
      <w:numFmt w:val="lowerLetter"/>
      <w:lvlText w:val="%5."/>
      <w:lvlJc w:val="left"/>
      <w:pPr>
        <w:ind w:left="3255" w:hanging="360"/>
      </w:pPr>
    </w:lvl>
    <w:lvl w:ilvl="5" w:tplc="040C001B" w:tentative="1">
      <w:start w:val="1"/>
      <w:numFmt w:val="lowerRoman"/>
      <w:lvlText w:val="%6."/>
      <w:lvlJc w:val="right"/>
      <w:pPr>
        <w:ind w:left="3975" w:hanging="180"/>
      </w:pPr>
    </w:lvl>
    <w:lvl w:ilvl="6" w:tplc="040C000F" w:tentative="1">
      <w:start w:val="1"/>
      <w:numFmt w:val="decimal"/>
      <w:lvlText w:val="%7."/>
      <w:lvlJc w:val="left"/>
      <w:pPr>
        <w:ind w:left="4695" w:hanging="360"/>
      </w:pPr>
    </w:lvl>
    <w:lvl w:ilvl="7" w:tplc="040C0019" w:tentative="1">
      <w:start w:val="1"/>
      <w:numFmt w:val="lowerLetter"/>
      <w:lvlText w:val="%8."/>
      <w:lvlJc w:val="left"/>
      <w:pPr>
        <w:ind w:left="5415" w:hanging="360"/>
      </w:pPr>
    </w:lvl>
    <w:lvl w:ilvl="8" w:tplc="040C001B" w:tentative="1">
      <w:start w:val="1"/>
      <w:numFmt w:val="lowerRoman"/>
      <w:lvlText w:val="%9."/>
      <w:lvlJc w:val="right"/>
      <w:pPr>
        <w:ind w:left="6135" w:hanging="180"/>
      </w:pPr>
    </w:lvl>
  </w:abstractNum>
  <w:num w:numId="1" w16cid:durableId="1914700844">
    <w:abstractNumId w:val="21"/>
  </w:num>
  <w:num w:numId="2" w16cid:durableId="778375516">
    <w:abstractNumId w:val="24"/>
  </w:num>
  <w:num w:numId="3" w16cid:durableId="673385081">
    <w:abstractNumId w:val="15"/>
    <w:lvlOverride w:ilvl="0">
      <w:lvl w:ilvl="0">
        <w:start w:val="1"/>
        <w:numFmt w:val="decimal"/>
        <w:pStyle w:val="Heading1"/>
        <w:lvlText w:val="%1."/>
        <w:lvlJc w:val="left"/>
        <w:pPr>
          <w:ind w:left="397" w:hanging="397"/>
        </w:pPr>
        <w:rPr>
          <w:rFonts w:hint="default"/>
        </w:rPr>
      </w:lvl>
    </w:lvlOverride>
    <w:lvlOverride w:ilvl="1">
      <w:lvl w:ilvl="1">
        <w:start w:val="1"/>
        <w:numFmt w:val="decimal"/>
        <w:pStyle w:val="Heading2"/>
        <w:lvlText w:val="%1.%2"/>
        <w:lvlJc w:val="left"/>
        <w:pPr>
          <w:ind w:left="709" w:hanging="567"/>
        </w:pPr>
        <w:rPr>
          <w:rFonts w:hint="default"/>
        </w:rPr>
      </w:lvl>
    </w:lvlOverride>
    <w:lvlOverride w:ilvl="2">
      <w:lvl w:ilvl="2">
        <w:start w:val="1"/>
        <w:numFmt w:val="decimal"/>
        <w:pStyle w:val="Heading3"/>
        <w:lvlText w:val="%1.%2.%3"/>
        <w:lvlJc w:val="left"/>
        <w:pPr>
          <w:ind w:left="794" w:hanging="794"/>
        </w:pPr>
        <w:rPr>
          <w:rFonts w:hint="default"/>
        </w:rPr>
      </w:lvl>
    </w:lvlOverride>
    <w:lvlOverride w:ilvl="3">
      <w:lvl w:ilvl="3">
        <w:start w:val="1"/>
        <w:numFmt w:val="decimal"/>
        <w:pStyle w:val="Heading4"/>
        <w:lvlText w:val="%1.%2.%3.%4"/>
        <w:lvlJc w:val="left"/>
        <w:pPr>
          <w:ind w:left="964" w:hanging="964"/>
        </w:pPr>
        <w:rPr>
          <w:rFonts w:hint="default"/>
        </w:rPr>
      </w:lvl>
    </w:lvlOverride>
    <w:lvlOverride w:ilvl="4">
      <w:lvl w:ilvl="4">
        <w:start w:val="1"/>
        <w:numFmt w:val="decimal"/>
        <w:pStyle w:val="Heading5"/>
        <w:lvlText w:val="%1.%2.%3.%4.%5"/>
        <w:lvlJc w:val="left"/>
        <w:pPr>
          <w:ind w:left="1191" w:hanging="1191"/>
        </w:pPr>
        <w:rPr>
          <w:rFonts w:hint="default"/>
        </w:rPr>
      </w:lvl>
    </w:lvlOverride>
    <w:lvlOverride w:ilvl="5">
      <w:lvl w:ilvl="5">
        <w:start w:val="1"/>
        <w:numFmt w:val="decimal"/>
        <w:pStyle w:val="Heading6"/>
        <w:lvlText w:val="%1.%2.%3.%4.%5.%6"/>
        <w:lvlJc w:val="left"/>
        <w:pPr>
          <w:ind w:left="1361" w:hanging="1361"/>
        </w:pPr>
        <w:rPr>
          <w:rFonts w:hint="default"/>
        </w:rPr>
      </w:lvl>
    </w:lvlOverride>
    <w:lvlOverride w:ilvl="6">
      <w:lvl w:ilvl="6">
        <w:start w:val="1"/>
        <w:numFmt w:val="decimal"/>
        <w:lvlRestart w:val="1"/>
        <w:pStyle w:val="UKparagraph"/>
        <w:lvlText w:val="%1.%7"/>
        <w:lvlJc w:val="left"/>
        <w:pPr>
          <w:ind w:left="624" w:hanging="624"/>
        </w:pPr>
        <w:rPr>
          <w:rFonts w:hint="default"/>
          <w:color w:val="D22328"/>
        </w:rPr>
      </w:lvl>
    </w:lvlOverride>
    <w:lvlOverride w:ilvl="7">
      <w:lvl w:ilvl="7">
        <w:start w:val="1"/>
        <w:numFmt w:val="decimal"/>
        <w:lvlText w:val="%1.%7.%8"/>
        <w:lvlJc w:val="left"/>
        <w:pPr>
          <w:ind w:left="1021" w:hanging="1021"/>
        </w:pPr>
        <w:rPr>
          <w:rFonts w:hint="default"/>
          <w:color w:val="D22328"/>
        </w:rPr>
      </w:lvl>
    </w:lvlOverride>
    <w:lvlOverride w:ilvl="8">
      <w:lvl w:ilvl="8">
        <w:start w:val="1"/>
        <w:numFmt w:val="decimal"/>
        <w:lvlText w:val="%1.%7.%8.%9"/>
        <w:lvlJc w:val="left"/>
        <w:pPr>
          <w:ind w:left="1418" w:hanging="1418"/>
        </w:pPr>
        <w:rPr>
          <w:rFonts w:hint="default"/>
          <w:color w:val="D22328"/>
        </w:rPr>
      </w:lvl>
    </w:lvlOverride>
  </w:num>
  <w:num w:numId="4" w16cid:durableId="320936864">
    <w:abstractNumId w:val="14"/>
  </w:num>
  <w:num w:numId="5" w16cid:durableId="534538846">
    <w:abstractNumId w:val="27"/>
  </w:num>
  <w:num w:numId="6" w16cid:durableId="2029595603">
    <w:abstractNumId w:val="29"/>
  </w:num>
  <w:num w:numId="7" w16cid:durableId="1517234436">
    <w:abstractNumId w:val="8"/>
  </w:num>
  <w:num w:numId="8" w16cid:durableId="1815751125">
    <w:abstractNumId w:val="10"/>
  </w:num>
  <w:num w:numId="9" w16cid:durableId="816340924">
    <w:abstractNumId w:val="17"/>
  </w:num>
  <w:num w:numId="10" w16cid:durableId="228031086">
    <w:abstractNumId w:val="12"/>
  </w:num>
  <w:num w:numId="11" w16cid:durableId="1795781943">
    <w:abstractNumId w:val="28"/>
  </w:num>
  <w:num w:numId="12" w16cid:durableId="1199778463">
    <w:abstractNumId w:val="20"/>
  </w:num>
  <w:num w:numId="13" w16cid:durableId="1200119418">
    <w:abstractNumId w:val="18"/>
  </w:num>
  <w:num w:numId="14" w16cid:durableId="2063482415">
    <w:abstractNumId w:val="30"/>
  </w:num>
  <w:num w:numId="15" w16cid:durableId="1924533613">
    <w:abstractNumId w:val="15"/>
  </w:num>
  <w:num w:numId="16" w16cid:durableId="725836103">
    <w:abstractNumId w:val="7"/>
  </w:num>
  <w:num w:numId="17" w16cid:durableId="663552820">
    <w:abstractNumId w:val="15"/>
  </w:num>
  <w:num w:numId="18" w16cid:durableId="589119080">
    <w:abstractNumId w:val="30"/>
    <w:lvlOverride w:ilvl="0">
      <w:startOverride w:val="19"/>
    </w:lvlOverride>
  </w:num>
  <w:num w:numId="19" w16cid:durableId="173302862">
    <w:abstractNumId w:val="30"/>
    <w:lvlOverride w:ilvl="0">
      <w:startOverride w:val="44"/>
    </w:lvlOverride>
  </w:num>
  <w:num w:numId="20" w16cid:durableId="339703673">
    <w:abstractNumId w:val="23"/>
  </w:num>
  <w:num w:numId="21" w16cid:durableId="1908563334">
    <w:abstractNumId w:val="15"/>
  </w:num>
  <w:num w:numId="22" w16cid:durableId="1423063466">
    <w:abstractNumId w:val="15"/>
    <w:lvlOverride w:ilvl="0">
      <w:lvl w:ilvl="0">
        <w:numFmt w:val="decimal"/>
        <w:pStyle w:val="Heading1"/>
        <w:lvlText w:val=""/>
        <w:lvlJc w:val="left"/>
      </w:lvl>
    </w:lvlOverride>
    <w:lvlOverride w:ilvl="1">
      <w:lvl w:ilvl="1">
        <w:start w:val="1"/>
        <w:numFmt w:val="decimal"/>
        <w:pStyle w:val="Heading2"/>
        <w:lvlText w:val="%1.%2"/>
        <w:lvlJc w:val="left"/>
        <w:pPr>
          <w:ind w:left="709" w:hanging="567"/>
        </w:pPr>
        <w:rPr>
          <w:rFonts w:hint="default"/>
          <w:b/>
          <w:sz w:val="28"/>
        </w:rPr>
      </w:lvl>
    </w:lvlOverride>
  </w:num>
  <w:num w:numId="23" w16cid:durableId="568073872">
    <w:abstractNumId w:val="15"/>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1.%2.%3"/>
        <w:lvlJc w:val="left"/>
        <w:pPr>
          <w:ind w:left="1786" w:hanging="794"/>
        </w:pPr>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pStyle w:val="Heading6"/>
        <w:lvlText w:val=""/>
        <w:lvlJc w:val="left"/>
      </w:lvl>
    </w:lvlOverride>
    <w:lvlOverride w:ilvl="6">
      <w:startOverride w:val="1"/>
      <w:lvl w:ilvl="6">
        <w:start w:val="1"/>
        <w:numFmt w:val="decimal"/>
        <w:pStyle w:val="UKparagraph"/>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1454206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1821715">
    <w:abstractNumId w:val="22"/>
  </w:num>
  <w:num w:numId="26" w16cid:durableId="1276866555">
    <w:abstractNumId w:val="15"/>
    <w:lvlOverride w:ilvl="0">
      <w:startOverride w:val="1"/>
      <w:lvl w:ilvl="0">
        <w:start w:val="1"/>
        <w:numFmt w:val="decimal"/>
        <w:pStyle w:val="Heading1"/>
        <w:lvlText w:val=""/>
        <w:lvlJc w:val="left"/>
      </w:lvl>
    </w:lvlOverride>
    <w:lvlOverride w:ilvl="1">
      <w:startOverride w:val="1"/>
      <w:lvl w:ilvl="1">
        <w:start w:val="1"/>
        <w:numFmt w:val="decimal"/>
        <w:pStyle w:val="Heading2"/>
        <w:lvlText w:val="%1.%2"/>
        <w:lvlJc w:val="left"/>
        <w:pPr>
          <w:ind w:left="709" w:hanging="567"/>
        </w:pPr>
        <w:rPr>
          <w:rFonts w:hint="default"/>
        </w:r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num>
  <w:num w:numId="27" w16cid:durableId="5591755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0754973">
    <w:abstractNumId w:val="15"/>
  </w:num>
  <w:num w:numId="29" w16cid:durableId="3090167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8076829">
    <w:abstractNumId w:val="29"/>
  </w:num>
  <w:num w:numId="31" w16cid:durableId="14773365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5941919">
    <w:abstractNumId w:val="25"/>
  </w:num>
  <w:num w:numId="33" w16cid:durableId="815609981">
    <w:abstractNumId w:val="9"/>
  </w:num>
  <w:num w:numId="34" w16cid:durableId="1501237785">
    <w:abstractNumId w:val="13"/>
  </w:num>
  <w:num w:numId="35" w16cid:durableId="1832981919">
    <w:abstractNumId w:val="19"/>
  </w:num>
  <w:num w:numId="36" w16cid:durableId="910696967">
    <w:abstractNumId w:val="26"/>
  </w:num>
  <w:num w:numId="37" w16cid:durableId="1654941383">
    <w:abstractNumId w:val="29"/>
  </w:num>
  <w:num w:numId="38" w16cid:durableId="378360152">
    <w:abstractNumId w:val="11"/>
  </w:num>
  <w:num w:numId="39" w16cid:durableId="1787888378">
    <w:abstractNumId w:val="6"/>
  </w:num>
  <w:num w:numId="40" w16cid:durableId="938830591">
    <w:abstractNumId w:val="5"/>
  </w:num>
  <w:num w:numId="41" w16cid:durableId="747070848">
    <w:abstractNumId w:val="4"/>
  </w:num>
  <w:num w:numId="42" w16cid:durableId="1265189912">
    <w:abstractNumId w:val="3"/>
  </w:num>
  <w:num w:numId="43" w16cid:durableId="1416710228">
    <w:abstractNumId w:val="2"/>
  </w:num>
  <w:num w:numId="44" w16cid:durableId="1322656845">
    <w:abstractNumId w:val="1"/>
  </w:num>
  <w:num w:numId="45" w16cid:durableId="491027887">
    <w:abstractNumId w:val="0"/>
  </w:num>
  <w:num w:numId="46" w16cid:durableId="1888226338">
    <w:abstractNumId w:val="18"/>
    <w:lvlOverride w:ilvl="0">
      <w:startOverride w:val="1"/>
    </w:lvlOverride>
  </w:num>
  <w:num w:numId="47" w16cid:durableId="316226852">
    <w:abstractNumId w:val="18"/>
    <w:lvlOverride w:ilvl="0">
      <w:startOverride w:val="1"/>
    </w:lvlOverride>
  </w:num>
  <w:num w:numId="48" w16cid:durableId="2131166990">
    <w:abstractNumId w:val="15"/>
    <w:lvlOverride w:ilvl="0">
      <w:startOverride w:val="1"/>
      <w:lvl w:ilvl="0">
        <w:start w:val="1"/>
        <w:numFmt w:val="decimal"/>
        <w:pStyle w:val="Heading1"/>
        <w:lvlText w:val="%1."/>
        <w:lvlJc w:val="left"/>
        <w:pPr>
          <w:ind w:left="397" w:hanging="397"/>
        </w:pPr>
        <w:rPr>
          <w:rFonts w:hint="default"/>
        </w:rPr>
      </w:lvl>
    </w:lvlOverride>
    <w:lvlOverride w:ilvl="1">
      <w:startOverride w:val="1"/>
      <w:lvl w:ilvl="1">
        <w:start w:val="1"/>
        <w:numFmt w:val="decimal"/>
        <w:pStyle w:val="Heading2"/>
        <w:lvlText w:val="%1.%2"/>
        <w:lvlJc w:val="left"/>
        <w:pPr>
          <w:ind w:left="709" w:hanging="567"/>
        </w:pPr>
        <w:rPr>
          <w:rFonts w:hint="default"/>
        </w:rPr>
      </w:lvl>
    </w:lvlOverride>
    <w:lvlOverride w:ilvl="2">
      <w:startOverride w:val="1"/>
      <w:lvl w:ilvl="2">
        <w:start w:val="1"/>
        <w:numFmt w:val="decimal"/>
        <w:pStyle w:val="Heading3"/>
        <w:lvlText w:val="%1.%2.%3"/>
        <w:lvlJc w:val="left"/>
        <w:pPr>
          <w:ind w:left="794" w:hanging="794"/>
        </w:pPr>
        <w:rPr>
          <w:rFonts w:hint="default"/>
        </w:rPr>
      </w:lvl>
    </w:lvlOverride>
    <w:lvlOverride w:ilvl="3">
      <w:startOverride w:val="1"/>
      <w:lvl w:ilvl="3">
        <w:start w:val="1"/>
        <w:numFmt w:val="decimal"/>
        <w:pStyle w:val="Heading4"/>
        <w:lvlText w:val="%1.%2.%3.%4"/>
        <w:lvlJc w:val="left"/>
        <w:pPr>
          <w:ind w:left="964" w:hanging="964"/>
        </w:pPr>
        <w:rPr>
          <w:rFonts w:hint="default"/>
        </w:rPr>
      </w:lvl>
    </w:lvlOverride>
    <w:lvlOverride w:ilvl="4">
      <w:startOverride w:val="1"/>
      <w:lvl w:ilvl="4">
        <w:start w:val="1"/>
        <w:numFmt w:val="decimal"/>
        <w:pStyle w:val="Heading5"/>
        <w:lvlText w:val="%1.%2.%3.%4.%5"/>
        <w:lvlJc w:val="left"/>
        <w:pPr>
          <w:ind w:left="1191" w:hanging="1191"/>
        </w:pPr>
        <w:rPr>
          <w:rFonts w:hint="default"/>
        </w:rPr>
      </w:lvl>
    </w:lvlOverride>
    <w:lvlOverride w:ilvl="5">
      <w:startOverride w:val="1"/>
      <w:lvl w:ilvl="5">
        <w:start w:val="1"/>
        <w:numFmt w:val="decimal"/>
        <w:pStyle w:val="Heading6"/>
        <w:lvlText w:val="%1.%2.%3.%4.%5.%6"/>
        <w:lvlJc w:val="left"/>
        <w:pPr>
          <w:ind w:left="1361" w:hanging="1361"/>
        </w:pPr>
        <w:rPr>
          <w:rFonts w:hint="default"/>
        </w:rPr>
      </w:lvl>
    </w:lvlOverride>
    <w:lvlOverride w:ilvl="6">
      <w:startOverride w:val="1"/>
      <w:lvl w:ilvl="6">
        <w:start w:val="1"/>
        <w:numFmt w:val="decimal"/>
        <w:lvlRestart w:val="1"/>
        <w:pStyle w:val="UKparagraph"/>
        <w:lvlText w:val="%1.%7"/>
        <w:lvlJc w:val="left"/>
        <w:pPr>
          <w:ind w:left="624" w:hanging="624"/>
        </w:pPr>
        <w:rPr>
          <w:rFonts w:hint="default"/>
          <w:color w:val="D22328"/>
        </w:rPr>
      </w:lvl>
    </w:lvlOverride>
    <w:lvlOverride w:ilvl="7">
      <w:startOverride w:val="1"/>
      <w:lvl w:ilvl="7">
        <w:start w:val="1"/>
        <w:numFmt w:val="decimal"/>
        <w:lvlText w:val="%1.%7.%8"/>
        <w:lvlJc w:val="left"/>
        <w:pPr>
          <w:ind w:left="1021" w:hanging="1021"/>
        </w:pPr>
        <w:rPr>
          <w:rFonts w:hint="default"/>
          <w:color w:val="D22328"/>
        </w:rPr>
      </w:lvl>
    </w:lvlOverride>
    <w:lvlOverride w:ilvl="8">
      <w:startOverride w:val="1"/>
      <w:lvl w:ilvl="8">
        <w:start w:val="1"/>
        <w:numFmt w:val="decimal"/>
        <w:lvlText w:val="%1.%7.%8.%9"/>
        <w:lvlJc w:val="left"/>
        <w:pPr>
          <w:ind w:left="1418" w:hanging="1418"/>
        </w:pPr>
        <w:rPr>
          <w:rFonts w:hint="default"/>
          <w:color w:val="D22328"/>
        </w:rPr>
      </w:lvl>
    </w:lvlOverride>
  </w:num>
  <w:num w:numId="49" w16cid:durableId="343898818">
    <w:abstractNumId w:val="15"/>
    <w:lvlOverride w:ilvl="0">
      <w:lvl w:ilvl="0">
        <w:numFmt w:val="decimal"/>
        <w:pStyle w:val="Heading1"/>
        <w:lvlText w:val=""/>
        <w:lvlJc w:val="left"/>
      </w:lvl>
    </w:lvlOverride>
    <w:lvlOverride w:ilvl="1">
      <w:lvl w:ilvl="1">
        <w:start w:val="1"/>
        <w:numFmt w:val="decimal"/>
        <w:pStyle w:val="Heading2"/>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SYSTRATabl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69"/>
    <w:rsid w:val="0000262E"/>
    <w:rsid w:val="00002DB0"/>
    <w:rsid w:val="000035A1"/>
    <w:rsid w:val="0000495D"/>
    <w:rsid w:val="00005740"/>
    <w:rsid w:val="0000762F"/>
    <w:rsid w:val="00007DE0"/>
    <w:rsid w:val="00010688"/>
    <w:rsid w:val="0001070F"/>
    <w:rsid w:val="00011CC9"/>
    <w:rsid w:val="00011EA9"/>
    <w:rsid w:val="00012093"/>
    <w:rsid w:val="00012436"/>
    <w:rsid w:val="00012485"/>
    <w:rsid w:val="000140B9"/>
    <w:rsid w:val="000141DB"/>
    <w:rsid w:val="000170B3"/>
    <w:rsid w:val="00017591"/>
    <w:rsid w:val="00020B5F"/>
    <w:rsid w:val="00020D0A"/>
    <w:rsid w:val="00021CC5"/>
    <w:rsid w:val="00022FBA"/>
    <w:rsid w:val="000251AF"/>
    <w:rsid w:val="00025404"/>
    <w:rsid w:val="00027753"/>
    <w:rsid w:val="00027AB9"/>
    <w:rsid w:val="00027FC1"/>
    <w:rsid w:val="00030B57"/>
    <w:rsid w:val="00031D79"/>
    <w:rsid w:val="00032279"/>
    <w:rsid w:val="000332DC"/>
    <w:rsid w:val="000346FA"/>
    <w:rsid w:val="0003556E"/>
    <w:rsid w:val="000358C1"/>
    <w:rsid w:val="00035AD0"/>
    <w:rsid w:val="00036468"/>
    <w:rsid w:val="00036C31"/>
    <w:rsid w:val="00036CBF"/>
    <w:rsid w:val="00036DC3"/>
    <w:rsid w:val="0004061A"/>
    <w:rsid w:val="000417E5"/>
    <w:rsid w:val="00041BDD"/>
    <w:rsid w:val="00041D96"/>
    <w:rsid w:val="000432ED"/>
    <w:rsid w:val="00051C1A"/>
    <w:rsid w:val="00055CD4"/>
    <w:rsid w:val="0005609E"/>
    <w:rsid w:val="00057948"/>
    <w:rsid w:val="00060404"/>
    <w:rsid w:val="00060941"/>
    <w:rsid w:val="0006215D"/>
    <w:rsid w:val="00064114"/>
    <w:rsid w:val="000642B5"/>
    <w:rsid w:val="0006481D"/>
    <w:rsid w:val="00065172"/>
    <w:rsid w:val="000656A8"/>
    <w:rsid w:val="00066377"/>
    <w:rsid w:val="0006765F"/>
    <w:rsid w:val="00070208"/>
    <w:rsid w:val="00070E44"/>
    <w:rsid w:val="00072033"/>
    <w:rsid w:val="000733AD"/>
    <w:rsid w:val="00073DFE"/>
    <w:rsid w:val="000756F7"/>
    <w:rsid w:val="00076E84"/>
    <w:rsid w:val="00081249"/>
    <w:rsid w:val="00082536"/>
    <w:rsid w:val="00083EFF"/>
    <w:rsid w:val="00085BD7"/>
    <w:rsid w:val="000864A6"/>
    <w:rsid w:val="00091DF0"/>
    <w:rsid w:val="00091FF6"/>
    <w:rsid w:val="000959AD"/>
    <w:rsid w:val="00096383"/>
    <w:rsid w:val="00096C3B"/>
    <w:rsid w:val="0009756C"/>
    <w:rsid w:val="000A06CE"/>
    <w:rsid w:val="000A0971"/>
    <w:rsid w:val="000A4005"/>
    <w:rsid w:val="000A6244"/>
    <w:rsid w:val="000B10C6"/>
    <w:rsid w:val="000B1853"/>
    <w:rsid w:val="000B5722"/>
    <w:rsid w:val="000B75B7"/>
    <w:rsid w:val="000B7ABB"/>
    <w:rsid w:val="000B7E58"/>
    <w:rsid w:val="000C0A00"/>
    <w:rsid w:val="000C12E1"/>
    <w:rsid w:val="000C2BF8"/>
    <w:rsid w:val="000C2F7E"/>
    <w:rsid w:val="000C37A9"/>
    <w:rsid w:val="000C4398"/>
    <w:rsid w:val="000C4B7F"/>
    <w:rsid w:val="000C50F5"/>
    <w:rsid w:val="000C5318"/>
    <w:rsid w:val="000C55AE"/>
    <w:rsid w:val="000C5AB6"/>
    <w:rsid w:val="000C5BBF"/>
    <w:rsid w:val="000C696B"/>
    <w:rsid w:val="000C6DD6"/>
    <w:rsid w:val="000D3A76"/>
    <w:rsid w:val="000D40C6"/>
    <w:rsid w:val="000D4AA4"/>
    <w:rsid w:val="000E0A2D"/>
    <w:rsid w:val="000E25A2"/>
    <w:rsid w:val="000E25B6"/>
    <w:rsid w:val="000E3371"/>
    <w:rsid w:val="000E4958"/>
    <w:rsid w:val="000E6C58"/>
    <w:rsid w:val="000E7D2E"/>
    <w:rsid w:val="000F027E"/>
    <w:rsid w:val="000F1DF6"/>
    <w:rsid w:val="000F27C3"/>
    <w:rsid w:val="000F48C9"/>
    <w:rsid w:val="000F5128"/>
    <w:rsid w:val="000F6627"/>
    <w:rsid w:val="00102884"/>
    <w:rsid w:val="00103206"/>
    <w:rsid w:val="001032ED"/>
    <w:rsid w:val="00103696"/>
    <w:rsid w:val="001054E2"/>
    <w:rsid w:val="00107E43"/>
    <w:rsid w:val="00112465"/>
    <w:rsid w:val="00114D0B"/>
    <w:rsid w:val="00116358"/>
    <w:rsid w:val="0011686A"/>
    <w:rsid w:val="00116F3A"/>
    <w:rsid w:val="00120AEA"/>
    <w:rsid w:val="001230A9"/>
    <w:rsid w:val="001232C8"/>
    <w:rsid w:val="00124DAE"/>
    <w:rsid w:val="001310D2"/>
    <w:rsid w:val="001317B9"/>
    <w:rsid w:val="00131953"/>
    <w:rsid w:val="00132707"/>
    <w:rsid w:val="00134A1E"/>
    <w:rsid w:val="00134FDB"/>
    <w:rsid w:val="001350D3"/>
    <w:rsid w:val="00135E3D"/>
    <w:rsid w:val="00136870"/>
    <w:rsid w:val="001408AE"/>
    <w:rsid w:val="00142529"/>
    <w:rsid w:val="00142541"/>
    <w:rsid w:val="00142755"/>
    <w:rsid w:val="00144568"/>
    <w:rsid w:val="00144B43"/>
    <w:rsid w:val="00144E5E"/>
    <w:rsid w:val="0014549E"/>
    <w:rsid w:val="001465A4"/>
    <w:rsid w:val="001471DD"/>
    <w:rsid w:val="00147B87"/>
    <w:rsid w:val="00150ABB"/>
    <w:rsid w:val="00151BE1"/>
    <w:rsid w:val="00152CE8"/>
    <w:rsid w:val="00153846"/>
    <w:rsid w:val="00153D2D"/>
    <w:rsid w:val="0015473F"/>
    <w:rsid w:val="00155651"/>
    <w:rsid w:val="00155757"/>
    <w:rsid w:val="001557FE"/>
    <w:rsid w:val="001563F8"/>
    <w:rsid w:val="001565FB"/>
    <w:rsid w:val="00157B84"/>
    <w:rsid w:val="00157E7F"/>
    <w:rsid w:val="00162637"/>
    <w:rsid w:val="0016447B"/>
    <w:rsid w:val="001654FB"/>
    <w:rsid w:val="00165B07"/>
    <w:rsid w:val="00167ED8"/>
    <w:rsid w:val="0017035E"/>
    <w:rsid w:val="00174D2D"/>
    <w:rsid w:val="00176F66"/>
    <w:rsid w:val="00180C30"/>
    <w:rsid w:val="00182805"/>
    <w:rsid w:val="001836AE"/>
    <w:rsid w:val="00184165"/>
    <w:rsid w:val="0018557E"/>
    <w:rsid w:val="001856B7"/>
    <w:rsid w:val="00187AB2"/>
    <w:rsid w:val="00187DFE"/>
    <w:rsid w:val="00191929"/>
    <w:rsid w:val="00193C3B"/>
    <w:rsid w:val="00194ECD"/>
    <w:rsid w:val="0019548D"/>
    <w:rsid w:val="00195735"/>
    <w:rsid w:val="001A1DCB"/>
    <w:rsid w:val="001A1FDB"/>
    <w:rsid w:val="001A1FDD"/>
    <w:rsid w:val="001A26E9"/>
    <w:rsid w:val="001A5536"/>
    <w:rsid w:val="001A5D08"/>
    <w:rsid w:val="001A635B"/>
    <w:rsid w:val="001A68DE"/>
    <w:rsid w:val="001A6CED"/>
    <w:rsid w:val="001A7A67"/>
    <w:rsid w:val="001B0174"/>
    <w:rsid w:val="001B0CA7"/>
    <w:rsid w:val="001B1088"/>
    <w:rsid w:val="001B1CB4"/>
    <w:rsid w:val="001B2464"/>
    <w:rsid w:val="001B2A13"/>
    <w:rsid w:val="001B3D9E"/>
    <w:rsid w:val="001B4529"/>
    <w:rsid w:val="001B6DC7"/>
    <w:rsid w:val="001B6F8D"/>
    <w:rsid w:val="001C198A"/>
    <w:rsid w:val="001C2D55"/>
    <w:rsid w:val="001C3128"/>
    <w:rsid w:val="001C34F3"/>
    <w:rsid w:val="001C5304"/>
    <w:rsid w:val="001C5C9E"/>
    <w:rsid w:val="001C630C"/>
    <w:rsid w:val="001C685F"/>
    <w:rsid w:val="001C6B45"/>
    <w:rsid w:val="001C6DC3"/>
    <w:rsid w:val="001C785A"/>
    <w:rsid w:val="001D05CA"/>
    <w:rsid w:val="001D07C2"/>
    <w:rsid w:val="001D0886"/>
    <w:rsid w:val="001D0943"/>
    <w:rsid w:val="001D27EB"/>
    <w:rsid w:val="001D5875"/>
    <w:rsid w:val="001D7B95"/>
    <w:rsid w:val="001E0CB8"/>
    <w:rsid w:val="001E0FB2"/>
    <w:rsid w:val="001E1DC9"/>
    <w:rsid w:val="001E38C6"/>
    <w:rsid w:val="001E3D16"/>
    <w:rsid w:val="001E4C10"/>
    <w:rsid w:val="001E6EC5"/>
    <w:rsid w:val="001F0281"/>
    <w:rsid w:val="001F776B"/>
    <w:rsid w:val="001F7A6D"/>
    <w:rsid w:val="00201F66"/>
    <w:rsid w:val="00204798"/>
    <w:rsid w:val="00204EE1"/>
    <w:rsid w:val="00206259"/>
    <w:rsid w:val="00207D15"/>
    <w:rsid w:val="00207D98"/>
    <w:rsid w:val="002109AE"/>
    <w:rsid w:val="00211CDF"/>
    <w:rsid w:val="00212469"/>
    <w:rsid w:val="002128C2"/>
    <w:rsid w:val="00212C81"/>
    <w:rsid w:val="00213CF2"/>
    <w:rsid w:val="0021476A"/>
    <w:rsid w:val="00215A3B"/>
    <w:rsid w:val="00216691"/>
    <w:rsid w:val="00216985"/>
    <w:rsid w:val="00216B2A"/>
    <w:rsid w:val="00216D41"/>
    <w:rsid w:val="00221B07"/>
    <w:rsid w:val="00223346"/>
    <w:rsid w:val="002262FC"/>
    <w:rsid w:val="0022675B"/>
    <w:rsid w:val="002277E6"/>
    <w:rsid w:val="00227DF8"/>
    <w:rsid w:val="002330A0"/>
    <w:rsid w:val="0023404E"/>
    <w:rsid w:val="002340FB"/>
    <w:rsid w:val="0023600A"/>
    <w:rsid w:val="0023660E"/>
    <w:rsid w:val="002367BF"/>
    <w:rsid w:val="00241B3F"/>
    <w:rsid w:val="00241F99"/>
    <w:rsid w:val="0024541A"/>
    <w:rsid w:val="00245928"/>
    <w:rsid w:val="002471ED"/>
    <w:rsid w:val="00247773"/>
    <w:rsid w:val="002500E7"/>
    <w:rsid w:val="002535ED"/>
    <w:rsid w:val="002540BF"/>
    <w:rsid w:val="00255A9F"/>
    <w:rsid w:val="00255CC3"/>
    <w:rsid w:val="00257017"/>
    <w:rsid w:val="00257041"/>
    <w:rsid w:val="00261C25"/>
    <w:rsid w:val="00261F25"/>
    <w:rsid w:val="002638B0"/>
    <w:rsid w:val="002643EA"/>
    <w:rsid w:val="0026583E"/>
    <w:rsid w:val="00265C8F"/>
    <w:rsid w:val="0026782E"/>
    <w:rsid w:val="00267911"/>
    <w:rsid w:val="002703DE"/>
    <w:rsid w:val="00271471"/>
    <w:rsid w:val="002717A4"/>
    <w:rsid w:val="00273441"/>
    <w:rsid w:val="002741D0"/>
    <w:rsid w:val="002749CD"/>
    <w:rsid w:val="00275A35"/>
    <w:rsid w:val="00276387"/>
    <w:rsid w:val="002766EB"/>
    <w:rsid w:val="0028010E"/>
    <w:rsid w:val="0028230C"/>
    <w:rsid w:val="00283960"/>
    <w:rsid w:val="00284466"/>
    <w:rsid w:val="00284506"/>
    <w:rsid w:val="0028739A"/>
    <w:rsid w:val="002876AB"/>
    <w:rsid w:val="00287A07"/>
    <w:rsid w:val="00287BD5"/>
    <w:rsid w:val="00290E4D"/>
    <w:rsid w:val="002914B6"/>
    <w:rsid w:val="00295FE7"/>
    <w:rsid w:val="002A025D"/>
    <w:rsid w:val="002A0FF5"/>
    <w:rsid w:val="002A230E"/>
    <w:rsid w:val="002A699C"/>
    <w:rsid w:val="002A6A9D"/>
    <w:rsid w:val="002A6F43"/>
    <w:rsid w:val="002B2A41"/>
    <w:rsid w:val="002B3542"/>
    <w:rsid w:val="002B5FAD"/>
    <w:rsid w:val="002B69A5"/>
    <w:rsid w:val="002B7B46"/>
    <w:rsid w:val="002C44FF"/>
    <w:rsid w:val="002C4FB0"/>
    <w:rsid w:val="002C6677"/>
    <w:rsid w:val="002C6F52"/>
    <w:rsid w:val="002C7A9C"/>
    <w:rsid w:val="002D02D6"/>
    <w:rsid w:val="002D04F1"/>
    <w:rsid w:val="002D15E4"/>
    <w:rsid w:val="002D49A3"/>
    <w:rsid w:val="002D55A0"/>
    <w:rsid w:val="002D56C0"/>
    <w:rsid w:val="002D571E"/>
    <w:rsid w:val="002D5751"/>
    <w:rsid w:val="002D611D"/>
    <w:rsid w:val="002D681B"/>
    <w:rsid w:val="002D7DD3"/>
    <w:rsid w:val="002E15C1"/>
    <w:rsid w:val="002E3867"/>
    <w:rsid w:val="002E3B36"/>
    <w:rsid w:val="002E3B92"/>
    <w:rsid w:val="002E4C67"/>
    <w:rsid w:val="002E50BF"/>
    <w:rsid w:val="002F07C0"/>
    <w:rsid w:val="002F0B77"/>
    <w:rsid w:val="002F158D"/>
    <w:rsid w:val="002F1E18"/>
    <w:rsid w:val="002F2C8F"/>
    <w:rsid w:val="002F3D0E"/>
    <w:rsid w:val="002F45AE"/>
    <w:rsid w:val="002F4EFB"/>
    <w:rsid w:val="002F69BB"/>
    <w:rsid w:val="002F6D46"/>
    <w:rsid w:val="002F7FC7"/>
    <w:rsid w:val="00300BC1"/>
    <w:rsid w:val="003022DE"/>
    <w:rsid w:val="00303347"/>
    <w:rsid w:val="0030352A"/>
    <w:rsid w:val="00307273"/>
    <w:rsid w:val="00311849"/>
    <w:rsid w:val="0031288D"/>
    <w:rsid w:val="00312BB5"/>
    <w:rsid w:val="003143A0"/>
    <w:rsid w:val="00315989"/>
    <w:rsid w:val="003161CE"/>
    <w:rsid w:val="00316834"/>
    <w:rsid w:val="00317E2B"/>
    <w:rsid w:val="00320153"/>
    <w:rsid w:val="00321653"/>
    <w:rsid w:val="00323025"/>
    <w:rsid w:val="003231FD"/>
    <w:rsid w:val="00325DE3"/>
    <w:rsid w:val="0032608B"/>
    <w:rsid w:val="003278DB"/>
    <w:rsid w:val="00330A4A"/>
    <w:rsid w:val="00331D3A"/>
    <w:rsid w:val="00332A8C"/>
    <w:rsid w:val="0033380C"/>
    <w:rsid w:val="003357F1"/>
    <w:rsid w:val="00335D43"/>
    <w:rsid w:val="00335FF7"/>
    <w:rsid w:val="003360B8"/>
    <w:rsid w:val="00337BFB"/>
    <w:rsid w:val="00337E42"/>
    <w:rsid w:val="003401B3"/>
    <w:rsid w:val="00340291"/>
    <w:rsid w:val="00341FE8"/>
    <w:rsid w:val="0034557E"/>
    <w:rsid w:val="00346407"/>
    <w:rsid w:val="00346E8B"/>
    <w:rsid w:val="00346E8C"/>
    <w:rsid w:val="00347CC8"/>
    <w:rsid w:val="00347CDA"/>
    <w:rsid w:val="00347ECB"/>
    <w:rsid w:val="0035070F"/>
    <w:rsid w:val="00356A42"/>
    <w:rsid w:val="00360161"/>
    <w:rsid w:val="0036163C"/>
    <w:rsid w:val="00362FC0"/>
    <w:rsid w:val="00363086"/>
    <w:rsid w:val="003636AA"/>
    <w:rsid w:val="00363728"/>
    <w:rsid w:val="0036671B"/>
    <w:rsid w:val="00372C8C"/>
    <w:rsid w:val="003739CA"/>
    <w:rsid w:val="00373D86"/>
    <w:rsid w:val="00373F66"/>
    <w:rsid w:val="00374172"/>
    <w:rsid w:val="003742B2"/>
    <w:rsid w:val="003756CE"/>
    <w:rsid w:val="00375D2D"/>
    <w:rsid w:val="003761E2"/>
    <w:rsid w:val="00377151"/>
    <w:rsid w:val="00377216"/>
    <w:rsid w:val="00380A07"/>
    <w:rsid w:val="00380ECA"/>
    <w:rsid w:val="00382443"/>
    <w:rsid w:val="003831E4"/>
    <w:rsid w:val="003839A8"/>
    <w:rsid w:val="003846AC"/>
    <w:rsid w:val="003856AB"/>
    <w:rsid w:val="003865DD"/>
    <w:rsid w:val="00387134"/>
    <w:rsid w:val="003923CC"/>
    <w:rsid w:val="00392876"/>
    <w:rsid w:val="00392A38"/>
    <w:rsid w:val="00393AC7"/>
    <w:rsid w:val="00394395"/>
    <w:rsid w:val="0039538B"/>
    <w:rsid w:val="00396175"/>
    <w:rsid w:val="00396388"/>
    <w:rsid w:val="00396D17"/>
    <w:rsid w:val="003A0910"/>
    <w:rsid w:val="003A09E6"/>
    <w:rsid w:val="003A1499"/>
    <w:rsid w:val="003A39D3"/>
    <w:rsid w:val="003A4E9C"/>
    <w:rsid w:val="003A5271"/>
    <w:rsid w:val="003A6BDF"/>
    <w:rsid w:val="003A71DF"/>
    <w:rsid w:val="003A74CE"/>
    <w:rsid w:val="003A7D9E"/>
    <w:rsid w:val="003B004F"/>
    <w:rsid w:val="003B0370"/>
    <w:rsid w:val="003B1921"/>
    <w:rsid w:val="003B2E7A"/>
    <w:rsid w:val="003B4DE8"/>
    <w:rsid w:val="003B6DCD"/>
    <w:rsid w:val="003C0196"/>
    <w:rsid w:val="003C0493"/>
    <w:rsid w:val="003C0BE3"/>
    <w:rsid w:val="003C0EB3"/>
    <w:rsid w:val="003C3698"/>
    <w:rsid w:val="003C3DBC"/>
    <w:rsid w:val="003C4267"/>
    <w:rsid w:val="003C4297"/>
    <w:rsid w:val="003C4313"/>
    <w:rsid w:val="003C4F56"/>
    <w:rsid w:val="003C5D14"/>
    <w:rsid w:val="003C636D"/>
    <w:rsid w:val="003C6D47"/>
    <w:rsid w:val="003C6FBA"/>
    <w:rsid w:val="003D264D"/>
    <w:rsid w:val="003D3619"/>
    <w:rsid w:val="003D4F88"/>
    <w:rsid w:val="003D52CC"/>
    <w:rsid w:val="003D6156"/>
    <w:rsid w:val="003D6ED1"/>
    <w:rsid w:val="003E0944"/>
    <w:rsid w:val="003E1308"/>
    <w:rsid w:val="003E2EB6"/>
    <w:rsid w:val="003E3412"/>
    <w:rsid w:val="003E4064"/>
    <w:rsid w:val="003E4112"/>
    <w:rsid w:val="003E42E8"/>
    <w:rsid w:val="003E4FA0"/>
    <w:rsid w:val="003E5ECA"/>
    <w:rsid w:val="003E6AEC"/>
    <w:rsid w:val="003E7A7E"/>
    <w:rsid w:val="003E7DEA"/>
    <w:rsid w:val="003F0D8B"/>
    <w:rsid w:val="003F0EC4"/>
    <w:rsid w:val="003F1A1D"/>
    <w:rsid w:val="003F20F0"/>
    <w:rsid w:val="003F2AA4"/>
    <w:rsid w:val="003F2D76"/>
    <w:rsid w:val="003F340D"/>
    <w:rsid w:val="003F34AE"/>
    <w:rsid w:val="003F3D68"/>
    <w:rsid w:val="003F4D09"/>
    <w:rsid w:val="003F4D2F"/>
    <w:rsid w:val="003F5151"/>
    <w:rsid w:val="003F7576"/>
    <w:rsid w:val="00400312"/>
    <w:rsid w:val="00401EA3"/>
    <w:rsid w:val="0040549E"/>
    <w:rsid w:val="004119F8"/>
    <w:rsid w:val="00421353"/>
    <w:rsid w:val="0042140D"/>
    <w:rsid w:val="00423CC0"/>
    <w:rsid w:val="0042403B"/>
    <w:rsid w:val="004244CD"/>
    <w:rsid w:val="00426883"/>
    <w:rsid w:val="004303B6"/>
    <w:rsid w:val="00432172"/>
    <w:rsid w:val="00432740"/>
    <w:rsid w:val="00433148"/>
    <w:rsid w:val="00434B32"/>
    <w:rsid w:val="00434D59"/>
    <w:rsid w:val="00435B4A"/>
    <w:rsid w:val="00435F01"/>
    <w:rsid w:val="0043760C"/>
    <w:rsid w:val="00440AEF"/>
    <w:rsid w:val="00441502"/>
    <w:rsid w:val="00441B04"/>
    <w:rsid w:val="00441DAC"/>
    <w:rsid w:val="00443F87"/>
    <w:rsid w:val="004443FC"/>
    <w:rsid w:val="00444B1F"/>
    <w:rsid w:val="00445F32"/>
    <w:rsid w:val="00446490"/>
    <w:rsid w:val="0044669E"/>
    <w:rsid w:val="00447335"/>
    <w:rsid w:val="00450DC2"/>
    <w:rsid w:val="00451A3C"/>
    <w:rsid w:val="00453209"/>
    <w:rsid w:val="0045325D"/>
    <w:rsid w:val="00453820"/>
    <w:rsid w:val="00453F53"/>
    <w:rsid w:val="0045613B"/>
    <w:rsid w:val="0045720E"/>
    <w:rsid w:val="004614D7"/>
    <w:rsid w:val="00461CC9"/>
    <w:rsid w:val="004622B3"/>
    <w:rsid w:val="00462B5D"/>
    <w:rsid w:val="00463970"/>
    <w:rsid w:val="00463EF0"/>
    <w:rsid w:val="0046755A"/>
    <w:rsid w:val="00467E72"/>
    <w:rsid w:val="00471A8E"/>
    <w:rsid w:val="00471F72"/>
    <w:rsid w:val="00471FAB"/>
    <w:rsid w:val="0047226C"/>
    <w:rsid w:val="0047316C"/>
    <w:rsid w:val="0047523A"/>
    <w:rsid w:val="00476A6B"/>
    <w:rsid w:val="00477CB0"/>
    <w:rsid w:val="004822E7"/>
    <w:rsid w:val="00483809"/>
    <w:rsid w:val="00483A54"/>
    <w:rsid w:val="00483B76"/>
    <w:rsid w:val="00484B11"/>
    <w:rsid w:val="00485C9A"/>
    <w:rsid w:val="00485F3A"/>
    <w:rsid w:val="00490059"/>
    <w:rsid w:val="00490DAB"/>
    <w:rsid w:val="00495ED5"/>
    <w:rsid w:val="00496A84"/>
    <w:rsid w:val="004971D5"/>
    <w:rsid w:val="004A037A"/>
    <w:rsid w:val="004A217E"/>
    <w:rsid w:val="004A2394"/>
    <w:rsid w:val="004A686D"/>
    <w:rsid w:val="004A6CE3"/>
    <w:rsid w:val="004A7221"/>
    <w:rsid w:val="004A779A"/>
    <w:rsid w:val="004B174F"/>
    <w:rsid w:val="004B191D"/>
    <w:rsid w:val="004B3BCB"/>
    <w:rsid w:val="004B3EB2"/>
    <w:rsid w:val="004B5288"/>
    <w:rsid w:val="004B5895"/>
    <w:rsid w:val="004B7359"/>
    <w:rsid w:val="004C015D"/>
    <w:rsid w:val="004C02FB"/>
    <w:rsid w:val="004C049A"/>
    <w:rsid w:val="004C0523"/>
    <w:rsid w:val="004C0AF1"/>
    <w:rsid w:val="004C0B00"/>
    <w:rsid w:val="004C614C"/>
    <w:rsid w:val="004D0F21"/>
    <w:rsid w:val="004D2209"/>
    <w:rsid w:val="004D2AB9"/>
    <w:rsid w:val="004D2D23"/>
    <w:rsid w:val="004D2EB8"/>
    <w:rsid w:val="004D7973"/>
    <w:rsid w:val="004E03E5"/>
    <w:rsid w:val="004E5BB8"/>
    <w:rsid w:val="004E665A"/>
    <w:rsid w:val="004E6DC9"/>
    <w:rsid w:val="004F0726"/>
    <w:rsid w:val="004F21BA"/>
    <w:rsid w:val="004F5DE5"/>
    <w:rsid w:val="004F622F"/>
    <w:rsid w:val="0050173F"/>
    <w:rsid w:val="00501DA2"/>
    <w:rsid w:val="00502771"/>
    <w:rsid w:val="005036BE"/>
    <w:rsid w:val="00504D25"/>
    <w:rsid w:val="005051BE"/>
    <w:rsid w:val="005052DF"/>
    <w:rsid w:val="00507D81"/>
    <w:rsid w:val="00510DF9"/>
    <w:rsid w:val="005128A6"/>
    <w:rsid w:val="00513238"/>
    <w:rsid w:val="00514E63"/>
    <w:rsid w:val="005150D1"/>
    <w:rsid w:val="00517EDD"/>
    <w:rsid w:val="00520168"/>
    <w:rsid w:val="0052028F"/>
    <w:rsid w:val="005217AE"/>
    <w:rsid w:val="00521F07"/>
    <w:rsid w:val="0052360C"/>
    <w:rsid w:val="00524D17"/>
    <w:rsid w:val="005262C2"/>
    <w:rsid w:val="005279BA"/>
    <w:rsid w:val="005301A3"/>
    <w:rsid w:val="00530AFB"/>
    <w:rsid w:val="00531BF2"/>
    <w:rsid w:val="00534FC9"/>
    <w:rsid w:val="00535D3C"/>
    <w:rsid w:val="00537069"/>
    <w:rsid w:val="00541622"/>
    <w:rsid w:val="005416A2"/>
    <w:rsid w:val="005416F3"/>
    <w:rsid w:val="00541E37"/>
    <w:rsid w:val="00542372"/>
    <w:rsid w:val="005429A6"/>
    <w:rsid w:val="00543A49"/>
    <w:rsid w:val="00544D84"/>
    <w:rsid w:val="00545A1B"/>
    <w:rsid w:val="00545A25"/>
    <w:rsid w:val="00547F2C"/>
    <w:rsid w:val="00550742"/>
    <w:rsid w:val="005513A9"/>
    <w:rsid w:val="00551ABA"/>
    <w:rsid w:val="00555A0D"/>
    <w:rsid w:val="00557F62"/>
    <w:rsid w:val="00560812"/>
    <w:rsid w:val="0056362E"/>
    <w:rsid w:val="00563697"/>
    <w:rsid w:val="00564DB4"/>
    <w:rsid w:val="0057111B"/>
    <w:rsid w:val="00571854"/>
    <w:rsid w:val="005725D1"/>
    <w:rsid w:val="005727DD"/>
    <w:rsid w:val="00572EC9"/>
    <w:rsid w:val="00572F42"/>
    <w:rsid w:val="005745BA"/>
    <w:rsid w:val="00575E02"/>
    <w:rsid w:val="00577D0D"/>
    <w:rsid w:val="005814CD"/>
    <w:rsid w:val="00584412"/>
    <w:rsid w:val="00585A63"/>
    <w:rsid w:val="00585F41"/>
    <w:rsid w:val="00586709"/>
    <w:rsid w:val="00590CED"/>
    <w:rsid w:val="005930B6"/>
    <w:rsid w:val="00593578"/>
    <w:rsid w:val="0059467D"/>
    <w:rsid w:val="00596C4B"/>
    <w:rsid w:val="0059703A"/>
    <w:rsid w:val="005A08A3"/>
    <w:rsid w:val="005A270A"/>
    <w:rsid w:val="005A43A1"/>
    <w:rsid w:val="005A47E4"/>
    <w:rsid w:val="005A659B"/>
    <w:rsid w:val="005A71E9"/>
    <w:rsid w:val="005B019E"/>
    <w:rsid w:val="005B025B"/>
    <w:rsid w:val="005B075B"/>
    <w:rsid w:val="005B39FF"/>
    <w:rsid w:val="005B412F"/>
    <w:rsid w:val="005B5029"/>
    <w:rsid w:val="005B60AA"/>
    <w:rsid w:val="005C179A"/>
    <w:rsid w:val="005C2156"/>
    <w:rsid w:val="005C4ACA"/>
    <w:rsid w:val="005C4FBB"/>
    <w:rsid w:val="005C54AD"/>
    <w:rsid w:val="005C751F"/>
    <w:rsid w:val="005D003E"/>
    <w:rsid w:val="005D02E4"/>
    <w:rsid w:val="005D137A"/>
    <w:rsid w:val="005D1523"/>
    <w:rsid w:val="005D2A2B"/>
    <w:rsid w:val="005D47C9"/>
    <w:rsid w:val="005D4EA6"/>
    <w:rsid w:val="005E05CA"/>
    <w:rsid w:val="005E2E46"/>
    <w:rsid w:val="005E3037"/>
    <w:rsid w:val="005E5026"/>
    <w:rsid w:val="005E6DAC"/>
    <w:rsid w:val="005F08CE"/>
    <w:rsid w:val="005F0CC0"/>
    <w:rsid w:val="005F0F6C"/>
    <w:rsid w:val="005F35B2"/>
    <w:rsid w:val="005F3AF3"/>
    <w:rsid w:val="005F4F51"/>
    <w:rsid w:val="005F56EB"/>
    <w:rsid w:val="005F5770"/>
    <w:rsid w:val="005F5817"/>
    <w:rsid w:val="005F769B"/>
    <w:rsid w:val="0060245C"/>
    <w:rsid w:val="00603B3B"/>
    <w:rsid w:val="00603C22"/>
    <w:rsid w:val="00604519"/>
    <w:rsid w:val="0060553E"/>
    <w:rsid w:val="006055C1"/>
    <w:rsid w:val="006058D8"/>
    <w:rsid w:val="00605EF8"/>
    <w:rsid w:val="00606529"/>
    <w:rsid w:val="00606697"/>
    <w:rsid w:val="00606C11"/>
    <w:rsid w:val="00606F64"/>
    <w:rsid w:val="00610EA6"/>
    <w:rsid w:val="0061162D"/>
    <w:rsid w:val="00611B83"/>
    <w:rsid w:val="00612408"/>
    <w:rsid w:val="006125B7"/>
    <w:rsid w:val="006138B5"/>
    <w:rsid w:val="006147AE"/>
    <w:rsid w:val="0061562C"/>
    <w:rsid w:val="00615DD4"/>
    <w:rsid w:val="00617A7A"/>
    <w:rsid w:val="0062189A"/>
    <w:rsid w:val="006219D7"/>
    <w:rsid w:val="00623CF1"/>
    <w:rsid w:val="00623CF6"/>
    <w:rsid w:val="00624318"/>
    <w:rsid w:val="00624483"/>
    <w:rsid w:val="006250D9"/>
    <w:rsid w:val="00625BF7"/>
    <w:rsid w:val="00625DD1"/>
    <w:rsid w:val="0063135C"/>
    <w:rsid w:val="00632854"/>
    <w:rsid w:val="00633F30"/>
    <w:rsid w:val="006347FC"/>
    <w:rsid w:val="00634D35"/>
    <w:rsid w:val="00635960"/>
    <w:rsid w:val="00635C95"/>
    <w:rsid w:val="00636027"/>
    <w:rsid w:val="006361ED"/>
    <w:rsid w:val="00637C27"/>
    <w:rsid w:val="00640635"/>
    <w:rsid w:val="00640E34"/>
    <w:rsid w:val="00642150"/>
    <w:rsid w:val="00646C99"/>
    <w:rsid w:val="00647C3D"/>
    <w:rsid w:val="00650891"/>
    <w:rsid w:val="00651ABD"/>
    <w:rsid w:val="0065228F"/>
    <w:rsid w:val="006526F0"/>
    <w:rsid w:val="00653F2B"/>
    <w:rsid w:val="006569BC"/>
    <w:rsid w:val="00656C76"/>
    <w:rsid w:val="00657C18"/>
    <w:rsid w:val="00660D30"/>
    <w:rsid w:val="00660E40"/>
    <w:rsid w:val="00660E78"/>
    <w:rsid w:val="00661461"/>
    <w:rsid w:val="00661F77"/>
    <w:rsid w:val="0066272E"/>
    <w:rsid w:val="00664953"/>
    <w:rsid w:val="00664A7D"/>
    <w:rsid w:val="006653D0"/>
    <w:rsid w:val="0066542F"/>
    <w:rsid w:val="00665593"/>
    <w:rsid w:val="00665C24"/>
    <w:rsid w:val="006704F1"/>
    <w:rsid w:val="0067120E"/>
    <w:rsid w:val="00672026"/>
    <w:rsid w:val="00672085"/>
    <w:rsid w:val="00672AEA"/>
    <w:rsid w:val="0067419C"/>
    <w:rsid w:val="00674251"/>
    <w:rsid w:val="006752F0"/>
    <w:rsid w:val="00684239"/>
    <w:rsid w:val="00686085"/>
    <w:rsid w:val="00687BEA"/>
    <w:rsid w:val="00687C41"/>
    <w:rsid w:val="00690728"/>
    <w:rsid w:val="006921D0"/>
    <w:rsid w:val="00693097"/>
    <w:rsid w:val="0069324A"/>
    <w:rsid w:val="00693434"/>
    <w:rsid w:val="0069391B"/>
    <w:rsid w:val="00694003"/>
    <w:rsid w:val="0069414E"/>
    <w:rsid w:val="00694CE3"/>
    <w:rsid w:val="00695547"/>
    <w:rsid w:val="00695657"/>
    <w:rsid w:val="00696A76"/>
    <w:rsid w:val="00696C00"/>
    <w:rsid w:val="00697C70"/>
    <w:rsid w:val="006A07BB"/>
    <w:rsid w:val="006A5550"/>
    <w:rsid w:val="006A5BD7"/>
    <w:rsid w:val="006A6783"/>
    <w:rsid w:val="006A6826"/>
    <w:rsid w:val="006A7192"/>
    <w:rsid w:val="006B009B"/>
    <w:rsid w:val="006B3067"/>
    <w:rsid w:val="006B6337"/>
    <w:rsid w:val="006B7BC8"/>
    <w:rsid w:val="006B7FDD"/>
    <w:rsid w:val="006C06C0"/>
    <w:rsid w:val="006C0C67"/>
    <w:rsid w:val="006C1432"/>
    <w:rsid w:val="006C1937"/>
    <w:rsid w:val="006C23B1"/>
    <w:rsid w:val="006C2761"/>
    <w:rsid w:val="006C2EA4"/>
    <w:rsid w:val="006C5156"/>
    <w:rsid w:val="006C53C6"/>
    <w:rsid w:val="006C6736"/>
    <w:rsid w:val="006C6777"/>
    <w:rsid w:val="006D17BE"/>
    <w:rsid w:val="006D347F"/>
    <w:rsid w:val="006D3DAF"/>
    <w:rsid w:val="006D472C"/>
    <w:rsid w:val="006D5605"/>
    <w:rsid w:val="006D5B2C"/>
    <w:rsid w:val="006D79D8"/>
    <w:rsid w:val="006E59B8"/>
    <w:rsid w:val="006F0D08"/>
    <w:rsid w:val="006F2773"/>
    <w:rsid w:val="006F6741"/>
    <w:rsid w:val="006F6A6C"/>
    <w:rsid w:val="007035D7"/>
    <w:rsid w:val="00705BDA"/>
    <w:rsid w:val="0070643F"/>
    <w:rsid w:val="0070670D"/>
    <w:rsid w:val="00710A3A"/>
    <w:rsid w:val="007112A9"/>
    <w:rsid w:val="00711B37"/>
    <w:rsid w:val="00711F98"/>
    <w:rsid w:val="007123D2"/>
    <w:rsid w:val="00712589"/>
    <w:rsid w:val="00713BE3"/>
    <w:rsid w:val="00714D09"/>
    <w:rsid w:val="00715865"/>
    <w:rsid w:val="00720A40"/>
    <w:rsid w:val="00722FFE"/>
    <w:rsid w:val="0072341F"/>
    <w:rsid w:val="00723E1D"/>
    <w:rsid w:val="007243DF"/>
    <w:rsid w:val="0072634F"/>
    <w:rsid w:val="007266E1"/>
    <w:rsid w:val="00730799"/>
    <w:rsid w:val="007309FA"/>
    <w:rsid w:val="00731A6B"/>
    <w:rsid w:val="00732127"/>
    <w:rsid w:val="00732449"/>
    <w:rsid w:val="0073275E"/>
    <w:rsid w:val="007347A8"/>
    <w:rsid w:val="00734FF4"/>
    <w:rsid w:val="0073638D"/>
    <w:rsid w:val="007372F1"/>
    <w:rsid w:val="00737B3B"/>
    <w:rsid w:val="007407F4"/>
    <w:rsid w:val="00741D4B"/>
    <w:rsid w:val="00741DEA"/>
    <w:rsid w:val="0074229C"/>
    <w:rsid w:val="00743238"/>
    <w:rsid w:val="00743294"/>
    <w:rsid w:val="00744B34"/>
    <w:rsid w:val="007452BF"/>
    <w:rsid w:val="007457D0"/>
    <w:rsid w:val="00746F51"/>
    <w:rsid w:val="00752CA3"/>
    <w:rsid w:val="0075329B"/>
    <w:rsid w:val="00753722"/>
    <w:rsid w:val="00754972"/>
    <w:rsid w:val="00754C1F"/>
    <w:rsid w:val="00757B55"/>
    <w:rsid w:val="0076065F"/>
    <w:rsid w:val="00761782"/>
    <w:rsid w:val="00761A7E"/>
    <w:rsid w:val="00763E8B"/>
    <w:rsid w:val="00763F0F"/>
    <w:rsid w:val="00764504"/>
    <w:rsid w:val="00770B84"/>
    <w:rsid w:val="00770E18"/>
    <w:rsid w:val="007712BD"/>
    <w:rsid w:val="00771CDA"/>
    <w:rsid w:val="00772F3F"/>
    <w:rsid w:val="007740C9"/>
    <w:rsid w:val="0077529D"/>
    <w:rsid w:val="007776DB"/>
    <w:rsid w:val="00777CC8"/>
    <w:rsid w:val="00777D28"/>
    <w:rsid w:val="007816AC"/>
    <w:rsid w:val="00781F03"/>
    <w:rsid w:val="007820E2"/>
    <w:rsid w:val="007821C4"/>
    <w:rsid w:val="007831E7"/>
    <w:rsid w:val="007835B8"/>
    <w:rsid w:val="00785603"/>
    <w:rsid w:val="00785865"/>
    <w:rsid w:val="007863FD"/>
    <w:rsid w:val="00786DA0"/>
    <w:rsid w:val="00790D12"/>
    <w:rsid w:val="00793CB0"/>
    <w:rsid w:val="007945ED"/>
    <w:rsid w:val="007946CD"/>
    <w:rsid w:val="0079562C"/>
    <w:rsid w:val="007969A7"/>
    <w:rsid w:val="007A1570"/>
    <w:rsid w:val="007A16B3"/>
    <w:rsid w:val="007A1F96"/>
    <w:rsid w:val="007A2EED"/>
    <w:rsid w:val="007A517E"/>
    <w:rsid w:val="007A5D9C"/>
    <w:rsid w:val="007A65E4"/>
    <w:rsid w:val="007A7E13"/>
    <w:rsid w:val="007B0E2B"/>
    <w:rsid w:val="007B0E86"/>
    <w:rsid w:val="007B18D1"/>
    <w:rsid w:val="007B2D38"/>
    <w:rsid w:val="007B38BB"/>
    <w:rsid w:val="007B391F"/>
    <w:rsid w:val="007B3EEF"/>
    <w:rsid w:val="007B6ACB"/>
    <w:rsid w:val="007B6B19"/>
    <w:rsid w:val="007B6E64"/>
    <w:rsid w:val="007B766A"/>
    <w:rsid w:val="007C05B8"/>
    <w:rsid w:val="007C2CDF"/>
    <w:rsid w:val="007C4BAC"/>
    <w:rsid w:val="007C638D"/>
    <w:rsid w:val="007C6DB7"/>
    <w:rsid w:val="007D1573"/>
    <w:rsid w:val="007D1997"/>
    <w:rsid w:val="007D41E1"/>
    <w:rsid w:val="007D5328"/>
    <w:rsid w:val="007D59CD"/>
    <w:rsid w:val="007D6C8B"/>
    <w:rsid w:val="007D6CEE"/>
    <w:rsid w:val="007D77FF"/>
    <w:rsid w:val="007E10FD"/>
    <w:rsid w:val="007E36E7"/>
    <w:rsid w:val="007E37C4"/>
    <w:rsid w:val="007E3A32"/>
    <w:rsid w:val="007E41A6"/>
    <w:rsid w:val="007E4464"/>
    <w:rsid w:val="007E5D2E"/>
    <w:rsid w:val="007E7065"/>
    <w:rsid w:val="007E7BA8"/>
    <w:rsid w:val="007F0045"/>
    <w:rsid w:val="007F0055"/>
    <w:rsid w:val="007F0825"/>
    <w:rsid w:val="007F1422"/>
    <w:rsid w:val="007F3555"/>
    <w:rsid w:val="007F3D6A"/>
    <w:rsid w:val="007F4B57"/>
    <w:rsid w:val="007F6C42"/>
    <w:rsid w:val="007F7F82"/>
    <w:rsid w:val="00801656"/>
    <w:rsid w:val="00803D02"/>
    <w:rsid w:val="008042F2"/>
    <w:rsid w:val="00804E2A"/>
    <w:rsid w:val="00806005"/>
    <w:rsid w:val="00811CE4"/>
    <w:rsid w:val="00812B4E"/>
    <w:rsid w:val="00812D20"/>
    <w:rsid w:val="008151F6"/>
    <w:rsid w:val="00815660"/>
    <w:rsid w:val="00815FC9"/>
    <w:rsid w:val="00816746"/>
    <w:rsid w:val="00817292"/>
    <w:rsid w:val="008172B4"/>
    <w:rsid w:val="008206D4"/>
    <w:rsid w:val="00820A15"/>
    <w:rsid w:val="00820C14"/>
    <w:rsid w:val="00821FDE"/>
    <w:rsid w:val="00822360"/>
    <w:rsid w:val="00822423"/>
    <w:rsid w:val="00822E11"/>
    <w:rsid w:val="00823642"/>
    <w:rsid w:val="0082457F"/>
    <w:rsid w:val="00824C38"/>
    <w:rsid w:val="0082683D"/>
    <w:rsid w:val="008306B8"/>
    <w:rsid w:val="00830B02"/>
    <w:rsid w:val="0083168E"/>
    <w:rsid w:val="0083170A"/>
    <w:rsid w:val="00832DA9"/>
    <w:rsid w:val="00832EE4"/>
    <w:rsid w:val="00833737"/>
    <w:rsid w:val="008347E4"/>
    <w:rsid w:val="00835615"/>
    <w:rsid w:val="00835ED7"/>
    <w:rsid w:val="00836088"/>
    <w:rsid w:val="00836DAD"/>
    <w:rsid w:val="00836DC4"/>
    <w:rsid w:val="008373A7"/>
    <w:rsid w:val="008408A9"/>
    <w:rsid w:val="00841787"/>
    <w:rsid w:val="00841D62"/>
    <w:rsid w:val="00845591"/>
    <w:rsid w:val="00845EEE"/>
    <w:rsid w:val="00847403"/>
    <w:rsid w:val="00847577"/>
    <w:rsid w:val="00851CFD"/>
    <w:rsid w:val="008521EA"/>
    <w:rsid w:val="00852262"/>
    <w:rsid w:val="00853724"/>
    <w:rsid w:val="00854722"/>
    <w:rsid w:val="0086006A"/>
    <w:rsid w:val="008605D7"/>
    <w:rsid w:val="00861718"/>
    <w:rsid w:val="00861874"/>
    <w:rsid w:val="008636F9"/>
    <w:rsid w:val="0086430D"/>
    <w:rsid w:val="00866E37"/>
    <w:rsid w:val="0087063F"/>
    <w:rsid w:val="00871B25"/>
    <w:rsid w:val="00871D6E"/>
    <w:rsid w:val="008755A9"/>
    <w:rsid w:val="00875EAF"/>
    <w:rsid w:val="008761C8"/>
    <w:rsid w:val="00876F86"/>
    <w:rsid w:val="00877251"/>
    <w:rsid w:val="00877513"/>
    <w:rsid w:val="00877853"/>
    <w:rsid w:val="00880323"/>
    <w:rsid w:val="00881E46"/>
    <w:rsid w:val="00881F7A"/>
    <w:rsid w:val="00883440"/>
    <w:rsid w:val="00883788"/>
    <w:rsid w:val="00885887"/>
    <w:rsid w:val="008858B0"/>
    <w:rsid w:val="00885D1D"/>
    <w:rsid w:val="00887165"/>
    <w:rsid w:val="00887932"/>
    <w:rsid w:val="00887BA7"/>
    <w:rsid w:val="0089010F"/>
    <w:rsid w:val="00891A3A"/>
    <w:rsid w:val="0089228D"/>
    <w:rsid w:val="00892622"/>
    <w:rsid w:val="00892C97"/>
    <w:rsid w:val="008937ED"/>
    <w:rsid w:val="00894F9D"/>
    <w:rsid w:val="00895F61"/>
    <w:rsid w:val="00897575"/>
    <w:rsid w:val="008A16FA"/>
    <w:rsid w:val="008A1E94"/>
    <w:rsid w:val="008A2A4A"/>
    <w:rsid w:val="008A40C2"/>
    <w:rsid w:val="008A45FC"/>
    <w:rsid w:val="008A579C"/>
    <w:rsid w:val="008A5AE2"/>
    <w:rsid w:val="008A660E"/>
    <w:rsid w:val="008A7380"/>
    <w:rsid w:val="008B4D00"/>
    <w:rsid w:val="008B4D69"/>
    <w:rsid w:val="008B5BF1"/>
    <w:rsid w:val="008B5FAD"/>
    <w:rsid w:val="008C0480"/>
    <w:rsid w:val="008C087B"/>
    <w:rsid w:val="008C09B6"/>
    <w:rsid w:val="008C1B34"/>
    <w:rsid w:val="008C34B8"/>
    <w:rsid w:val="008C3EE7"/>
    <w:rsid w:val="008C4D5B"/>
    <w:rsid w:val="008C524B"/>
    <w:rsid w:val="008C572B"/>
    <w:rsid w:val="008C5C95"/>
    <w:rsid w:val="008C7578"/>
    <w:rsid w:val="008C7C9C"/>
    <w:rsid w:val="008D175C"/>
    <w:rsid w:val="008D1953"/>
    <w:rsid w:val="008D276B"/>
    <w:rsid w:val="008D2C02"/>
    <w:rsid w:val="008D2CFE"/>
    <w:rsid w:val="008D32F1"/>
    <w:rsid w:val="008D34A8"/>
    <w:rsid w:val="008D3F50"/>
    <w:rsid w:val="008D4533"/>
    <w:rsid w:val="008D4BCA"/>
    <w:rsid w:val="008D5617"/>
    <w:rsid w:val="008D6F2A"/>
    <w:rsid w:val="008D7BBF"/>
    <w:rsid w:val="008E01A5"/>
    <w:rsid w:val="008E032A"/>
    <w:rsid w:val="008E1461"/>
    <w:rsid w:val="008E189B"/>
    <w:rsid w:val="008E2401"/>
    <w:rsid w:val="008E479C"/>
    <w:rsid w:val="008E4A7F"/>
    <w:rsid w:val="008E5DC3"/>
    <w:rsid w:val="008E6EC7"/>
    <w:rsid w:val="008F08EB"/>
    <w:rsid w:val="008F2FD3"/>
    <w:rsid w:val="008F3FC2"/>
    <w:rsid w:val="008F533A"/>
    <w:rsid w:val="008F54BF"/>
    <w:rsid w:val="008F762B"/>
    <w:rsid w:val="008F7FDD"/>
    <w:rsid w:val="009004F4"/>
    <w:rsid w:val="00900738"/>
    <w:rsid w:val="00900D9A"/>
    <w:rsid w:val="00901646"/>
    <w:rsid w:val="0090186D"/>
    <w:rsid w:val="00905CCE"/>
    <w:rsid w:val="0090690A"/>
    <w:rsid w:val="0091098C"/>
    <w:rsid w:val="009131E4"/>
    <w:rsid w:val="00913D28"/>
    <w:rsid w:val="00914925"/>
    <w:rsid w:val="009167EC"/>
    <w:rsid w:val="00917682"/>
    <w:rsid w:val="00917AC0"/>
    <w:rsid w:val="00917B42"/>
    <w:rsid w:val="00920230"/>
    <w:rsid w:val="0092055D"/>
    <w:rsid w:val="00921DFD"/>
    <w:rsid w:val="00922A03"/>
    <w:rsid w:val="009233C4"/>
    <w:rsid w:val="00925A1D"/>
    <w:rsid w:val="009262CC"/>
    <w:rsid w:val="00926381"/>
    <w:rsid w:val="009264F6"/>
    <w:rsid w:val="0093114B"/>
    <w:rsid w:val="00931321"/>
    <w:rsid w:val="0093172F"/>
    <w:rsid w:val="0093238D"/>
    <w:rsid w:val="009328E7"/>
    <w:rsid w:val="00933162"/>
    <w:rsid w:val="00945846"/>
    <w:rsid w:val="009462D6"/>
    <w:rsid w:val="00946A8E"/>
    <w:rsid w:val="00946B05"/>
    <w:rsid w:val="0095136C"/>
    <w:rsid w:val="0095289B"/>
    <w:rsid w:val="00952BCC"/>
    <w:rsid w:val="00952F8E"/>
    <w:rsid w:val="009531C5"/>
    <w:rsid w:val="00954FEA"/>
    <w:rsid w:val="00956361"/>
    <w:rsid w:val="0096033C"/>
    <w:rsid w:val="00960A66"/>
    <w:rsid w:val="009615A1"/>
    <w:rsid w:val="00963B60"/>
    <w:rsid w:val="0096403C"/>
    <w:rsid w:val="0096466E"/>
    <w:rsid w:val="009647D4"/>
    <w:rsid w:val="00964D02"/>
    <w:rsid w:val="00964E0B"/>
    <w:rsid w:val="00965867"/>
    <w:rsid w:val="00966E0A"/>
    <w:rsid w:val="009678C3"/>
    <w:rsid w:val="00967C16"/>
    <w:rsid w:val="00972534"/>
    <w:rsid w:val="009731F5"/>
    <w:rsid w:val="009737B7"/>
    <w:rsid w:val="009739B0"/>
    <w:rsid w:val="00977404"/>
    <w:rsid w:val="00981125"/>
    <w:rsid w:val="00982A50"/>
    <w:rsid w:val="00984EE1"/>
    <w:rsid w:val="009850B4"/>
    <w:rsid w:val="00987757"/>
    <w:rsid w:val="00990E91"/>
    <w:rsid w:val="00992E5F"/>
    <w:rsid w:val="00994783"/>
    <w:rsid w:val="009A1DF6"/>
    <w:rsid w:val="009A278D"/>
    <w:rsid w:val="009A312A"/>
    <w:rsid w:val="009A6C7F"/>
    <w:rsid w:val="009A7395"/>
    <w:rsid w:val="009B1176"/>
    <w:rsid w:val="009B18A3"/>
    <w:rsid w:val="009B329C"/>
    <w:rsid w:val="009B3BB9"/>
    <w:rsid w:val="009B6F94"/>
    <w:rsid w:val="009B6FE2"/>
    <w:rsid w:val="009B7C4A"/>
    <w:rsid w:val="009C0559"/>
    <w:rsid w:val="009C0AB5"/>
    <w:rsid w:val="009C2DCC"/>
    <w:rsid w:val="009C3804"/>
    <w:rsid w:val="009C5387"/>
    <w:rsid w:val="009C5497"/>
    <w:rsid w:val="009C65A3"/>
    <w:rsid w:val="009C6F19"/>
    <w:rsid w:val="009C7BBD"/>
    <w:rsid w:val="009D01A1"/>
    <w:rsid w:val="009D0F58"/>
    <w:rsid w:val="009D1440"/>
    <w:rsid w:val="009D2041"/>
    <w:rsid w:val="009D2222"/>
    <w:rsid w:val="009D388B"/>
    <w:rsid w:val="009D7CCF"/>
    <w:rsid w:val="009E0A76"/>
    <w:rsid w:val="009E0D2B"/>
    <w:rsid w:val="009E1FA9"/>
    <w:rsid w:val="009E4216"/>
    <w:rsid w:val="009E4FEA"/>
    <w:rsid w:val="009E7E04"/>
    <w:rsid w:val="009F0192"/>
    <w:rsid w:val="009F0529"/>
    <w:rsid w:val="009F08F7"/>
    <w:rsid w:val="009F476F"/>
    <w:rsid w:val="009F4A26"/>
    <w:rsid w:val="009F597F"/>
    <w:rsid w:val="009F7BF9"/>
    <w:rsid w:val="00A00430"/>
    <w:rsid w:val="00A0057D"/>
    <w:rsid w:val="00A006EF"/>
    <w:rsid w:val="00A014D1"/>
    <w:rsid w:val="00A03C87"/>
    <w:rsid w:val="00A04EF0"/>
    <w:rsid w:val="00A06630"/>
    <w:rsid w:val="00A074BB"/>
    <w:rsid w:val="00A11D19"/>
    <w:rsid w:val="00A124E7"/>
    <w:rsid w:val="00A13A48"/>
    <w:rsid w:val="00A16186"/>
    <w:rsid w:val="00A17445"/>
    <w:rsid w:val="00A21F31"/>
    <w:rsid w:val="00A22138"/>
    <w:rsid w:val="00A233DF"/>
    <w:rsid w:val="00A25008"/>
    <w:rsid w:val="00A25632"/>
    <w:rsid w:val="00A25AEB"/>
    <w:rsid w:val="00A276B4"/>
    <w:rsid w:val="00A31174"/>
    <w:rsid w:val="00A33A05"/>
    <w:rsid w:val="00A372EA"/>
    <w:rsid w:val="00A37A30"/>
    <w:rsid w:val="00A41CA1"/>
    <w:rsid w:val="00A42B1A"/>
    <w:rsid w:val="00A4380A"/>
    <w:rsid w:val="00A44989"/>
    <w:rsid w:val="00A453CF"/>
    <w:rsid w:val="00A4580B"/>
    <w:rsid w:val="00A47C4E"/>
    <w:rsid w:val="00A504A3"/>
    <w:rsid w:val="00A5087A"/>
    <w:rsid w:val="00A51B0D"/>
    <w:rsid w:val="00A5297A"/>
    <w:rsid w:val="00A529AE"/>
    <w:rsid w:val="00A54AD7"/>
    <w:rsid w:val="00A555FB"/>
    <w:rsid w:val="00A568FE"/>
    <w:rsid w:val="00A57257"/>
    <w:rsid w:val="00A57BB4"/>
    <w:rsid w:val="00A6179A"/>
    <w:rsid w:val="00A62D2D"/>
    <w:rsid w:val="00A62D8C"/>
    <w:rsid w:val="00A64637"/>
    <w:rsid w:val="00A6582A"/>
    <w:rsid w:val="00A66D9A"/>
    <w:rsid w:val="00A7675B"/>
    <w:rsid w:val="00A76E00"/>
    <w:rsid w:val="00A806A2"/>
    <w:rsid w:val="00A81CDA"/>
    <w:rsid w:val="00A82743"/>
    <w:rsid w:val="00A83AA0"/>
    <w:rsid w:val="00A84E0B"/>
    <w:rsid w:val="00A85375"/>
    <w:rsid w:val="00A85B96"/>
    <w:rsid w:val="00A867DF"/>
    <w:rsid w:val="00A87938"/>
    <w:rsid w:val="00A90685"/>
    <w:rsid w:val="00A91C17"/>
    <w:rsid w:val="00A91DCA"/>
    <w:rsid w:val="00A9295A"/>
    <w:rsid w:val="00A93540"/>
    <w:rsid w:val="00A93543"/>
    <w:rsid w:val="00A93621"/>
    <w:rsid w:val="00A95292"/>
    <w:rsid w:val="00A9613A"/>
    <w:rsid w:val="00A9639F"/>
    <w:rsid w:val="00A96D2C"/>
    <w:rsid w:val="00A977BD"/>
    <w:rsid w:val="00AA1553"/>
    <w:rsid w:val="00AA3E53"/>
    <w:rsid w:val="00AA58B8"/>
    <w:rsid w:val="00AA6B88"/>
    <w:rsid w:val="00AB2B7E"/>
    <w:rsid w:val="00AB52E1"/>
    <w:rsid w:val="00AB56F7"/>
    <w:rsid w:val="00AB5ADA"/>
    <w:rsid w:val="00AB64E4"/>
    <w:rsid w:val="00AB704C"/>
    <w:rsid w:val="00AB7AE4"/>
    <w:rsid w:val="00AC0409"/>
    <w:rsid w:val="00AD213B"/>
    <w:rsid w:val="00AD329A"/>
    <w:rsid w:val="00AD390E"/>
    <w:rsid w:val="00AD3ADD"/>
    <w:rsid w:val="00AD49A8"/>
    <w:rsid w:val="00AD5240"/>
    <w:rsid w:val="00AD568C"/>
    <w:rsid w:val="00AD6412"/>
    <w:rsid w:val="00AD69E8"/>
    <w:rsid w:val="00AE0B4F"/>
    <w:rsid w:val="00AE0C0A"/>
    <w:rsid w:val="00AE1238"/>
    <w:rsid w:val="00AE2327"/>
    <w:rsid w:val="00AE2BB4"/>
    <w:rsid w:val="00AE38B3"/>
    <w:rsid w:val="00AE3FAB"/>
    <w:rsid w:val="00AE5071"/>
    <w:rsid w:val="00AE50ED"/>
    <w:rsid w:val="00AE558A"/>
    <w:rsid w:val="00AE56D5"/>
    <w:rsid w:val="00AE5E68"/>
    <w:rsid w:val="00AE677A"/>
    <w:rsid w:val="00AE7B65"/>
    <w:rsid w:val="00AF12E3"/>
    <w:rsid w:val="00AF23DC"/>
    <w:rsid w:val="00AF26F9"/>
    <w:rsid w:val="00AF4F68"/>
    <w:rsid w:val="00AF61A8"/>
    <w:rsid w:val="00AF6FD6"/>
    <w:rsid w:val="00AF765A"/>
    <w:rsid w:val="00B02E53"/>
    <w:rsid w:val="00B03DAE"/>
    <w:rsid w:val="00B04BDD"/>
    <w:rsid w:val="00B065C4"/>
    <w:rsid w:val="00B07F09"/>
    <w:rsid w:val="00B100E4"/>
    <w:rsid w:val="00B11812"/>
    <w:rsid w:val="00B11A45"/>
    <w:rsid w:val="00B13AF0"/>
    <w:rsid w:val="00B1414B"/>
    <w:rsid w:val="00B1458A"/>
    <w:rsid w:val="00B210AC"/>
    <w:rsid w:val="00B21526"/>
    <w:rsid w:val="00B21D23"/>
    <w:rsid w:val="00B222DD"/>
    <w:rsid w:val="00B22EE1"/>
    <w:rsid w:val="00B2415F"/>
    <w:rsid w:val="00B24AB5"/>
    <w:rsid w:val="00B25BE1"/>
    <w:rsid w:val="00B25C9F"/>
    <w:rsid w:val="00B26B0B"/>
    <w:rsid w:val="00B26B16"/>
    <w:rsid w:val="00B27326"/>
    <w:rsid w:val="00B27D93"/>
    <w:rsid w:val="00B30344"/>
    <w:rsid w:val="00B31358"/>
    <w:rsid w:val="00B3153A"/>
    <w:rsid w:val="00B32A3B"/>
    <w:rsid w:val="00B32B42"/>
    <w:rsid w:val="00B333B9"/>
    <w:rsid w:val="00B343A6"/>
    <w:rsid w:val="00B34BFA"/>
    <w:rsid w:val="00B34DF4"/>
    <w:rsid w:val="00B354F2"/>
    <w:rsid w:val="00B359CC"/>
    <w:rsid w:val="00B35BE6"/>
    <w:rsid w:val="00B360F5"/>
    <w:rsid w:val="00B37B36"/>
    <w:rsid w:val="00B37C93"/>
    <w:rsid w:val="00B401F2"/>
    <w:rsid w:val="00B40450"/>
    <w:rsid w:val="00B41C92"/>
    <w:rsid w:val="00B42392"/>
    <w:rsid w:val="00B423B0"/>
    <w:rsid w:val="00B44214"/>
    <w:rsid w:val="00B44E85"/>
    <w:rsid w:val="00B44FEB"/>
    <w:rsid w:val="00B45E76"/>
    <w:rsid w:val="00B46B80"/>
    <w:rsid w:val="00B46D07"/>
    <w:rsid w:val="00B47E5E"/>
    <w:rsid w:val="00B50899"/>
    <w:rsid w:val="00B54511"/>
    <w:rsid w:val="00B54568"/>
    <w:rsid w:val="00B5481A"/>
    <w:rsid w:val="00B5499D"/>
    <w:rsid w:val="00B54F8C"/>
    <w:rsid w:val="00B614BB"/>
    <w:rsid w:val="00B62530"/>
    <w:rsid w:val="00B6271B"/>
    <w:rsid w:val="00B64048"/>
    <w:rsid w:val="00B65392"/>
    <w:rsid w:val="00B6633E"/>
    <w:rsid w:val="00B66B99"/>
    <w:rsid w:val="00B67DA6"/>
    <w:rsid w:val="00B70D57"/>
    <w:rsid w:val="00B71575"/>
    <w:rsid w:val="00B715B9"/>
    <w:rsid w:val="00B71C18"/>
    <w:rsid w:val="00B72565"/>
    <w:rsid w:val="00B73836"/>
    <w:rsid w:val="00B741B1"/>
    <w:rsid w:val="00B7437D"/>
    <w:rsid w:val="00B746E0"/>
    <w:rsid w:val="00B76004"/>
    <w:rsid w:val="00B765D9"/>
    <w:rsid w:val="00B77EB2"/>
    <w:rsid w:val="00B800CD"/>
    <w:rsid w:val="00B810FA"/>
    <w:rsid w:val="00B82308"/>
    <w:rsid w:val="00B8238B"/>
    <w:rsid w:val="00B824AD"/>
    <w:rsid w:val="00B82722"/>
    <w:rsid w:val="00B8343F"/>
    <w:rsid w:val="00B848E5"/>
    <w:rsid w:val="00B85A13"/>
    <w:rsid w:val="00B85A42"/>
    <w:rsid w:val="00B85D43"/>
    <w:rsid w:val="00B85D52"/>
    <w:rsid w:val="00B85FB9"/>
    <w:rsid w:val="00B874CE"/>
    <w:rsid w:val="00B90AFB"/>
    <w:rsid w:val="00B90B9D"/>
    <w:rsid w:val="00B92E08"/>
    <w:rsid w:val="00B934DE"/>
    <w:rsid w:val="00B94362"/>
    <w:rsid w:val="00B964CC"/>
    <w:rsid w:val="00BA0DE2"/>
    <w:rsid w:val="00BA1060"/>
    <w:rsid w:val="00BA23D3"/>
    <w:rsid w:val="00BA3241"/>
    <w:rsid w:val="00BA3C1C"/>
    <w:rsid w:val="00BA3C69"/>
    <w:rsid w:val="00BA459E"/>
    <w:rsid w:val="00BA49DA"/>
    <w:rsid w:val="00BA4FAA"/>
    <w:rsid w:val="00BA542F"/>
    <w:rsid w:val="00BA78FF"/>
    <w:rsid w:val="00BB238D"/>
    <w:rsid w:val="00BB275E"/>
    <w:rsid w:val="00BB39F9"/>
    <w:rsid w:val="00BB408D"/>
    <w:rsid w:val="00BB4739"/>
    <w:rsid w:val="00BB6B00"/>
    <w:rsid w:val="00BB75A5"/>
    <w:rsid w:val="00BB7C15"/>
    <w:rsid w:val="00BC036C"/>
    <w:rsid w:val="00BC120D"/>
    <w:rsid w:val="00BC2678"/>
    <w:rsid w:val="00BC2DA1"/>
    <w:rsid w:val="00BC5844"/>
    <w:rsid w:val="00BC5AD3"/>
    <w:rsid w:val="00BC7392"/>
    <w:rsid w:val="00BD0BD6"/>
    <w:rsid w:val="00BD0DDF"/>
    <w:rsid w:val="00BD3089"/>
    <w:rsid w:val="00BD3CCE"/>
    <w:rsid w:val="00BD3E37"/>
    <w:rsid w:val="00BD4AD5"/>
    <w:rsid w:val="00BD6FB0"/>
    <w:rsid w:val="00BE13CE"/>
    <w:rsid w:val="00BE1CE3"/>
    <w:rsid w:val="00BE330A"/>
    <w:rsid w:val="00BE4152"/>
    <w:rsid w:val="00BE48D9"/>
    <w:rsid w:val="00BE5553"/>
    <w:rsid w:val="00BE5F82"/>
    <w:rsid w:val="00BE662A"/>
    <w:rsid w:val="00BE6DB5"/>
    <w:rsid w:val="00BE6E2C"/>
    <w:rsid w:val="00BE7361"/>
    <w:rsid w:val="00BE746B"/>
    <w:rsid w:val="00BF08B9"/>
    <w:rsid w:val="00BF0BB8"/>
    <w:rsid w:val="00BF0CCE"/>
    <w:rsid w:val="00BF0FD8"/>
    <w:rsid w:val="00BF18F2"/>
    <w:rsid w:val="00BF2118"/>
    <w:rsid w:val="00BF434F"/>
    <w:rsid w:val="00BF49A1"/>
    <w:rsid w:val="00BF6553"/>
    <w:rsid w:val="00BF7902"/>
    <w:rsid w:val="00C00DDF"/>
    <w:rsid w:val="00C05B50"/>
    <w:rsid w:val="00C07375"/>
    <w:rsid w:val="00C10634"/>
    <w:rsid w:val="00C10CDF"/>
    <w:rsid w:val="00C1231C"/>
    <w:rsid w:val="00C129F2"/>
    <w:rsid w:val="00C12F44"/>
    <w:rsid w:val="00C142CC"/>
    <w:rsid w:val="00C14575"/>
    <w:rsid w:val="00C20428"/>
    <w:rsid w:val="00C21DC6"/>
    <w:rsid w:val="00C235BE"/>
    <w:rsid w:val="00C23F93"/>
    <w:rsid w:val="00C24049"/>
    <w:rsid w:val="00C24A9D"/>
    <w:rsid w:val="00C253B3"/>
    <w:rsid w:val="00C255B6"/>
    <w:rsid w:val="00C26E1B"/>
    <w:rsid w:val="00C270E3"/>
    <w:rsid w:val="00C27F0F"/>
    <w:rsid w:val="00C30D32"/>
    <w:rsid w:val="00C31581"/>
    <w:rsid w:val="00C327D0"/>
    <w:rsid w:val="00C32FBC"/>
    <w:rsid w:val="00C33601"/>
    <w:rsid w:val="00C34D62"/>
    <w:rsid w:val="00C35909"/>
    <w:rsid w:val="00C359DB"/>
    <w:rsid w:val="00C35C86"/>
    <w:rsid w:val="00C365B4"/>
    <w:rsid w:val="00C40098"/>
    <w:rsid w:val="00C41DC0"/>
    <w:rsid w:val="00C42597"/>
    <w:rsid w:val="00C43A10"/>
    <w:rsid w:val="00C43EB0"/>
    <w:rsid w:val="00C44E57"/>
    <w:rsid w:val="00C47261"/>
    <w:rsid w:val="00C50402"/>
    <w:rsid w:val="00C512EC"/>
    <w:rsid w:val="00C51303"/>
    <w:rsid w:val="00C54627"/>
    <w:rsid w:val="00C54DF8"/>
    <w:rsid w:val="00C567EB"/>
    <w:rsid w:val="00C576CA"/>
    <w:rsid w:val="00C600A7"/>
    <w:rsid w:val="00C6144B"/>
    <w:rsid w:val="00C61B68"/>
    <w:rsid w:val="00C61C48"/>
    <w:rsid w:val="00C63795"/>
    <w:rsid w:val="00C63C4D"/>
    <w:rsid w:val="00C64BBC"/>
    <w:rsid w:val="00C654C6"/>
    <w:rsid w:val="00C65E62"/>
    <w:rsid w:val="00C660BC"/>
    <w:rsid w:val="00C6622C"/>
    <w:rsid w:val="00C672DD"/>
    <w:rsid w:val="00C773E6"/>
    <w:rsid w:val="00C774F3"/>
    <w:rsid w:val="00C80DAD"/>
    <w:rsid w:val="00C832BB"/>
    <w:rsid w:val="00C87849"/>
    <w:rsid w:val="00C91098"/>
    <w:rsid w:val="00C92C95"/>
    <w:rsid w:val="00C96B5A"/>
    <w:rsid w:val="00CA10D0"/>
    <w:rsid w:val="00CA1132"/>
    <w:rsid w:val="00CA122D"/>
    <w:rsid w:val="00CA20A0"/>
    <w:rsid w:val="00CA340A"/>
    <w:rsid w:val="00CA4055"/>
    <w:rsid w:val="00CA4641"/>
    <w:rsid w:val="00CA46E3"/>
    <w:rsid w:val="00CA5784"/>
    <w:rsid w:val="00CA5A1C"/>
    <w:rsid w:val="00CA6D4A"/>
    <w:rsid w:val="00CA6F30"/>
    <w:rsid w:val="00CA7D8D"/>
    <w:rsid w:val="00CB024E"/>
    <w:rsid w:val="00CB10A0"/>
    <w:rsid w:val="00CB5398"/>
    <w:rsid w:val="00CC1523"/>
    <w:rsid w:val="00CC34DB"/>
    <w:rsid w:val="00CC3682"/>
    <w:rsid w:val="00CC5320"/>
    <w:rsid w:val="00CC54EE"/>
    <w:rsid w:val="00CC72F3"/>
    <w:rsid w:val="00CD1C82"/>
    <w:rsid w:val="00CD2193"/>
    <w:rsid w:val="00CD23F8"/>
    <w:rsid w:val="00CD27AE"/>
    <w:rsid w:val="00CD2BF3"/>
    <w:rsid w:val="00CD2CB1"/>
    <w:rsid w:val="00CD41F6"/>
    <w:rsid w:val="00CD42F2"/>
    <w:rsid w:val="00CD4E87"/>
    <w:rsid w:val="00CD6326"/>
    <w:rsid w:val="00CD6FAC"/>
    <w:rsid w:val="00CE0336"/>
    <w:rsid w:val="00CE0D63"/>
    <w:rsid w:val="00CE2526"/>
    <w:rsid w:val="00CE2624"/>
    <w:rsid w:val="00CE65E3"/>
    <w:rsid w:val="00CF06E2"/>
    <w:rsid w:val="00CF4AEF"/>
    <w:rsid w:val="00CF7E28"/>
    <w:rsid w:val="00D00D35"/>
    <w:rsid w:val="00D01154"/>
    <w:rsid w:val="00D035DA"/>
    <w:rsid w:val="00D04716"/>
    <w:rsid w:val="00D07785"/>
    <w:rsid w:val="00D10750"/>
    <w:rsid w:val="00D111EE"/>
    <w:rsid w:val="00D113D4"/>
    <w:rsid w:val="00D13541"/>
    <w:rsid w:val="00D139EB"/>
    <w:rsid w:val="00D13B42"/>
    <w:rsid w:val="00D13BBD"/>
    <w:rsid w:val="00D20524"/>
    <w:rsid w:val="00D21185"/>
    <w:rsid w:val="00D21856"/>
    <w:rsid w:val="00D224FF"/>
    <w:rsid w:val="00D228CA"/>
    <w:rsid w:val="00D23BAD"/>
    <w:rsid w:val="00D25CBC"/>
    <w:rsid w:val="00D27CEB"/>
    <w:rsid w:val="00D312E5"/>
    <w:rsid w:val="00D32886"/>
    <w:rsid w:val="00D34739"/>
    <w:rsid w:val="00D4053B"/>
    <w:rsid w:val="00D40D70"/>
    <w:rsid w:val="00D42DB7"/>
    <w:rsid w:val="00D4488B"/>
    <w:rsid w:val="00D44BCE"/>
    <w:rsid w:val="00D4682E"/>
    <w:rsid w:val="00D5091C"/>
    <w:rsid w:val="00D50AA5"/>
    <w:rsid w:val="00D51169"/>
    <w:rsid w:val="00D51E57"/>
    <w:rsid w:val="00D52600"/>
    <w:rsid w:val="00D535A6"/>
    <w:rsid w:val="00D53F46"/>
    <w:rsid w:val="00D61BAA"/>
    <w:rsid w:val="00D62C4C"/>
    <w:rsid w:val="00D63163"/>
    <w:rsid w:val="00D65CD1"/>
    <w:rsid w:val="00D6619C"/>
    <w:rsid w:val="00D673E5"/>
    <w:rsid w:val="00D6780F"/>
    <w:rsid w:val="00D7168F"/>
    <w:rsid w:val="00D72610"/>
    <w:rsid w:val="00D7487C"/>
    <w:rsid w:val="00D7517C"/>
    <w:rsid w:val="00D758B7"/>
    <w:rsid w:val="00D75936"/>
    <w:rsid w:val="00D75975"/>
    <w:rsid w:val="00D765FB"/>
    <w:rsid w:val="00D77ED0"/>
    <w:rsid w:val="00D811E3"/>
    <w:rsid w:val="00D81C18"/>
    <w:rsid w:val="00D82D04"/>
    <w:rsid w:val="00D83071"/>
    <w:rsid w:val="00D83469"/>
    <w:rsid w:val="00D835E2"/>
    <w:rsid w:val="00D836D6"/>
    <w:rsid w:val="00D85139"/>
    <w:rsid w:val="00D8528D"/>
    <w:rsid w:val="00D8679B"/>
    <w:rsid w:val="00D8773E"/>
    <w:rsid w:val="00D9336E"/>
    <w:rsid w:val="00D93B21"/>
    <w:rsid w:val="00D941A0"/>
    <w:rsid w:val="00D94BDD"/>
    <w:rsid w:val="00D9533A"/>
    <w:rsid w:val="00D95434"/>
    <w:rsid w:val="00D96E77"/>
    <w:rsid w:val="00D97A8D"/>
    <w:rsid w:val="00DA0F37"/>
    <w:rsid w:val="00DA1C41"/>
    <w:rsid w:val="00DA1CE4"/>
    <w:rsid w:val="00DA23FE"/>
    <w:rsid w:val="00DA2D60"/>
    <w:rsid w:val="00DA30EB"/>
    <w:rsid w:val="00DA4492"/>
    <w:rsid w:val="00DA4FAA"/>
    <w:rsid w:val="00DA4FBF"/>
    <w:rsid w:val="00DA5852"/>
    <w:rsid w:val="00DB0CDB"/>
    <w:rsid w:val="00DB1C07"/>
    <w:rsid w:val="00DB2B10"/>
    <w:rsid w:val="00DB3B9D"/>
    <w:rsid w:val="00DB3BCE"/>
    <w:rsid w:val="00DB494F"/>
    <w:rsid w:val="00DB5362"/>
    <w:rsid w:val="00DB7EE5"/>
    <w:rsid w:val="00DC1CDE"/>
    <w:rsid w:val="00DC5567"/>
    <w:rsid w:val="00DC5671"/>
    <w:rsid w:val="00DC56B6"/>
    <w:rsid w:val="00DC6C51"/>
    <w:rsid w:val="00DD08E2"/>
    <w:rsid w:val="00DD0C8A"/>
    <w:rsid w:val="00DD1288"/>
    <w:rsid w:val="00DD2060"/>
    <w:rsid w:val="00DD3243"/>
    <w:rsid w:val="00DD35D9"/>
    <w:rsid w:val="00DD5108"/>
    <w:rsid w:val="00DD519F"/>
    <w:rsid w:val="00DD6627"/>
    <w:rsid w:val="00DD7284"/>
    <w:rsid w:val="00DD72F6"/>
    <w:rsid w:val="00DD7460"/>
    <w:rsid w:val="00DD7602"/>
    <w:rsid w:val="00DD7D76"/>
    <w:rsid w:val="00DE0DAF"/>
    <w:rsid w:val="00DE1432"/>
    <w:rsid w:val="00DE1EC4"/>
    <w:rsid w:val="00DE33A8"/>
    <w:rsid w:val="00DE3E9A"/>
    <w:rsid w:val="00DE500B"/>
    <w:rsid w:val="00DE6770"/>
    <w:rsid w:val="00DE6C12"/>
    <w:rsid w:val="00DF03C8"/>
    <w:rsid w:val="00DF0722"/>
    <w:rsid w:val="00DF0CA0"/>
    <w:rsid w:val="00DF2013"/>
    <w:rsid w:val="00DF3725"/>
    <w:rsid w:val="00DF372D"/>
    <w:rsid w:val="00DF3C8F"/>
    <w:rsid w:val="00DF3D4B"/>
    <w:rsid w:val="00DF4F06"/>
    <w:rsid w:val="00DF5609"/>
    <w:rsid w:val="00DF66DB"/>
    <w:rsid w:val="00E0348B"/>
    <w:rsid w:val="00E03ECF"/>
    <w:rsid w:val="00E043C5"/>
    <w:rsid w:val="00E052B0"/>
    <w:rsid w:val="00E05FFA"/>
    <w:rsid w:val="00E06482"/>
    <w:rsid w:val="00E07975"/>
    <w:rsid w:val="00E07F0D"/>
    <w:rsid w:val="00E11F27"/>
    <w:rsid w:val="00E12708"/>
    <w:rsid w:val="00E14265"/>
    <w:rsid w:val="00E23508"/>
    <w:rsid w:val="00E25E37"/>
    <w:rsid w:val="00E27D24"/>
    <w:rsid w:val="00E33697"/>
    <w:rsid w:val="00E33719"/>
    <w:rsid w:val="00E37222"/>
    <w:rsid w:val="00E4118F"/>
    <w:rsid w:val="00E42D4D"/>
    <w:rsid w:val="00E446CF"/>
    <w:rsid w:val="00E5108C"/>
    <w:rsid w:val="00E51C5F"/>
    <w:rsid w:val="00E522B3"/>
    <w:rsid w:val="00E527CA"/>
    <w:rsid w:val="00E53E1B"/>
    <w:rsid w:val="00E55F29"/>
    <w:rsid w:val="00E55FA3"/>
    <w:rsid w:val="00E60574"/>
    <w:rsid w:val="00E64B50"/>
    <w:rsid w:val="00E64B6D"/>
    <w:rsid w:val="00E655A8"/>
    <w:rsid w:val="00E656BD"/>
    <w:rsid w:val="00E65BFC"/>
    <w:rsid w:val="00E66731"/>
    <w:rsid w:val="00E6698E"/>
    <w:rsid w:val="00E6759C"/>
    <w:rsid w:val="00E711EC"/>
    <w:rsid w:val="00E71E0D"/>
    <w:rsid w:val="00E73AD0"/>
    <w:rsid w:val="00E74AC5"/>
    <w:rsid w:val="00E753C8"/>
    <w:rsid w:val="00E75D10"/>
    <w:rsid w:val="00E766BB"/>
    <w:rsid w:val="00E8025E"/>
    <w:rsid w:val="00E805E2"/>
    <w:rsid w:val="00E81170"/>
    <w:rsid w:val="00E85932"/>
    <w:rsid w:val="00E90593"/>
    <w:rsid w:val="00E908C4"/>
    <w:rsid w:val="00E90CBF"/>
    <w:rsid w:val="00E910D8"/>
    <w:rsid w:val="00E93C8E"/>
    <w:rsid w:val="00E9455D"/>
    <w:rsid w:val="00E96930"/>
    <w:rsid w:val="00E9699C"/>
    <w:rsid w:val="00E96EF2"/>
    <w:rsid w:val="00EA09FA"/>
    <w:rsid w:val="00EA1B7A"/>
    <w:rsid w:val="00EA1ED8"/>
    <w:rsid w:val="00EA3FB8"/>
    <w:rsid w:val="00EA423F"/>
    <w:rsid w:val="00EA75A4"/>
    <w:rsid w:val="00EB209C"/>
    <w:rsid w:val="00EB2C1B"/>
    <w:rsid w:val="00EB3D62"/>
    <w:rsid w:val="00EB4CCD"/>
    <w:rsid w:val="00EB5314"/>
    <w:rsid w:val="00EC01F0"/>
    <w:rsid w:val="00EC0322"/>
    <w:rsid w:val="00EC17D6"/>
    <w:rsid w:val="00EC29CC"/>
    <w:rsid w:val="00EC4916"/>
    <w:rsid w:val="00EC4A38"/>
    <w:rsid w:val="00EC5253"/>
    <w:rsid w:val="00EC64CC"/>
    <w:rsid w:val="00ED2125"/>
    <w:rsid w:val="00ED2A7F"/>
    <w:rsid w:val="00ED54AE"/>
    <w:rsid w:val="00ED58BC"/>
    <w:rsid w:val="00ED6321"/>
    <w:rsid w:val="00ED77C8"/>
    <w:rsid w:val="00EE03BE"/>
    <w:rsid w:val="00EE0D35"/>
    <w:rsid w:val="00EE10B3"/>
    <w:rsid w:val="00EE3986"/>
    <w:rsid w:val="00EE39CA"/>
    <w:rsid w:val="00EE4928"/>
    <w:rsid w:val="00EE497C"/>
    <w:rsid w:val="00EE4C25"/>
    <w:rsid w:val="00EE5341"/>
    <w:rsid w:val="00EF059C"/>
    <w:rsid w:val="00EF4386"/>
    <w:rsid w:val="00EF5DEE"/>
    <w:rsid w:val="00EF610F"/>
    <w:rsid w:val="00EF667D"/>
    <w:rsid w:val="00EF6A47"/>
    <w:rsid w:val="00EF75ED"/>
    <w:rsid w:val="00EF7DF6"/>
    <w:rsid w:val="00F023A4"/>
    <w:rsid w:val="00F03852"/>
    <w:rsid w:val="00F051A8"/>
    <w:rsid w:val="00F0648A"/>
    <w:rsid w:val="00F06A98"/>
    <w:rsid w:val="00F1012B"/>
    <w:rsid w:val="00F10F20"/>
    <w:rsid w:val="00F13FB9"/>
    <w:rsid w:val="00F144B0"/>
    <w:rsid w:val="00F147F3"/>
    <w:rsid w:val="00F156EC"/>
    <w:rsid w:val="00F15C73"/>
    <w:rsid w:val="00F23B36"/>
    <w:rsid w:val="00F24931"/>
    <w:rsid w:val="00F2550E"/>
    <w:rsid w:val="00F258FE"/>
    <w:rsid w:val="00F27E13"/>
    <w:rsid w:val="00F31118"/>
    <w:rsid w:val="00F31603"/>
    <w:rsid w:val="00F31F90"/>
    <w:rsid w:val="00F341F1"/>
    <w:rsid w:val="00F34CCD"/>
    <w:rsid w:val="00F358EB"/>
    <w:rsid w:val="00F36B25"/>
    <w:rsid w:val="00F423A1"/>
    <w:rsid w:val="00F43A32"/>
    <w:rsid w:val="00F462FE"/>
    <w:rsid w:val="00F46B3B"/>
    <w:rsid w:val="00F47761"/>
    <w:rsid w:val="00F511AE"/>
    <w:rsid w:val="00F51F77"/>
    <w:rsid w:val="00F52013"/>
    <w:rsid w:val="00F52545"/>
    <w:rsid w:val="00F53771"/>
    <w:rsid w:val="00F53F99"/>
    <w:rsid w:val="00F55C8D"/>
    <w:rsid w:val="00F56096"/>
    <w:rsid w:val="00F56196"/>
    <w:rsid w:val="00F60B6C"/>
    <w:rsid w:val="00F627F1"/>
    <w:rsid w:val="00F627FB"/>
    <w:rsid w:val="00F630DC"/>
    <w:rsid w:val="00F63283"/>
    <w:rsid w:val="00F63D65"/>
    <w:rsid w:val="00F63F9D"/>
    <w:rsid w:val="00F652C1"/>
    <w:rsid w:val="00F65396"/>
    <w:rsid w:val="00F670B1"/>
    <w:rsid w:val="00F70108"/>
    <w:rsid w:val="00F71825"/>
    <w:rsid w:val="00F719C2"/>
    <w:rsid w:val="00F745BF"/>
    <w:rsid w:val="00F753E9"/>
    <w:rsid w:val="00F7646C"/>
    <w:rsid w:val="00F80A47"/>
    <w:rsid w:val="00F80EEB"/>
    <w:rsid w:val="00F81B13"/>
    <w:rsid w:val="00F83271"/>
    <w:rsid w:val="00F83B93"/>
    <w:rsid w:val="00F858BB"/>
    <w:rsid w:val="00F85AC3"/>
    <w:rsid w:val="00F86205"/>
    <w:rsid w:val="00F86208"/>
    <w:rsid w:val="00F8696D"/>
    <w:rsid w:val="00F91CC7"/>
    <w:rsid w:val="00F92FE5"/>
    <w:rsid w:val="00F941C5"/>
    <w:rsid w:val="00F94AEA"/>
    <w:rsid w:val="00F95DCB"/>
    <w:rsid w:val="00F966A8"/>
    <w:rsid w:val="00F96950"/>
    <w:rsid w:val="00F978A3"/>
    <w:rsid w:val="00F97D50"/>
    <w:rsid w:val="00F97F89"/>
    <w:rsid w:val="00FA00BA"/>
    <w:rsid w:val="00FA100E"/>
    <w:rsid w:val="00FA3F38"/>
    <w:rsid w:val="00FA4B93"/>
    <w:rsid w:val="00FA58D5"/>
    <w:rsid w:val="00FA5B85"/>
    <w:rsid w:val="00FA6806"/>
    <w:rsid w:val="00FA78FB"/>
    <w:rsid w:val="00FB157D"/>
    <w:rsid w:val="00FB2F34"/>
    <w:rsid w:val="00FB46F9"/>
    <w:rsid w:val="00FB66E7"/>
    <w:rsid w:val="00FC276C"/>
    <w:rsid w:val="00FC44E0"/>
    <w:rsid w:val="00FC48BD"/>
    <w:rsid w:val="00FC495E"/>
    <w:rsid w:val="00FC4F1D"/>
    <w:rsid w:val="00FC5650"/>
    <w:rsid w:val="00FC7924"/>
    <w:rsid w:val="00FC7B11"/>
    <w:rsid w:val="00FD0438"/>
    <w:rsid w:val="00FD0C89"/>
    <w:rsid w:val="00FD15D7"/>
    <w:rsid w:val="00FD31CA"/>
    <w:rsid w:val="00FD7314"/>
    <w:rsid w:val="00FD7914"/>
    <w:rsid w:val="00FE0171"/>
    <w:rsid w:val="00FE06C6"/>
    <w:rsid w:val="00FE11E4"/>
    <w:rsid w:val="00FE1358"/>
    <w:rsid w:val="00FE1601"/>
    <w:rsid w:val="00FE19B7"/>
    <w:rsid w:val="00FE2DAA"/>
    <w:rsid w:val="00FE3926"/>
    <w:rsid w:val="00FE5387"/>
    <w:rsid w:val="00FE5840"/>
    <w:rsid w:val="00FE74E4"/>
    <w:rsid w:val="00FF01F1"/>
    <w:rsid w:val="00FF0D67"/>
    <w:rsid w:val="00FF2FB4"/>
    <w:rsid w:val="00FF43B5"/>
    <w:rsid w:val="00FF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A77D1"/>
  <w15:docId w15:val="{C7CFAE5F-D3D4-45C8-9FF5-C0BFE6B4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iPriority="2" w:unhideWhenUsed="1" w:qFormat="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5D7"/>
    <w:pPr>
      <w:spacing w:after="0" w:line="240" w:lineRule="auto"/>
      <w:jc w:val="both"/>
    </w:pPr>
    <w:rPr>
      <w:lang w:val="en-GB"/>
    </w:rPr>
  </w:style>
  <w:style w:type="paragraph" w:styleId="Heading1">
    <w:name w:val="heading 1"/>
    <w:aliases w:val="Title 1,Hoofdstuk,Section Heading,Section,L1,Outline1,chapter,h1,Chapter Hdg"/>
    <w:basedOn w:val="Normal"/>
    <w:next w:val="Heading2"/>
    <w:link w:val="Heading1Char"/>
    <w:qFormat/>
    <w:rsid w:val="000A06CE"/>
    <w:pPr>
      <w:keepNext/>
      <w:keepLines/>
      <w:numPr>
        <w:numId w:val="3"/>
      </w:numPr>
      <w:spacing w:before="240"/>
      <w:ind w:left="0" w:firstLine="0"/>
      <w:jc w:val="left"/>
      <w:outlineLvl w:val="0"/>
    </w:pPr>
    <w:rPr>
      <w:rFonts w:ascii="Calibri" w:eastAsiaTheme="majorEastAsia" w:hAnsi="Calibri" w:cstheme="majorBidi"/>
      <w:b/>
      <w:bCs/>
      <w:caps/>
      <w:sz w:val="32"/>
      <w:szCs w:val="28"/>
    </w:rPr>
  </w:style>
  <w:style w:type="paragraph" w:styleId="Heading2">
    <w:name w:val="heading 2"/>
    <w:aliases w:val="Title 2,Para Nos,h2,Bijlage,Reset numbering,SubSection,Subsection,Sub Heading,ignorer2,Oscar Faber 2,Outline2,section,DS 2,Heading 2 Char1 Char,Heading 2 Char Char Char,Para Nos Char Char Char,h2 Char Char Char,Bijlage Char Char Char,Para2"/>
    <w:basedOn w:val="Normal"/>
    <w:next w:val="Heading3"/>
    <w:link w:val="Heading2Char"/>
    <w:unhideWhenUsed/>
    <w:qFormat/>
    <w:rsid w:val="002471ED"/>
    <w:pPr>
      <w:keepNext/>
      <w:keepLines/>
      <w:numPr>
        <w:ilvl w:val="1"/>
        <w:numId w:val="3"/>
      </w:numPr>
      <w:spacing w:before="260"/>
      <w:jc w:val="left"/>
      <w:outlineLvl w:val="1"/>
    </w:pPr>
    <w:rPr>
      <w:rFonts w:ascii="Calibri" w:eastAsiaTheme="majorEastAsia" w:hAnsi="Calibri" w:cstheme="majorBidi"/>
      <w:b/>
      <w:bCs/>
      <w:sz w:val="26"/>
      <w:szCs w:val="28"/>
    </w:rPr>
  </w:style>
  <w:style w:type="paragraph" w:styleId="Heading3">
    <w:name w:val="heading 3"/>
    <w:aliases w:val="Title 3,Apx par,H3,H31,SubSubSection,Subsubsection,L3,Oscar Faber 3,Outline3,3,31,32,311,33,34,Do Not Use 3,subsection,Text,Heading 3 text,Letter Level 2,Hgading 3,Subsubsecvion,subsgction,Heading 3 Char2,Heading 3 Char Char,PA Minor Section"/>
    <w:basedOn w:val="Normal"/>
    <w:link w:val="Heading3Char"/>
    <w:unhideWhenUsed/>
    <w:qFormat/>
    <w:rsid w:val="007831E7"/>
    <w:pPr>
      <w:numPr>
        <w:ilvl w:val="2"/>
        <w:numId w:val="3"/>
      </w:numPr>
      <w:spacing w:before="220"/>
      <w:outlineLvl w:val="2"/>
    </w:pPr>
    <w:rPr>
      <w:rFonts w:ascii="Calibri" w:eastAsiaTheme="majorEastAsia" w:hAnsi="Calibri" w:cstheme="majorBidi"/>
      <w:bCs/>
    </w:rPr>
  </w:style>
  <w:style w:type="paragraph" w:styleId="Heading4">
    <w:name w:val="heading 4"/>
    <w:aliases w:val="Title 4,Para4,(a),1.1.1.1,h4"/>
    <w:basedOn w:val="Normal"/>
    <w:next w:val="Normal"/>
    <w:link w:val="Heading4Char"/>
    <w:unhideWhenUsed/>
    <w:qFormat/>
    <w:rsid w:val="00697C70"/>
    <w:pPr>
      <w:keepNext/>
      <w:keepLines/>
      <w:numPr>
        <w:ilvl w:val="3"/>
        <w:numId w:val="3"/>
      </w:numPr>
      <w:jc w:val="left"/>
      <w:outlineLvl w:val="3"/>
    </w:pPr>
    <w:rPr>
      <w:rFonts w:ascii="Calibri" w:eastAsiaTheme="majorEastAsia" w:hAnsi="Calibri" w:cstheme="majorBidi"/>
      <w:b/>
      <w:bCs/>
      <w:i/>
      <w:iCs/>
      <w:color w:val="D22328"/>
    </w:rPr>
  </w:style>
  <w:style w:type="paragraph" w:styleId="Heading5">
    <w:name w:val="heading 5"/>
    <w:aliases w:val="Title 5,Para5"/>
    <w:basedOn w:val="Normal"/>
    <w:next w:val="Normal"/>
    <w:link w:val="Heading5Char"/>
    <w:unhideWhenUsed/>
    <w:qFormat/>
    <w:rsid w:val="00027FC1"/>
    <w:pPr>
      <w:keepNext/>
      <w:keepLines/>
      <w:numPr>
        <w:ilvl w:val="4"/>
        <w:numId w:val="3"/>
      </w:numPr>
      <w:jc w:val="left"/>
      <w:outlineLvl w:val="4"/>
    </w:pPr>
    <w:rPr>
      <w:rFonts w:ascii="Calibri" w:eastAsiaTheme="majorEastAsia" w:hAnsi="Calibri" w:cstheme="majorBidi"/>
    </w:rPr>
  </w:style>
  <w:style w:type="paragraph" w:styleId="Heading6">
    <w:name w:val="heading 6"/>
    <w:aliases w:val="Title 6"/>
    <w:basedOn w:val="Normal"/>
    <w:next w:val="Normal"/>
    <w:link w:val="Heading6Char"/>
    <w:unhideWhenUsed/>
    <w:qFormat/>
    <w:rsid w:val="00027FC1"/>
    <w:pPr>
      <w:keepNext/>
      <w:keepLines/>
      <w:numPr>
        <w:ilvl w:val="5"/>
        <w:numId w:val="3"/>
      </w:numPr>
      <w:jc w:val="left"/>
      <w:outlineLvl w:val="5"/>
    </w:pPr>
    <w:rPr>
      <w:rFonts w:ascii="Calibri" w:eastAsiaTheme="majorEastAsia" w:hAnsi="Calibri" w:cstheme="majorBidi"/>
      <w:iCs/>
    </w:rPr>
  </w:style>
  <w:style w:type="paragraph" w:styleId="Heading7">
    <w:name w:val="heading 7"/>
    <w:basedOn w:val="Normal"/>
    <w:next w:val="Normal"/>
    <w:link w:val="Heading7Char"/>
    <w:uiPriority w:val="9"/>
    <w:semiHidden/>
    <w:qFormat/>
    <w:rsid w:val="00443F8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3F8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3F8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471A8E"/>
    <w:pPr>
      <w:spacing w:after="0" w:line="240" w:lineRule="auto"/>
    </w:pPr>
  </w:style>
  <w:style w:type="character" w:customStyle="1" w:styleId="Heading1Char">
    <w:name w:val="Heading 1 Char"/>
    <w:aliases w:val="Title 1 Char,Hoofdstuk Char,Section Heading Char,Section Char,L1 Char,Outline1 Char,chapter Char,h1 Char,Chapter Hdg Char"/>
    <w:basedOn w:val="DefaultParagraphFont"/>
    <w:link w:val="Heading1"/>
    <w:rsid w:val="000A06CE"/>
    <w:rPr>
      <w:rFonts w:ascii="Calibri" w:eastAsiaTheme="majorEastAsia" w:hAnsi="Calibri" w:cstheme="majorBidi"/>
      <w:b/>
      <w:bCs/>
      <w:caps/>
      <w:sz w:val="32"/>
      <w:szCs w:val="28"/>
      <w:lang w:val="en-GB"/>
    </w:rPr>
  </w:style>
  <w:style w:type="paragraph" w:styleId="ListParagraph">
    <w:name w:val="List Paragraph"/>
    <w:basedOn w:val="Normal"/>
    <w:uiPriority w:val="34"/>
    <w:unhideWhenUsed/>
    <w:rsid w:val="00471A8E"/>
    <w:pPr>
      <w:ind w:left="720"/>
      <w:contextualSpacing/>
    </w:pPr>
  </w:style>
  <w:style w:type="paragraph" w:customStyle="1" w:styleId="PGDdatedocument">
    <w:name w:val="PGD date document"/>
    <w:next w:val="Normal"/>
    <w:link w:val="PGDdatedocumentCar"/>
    <w:rsid w:val="00657C18"/>
    <w:pPr>
      <w:spacing w:after="0" w:line="240" w:lineRule="auto"/>
      <w:contextualSpacing/>
      <w:jc w:val="right"/>
    </w:pPr>
    <w:rPr>
      <w:b/>
      <w:caps/>
      <w:color w:val="4D4F53"/>
      <w:sz w:val="18"/>
    </w:rPr>
  </w:style>
  <w:style w:type="character" w:customStyle="1" w:styleId="PGDdatedocumentCar">
    <w:name w:val="PGD date document Car"/>
    <w:basedOn w:val="DefaultParagraphFont"/>
    <w:link w:val="PGDdatedocument"/>
    <w:rsid w:val="00657C18"/>
    <w:rPr>
      <w:b/>
      <w:caps/>
      <w:color w:val="4D4F53"/>
      <w:sz w:val="18"/>
    </w:rPr>
  </w:style>
  <w:style w:type="paragraph" w:customStyle="1" w:styleId="TITtitredocument">
    <w:name w:val="TIT titre document"/>
    <w:next w:val="Normal"/>
    <w:link w:val="TITtitredocumentCar"/>
    <w:rsid w:val="004C0B00"/>
    <w:pPr>
      <w:spacing w:after="940" w:line="240" w:lineRule="auto"/>
      <w:jc w:val="right"/>
    </w:pPr>
    <w:rPr>
      <w:rFonts w:ascii="Speech-Bold" w:hAnsi="Speech-Bold"/>
      <w:caps/>
      <w:color w:val="FFFFFF"/>
      <w:spacing w:val="20"/>
      <w:sz w:val="80"/>
    </w:rPr>
  </w:style>
  <w:style w:type="character" w:customStyle="1" w:styleId="TITtitredocumentCar">
    <w:name w:val="TIT titre document Car"/>
    <w:basedOn w:val="DefaultParagraphFont"/>
    <w:link w:val="TITtitredocument"/>
    <w:rsid w:val="004C0B00"/>
    <w:rPr>
      <w:rFonts w:ascii="Speech-Bold" w:hAnsi="Speech-Bold"/>
      <w:caps/>
      <w:color w:val="FFFFFF"/>
      <w:spacing w:val="20"/>
      <w:sz w:val="80"/>
    </w:rPr>
  </w:style>
  <w:style w:type="paragraph" w:customStyle="1" w:styleId="ARTorigineauteur">
    <w:name w:val="ART origine auteur"/>
    <w:next w:val="Normal"/>
    <w:link w:val="ARTorigineauteurCar"/>
    <w:semiHidden/>
    <w:qFormat/>
    <w:rsid w:val="003A5271"/>
    <w:pPr>
      <w:spacing w:after="360"/>
    </w:pPr>
    <w:rPr>
      <w:color w:val="47494D"/>
      <w:sz w:val="16"/>
    </w:rPr>
  </w:style>
  <w:style w:type="paragraph" w:customStyle="1" w:styleId="ARTtitredate">
    <w:name w:val="ART titre date"/>
    <w:next w:val="Normal"/>
    <w:link w:val="ARTtitredateCar"/>
    <w:semiHidden/>
    <w:qFormat/>
    <w:rsid w:val="002F6D46"/>
    <w:pPr>
      <w:spacing w:after="60"/>
    </w:pPr>
    <w:rPr>
      <w:color w:val="4D4F53"/>
      <w:sz w:val="20"/>
    </w:rPr>
  </w:style>
  <w:style w:type="character" w:customStyle="1" w:styleId="ARTorigineauteurCar">
    <w:name w:val="ART origine auteur Car"/>
    <w:basedOn w:val="DefaultParagraphFont"/>
    <w:link w:val="ARTorigineauteur"/>
    <w:semiHidden/>
    <w:rsid w:val="007945ED"/>
    <w:rPr>
      <w:color w:val="47494D"/>
      <w:sz w:val="16"/>
    </w:rPr>
  </w:style>
  <w:style w:type="paragraph" w:customStyle="1" w:styleId="THMthemearticles">
    <w:name w:val="THM theme articles"/>
    <w:next w:val="Normal"/>
    <w:link w:val="THMthemearticlesCar"/>
    <w:semiHidden/>
    <w:qFormat/>
    <w:rsid w:val="00832EE4"/>
    <w:pPr>
      <w:pBdr>
        <w:bottom w:val="single" w:sz="12" w:space="1" w:color="242B26"/>
      </w:pBdr>
      <w:spacing w:before="480"/>
    </w:pPr>
    <w:rPr>
      <w:b/>
      <w:caps/>
      <w:color w:val="242B26"/>
    </w:rPr>
  </w:style>
  <w:style w:type="character" w:customStyle="1" w:styleId="ARTtitredateCar">
    <w:name w:val="ART titre date Car"/>
    <w:basedOn w:val="DefaultParagraphFont"/>
    <w:link w:val="ARTtitredate"/>
    <w:semiHidden/>
    <w:rsid w:val="007945ED"/>
    <w:rPr>
      <w:color w:val="4D4F53"/>
      <w:sz w:val="20"/>
    </w:rPr>
  </w:style>
  <w:style w:type="paragraph" w:customStyle="1" w:styleId="TABnumeroarticle">
    <w:name w:val="TAB numero article"/>
    <w:next w:val="Normal"/>
    <w:link w:val="TABnumeroarticleCar"/>
    <w:rsid w:val="009A7395"/>
    <w:pPr>
      <w:spacing w:before="60" w:after="40" w:line="240" w:lineRule="auto"/>
    </w:pPr>
    <w:rPr>
      <w:caps/>
      <w:color w:val="FFFFFF"/>
      <w:sz w:val="14"/>
    </w:rPr>
  </w:style>
  <w:style w:type="character" w:customStyle="1" w:styleId="THMthemearticlesCar">
    <w:name w:val="THM theme articles Car"/>
    <w:basedOn w:val="DefaultParagraphFont"/>
    <w:link w:val="THMthemearticles"/>
    <w:semiHidden/>
    <w:rsid w:val="007945ED"/>
    <w:rPr>
      <w:b/>
      <w:caps/>
      <w:color w:val="242B26"/>
    </w:rPr>
  </w:style>
  <w:style w:type="paragraph" w:customStyle="1" w:styleId="CARcartoucheclairetexte">
    <w:name w:val="CAR cartouche claire texte"/>
    <w:next w:val="Normal"/>
    <w:link w:val="CARcartoucheclairetexteCar"/>
    <w:rsid w:val="00D77ED0"/>
    <w:pPr>
      <w:pBdr>
        <w:left w:val="single" w:sz="48" w:space="4" w:color="EBE6EB"/>
        <w:bottom w:val="single" w:sz="48" w:space="1" w:color="EBE6EB"/>
        <w:right w:val="single" w:sz="48" w:space="4" w:color="EBE6EB"/>
      </w:pBdr>
      <w:shd w:val="clear" w:color="auto" w:fill="EBE6EB"/>
      <w:ind w:left="227" w:right="227"/>
    </w:pPr>
    <w:rPr>
      <w:i/>
      <w:color w:val="242B26"/>
    </w:rPr>
  </w:style>
  <w:style w:type="character" w:customStyle="1" w:styleId="TABnumeroarticleCar">
    <w:name w:val="TAB numero article Car"/>
    <w:basedOn w:val="DefaultParagraphFont"/>
    <w:link w:val="TABnumeroarticle"/>
    <w:rsid w:val="009A7395"/>
    <w:rPr>
      <w:caps/>
      <w:color w:val="FFFFFF"/>
      <w:sz w:val="14"/>
    </w:rPr>
  </w:style>
  <w:style w:type="paragraph" w:customStyle="1" w:styleId="CARcartoucheclairetitre">
    <w:name w:val="CAR cartouche claire titre"/>
    <w:next w:val="Normal"/>
    <w:link w:val="CARcartoucheclairetitreCar"/>
    <w:rsid w:val="00194ECD"/>
    <w:pPr>
      <w:pBdr>
        <w:top w:val="single" w:sz="48" w:space="1" w:color="EBE6EB"/>
        <w:left w:val="single" w:sz="48" w:space="4" w:color="EBE6EB"/>
        <w:right w:val="single" w:sz="48" w:space="4" w:color="EBE6EB"/>
      </w:pBdr>
      <w:shd w:val="clear" w:color="auto" w:fill="EBE6EB"/>
      <w:spacing w:after="0" w:line="324" w:lineRule="auto"/>
      <w:ind w:left="227" w:right="227"/>
    </w:pPr>
    <w:rPr>
      <w:b/>
      <w:i/>
      <w:color w:val="242B26"/>
    </w:rPr>
  </w:style>
  <w:style w:type="character" w:customStyle="1" w:styleId="CARcartoucheclairetexteCar">
    <w:name w:val="CAR cartouche claire texte Car"/>
    <w:basedOn w:val="DefaultParagraphFont"/>
    <w:link w:val="CARcartoucheclairetexte"/>
    <w:rsid w:val="00D77ED0"/>
    <w:rPr>
      <w:i/>
      <w:color w:val="242B26"/>
      <w:shd w:val="clear" w:color="auto" w:fill="EBE6EB"/>
    </w:rPr>
  </w:style>
  <w:style w:type="paragraph" w:customStyle="1" w:styleId="CARcartouchefonceetexte">
    <w:name w:val="CAR cartouche foncee texte"/>
    <w:next w:val="Normal"/>
    <w:link w:val="CARcartouchefonceetexteCar"/>
    <w:rsid w:val="00194ECD"/>
    <w:pPr>
      <w:pBdr>
        <w:left w:val="single" w:sz="48" w:space="4" w:color="D22328"/>
        <w:bottom w:val="single" w:sz="48" w:space="1" w:color="D22328"/>
        <w:right w:val="single" w:sz="48" w:space="4" w:color="D22328"/>
      </w:pBdr>
      <w:shd w:val="clear" w:color="auto" w:fill="D22328"/>
      <w:spacing w:after="120"/>
      <w:ind w:left="227" w:right="227"/>
    </w:pPr>
    <w:rPr>
      <w:color w:val="FFFFFF"/>
    </w:rPr>
  </w:style>
  <w:style w:type="character" w:customStyle="1" w:styleId="CARcartoucheclairetitreCar">
    <w:name w:val="CAR cartouche claire titre Car"/>
    <w:basedOn w:val="DefaultParagraphFont"/>
    <w:link w:val="CARcartoucheclairetitre"/>
    <w:rsid w:val="00194ECD"/>
    <w:rPr>
      <w:b/>
      <w:i/>
      <w:color w:val="242B26"/>
      <w:shd w:val="clear" w:color="auto" w:fill="EBE6EB"/>
    </w:rPr>
  </w:style>
  <w:style w:type="paragraph" w:customStyle="1" w:styleId="CARcartouchefonceetitre">
    <w:name w:val="CAR cartouche foncee titre"/>
    <w:next w:val="Normal"/>
    <w:link w:val="CARcartouchefonceetitreCar"/>
    <w:rsid w:val="00194ECD"/>
    <w:pPr>
      <w:pBdr>
        <w:top w:val="single" w:sz="48" w:space="1" w:color="D22328"/>
        <w:left w:val="single" w:sz="48" w:space="4" w:color="D22328"/>
        <w:right w:val="single" w:sz="48" w:space="4" w:color="D22328"/>
      </w:pBdr>
      <w:shd w:val="clear" w:color="auto" w:fill="D22328"/>
      <w:spacing w:after="0" w:line="324" w:lineRule="auto"/>
      <w:ind w:left="227" w:right="227"/>
    </w:pPr>
    <w:rPr>
      <w:b/>
      <w:color w:val="FFFFFF"/>
    </w:rPr>
  </w:style>
  <w:style w:type="character" w:customStyle="1" w:styleId="CARcartouchefonceetexteCar">
    <w:name w:val="CAR cartouche foncee texte Car"/>
    <w:basedOn w:val="DefaultParagraphFont"/>
    <w:link w:val="CARcartouchefonceetexte"/>
    <w:rsid w:val="00194ECD"/>
    <w:rPr>
      <w:color w:val="FFFFFF"/>
      <w:shd w:val="clear" w:color="auto" w:fill="D22328"/>
    </w:rPr>
  </w:style>
  <w:style w:type="paragraph" w:styleId="Quote">
    <w:name w:val="Quote"/>
    <w:basedOn w:val="Normal"/>
    <w:next w:val="Normal"/>
    <w:link w:val="QuoteChar"/>
    <w:uiPriority w:val="29"/>
    <w:rsid w:val="00D535A6"/>
    <w:rPr>
      <w:i/>
      <w:iCs/>
      <w:color w:val="81858B"/>
      <w:sz w:val="20"/>
    </w:rPr>
  </w:style>
  <w:style w:type="character" w:customStyle="1" w:styleId="CARcartouchefonceetitreCar">
    <w:name w:val="CAR cartouche foncee titre Car"/>
    <w:basedOn w:val="DefaultParagraphFont"/>
    <w:link w:val="CARcartouchefonceetitre"/>
    <w:rsid w:val="00194ECD"/>
    <w:rPr>
      <w:b/>
      <w:color w:val="FFFFFF"/>
      <w:shd w:val="clear" w:color="auto" w:fill="D22328"/>
    </w:rPr>
  </w:style>
  <w:style w:type="character" w:customStyle="1" w:styleId="QuoteChar">
    <w:name w:val="Quote Char"/>
    <w:basedOn w:val="DefaultParagraphFont"/>
    <w:link w:val="Quote"/>
    <w:uiPriority w:val="29"/>
    <w:rsid w:val="00D535A6"/>
    <w:rPr>
      <w:i/>
      <w:iCs/>
      <w:color w:val="81858B"/>
      <w:sz w:val="20"/>
    </w:rPr>
  </w:style>
  <w:style w:type="character" w:customStyle="1" w:styleId="Heading2Char">
    <w:name w:val="Heading 2 Char"/>
    <w:aliases w:val="Title 2 Char,Para Nos Char,h2 Char,Bijlage Char,Reset numbering Char,SubSection Char,Subsection Char,Sub Heading Char,ignorer2 Char,Oscar Faber 2 Char,Outline2 Char,section Char,DS 2 Char,Heading 2 Char1 Char Char,h2 Char Char Char Char"/>
    <w:basedOn w:val="DefaultParagraphFont"/>
    <w:link w:val="Heading2"/>
    <w:rsid w:val="002471ED"/>
    <w:rPr>
      <w:rFonts w:ascii="Calibri" w:eastAsiaTheme="majorEastAsia" w:hAnsi="Calibri" w:cstheme="majorBidi"/>
      <w:b/>
      <w:bCs/>
      <w:sz w:val="26"/>
      <w:szCs w:val="28"/>
      <w:lang w:val="en-GB"/>
    </w:rPr>
  </w:style>
  <w:style w:type="character" w:customStyle="1" w:styleId="Heading3Char">
    <w:name w:val="Heading 3 Char"/>
    <w:aliases w:val="Title 3 Char,Apx par Char,H3 Char,H31 Char,SubSubSection Char,Subsubsection Char,L3 Char,Oscar Faber 3 Char,Outline3 Char,3 Char,31 Char,32 Char,311 Char,33 Char,34 Char,Do Not Use 3 Char,subsection Char,Text Char,Heading 3 text Char"/>
    <w:basedOn w:val="DefaultParagraphFont"/>
    <w:link w:val="Heading3"/>
    <w:rsid w:val="007831E7"/>
    <w:rPr>
      <w:rFonts w:ascii="Calibri" w:eastAsiaTheme="majorEastAsia" w:hAnsi="Calibri" w:cstheme="majorBidi"/>
      <w:bCs/>
      <w:lang w:val="en-GB"/>
    </w:rPr>
  </w:style>
  <w:style w:type="character" w:customStyle="1" w:styleId="Heading4Char">
    <w:name w:val="Heading 4 Char"/>
    <w:aliases w:val="Title 4 Char,Para4 Char,(a) Char,1.1.1.1 Char,h4 Char"/>
    <w:basedOn w:val="DefaultParagraphFont"/>
    <w:link w:val="Heading4"/>
    <w:rsid w:val="00964D02"/>
    <w:rPr>
      <w:rFonts w:ascii="Calibri" w:eastAsiaTheme="majorEastAsia" w:hAnsi="Calibri" w:cstheme="majorBidi"/>
      <w:b/>
      <w:bCs/>
      <w:i/>
      <w:iCs/>
      <w:color w:val="D22328"/>
      <w:lang w:val="en-GB"/>
    </w:rPr>
  </w:style>
  <w:style w:type="character" w:customStyle="1" w:styleId="Heading5Char">
    <w:name w:val="Heading 5 Char"/>
    <w:aliases w:val="Title 5 Char,Para5 Char"/>
    <w:basedOn w:val="DefaultParagraphFont"/>
    <w:link w:val="Heading5"/>
    <w:rsid w:val="00964D02"/>
    <w:rPr>
      <w:rFonts w:ascii="Calibri" w:eastAsiaTheme="majorEastAsia" w:hAnsi="Calibri" w:cstheme="majorBidi"/>
      <w:lang w:val="en-GB"/>
    </w:rPr>
  </w:style>
  <w:style w:type="character" w:customStyle="1" w:styleId="Heading6Char">
    <w:name w:val="Heading 6 Char"/>
    <w:aliases w:val="Title 6 Char"/>
    <w:basedOn w:val="DefaultParagraphFont"/>
    <w:link w:val="Heading6"/>
    <w:rsid w:val="00964D02"/>
    <w:rPr>
      <w:rFonts w:ascii="Calibri" w:eastAsiaTheme="majorEastAsia" w:hAnsi="Calibri" w:cstheme="majorBidi"/>
      <w:iCs/>
      <w:lang w:val="en-GB"/>
    </w:rPr>
  </w:style>
  <w:style w:type="table" w:styleId="TableGrid">
    <w:name w:val="Table Grid"/>
    <w:basedOn w:val="TableNormal"/>
    <w:uiPriority w:val="59"/>
    <w:rsid w:val="0065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annexereferencenote">
    <w:name w:val="NOT annexe reference note"/>
    <w:basedOn w:val="DefaultParagraphFont"/>
    <w:uiPriority w:val="1"/>
    <w:rsid w:val="00007DE0"/>
    <w:rPr>
      <w:caps/>
      <w:smallCaps w:val="0"/>
      <w:color w:val="FFFFFF"/>
      <w:sz w:val="16"/>
      <w:bdr w:val="single" w:sz="36" w:space="0" w:color="D22328"/>
      <w:shd w:val="clear" w:color="auto" w:fill="D22328"/>
    </w:rPr>
  </w:style>
  <w:style w:type="paragraph" w:styleId="Header">
    <w:name w:val="header"/>
    <w:basedOn w:val="Normal"/>
    <w:link w:val="HeaderChar"/>
    <w:uiPriority w:val="99"/>
    <w:unhideWhenUsed/>
    <w:rsid w:val="00B333B9"/>
    <w:pPr>
      <w:tabs>
        <w:tab w:val="center" w:pos="4536"/>
        <w:tab w:val="right" w:pos="9072"/>
      </w:tabs>
    </w:pPr>
  </w:style>
  <w:style w:type="character" w:customStyle="1" w:styleId="HeaderChar">
    <w:name w:val="Header Char"/>
    <w:basedOn w:val="DefaultParagraphFont"/>
    <w:link w:val="Header"/>
    <w:uiPriority w:val="99"/>
    <w:rsid w:val="00B333B9"/>
    <w:rPr>
      <w:color w:val="4D4F53"/>
    </w:rPr>
  </w:style>
  <w:style w:type="paragraph" w:styleId="Footer">
    <w:name w:val="footer"/>
    <w:basedOn w:val="Normal"/>
    <w:link w:val="FooterChar"/>
    <w:uiPriority w:val="99"/>
    <w:unhideWhenUsed/>
    <w:rsid w:val="00B333B9"/>
    <w:pPr>
      <w:tabs>
        <w:tab w:val="center" w:pos="4536"/>
        <w:tab w:val="right" w:pos="9072"/>
      </w:tabs>
    </w:pPr>
  </w:style>
  <w:style w:type="character" w:customStyle="1" w:styleId="FooterChar">
    <w:name w:val="Footer Char"/>
    <w:basedOn w:val="DefaultParagraphFont"/>
    <w:link w:val="Footer"/>
    <w:uiPriority w:val="99"/>
    <w:rsid w:val="00B333B9"/>
    <w:rPr>
      <w:color w:val="4D4F53"/>
    </w:rPr>
  </w:style>
  <w:style w:type="paragraph" w:styleId="BalloonText">
    <w:name w:val="Balloon Text"/>
    <w:basedOn w:val="Normal"/>
    <w:link w:val="BalloonTextChar"/>
    <w:uiPriority w:val="99"/>
    <w:semiHidden/>
    <w:unhideWhenUsed/>
    <w:rsid w:val="00B333B9"/>
    <w:rPr>
      <w:rFonts w:ascii="Tahoma" w:hAnsi="Tahoma" w:cs="Tahoma"/>
      <w:sz w:val="16"/>
      <w:szCs w:val="16"/>
    </w:rPr>
  </w:style>
  <w:style w:type="character" w:customStyle="1" w:styleId="BalloonTextChar">
    <w:name w:val="Balloon Text Char"/>
    <w:basedOn w:val="DefaultParagraphFont"/>
    <w:link w:val="BalloonText"/>
    <w:uiPriority w:val="99"/>
    <w:semiHidden/>
    <w:rsid w:val="00B333B9"/>
    <w:rPr>
      <w:rFonts w:ascii="Tahoma" w:hAnsi="Tahoma" w:cs="Tahoma"/>
      <w:color w:val="4D4F53"/>
      <w:sz w:val="16"/>
      <w:szCs w:val="16"/>
    </w:rPr>
  </w:style>
  <w:style w:type="paragraph" w:customStyle="1" w:styleId="PGTnometude">
    <w:name w:val="PGT nom etude"/>
    <w:next w:val="Normal"/>
    <w:link w:val="PGTnometudeCar"/>
    <w:rsid w:val="00DF66DB"/>
    <w:pPr>
      <w:spacing w:after="0" w:line="240" w:lineRule="auto"/>
      <w:ind w:left="851"/>
    </w:pPr>
    <w:rPr>
      <w:rFonts w:ascii="Calibri" w:hAnsi="Calibri"/>
      <w:b/>
      <w:caps/>
      <w:noProof/>
      <w:color w:val="242B26"/>
      <w:sz w:val="40"/>
      <w:lang w:eastAsia="fr-FR"/>
    </w:rPr>
  </w:style>
  <w:style w:type="paragraph" w:customStyle="1" w:styleId="PGTnomprojetreference">
    <w:name w:val="PGT nom projet reference"/>
    <w:next w:val="Normal"/>
    <w:link w:val="PGTnomprojetreferenceCar"/>
    <w:rsid w:val="00657C18"/>
    <w:pPr>
      <w:spacing w:after="0" w:line="240" w:lineRule="auto"/>
    </w:pPr>
    <w:rPr>
      <w:b/>
      <w:color w:val="4D4F53"/>
    </w:rPr>
  </w:style>
  <w:style w:type="character" w:customStyle="1" w:styleId="PGTnometudeCar">
    <w:name w:val="PGT nom etude Car"/>
    <w:basedOn w:val="DefaultParagraphFont"/>
    <w:link w:val="PGTnometude"/>
    <w:rsid w:val="00DF66DB"/>
    <w:rPr>
      <w:rFonts w:ascii="Calibri" w:hAnsi="Calibri"/>
      <w:b/>
      <w:caps/>
      <w:noProof/>
      <w:color w:val="242B26"/>
      <w:sz w:val="40"/>
      <w:lang w:eastAsia="fr-FR"/>
    </w:rPr>
  </w:style>
  <w:style w:type="paragraph" w:customStyle="1" w:styleId="MLGadresse">
    <w:name w:val="MLG adresse"/>
    <w:next w:val="Normal"/>
    <w:link w:val="MLGadresseCar"/>
    <w:rsid w:val="00517EDD"/>
    <w:pPr>
      <w:spacing w:after="0" w:line="288" w:lineRule="auto"/>
    </w:pPr>
    <w:rPr>
      <w:color w:val="47494D"/>
      <w:sz w:val="18"/>
    </w:rPr>
  </w:style>
  <w:style w:type="character" w:customStyle="1" w:styleId="PGTnomprojetreferenceCar">
    <w:name w:val="PGT nom projet reference Car"/>
    <w:basedOn w:val="DefaultParagraphFont"/>
    <w:link w:val="PGTnomprojetreference"/>
    <w:rsid w:val="00657C18"/>
    <w:rPr>
      <w:b/>
      <w:color w:val="4D4F53"/>
    </w:rPr>
  </w:style>
  <w:style w:type="paragraph" w:customStyle="1" w:styleId="MLGcapitalclassification">
    <w:name w:val="MLG capital classification"/>
    <w:next w:val="Normal"/>
    <w:link w:val="MLGcapitalclassificationCar"/>
    <w:rsid w:val="00517EDD"/>
    <w:pPr>
      <w:spacing w:after="0" w:line="288" w:lineRule="auto"/>
    </w:pPr>
    <w:rPr>
      <w:color w:val="47494D"/>
      <w:sz w:val="18"/>
    </w:rPr>
  </w:style>
  <w:style w:type="character" w:customStyle="1" w:styleId="MLGadresseCar">
    <w:name w:val="MLG adresse Car"/>
    <w:basedOn w:val="DefaultParagraphFont"/>
    <w:link w:val="MLGadresse"/>
    <w:rsid w:val="00517EDD"/>
    <w:rPr>
      <w:color w:val="47494D"/>
      <w:sz w:val="18"/>
    </w:rPr>
  </w:style>
  <w:style w:type="paragraph" w:customStyle="1" w:styleId="TITnomprojet">
    <w:name w:val="TIT nom projet"/>
    <w:next w:val="Normal"/>
    <w:link w:val="TITnomprojetCar"/>
    <w:rsid w:val="00FB2F34"/>
    <w:pPr>
      <w:spacing w:after="120" w:line="240" w:lineRule="auto"/>
    </w:pPr>
    <w:rPr>
      <w:rFonts w:ascii="Calibri" w:hAnsi="Calibri"/>
      <w:b/>
      <w:caps/>
      <w:color w:val="242B26"/>
      <w:sz w:val="40"/>
    </w:rPr>
  </w:style>
  <w:style w:type="character" w:customStyle="1" w:styleId="MLGcapitalclassificationCar">
    <w:name w:val="MLG capital classification Car"/>
    <w:basedOn w:val="DefaultParagraphFont"/>
    <w:link w:val="MLGcapitalclassification"/>
    <w:rsid w:val="00517EDD"/>
    <w:rPr>
      <w:color w:val="47494D"/>
      <w:sz w:val="18"/>
    </w:rPr>
  </w:style>
  <w:style w:type="paragraph" w:customStyle="1" w:styleId="TITnomtude">
    <w:name w:val="TIT nom étude"/>
    <w:next w:val="Normal"/>
    <w:link w:val="TITnomtudeCar"/>
    <w:rsid w:val="00C6144B"/>
    <w:rPr>
      <w:caps/>
      <w:color w:val="4D4F53"/>
      <w:sz w:val="28"/>
    </w:rPr>
  </w:style>
  <w:style w:type="character" w:customStyle="1" w:styleId="TITnomprojetCar">
    <w:name w:val="TIT nom projet Car"/>
    <w:basedOn w:val="DefaultParagraphFont"/>
    <w:link w:val="TITnomprojet"/>
    <w:rsid w:val="00FB2F34"/>
    <w:rPr>
      <w:rFonts w:ascii="Calibri" w:hAnsi="Calibri"/>
      <w:b/>
      <w:caps/>
      <w:color w:val="242B26"/>
      <w:sz w:val="40"/>
    </w:rPr>
  </w:style>
  <w:style w:type="character" w:customStyle="1" w:styleId="TITnomtudeCar">
    <w:name w:val="TIT nom étude Car"/>
    <w:basedOn w:val="DefaultParagraphFont"/>
    <w:link w:val="TITnomtude"/>
    <w:rsid w:val="00C6144B"/>
    <w:rPr>
      <w:caps/>
      <w:color w:val="4D4F53"/>
      <w:sz w:val="28"/>
    </w:rPr>
  </w:style>
  <w:style w:type="paragraph" w:customStyle="1" w:styleId="PDPchampsinfo">
    <w:name w:val="PDP champs info"/>
    <w:next w:val="Normal"/>
    <w:link w:val="PDPchampsinfoCar"/>
    <w:rsid w:val="00DA30EB"/>
    <w:pPr>
      <w:spacing w:after="0" w:line="240" w:lineRule="auto"/>
    </w:pPr>
    <w:rPr>
      <w:color w:val="47494D"/>
      <w:sz w:val="18"/>
    </w:rPr>
  </w:style>
  <w:style w:type="paragraph" w:customStyle="1" w:styleId="TABdonnees">
    <w:name w:val="TAB donnees"/>
    <w:link w:val="TABdonneesCar"/>
    <w:rsid w:val="00832DA9"/>
    <w:pPr>
      <w:spacing w:after="0" w:line="240" w:lineRule="auto"/>
    </w:pPr>
    <w:rPr>
      <w:color w:val="4D4F53"/>
    </w:rPr>
  </w:style>
  <w:style w:type="character" w:customStyle="1" w:styleId="PDPchampsinfoCar">
    <w:name w:val="PDP champs info Car"/>
    <w:basedOn w:val="DefaultParagraphFont"/>
    <w:link w:val="PDPchampsinfo"/>
    <w:rsid w:val="00DA30EB"/>
    <w:rPr>
      <w:color w:val="47494D"/>
      <w:sz w:val="18"/>
    </w:rPr>
  </w:style>
  <w:style w:type="paragraph" w:customStyle="1" w:styleId="TABdesignationdonnees">
    <w:name w:val="TAB designation donnees"/>
    <w:link w:val="TABdesignationdonneesCar"/>
    <w:rsid w:val="00832DA9"/>
    <w:pPr>
      <w:spacing w:after="0" w:line="240" w:lineRule="auto"/>
    </w:pPr>
    <w:rPr>
      <w:color w:val="47494D"/>
    </w:rPr>
  </w:style>
  <w:style w:type="character" w:customStyle="1" w:styleId="TABdonneesCar">
    <w:name w:val="TAB donnees Car"/>
    <w:basedOn w:val="DefaultParagraphFont"/>
    <w:link w:val="TABdonnees"/>
    <w:rsid w:val="00832DA9"/>
    <w:rPr>
      <w:color w:val="4D4F53"/>
    </w:rPr>
  </w:style>
  <w:style w:type="paragraph" w:customStyle="1" w:styleId="TABtitretableau">
    <w:name w:val="TAB titre tableau"/>
    <w:link w:val="TABtitretableauCar"/>
    <w:rsid w:val="00832DA9"/>
    <w:pPr>
      <w:spacing w:after="0" w:line="240" w:lineRule="auto"/>
    </w:pPr>
    <w:rPr>
      <w:b/>
      <w:caps/>
      <w:color w:val="FFFFFF"/>
      <w:sz w:val="24"/>
    </w:rPr>
  </w:style>
  <w:style w:type="character" w:customStyle="1" w:styleId="TABdesignationdonneesCar">
    <w:name w:val="TAB designation donnees Car"/>
    <w:basedOn w:val="DefaultParagraphFont"/>
    <w:link w:val="TABdesignationdonnees"/>
    <w:rsid w:val="00832DA9"/>
    <w:rPr>
      <w:color w:val="47494D"/>
    </w:rPr>
  </w:style>
  <w:style w:type="paragraph" w:customStyle="1" w:styleId="TABtitredonneesgauche">
    <w:name w:val="TAB titre donnees gauche"/>
    <w:link w:val="TABtitredonneesgaucheCar"/>
    <w:rsid w:val="00070E44"/>
    <w:pPr>
      <w:spacing w:after="0" w:line="240" w:lineRule="auto"/>
    </w:pPr>
    <w:rPr>
      <w:b/>
      <w:color w:val="242B26"/>
    </w:rPr>
  </w:style>
  <w:style w:type="character" w:customStyle="1" w:styleId="TABtitretableauCar">
    <w:name w:val="TAB titre tableau Car"/>
    <w:basedOn w:val="DefaultParagraphFont"/>
    <w:link w:val="TABtitretableau"/>
    <w:rsid w:val="00832DA9"/>
    <w:rPr>
      <w:b/>
      <w:caps/>
      <w:color w:val="FFFFFF"/>
      <w:sz w:val="24"/>
    </w:rPr>
  </w:style>
  <w:style w:type="paragraph" w:customStyle="1" w:styleId="TABtitredonneescentre">
    <w:name w:val="TAB titre donnees centre"/>
    <w:link w:val="TABtitredonneescentreCar"/>
    <w:rsid w:val="00070E44"/>
    <w:pPr>
      <w:spacing w:after="0" w:line="240" w:lineRule="auto"/>
      <w:jc w:val="center"/>
    </w:pPr>
    <w:rPr>
      <w:b/>
      <w:color w:val="242B26"/>
    </w:rPr>
  </w:style>
  <w:style w:type="character" w:customStyle="1" w:styleId="TABtitredonneesgaucheCar">
    <w:name w:val="TAB titre donnees gauche Car"/>
    <w:basedOn w:val="DefaultParagraphFont"/>
    <w:link w:val="TABtitredonneesgauche"/>
    <w:rsid w:val="00070E44"/>
    <w:rPr>
      <w:b/>
      <w:color w:val="242B26"/>
    </w:rPr>
  </w:style>
  <w:style w:type="character" w:styleId="PlaceholderText">
    <w:name w:val="Placeholder Text"/>
    <w:basedOn w:val="DefaultParagraphFont"/>
    <w:uiPriority w:val="99"/>
    <w:semiHidden/>
    <w:rsid w:val="00E908C4"/>
    <w:rPr>
      <w:color w:val="808080"/>
    </w:rPr>
  </w:style>
  <w:style w:type="character" w:customStyle="1" w:styleId="TABtitredonneescentreCar">
    <w:name w:val="TAB titre donnees centre Car"/>
    <w:basedOn w:val="DefaultParagraphFont"/>
    <w:link w:val="TABtitredonneescentre"/>
    <w:rsid w:val="00070E44"/>
    <w:rPr>
      <w:b/>
      <w:color w:val="242B26"/>
    </w:rPr>
  </w:style>
  <w:style w:type="paragraph" w:customStyle="1" w:styleId="TABdonneesdate">
    <w:name w:val="TAB donnees date"/>
    <w:link w:val="TABdonneesdateCar"/>
    <w:rsid w:val="00F15C73"/>
    <w:pPr>
      <w:spacing w:after="0" w:line="240" w:lineRule="auto"/>
      <w:jc w:val="center"/>
    </w:pPr>
    <w:rPr>
      <w:color w:val="4D4F53"/>
      <w:sz w:val="20"/>
    </w:rPr>
  </w:style>
  <w:style w:type="character" w:customStyle="1" w:styleId="TABdonneesdateCar">
    <w:name w:val="TAB donnees date Car"/>
    <w:basedOn w:val="DefaultParagraphFont"/>
    <w:link w:val="TABdonneesdate"/>
    <w:rsid w:val="00F15C73"/>
    <w:rPr>
      <w:color w:val="4D4F53"/>
      <w:sz w:val="20"/>
    </w:rPr>
  </w:style>
  <w:style w:type="paragraph" w:customStyle="1" w:styleId="NUPnumerotexte">
    <w:name w:val="NUP numero texte"/>
    <w:next w:val="Normal"/>
    <w:link w:val="NUPnumerotexteCar"/>
    <w:rsid w:val="00BB275E"/>
    <w:pPr>
      <w:spacing w:after="0" w:line="240" w:lineRule="auto"/>
      <w:jc w:val="right"/>
    </w:pPr>
    <w:rPr>
      <w:b/>
      <w:color w:val="242B26"/>
      <w:sz w:val="16"/>
    </w:rPr>
  </w:style>
  <w:style w:type="paragraph" w:styleId="TOC1">
    <w:name w:val="toc 1"/>
    <w:basedOn w:val="Normal"/>
    <w:next w:val="Normal"/>
    <w:autoRedefine/>
    <w:uiPriority w:val="39"/>
    <w:unhideWhenUsed/>
    <w:rsid w:val="009004F4"/>
    <w:pPr>
      <w:keepNext/>
      <w:pBdr>
        <w:bottom w:val="single" w:sz="12" w:space="1" w:color="auto"/>
      </w:pBdr>
      <w:tabs>
        <w:tab w:val="left" w:pos="1134"/>
        <w:tab w:val="right" w:pos="9060"/>
      </w:tabs>
      <w:spacing w:before="220"/>
      <w:jc w:val="left"/>
    </w:pPr>
    <w:rPr>
      <w:rFonts w:cstheme="minorHAnsi"/>
      <w:b/>
      <w:bCs/>
      <w:caps/>
    </w:rPr>
  </w:style>
  <w:style w:type="character" w:customStyle="1" w:styleId="NUPnumerotexteCar">
    <w:name w:val="NUP numero texte Car"/>
    <w:basedOn w:val="DefaultParagraphFont"/>
    <w:link w:val="NUPnumerotexte"/>
    <w:rsid w:val="00BB275E"/>
    <w:rPr>
      <w:b/>
      <w:color w:val="242B26"/>
      <w:sz w:val="16"/>
    </w:rPr>
  </w:style>
  <w:style w:type="paragraph" w:styleId="TOC2">
    <w:name w:val="toc 2"/>
    <w:basedOn w:val="Normal"/>
    <w:next w:val="Normal"/>
    <w:autoRedefine/>
    <w:uiPriority w:val="39"/>
    <w:unhideWhenUsed/>
    <w:rsid w:val="009004F4"/>
    <w:pPr>
      <w:tabs>
        <w:tab w:val="left" w:pos="1134"/>
        <w:tab w:val="right" w:pos="9060"/>
      </w:tabs>
      <w:spacing w:before="120"/>
      <w:jc w:val="left"/>
    </w:pPr>
    <w:rPr>
      <w:rFonts w:cstheme="minorHAnsi"/>
      <w:b/>
      <w:bCs/>
      <w:smallCaps/>
      <w:noProof/>
    </w:rPr>
  </w:style>
  <w:style w:type="paragraph" w:styleId="TOC3">
    <w:name w:val="toc 3"/>
    <w:basedOn w:val="Normal"/>
    <w:next w:val="Normal"/>
    <w:autoRedefine/>
    <w:uiPriority w:val="39"/>
    <w:unhideWhenUsed/>
    <w:rsid w:val="0047226C"/>
    <w:pPr>
      <w:tabs>
        <w:tab w:val="left" w:pos="1134"/>
        <w:tab w:val="right" w:pos="9060"/>
      </w:tabs>
      <w:jc w:val="left"/>
    </w:pPr>
    <w:rPr>
      <w:rFonts w:ascii="Calibri" w:hAnsi="Calibri" w:cstheme="minorHAnsi"/>
      <w:smallCaps/>
      <w:noProof/>
    </w:rPr>
  </w:style>
  <w:style w:type="paragraph" w:styleId="TOC4">
    <w:name w:val="toc 4"/>
    <w:basedOn w:val="Normal"/>
    <w:next w:val="Normal"/>
    <w:autoRedefine/>
    <w:uiPriority w:val="39"/>
    <w:unhideWhenUsed/>
    <w:rsid w:val="0047226C"/>
    <w:pPr>
      <w:tabs>
        <w:tab w:val="left" w:pos="1134"/>
        <w:tab w:val="right" w:pos="9060"/>
      </w:tabs>
      <w:jc w:val="left"/>
    </w:pPr>
    <w:rPr>
      <w:rFonts w:cstheme="minorHAnsi"/>
    </w:rPr>
  </w:style>
  <w:style w:type="paragraph" w:styleId="TOC5">
    <w:name w:val="toc 5"/>
    <w:basedOn w:val="Normal"/>
    <w:next w:val="Normal"/>
    <w:autoRedefine/>
    <w:uiPriority w:val="39"/>
    <w:unhideWhenUsed/>
    <w:rsid w:val="00824C38"/>
    <w:pPr>
      <w:tabs>
        <w:tab w:val="left" w:pos="1134"/>
        <w:tab w:val="right" w:pos="9060"/>
      </w:tabs>
      <w:jc w:val="left"/>
    </w:pPr>
    <w:rPr>
      <w:rFonts w:cstheme="minorHAnsi"/>
    </w:rPr>
  </w:style>
  <w:style w:type="paragraph" w:styleId="TOC6">
    <w:name w:val="toc 6"/>
    <w:basedOn w:val="Normal"/>
    <w:next w:val="Normal"/>
    <w:autoRedefine/>
    <w:uiPriority w:val="39"/>
    <w:unhideWhenUsed/>
    <w:rsid w:val="00824C38"/>
    <w:pPr>
      <w:tabs>
        <w:tab w:val="left" w:pos="1134"/>
        <w:tab w:val="right" w:pos="9060"/>
      </w:tabs>
      <w:jc w:val="left"/>
    </w:pPr>
    <w:rPr>
      <w:rFonts w:cstheme="minorHAnsi"/>
    </w:rPr>
  </w:style>
  <w:style w:type="paragraph" w:styleId="TOC7">
    <w:name w:val="toc 7"/>
    <w:basedOn w:val="Normal"/>
    <w:next w:val="Normal"/>
    <w:autoRedefine/>
    <w:uiPriority w:val="39"/>
    <w:unhideWhenUsed/>
    <w:rsid w:val="001A26E9"/>
    <w:pPr>
      <w:jc w:val="left"/>
    </w:pPr>
    <w:rPr>
      <w:rFonts w:cstheme="minorHAnsi"/>
    </w:rPr>
  </w:style>
  <w:style w:type="paragraph" w:styleId="TOC8">
    <w:name w:val="toc 8"/>
    <w:basedOn w:val="Normal"/>
    <w:next w:val="Normal"/>
    <w:autoRedefine/>
    <w:uiPriority w:val="39"/>
    <w:unhideWhenUsed/>
    <w:rsid w:val="001A26E9"/>
    <w:pPr>
      <w:jc w:val="left"/>
    </w:pPr>
    <w:rPr>
      <w:rFonts w:cstheme="minorHAnsi"/>
    </w:rPr>
  </w:style>
  <w:style w:type="paragraph" w:styleId="TOC9">
    <w:name w:val="toc 9"/>
    <w:basedOn w:val="Normal"/>
    <w:next w:val="Normal"/>
    <w:autoRedefine/>
    <w:uiPriority w:val="39"/>
    <w:unhideWhenUsed/>
    <w:rsid w:val="001A26E9"/>
    <w:pPr>
      <w:jc w:val="left"/>
    </w:pPr>
    <w:rPr>
      <w:rFonts w:cstheme="minorHAnsi"/>
    </w:rPr>
  </w:style>
  <w:style w:type="character" w:styleId="Hyperlink">
    <w:name w:val="Hyperlink"/>
    <w:basedOn w:val="DefaultParagraphFont"/>
    <w:uiPriority w:val="99"/>
    <w:unhideWhenUsed/>
    <w:rsid w:val="001A26E9"/>
    <w:rPr>
      <w:color w:val="0000FF" w:themeColor="hyperlink"/>
      <w:u w:val="single"/>
    </w:rPr>
  </w:style>
  <w:style w:type="paragraph" w:styleId="TOCHeading">
    <w:name w:val="TOC Heading"/>
    <w:aliases w:val="TIT En-tête table matières"/>
    <w:basedOn w:val="Heading1"/>
    <w:next w:val="Normal"/>
    <w:uiPriority w:val="39"/>
    <w:unhideWhenUsed/>
    <w:qFormat/>
    <w:rsid w:val="00DD519F"/>
    <w:pPr>
      <w:numPr>
        <w:numId w:val="0"/>
      </w:numPr>
      <w:spacing w:after="400"/>
      <w:outlineLvl w:val="9"/>
    </w:pPr>
    <w:rPr>
      <w:color w:val="D22328"/>
      <w:sz w:val="28"/>
      <w:szCs w:val="24"/>
      <w:lang w:eastAsia="fr-FR"/>
    </w:rPr>
  </w:style>
  <w:style w:type="paragraph" w:styleId="TableofFigures">
    <w:name w:val="table of figures"/>
    <w:next w:val="Normal"/>
    <w:autoRedefine/>
    <w:uiPriority w:val="99"/>
    <w:unhideWhenUsed/>
    <w:rsid w:val="00575E02"/>
    <w:pPr>
      <w:tabs>
        <w:tab w:val="left" w:pos="1191"/>
        <w:tab w:val="right" w:pos="9072"/>
      </w:tabs>
      <w:spacing w:after="0" w:line="240" w:lineRule="auto"/>
    </w:pPr>
    <w:rPr>
      <w:rFonts w:cstheme="minorHAnsi"/>
      <w:iCs/>
      <w:szCs w:val="20"/>
    </w:rPr>
  </w:style>
  <w:style w:type="paragraph" w:styleId="Caption">
    <w:name w:val="caption"/>
    <w:aliases w:val="Table subtitle"/>
    <w:basedOn w:val="Normal"/>
    <w:next w:val="Normal"/>
    <w:link w:val="CaptionChar"/>
    <w:qFormat/>
    <w:rsid w:val="00946A8E"/>
    <w:pPr>
      <w:keepNext/>
      <w:numPr>
        <w:numId w:val="13"/>
      </w:numPr>
      <w:spacing w:before="180"/>
      <w:ind w:left="357" w:hanging="357"/>
      <w:contextualSpacing/>
      <w:jc w:val="center"/>
    </w:pPr>
    <w:rPr>
      <w:b/>
      <w:bCs/>
      <w:color w:val="D22328"/>
      <w:sz w:val="18"/>
      <w:szCs w:val="18"/>
    </w:rPr>
  </w:style>
  <w:style w:type="paragraph" w:customStyle="1" w:styleId="LgendeIllustration">
    <w:name w:val="Légende Illustration"/>
    <w:basedOn w:val="Caption"/>
    <w:link w:val="LgendeIllustrationCar"/>
    <w:rsid w:val="00617A7A"/>
  </w:style>
  <w:style w:type="character" w:customStyle="1" w:styleId="CaptionChar">
    <w:name w:val="Caption Char"/>
    <w:aliases w:val="Table subtitle Char"/>
    <w:basedOn w:val="DefaultParagraphFont"/>
    <w:link w:val="Caption"/>
    <w:rsid w:val="00946A8E"/>
    <w:rPr>
      <w:b/>
      <w:bCs/>
      <w:color w:val="D22328"/>
      <w:sz w:val="18"/>
      <w:szCs w:val="18"/>
      <w:lang w:val="en-GB"/>
    </w:rPr>
  </w:style>
  <w:style w:type="character" w:customStyle="1" w:styleId="LgendeIllustrationCar">
    <w:name w:val="Légende Illustration Car"/>
    <w:basedOn w:val="CaptionChar"/>
    <w:link w:val="LgendeIllustration"/>
    <w:rsid w:val="00617A7A"/>
    <w:rPr>
      <w:b/>
      <w:bCs/>
      <w:color w:val="D22328"/>
      <w:sz w:val="18"/>
      <w:szCs w:val="18"/>
      <w:lang w:val="en-GB"/>
    </w:rPr>
  </w:style>
  <w:style w:type="paragraph" w:customStyle="1" w:styleId="LEGlegendeillustration">
    <w:name w:val="LEG legende illustration"/>
    <w:basedOn w:val="Caption"/>
    <w:next w:val="MLGadresse"/>
    <w:link w:val="LEGlegendeillustrationCar"/>
    <w:rsid w:val="00841D62"/>
    <w:pPr>
      <w:framePr w:wrap="around" w:vAnchor="text" w:hAnchor="text" w:xAlign="center" w:y="1"/>
      <w:numPr>
        <w:numId w:val="1"/>
      </w:numPr>
      <w:ind w:left="113" w:hanging="113"/>
    </w:pPr>
  </w:style>
  <w:style w:type="paragraph" w:customStyle="1" w:styleId="LEGlegendetableau">
    <w:name w:val="LEG legende tableau"/>
    <w:basedOn w:val="Caption"/>
    <w:next w:val="Normal"/>
    <w:link w:val="LEGlegendetableauCar"/>
    <w:rsid w:val="00162637"/>
    <w:pPr>
      <w:framePr w:wrap="around" w:vAnchor="text" w:hAnchor="text" w:xAlign="center" w:y="1"/>
      <w:numPr>
        <w:numId w:val="2"/>
      </w:numPr>
      <w:ind w:left="0" w:firstLine="0"/>
    </w:pPr>
  </w:style>
  <w:style w:type="character" w:customStyle="1" w:styleId="LEGlegendeillustrationCar">
    <w:name w:val="LEG legende illustration Car"/>
    <w:basedOn w:val="CaptionChar"/>
    <w:link w:val="LEGlegendeillustration"/>
    <w:rsid w:val="00841D62"/>
    <w:rPr>
      <w:b/>
      <w:bCs/>
      <w:color w:val="D22328"/>
      <w:sz w:val="18"/>
      <w:szCs w:val="18"/>
      <w:lang w:val="en-GB"/>
    </w:rPr>
  </w:style>
  <w:style w:type="character" w:customStyle="1" w:styleId="Heading7Char">
    <w:name w:val="Heading 7 Char"/>
    <w:basedOn w:val="DefaultParagraphFont"/>
    <w:link w:val="Heading7"/>
    <w:uiPriority w:val="9"/>
    <w:semiHidden/>
    <w:rsid w:val="00B810FA"/>
    <w:rPr>
      <w:rFonts w:asciiTheme="majorHAnsi" w:eastAsiaTheme="majorEastAsia" w:hAnsiTheme="majorHAnsi" w:cstheme="majorBidi"/>
      <w:i/>
      <w:iCs/>
      <w:color w:val="404040" w:themeColor="text1" w:themeTint="BF"/>
    </w:rPr>
  </w:style>
  <w:style w:type="character" w:customStyle="1" w:styleId="LEGlegendetableauCar">
    <w:name w:val="LEG legende tableau Car"/>
    <w:basedOn w:val="CaptionChar"/>
    <w:link w:val="LEGlegendetableau"/>
    <w:rsid w:val="00162637"/>
    <w:rPr>
      <w:b/>
      <w:bCs/>
      <w:color w:val="D22328"/>
      <w:sz w:val="18"/>
      <w:szCs w:val="18"/>
      <w:lang w:val="en-GB"/>
    </w:rPr>
  </w:style>
  <w:style w:type="character" w:customStyle="1" w:styleId="Heading8Char">
    <w:name w:val="Heading 8 Char"/>
    <w:basedOn w:val="DefaultParagraphFont"/>
    <w:link w:val="Heading8"/>
    <w:uiPriority w:val="9"/>
    <w:semiHidden/>
    <w:rsid w:val="00443F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3F87"/>
    <w:rPr>
      <w:rFonts w:asciiTheme="majorHAnsi" w:eastAsiaTheme="majorEastAsia" w:hAnsiTheme="majorHAnsi" w:cstheme="majorBidi"/>
      <w:i/>
      <w:iCs/>
      <w:color w:val="404040" w:themeColor="text1" w:themeTint="BF"/>
      <w:sz w:val="20"/>
      <w:szCs w:val="20"/>
    </w:rPr>
  </w:style>
  <w:style w:type="paragraph" w:customStyle="1" w:styleId="UKparagraph">
    <w:name w:val="UK paragraph"/>
    <w:basedOn w:val="Normal"/>
    <w:link w:val="UKparagraphChar"/>
    <w:uiPriority w:val="3"/>
    <w:rsid w:val="00885887"/>
    <w:pPr>
      <w:numPr>
        <w:ilvl w:val="6"/>
        <w:numId w:val="3"/>
      </w:numPr>
    </w:pPr>
  </w:style>
  <w:style w:type="numbering" w:customStyle="1" w:styleId="LISTtitres">
    <w:name w:val="LIST titres"/>
    <w:uiPriority w:val="99"/>
    <w:rsid w:val="00885887"/>
    <w:pPr>
      <w:numPr>
        <w:numId w:val="15"/>
      </w:numPr>
    </w:pPr>
  </w:style>
  <w:style w:type="character" w:customStyle="1" w:styleId="NUPnumeropage">
    <w:name w:val="NUP numero page"/>
    <w:basedOn w:val="DefaultParagraphFont"/>
    <w:uiPriority w:val="1"/>
    <w:rsid w:val="00BB275E"/>
    <w:rPr>
      <w:b/>
      <w:color w:val="242B26"/>
      <w:sz w:val="16"/>
      <w:bdr w:val="single" w:sz="18" w:space="0" w:color="EBE6EB"/>
      <w:shd w:val="clear" w:color="auto" w:fill="EBE6EB"/>
    </w:rPr>
  </w:style>
  <w:style w:type="numbering" w:customStyle="1" w:styleId="PUCliste1">
    <w:name w:val="PUC liste 1"/>
    <w:basedOn w:val="NoList"/>
    <w:uiPriority w:val="99"/>
    <w:rsid w:val="00BD0BD6"/>
    <w:pPr>
      <w:numPr>
        <w:numId w:val="4"/>
      </w:numPr>
    </w:pPr>
  </w:style>
  <w:style w:type="numbering" w:customStyle="1" w:styleId="PUCliste2">
    <w:name w:val="PUC liste 2"/>
    <w:basedOn w:val="NoList"/>
    <w:uiPriority w:val="99"/>
    <w:rsid w:val="00BD0BD6"/>
    <w:pPr>
      <w:numPr>
        <w:numId w:val="5"/>
      </w:numPr>
    </w:pPr>
  </w:style>
  <w:style w:type="paragraph" w:customStyle="1" w:styleId="SPEneutralisationligneENTPDP">
    <w:name w:val="SPE neutralisation ligne ENT PDP"/>
    <w:next w:val="Normal"/>
    <w:link w:val="SPEneutralisationligneENTPDPCar"/>
    <w:rsid w:val="00C6144B"/>
    <w:pPr>
      <w:spacing w:after="700" w:line="240" w:lineRule="auto"/>
    </w:pPr>
    <w:rPr>
      <w:color w:val="4D4F53"/>
      <w:sz w:val="2"/>
    </w:rPr>
  </w:style>
  <w:style w:type="character" w:customStyle="1" w:styleId="SPEneutralisationligneENTPDPCar">
    <w:name w:val="SPE neutralisation ligne ENT PDP Car"/>
    <w:basedOn w:val="DefaultParagraphFont"/>
    <w:link w:val="SPEneutralisationligneENTPDP"/>
    <w:rsid w:val="00C6144B"/>
    <w:rPr>
      <w:color w:val="4D4F53"/>
      <w:sz w:val="2"/>
    </w:rPr>
  </w:style>
  <w:style w:type="paragraph" w:customStyle="1" w:styleId="MLGstatut">
    <w:name w:val="MLG statut"/>
    <w:next w:val="Normal"/>
    <w:link w:val="MLGstatutCar"/>
    <w:rsid w:val="002D55A0"/>
    <w:pPr>
      <w:spacing w:before="300" w:after="0"/>
    </w:pPr>
    <w:rPr>
      <w:color w:val="47494D"/>
      <w:sz w:val="18"/>
    </w:rPr>
  </w:style>
  <w:style w:type="character" w:customStyle="1" w:styleId="MLGstatutCar">
    <w:name w:val="MLG statut Car"/>
    <w:basedOn w:val="DefaultParagraphFont"/>
    <w:link w:val="MLGstatut"/>
    <w:rsid w:val="002D55A0"/>
    <w:rPr>
      <w:color w:val="47494D"/>
      <w:sz w:val="18"/>
    </w:rPr>
  </w:style>
  <w:style w:type="paragraph" w:customStyle="1" w:styleId="PUCpuce2">
    <w:name w:val="PUC puce 2"/>
    <w:next w:val="Normal"/>
    <w:link w:val="PUCpuce2Car"/>
    <w:rsid w:val="007A7E13"/>
    <w:pPr>
      <w:numPr>
        <w:numId w:val="6"/>
      </w:numPr>
      <w:spacing w:after="60"/>
    </w:pPr>
    <w:rPr>
      <w:color w:val="4D4F53"/>
    </w:rPr>
  </w:style>
  <w:style w:type="paragraph" w:customStyle="1" w:styleId="PUCpuce1">
    <w:name w:val="PUC puce 1"/>
    <w:next w:val="Normal"/>
    <w:link w:val="PUCpuce1Car"/>
    <w:rsid w:val="007A7E13"/>
    <w:pPr>
      <w:numPr>
        <w:numId w:val="7"/>
      </w:numPr>
      <w:spacing w:after="60"/>
      <w:ind w:left="454"/>
    </w:pPr>
    <w:rPr>
      <w:color w:val="4D4F53"/>
    </w:rPr>
  </w:style>
  <w:style w:type="character" w:customStyle="1" w:styleId="PUCpuce2Car">
    <w:name w:val="PUC puce 2 Car"/>
    <w:basedOn w:val="DefaultParagraphFont"/>
    <w:link w:val="PUCpuce2"/>
    <w:rsid w:val="007A7E13"/>
    <w:rPr>
      <w:color w:val="4D4F53"/>
    </w:rPr>
  </w:style>
  <w:style w:type="character" w:customStyle="1" w:styleId="PUCpuce1Car">
    <w:name w:val="PUC puce 1 Car"/>
    <w:basedOn w:val="DefaultParagraphFont"/>
    <w:link w:val="PUCpuce1"/>
    <w:rsid w:val="007A7E13"/>
    <w:rPr>
      <w:color w:val="4D4F53"/>
    </w:rPr>
  </w:style>
  <w:style w:type="numbering" w:customStyle="1" w:styleId="PUClistenumero">
    <w:name w:val="PUC liste numero"/>
    <w:uiPriority w:val="99"/>
    <w:rsid w:val="00315989"/>
    <w:pPr>
      <w:numPr>
        <w:numId w:val="8"/>
      </w:numPr>
    </w:pPr>
  </w:style>
  <w:style w:type="paragraph" w:customStyle="1" w:styleId="PUClistenum">
    <w:name w:val="PUC liste num"/>
    <w:basedOn w:val="Normal"/>
    <w:link w:val="PUClistenumCar"/>
    <w:rsid w:val="00F91CC7"/>
    <w:pPr>
      <w:numPr>
        <w:numId w:val="9"/>
      </w:numPr>
    </w:pPr>
  </w:style>
  <w:style w:type="character" w:customStyle="1" w:styleId="PUClistenumCar">
    <w:name w:val="PUC liste num Car"/>
    <w:basedOn w:val="DefaultParagraphFont"/>
    <w:link w:val="PUClistenum"/>
    <w:rsid w:val="00F91CC7"/>
    <w:rPr>
      <w:lang w:val="en-GB"/>
    </w:rPr>
  </w:style>
  <w:style w:type="paragraph" w:styleId="List">
    <w:name w:val="List"/>
    <w:uiPriority w:val="2"/>
    <w:qFormat/>
    <w:rsid w:val="008D2C02"/>
    <w:pPr>
      <w:numPr>
        <w:numId w:val="10"/>
      </w:numPr>
      <w:tabs>
        <w:tab w:val="left" w:pos="1134"/>
      </w:tabs>
      <w:spacing w:before="220" w:after="0" w:line="240" w:lineRule="auto"/>
      <w:ind w:left="1701" w:hanging="567"/>
      <w:contextualSpacing/>
      <w:jc w:val="both"/>
    </w:pPr>
    <w:rPr>
      <w:rFonts w:eastAsia="SimSun"/>
      <w:lang w:val="en-GB"/>
    </w:rPr>
  </w:style>
  <w:style w:type="paragraph" w:styleId="List2">
    <w:name w:val="List 2"/>
    <w:uiPriority w:val="2"/>
    <w:qFormat/>
    <w:rsid w:val="002B3542"/>
    <w:pPr>
      <w:numPr>
        <w:numId w:val="11"/>
      </w:numPr>
      <w:spacing w:before="220" w:after="0" w:line="240" w:lineRule="auto"/>
      <w:ind w:left="2268" w:hanging="567"/>
      <w:contextualSpacing/>
      <w:jc w:val="both"/>
    </w:pPr>
    <w:rPr>
      <w:rFonts w:eastAsia="SimSun"/>
      <w:lang w:val="en-GB"/>
    </w:rPr>
  </w:style>
  <w:style w:type="paragraph" w:styleId="List3">
    <w:name w:val="List 3"/>
    <w:basedOn w:val="Normal"/>
    <w:uiPriority w:val="2"/>
    <w:unhideWhenUsed/>
    <w:qFormat/>
    <w:rsid w:val="0040549E"/>
    <w:pPr>
      <w:numPr>
        <w:ilvl w:val="2"/>
        <w:numId w:val="6"/>
      </w:numPr>
      <w:ind w:left="2835" w:hanging="567"/>
      <w:contextualSpacing/>
    </w:pPr>
  </w:style>
  <w:style w:type="paragraph" w:styleId="List4">
    <w:name w:val="List 4"/>
    <w:basedOn w:val="Normal"/>
    <w:uiPriority w:val="2"/>
    <w:unhideWhenUsed/>
    <w:qFormat/>
    <w:rsid w:val="002B3542"/>
    <w:pPr>
      <w:numPr>
        <w:ilvl w:val="3"/>
        <w:numId w:val="6"/>
      </w:numPr>
      <w:ind w:left="3402" w:hanging="567"/>
      <w:contextualSpacing/>
    </w:pPr>
  </w:style>
  <w:style w:type="paragraph" w:styleId="ListNumber">
    <w:name w:val="List Number"/>
    <w:aliases w:val="Numbered list"/>
    <w:basedOn w:val="Normal"/>
    <w:uiPriority w:val="2"/>
    <w:unhideWhenUsed/>
    <w:qFormat/>
    <w:rsid w:val="00476A6B"/>
    <w:pPr>
      <w:numPr>
        <w:numId w:val="12"/>
      </w:numPr>
      <w:tabs>
        <w:tab w:val="left" w:pos="567"/>
      </w:tabs>
      <w:ind w:left="1701"/>
      <w:contextualSpacing/>
    </w:pPr>
  </w:style>
  <w:style w:type="paragraph" w:styleId="ListNumber2">
    <w:name w:val="List Number 2"/>
    <w:aliases w:val="Numbered list 2"/>
    <w:basedOn w:val="Normal"/>
    <w:uiPriority w:val="2"/>
    <w:unhideWhenUsed/>
    <w:qFormat/>
    <w:rsid w:val="00476A6B"/>
    <w:pPr>
      <w:numPr>
        <w:ilvl w:val="1"/>
        <w:numId w:val="12"/>
      </w:numPr>
      <w:tabs>
        <w:tab w:val="left" w:pos="1134"/>
      </w:tabs>
      <w:ind w:left="2268"/>
      <w:contextualSpacing/>
    </w:pPr>
  </w:style>
  <w:style w:type="paragraph" w:customStyle="1" w:styleId="Figuresubtitle">
    <w:name w:val="Figure subtitle"/>
    <w:basedOn w:val="Caption"/>
    <w:next w:val="Normal"/>
    <w:link w:val="FiguresubtitleCar"/>
    <w:uiPriority w:val="3"/>
    <w:qFormat/>
    <w:rsid w:val="00A4380A"/>
    <w:pPr>
      <w:numPr>
        <w:numId w:val="14"/>
      </w:numPr>
    </w:pPr>
  </w:style>
  <w:style w:type="paragraph" w:customStyle="1" w:styleId="Emphasistitle">
    <w:name w:val="Emphasis title"/>
    <w:link w:val="EmphasistitleCar"/>
    <w:uiPriority w:val="2"/>
    <w:qFormat/>
    <w:rsid w:val="00946A8E"/>
    <w:pPr>
      <w:keepNext/>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1134" w:right="227"/>
      <w:jc w:val="both"/>
    </w:pPr>
    <w:rPr>
      <w:rFonts w:eastAsia="SimSun"/>
      <w:b/>
      <w:color w:val="000000" w:themeColor="text1"/>
      <w:lang w:val="en-GB"/>
    </w:rPr>
  </w:style>
  <w:style w:type="character" w:customStyle="1" w:styleId="FiguresubtitleCar">
    <w:name w:val="Figure subtitle Car"/>
    <w:basedOn w:val="CaptionChar"/>
    <w:link w:val="Figuresubtitle"/>
    <w:uiPriority w:val="3"/>
    <w:rsid w:val="00A4380A"/>
    <w:rPr>
      <w:b/>
      <w:bCs/>
      <w:color w:val="D22328"/>
      <w:sz w:val="18"/>
      <w:szCs w:val="18"/>
      <w:lang w:val="en-GB"/>
    </w:rPr>
  </w:style>
  <w:style w:type="paragraph" w:customStyle="1" w:styleId="Emphasistext">
    <w:name w:val="Emphasis text"/>
    <w:link w:val="EmphasistextCar"/>
    <w:uiPriority w:val="2"/>
    <w:qFormat/>
    <w:rsid w:val="001B6DC7"/>
    <w:pPr>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1134" w:right="227"/>
      <w:jc w:val="both"/>
    </w:pPr>
    <w:rPr>
      <w:rFonts w:eastAsia="SimSun"/>
      <w:color w:val="000000" w:themeColor="text1"/>
      <w:lang w:val="en-GB"/>
    </w:rPr>
  </w:style>
  <w:style w:type="paragraph" w:customStyle="1" w:styleId="Emphasistitle2">
    <w:name w:val="Emphasis title 2"/>
    <w:basedOn w:val="Emphasistitle"/>
    <w:link w:val="Emphasistitle2Car"/>
    <w:uiPriority w:val="2"/>
    <w:qFormat/>
    <w:rsid w:val="00946A8E"/>
    <w:pPr>
      <w:pBdr>
        <w:top w:val="single" w:sz="48" w:space="1" w:color="D22328"/>
        <w:left w:val="single" w:sz="48" w:space="4" w:color="D22328"/>
        <w:bottom w:val="single" w:sz="48" w:space="1" w:color="D22328"/>
        <w:right w:val="single" w:sz="48" w:space="4" w:color="D22328"/>
      </w:pBdr>
      <w:shd w:val="clear" w:color="auto" w:fill="D22328"/>
    </w:pPr>
    <w:rPr>
      <w:color w:val="FFFFFF" w:themeColor="background1"/>
    </w:rPr>
  </w:style>
  <w:style w:type="paragraph" w:customStyle="1" w:styleId="Emphasistext2">
    <w:name w:val="Emphasis text 2"/>
    <w:basedOn w:val="Emphasistext"/>
    <w:link w:val="Emphasistext2Car"/>
    <w:uiPriority w:val="2"/>
    <w:qFormat/>
    <w:rsid w:val="001B6DC7"/>
    <w:pPr>
      <w:pBdr>
        <w:top w:val="single" w:sz="48" w:space="1" w:color="D22328"/>
        <w:left w:val="single" w:sz="48" w:space="4" w:color="D22328"/>
        <w:bottom w:val="single" w:sz="48" w:space="1" w:color="D22328"/>
        <w:right w:val="single" w:sz="48" w:space="4" w:color="D22328"/>
      </w:pBdr>
      <w:shd w:val="clear" w:color="auto" w:fill="D22328"/>
    </w:pPr>
    <w:rPr>
      <w:color w:val="FFFFFF" w:themeColor="background1"/>
    </w:rPr>
  </w:style>
  <w:style w:type="character" w:customStyle="1" w:styleId="EmphasistitleCar">
    <w:name w:val="Emphasis title Car"/>
    <w:basedOn w:val="DefaultParagraphFont"/>
    <w:link w:val="Emphasistitle"/>
    <w:uiPriority w:val="2"/>
    <w:rsid w:val="00946A8E"/>
    <w:rPr>
      <w:rFonts w:eastAsia="SimSun"/>
      <w:b/>
      <w:color w:val="000000" w:themeColor="text1"/>
      <w:shd w:val="clear" w:color="auto" w:fill="D1DAD4"/>
      <w:lang w:val="en-GB"/>
    </w:rPr>
  </w:style>
  <w:style w:type="character" w:customStyle="1" w:styleId="Emphasistitle2Car">
    <w:name w:val="Emphasis title 2 Car"/>
    <w:basedOn w:val="EmphasistitleCar"/>
    <w:link w:val="Emphasistitle2"/>
    <w:uiPriority w:val="2"/>
    <w:rsid w:val="00946A8E"/>
    <w:rPr>
      <w:rFonts w:eastAsia="SimSun"/>
      <w:b/>
      <w:color w:val="FFFFFF" w:themeColor="background1"/>
      <w:shd w:val="clear" w:color="auto" w:fill="D22328"/>
      <w:lang w:val="en-GB"/>
    </w:rPr>
  </w:style>
  <w:style w:type="character" w:customStyle="1" w:styleId="EmphasistextCar">
    <w:name w:val="Emphasis text Car"/>
    <w:basedOn w:val="DefaultParagraphFont"/>
    <w:link w:val="Emphasistext"/>
    <w:uiPriority w:val="2"/>
    <w:rsid w:val="001B6DC7"/>
    <w:rPr>
      <w:rFonts w:eastAsia="SimSun"/>
      <w:color w:val="000000" w:themeColor="text1"/>
      <w:shd w:val="clear" w:color="auto" w:fill="D1DAD4"/>
      <w:lang w:val="en-GB"/>
    </w:rPr>
  </w:style>
  <w:style w:type="character" w:customStyle="1" w:styleId="Emphasistext2Car">
    <w:name w:val="Emphasis text 2 Car"/>
    <w:basedOn w:val="EmphasistextCar"/>
    <w:link w:val="Emphasistext2"/>
    <w:uiPriority w:val="2"/>
    <w:rsid w:val="001B6DC7"/>
    <w:rPr>
      <w:rFonts w:eastAsia="SimSun"/>
      <w:color w:val="FFFFFF" w:themeColor="background1"/>
      <w:shd w:val="clear" w:color="auto" w:fill="D22328"/>
      <w:lang w:val="en-GB"/>
    </w:rPr>
  </w:style>
  <w:style w:type="paragraph" w:customStyle="1" w:styleId="ParaTextChar">
    <w:name w:val="ParaText Char"/>
    <w:basedOn w:val="Normal"/>
    <w:link w:val="ParaTextCharChar"/>
    <w:rsid w:val="00637C27"/>
    <w:pPr>
      <w:spacing w:after="240" w:line="280" w:lineRule="exact"/>
      <w:ind w:left="1134"/>
    </w:pPr>
    <w:rPr>
      <w:rFonts w:ascii="Verdana" w:eastAsia="Times New Roman" w:hAnsi="Verdana" w:cs="Times New Roman"/>
      <w:sz w:val="18"/>
      <w:szCs w:val="24"/>
      <w:lang w:eastAsia="en-GB"/>
    </w:rPr>
  </w:style>
  <w:style w:type="character" w:customStyle="1" w:styleId="ParaTextCharChar">
    <w:name w:val="ParaText Char Char"/>
    <w:basedOn w:val="DefaultParagraphFont"/>
    <w:link w:val="ParaTextChar"/>
    <w:rsid w:val="00637C27"/>
    <w:rPr>
      <w:rFonts w:ascii="Verdana" w:eastAsia="Times New Roman" w:hAnsi="Verdana" w:cs="Times New Roman"/>
      <w:sz w:val="18"/>
      <w:szCs w:val="24"/>
      <w:lang w:val="en-GB" w:eastAsia="en-GB"/>
    </w:rPr>
  </w:style>
  <w:style w:type="paragraph" w:customStyle="1" w:styleId="StyleBefore0cmHanging034cmBefore6ptAfter6pt">
    <w:name w:val="Style Before:  0 cm Hanging:  0.34 cm Before:  6 pt After:  6 pt"/>
    <w:basedOn w:val="Normal"/>
    <w:rsid w:val="007A517E"/>
    <w:pPr>
      <w:spacing w:before="120" w:after="120" w:line="280" w:lineRule="exact"/>
      <w:ind w:left="284" w:hanging="284"/>
      <w:jc w:val="left"/>
    </w:pPr>
    <w:rPr>
      <w:rFonts w:ascii="Verdana" w:eastAsia="Times New Roman" w:hAnsi="Verdana" w:cs="Times New Roman"/>
      <w:sz w:val="18"/>
      <w:szCs w:val="24"/>
      <w:lang w:eastAsia="en-GB"/>
    </w:rPr>
  </w:style>
  <w:style w:type="character" w:customStyle="1" w:styleId="UKparagraphChar">
    <w:name w:val="UK paragraph Char"/>
    <w:basedOn w:val="DefaultParagraphFont"/>
    <w:link w:val="UKparagraph"/>
    <w:uiPriority w:val="3"/>
    <w:rsid w:val="00661461"/>
    <w:rPr>
      <w:lang w:val="en-GB"/>
    </w:rPr>
  </w:style>
  <w:style w:type="paragraph" w:customStyle="1" w:styleId="NormalIndented">
    <w:name w:val="Normal Indented"/>
    <w:basedOn w:val="Normal"/>
    <w:link w:val="NormalIndentedChar"/>
    <w:qFormat/>
    <w:rsid w:val="00EE3986"/>
    <w:pPr>
      <w:ind w:left="1134"/>
    </w:pPr>
  </w:style>
  <w:style w:type="paragraph" w:customStyle="1" w:styleId="UnnumberedHeading">
    <w:name w:val="Unnumbered Heading"/>
    <w:basedOn w:val="Normal"/>
    <w:next w:val="NormalIndented"/>
    <w:link w:val="UnnumberedHeadingChar"/>
    <w:qFormat/>
    <w:rsid w:val="00946A8E"/>
    <w:pPr>
      <w:keepNext/>
      <w:ind w:left="1134"/>
    </w:pPr>
    <w:rPr>
      <w:b/>
    </w:rPr>
  </w:style>
  <w:style w:type="character" w:customStyle="1" w:styleId="NormalIndentedChar">
    <w:name w:val="Normal Indented Char"/>
    <w:basedOn w:val="DefaultParagraphFont"/>
    <w:link w:val="NormalIndented"/>
    <w:rsid w:val="00FA00BA"/>
    <w:rPr>
      <w:rFonts w:ascii="Calibri" w:eastAsiaTheme="majorEastAsia" w:hAnsi="Calibri" w:cstheme="majorBidi"/>
      <w:bCs w:val="0"/>
      <w:lang w:val="en-GB"/>
    </w:rPr>
  </w:style>
  <w:style w:type="character" w:customStyle="1" w:styleId="UnnumberedHeadingChar">
    <w:name w:val="Unnumbered Heading Char"/>
    <w:basedOn w:val="DefaultParagraphFont"/>
    <w:link w:val="UnnumberedHeading"/>
    <w:rsid w:val="00946A8E"/>
    <w:rPr>
      <w:b/>
      <w:lang w:val="en-GB"/>
    </w:rPr>
  </w:style>
  <w:style w:type="character" w:styleId="Strong">
    <w:name w:val="Strong"/>
    <w:basedOn w:val="DefaultParagraphFont"/>
    <w:uiPriority w:val="22"/>
    <w:qFormat/>
    <w:rsid w:val="00D63163"/>
    <w:rPr>
      <w:b/>
      <w:bCs/>
    </w:rPr>
  </w:style>
  <w:style w:type="character" w:customStyle="1" w:styleId="style193">
    <w:name w:val="style193"/>
    <w:basedOn w:val="DefaultParagraphFont"/>
    <w:rsid w:val="00D63163"/>
  </w:style>
  <w:style w:type="paragraph" w:customStyle="1" w:styleId="TableText">
    <w:name w:val="Table Text"/>
    <w:basedOn w:val="TABdonnees"/>
    <w:link w:val="TableTextChar"/>
    <w:qFormat/>
    <w:rsid w:val="00AB5ADA"/>
    <w:rPr>
      <w:color w:val="auto"/>
      <w:lang w:val="en-GB"/>
    </w:rPr>
  </w:style>
  <w:style w:type="character" w:customStyle="1" w:styleId="TableTextChar">
    <w:name w:val="Table Text Char"/>
    <w:basedOn w:val="TABdonneesCar"/>
    <w:link w:val="TableText"/>
    <w:rsid w:val="00AB5ADA"/>
    <w:rPr>
      <w:color w:val="4D4F53"/>
      <w:lang w:val="en-GB"/>
    </w:rPr>
  </w:style>
  <w:style w:type="table" w:customStyle="1" w:styleId="SYSTRATable">
    <w:name w:val="SYSTRA Table"/>
    <w:basedOn w:val="TableGrid"/>
    <w:uiPriority w:val="99"/>
    <w:rsid w:val="00245928"/>
    <w:rPr>
      <w:rFonts w:ascii="Calibri" w:hAnsi="Calibri"/>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Theme="minorHAnsi" w:hAnsiTheme="minorHAnsi"/>
        <w:b/>
        <w:caps/>
        <w:smallCaps w:val="0"/>
        <w:color w:val="FFFFFF" w:themeColor="background1"/>
        <w:sz w:val="24"/>
      </w:rPr>
      <w:tblPr/>
      <w:trPr>
        <w:tblHeader/>
      </w:trPr>
      <w:tcPr>
        <w:tcBorders>
          <w:top w:val="nil"/>
          <w:left w:val="nil"/>
          <w:bottom w:val="nil"/>
          <w:right w:val="nil"/>
          <w:insideH w:val="nil"/>
          <w:insideV w:val="nil"/>
          <w:tl2br w:val="nil"/>
          <w:tr2bl w:val="nil"/>
        </w:tcBorders>
        <w:shd w:val="clear" w:color="auto" w:fill="D22328" w:themeFill="accent1"/>
      </w:tcPr>
    </w:tblStylePr>
    <w:tblStylePr w:type="band1Vert">
      <w:pPr>
        <w:jc w:val="left"/>
      </w:pPr>
      <w:rPr>
        <w:rFonts w:ascii="Calibri" w:hAnsi="Calibri"/>
        <w:b w:val="0"/>
        <w:i w:val="0"/>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6C6C5"/>
      </w:tcPr>
    </w:tblStylePr>
    <w:tblStylePr w:type="band2Vert">
      <w:pPr>
        <w:jc w:val="left"/>
      </w:pPr>
      <w:rPr>
        <w:rFonts w:asciiTheme="minorHAnsi" w:hAnsiTheme="minorHAns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character" w:customStyle="1" w:styleId="FiguresubtitleChar">
    <w:name w:val="Figure subtitle Char"/>
    <w:basedOn w:val="CaptionChar"/>
    <w:uiPriority w:val="3"/>
    <w:rsid w:val="00C24A9D"/>
    <w:rPr>
      <w:b/>
      <w:bCs/>
      <w:color w:val="D22328"/>
      <w:sz w:val="18"/>
      <w:szCs w:val="18"/>
      <w:lang w:val="en-GB"/>
    </w:rPr>
  </w:style>
  <w:style w:type="paragraph" w:customStyle="1" w:styleId="PJATableText">
    <w:name w:val="PJA_Table Text"/>
    <w:uiPriority w:val="15"/>
    <w:qFormat/>
    <w:rsid w:val="00F60B6C"/>
    <w:pPr>
      <w:suppressAutoHyphens/>
      <w:spacing w:after="0" w:line="240" w:lineRule="auto"/>
    </w:pPr>
    <w:rPr>
      <w:color w:val="404040"/>
      <w:sz w:val="18"/>
      <w:lang w:val="en-GB"/>
    </w:rPr>
  </w:style>
  <w:style w:type="paragraph" w:customStyle="1" w:styleId="PJATableHeader">
    <w:name w:val="PJA_Table Header"/>
    <w:uiPriority w:val="14"/>
    <w:qFormat/>
    <w:rsid w:val="00F60B6C"/>
    <w:pPr>
      <w:suppressAutoHyphens/>
      <w:spacing w:after="0" w:line="240" w:lineRule="auto"/>
    </w:pPr>
    <w:rPr>
      <w:b/>
      <w:color w:val="FFFFFF" w:themeColor="background1"/>
      <w:sz w:val="20"/>
      <w:lang w:val="en-GB"/>
    </w:rPr>
  </w:style>
  <w:style w:type="paragraph" w:customStyle="1" w:styleId="PJAListBullet">
    <w:name w:val="PJA_List Bullet"/>
    <w:basedOn w:val="Normal"/>
    <w:uiPriority w:val="12"/>
    <w:qFormat/>
    <w:rsid w:val="00F60B6C"/>
    <w:pPr>
      <w:numPr>
        <w:numId w:val="20"/>
      </w:numPr>
      <w:tabs>
        <w:tab w:val="clear" w:pos="1418"/>
        <w:tab w:val="num" w:pos="1724"/>
      </w:tabs>
      <w:suppressAutoHyphens/>
      <w:spacing w:before="60" w:after="60" w:line="300" w:lineRule="auto"/>
      <w:ind w:left="1724"/>
    </w:pPr>
    <w:rPr>
      <w:color w:val="404040"/>
    </w:rPr>
  </w:style>
  <w:style w:type="paragraph" w:customStyle="1" w:styleId="PJAListBulletSub">
    <w:name w:val="PJA_List Bullet Sub"/>
    <w:uiPriority w:val="12"/>
    <w:qFormat/>
    <w:rsid w:val="00F60B6C"/>
    <w:pPr>
      <w:numPr>
        <w:ilvl w:val="1"/>
        <w:numId w:val="20"/>
      </w:numPr>
      <w:suppressAutoHyphens/>
      <w:spacing w:before="60" w:after="60" w:line="300" w:lineRule="auto"/>
      <w:jc w:val="both"/>
    </w:pPr>
    <w:rPr>
      <w:color w:val="404040"/>
      <w:lang w:val="en-GB"/>
    </w:rPr>
  </w:style>
  <w:style w:type="numbering" w:customStyle="1" w:styleId="PJABullets">
    <w:name w:val="PJA_Bullets"/>
    <w:uiPriority w:val="99"/>
    <w:rsid w:val="00F60B6C"/>
    <w:pPr>
      <w:numPr>
        <w:numId w:val="20"/>
      </w:numPr>
    </w:pPr>
  </w:style>
  <w:style w:type="table" w:styleId="GridTable5Dark-Accent1">
    <w:name w:val="Grid Table 5 Dark Accent 1"/>
    <w:basedOn w:val="TableNormal"/>
    <w:uiPriority w:val="50"/>
    <w:rsid w:val="00F60B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23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23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23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2328" w:themeFill="accent1"/>
      </w:tcPr>
    </w:tblStylePr>
    <w:tblStylePr w:type="band1Vert">
      <w:tblPr/>
      <w:tcPr>
        <w:shd w:val="clear" w:color="auto" w:fill="EFA4A6" w:themeFill="accent1" w:themeFillTint="66"/>
      </w:tcPr>
    </w:tblStylePr>
    <w:tblStylePr w:type="band1Horz">
      <w:tblPr/>
      <w:tcPr>
        <w:shd w:val="clear" w:color="auto" w:fill="EFA4A6" w:themeFill="accent1" w:themeFillTint="66"/>
      </w:tcPr>
    </w:tblStylePr>
  </w:style>
  <w:style w:type="paragraph" w:styleId="ListBullet">
    <w:name w:val="List Bullet"/>
    <w:basedOn w:val="Normal"/>
    <w:uiPriority w:val="99"/>
    <w:unhideWhenUsed/>
    <w:rsid w:val="008E032A"/>
    <w:pPr>
      <w:numPr>
        <w:numId w:val="16"/>
      </w:numPr>
      <w:contextualSpacing/>
    </w:pPr>
  </w:style>
  <w:style w:type="character" w:styleId="CommentReference">
    <w:name w:val="annotation reference"/>
    <w:basedOn w:val="DefaultParagraphFont"/>
    <w:uiPriority w:val="99"/>
    <w:semiHidden/>
    <w:unhideWhenUsed/>
    <w:rsid w:val="00752CA3"/>
    <w:rPr>
      <w:sz w:val="16"/>
      <w:szCs w:val="16"/>
    </w:rPr>
  </w:style>
  <w:style w:type="paragraph" w:styleId="CommentText">
    <w:name w:val="annotation text"/>
    <w:basedOn w:val="Normal"/>
    <w:link w:val="CommentTextChar"/>
    <w:uiPriority w:val="99"/>
    <w:unhideWhenUsed/>
    <w:rsid w:val="00752CA3"/>
    <w:rPr>
      <w:sz w:val="20"/>
      <w:szCs w:val="20"/>
    </w:rPr>
  </w:style>
  <w:style w:type="character" w:customStyle="1" w:styleId="CommentTextChar">
    <w:name w:val="Comment Text Char"/>
    <w:basedOn w:val="DefaultParagraphFont"/>
    <w:link w:val="CommentText"/>
    <w:uiPriority w:val="99"/>
    <w:rsid w:val="00752CA3"/>
    <w:rPr>
      <w:sz w:val="20"/>
      <w:szCs w:val="20"/>
      <w:lang w:val="en-GB"/>
    </w:rPr>
  </w:style>
  <w:style w:type="paragraph" w:styleId="CommentSubject">
    <w:name w:val="annotation subject"/>
    <w:basedOn w:val="CommentText"/>
    <w:next w:val="CommentText"/>
    <w:link w:val="CommentSubjectChar"/>
    <w:uiPriority w:val="99"/>
    <w:semiHidden/>
    <w:unhideWhenUsed/>
    <w:rsid w:val="00752CA3"/>
    <w:rPr>
      <w:b/>
      <w:bCs/>
    </w:rPr>
  </w:style>
  <w:style w:type="character" w:customStyle="1" w:styleId="CommentSubjectChar">
    <w:name w:val="Comment Subject Char"/>
    <w:basedOn w:val="CommentTextChar"/>
    <w:link w:val="CommentSubject"/>
    <w:uiPriority w:val="99"/>
    <w:semiHidden/>
    <w:rsid w:val="00752CA3"/>
    <w:rPr>
      <w:b/>
      <w:bCs/>
      <w:sz w:val="20"/>
      <w:szCs w:val="20"/>
      <w:lang w:val="en-GB"/>
    </w:rPr>
  </w:style>
  <w:style w:type="paragraph" w:styleId="Revision">
    <w:name w:val="Revision"/>
    <w:hidden/>
    <w:uiPriority w:val="99"/>
    <w:semiHidden/>
    <w:rsid w:val="00FC7924"/>
    <w:pPr>
      <w:spacing w:after="0" w:line="240" w:lineRule="auto"/>
    </w:pPr>
    <w:rPr>
      <w:lang w:val="en-GB"/>
    </w:rPr>
  </w:style>
  <w:style w:type="paragraph" w:styleId="FootnoteText">
    <w:name w:val="footnote text"/>
    <w:basedOn w:val="Normal"/>
    <w:link w:val="FootnoteTextChar"/>
    <w:uiPriority w:val="99"/>
    <w:semiHidden/>
    <w:unhideWhenUsed/>
    <w:rsid w:val="00A504A3"/>
    <w:pPr>
      <w:ind w:left="709"/>
    </w:pPr>
    <w:rPr>
      <w:sz w:val="20"/>
      <w:szCs w:val="20"/>
    </w:rPr>
  </w:style>
  <w:style w:type="character" w:customStyle="1" w:styleId="FootnoteTextChar">
    <w:name w:val="Footnote Text Char"/>
    <w:basedOn w:val="DefaultParagraphFont"/>
    <w:link w:val="FootnoteText"/>
    <w:uiPriority w:val="99"/>
    <w:semiHidden/>
    <w:rsid w:val="00A504A3"/>
    <w:rPr>
      <w:sz w:val="20"/>
      <w:szCs w:val="20"/>
      <w:lang w:val="en-GB"/>
    </w:rPr>
  </w:style>
  <w:style w:type="character" w:styleId="FootnoteReference">
    <w:name w:val="footnote reference"/>
    <w:basedOn w:val="DefaultParagraphFont"/>
    <w:uiPriority w:val="99"/>
    <w:semiHidden/>
    <w:unhideWhenUsed/>
    <w:rsid w:val="00A504A3"/>
    <w:rPr>
      <w:vertAlign w:val="superscript"/>
    </w:rPr>
  </w:style>
  <w:style w:type="paragraph" w:customStyle="1" w:styleId="tableheading">
    <w:name w:val="tableheading"/>
    <w:basedOn w:val="Normal"/>
    <w:rsid w:val="00A504A3"/>
    <w:pPr>
      <w:spacing w:before="120" w:after="120" w:line="280" w:lineRule="exact"/>
      <w:jc w:val="left"/>
    </w:pPr>
    <w:rPr>
      <w:rFonts w:ascii="Verdana" w:eastAsia="Times New Roman" w:hAnsi="Verdana" w:cs="Times New Roman"/>
      <w:color w:val="EF3524"/>
      <w:sz w:val="18"/>
      <w:szCs w:val="24"/>
      <w:lang w:eastAsia="en-GB"/>
    </w:rPr>
  </w:style>
  <w:style w:type="paragraph" w:customStyle="1" w:styleId="tabletext0">
    <w:name w:val="tabletext"/>
    <w:basedOn w:val="tableheading"/>
    <w:rsid w:val="00A504A3"/>
    <w:rPr>
      <w:color w:val="auto"/>
    </w:rPr>
  </w:style>
  <w:style w:type="table" w:customStyle="1" w:styleId="SYSTRATable1">
    <w:name w:val="SYSTRA Table1"/>
    <w:basedOn w:val="TableGrid"/>
    <w:uiPriority w:val="99"/>
    <w:rsid w:val="00A504A3"/>
    <w:rPr>
      <w:rFonts w:ascii="Calibri" w:eastAsia="Calibri" w:hAnsi="Calibri" w:cs="Times New Roman"/>
      <w:sz w:val="20"/>
      <w:szCs w:val="20"/>
      <w:lang w:eastAsia="en-GB"/>
    </w:rPr>
    <w:tblPr>
      <w:tblStyleRowBandSize w:val="1"/>
      <w:tblStyleColBandSize w:val="1"/>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trPr>
    <w:tcPr>
      <w:vAlign w:val="center"/>
    </w:tcPr>
    <w:tblStylePr w:type="firstRow">
      <w:pPr>
        <w:wordWrap/>
        <w:spacing w:beforeLines="0" w:before="100" w:beforeAutospacing="1" w:afterLines="0" w:after="100" w:afterAutospacing="1" w:line="240" w:lineRule="auto"/>
        <w:jc w:val="left"/>
      </w:pPr>
      <w:rPr>
        <w:rFonts w:ascii="Calibri" w:hAnsi="Calibri" w:hint="default"/>
        <w:b/>
        <w:caps/>
        <w:smallCaps w:val="0"/>
        <w:color w:val="FFFFFF"/>
        <w:sz w:val="24"/>
        <w:szCs w:val="24"/>
      </w:rPr>
      <w:tbl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hint="default"/>
        <w:b w:val="0"/>
        <w:i w:val="0"/>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hint="default"/>
        <w:sz w:val="22"/>
        <w:szCs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100" w:beforeAutospacing="1" w:afterLines="0" w:after="100" w:afterAutospacing="1"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100" w:beforeAutospacing="1" w:afterLines="0" w:after="100" w:afterAutospacing="1"/>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2">
    <w:name w:val="SYSTRA Table2"/>
    <w:basedOn w:val="TableGrid"/>
    <w:uiPriority w:val="99"/>
    <w:rsid w:val="00A504A3"/>
    <w:rPr>
      <w:rFonts w:ascii="Calibri" w:hAnsi="Calibri"/>
      <w:sz w:val="20"/>
      <w:szCs w:val="20"/>
      <w:lang w:eastAsia="en-GB"/>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Theme="minorHAnsi" w:hAnsiTheme="minorHAnsi"/>
        <w:b/>
        <w:caps/>
        <w:smallCaps w:val="0"/>
        <w:color w:val="FFFFFF" w:themeColor="background1"/>
        <w:sz w:val="24"/>
      </w:rPr>
      <w:tblPr/>
      <w:trPr>
        <w:tblHeader/>
      </w:trPr>
      <w:tcPr>
        <w:tcBorders>
          <w:top w:val="nil"/>
          <w:left w:val="nil"/>
          <w:bottom w:val="nil"/>
          <w:right w:val="nil"/>
          <w:insideH w:val="nil"/>
          <w:insideV w:val="nil"/>
          <w:tl2br w:val="nil"/>
          <w:tr2bl w:val="nil"/>
        </w:tcBorders>
        <w:shd w:val="clear" w:color="auto" w:fill="D22328" w:themeFill="accent1"/>
      </w:tcPr>
    </w:tblStylePr>
    <w:tblStylePr w:type="band1Vert">
      <w:pPr>
        <w:jc w:val="left"/>
      </w:pPr>
      <w:rPr>
        <w:rFonts w:ascii="Calibri" w:hAnsi="Calibri"/>
        <w:b w:val="0"/>
        <w:i w:val="0"/>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6C6C5"/>
      </w:tcPr>
    </w:tblStylePr>
    <w:tblStylePr w:type="band2Vert">
      <w:pPr>
        <w:jc w:val="left"/>
      </w:pPr>
      <w:rPr>
        <w:rFonts w:asciiTheme="minorHAnsi" w:hAnsiTheme="minorHAns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paragraph" w:customStyle="1" w:styleId="Default">
    <w:name w:val="Default"/>
    <w:rsid w:val="00A504A3"/>
    <w:pPr>
      <w:autoSpaceDE w:val="0"/>
      <w:autoSpaceDN w:val="0"/>
      <w:adjustRightInd w:val="0"/>
      <w:spacing w:after="0" w:line="240" w:lineRule="auto"/>
    </w:pPr>
    <w:rPr>
      <w:rFonts w:ascii="Arial" w:hAnsi="Arial" w:cs="Arial"/>
      <w:color w:val="000000"/>
      <w:sz w:val="24"/>
      <w:szCs w:val="24"/>
      <w:lang w:val="en-GB"/>
    </w:rPr>
  </w:style>
  <w:style w:type="character" w:customStyle="1" w:styleId="font331">
    <w:name w:val="font331"/>
    <w:basedOn w:val="DefaultParagraphFont"/>
    <w:rsid w:val="00A504A3"/>
    <w:rPr>
      <w:rFonts w:ascii="Calibri" w:hAnsi="Calibri" w:hint="default"/>
      <w:b/>
      <w:bCs/>
      <w:i w:val="0"/>
      <w:iCs w:val="0"/>
      <w:strike w:val="0"/>
      <w:dstrike w:val="0"/>
      <w:color w:val="auto"/>
      <w:sz w:val="20"/>
      <w:szCs w:val="20"/>
      <w:u w:val="none"/>
      <w:effect w:val="none"/>
    </w:rPr>
  </w:style>
  <w:style w:type="table" w:customStyle="1" w:styleId="TableGrid1">
    <w:name w:val="Table Grid1"/>
    <w:basedOn w:val="TableNormal"/>
    <w:next w:val="TableGrid"/>
    <w:uiPriority w:val="59"/>
    <w:rsid w:val="00A50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STRATable3">
    <w:name w:val="SYSTRA Table3"/>
    <w:basedOn w:val="TableGrid"/>
    <w:uiPriority w:val="99"/>
    <w:rsid w:val="00A504A3"/>
    <w:rPr>
      <w:rFonts w:ascii="Calibri" w:hAnsi="Calibri"/>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Calibri" w:hAnsi="Calibri"/>
        <w:b/>
        <w:caps/>
        <w:smallCaps w:val="0"/>
        <w:color w:val="FFFFFF"/>
        <w:sz w:val="24"/>
      </w:rPr>
      <w:tblPr/>
      <w:trPr>
        <w:tblHeader/>
      </w:tr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b w:val="0"/>
        <w:i w:val="0"/>
        <w:sz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11">
    <w:name w:val="SYSTRA Table11"/>
    <w:basedOn w:val="TableGrid"/>
    <w:uiPriority w:val="99"/>
    <w:rsid w:val="00A504A3"/>
    <w:rPr>
      <w:rFonts w:ascii="Calibri" w:eastAsia="Calibri" w:hAnsi="Calibri" w:cs="Times New Roman"/>
      <w:sz w:val="20"/>
      <w:szCs w:val="20"/>
      <w:lang w:eastAsia="en-GB"/>
    </w:rPr>
    <w:tblPr>
      <w:tblStyleRowBandSize w:val="1"/>
      <w:tblStyleColBandSize w:val="1"/>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trPr>
    <w:tcPr>
      <w:vAlign w:val="center"/>
    </w:tcPr>
    <w:tblStylePr w:type="firstRow">
      <w:pPr>
        <w:wordWrap/>
        <w:spacing w:beforeLines="0" w:before="100" w:beforeAutospacing="1" w:afterLines="0" w:after="100" w:afterAutospacing="1" w:line="240" w:lineRule="auto"/>
        <w:jc w:val="left"/>
      </w:pPr>
      <w:rPr>
        <w:rFonts w:ascii="Calibri" w:hAnsi="Calibri" w:hint="default"/>
        <w:b/>
        <w:caps/>
        <w:smallCaps w:val="0"/>
        <w:color w:val="FFFFFF"/>
        <w:sz w:val="24"/>
        <w:szCs w:val="24"/>
      </w:rPr>
      <w:tbl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hint="default"/>
        <w:b w:val="0"/>
        <w:i w:val="0"/>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hint="default"/>
        <w:sz w:val="22"/>
        <w:szCs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100" w:beforeAutospacing="1" w:afterLines="0" w:after="100" w:afterAutospacing="1"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100" w:beforeAutospacing="1" w:afterLines="0" w:after="100" w:afterAutospacing="1"/>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21">
    <w:name w:val="SYSTRA Table21"/>
    <w:basedOn w:val="TableGrid"/>
    <w:uiPriority w:val="99"/>
    <w:rsid w:val="00A504A3"/>
    <w:rPr>
      <w:rFonts w:ascii="Calibri" w:hAnsi="Calibri"/>
      <w:sz w:val="20"/>
      <w:szCs w:val="20"/>
      <w:lang w:eastAsia="en-GB"/>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Calibri" w:hAnsi="Calibri"/>
        <w:b/>
        <w:caps/>
        <w:smallCaps w:val="0"/>
        <w:color w:val="FFFFFF"/>
        <w:sz w:val="24"/>
      </w:rPr>
      <w:tblPr/>
      <w:trPr>
        <w:tblHeader/>
      </w:tr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b w:val="0"/>
        <w:i w:val="0"/>
        <w:sz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character" w:styleId="FollowedHyperlink">
    <w:name w:val="FollowedHyperlink"/>
    <w:basedOn w:val="DefaultParagraphFont"/>
    <w:uiPriority w:val="99"/>
    <w:semiHidden/>
    <w:unhideWhenUsed/>
    <w:rsid w:val="00A504A3"/>
    <w:rPr>
      <w:color w:val="954F72"/>
      <w:u w:val="single"/>
    </w:rPr>
  </w:style>
  <w:style w:type="paragraph" w:customStyle="1" w:styleId="msonormal0">
    <w:name w:val="msonormal"/>
    <w:basedOn w:val="Normal"/>
    <w:rsid w:val="00A504A3"/>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font5">
    <w:name w:val="font5"/>
    <w:basedOn w:val="Normal"/>
    <w:rsid w:val="00A504A3"/>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font6">
    <w:name w:val="font6"/>
    <w:basedOn w:val="Normal"/>
    <w:rsid w:val="00A504A3"/>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xl65">
    <w:name w:val="xl65"/>
    <w:basedOn w:val="Normal"/>
    <w:rsid w:val="00A504A3"/>
    <w:pPr>
      <w:pBdr>
        <w:top w:val="single" w:sz="8" w:space="0" w:color="auto"/>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6">
    <w:name w:val="xl66"/>
    <w:basedOn w:val="Normal"/>
    <w:rsid w:val="00A504A3"/>
    <w:pPr>
      <w:pBdr>
        <w:top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7">
    <w:name w:val="xl67"/>
    <w:basedOn w:val="Normal"/>
    <w:rsid w:val="00A504A3"/>
    <w:pPr>
      <w:pBdr>
        <w:top w:val="dashed" w:sz="4" w:space="0" w:color="BFBFBF"/>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8">
    <w:name w:val="xl68"/>
    <w:basedOn w:val="Normal"/>
    <w:rsid w:val="00A504A3"/>
    <w:pPr>
      <w:pBdr>
        <w:top w:val="dashed" w:sz="4" w:space="0" w:color="BFBFBF"/>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9">
    <w:name w:val="xl69"/>
    <w:basedOn w:val="Normal"/>
    <w:rsid w:val="00A504A3"/>
    <w:pPr>
      <w:pBdr>
        <w:top w:val="dashed" w:sz="4" w:space="0" w:color="BFBFBF"/>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70">
    <w:name w:val="xl70"/>
    <w:basedOn w:val="Normal"/>
    <w:rsid w:val="00A504A3"/>
    <w:pPr>
      <w:pBdr>
        <w:top w:val="dashed" w:sz="4" w:space="0" w:color="BFBFBF"/>
        <w:bottom w:val="single" w:sz="8" w:space="0" w:color="auto"/>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71">
    <w:name w:val="xl71"/>
    <w:basedOn w:val="Normal"/>
    <w:rsid w:val="00A504A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A504A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3">
    <w:name w:val="xl73"/>
    <w:basedOn w:val="Normal"/>
    <w:rsid w:val="00A504A3"/>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74">
    <w:name w:val="xl74"/>
    <w:basedOn w:val="Normal"/>
    <w:rsid w:val="00A504A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5">
    <w:name w:val="xl75"/>
    <w:basedOn w:val="Normal"/>
    <w:rsid w:val="00A504A3"/>
    <w:pPr>
      <w:pBdr>
        <w:top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76">
    <w:name w:val="xl76"/>
    <w:basedOn w:val="Normal"/>
    <w:rsid w:val="00A504A3"/>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77">
    <w:name w:val="xl77"/>
    <w:basedOn w:val="Normal"/>
    <w:rsid w:val="00A504A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8">
    <w:name w:val="xl78"/>
    <w:basedOn w:val="Normal"/>
    <w:rsid w:val="00A504A3"/>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9">
    <w:name w:val="xl79"/>
    <w:basedOn w:val="Normal"/>
    <w:rsid w:val="00A504A3"/>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0">
    <w:name w:val="xl80"/>
    <w:basedOn w:val="Normal"/>
    <w:rsid w:val="00A504A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1">
    <w:name w:val="xl81"/>
    <w:basedOn w:val="Normal"/>
    <w:rsid w:val="00A504A3"/>
    <w:pPr>
      <w:pBdr>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82">
    <w:name w:val="xl82"/>
    <w:basedOn w:val="Normal"/>
    <w:rsid w:val="00A504A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3">
    <w:name w:val="xl83"/>
    <w:basedOn w:val="Normal"/>
    <w:rsid w:val="00A504A3"/>
    <w:pPr>
      <w:pBdr>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4">
    <w:name w:val="xl84"/>
    <w:basedOn w:val="Normal"/>
    <w:rsid w:val="00A504A3"/>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5">
    <w:name w:val="xl85"/>
    <w:basedOn w:val="Normal"/>
    <w:rsid w:val="00A504A3"/>
    <w:pPr>
      <w:pBdr>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86">
    <w:name w:val="xl86"/>
    <w:basedOn w:val="Normal"/>
    <w:rsid w:val="00A504A3"/>
    <w:pPr>
      <w:pBdr>
        <w:top w:val="single" w:sz="8" w:space="0" w:color="auto"/>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7">
    <w:name w:val="xl87"/>
    <w:basedOn w:val="Normal"/>
    <w:rsid w:val="00A504A3"/>
    <w:pPr>
      <w:pBdr>
        <w:top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8">
    <w:name w:val="xl88"/>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89">
    <w:name w:val="xl89"/>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0">
    <w:name w:val="xl90"/>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1">
    <w:name w:val="xl91"/>
    <w:basedOn w:val="Normal"/>
    <w:rsid w:val="00A504A3"/>
    <w:pPr>
      <w:pBdr>
        <w:top w:val="dashed" w:sz="4" w:space="0" w:color="BFBFBF"/>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2">
    <w:name w:val="xl92"/>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3">
    <w:name w:val="xl93"/>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4">
    <w:name w:val="xl94"/>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5">
    <w:name w:val="xl95"/>
    <w:basedOn w:val="Normal"/>
    <w:rsid w:val="00A504A3"/>
    <w:pPr>
      <w:pBdr>
        <w:top w:val="dashed" w:sz="4" w:space="0" w:color="BFBFBF"/>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96">
    <w:name w:val="xl96"/>
    <w:basedOn w:val="Normal"/>
    <w:rsid w:val="00A504A3"/>
    <w:pPr>
      <w:pBdr>
        <w:top w:val="dashed" w:sz="4" w:space="0" w:color="BFBFBF"/>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97">
    <w:name w:val="xl97"/>
    <w:basedOn w:val="Normal"/>
    <w:rsid w:val="00A504A3"/>
    <w:pPr>
      <w:pBdr>
        <w:top w:val="dashed" w:sz="4" w:space="0" w:color="BFBFBF"/>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8">
    <w:name w:val="xl98"/>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9">
    <w:name w:val="xl99"/>
    <w:basedOn w:val="Normal"/>
    <w:rsid w:val="00A504A3"/>
    <w:pPr>
      <w:pBdr>
        <w:top w:val="dashed" w:sz="4" w:space="0" w:color="BFBFBF"/>
        <w:left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100">
    <w:name w:val="xl100"/>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101">
    <w:name w:val="xl101"/>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2">
    <w:name w:val="xl102"/>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3">
    <w:name w:val="xl103"/>
    <w:basedOn w:val="Normal"/>
    <w:rsid w:val="00A504A3"/>
    <w:pPr>
      <w:pBdr>
        <w:top w:val="dashed" w:sz="4" w:space="0" w:color="BFBFBF"/>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4">
    <w:name w:val="xl104"/>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5">
    <w:name w:val="xl105"/>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6">
    <w:name w:val="xl106"/>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styleId="EndnoteText">
    <w:name w:val="endnote text"/>
    <w:basedOn w:val="Normal"/>
    <w:link w:val="EndnoteTextChar"/>
    <w:uiPriority w:val="99"/>
    <w:semiHidden/>
    <w:unhideWhenUsed/>
    <w:rsid w:val="00D21185"/>
    <w:rPr>
      <w:sz w:val="20"/>
      <w:szCs w:val="20"/>
    </w:rPr>
  </w:style>
  <w:style w:type="character" w:customStyle="1" w:styleId="EndnoteTextChar">
    <w:name w:val="Endnote Text Char"/>
    <w:basedOn w:val="DefaultParagraphFont"/>
    <w:link w:val="EndnoteText"/>
    <w:uiPriority w:val="99"/>
    <w:semiHidden/>
    <w:rsid w:val="00D21185"/>
    <w:rPr>
      <w:sz w:val="20"/>
      <w:szCs w:val="20"/>
      <w:lang w:val="en-GB"/>
    </w:rPr>
  </w:style>
  <w:style w:type="character" w:styleId="EndnoteReference">
    <w:name w:val="endnote reference"/>
    <w:basedOn w:val="DefaultParagraphFont"/>
    <w:uiPriority w:val="99"/>
    <w:semiHidden/>
    <w:unhideWhenUsed/>
    <w:rsid w:val="00D21185"/>
    <w:rPr>
      <w:vertAlign w:val="superscript"/>
    </w:rPr>
  </w:style>
  <w:style w:type="character" w:styleId="UnresolvedMention">
    <w:name w:val="Unresolved Mention"/>
    <w:basedOn w:val="DefaultParagraphFont"/>
    <w:uiPriority w:val="99"/>
    <w:semiHidden/>
    <w:unhideWhenUsed/>
    <w:rsid w:val="00575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64">
      <w:bodyDiv w:val="1"/>
      <w:marLeft w:val="0"/>
      <w:marRight w:val="0"/>
      <w:marTop w:val="0"/>
      <w:marBottom w:val="0"/>
      <w:divBdr>
        <w:top w:val="none" w:sz="0" w:space="0" w:color="auto"/>
        <w:left w:val="none" w:sz="0" w:space="0" w:color="auto"/>
        <w:bottom w:val="none" w:sz="0" w:space="0" w:color="auto"/>
        <w:right w:val="none" w:sz="0" w:space="0" w:color="auto"/>
      </w:divBdr>
    </w:div>
    <w:div w:id="223761221">
      <w:bodyDiv w:val="1"/>
      <w:marLeft w:val="0"/>
      <w:marRight w:val="0"/>
      <w:marTop w:val="0"/>
      <w:marBottom w:val="0"/>
      <w:divBdr>
        <w:top w:val="none" w:sz="0" w:space="0" w:color="auto"/>
        <w:left w:val="none" w:sz="0" w:space="0" w:color="auto"/>
        <w:bottom w:val="none" w:sz="0" w:space="0" w:color="auto"/>
        <w:right w:val="none" w:sz="0" w:space="0" w:color="auto"/>
      </w:divBdr>
    </w:div>
    <w:div w:id="255138799">
      <w:bodyDiv w:val="1"/>
      <w:marLeft w:val="0"/>
      <w:marRight w:val="0"/>
      <w:marTop w:val="0"/>
      <w:marBottom w:val="0"/>
      <w:divBdr>
        <w:top w:val="none" w:sz="0" w:space="0" w:color="auto"/>
        <w:left w:val="none" w:sz="0" w:space="0" w:color="auto"/>
        <w:bottom w:val="none" w:sz="0" w:space="0" w:color="auto"/>
        <w:right w:val="none" w:sz="0" w:space="0" w:color="auto"/>
      </w:divBdr>
    </w:div>
    <w:div w:id="308872947">
      <w:bodyDiv w:val="1"/>
      <w:marLeft w:val="0"/>
      <w:marRight w:val="0"/>
      <w:marTop w:val="0"/>
      <w:marBottom w:val="0"/>
      <w:divBdr>
        <w:top w:val="none" w:sz="0" w:space="0" w:color="auto"/>
        <w:left w:val="none" w:sz="0" w:space="0" w:color="auto"/>
        <w:bottom w:val="none" w:sz="0" w:space="0" w:color="auto"/>
        <w:right w:val="none" w:sz="0" w:space="0" w:color="auto"/>
      </w:divBdr>
    </w:div>
    <w:div w:id="476534954">
      <w:bodyDiv w:val="1"/>
      <w:marLeft w:val="0"/>
      <w:marRight w:val="0"/>
      <w:marTop w:val="0"/>
      <w:marBottom w:val="0"/>
      <w:divBdr>
        <w:top w:val="none" w:sz="0" w:space="0" w:color="auto"/>
        <w:left w:val="none" w:sz="0" w:space="0" w:color="auto"/>
        <w:bottom w:val="none" w:sz="0" w:space="0" w:color="auto"/>
        <w:right w:val="none" w:sz="0" w:space="0" w:color="auto"/>
      </w:divBdr>
    </w:div>
    <w:div w:id="559755337">
      <w:bodyDiv w:val="1"/>
      <w:marLeft w:val="0"/>
      <w:marRight w:val="0"/>
      <w:marTop w:val="0"/>
      <w:marBottom w:val="0"/>
      <w:divBdr>
        <w:top w:val="none" w:sz="0" w:space="0" w:color="auto"/>
        <w:left w:val="none" w:sz="0" w:space="0" w:color="auto"/>
        <w:bottom w:val="none" w:sz="0" w:space="0" w:color="auto"/>
        <w:right w:val="none" w:sz="0" w:space="0" w:color="auto"/>
      </w:divBdr>
    </w:div>
    <w:div w:id="730230915">
      <w:bodyDiv w:val="1"/>
      <w:marLeft w:val="0"/>
      <w:marRight w:val="0"/>
      <w:marTop w:val="0"/>
      <w:marBottom w:val="0"/>
      <w:divBdr>
        <w:top w:val="none" w:sz="0" w:space="0" w:color="auto"/>
        <w:left w:val="none" w:sz="0" w:space="0" w:color="auto"/>
        <w:bottom w:val="none" w:sz="0" w:space="0" w:color="auto"/>
        <w:right w:val="none" w:sz="0" w:space="0" w:color="auto"/>
      </w:divBdr>
    </w:div>
    <w:div w:id="818888401">
      <w:bodyDiv w:val="1"/>
      <w:marLeft w:val="0"/>
      <w:marRight w:val="0"/>
      <w:marTop w:val="0"/>
      <w:marBottom w:val="0"/>
      <w:divBdr>
        <w:top w:val="none" w:sz="0" w:space="0" w:color="auto"/>
        <w:left w:val="none" w:sz="0" w:space="0" w:color="auto"/>
        <w:bottom w:val="none" w:sz="0" w:space="0" w:color="auto"/>
        <w:right w:val="none" w:sz="0" w:space="0" w:color="auto"/>
      </w:divBdr>
    </w:div>
    <w:div w:id="987392988">
      <w:bodyDiv w:val="1"/>
      <w:marLeft w:val="0"/>
      <w:marRight w:val="0"/>
      <w:marTop w:val="0"/>
      <w:marBottom w:val="0"/>
      <w:divBdr>
        <w:top w:val="none" w:sz="0" w:space="0" w:color="auto"/>
        <w:left w:val="none" w:sz="0" w:space="0" w:color="auto"/>
        <w:bottom w:val="none" w:sz="0" w:space="0" w:color="auto"/>
        <w:right w:val="none" w:sz="0" w:space="0" w:color="auto"/>
      </w:divBdr>
    </w:div>
    <w:div w:id="996884485">
      <w:bodyDiv w:val="1"/>
      <w:marLeft w:val="0"/>
      <w:marRight w:val="0"/>
      <w:marTop w:val="0"/>
      <w:marBottom w:val="0"/>
      <w:divBdr>
        <w:top w:val="none" w:sz="0" w:space="0" w:color="auto"/>
        <w:left w:val="none" w:sz="0" w:space="0" w:color="auto"/>
        <w:bottom w:val="none" w:sz="0" w:space="0" w:color="auto"/>
        <w:right w:val="none" w:sz="0" w:space="0" w:color="auto"/>
      </w:divBdr>
    </w:div>
    <w:div w:id="1243489610">
      <w:bodyDiv w:val="1"/>
      <w:marLeft w:val="0"/>
      <w:marRight w:val="0"/>
      <w:marTop w:val="0"/>
      <w:marBottom w:val="0"/>
      <w:divBdr>
        <w:top w:val="none" w:sz="0" w:space="0" w:color="auto"/>
        <w:left w:val="none" w:sz="0" w:space="0" w:color="auto"/>
        <w:bottom w:val="none" w:sz="0" w:space="0" w:color="auto"/>
        <w:right w:val="none" w:sz="0" w:space="0" w:color="auto"/>
      </w:divBdr>
    </w:div>
    <w:div w:id="1457601668">
      <w:bodyDiv w:val="1"/>
      <w:marLeft w:val="0"/>
      <w:marRight w:val="0"/>
      <w:marTop w:val="0"/>
      <w:marBottom w:val="0"/>
      <w:divBdr>
        <w:top w:val="none" w:sz="0" w:space="0" w:color="auto"/>
        <w:left w:val="none" w:sz="0" w:space="0" w:color="auto"/>
        <w:bottom w:val="none" w:sz="0" w:space="0" w:color="auto"/>
        <w:right w:val="none" w:sz="0" w:space="0" w:color="auto"/>
      </w:divBdr>
    </w:div>
    <w:div w:id="1777214203">
      <w:bodyDiv w:val="1"/>
      <w:marLeft w:val="0"/>
      <w:marRight w:val="0"/>
      <w:marTop w:val="0"/>
      <w:marBottom w:val="0"/>
      <w:divBdr>
        <w:top w:val="none" w:sz="0" w:space="0" w:color="auto"/>
        <w:left w:val="none" w:sz="0" w:space="0" w:color="auto"/>
        <w:bottom w:val="none" w:sz="0" w:space="0" w:color="auto"/>
        <w:right w:val="none" w:sz="0" w:space="0" w:color="auto"/>
      </w:divBdr>
    </w:div>
    <w:div w:id="1851291249">
      <w:bodyDiv w:val="1"/>
      <w:marLeft w:val="0"/>
      <w:marRight w:val="0"/>
      <w:marTop w:val="0"/>
      <w:marBottom w:val="0"/>
      <w:divBdr>
        <w:top w:val="none" w:sz="0" w:space="0" w:color="auto"/>
        <w:left w:val="none" w:sz="0" w:space="0" w:color="auto"/>
        <w:bottom w:val="none" w:sz="0" w:space="0" w:color="auto"/>
        <w:right w:val="none" w:sz="0" w:space="0" w:color="auto"/>
      </w:divBdr>
    </w:div>
    <w:div w:id="1981035034">
      <w:bodyDiv w:val="1"/>
      <w:marLeft w:val="0"/>
      <w:marRight w:val="0"/>
      <w:marTop w:val="0"/>
      <w:marBottom w:val="0"/>
      <w:divBdr>
        <w:top w:val="none" w:sz="0" w:space="0" w:color="auto"/>
        <w:left w:val="none" w:sz="0" w:space="0" w:color="auto"/>
        <w:bottom w:val="none" w:sz="0" w:space="0" w:color="auto"/>
        <w:right w:val="none" w:sz="0" w:space="0" w:color="auto"/>
      </w:divBdr>
    </w:div>
    <w:div w:id="2019891781">
      <w:bodyDiv w:val="1"/>
      <w:marLeft w:val="0"/>
      <w:marRight w:val="0"/>
      <w:marTop w:val="0"/>
      <w:marBottom w:val="0"/>
      <w:divBdr>
        <w:top w:val="none" w:sz="0" w:space="0" w:color="auto"/>
        <w:left w:val="none" w:sz="0" w:space="0" w:color="auto"/>
        <w:bottom w:val="none" w:sz="0" w:space="0" w:color="auto"/>
        <w:right w:val="none" w:sz="0" w:space="0" w:color="auto"/>
      </w:divBdr>
    </w:div>
    <w:div w:id="2057849074">
      <w:bodyDiv w:val="1"/>
      <w:marLeft w:val="0"/>
      <w:marRight w:val="0"/>
      <w:marTop w:val="0"/>
      <w:marBottom w:val="0"/>
      <w:divBdr>
        <w:top w:val="none" w:sz="0" w:space="0" w:color="auto"/>
        <w:left w:val="none" w:sz="0" w:space="0" w:color="auto"/>
        <w:bottom w:val="none" w:sz="0" w:space="0" w:color="auto"/>
        <w:right w:val="none" w:sz="0" w:space="0" w:color="auto"/>
      </w:divBdr>
    </w:div>
    <w:div w:id="2080709556">
      <w:bodyDiv w:val="1"/>
      <w:marLeft w:val="0"/>
      <w:marRight w:val="0"/>
      <w:marTop w:val="0"/>
      <w:marBottom w:val="0"/>
      <w:divBdr>
        <w:top w:val="none" w:sz="0" w:space="0" w:color="auto"/>
        <w:left w:val="none" w:sz="0" w:space="0" w:color="auto"/>
        <w:bottom w:val="none" w:sz="0" w:space="0" w:color="auto"/>
        <w:right w:val="none" w:sz="0" w:space="0" w:color="auto"/>
      </w:divBdr>
    </w:div>
    <w:div w:id="214573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header" Target="header6.xml"/></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YSTRA">
  <a:themeElements>
    <a:clrScheme name="SYSTRA">
      <a:dk1>
        <a:srgbClr val="000000"/>
      </a:dk1>
      <a:lt1>
        <a:srgbClr val="FFFFFF"/>
      </a:lt1>
      <a:dk2>
        <a:srgbClr val="747476"/>
      </a:dk2>
      <a:lt2>
        <a:srgbClr val="8B8B8D"/>
      </a:lt2>
      <a:accent1>
        <a:srgbClr val="D22328"/>
      </a:accent1>
      <a:accent2>
        <a:srgbClr val="647D6E"/>
      </a:accent2>
      <a:accent3>
        <a:srgbClr val="5A7382"/>
      </a:accent3>
      <a:accent4>
        <a:srgbClr val="8C4B7D"/>
      </a:accent4>
      <a:accent5>
        <a:srgbClr val="643C5A"/>
      </a:accent5>
      <a:accent6>
        <a:srgbClr val="64411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Propriétés standard</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9E0A4-B4BB-4AAF-9858-0DBB6ABA7A11}">
  <ds:schemaRefs>
    <ds:schemaRef ds:uri="http://schemas.microsoft.com/office/2006/customDocumentInformationPanel"/>
  </ds:schemaRefs>
</ds:datastoreItem>
</file>

<file path=customXml/itemProps2.xml><?xml version="1.0" encoding="utf-8"?>
<ds:datastoreItem xmlns:ds="http://schemas.openxmlformats.org/officeDocument/2006/customXml" ds:itemID="{22820FFA-E944-47D7-89E9-2A35644CC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8699</Words>
  <Characters>49587</Characters>
  <Application>Microsoft Office Word</Application>
  <DocSecurity>0</DocSecurity>
  <Lines>413</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STRATEGIC TRANSPORT MODELLING ASSESSMENT FULL REPORT V2</dc:title>
  <dc:subject/>
  <dc:creator>Robert Shepherd</dc:creator>
  <cp:keywords/>
  <dc:description/>
  <cp:lastModifiedBy>Sharon.Simcox</cp:lastModifiedBy>
  <cp:revision>6</cp:revision>
  <cp:lastPrinted>2023-11-29T10:31:00Z</cp:lastPrinted>
  <dcterms:created xsi:type="dcterms:W3CDTF">2023-11-29T09:52:00Z</dcterms:created>
  <dcterms:modified xsi:type="dcterms:W3CDTF">2023-11-29T12:17:00Z</dcterms:modified>
</cp:coreProperties>
</file>