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C21D9" w14:textId="5455A719" w:rsidR="00E452AD" w:rsidRDefault="00E452AD"/>
    <w:p w14:paraId="71AB7811" w14:textId="4B67CA15" w:rsidR="00E452AD" w:rsidRDefault="00214730">
      <w:r>
        <w:rPr>
          <w:noProof/>
        </w:rPr>
        <w:drawing>
          <wp:inline distT="0" distB="0" distL="0" distR="0" wp14:anchorId="6E9F9D62" wp14:editId="13277139">
            <wp:extent cx="1743710" cy="719455"/>
            <wp:effectExtent l="0" t="0" r="8890" b="4445"/>
            <wp:docPr id="30" name="Picture 30"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shfield District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710" cy="719455"/>
                    </a:xfrm>
                    <a:prstGeom prst="rect">
                      <a:avLst/>
                    </a:prstGeom>
                    <a:noFill/>
                  </pic:spPr>
                </pic:pic>
              </a:graphicData>
            </a:graphic>
          </wp:inline>
        </w:drawing>
      </w:r>
    </w:p>
    <w:p w14:paraId="52641255" w14:textId="33B896E0" w:rsidR="00B470C2" w:rsidRDefault="00B470C2"/>
    <w:p w14:paraId="4B80EB50" w14:textId="2E92875A" w:rsidR="00B470C2" w:rsidRDefault="00B470C2"/>
    <w:p w14:paraId="465F63EF" w14:textId="73B231C3" w:rsidR="00B470C2" w:rsidRDefault="00B470C2"/>
    <w:p w14:paraId="162BFA5B" w14:textId="14987C14" w:rsidR="00B470C2" w:rsidRDefault="00B470C2"/>
    <w:p w14:paraId="38DCBD52" w14:textId="47717175" w:rsidR="00B470C2" w:rsidRDefault="00B470C2"/>
    <w:p w14:paraId="661A7DCD" w14:textId="5DBE9F74" w:rsidR="00B470C2" w:rsidRDefault="00B470C2"/>
    <w:p w14:paraId="74F7FBD4" w14:textId="409525FD" w:rsidR="00B470C2" w:rsidRDefault="00B470C2"/>
    <w:p w14:paraId="34DF211E" w14:textId="59E52E4D" w:rsidR="00B470C2" w:rsidRDefault="00B470C2"/>
    <w:p w14:paraId="482E14A4" w14:textId="661C9EAB" w:rsidR="00B470C2" w:rsidRDefault="00B470C2"/>
    <w:p w14:paraId="7300050C" w14:textId="755B604D" w:rsidR="00B470C2" w:rsidRDefault="00B470C2"/>
    <w:p w14:paraId="4D8A4F93" w14:textId="4AAF713E" w:rsidR="00B470C2" w:rsidRDefault="00B470C2"/>
    <w:p w14:paraId="47982C31" w14:textId="4ACC3C6D" w:rsidR="00B470C2" w:rsidRDefault="00B470C2"/>
    <w:p w14:paraId="1836FA2A" w14:textId="08EE5158" w:rsidR="00B470C2" w:rsidRDefault="00B470C2"/>
    <w:p w14:paraId="39B357DD" w14:textId="79FFE1E6" w:rsidR="00B470C2" w:rsidRDefault="00B470C2"/>
    <w:p w14:paraId="688A234C" w14:textId="4A15A7ED" w:rsidR="00B470C2" w:rsidRDefault="00B470C2"/>
    <w:p w14:paraId="3BD80A83" w14:textId="2B737C8C" w:rsidR="00B470C2" w:rsidRDefault="00B470C2"/>
    <w:p w14:paraId="087DD563" w14:textId="7DB4287A" w:rsidR="00B470C2" w:rsidRDefault="00B470C2"/>
    <w:p w14:paraId="0381BD1F" w14:textId="06071218" w:rsidR="00B470C2" w:rsidRDefault="00B470C2"/>
    <w:p w14:paraId="584DD7FE" w14:textId="5AE250C1" w:rsidR="00CA2347" w:rsidRDefault="00CA2347"/>
    <w:p w14:paraId="3740EC22" w14:textId="4E426B75" w:rsidR="00CA2347" w:rsidRDefault="00CA2347"/>
    <w:p w14:paraId="65214C81" w14:textId="77777777" w:rsidR="00CA2347" w:rsidRDefault="00CA2347"/>
    <w:p w14:paraId="673B9186" w14:textId="50E2C25C" w:rsidR="00B470C2" w:rsidRDefault="00B470C2"/>
    <w:p w14:paraId="2647147F" w14:textId="77777777" w:rsidR="00CA2347" w:rsidRDefault="00CA2347"/>
    <w:p w14:paraId="5A2A1624" w14:textId="5F29DA3E" w:rsidR="007A0F15" w:rsidRDefault="0026737E">
      <w:r>
        <w:t>Ashfield District Council</w:t>
      </w:r>
    </w:p>
    <w:p w14:paraId="1BA0478F" w14:textId="6C438D5B" w:rsidR="0026737E" w:rsidRPr="00D422DA" w:rsidRDefault="0026737E" w:rsidP="0094339C">
      <w:pPr>
        <w:pStyle w:val="Heading1"/>
        <w:rPr>
          <w:rFonts w:asciiTheme="minorHAnsi" w:hAnsiTheme="minorHAnsi" w:cstheme="minorHAnsi"/>
          <w:b/>
          <w:bCs/>
          <w:color w:val="auto"/>
        </w:rPr>
      </w:pPr>
      <w:r w:rsidRPr="00D422DA">
        <w:rPr>
          <w:rFonts w:asciiTheme="minorHAnsi" w:hAnsiTheme="minorHAnsi" w:cstheme="minorHAnsi"/>
          <w:b/>
          <w:bCs/>
          <w:color w:val="auto"/>
        </w:rPr>
        <w:t xml:space="preserve">Infrastructure Funding Statement </w:t>
      </w:r>
      <w:r w:rsidR="00C8049A" w:rsidRPr="00D422DA">
        <w:rPr>
          <w:rFonts w:asciiTheme="minorHAnsi" w:hAnsiTheme="minorHAnsi" w:cstheme="minorHAnsi"/>
          <w:b/>
          <w:bCs/>
          <w:color w:val="auto"/>
        </w:rPr>
        <w:t>202</w:t>
      </w:r>
      <w:r w:rsidR="00B52E9E">
        <w:rPr>
          <w:rFonts w:asciiTheme="minorHAnsi" w:hAnsiTheme="minorHAnsi" w:cstheme="minorHAnsi"/>
          <w:b/>
          <w:bCs/>
          <w:color w:val="auto"/>
        </w:rPr>
        <w:t>1</w:t>
      </w:r>
      <w:r w:rsidRPr="00D422DA">
        <w:rPr>
          <w:rFonts w:asciiTheme="minorHAnsi" w:hAnsiTheme="minorHAnsi" w:cstheme="minorHAnsi"/>
          <w:b/>
          <w:bCs/>
          <w:color w:val="auto"/>
        </w:rPr>
        <w:t>/2</w:t>
      </w:r>
      <w:r w:rsidR="00B52E9E">
        <w:rPr>
          <w:rFonts w:asciiTheme="minorHAnsi" w:hAnsiTheme="minorHAnsi" w:cstheme="minorHAnsi"/>
          <w:b/>
          <w:bCs/>
          <w:color w:val="auto"/>
        </w:rPr>
        <w:t>2</w:t>
      </w:r>
    </w:p>
    <w:p w14:paraId="6EE602AD" w14:textId="7977FAE9" w:rsidR="0026737E" w:rsidRDefault="00C8049A">
      <w:r>
        <w:t>November</w:t>
      </w:r>
      <w:r w:rsidR="00F66335">
        <w:t xml:space="preserve"> </w:t>
      </w:r>
      <w:r w:rsidR="00097C9B">
        <w:t>202</w:t>
      </w:r>
      <w:r w:rsidR="00B52E9E">
        <w:t>2</w:t>
      </w:r>
    </w:p>
    <w:p w14:paraId="175DC0E7" w14:textId="77777777" w:rsidR="0026737E" w:rsidRDefault="0026737E"/>
    <w:p w14:paraId="36B6BDC3" w14:textId="77777777" w:rsidR="0026737E" w:rsidRDefault="0026737E"/>
    <w:p w14:paraId="1B9AA9D9" w14:textId="6B2C1C90" w:rsidR="0026737E" w:rsidRPr="008D13A0" w:rsidRDefault="0026737E">
      <w:pPr>
        <w:rPr>
          <w:b/>
        </w:rPr>
      </w:pPr>
      <w:r w:rsidRPr="00D422DA">
        <w:rPr>
          <w:rStyle w:val="Heading1Char"/>
          <w:b/>
          <w:bCs/>
          <w:color w:val="auto"/>
        </w:rPr>
        <w:t>Contents</w:t>
      </w:r>
      <w:r w:rsidR="00426CD7" w:rsidRPr="00D422DA">
        <w:rPr>
          <w:rStyle w:val="Heading1Char"/>
          <w:rFonts w:asciiTheme="minorHAnsi" w:hAnsiTheme="minorHAnsi" w:cstheme="minorHAnsi"/>
          <w:b/>
          <w:bCs/>
          <w:color w:val="auto"/>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t>Page no</w:t>
      </w:r>
    </w:p>
    <w:p w14:paraId="1772B2AA" w14:textId="77777777" w:rsidR="0026737E" w:rsidRPr="003C7F2E" w:rsidRDefault="0026737E" w:rsidP="0026737E">
      <w:pPr>
        <w:pStyle w:val="ListParagraph"/>
        <w:numPr>
          <w:ilvl w:val="0"/>
          <w:numId w:val="1"/>
        </w:numPr>
        <w:rPr>
          <w:b/>
        </w:rPr>
      </w:pPr>
      <w:r w:rsidRPr="003C7F2E">
        <w:rPr>
          <w:b/>
        </w:rPr>
        <w:t>Introduction</w:t>
      </w:r>
    </w:p>
    <w:p w14:paraId="263CEC84" w14:textId="4EABD4CC" w:rsidR="009109FE" w:rsidRDefault="00E67291" w:rsidP="00D12225">
      <w:pPr>
        <w:pStyle w:val="ListParagraph"/>
      </w:pPr>
      <w:r>
        <w:t xml:space="preserve">1.1 </w:t>
      </w:r>
      <w:r w:rsidR="00287A55">
        <w:tab/>
      </w:r>
      <w:r w:rsidR="00C57B5E">
        <w:t>About this statement</w:t>
      </w:r>
      <w:r w:rsidR="00426CD7">
        <w:tab/>
      </w:r>
      <w:r w:rsidR="00426CD7">
        <w:tab/>
      </w:r>
      <w:r w:rsidR="00426CD7">
        <w:tab/>
      </w:r>
      <w:r w:rsidR="00426CD7">
        <w:tab/>
      </w:r>
      <w:r w:rsidR="00426CD7">
        <w:tab/>
      </w:r>
      <w:r w:rsidR="00426CD7">
        <w:tab/>
      </w:r>
      <w:r w:rsidR="00426CD7">
        <w:tab/>
      </w:r>
      <w:r w:rsidR="00436C45">
        <w:t>2</w:t>
      </w:r>
    </w:p>
    <w:p w14:paraId="0A4A45BE" w14:textId="2B6E5B04" w:rsidR="00C57B5E" w:rsidRDefault="00E67291" w:rsidP="00D12225">
      <w:pPr>
        <w:pStyle w:val="ListParagraph"/>
      </w:pPr>
      <w:r>
        <w:t xml:space="preserve">1.2 </w:t>
      </w:r>
      <w:r w:rsidR="00287A55">
        <w:tab/>
      </w:r>
      <w:r w:rsidR="00C57B5E">
        <w:t>Key headlines from the statement</w:t>
      </w:r>
      <w:r w:rsidR="00426CD7">
        <w:tab/>
      </w:r>
      <w:r w:rsidR="00426CD7">
        <w:tab/>
      </w:r>
      <w:r w:rsidR="00426CD7">
        <w:tab/>
      </w:r>
      <w:r w:rsidR="00426CD7">
        <w:tab/>
      </w:r>
      <w:r w:rsidR="00426CD7">
        <w:tab/>
      </w:r>
      <w:r w:rsidR="00436C45">
        <w:t>4</w:t>
      </w:r>
    </w:p>
    <w:p w14:paraId="5E624FEE" w14:textId="77777777" w:rsidR="00C57B5E" w:rsidRDefault="00C57B5E" w:rsidP="00D12225">
      <w:pPr>
        <w:pStyle w:val="ListParagraph"/>
      </w:pPr>
    </w:p>
    <w:p w14:paraId="7CA1495B" w14:textId="77777777" w:rsidR="0026737E" w:rsidRPr="003C7F2E" w:rsidRDefault="0026737E" w:rsidP="0026737E">
      <w:pPr>
        <w:pStyle w:val="ListParagraph"/>
        <w:numPr>
          <w:ilvl w:val="0"/>
          <w:numId w:val="1"/>
        </w:numPr>
        <w:rPr>
          <w:b/>
        </w:rPr>
      </w:pPr>
      <w:r w:rsidRPr="003C7F2E">
        <w:rPr>
          <w:b/>
        </w:rPr>
        <w:t xml:space="preserve">Section 106 </w:t>
      </w:r>
      <w:r w:rsidR="00C57B5E" w:rsidRPr="003C7F2E">
        <w:rPr>
          <w:b/>
        </w:rPr>
        <w:t>Contributions</w:t>
      </w:r>
    </w:p>
    <w:p w14:paraId="5288177A" w14:textId="55DF5017" w:rsidR="00C57B5E" w:rsidRDefault="00E67291" w:rsidP="00C57B5E">
      <w:pPr>
        <w:pStyle w:val="ListParagraph"/>
      </w:pPr>
      <w:r>
        <w:t>2.1</w:t>
      </w:r>
      <w:r w:rsidR="00287A55">
        <w:tab/>
      </w:r>
      <w:r>
        <w:t xml:space="preserve"> </w:t>
      </w:r>
      <w:r w:rsidR="00C57B5E">
        <w:t xml:space="preserve">Section 106 </w:t>
      </w:r>
      <w:r w:rsidR="0010366B">
        <w:t xml:space="preserve">(S106) </w:t>
      </w:r>
      <w:r w:rsidR="00C57B5E">
        <w:t>obligations</w:t>
      </w:r>
      <w:r w:rsidR="00426CD7">
        <w:tab/>
      </w:r>
      <w:r w:rsidR="00426CD7">
        <w:tab/>
      </w:r>
      <w:r w:rsidR="00426CD7">
        <w:tab/>
      </w:r>
      <w:r w:rsidR="00426CD7">
        <w:tab/>
      </w:r>
      <w:r w:rsidR="00426CD7">
        <w:tab/>
      </w:r>
      <w:r w:rsidR="00426CD7">
        <w:tab/>
      </w:r>
      <w:r w:rsidR="00436C45">
        <w:t>4</w:t>
      </w:r>
    </w:p>
    <w:p w14:paraId="49F9810E" w14:textId="25AB7456" w:rsidR="00E67291" w:rsidRDefault="00E67291" w:rsidP="00C57B5E">
      <w:pPr>
        <w:pStyle w:val="ListParagraph"/>
      </w:pPr>
      <w:r>
        <w:t xml:space="preserve">2.2 </w:t>
      </w:r>
      <w:r w:rsidR="00287A55">
        <w:tab/>
      </w:r>
      <w:r w:rsidR="00334FFA" w:rsidRPr="00334FFA">
        <w:t>Ashfield Local Plan Review 2002</w:t>
      </w:r>
      <w:r w:rsidR="00426CD7">
        <w:tab/>
      </w:r>
      <w:r w:rsidR="00426CD7">
        <w:tab/>
      </w:r>
      <w:r w:rsidR="00426CD7">
        <w:tab/>
      </w:r>
      <w:r w:rsidR="00426CD7">
        <w:tab/>
      </w:r>
      <w:r w:rsidR="00426CD7">
        <w:tab/>
      </w:r>
      <w:r w:rsidR="00426CD7">
        <w:tab/>
      </w:r>
      <w:r w:rsidR="00436C45">
        <w:t>5</w:t>
      </w:r>
    </w:p>
    <w:p w14:paraId="03D8D8D8" w14:textId="3D578D5E" w:rsidR="0026737E" w:rsidRDefault="00F611BA" w:rsidP="0026737E">
      <w:pPr>
        <w:pStyle w:val="ListParagraph"/>
      </w:pPr>
      <w:r>
        <w:t xml:space="preserve">2.3 </w:t>
      </w:r>
      <w:r w:rsidR="00287A55">
        <w:tab/>
      </w:r>
      <w:r w:rsidR="009C72B7">
        <w:t>S106 Process for offsite f</w:t>
      </w:r>
      <w:r w:rsidR="0026737E">
        <w:t>inancial contributions</w:t>
      </w:r>
      <w:r w:rsidR="00426CD7">
        <w:tab/>
      </w:r>
      <w:r w:rsidR="00426CD7">
        <w:tab/>
      </w:r>
      <w:r w:rsidR="00426CD7">
        <w:tab/>
      </w:r>
      <w:r w:rsidR="00426CD7">
        <w:tab/>
      </w:r>
      <w:r w:rsidR="0099312C">
        <w:t>6</w:t>
      </w:r>
    </w:p>
    <w:p w14:paraId="19899E7B" w14:textId="3FF5C027" w:rsidR="003A590F" w:rsidRPr="003A590F" w:rsidRDefault="003A590F" w:rsidP="003A590F">
      <w:pPr>
        <w:pStyle w:val="ListParagraph"/>
        <w:rPr>
          <w:b/>
        </w:rPr>
      </w:pPr>
      <w:r>
        <w:t xml:space="preserve">2.4 </w:t>
      </w:r>
      <w:r w:rsidR="00287A55">
        <w:tab/>
      </w:r>
      <w:r w:rsidRPr="003A590F">
        <w:t>Governance structure for infrastructure delivery</w:t>
      </w:r>
      <w:r w:rsidR="00426CD7">
        <w:tab/>
      </w:r>
      <w:r w:rsidR="00426CD7">
        <w:tab/>
      </w:r>
      <w:r w:rsidR="00426CD7">
        <w:tab/>
      </w:r>
      <w:r w:rsidR="00426CD7">
        <w:tab/>
        <w:t>8</w:t>
      </w:r>
    </w:p>
    <w:p w14:paraId="31039962" w14:textId="32D2CFAC" w:rsidR="001E027E" w:rsidRDefault="001E027E" w:rsidP="0026737E">
      <w:pPr>
        <w:pStyle w:val="ListParagraph"/>
      </w:pPr>
      <w:r w:rsidRPr="001E027E">
        <w:t>2.</w:t>
      </w:r>
      <w:r w:rsidR="003A590F">
        <w:t>5</w:t>
      </w:r>
      <w:r w:rsidR="00287A55">
        <w:tab/>
      </w:r>
      <w:r w:rsidR="003A590F">
        <w:t xml:space="preserve"> </w:t>
      </w:r>
      <w:r w:rsidRPr="001E027E">
        <w:t>S106 Contributions Received in Previous Years</w:t>
      </w:r>
      <w:r w:rsidR="00426CD7">
        <w:tab/>
      </w:r>
      <w:r w:rsidR="00426CD7">
        <w:tab/>
      </w:r>
      <w:r w:rsidR="00426CD7">
        <w:tab/>
      </w:r>
      <w:r w:rsidR="00426CD7">
        <w:tab/>
      </w:r>
      <w:r w:rsidR="00B468E4">
        <w:t>9</w:t>
      </w:r>
    </w:p>
    <w:p w14:paraId="721FFFF1" w14:textId="75392717" w:rsidR="0026737E" w:rsidRDefault="001E027E" w:rsidP="0026737E">
      <w:pPr>
        <w:pStyle w:val="ListParagraph"/>
      </w:pPr>
      <w:r>
        <w:t>2.</w:t>
      </w:r>
      <w:r w:rsidR="003A590F">
        <w:t>6</w:t>
      </w:r>
      <w:r w:rsidR="00F611BA">
        <w:t xml:space="preserve"> </w:t>
      </w:r>
      <w:r w:rsidR="00287A55">
        <w:tab/>
      </w:r>
      <w:r w:rsidR="0026737E">
        <w:t xml:space="preserve">S106 </w:t>
      </w:r>
      <w:r w:rsidR="00F611BA">
        <w:t xml:space="preserve">Agreements signed in </w:t>
      </w:r>
      <w:r w:rsidR="00C8049A">
        <w:t>202</w:t>
      </w:r>
      <w:r w:rsidR="00B52E9E">
        <w:t>1</w:t>
      </w:r>
      <w:r w:rsidR="00F611BA">
        <w:t>/2</w:t>
      </w:r>
      <w:r w:rsidR="00B52E9E">
        <w:t>2</w:t>
      </w:r>
      <w:r w:rsidR="00426CD7">
        <w:tab/>
      </w:r>
      <w:r w:rsidR="00426CD7">
        <w:tab/>
      </w:r>
      <w:r w:rsidR="00426CD7">
        <w:tab/>
      </w:r>
      <w:r w:rsidR="00426CD7">
        <w:tab/>
      </w:r>
      <w:r w:rsidR="00426CD7">
        <w:tab/>
      </w:r>
      <w:r w:rsidR="0099312C">
        <w:t>10</w:t>
      </w:r>
    </w:p>
    <w:p w14:paraId="50AABB5C" w14:textId="19DA2A88" w:rsidR="0026737E" w:rsidRDefault="001E027E" w:rsidP="0026737E">
      <w:pPr>
        <w:pStyle w:val="ListParagraph"/>
      </w:pPr>
      <w:r>
        <w:t>2.</w:t>
      </w:r>
      <w:r w:rsidR="003A590F">
        <w:t>7</w:t>
      </w:r>
      <w:r w:rsidR="007E3DD1">
        <w:t xml:space="preserve"> </w:t>
      </w:r>
      <w:r w:rsidR="00287A55">
        <w:tab/>
      </w:r>
      <w:r w:rsidR="0026737E" w:rsidRPr="0026737E">
        <w:t xml:space="preserve">S106 Contributions Received in </w:t>
      </w:r>
      <w:r w:rsidR="0026737E">
        <w:t>20</w:t>
      </w:r>
      <w:r w:rsidR="00C8049A">
        <w:t>2</w:t>
      </w:r>
      <w:r w:rsidR="00B52E9E">
        <w:t>1</w:t>
      </w:r>
      <w:r w:rsidR="0026737E">
        <w:t>/2</w:t>
      </w:r>
      <w:r w:rsidR="00B52E9E">
        <w:t>2</w:t>
      </w:r>
      <w:r w:rsidR="00426CD7">
        <w:tab/>
      </w:r>
      <w:r w:rsidR="00426CD7">
        <w:tab/>
      </w:r>
      <w:r w:rsidR="00426CD7">
        <w:tab/>
      </w:r>
      <w:r w:rsidR="00426CD7">
        <w:tab/>
      </w:r>
      <w:r w:rsidR="00C946E8">
        <w:tab/>
      </w:r>
      <w:r w:rsidR="00426CD7">
        <w:t>1</w:t>
      </w:r>
      <w:r w:rsidR="0099312C">
        <w:t>1</w:t>
      </w:r>
    </w:p>
    <w:p w14:paraId="40E2872C" w14:textId="59C4526E" w:rsidR="0026737E" w:rsidRDefault="001E027E" w:rsidP="0026737E">
      <w:pPr>
        <w:pStyle w:val="ListParagraph"/>
      </w:pPr>
      <w:r>
        <w:t>2.</w:t>
      </w:r>
      <w:r w:rsidR="003A590F">
        <w:t>8</w:t>
      </w:r>
      <w:r w:rsidR="007E3DD1">
        <w:t xml:space="preserve"> </w:t>
      </w:r>
      <w:r w:rsidR="00287A55">
        <w:tab/>
      </w:r>
      <w:r w:rsidR="0026737E" w:rsidRPr="0026737E">
        <w:t xml:space="preserve">S106 Contributions </w:t>
      </w:r>
      <w:r w:rsidR="009C72B7">
        <w:t>allocated but not s</w:t>
      </w:r>
      <w:r w:rsidR="0026737E">
        <w:t xml:space="preserve">pent </w:t>
      </w:r>
      <w:r w:rsidR="0026737E" w:rsidRPr="0026737E">
        <w:t xml:space="preserve">in </w:t>
      </w:r>
      <w:r w:rsidR="00C8049A" w:rsidRPr="0026737E">
        <w:t>20</w:t>
      </w:r>
      <w:r w:rsidR="00C8049A">
        <w:t>2</w:t>
      </w:r>
      <w:r w:rsidR="00B52E9E">
        <w:t>1</w:t>
      </w:r>
      <w:r w:rsidR="0026737E" w:rsidRPr="0026737E">
        <w:t>/2</w:t>
      </w:r>
      <w:r w:rsidR="003F1114">
        <w:t>02</w:t>
      </w:r>
      <w:r w:rsidR="00B52E9E">
        <w:t>2</w:t>
      </w:r>
      <w:r w:rsidR="00426CD7">
        <w:tab/>
      </w:r>
      <w:r w:rsidR="00426CD7">
        <w:tab/>
        <w:t>1</w:t>
      </w:r>
      <w:r w:rsidR="0099312C">
        <w:t>2</w:t>
      </w:r>
    </w:p>
    <w:p w14:paraId="06475C5C" w14:textId="402D0DAD" w:rsidR="00287A55" w:rsidRPr="00287A55" w:rsidRDefault="00287A55" w:rsidP="00287A55">
      <w:pPr>
        <w:pStyle w:val="ListParagraph"/>
      </w:pPr>
      <w:r w:rsidRPr="00287A55">
        <w:t>2.</w:t>
      </w:r>
      <w:r>
        <w:t>9</w:t>
      </w:r>
      <w:r w:rsidRPr="00287A55">
        <w:t xml:space="preserve"> </w:t>
      </w:r>
      <w:r>
        <w:tab/>
      </w:r>
      <w:r w:rsidRPr="00287A55">
        <w:t>S106 Contributions spent in 20</w:t>
      </w:r>
      <w:r w:rsidR="00C8049A">
        <w:t>2</w:t>
      </w:r>
      <w:r w:rsidR="005C2B88">
        <w:t>1</w:t>
      </w:r>
      <w:r w:rsidRPr="00287A55">
        <w:t>/2</w:t>
      </w:r>
      <w:r w:rsidR="00B52E9E">
        <w:t>2</w:t>
      </w:r>
      <w:r w:rsidR="00426CD7">
        <w:tab/>
      </w:r>
      <w:r w:rsidR="00426CD7">
        <w:tab/>
      </w:r>
      <w:r w:rsidR="00426CD7">
        <w:tab/>
      </w:r>
      <w:r w:rsidR="00426CD7">
        <w:tab/>
      </w:r>
      <w:r w:rsidR="00426CD7">
        <w:tab/>
        <w:t>1</w:t>
      </w:r>
      <w:r w:rsidR="0099312C">
        <w:t>6</w:t>
      </w:r>
    </w:p>
    <w:p w14:paraId="3BFCA2A9" w14:textId="14C13BC8" w:rsidR="0026737E" w:rsidRDefault="00455305" w:rsidP="00337449">
      <w:pPr>
        <w:pStyle w:val="ListParagraph"/>
        <w:numPr>
          <w:ilvl w:val="1"/>
          <w:numId w:val="20"/>
        </w:numPr>
      </w:pPr>
      <w:r>
        <w:t xml:space="preserve">Planned expenditure for future years </w:t>
      </w:r>
      <w:r w:rsidR="00426CD7">
        <w:tab/>
      </w:r>
      <w:r w:rsidR="00426CD7">
        <w:tab/>
      </w:r>
      <w:r w:rsidR="00426CD7">
        <w:tab/>
      </w:r>
      <w:r w:rsidR="00426CD7">
        <w:tab/>
      </w:r>
      <w:r w:rsidR="00426CD7">
        <w:tab/>
      </w:r>
      <w:r w:rsidR="0099312C">
        <w:t>19</w:t>
      </w:r>
    </w:p>
    <w:p w14:paraId="65F910E6" w14:textId="77777777" w:rsidR="00455305" w:rsidRDefault="00455305" w:rsidP="0026737E">
      <w:pPr>
        <w:pStyle w:val="ListParagraph"/>
      </w:pPr>
    </w:p>
    <w:p w14:paraId="1F0A29CA" w14:textId="32F908E4" w:rsidR="009109FE" w:rsidRDefault="00337449" w:rsidP="00337449">
      <w:r>
        <w:rPr>
          <w:b/>
        </w:rPr>
        <w:t xml:space="preserve">      </w:t>
      </w:r>
      <w:r w:rsidRPr="00337449">
        <w:rPr>
          <w:b/>
        </w:rPr>
        <w:t>3.</w:t>
      </w:r>
      <w:r>
        <w:rPr>
          <w:b/>
        </w:rPr>
        <w:tab/>
      </w:r>
      <w:r w:rsidRPr="00337449">
        <w:rPr>
          <w:b/>
        </w:rPr>
        <w:t>Conclus</w:t>
      </w:r>
      <w:r>
        <w:rPr>
          <w:b/>
        </w:rPr>
        <w:t>i</w:t>
      </w:r>
      <w:r w:rsidRPr="00337449">
        <w:rPr>
          <w:b/>
        </w:rPr>
        <w:t>ons</w:t>
      </w:r>
      <w:r w:rsidR="00426CD7" w:rsidRPr="00337449">
        <w:rPr>
          <w:b/>
        </w:rPr>
        <w:tab/>
      </w:r>
      <w:r w:rsidR="00426CD7">
        <w:tab/>
      </w:r>
      <w:r w:rsidR="00426CD7">
        <w:tab/>
      </w:r>
      <w:r w:rsidR="00426CD7">
        <w:tab/>
      </w:r>
      <w:r w:rsidR="00426CD7">
        <w:tab/>
      </w:r>
      <w:r w:rsidR="00426CD7">
        <w:tab/>
      </w:r>
      <w:r w:rsidR="00426CD7">
        <w:tab/>
      </w:r>
      <w:r w:rsidR="00426CD7">
        <w:tab/>
      </w:r>
      <w:r w:rsidR="00426CD7">
        <w:tab/>
        <w:t>2</w:t>
      </w:r>
      <w:r w:rsidR="0099312C">
        <w:t>3</w:t>
      </w:r>
    </w:p>
    <w:p w14:paraId="63F1E2E0" w14:textId="77777777" w:rsidR="0026737E" w:rsidRDefault="0026737E" w:rsidP="0026737E">
      <w:pPr>
        <w:pStyle w:val="ListParagraph"/>
      </w:pPr>
    </w:p>
    <w:p w14:paraId="5B1BB92D" w14:textId="392E5648" w:rsidR="00AF13A9" w:rsidRPr="00AF13A9" w:rsidRDefault="00337449" w:rsidP="00337449">
      <w:pPr>
        <w:pStyle w:val="ListParagraph"/>
        <w:numPr>
          <w:ilvl w:val="0"/>
          <w:numId w:val="21"/>
        </w:numPr>
      </w:pPr>
      <w:r>
        <w:rPr>
          <w:b/>
        </w:rPr>
        <w:t>Appendices</w:t>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sidRPr="00AF13A9">
        <w:t>2</w:t>
      </w:r>
      <w:r w:rsidR="0099312C">
        <w:t>3</w:t>
      </w:r>
      <w:r w:rsidR="00436C45">
        <w:t xml:space="preserve"> - 3</w:t>
      </w:r>
      <w:r w:rsidR="001432FF">
        <w:t>2</w:t>
      </w:r>
    </w:p>
    <w:p w14:paraId="5199A9EE" w14:textId="7745302C" w:rsidR="0026737E" w:rsidRDefault="00426CD7" w:rsidP="00AF13A9">
      <w:pPr>
        <w:pStyle w:val="ListParagraph"/>
      </w:pPr>
      <w:r w:rsidRPr="00337449">
        <w:rPr>
          <w:b/>
        </w:rPr>
        <w:tab/>
      </w:r>
      <w:r>
        <w:tab/>
      </w:r>
      <w:r>
        <w:tab/>
      </w:r>
      <w:r>
        <w:tab/>
      </w:r>
      <w:r>
        <w:tab/>
      </w:r>
      <w:r>
        <w:tab/>
      </w:r>
      <w:r>
        <w:tab/>
      </w:r>
      <w:r>
        <w:tab/>
      </w:r>
      <w:r>
        <w:tab/>
      </w:r>
    </w:p>
    <w:p w14:paraId="2310C506" w14:textId="6F9922EE" w:rsidR="00AF13A9" w:rsidRDefault="00AF13A9" w:rsidP="00AF13A9">
      <w:pPr>
        <w:pStyle w:val="ListParagraph"/>
      </w:pPr>
      <w:r>
        <w:t>1: The total amount of money to be provided under any planning obligation which was entered into during 20</w:t>
      </w:r>
      <w:r w:rsidR="00C8049A">
        <w:t>2</w:t>
      </w:r>
      <w:r w:rsidR="00B52E9E">
        <w:t>1</w:t>
      </w:r>
      <w:r>
        <w:t>/2</w:t>
      </w:r>
      <w:r w:rsidR="00B52E9E">
        <w:t>2</w:t>
      </w:r>
    </w:p>
    <w:p w14:paraId="644A9D06" w14:textId="77777777" w:rsidR="00AF13A9" w:rsidRDefault="00AF13A9" w:rsidP="00AF13A9">
      <w:pPr>
        <w:pStyle w:val="ListParagraph"/>
      </w:pPr>
    </w:p>
    <w:p w14:paraId="55634BEC" w14:textId="22C1A342" w:rsidR="00AF13A9" w:rsidRDefault="00AF13A9" w:rsidP="00AF13A9">
      <w:pPr>
        <w:pStyle w:val="ListParagraph"/>
      </w:pPr>
      <w:r>
        <w:t xml:space="preserve">2: S106 Contributions received 1st April </w:t>
      </w:r>
      <w:r w:rsidR="00C8049A">
        <w:t>202</w:t>
      </w:r>
      <w:r w:rsidR="00B52E9E">
        <w:t>1</w:t>
      </w:r>
      <w:r w:rsidR="00C8049A">
        <w:t xml:space="preserve"> </w:t>
      </w:r>
      <w:r>
        <w:t>– 31st March 202</w:t>
      </w:r>
      <w:r w:rsidR="00B52E9E">
        <w:t>2</w:t>
      </w:r>
    </w:p>
    <w:p w14:paraId="48876E7B" w14:textId="48622705" w:rsidR="0026737E" w:rsidRDefault="00AF13A9" w:rsidP="00AF13A9">
      <w:pPr>
        <w:ind w:firstLine="720"/>
      </w:pPr>
      <w:r>
        <w:t xml:space="preserve">3: Information links </w:t>
      </w:r>
    </w:p>
    <w:p w14:paraId="0EA65109" w14:textId="0C52C34E" w:rsidR="00765ECD" w:rsidRDefault="00765ECD">
      <w:r>
        <w:br w:type="page"/>
      </w:r>
    </w:p>
    <w:p w14:paraId="70422A6A" w14:textId="1DC69073" w:rsidR="0026737E" w:rsidRPr="0094339C" w:rsidRDefault="00FA682C" w:rsidP="0094339C">
      <w:pPr>
        <w:pStyle w:val="Heading1"/>
        <w:rPr>
          <w:b/>
          <w:bCs/>
          <w:color w:val="auto"/>
        </w:rPr>
      </w:pPr>
      <w:r w:rsidRPr="0094339C">
        <w:rPr>
          <w:b/>
          <w:bCs/>
          <w:color w:val="auto"/>
        </w:rPr>
        <w:lastRenderedPageBreak/>
        <w:t>1. Introduction</w:t>
      </w:r>
    </w:p>
    <w:p w14:paraId="3562088A" w14:textId="77777777" w:rsidR="00C57B5E" w:rsidRPr="00B01BB6" w:rsidRDefault="00D12225" w:rsidP="0094339C">
      <w:pPr>
        <w:pStyle w:val="Heading1"/>
        <w:rPr>
          <w:b/>
          <w:bCs/>
          <w:color w:val="auto"/>
          <w:sz w:val="24"/>
          <w:szCs w:val="24"/>
        </w:rPr>
      </w:pPr>
      <w:r w:rsidRPr="00B01BB6">
        <w:rPr>
          <w:b/>
          <w:bCs/>
          <w:color w:val="auto"/>
          <w:sz w:val="24"/>
          <w:szCs w:val="24"/>
        </w:rPr>
        <w:t xml:space="preserve">1.1: </w:t>
      </w:r>
      <w:r w:rsidR="00C57B5E" w:rsidRPr="00B01BB6">
        <w:rPr>
          <w:b/>
          <w:bCs/>
          <w:color w:val="auto"/>
          <w:sz w:val="24"/>
          <w:szCs w:val="24"/>
        </w:rPr>
        <w:t>About this statement</w:t>
      </w:r>
    </w:p>
    <w:p w14:paraId="0CEE5C7E" w14:textId="3A58FB75" w:rsidR="00BF637E" w:rsidRDefault="00BF637E" w:rsidP="00BF637E">
      <w:r>
        <w:t>Welcome to Ashfield District Council’s Infrastructure Funding Statement</w:t>
      </w:r>
      <w:r w:rsidR="003C08B3">
        <w:t xml:space="preserve"> (IFS</w:t>
      </w:r>
      <w:r w:rsidR="009109FE">
        <w:t xml:space="preserve">). </w:t>
      </w:r>
      <w:r w:rsidR="007E3DD1">
        <w:t xml:space="preserve">This </w:t>
      </w:r>
      <w:r w:rsidR="0010366B">
        <w:t>document</w:t>
      </w:r>
      <w:bookmarkStart w:id="0" w:name="_Hlk114140375"/>
      <w:r w:rsidR="0010366B">
        <w:t xml:space="preserve"> </w:t>
      </w:r>
      <w:r w:rsidR="007E3DD1">
        <w:t xml:space="preserve">sets out the </w:t>
      </w:r>
      <w:r w:rsidR="00C8049A">
        <w:t>202</w:t>
      </w:r>
      <w:r w:rsidR="00B52E9E">
        <w:t>1</w:t>
      </w:r>
      <w:r w:rsidR="007E3DD1">
        <w:t>/2</w:t>
      </w:r>
      <w:r w:rsidR="00B52E9E">
        <w:t>2</w:t>
      </w:r>
      <w:r w:rsidR="007E3DD1">
        <w:t xml:space="preserve"> </w:t>
      </w:r>
      <w:bookmarkStart w:id="1" w:name="_Hlk86058899"/>
      <w:r w:rsidR="00212538">
        <w:t xml:space="preserve">(1st April </w:t>
      </w:r>
      <w:r w:rsidR="00C8049A">
        <w:t>202</w:t>
      </w:r>
      <w:r w:rsidR="00B52E9E">
        <w:t>1</w:t>
      </w:r>
      <w:r w:rsidR="00C8049A">
        <w:t xml:space="preserve"> </w:t>
      </w:r>
      <w:r w:rsidR="00212538">
        <w:t>– 31</w:t>
      </w:r>
      <w:r w:rsidR="00212538" w:rsidRPr="00212538">
        <w:rPr>
          <w:vertAlign w:val="superscript"/>
        </w:rPr>
        <w:t>st</w:t>
      </w:r>
      <w:r w:rsidR="00212538">
        <w:t xml:space="preserve"> March 202</w:t>
      </w:r>
      <w:bookmarkEnd w:id="1"/>
      <w:r w:rsidR="00B52E9E">
        <w:t>2</w:t>
      </w:r>
      <w:r w:rsidR="00212538">
        <w:t xml:space="preserve">) </w:t>
      </w:r>
      <w:r w:rsidR="007E3DD1">
        <w:t>i</w:t>
      </w:r>
      <w:r>
        <w:t>ncome and expenditure relating to Section 106 (S106) agreements.</w:t>
      </w:r>
      <w:bookmarkEnd w:id="0"/>
      <w:r w:rsidR="000E794F">
        <w:t xml:space="preserve"> </w:t>
      </w:r>
    </w:p>
    <w:p w14:paraId="3EA8B416" w14:textId="125C5DC6" w:rsidR="00933459" w:rsidRDefault="00BF637E" w:rsidP="00BF637E">
      <w:r>
        <w:t xml:space="preserve">Local authorities, such as Ashfield, are required to produce an infrastructure funding statement on an annual basis, </w:t>
      </w:r>
      <w:r w:rsidR="003D562C">
        <w:t>because of</w:t>
      </w:r>
      <w:r>
        <w:t xml:space="preserve"> recent changes to government legislation. </w:t>
      </w:r>
      <w:hyperlink r:id="rId9" w:history="1">
        <w:r w:rsidR="00A90FC3">
          <w:rPr>
            <w:rStyle w:val="Hyperlink"/>
          </w:rPr>
          <w:t>The Community Infrastructure Levy ( Amendment) (England) (no.2) Regulations 2019</w:t>
        </w:r>
      </w:hyperlink>
      <w:r w:rsidR="00A90FC3">
        <w:t xml:space="preserve"> .</w:t>
      </w:r>
      <w:r w:rsidR="00435ED6" w:rsidRPr="00435ED6">
        <w:t xml:space="preserve"> </w:t>
      </w:r>
      <w:r>
        <w:t xml:space="preserve">This </w:t>
      </w:r>
      <w:r w:rsidR="00666458">
        <w:t>document is</w:t>
      </w:r>
      <w:r>
        <w:t xml:space="preserve"> the Council’s infrastructure funding statement.</w:t>
      </w:r>
      <w:r w:rsidR="007E6CF8">
        <w:t xml:space="preserve">  For</w:t>
      </w:r>
      <w:r w:rsidR="00933459">
        <w:t xml:space="preserve"> reporting S106 developer contributions, infrastructure can be defined as the following forms:</w:t>
      </w:r>
    </w:p>
    <w:p w14:paraId="52B98B98" w14:textId="77777777" w:rsidR="006D27BC" w:rsidRPr="006D27BC" w:rsidRDefault="006D27BC" w:rsidP="006D27BC">
      <w:pPr>
        <w:jc w:val="both"/>
        <w:rPr>
          <w:b/>
          <w:bCs/>
        </w:rPr>
      </w:pPr>
      <w:r w:rsidRPr="006D27BC">
        <w:rPr>
          <w:b/>
          <w:bCs/>
        </w:rPr>
        <w:t>PHYSICAL</w:t>
      </w:r>
    </w:p>
    <w:p w14:paraId="332D3809" w14:textId="77777777" w:rsidR="006D27BC" w:rsidRPr="006D27BC" w:rsidRDefault="006D27BC" w:rsidP="006D27BC">
      <w:pPr>
        <w:jc w:val="both"/>
      </w:pPr>
      <w:r w:rsidRPr="006D27BC">
        <w:t>Transport is defined as strategic &amp; local highway networks, bus rail, airports, travel management, cycle and pedestrian facilities, car parking.</w:t>
      </w:r>
    </w:p>
    <w:p w14:paraId="68CB87BC" w14:textId="77777777" w:rsidR="006D27BC" w:rsidRPr="006D27BC" w:rsidRDefault="006D27BC" w:rsidP="006D27BC">
      <w:pPr>
        <w:jc w:val="both"/>
      </w:pPr>
      <w:r w:rsidRPr="006D27BC">
        <w:t>Affordable Housing is defined as houses and flats.</w:t>
      </w:r>
    </w:p>
    <w:p w14:paraId="632328A9" w14:textId="77777777" w:rsidR="006D27BC" w:rsidRPr="006D27BC" w:rsidRDefault="006D27BC" w:rsidP="006D27BC">
      <w:pPr>
        <w:jc w:val="both"/>
      </w:pPr>
      <w:r w:rsidRPr="006D27BC">
        <w:t>Energy is defined as gas and electricity generation and distribution, renewable energy projects.</w:t>
      </w:r>
    </w:p>
    <w:p w14:paraId="56DBD4C7" w14:textId="4497D7D6" w:rsidR="006D27BC" w:rsidRPr="006D27BC" w:rsidRDefault="006D27BC" w:rsidP="006D27BC">
      <w:pPr>
        <w:jc w:val="both"/>
      </w:pPr>
      <w:r w:rsidRPr="006D27BC">
        <w:t>Water</w:t>
      </w:r>
      <w:r>
        <w:t xml:space="preserve"> </w:t>
      </w:r>
      <w:r w:rsidRPr="006D27BC">
        <w:t>is defined as water supply, water treatment, drainage, flood defences, water quality.</w:t>
      </w:r>
    </w:p>
    <w:p w14:paraId="4A7EBA06" w14:textId="661EB1FF" w:rsidR="006D27BC" w:rsidRPr="006D27BC" w:rsidRDefault="006D27BC" w:rsidP="006D27BC">
      <w:pPr>
        <w:jc w:val="both"/>
      </w:pPr>
      <w:r w:rsidRPr="006D27BC">
        <w:t>Digital is defined as</w:t>
      </w:r>
      <w:r>
        <w:t xml:space="preserve"> </w:t>
      </w:r>
      <w:r w:rsidRPr="006D27BC">
        <w:t>including broadband and wireless connections.</w:t>
      </w:r>
    </w:p>
    <w:p w14:paraId="7AB348F3" w14:textId="77777777" w:rsidR="006D27BC" w:rsidRPr="006D27BC" w:rsidRDefault="006D27BC" w:rsidP="006D27BC">
      <w:pPr>
        <w:jc w:val="both"/>
      </w:pPr>
      <w:r w:rsidRPr="006D27BC">
        <w:t>Waste is defined as collection and disposal, recycling.</w:t>
      </w:r>
    </w:p>
    <w:p w14:paraId="4B028B23" w14:textId="77777777" w:rsidR="006D27BC" w:rsidRPr="006D27BC" w:rsidRDefault="006D27BC" w:rsidP="006D27BC">
      <w:pPr>
        <w:jc w:val="both"/>
      </w:pPr>
      <w:r w:rsidRPr="006D27BC">
        <w:t>Minerals is defined as reserves.</w:t>
      </w:r>
    </w:p>
    <w:p w14:paraId="45411E0F" w14:textId="77777777" w:rsidR="006D27BC" w:rsidRPr="006D27BC" w:rsidRDefault="006D27BC" w:rsidP="006D27BC">
      <w:pPr>
        <w:rPr>
          <w:b/>
          <w:bCs/>
        </w:rPr>
      </w:pPr>
      <w:r w:rsidRPr="006D27BC">
        <w:rPr>
          <w:b/>
          <w:bCs/>
        </w:rPr>
        <w:t>SOCIAL</w:t>
      </w:r>
    </w:p>
    <w:p w14:paraId="6E2B00C9" w14:textId="77777777" w:rsidR="006D27BC" w:rsidRDefault="006D27BC" w:rsidP="006D27BC">
      <w:r>
        <w:t>Education is defined as primary, secondary, further education, and adult education.</w:t>
      </w:r>
    </w:p>
    <w:p w14:paraId="02CA08F9" w14:textId="193F9E66" w:rsidR="006D27BC" w:rsidRDefault="006D27BC" w:rsidP="006D27BC">
      <w:r>
        <w:t>Health is defined as centres, GP and dental surgeries, hospitals.</w:t>
      </w:r>
    </w:p>
    <w:p w14:paraId="1BC6E5F1" w14:textId="77777777" w:rsidR="006D27BC" w:rsidRDefault="006D27BC" w:rsidP="006D27BC">
      <w:r>
        <w:t>Emergency Services is defined as Police, Fire, Ambulance, community support.</w:t>
      </w:r>
    </w:p>
    <w:p w14:paraId="38700BD8" w14:textId="77777777" w:rsidR="006D27BC" w:rsidRDefault="006D27BC" w:rsidP="006D27BC">
      <w:r>
        <w:t>Community Services is defined as community centres and centres for children, young people, elderly, and those with additional needs. Cemeteries, post offices.</w:t>
      </w:r>
    </w:p>
    <w:p w14:paraId="466135B7" w14:textId="3D833E47" w:rsidR="006D27BC" w:rsidRDefault="006D27BC" w:rsidP="006D27BC">
      <w:r>
        <w:t>Culture and Leisure is defined as museums, theatres, cinemas, sport centres, swimming pools, libraries, public art and realm, heritage assets.</w:t>
      </w:r>
    </w:p>
    <w:p w14:paraId="73E91CAB" w14:textId="77777777" w:rsidR="006D27BC" w:rsidRPr="006D27BC" w:rsidRDefault="006D27BC" w:rsidP="006D27BC">
      <w:pPr>
        <w:rPr>
          <w:b/>
          <w:bCs/>
        </w:rPr>
      </w:pPr>
      <w:r w:rsidRPr="006D27BC">
        <w:rPr>
          <w:b/>
          <w:bCs/>
        </w:rPr>
        <w:t>GREEN</w:t>
      </w:r>
    </w:p>
    <w:p w14:paraId="50FDCBA6" w14:textId="26A1600D" w:rsidR="006D27BC" w:rsidRPr="006D27BC" w:rsidRDefault="006D27BC" w:rsidP="006D27BC">
      <w:r w:rsidRPr="006D27BC">
        <w:t>Open Space</w:t>
      </w:r>
      <w:r>
        <w:t xml:space="preserve"> </w:t>
      </w:r>
      <w:r w:rsidRPr="006D27BC">
        <w:t>is defined as parks and country parks, children’s play areas, sport pitches and grounds, allotments.</w:t>
      </w:r>
    </w:p>
    <w:p w14:paraId="337A7F24" w14:textId="77777777" w:rsidR="006D27BC" w:rsidRPr="006D27BC" w:rsidRDefault="006D27BC" w:rsidP="006D27BC">
      <w:r w:rsidRPr="006D27BC">
        <w:t>Forestry is defined as urban forest, woodland.</w:t>
      </w:r>
    </w:p>
    <w:p w14:paraId="544059F9" w14:textId="7306DAB5" w:rsidR="006D27BC" w:rsidRDefault="006D27BC" w:rsidP="006D27BC">
      <w:r w:rsidRPr="006D27BC">
        <w:t>Biodiversity is defined as local wildlife sites, local nature reserves, private nature reserves, Sites of Special Scientific Interest, geological sites</w:t>
      </w:r>
    </w:p>
    <w:p w14:paraId="0897FE81" w14:textId="77777777" w:rsidR="006D27BC" w:rsidRPr="006D27BC" w:rsidRDefault="006D27BC" w:rsidP="006D27BC">
      <w:pPr>
        <w:rPr>
          <w:b/>
          <w:bCs/>
        </w:rPr>
      </w:pPr>
      <w:r w:rsidRPr="006D27BC">
        <w:rPr>
          <w:b/>
          <w:bCs/>
        </w:rPr>
        <w:t>BLUE</w:t>
      </w:r>
    </w:p>
    <w:p w14:paraId="4A0B4619" w14:textId="026671C6" w:rsidR="006D27BC" w:rsidRPr="006D27BC" w:rsidRDefault="006D27BC" w:rsidP="006D27BC">
      <w:r w:rsidRPr="006D27BC">
        <w:t>Waterways are defined as main rivers, small watercourses, canals.</w:t>
      </w:r>
    </w:p>
    <w:p w14:paraId="6DF8C0CE" w14:textId="3D670B85" w:rsidR="00BF637E" w:rsidRDefault="00BF637E" w:rsidP="00BF637E">
      <w:r>
        <w:lastRenderedPageBreak/>
        <w:t xml:space="preserve">S106 (known as ‘planning obligations’ or ‘developer contributions’) income is used to help fund the provision of supporting infrastructure in association with development and maximise the benefits and opportunities from growth, such as </w:t>
      </w:r>
      <w:r w:rsidR="00D12225">
        <w:t>town centre regeneration</w:t>
      </w:r>
      <w:r>
        <w:t xml:space="preserve"> and affordable homes.</w:t>
      </w:r>
      <w:r w:rsidR="00292527">
        <w:t xml:space="preserve"> </w:t>
      </w:r>
      <w:r w:rsidR="0012526F">
        <w:t xml:space="preserve">This can be onsite, off site or involve financial contributions known as commuted sums, in lieu of provision. Contributions for transport, affordable housing, education, open space, public realm, </w:t>
      </w:r>
      <w:r w:rsidR="00C946E8">
        <w:t>regeneration,</w:t>
      </w:r>
      <w:r w:rsidR="0012526F">
        <w:t xml:space="preserve"> and health are most commonly requested for new infrastructure in </w:t>
      </w:r>
      <w:r w:rsidR="00D0477A">
        <w:t xml:space="preserve">Ashfield. </w:t>
      </w:r>
      <w:r w:rsidR="00292527">
        <w:t xml:space="preserve">Further information on this can be found in </w:t>
      </w:r>
      <w:r w:rsidR="007640DB">
        <w:t>S</w:t>
      </w:r>
      <w:r w:rsidR="00292527">
        <w:t>ection 2</w:t>
      </w:r>
      <w:r w:rsidR="003D562C">
        <w:t>. S106 Contributions</w:t>
      </w:r>
      <w:r w:rsidR="00292527">
        <w:t>.</w:t>
      </w:r>
    </w:p>
    <w:p w14:paraId="7B097EBE" w14:textId="613AD242" w:rsidR="009134ED" w:rsidRDefault="009134ED" w:rsidP="00BF637E">
      <w:r>
        <w:t xml:space="preserve">Developer contributions are normally a key component of any authority’s approach to developing and delivering an infrastructure strategy for their area. Effective infrastructure planning, </w:t>
      </w:r>
      <w:r w:rsidR="00C946E8">
        <w:t>prioritisation,</w:t>
      </w:r>
      <w:r>
        <w:t xml:space="preserve"> and governance of spend are critical to supporting the delivery of sustainable development and growth</w:t>
      </w:r>
      <w:r w:rsidR="00BD21B1" w:rsidRPr="00D43844">
        <w:rPr>
          <w:color w:val="0563C1" w:themeColor="hyperlink"/>
          <w:u w:val="single"/>
        </w:rPr>
        <w:t xml:space="preserve"> </w:t>
      </w:r>
      <w:hyperlink r:id="rId10" w:history="1">
        <w:r w:rsidR="00BD21B1" w:rsidRPr="00D43844">
          <w:rPr>
            <w:color w:val="0563C1" w:themeColor="hyperlink"/>
          </w:rPr>
          <w:t>Developer contributions. Start with the spend in mind. PAS February 2020</w:t>
        </w:r>
      </w:hyperlink>
      <w:r>
        <w:t>.</w:t>
      </w:r>
      <w:r w:rsidR="005D6EA0">
        <w:t xml:space="preserve"> The Local Plan</w:t>
      </w:r>
      <w:r w:rsidR="00A43BD1" w:rsidRPr="00A43BD1">
        <w:t xml:space="preserve"> </w:t>
      </w:r>
      <w:r w:rsidR="00A43BD1">
        <w:t>(</w:t>
      </w:r>
      <w:r w:rsidR="00A43BD1" w:rsidRPr="00A43BD1">
        <w:t>Ashfield Local Plan Review 2002</w:t>
      </w:r>
      <w:r w:rsidR="00A43BD1">
        <w:t>), prepared by the Council,</w:t>
      </w:r>
      <w:r w:rsidR="00A43BD1" w:rsidRPr="00A43BD1">
        <w:t xml:space="preserve"> </w:t>
      </w:r>
      <w:r w:rsidR="00A43BD1">
        <w:t>is</w:t>
      </w:r>
      <w:r w:rsidR="005D6EA0">
        <w:t xml:space="preserve"> a plan for the future development of the District. </w:t>
      </w:r>
      <w:r w:rsidR="0012526F">
        <w:t>The Local Plan (Ashfield Local Plan Review 2002) guides decisions on whether or not planning applications can be granted and details the requirements under which development contributions can be sought. Work is also underway on a replacement plan which, once adopted, will replace the Ashfield Local Plan Review</w:t>
      </w:r>
      <w:r w:rsidR="00D0477A">
        <w:t xml:space="preserve"> 2002</w:t>
      </w:r>
      <w:r w:rsidR="0012526F">
        <w:t>.</w:t>
      </w:r>
    </w:p>
    <w:p w14:paraId="36502C0C" w14:textId="5F286576" w:rsidR="00D12225" w:rsidRDefault="00D12225" w:rsidP="00BF637E">
      <w:r>
        <w:t>This report contains a summary of the financial contributions secured by the Council through S106 agreements</w:t>
      </w:r>
      <w:r w:rsidR="00666458">
        <w:t xml:space="preserve"> </w:t>
      </w:r>
      <w:r w:rsidR="00BE01AC">
        <w:t>from new developments for</w:t>
      </w:r>
      <w:r w:rsidR="00D0477A">
        <w:t xml:space="preserve"> onsite provision of infrastructure,</w:t>
      </w:r>
      <w:r w:rsidR="00BE01AC">
        <w:t xml:space="preserve"> off-site infrastructure works and affordable housing. This report does not include highway works completed as part of Section 278 agreements (as this is within the remit of Nottinghamshire County Council as the highway authority) or Community Infrastructure Levy (CIL) Tariff payments. </w:t>
      </w:r>
      <w:r w:rsidR="00BE01AC" w:rsidRPr="00BE01AC">
        <w:t>The Community Infrastructure Levy (the ‘levy’) is a charge which can be levied by local authorities on new development in their area.</w:t>
      </w:r>
      <w:r w:rsidR="00BE01AC">
        <w:t xml:space="preserve"> Ashfield District Council does not currently operate this charge as part of </w:t>
      </w:r>
      <w:r w:rsidR="00FA682C">
        <w:t>its</w:t>
      </w:r>
      <w:r w:rsidR="00BE01AC">
        <w:t xml:space="preserve"> development management processes.</w:t>
      </w:r>
    </w:p>
    <w:p w14:paraId="3CB686ED" w14:textId="6334A86D" w:rsidR="003C08B3" w:rsidRDefault="003C08B3" w:rsidP="00BF637E">
      <w:r>
        <w:t xml:space="preserve">Where S106 financial obligations have been secured and received on behalf of </w:t>
      </w:r>
      <w:r w:rsidRPr="003C08B3">
        <w:t>Nottinghamshire County Council</w:t>
      </w:r>
      <w:r>
        <w:t xml:space="preserve"> (NCC)</w:t>
      </w:r>
      <w:r w:rsidR="00D0477A">
        <w:t xml:space="preserve"> for highways, education or library </w:t>
      </w:r>
      <w:r w:rsidR="002C446E">
        <w:t>infrastructure or</w:t>
      </w:r>
      <w:r>
        <w:t xml:space="preserve"> the NHS Nottingham and Nottinghamshire Clinical Commissioning Group (CCG)</w:t>
      </w:r>
      <w:r w:rsidR="00D0477A">
        <w:t xml:space="preserve"> for healthcare provision</w:t>
      </w:r>
      <w:r>
        <w:t xml:space="preserve">, the obligations will be recorded as spent within this document. NCC or CCG will </w:t>
      </w:r>
      <w:r w:rsidR="0010366B">
        <w:t>explain, within</w:t>
      </w:r>
      <w:r>
        <w:t xml:space="preserve"> their own IFS</w:t>
      </w:r>
      <w:r w:rsidR="003D562C">
        <w:t xml:space="preserve"> / reporting</w:t>
      </w:r>
      <w:r w:rsidR="009109FE">
        <w:t>,</w:t>
      </w:r>
      <w:r>
        <w:t xml:space="preserve"> details of how the funding has been used.</w:t>
      </w:r>
    </w:p>
    <w:p w14:paraId="3F370CD7" w14:textId="1D020BED" w:rsidR="00AE1662" w:rsidRPr="00AE1662" w:rsidRDefault="00465929" w:rsidP="00AE1662">
      <w:r>
        <w:t xml:space="preserve">The information in this report will be published on the Council’s website </w:t>
      </w:r>
      <w:r w:rsidR="00F36640">
        <w:t xml:space="preserve">and updated annually. </w:t>
      </w:r>
      <w:bookmarkStart w:id="2" w:name="_Hlk119072442"/>
      <w:r w:rsidR="00C10DAE">
        <w:fldChar w:fldCharType="begin"/>
      </w:r>
      <w:r w:rsidR="00435ED6">
        <w:instrText>HYPERLINK "https://www.ashfield.gov.uk/planning-building-control/planning-applications/section-106/"</w:instrText>
      </w:r>
      <w:r w:rsidR="00C10DAE">
        <w:fldChar w:fldCharType="separate"/>
      </w:r>
      <w:r w:rsidR="00435ED6">
        <w:rPr>
          <w:color w:val="0563C1" w:themeColor="hyperlink"/>
          <w:u w:val="single"/>
        </w:rPr>
        <w:t>Ashfield District Council Infrastructure Statement 21_22</w:t>
      </w:r>
      <w:r w:rsidR="00C10DAE">
        <w:rPr>
          <w:color w:val="0563C1" w:themeColor="hyperlink"/>
          <w:u w:val="single"/>
        </w:rPr>
        <w:fldChar w:fldCharType="end"/>
      </w:r>
    </w:p>
    <w:bookmarkEnd w:id="2"/>
    <w:p w14:paraId="4162FF46" w14:textId="26D836F2" w:rsidR="00465929" w:rsidRDefault="00465929" w:rsidP="00BF637E">
      <w:r>
        <w:t xml:space="preserve">The information is correct at date of publication. </w:t>
      </w:r>
      <w:r w:rsidR="00C8049A">
        <w:t>However,</w:t>
      </w:r>
      <w:r>
        <w:t xml:space="preserve"> committed works for future years may be subject to change due to prevailing economic conditions, new </w:t>
      </w:r>
      <w:r w:rsidR="003D562C">
        <w:t>legislation,</w:t>
      </w:r>
      <w:r>
        <w:t xml:space="preserve"> and revised corporate priorities.</w:t>
      </w:r>
    </w:p>
    <w:p w14:paraId="1BB97EF0" w14:textId="7EA4EDDE" w:rsidR="00D0477A" w:rsidRDefault="00D0477A" w:rsidP="00BF637E"/>
    <w:p w14:paraId="458AD9AB" w14:textId="62EC865D" w:rsidR="002E7888" w:rsidRDefault="002E7888" w:rsidP="002E7888"/>
    <w:p w14:paraId="26EB997E" w14:textId="406724FA" w:rsidR="002E7888" w:rsidRDefault="002E7888" w:rsidP="002E7888"/>
    <w:p w14:paraId="500271D9" w14:textId="0299BB31" w:rsidR="002E7888" w:rsidRDefault="002E7888" w:rsidP="002E7888"/>
    <w:p w14:paraId="5EAF0A9C" w14:textId="133CB60D" w:rsidR="002E7888" w:rsidRDefault="002E7888" w:rsidP="002E7888"/>
    <w:p w14:paraId="1B20C553" w14:textId="77777777" w:rsidR="002E7888" w:rsidRPr="002E7888" w:rsidRDefault="002E7888" w:rsidP="002E7888"/>
    <w:p w14:paraId="2913FCB9" w14:textId="3531CAFA" w:rsidR="0048156F" w:rsidRDefault="00C57B5E" w:rsidP="00B01BB6">
      <w:pPr>
        <w:pStyle w:val="Heading1"/>
        <w:rPr>
          <w:b/>
          <w:bCs/>
          <w:color w:val="auto"/>
          <w:sz w:val="24"/>
          <w:szCs w:val="24"/>
        </w:rPr>
      </w:pPr>
      <w:bookmarkStart w:id="3" w:name="_Hlk116042046"/>
      <w:r w:rsidRPr="00B01BB6">
        <w:rPr>
          <w:b/>
          <w:bCs/>
          <w:color w:val="auto"/>
          <w:sz w:val="24"/>
          <w:szCs w:val="24"/>
        </w:rPr>
        <w:lastRenderedPageBreak/>
        <w:t xml:space="preserve">1.2: </w:t>
      </w:r>
      <w:r w:rsidR="0048156F" w:rsidRPr="00B01BB6">
        <w:rPr>
          <w:b/>
          <w:bCs/>
          <w:color w:val="auto"/>
          <w:sz w:val="24"/>
          <w:szCs w:val="24"/>
        </w:rPr>
        <w:t>Key headlines from the statement</w:t>
      </w:r>
      <w:r w:rsidR="00675987" w:rsidRPr="00B01BB6">
        <w:rPr>
          <w:b/>
          <w:bCs/>
          <w:color w:val="auto"/>
          <w:sz w:val="24"/>
          <w:szCs w:val="24"/>
        </w:rPr>
        <w:t xml:space="preserve"> </w:t>
      </w:r>
    </w:p>
    <w:p w14:paraId="5244B49B" w14:textId="77777777" w:rsidR="007640DB" w:rsidRPr="007640DB" w:rsidRDefault="007640DB" w:rsidP="007640DB"/>
    <w:p w14:paraId="44BED03E" w14:textId="5536D685" w:rsidR="00B576AD" w:rsidRPr="00B576AD" w:rsidRDefault="00B576AD" w:rsidP="00BF637E">
      <w:pPr>
        <w:rPr>
          <w:b/>
          <w:color w:val="000000" w:themeColor="text1"/>
        </w:rPr>
      </w:pPr>
      <w:r w:rsidRPr="00B576AD">
        <w:rPr>
          <w:b/>
          <w:color w:val="000000" w:themeColor="text1"/>
        </w:rPr>
        <w:t>Monetary contributions</w:t>
      </w:r>
    </w:p>
    <w:tbl>
      <w:tblPr>
        <w:tblStyle w:val="TableGrid"/>
        <w:tblW w:w="0" w:type="auto"/>
        <w:tblLook w:val="04A0" w:firstRow="1" w:lastRow="0" w:firstColumn="1" w:lastColumn="0" w:noHBand="0" w:noVBand="1"/>
      </w:tblPr>
      <w:tblGrid>
        <w:gridCol w:w="4508"/>
        <w:gridCol w:w="4508"/>
      </w:tblGrid>
      <w:tr w:rsidR="00B576AD" w14:paraId="380AA2D3" w14:textId="77777777" w:rsidTr="00B576AD">
        <w:tc>
          <w:tcPr>
            <w:tcW w:w="4508" w:type="dxa"/>
          </w:tcPr>
          <w:p w14:paraId="31CF4723" w14:textId="0C4865FF" w:rsidR="002D1CC4" w:rsidRPr="00B576AD" w:rsidRDefault="00B576AD" w:rsidP="00B576AD">
            <w:r w:rsidRPr="00B576AD">
              <w:rPr>
                <w:b/>
                <w:color w:val="000000" w:themeColor="text1"/>
              </w:rPr>
              <w:t>Total Money to be provided</w:t>
            </w:r>
            <w:r w:rsidRPr="00B576AD">
              <w:rPr>
                <w:color w:val="000000" w:themeColor="text1"/>
              </w:rPr>
              <w:t xml:space="preserve"> </w:t>
            </w:r>
            <w:r w:rsidRPr="00B576AD">
              <w:t>thr</w:t>
            </w:r>
            <w:r>
              <w:t xml:space="preserve">ough planning obligations agreed in </w:t>
            </w:r>
            <w:r w:rsidR="00C8049A">
              <w:t>20</w:t>
            </w:r>
            <w:r w:rsidR="002D1CC4">
              <w:t>2</w:t>
            </w:r>
            <w:r w:rsidR="004C6BA4">
              <w:t>1/22</w:t>
            </w:r>
          </w:p>
        </w:tc>
        <w:tc>
          <w:tcPr>
            <w:tcW w:w="4508" w:type="dxa"/>
          </w:tcPr>
          <w:p w14:paraId="77E8C641" w14:textId="0300B0D6" w:rsidR="00B576AD" w:rsidRPr="00FA682C" w:rsidRDefault="00C812E8" w:rsidP="00B576AD">
            <w:pPr>
              <w:rPr>
                <w:b/>
              </w:rPr>
            </w:pPr>
            <w:r>
              <w:rPr>
                <w:b/>
                <w:bCs/>
              </w:rPr>
              <w:t>£</w:t>
            </w:r>
            <w:r w:rsidRPr="00C812E8">
              <w:rPr>
                <w:b/>
                <w:bCs/>
              </w:rPr>
              <w:t>4,733,435.05</w:t>
            </w:r>
          </w:p>
        </w:tc>
      </w:tr>
      <w:tr w:rsidR="00B576AD" w14:paraId="1061B03E" w14:textId="77777777" w:rsidTr="00B576AD">
        <w:tc>
          <w:tcPr>
            <w:tcW w:w="4508" w:type="dxa"/>
          </w:tcPr>
          <w:p w14:paraId="0B155232" w14:textId="603B4856" w:rsidR="00B576AD" w:rsidRPr="00B576AD" w:rsidRDefault="00B576AD" w:rsidP="00B576AD">
            <w:r w:rsidRPr="00440B4B">
              <w:rPr>
                <w:b/>
              </w:rPr>
              <w:t>Total Money received</w:t>
            </w:r>
            <w:r w:rsidRPr="00B576AD">
              <w:t xml:space="preserve"> through planning obligations</w:t>
            </w:r>
            <w:r>
              <w:t xml:space="preserve"> </w:t>
            </w:r>
            <w:r w:rsidR="00C8049A">
              <w:t>(whenever</w:t>
            </w:r>
            <w:r w:rsidRPr="00B576AD">
              <w:t xml:space="preserve"> agreed</w:t>
            </w:r>
            <w:r>
              <w:t>)</w:t>
            </w:r>
            <w:r w:rsidRPr="00B576AD">
              <w:t xml:space="preserve"> in 20</w:t>
            </w:r>
            <w:r w:rsidR="00C8049A">
              <w:t>2</w:t>
            </w:r>
            <w:r w:rsidR="004C6BA4">
              <w:t>1/22</w:t>
            </w:r>
          </w:p>
        </w:tc>
        <w:tc>
          <w:tcPr>
            <w:tcW w:w="4508" w:type="dxa"/>
          </w:tcPr>
          <w:p w14:paraId="4BFEFDF6" w14:textId="02796CC6" w:rsidR="00B576AD" w:rsidRPr="00FA682C" w:rsidRDefault="00C812E8" w:rsidP="00B576AD">
            <w:pPr>
              <w:rPr>
                <w:b/>
              </w:rPr>
            </w:pPr>
            <w:r>
              <w:rPr>
                <w:b/>
                <w:bCs/>
              </w:rPr>
              <w:t>£</w:t>
            </w:r>
            <w:r w:rsidRPr="00C812E8">
              <w:rPr>
                <w:b/>
                <w:bCs/>
              </w:rPr>
              <w:t>4,432,484.</w:t>
            </w:r>
            <w:r w:rsidR="0055712B">
              <w:rPr>
                <w:b/>
                <w:bCs/>
              </w:rPr>
              <w:t>95</w:t>
            </w:r>
          </w:p>
        </w:tc>
      </w:tr>
      <w:tr w:rsidR="00B576AD" w14:paraId="36B8D007" w14:textId="77777777" w:rsidTr="00B576AD">
        <w:tc>
          <w:tcPr>
            <w:tcW w:w="4508" w:type="dxa"/>
          </w:tcPr>
          <w:p w14:paraId="0EB30741" w14:textId="74E77A3B"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 xml:space="preserve">spent </w:t>
            </w:r>
            <w:r w:rsidRPr="00B576AD">
              <w:t>in 20</w:t>
            </w:r>
            <w:r w:rsidR="00C8049A">
              <w:t>2</w:t>
            </w:r>
            <w:r w:rsidR="004C6BA4">
              <w:t>1/22</w:t>
            </w:r>
          </w:p>
        </w:tc>
        <w:tc>
          <w:tcPr>
            <w:tcW w:w="4508" w:type="dxa"/>
          </w:tcPr>
          <w:p w14:paraId="0529FC18" w14:textId="698BE253" w:rsidR="00B576AD" w:rsidRPr="00FA682C" w:rsidRDefault="00C812E8" w:rsidP="00B576AD">
            <w:pPr>
              <w:rPr>
                <w:b/>
              </w:rPr>
            </w:pPr>
            <w:r>
              <w:rPr>
                <w:b/>
                <w:bCs/>
              </w:rPr>
              <w:t>£</w:t>
            </w:r>
            <w:r w:rsidRPr="00C812E8">
              <w:rPr>
                <w:b/>
                <w:bCs/>
              </w:rPr>
              <w:t>935,804.86</w:t>
            </w:r>
          </w:p>
        </w:tc>
      </w:tr>
      <w:tr w:rsidR="00B576AD" w14:paraId="72685E79" w14:textId="77777777" w:rsidTr="00B576AD">
        <w:tc>
          <w:tcPr>
            <w:tcW w:w="4508" w:type="dxa"/>
          </w:tcPr>
          <w:p w14:paraId="6B1175EE" w14:textId="2735A378"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 xml:space="preserve">retained </w:t>
            </w:r>
            <w:r>
              <w:t xml:space="preserve">at the end of </w:t>
            </w:r>
            <w:r w:rsidR="00C8049A" w:rsidRPr="00B576AD">
              <w:t>20</w:t>
            </w:r>
            <w:r w:rsidR="00C8049A">
              <w:t>2</w:t>
            </w:r>
            <w:r w:rsidR="004C6BA4">
              <w:t>1/22</w:t>
            </w:r>
            <w:r>
              <w:t xml:space="preserve"> </w:t>
            </w:r>
            <w:r w:rsidR="00C8049A">
              <w:t>(excluding</w:t>
            </w:r>
            <w:r>
              <w:t xml:space="preserve"> “commuted sums” for longer term maintenance)</w:t>
            </w:r>
          </w:p>
        </w:tc>
        <w:tc>
          <w:tcPr>
            <w:tcW w:w="4508" w:type="dxa"/>
          </w:tcPr>
          <w:p w14:paraId="17E6200D" w14:textId="380F61CB" w:rsidR="00B576AD" w:rsidRPr="00FA682C" w:rsidRDefault="00C812E8" w:rsidP="00B576AD">
            <w:pPr>
              <w:rPr>
                <w:b/>
              </w:rPr>
            </w:pPr>
            <w:r>
              <w:rPr>
                <w:b/>
                <w:bCs/>
              </w:rPr>
              <w:t>£</w:t>
            </w:r>
            <w:r w:rsidRPr="00C812E8">
              <w:rPr>
                <w:b/>
                <w:bCs/>
              </w:rPr>
              <w:t>8,230,115.</w:t>
            </w:r>
            <w:r w:rsidR="0055712B">
              <w:rPr>
                <w:b/>
                <w:bCs/>
              </w:rPr>
              <w:t>1</w:t>
            </w:r>
            <w:r w:rsidRPr="00C812E8">
              <w:rPr>
                <w:b/>
                <w:bCs/>
              </w:rPr>
              <w:t>4</w:t>
            </w:r>
          </w:p>
        </w:tc>
      </w:tr>
      <w:tr w:rsidR="00B576AD" w14:paraId="75B2B408" w14:textId="77777777" w:rsidTr="00B576AD">
        <w:tc>
          <w:tcPr>
            <w:tcW w:w="4508" w:type="dxa"/>
          </w:tcPr>
          <w:p w14:paraId="28FD3A4D" w14:textId="69DC16DC"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retained</w:t>
            </w:r>
            <w:r w:rsidRPr="00B576AD">
              <w:t xml:space="preserve"> at the end of </w:t>
            </w:r>
            <w:r w:rsidR="00C8049A" w:rsidRPr="00B576AD">
              <w:t>20</w:t>
            </w:r>
            <w:r w:rsidR="00C8049A">
              <w:t>2</w:t>
            </w:r>
            <w:r w:rsidR="004C6BA4">
              <w:t>1/22</w:t>
            </w:r>
            <w:r w:rsidRPr="00B576AD">
              <w:t xml:space="preserve"> </w:t>
            </w:r>
            <w:r w:rsidR="00C8049A" w:rsidRPr="00B576AD">
              <w:t>(excluding</w:t>
            </w:r>
            <w:r w:rsidRPr="00B576AD">
              <w:t xml:space="preserve"> “commuted sums” for longer term maintenance)</w:t>
            </w:r>
          </w:p>
        </w:tc>
        <w:tc>
          <w:tcPr>
            <w:tcW w:w="4508" w:type="dxa"/>
          </w:tcPr>
          <w:p w14:paraId="15B256A5" w14:textId="56AD1563" w:rsidR="00B576AD" w:rsidRPr="00FA682C" w:rsidRDefault="00C812E8" w:rsidP="00B576AD">
            <w:pPr>
              <w:rPr>
                <w:b/>
              </w:rPr>
            </w:pPr>
            <w:r>
              <w:rPr>
                <w:b/>
              </w:rPr>
              <w:t>£</w:t>
            </w:r>
            <w:r w:rsidRPr="00C812E8">
              <w:rPr>
                <w:b/>
              </w:rPr>
              <w:t>51,173.72</w:t>
            </w:r>
          </w:p>
        </w:tc>
      </w:tr>
      <w:bookmarkEnd w:id="3"/>
    </w:tbl>
    <w:p w14:paraId="02F0B155" w14:textId="34223FD6" w:rsidR="00C57B5E" w:rsidRDefault="00C57B5E" w:rsidP="00B576AD">
      <w:pPr>
        <w:rPr>
          <w:sz w:val="16"/>
          <w:szCs w:val="16"/>
        </w:rPr>
      </w:pPr>
    </w:p>
    <w:p w14:paraId="20F7CAE9" w14:textId="2D5E8E0F" w:rsidR="00440B4B" w:rsidRPr="00440B4B" w:rsidRDefault="00440B4B" w:rsidP="00B576AD">
      <w:pPr>
        <w:rPr>
          <w:b/>
          <w:color w:val="000000" w:themeColor="text1"/>
        </w:rPr>
      </w:pPr>
      <w:r w:rsidRPr="00440B4B">
        <w:rPr>
          <w:b/>
          <w:color w:val="000000" w:themeColor="text1"/>
        </w:rPr>
        <w:t>Non- Monetary Contributions</w:t>
      </w:r>
    </w:p>
    <w:tbl>
      <w:tblPr>
        <w:tblStyle w:val="TableGrid"/>
        <w:tblW w:w="0" w:type="auto"/>
        <w:tblLook w:val="04A0" w:firstRow="1" w:lastRow="0" w:firstColumn="1" w:lastColumn="0" w:noHBand="0" w:noVBand="1"/>
      </w:tblPr>
      <w:tblGrid>
        <w:gridCol w:w="4508"/>
        <w:gridCol w:w="4508"/>
      </w:tblGrid>
      <w:tr w:rsidR="00440B4B" w14:paraId="146D71E2" w14:textId="77777777" w:rsidTr="00440B4B">
        <w:tc>
          <w:tcPr>
            <w:tcW w:w="4508" w:type="dxa"/>
          </w:tcPr>
          <w:p w14:paraId="15CF3F75" w14:textId="36280657" w:rsidR="00440B4B" w:rsidRDefault="00440B4B" w:rsidP="00B576AD">
            <w:pPr>
              <w:rPr>
                <w:b/>
                <w:color w:val="000000" w:themeColor="text1"/>
              </w:rPr>
            </w:pPr>
            <w:bookmarkStart w:id="4" w:name="_Hlk118967074"/>
            <w:r>
              <w:rPr>
                <w:b/>
                <w:color w:val="000000" w:themeColor="text1"/>
              </w:rPr>
              <w:t xml:space="preserve">Total number of affordable housing units to be </w:t>
            </w:r>
            <w:r w:rsidRPr="00440B4B">
              <w:rPr>
                <w:color w:val="000000" w:themeColor="text1"/>
              </w:rPr>
              <w:t>provided through planning obligations agreed in 20</w:t>
            </w:r>
            <w:r w:rsidR="00C8049A">
              <w:rPr>
                <w:color w:val="000000" w:themeColor="text1"/>
              </w:rPr>
              <w:t>2</w:t>
            </w:r>
            <w:r w:rsidR="00C812E8">
              <w:rPr>
                <w:color w:val="000000" w:themeColor="text1"/>
              </w:rPr>
              <w:t>1</w:t>
            </w:r>
            <w:r w:rsidRPr="00440B4B">
              <w:rPr>
                <w:color w:val="000000" w:themeColor="text1"/>
              </w:rPr>
              <w:t>/2</w:t>
            </w:r>
            <w:r w:rsidR="00C812E8">
              <w:rPr>
                <w:color w:val="000000" w:themeColor="text1"/>
              </w:rPr>
              <w:t>2</w:t>
            </w:r>
          </w:p>
        </w:tc>
        <w:tc>
          <w:tcPr>
            <w:tcW w:w="4508" w:type="dxa"/>
          </w:tcPr>
          <w:p w14:paraId="4AC220B4" w14:textId="1C552F38" w:rsidR="00440B4B" w:rsidRPr="00C812E8" w:rsidRDefault="00CE33E1" w:rsidP="00B576AD">
            <w:pPr>
              <w:rPr>
                <w:b/>
                <w:color w:val="FF0000"/>
              </w:rPr>
            </w:pPr>
            <w:r w:rsidRPr="00CE33E1">
              <w:rPr>
                <w:b/>
              </w:rPr>
              <w:t>23</w:t>
            </w:r>
          </w:p>
        </w:tc>
      </w:tr>
      <w:tr w:rsidR="00440B4B" w14:paraId="4099F01A" w14:textId="77777777" w:rsidTr="00440B4B">
        <w:tc>
          <w:tcPr>
            <w:tcW w:w="4508" w:type="dxa"/>
          </w:tcPr>
          <w:p w14:paraId="45B6B26F" w14:textId="35765EC6" w:rsidR="00440B4B" w:rsidRDefault="00440B4B" w:rsidP="00440B4B">
            <w:pPr>
              <w:rPr>
                <w:b/>
                <w:color w:val="000000" w:themeColor="text1"/>
              </w:rPr>
            </w:pPr>
            <w:bookmarkStart w:id="5" w:name="_Hlk85202237"/>
            <w:bookmarkStart w:id="6" w:name="_Hlk118990112"/>
            <w:r w:rsidRPr="00440B4B">
              <w:rPr>
                <w:b/>
                <w:color w:val="000000" w:themeColor="text1"/>
              </w:rPr>
              <w:t>Total numb</w:t>
            </w:r>
            <w:r>
              <w:rPr>
                <w:b/>
                <w:color w:val="000000" w:themeColor="text1"/>
              </w:rPr>
              <w:t>er of affordable housing units which were</w:t>
            </w:r>
            <w:r w:rsidRPr="00440B4B">
              <w:rPr>
                <w:b/>
                <w:color w:val="000000" w:themeColor="text1"/>
              </w:rPr>
              <w:t xml:space="preserve"> provided </w:t>
            </w:r>
            <w:r w:rsidRPr="00440B4B">
              <w:rPr>
                <w:color w:val="000000" w:themeColor="text1"/>
              </w:rPr>
              <w:t xml:space="preserve">through planning obligations </w:t>
            </w:r>
            <w:r w:rsidR="00C8049A">
              <w:rPr>
                <w:color w:val="000000" w:themeColor="text1"/>
              </w:rPr>
              <w:t>(whenever</w:t>
            </w:r>
            <w:r>
              <w:rPr>
                <w:color w:val="000000" w:themeColor="text1"/>
              </w:rPr>
              <w:t xml:space="preserve"> </w:t>
            </w:r>
            <w:r w:rsidRPr="00440B4B">
              <w:rPr>
                <w:color w:val="000000" w:themeColor="text1"/>
              </w:rPr>
              <w:t>agreed</w:t>
            </w:r>
            <w:r>
              <w:rPr>
                <w:color w:val="000000" w:themeColor="text1"/>
              </w:rPr>
              <w:t>)</w:t>
            </w:r>
            <w:r w:rsidRPr="00440B4B">
              <w:rPr>
                <w:color w:val="000000" w:themeColor="text1"/>
              </w:rPr>
              <w:t xml:space="preserve"> in 20</w:t>
            </w:r>
            <w:r w:rsidR="00C8049A">
              <w:rPr>
                <w:color w:val="000000" w:themeColor="text1"/>
              </w:rPr>
              <w:t>2</w:t>
            </w:r>
            <w:r w:rsidR="00C812E8">
              <w:rPr>
                <w:color w:val="000000" w:themeColor="text1"/>
              </w:rPr>
              <w:t>1</w:t>
            </w:r>
            <w:r w:rsidRPr="00440B4B">
              <w:rPr>
                <w:color w:val="000000" w:themeColor="text1"/>
              </w:rPr>
              <w:t>/2</w:t>
            </w:r>
            <w:bookmarkEnd w:id="5"/>
            <w:r w:rsidR="00C812E8">
              <w:rPr>
                <w:color w:val="000000" w:themeColor="text1"/>
              </w:rPr>
              <w:t>2</w:t>
            </w:r>
          </w:p>
        </w:tc>
        <w:tc>
          <w:tcPr>
            <w:tcW w:w="4508" w:type="dxa"/>
          </w:tcPr>
          <w:p w14:paraId="0CE8232B" w14:textId="407F6BB0" w:rsidR="00440B4B" w:rsidRPr="00C812E8" w:rsidRDefault="0022146A" w:rsidP="00B576AD">
            <w:pPr>
              <w:rPr>
                <w:b/>
                <w:color w:val="FF0000"/>
              </w:rPr>
            </w:pPr>
            <w:r w:rsidRPr="0022146A">
              <w:rPr>
                <w:b/>
                <w:color w:val="000000" w:themeColor="text1"/>
              </w:rPr>
              <w:t>124</w:t>
            </w:r>
          </w:p>
        </w:tc>
      </w:tr>
      <w:bookmarkEnd w:id="6"/>
      <w:tr w:rsidR="00440B4B" w14:paraId="5254B63A" w14:textId="77777777" w:rsidTr="00440B4B">
        <w:tc>
          <w:tcPr>
            <w:tcW w:w="4508" w:type="dxa"/>
          </w:tcPr>
          <w:p w14:paraId="6C9CFA39" w14:textId="1842474C" w:rsidR="00440B4B" w:rsidRDefault="00440B4B" w:rsidP="00B576AD">
            <w:pPr>
              <w:rPr>
                <w:b/>
                <w:color w:val="000000" w:themeColor="text1"/>
              </w:rPr>
            </w:pPr>
            <w:r>
              <w:rPr>
                <w:b/>
                <w:color w:val="000000" w:themeColor="text1"/>
              </w:rPr>
              <w:t xml:space="preserve">Total number of school places for pupils to be provided </w:t>
            </w:r>
            <w:r w:rsidRPr="00440B4B">
              <w:rPr>
                <w:color w:val="000000" w:themeColor="text1"/>
              </w:rPr>
              <w:t xml:space="preserve">through planning obligations agreed in </w:t>
            </w:r>
            <w:r w:rsidR="00C8049A" w:rsidRPr="00440B4B">
              <w:rPr>
                <w:color w:val="000000" w:themeColor="text1"/>
              </w:rPr>
              <w:t>20</w:t>
            </w:r>
            <w:r w:rsidR="00C8049A">
              <w:rPr>
                <w:color w:val="000000" w:themeColor="text1"/>
              </w:rPr>
              <w:t>2</w:t>
            </w:r>
            <w:r w:rsidR="00C812E8">
              <w:rPr>
                <w:color w:val="000000" w:themeColor="text1"/>
              </w:rPr>
              <w:t>1</w:t>
            </w:r>
            <w:r w:rsidRPr="00440B4B">
              <w:rPr>
                <w:color w:val="000000" w:themeColor="text1"/>
              </w:rPr>
              <w:t>/2</w:t>
            </w:r>
            <w:r w:rsidR="00C812E8">
              <w:rPr>
                <w:color w:val="000000" w:themeColor="text1"/>
              </w:rPr>
              <w:t>2</w:t>
            </w:r>
          </w:p>
        </w:tc>
        <w:tc>
          <w:tcPr>
            <w:tcW w:w="4508" w:type="dxa"/>
          </w:tcPr>
          <w:p w14:paraId="5D38424F" w14:textId="2908277E" w:rsidR="00440B4B" w:rsidRPr="003F1114" w:rsidRDefault="004D2115" w:rsidP="00B576AD">
            <w:pPr>
              <w:rPr>
                <w:b/>
                <w:color w:val="FF0000"/>
              </w:rPr>
            </w:pPr>
            <w:r>
              <w:rPr>
                <w:b/>
              </w:rPr>
              <w:t>0</w:t>
            </w:r>
          </w:p>
        </w:tc>
      </w:tr>
      <w:tr w:rsidR="00440B4B" w14:paraId="214F3FEE" w14:textId="77777777" w:rsidTr="00440B4B">
        <w:tc>
          <w:tcPr>
            <w:tcW w:w="4508" w:type="dxa"/>
          </w:tcPr>
          <w:p w14:paraId="16DFADA2" w14:textId="0F4E548F" w:rsidR="00440B4B" w:rsidRDefault="00440B4B" w:rsidP="00440B4B">
            <w:pPr>
              <w:rPr>
                <w:b/>
                <w:color w:val="000000" w:themeColor="text1"/>
              </w:rPr>
            </w:pPr>
            <w:r w:rsidRPr="00440B4B">
              <w:rPr>
                <w:b/>
                <w:color w:val="000000" w:themeColor="text1"/>
              </w:rPr>
              <w:t xml:space="preserve">Total number of school places for pupils </w:t>
            </w:r>
            <w:r>
              <w:rPr>
                <w:b/>
                <w:color w:val="000000" w:themeColor="text1"/>
              </w:rPr>
              <w:t>which were</w:t>
            </w:r>
            <w:r w:rsidRPr="00440B4B">
              <w:rPr>
                <w:b/>
                <w:color w:val="000000" w:themeColor="text1"/>
              </w:rPr>
              <w:t xml:space="preserve"> provided </w:t>
            </w:r>
            <w:r w:rsidRPr="00440B4B">
              <w:rPr>
                <w:color w:val="000000" w:themeColor="text1"/>
              </w:rPr>
              <w:t xml:space="preserve">through planning obligations </w:t>
            </w:r>
            <w:r w:rsidR="00C8049A" w:rsidRPr="00440B4B">
              <w:rPr>
                <w:color w:val="000000" w:themeColor="text1"/>
              </w:rPr>
              <w:t>(whenever</w:t>
            </w:r>
            <w:r w:rsidRPr="00440B4B">
              <w:rPr>
                <w:color w:val="000000" w:themeColor="text1"/>
              </w:rPr>
              <w:t xml:space="preserve"> agreed) in 20</w:t>
            </w:r>
            <w:r w:rsidR="00C8049A">
              <w:rPr>
                <w:color w:val="000000" w:themeColor="text1"/>
              </w:rPr>
              <w:t>2</w:t>
            </w:r>
            <w:r w:rsidR="00C812E8">
              <w:rPr>
                <w:color w:val="000000" w:themeColor="text1"/>
              </w:rPr>
              <w:t>1</w:t>
            </w:r>
            <w:r w:rsidRPr="00440B4B">
              <w:rPr>
                <w:color w:val="000000" w:themeColor="text1"/>
              </w:rPr>
              <w:t>/2</w:t>
            </w:r>
            <w:r w:rsidR="00C812E8">
              <w:rPr>
                <w:color w:val="000000" w:themeColor="text1"/>
              </w:rPr>
              <w:t>2</w:t>
            </w:r>
          </w:p>
        </w:tc>
        <w:tc>
          <w:tcPr>
            <w:tcW w:w="4508" w:type="dxa"/>
          </w:tcPr>
          <w:p w14:paraId="1E14DC2C" w14:textId="79B4A19B" w:rsidR="00440B4B" w:rsidRPr="00021E7F" w:rsidRDefault="00021E7F" w:rsidP="00B576AD">
            <w:pPr>
              <w:rPr>
                <w:color w:val="000000" w:themeColor="text1"/>
              </w:rPr>
            </w:pPr>
            <w:r w:rsidRPr="00021E7F">
              <w:rPr>
                <w:color w:val="000000" w:themeColor="text1"/>
              </w:rPr>
              <w:t>Refer to Nottinghamshire County Council’s Infrastructure Financial Statement</w:t>
            </w:r>
          </w:p>
        </w:tc>
      </w:tr>
      <w:bookmarkEnd w:id="4"/>
    </w:tbl>
    <w:p w14:paraId="66CFAB12" w14:textId="77777777" w:rsidR="00C57B5E" w:rsidRPr="0048156F" w:rsidRDefault="00C57B5E" w:rsidP="00BF637E"/>
    <w:p w14:paraId="47E2BD4A" w14:textId="77777777" w:rsidR="00E67291" w:rsidRPr="00D54359" w:rsidRDefault="00097C9B" w:rsidP="00D422DA">
      <w:pPr>
        <w:pStyle w:val="Heading1"/>
        <w:rPr>
          <w:b/>
          <w:bCs/>
          <w:color w:val="auto"/>
        </w:rPr>
      </w:pPr>
      <w:r w:rsidRPr="00D54359">
        <w:rPr>
          <w:b/>
          <w:bCs/>
          <w:color w:val="auto"/>
        </w:rPr>
        <w:t>2.</w:t>
      </w:r>
      <w:r w:rsidR="00E67291" w:rsidRPr="00D54359">
        <w:rPr>
          <w:b/>
          <w:bCs/>
          <w:color w:val="auto"/>
        </w:rPr>
        <w:t xml:space="preserve"> S106 Contributions </w:t>
      </w:r>
    </w:p>
    <w:p w14:paraId="60849201" w14:textId="32B4107B" w:rsidR="00BF637E" w:rsidRDefault="00E67291" w:rsidP="00D422DA">
      <w:pPr>
        <w:pStyle w:val="Heading1"/>
        <w:rPr>
          <w:b/>
          <w:bCs/>
          <w:color w:val="auto"/>
          <w:sz w:val="24"/>
          <w:szCs w:val="24"/>
        </w:rPr>
      </w:pPr>
      <w:r w:rsidRPr="00D422DA">
        <w:rPr>
          <w:b/>
          <w:bCs/>
          <w:color w:val="auto"/>
          <w:sz w:val="24"/>
          <w:szCs w:val="24"/>
        </w:rPr>
        <w:t xml:space="preserve">2.1 </w:t>
      </w:r>
      <w:r w:rsidR="00BF637E" w:rsidRPr="00D422DA">
        <w:rPr>
          <w:b/>
          <w:bCs/>
          <w:color w:val="auto"/>
          <w:sz w:val="24"/>
          <w:szCs w:val="24"/>
        </w:rPr>
        <w:t>Section 106</w:t>
      </w:r>
      <w:r w:rsidR="003A590F" w:rsidRPr="00D422DA">
        <w:rPr>
          <w:b/>
          <w:bCs/>
          <w:color w:val="auto"/>
          <w:sz w:val="24"/>
          <w:szCs w:val="24"/>
        </w:rPr>
        <w:t xml:space="preserve"> (S106)</w:t>
      </w:r>
      <w:r w:rsidR="00BF637E" w:rsidRPr="00D422DA">
        <w:rPr>
          <w:b/>
          <w:bCs/>
          <w:color w:val="auto"/>
          <w:sz w:val="24"/>
          <w:szCs w:val="24"/>
        </w:rPr>
        <w:t xml:space="preserve"> </w:t>
      </w:r>
      <w:r w:rsidR="00C57B5E" w:rsidRPr="00D422DA">
        <w:rPr>
          <w:b/>
          <w:bCs/>
          <w:color w:val="auto"/>
          <w:sz w:val="24"/>
          <w:szCs w:val="24"/>
        </w:rPr>
        <w:t>obligations</w:t>
      </w:r>
    </w:p>
    <w:p w14:paraId="58E20D33" w14:textId="77777777" w:rsidR="00F27F75" w:rsidRPr="00FB3681" w:rsidRDefault="00F27F75" w:rsidP="00BF637E">
      <w:r w:rsidRPr="00FB3681">
        <w:t xml:space="preserve">A Local Planning Authority can seek obligations, both physically on-site </w:t>
      </w:r>
      <w:r w:rsidR="0010366B">
        <w:t xml:space="preserve">for a development </w:t>
      </w:r>
      <w:r w:rsidRPr="00FB3681">
        <w:t>and con</w:t>
      </w:r>
      <w:r w:rsidR="0010366B">
        <w:t>tributions for off-site, under Section 106 (S</w:t>
      </w:r>
      <w:r w:rsidRPr="00FB3681">
        <w:t xml:space="preserve">106) of the Town and Country Planning Act 1990. The obligations assist in mitigating the impact of </w:t>
      </w:r>
      <w:r w:rsidR="007C37D2">
        <w:t xml:space="preserve">otherwise </w:t>
      </w:r>
      <w:r w:rsidRPr="00FB3681">
        <w:t xml:space="preserve">unacceptable development to make it acceptable in planning </w:t>
      </w:r>
      <w:r w:rsidR="007C37D2" w:rsidRPr="00FB3681">
        <w:t>terms</w:t>
      </w:r>
      <w:r w:rsidR="007C37D2">
        <w:t>. Obligations</w:t>
      </w:r>
      <w:r w:rsidR="0010366B">
        <w:t xml:space="preserve"> </w:t>
      </w:r>
      <w:r w:rsidR="007C37D2">
        <w:t>should</w:t>
      </w:r>
      <w:r w:rsidR="007C37D2" w:rsidRPr="007C37D2">
        <w:t xml:space="preserve"> only be used where it is not possible to address unacceptable impacts through a planning condition.</w:t>
      </w:r>
      <w:r w:rsidR="007C37D2">
        <w:t xml:space="preserve"> </w:t>
      </w:r>
      <w:r w:rsidR="007C37D2" w:rsidRPr="00FB3681">
        <w:t>The</w:t>
      </w:r>
      <w:r w:rsidRPr="00FB3681">
        <w:t xml:space="preserve"> obligations must be:</w:t>
      </w:r>
    </w:p>
    <w:p w14:paraId="73213963" w14:textId="200B6A8D" w:rsidR="00F27F75" w:rsidRPr="00FB3681" w:rsidRDefault="00F27F75" w:rsidP="00FB3681">
      <w:pPr>
        <w:pStyle w:val="ListParagraph"/>
        <w:numPr>
          <w:ilvl w:val="0"/>
          <w:numId w:val="4"/>
        </w:numPr>
      </w:pPr>
      <w:r w:rsidRPr="00FB3681">
        <w:t xml:space="preserve">Necessary to make the development acceptable in planning </w:t>
      </w:r>
      <w:r w:rsidR="00543268" w:rsidRPr="00FB3681">
        <w:t>terms.</w:t>
      </w:r>
    </w:p>
    <w:p w14:paraId="5CA37F54" w14:textId="77777777" w:rsidR="00F27F75" w:rsidRPr="00FB3681" w:rsidRDefault="00FB3681" w:rsidP="00FB3681">
      <w:pPr>
        <w:pStyle w:val="ListParagraph"/>
        <w:numPr>
          <w:ilvl w:val="0"/>
          <w:numId w:val="4"/>
        </w:numPr>
      </w:pPr>
      <w:r w:rsidRPr="00FB3681">
        <w:t xml:space="preserve">Directly related to the development; and </w:t>
      </w:r>
    </w:p>
    <w:p w14:paraId="075896CE" w14:textId="77777777" w:rsidR="00FB3681" w:rsidRPr="00FB3681" w:rsidRDefault="00FB3681" w:rsidP="00FB3681">
      <w:pPr>
        <w:pStyle w:val="ListParagraph"/>
        <w:numPr>
          <w:ilvl w:val="0"/>
          <w:numId w:val="4"/>
        </w:numPr>
      </w:pPr>
      <w:r w:rsidRPr="00FB3681">
        <w:t>Fairly and reasonably related in scale and kind to the development.</w:t>
      </w:r>
    </w:p>
    <w:p w14:paraId="6C9E15C7" w14:textId="27B87201" w:rsidR="00F27F75" w:rsidRDefault="007C37D2" w:rsidP="00BF637E">
      <w:pPr>
        <w:rPr>
          <w:vertAlign w:val="superscript"/>
        </w:rPr>
      </w:pPr>
      <w:r>
        <w:lastRenderedPageBreak/>
        <w:t xml:space="preserve">As part of the </w:t>
      </w:r>
      <w:r w:rsidR="008D6BF3">
        <w:t>planning</w:t>
      </w:r>
      <w:r>
        <w:t xml:space="preserve"> process, the </w:t>
      </w:r>
      <w:r w:rsidR="00292527">
        <w:t>development</w:t>
      </w:r>
      <w:r w:rsidR="00276ACF">
        <w:t xml:space="preserve"> </w:t>
      </w:r>
      <w:r>
        <w:t>of n</w:t>
      </w:r>
      <w:r w:rsidRPr="007C37D2">
        <w:t xml:space="preserve">ew </w:t>
      </w:r>
      <w:r>
        <w:t>housing require</w:t>
      </w:r>
      <w:r w:rsidR="00276ACF">
        <w:t>s</w:t>
      </w:r>
      <w:r>
        <w:t xml:space="preserve"> </w:t>
      </w:r>
      <w:r w:rsidR="00276ACF">
        <w:t xml:space="preserve">the provision of </w:t>
      </w:r>
      <w:r>
        <w:t xml:space="preserve">additional social, </w:t>
      </w:r>
      <w:r w:rsidR="00543268">
        <w:t>physical,</w:t>
      </w:r>
      <w:r>
        <w:t xml:space="preserve"> and economic infrastructure to avoid </w:t>
      </w:r>
      <w:r w:rsidR="00276ACF">
        <w:t xml:space="preserve">a detrimental effect on the surrounding area and the lives of </w:t>
      </w:r>
      <w:r w:rsidR="00C62ADD">
        <w:t>residents</w:t>
      </w:r>
      <w:r w:rsidR="00276ACF">
        <w:t>.</w:t>
      </w:r>
      <w:r w:rsidR="00276ACF" w:rsidRPr="00276ACF">
        <w:t xml:space="preserve"> Planning obligations assist in mitigating the impact of development which benefits local communities and supports the provision of local infrastructure</w:t>
      </w:r>
      <w:r w:rsidR="002E7888">
        <w:t xml:space="preserve"> </w:t>
      </w:r>
      <w:r w:rsidR="00276ACF" w:rsidRPr="00276ACF">
        <w:t xml:space="preserve"> </w:t>
      </w:r>
      <w:hyperlink r:id="rId11" w:history="1">
        <w:r w:rsidR="002E7888" w:rsidRPr="002F6FAA">
          <w:rPr>
            <w:rStyle w:val="Hyperlink"/>
            <w:sz w:val="32"/>
            <w:szCs w:val="32"/>
            <w:vertAlign w:val="superscript"/>
          </w:rPr>
          <w:t>Government planning obligation guidance</w:t>
        </w:r>
      </w:hyperlink>
      <w:r w:rsidR="00276ACF" w:rsidRPr="00276ACF">
        <w:t xml:space="preserve">  </w:t>
      </w:r>
    </w:p>
    <w:p w14:paraId="07B6754C" w14:textId="77777777" w:rsidR="008A52DB" w:rsidRDefault="008A52DB" w:rsidP="00BF637E">
      <w:r>
        <w:t>S106 obligations can include:</w:t>
      </w:r>
    </w:p>
    <w:p w14:paraId="7DBE9DC7" w14:textId="6541049B" w:rsidR="008A52DB" w:rsidRDefault="008A52DB" w:rsidP="008A52DB">
      <w:pPr>
        <w:pStyle w:val="ListParagraph"/>
        <w:numPr>
          <w:ilvl w:val="0"/>
          <w:numId w:val="6"/>
        </w:numPr>
      </w:pPr>
      <w:r>
        <w:t xml:space="preserve">Requirements for parts of a development to be used in certain ways </w:t>
      </w:r>
      <w:r w:rsidR="009E5ED2">
        <w:t>(“</w:t>
      </w:r>
      <w:r>
        <w:t xml:space="preserve">in-kind” contributions), for example for affordable </w:t>
      </w:r>
      <w:r w:rsidR="00CA3FBF">
        <w:t>housing.</w:t>
      </w:r>
    </w:p>
    <w:p w14:paraId="14B7CBD7" w14:textId="10CEEA77" w:rsidR="008A52DB" w:rsidRDefault="008A52DB" w:rsidP="008A52DB">
      <w:pPr>
        <w:pStyle w:val="ListParagraph"/>
        <w:numPr>
          <w:ilvl w:val="0"/>
          <w:numId w:val="6"/>
        </w:numPr>
      </w:pPr>
      <w:r>
        <w:t xml:space="preserve">Requirements for certain works to be undertaken or for other requirements and /or restrictions on the form of the development, for example requiring the development to be car </w:t>
      </w:r>
      <w:r w:rsidR="009E5ED2">
        <w:t>free.</w:t>
      </w:r>
    </w:p>
    <w:p w14:paraId="6A13A3FC" w14:textId="4DDDC40F" w:rsidR="00E000A8" w:rsidRDefault="008A52DB" w:rsidP="008A52DB">
      <w:pPr>
        <w:pStyle w:val="ListParagraph"/>
        <w:numPr>
          <w:ilvl w:val="0"/>
          <w:numId w:val="6"/>
        </w:numPr>
      </w:pPr>
      <w:r>
        <w:t>Financial contributions to address the impacts of development (“off-site contributions”) –usually limited to those cases where it is not feasible to meet policy requirements on site and / or to mitigate specific development impacts, for example the carbon emissions from development.</w:t>
      </w:r>
    </w:p>
    <w:p w14:paraId="65C97322" w14:textId="64681E70" w:rsidR="00306B9B" w:rsidRDefault="002E7888" w:rsidP="00306B9B">
      <w:pPr>
        <w:rPr>
          <w:rFonts w:ascii="Calibri" w:eastAsia="Calibri" w:hAnsi="Calibri" w:cs="Times New Roman"/>
          <w:color w:val="0563C1"/>
          <w:sz w:val="32"/>
          <w:szCs w:val="32"/>
          <w:u w:val="single"/>
          <w:vertAlign w:val="superscript"/>
        </w:rPr>
      </w:pPr>
      <w:r w:rsidRPr="002E7888">
        <w:t>Planning Practice Guidance 2019 Paragraph 023 ‘Planning Obligations’</w:t>
      </w:r>
      <w:r w:rsidR="00306B9B">
        <w:t xml:space="preserve"> </w:t>
      </w:r>
      <w:hyperlink r:id="rId12" w:history="1">
        <w:r w:rsidR="005028B1" w:rsidRPr="005028B1">
          <w:rPr>
            <w:rStyle w:val="Hyperlink"/>
            <w:rFonts w:ascii="Calibri" w:eastAsia="Calibri" w:hAnsi="Calibri" w:cs="Times New Roman"/>
            <w:sz w:val="32"/>
            <w:szCs w:val="32"/>
            <w:u w:val="none"/>
            <w:vertAlign w:val="superscript"/>
          </w:rPr>
          <w:t>Planning Practice Guidance 2019 Planning obligations</w:t>
        </w:r>
      </w:hyperlink>
      <w:r w:rsidR="005028B1">
        <w:rPr>
          <w:rFonts w:ascii="Calibri" w:eastAsia="Calibri" w:hAnsi="Calibri" w:cs="Times New Roman"/>
          <w:color w:val="0563C1"/>
          <w:sz w:val="32"/>
          <w:szCs w:val="32"/>
          <w:vertAlign w:val="superscript"/>
        </w:rPr>
        <w:t xml:space="preserve">  </w:t>
      </w:r>
      <w:r w:rsidR="00306B9B">
        <w:t xml:space="preserve">states  the following </w:t>
      </w:r>
    </w:p>
    <w:p w14:paraId="12AEC5D6" w14:textId="0A35FCF3" w:rsidR="00306B9B" w:rsidRPr="00306B9B" w:rsidRDefault="00306B9B" w:rsidP="00306B9B">
      <w:r>
        <w:t>“</w:t>
      </w:r>
      <w:r w:rsidRPr="00306B9B">
        <w:t xml:space="preserve">Planning obligations for affordable housing should only be sought for residential developments that are major developments…For residential development, major development is identified in the National Planning Policy Framework (2019) as development where 10 or more homes will be provided, or the site has an area of 0.5 hectares or more. For non-residential development, it means additional floor space of 1,000 square metres or more, or a site of 1 hectare or more. </w:t>
      </w:r>
    </w:p>
    <w:p w14:paraId="55E85B2A" w14:textId="71974DD8" w:rsidR="00306B9B" w:rsidRPr="00306B9B" w:rsidRDefault="00306B9B" w:rsidP="00306B9B">
      <w:r w:rsidRPr="00306B9B">
        <w:t>Planning obligations should not be sought from any development consisting only of the construction of a residential annex or an extension to an existing home.</w:t>
      </w:r>
      <w:r>
        <w:t>”</w:t>
      </w:r>
    </w:p>
    <w:p w14:paraId="0E86F32F" w14:textId="1167DB3A" w:rsidR="00212538" w:rsidRDefault="00212538" w:rsidP="00212538">
      <w:r>
        <w:t xml:space="preserve"> However, there are specific circumstances where contributions through planning obligations should not be sought from developers. </w:t>
      </w:r>
      <w:r w:rsidR="00C25261">
        <w:t>These are:</w:t>
      </w:r>
    </w:p>
    <w:p w14:paraId="6F1CE7A9" w14:textId="4FC0B6CF" w:rsidR="0051587C" w:rsidRDefault="00E000A8" w:rsidP="00E000A8">
      <w:pPr>
        <w:rPr>
          <w:vertAlign w:val="superscript"/>
        </w:rPr>
      </w:pPr>
      <w:r w:rsidRPr="00E000A8">
        <w:t>Monitoring fees</w:t>
      </w:r>
      <w:r>
        <w:t xml:space="preserve"> can be secured as part of a S10</w:t>
      </w:r>
      <w:r w:rsidRPr="00E000A8">
        <w:t>6, but the amount secured must fairly and reasonably relate to the development and must</w:t>
      </w:r>
      <w:r w:rsidR="00087A97">
        <w:t xml:space="preserve"> be applied to monitoring costs</w:t>
      </w:r>
      <w:r w:rsidR="003D562C">
        <w:t>.</w:t>
      </w:r>
    </w:p>
    <w:p w14:paraId="0E9EB35B" w14:textId="77777777" w:rsidR="00E67291" w:rsidRPr="00D422DA" w:rsidRDefault="00E67291" w:rsidP="00D422DA">
      <w:pPr>
        <w:pStyle w:val="Heading1"/>
        <w:rPr>
          <w:b/>
          <w:bCs/>
          <w:color w:val="auto"/>
          <w:sz w:val="24"/>
          <w:szCs w:val="24"/>
        </w:rPr>
      </w:pPr>
      <w:r w:rsidRPr="00D422DA">
        <w:rPr>
          <w:b/>
          <w:bCs/>
          <w:color w:val="auto"/>
          <w:sz w:val="24"/>
          <w:szCs w:val="24"/>
        </w:rPr>
        <w:t xml:space="preserve">2.2 </w:t>
      </w:r>
      <w:r w:rsidR="008D2B5A" w:rsidRPr="00D422DA">
        <w:rPr>
          <w:b/>
          <w:bCs/>
          <w:color w:val="auto"/>
          <w:sz w:val="24"/>
          <w:szCs w:val="24"/>
        </w:rPr>
        <w:t xml:space="preserve">Ashfield </w:t>
      </w:r>
      <w:r w:rsidRPr="00D422DA">
        <w:rPr>
          <w:b/>
          <w:bCs/>
          <w:color w:val="auto"/>
          <w:sz w:val="24"/>
          <w:szCs w:val="24"/>
        </w:rPr>
        <w:t>Local Plan</w:t>
      </w:r>
      <w:r w:rsidR="008D2B5A" w:rsidRPr="00D422DA">
        <w:rPr>
          <w:b/>
          <w:bCs/>
          <w:color w:val="auto"/>
          <w:sz w:val="24"/>
          <w:szCs w:val="24"/>
        </w:rPr>
        <w:t xml:space="preserve"> </w:t>
      </w:r>
      <w:r w:rsidR="00F14429" w:rsidRPr="00D422DA">
        <w:rPr>
          <w:b/>
          <w:bCs/>
          <w:color w:val="auto"/>
          <w:sz w:val="24"/>
          <w:szCs w:val="24"/>
        </w:rPr>
        <w:t>Review 2002</w:t>
      </w:r>
      <w:r w:rsidRPr="00D422DA">
        <w:rPr>
          <w:b/>
          <w:bCs/>
          <w:color w:val="auto"/>
          <w:sz w:val="24"/>
          <w:szCs w:val="24"/>
        </w:rPr>
        <w:t xml:space="preserve"> </w:t>
      </w:r>
    </w:p>
    <w:p w14:paraId="131595EC" w14:textId="3031E522" w:rsidR="007C6E5F" w:rsidRDefault="008D2B5A" w:rsidP="007F76B8">
      <w:r w:rsidRPr="008D2B5A">
        <w:t>The previous Ashfield Local Plan was adopted</w:t>
      </w:r>
      <w:r w:rsidR="007C6E5F">
        <w:t xml:space="preserve"> by Ashfield District Council</w:t>
      </w:r>
      <w:r w:rsidRPr="008D2B5A">
        <w:t xml:space="preserve"> in December 1995 with a plan period to 2001. Following adoption of the Nottinghamshire Structure Plan Review in November 1996</w:t>
      </w:r>
      <w:r w:rsidR="00F14429">
        <w:t>,</w:t>
      </w:r>
      <w:r w:rsidRPr="008D2B5A">
        <w:t xml:space="preserve"> work commenced on the Ashfield Local Plan Review with a plan period to 2011. </w:t>
      </w:r>
      <w:r>
        <w:t>The Council resolved on 5th September 2002, to formally adopt the Local Plan in its modified form. The Council publicly advertised its decision to adopt the Plan</w:t>
      </w:r>
      <w:r w:rsidR="00104A79" w:rsidRPr="00104A79">
        <w:t xml:space="preserve"> </w:t>
      </w:r>
      <w:r w:rsidR="00104A79">
        <w:t>(</w:t>
      </w:r>
      <w:r w:rsidR="00104A79" w:rsidRPr="00F14429">
        <w:t>Ashfield Local Plan Review</w:t>
      </w:r>
      <w:r w:rsidR="00104A79">
        <w:t xml:space="preserve"> 2002)</w:t>
      </w:r>
      <w:r>
        <w:t>, on the</w:t>
      </w:r>
      <w:r w:rsidR="00443094">
        <w:t xml:space="preserve"> </w:t>
      </w:r>
      <w:r>
        <w:t>22nd November 2002.</w:t>
      </w:r>
    </w:p>
    <w:p w14:paraId="3F542C6C" w14:textId="7306886E" w:rsidR="00306B9B" w:rsidRPr="00306B9B" w:rsidRDefault="007F76B8" w:rsidP="00306B9B">
      <w:r>
        <w:t xml:space="preserve">Local Planning Authorities such as Ashfield District Council are required under the Planning and Compulsory Purchase Act 2004 to prepare and maintain an </w:t>
      </w:r>
      <w:r w:rsidR="00026BE2">
        <w:t>up-to-date</w:t>
      </w:r>
      <w:r>
        <w:t xml:space="preserve"> Local Development Scheme which </w:t>
      </w:r>
      <w:r w:rsidRPr="007F76B8">
        <w:t>help</w:t>
      </w:r>
      <w:r>
        <w:t>s</w:t>
      </w:r>
      <w:r w:rsidRPr="007F76B8">
        <w:t xml:space="preserve"> project manage the ongoing production of the Local Plan</w:t>
      </w:r>
      <w:r>
        <w:t>. As part of the production of a new local plan, the Council prepared a revised Local Development Scheme</w:t>
      </w:r>
      <w:r w:rsidR="004E7031">
        <w:t xml:space="preserve"> (LDS)</w:t>
      </w:r>
      <w:r w:rsidR="00C31041">
        <w:t xml:space="preserve"> adopted</w:t>
      </w:r>
      <w:r>
        <w:t xml:space="preserve"> </w:t>
      </w:r>
      <w:r w:rsidR="00C31041">
        <w:t>2018</w:t>
      </w:r>
      <w:r w:rsidR="00306B9B">
        <w:t>.</w:t>
      </w:r>
      <w:r w:rsidR="00306B9B" w:rsidRPr="00306B9B">
        <w:rPr>
          <w:rFonts w:ascii="Arial" w:hAnsi="Arial"/>
          <w:sz w:val="24"/>
        </w:rPr>
        <w:t xml:space="preserve"> </w:t>
      </w:r>
      <w:hyperlink r:id="rId13" w:history="1">
        <w:r w:rsidR="00306B9B">
          <w:rPr>
            <w:rStyle w:val="Hyperlink"/>
          </w:rPr>
          <w:t>Ashfield District Council Local Development Scheme</w:t>
        </w:r>
      </w:hyperlink>
    </w:p>
    <w:p w14:paraId="79537522" w14:textId="1A589CB6" w:rsidR="008D2B5A" w:rsidRDefault="004E7031" w:rsidP="004E7031">
      <w:r>
        <w:lastRenderedPageBreak/>
        <w:t xml:space="preserve">The </w:t>
      </w:r>
      <w:r w:rsidR="00D0477A">
        <w:t>LDS represents</w:t>
      </w:r>
      <w:r w:rsidR="007F76B8">
        <w:t xml:space="preserve"> a public statement of the programme for the preparation of the Local Plan, identifying key milestones and preparation arrangements. It also ensures that </w:t>
      </w:r>
      <w:r w:rsidR="007F76B8" w:rsidRPr="007F76B8">
        <w:t>infrastructure planning form</w:t>
      </w:r>
      <w:r w:rsidR="007F76B8">
        <w:t>s</w:t>
      </w:r>
      <w:r w:rsidR="007F76B8" w:rsidRPr="007F76B8">
        <w:t xml:space="preserve"> an integral part of the evidence base</w:t>
      </w:r>
      <w:r w:rsidR="007F76B8">
        <w:t xml:space="preserve"> for a new local plan.</w:t>
      </w:r>
    </w:p>
    <w:p w14:paraId="40C561DD" w14:textId="5D962B92" w:rsidR="00C31041" w:rsidRDefault="00C31041" w:rsidP="007F76B8">
      <w:r w:rsidRPr="00C31041">
        <w:t xml:space="preserve">The Council prepared an Infrastructure Delivery Plan </w:t>
      </w:r>
      <w:r w:rsidR="004E7031">
        <w:t>(IDP)</w:t>
      </w:r>
      <w:r w:rsidR="002F6FAA">
        <w:t xml:space="preserve"> </w:t>
      </w:r>
      <w:hyperlink r:id="rId14" w:history="1">
        <w:r w:rsidR="004756D1">
          <w:rPr>
            <w:rStyle w:val="Hyperlink"/>
          </w:rPr>
          <w:t>Ashfield District Council Infrastructure Delivery Plan 2016</w:t>
        </w:r>
      </w:hyperlink>
      <w:r w:rsidR="004756D1">
        <w:t xml:space="preserve"> </w:t>
      </w:r>
      <w:r w:rsidRPr="00C31041">
        <w:t>as an evidence base document for the Local Plan in 2016 and was submitted for Examination (Feb 2017</w:t>
      </w:r>
      <w:r w:rsidR="009E5ED2" w:rsidRPr="00C31041">
        <w:t>). The</w:t>
      </w:r>
      <w:r w:rsidRPr="00C31041">
        <w:t xml:space="preserve"> Infrastructure Delivery Plan brings together infrastructure requirements and information</w:t>
      </w:r>
      <w:r w:rsidR="004E7031">
        <w:t xml:space="preserve"> relating to the policies and proposals contained in the development plan</w:t>
      </w:r>
      <w:r w:rsidRPr="00C31041">
        <w:t>. In doing so, infrastructure planning may reveal gaps in public funding for infrastructure provision, which will be assisted by developer contributions.</w:t>
      </w:r>
    </w:p>
    <w:p w14:paraId="74B88BAD" w14:textId="77777777" w:rsidR="004A5120" w:rsidRDefault="00443094" w:rsidP="002E0241">
      <w:r w:rsidRPr="00443094">
        <w:t>In 2018</w:t>
      </w:r>
      <w:r>
        <w:t>,</w:t>
      </w:r>
      <w:r w:rsidRPr="00443094">
        <w:t xml:space="preserve"> the decision was made to withdraw the Local Plan </w:t>
      </w:r>
      <w:r w:rsidR="004A5120">
        <w:t>(</w:t>
      </w:r>
      <w:r w:rsidRPr="00443094">
        <w:t>2016</w:t>
      </w:r>
      <w:r w:rsidR="004A5120">
        <w:t>)</w:t>
      </w:r>
      <w:r w:rsidRPr="00443094">
        <w:t xml:space="preserve"> and start work on a new Local Plan</w:t>
      </w:r>
      <w:r w:rsidR="004A5120">
        <w:t xml:space="preserve"> which, at the time of publication of this document is ongoing</w:t>
      </w:r>
      <w:r w:rsidRPr="00443094">
        <w:t>.</w:t>
      </w:r>
    </w:p>
    <w:p w14:paraId="68B5A704" w14:textId="3B2E49F5" w:rsidR="00443094" w:rsidRDefault="00F14429" w:rsidP="00BF637E">
      <w:r>
        <w:t>P</w:t>
      </w:r>
      <w:r w:rsidR="00443094" w:rsidRPr="00443094">
        <w:t>lanning application</w:t>
      </w:r>
      <w:r>
        <w:t>s</w:t>
      </w:r>
      <w:r w:rsidR="00443094" w:rsidRPr="00443094">
        <w:t xml:space="preserve"> must take into account </w:t>
      </w:r>
      <w:r>
        <w:t>the saved</w:t>
      </w:r>
      <w:r w:rsidR="00443094" w:rsidRPr="00443094">
        <w:t xml:space="preserve"> development plan policies</w:t>
      </w:r>
      <w:r>
        <w:t xml:space="preserve"> of the </w:t>
      </w:r>
      <w:r w:rsidRPr="00F14429">
        <w:t>Ashfield Local Plan Review</w:t>
      </w:r>
      <w:r>
        <w:t xml:space="preserve"> </w:t>
      </w:r>
      <w:r w:rsidR="004A5120">
        <w:t>(</w:t>
      </w:r>
      <w:r>
        <w:t>2002</w:t>
      </w:r>
      <w:r w:rsidR="004A5120">
        <w:t>)</w:t>
      </w:r>
      <w:r>
        <w:t xml:space="preserve"> until suc</w:t>
      </w:r>
      <w:r w:rsidR="009013C3">
        <w:t>h time as a new plan is adopted</w:t>
      </w:r>
      <w:r w:rsidR="002E0241">
        <w:t>.</w:t>
      </w:r>
      <w:r w:rsidR="009013C3">
        <w:t xml:space="preserve"> </w:t>
      </w:r>
      <w:r>
        <w:t>The saved policies</w:t>
      </w:r>
      <w:r w:rsidR="00A43BD1">
        <w:t>,</w:t>
      </w:r>
      <w:r>
        <w:t xml:space="preserve"> </w:t>
      </w:r>
      <w:r w:rsidR="00276399">
        <w:t xml:space="preserve">as identified </w:t>
      </w:r>
      <w:r w:rsidR="002F6FAA">
        <w:t>below</w:t>
      </w:r>
      <w:r w:rsidR="00276399">
        <w:t xml:space="preserve"> set</w:t>
      </w:r>
      <w:r>
        <w:t xml:space="preserve"> out the Council’s priorities on planning obligations in the context of negotiations on planning applications, with the highest priority given to affordable housing and education. Other priorities include public open space and public realm improvements, healthcare provision and transport infrastructure such as cycle lanes / routes, bus service improvements and traffic flow improvements.</w:t>
      </w:r>
    </w:p>
    <w:p w14:paraId="2FB8EBBF" w14:textId="77777777" w:rsidR="002F6FAA" w:rsidRPr="002F6FAA" w:rsidRDefault="002F6FAA" w:rsidP="002F6FAA">
      <w:pPr>
        <w:rPr>
          <w:b/>
          <w:bCs/>
        </w:rPr>
      </w:pPr>
      <w:r w:rsidRPr="002F6FAA">
        <w:rPr>
          <w:b/>
          <w:bCs/>
        </w:rPr>
        <w:t>Local Plan Review 2002  Policy Reference and Titles</w:t>
      </w:r>
    </w:p>
    <w:p w14:paraId="6438C232" w14:textId="77777777" w:rsidR="002F6FAA" w:rsidRDefault="002F6FAA" w:rsidP="002F6FAA">
      <w:r>
        <w:t>HG1</w:t>
      </w:r>
      <w:r>
        <w:tab/>
        <w:t>Housing Land Allocations</w:t>
      </w:r>
    </w:p>
    <w:p w14:paraId="707EE0C3" w14:textId="77777777" w:rsidR="002F6FAA" w:rsidRDefault="002F6FAA" w:rsidP="002F6FAA">
      <w:r>
        <w:t>HG4</w:t>
      </w:r>
      <w:r>
        <w:tab/>
        <w:t>Affordable Housing</w:t>
      </w:r>
    </w:p>
    <w:p w14:paraId="4E81888F" w14:textId="77777777" w:rsidR="002F6FAA" w:rsidRDefault="002F6FAA" w:rsidP="002F6FAA">
      <w:r>
        <w:t>HG6</w:t>
      </w:r>
      <w:r>
        <w:tab/>
        <w:t>Public Open Space in New Residential developments</w:t>
      </w:r>
    </w:p>
    <w:p w14:paraId="5A60A931" w14:textId="77777777" w:rsidR="002F6FAA" w:rsidRDefault="002F6FAA" w:rsidP="002F6FAA">
      <w:r>
        <w:t>TR6</w:t>
      </w:r>
      <w:r>
        <w:tab/>
        <w:t>Developer contributions to Transport Improvements</w:t>
      </w:r>
    </w:p>
    <w:p w14:paraId="4947B56F" w14:textId="77777777" w:rsidR="002F6FAA" w:rsidRPr="00E958D8" w:rsidRDefault="002F6FAA" w:rsidP="002F6FAA">
      <w:r>
        <w:t>RC3</w:t>
      </w:r>
      <w:r>
        <w:tab/>
        <w:t>Formal Open Space</w:t>
      </w:r>
    </w:p>
    <w:p w14:paraId="6F7FF700" w14:textId="2121C8E1" w:rsidR="00104A79" w:rsidRDefault="00104A79">
      <w:r>
        <w:t>The policies are supplemented by a number of a</w:t>
      </w:r>
      <w:r w:rsidR="00C73188">
        <w:t>dopted</w:t>
      </w:r>
      <w:r>
        <w:t xml:space="preserve"> strategies such as the Public O</w:t>
      </w:r>
      <w:r w:rsidR="00C73188">
        <w:t xml:space="preserve">pen </w:t>
      </w:r>
      <w:r>
        <w:t xml:space="preserve">Space </w:t>
      </w:r>
      <w:r w:rsidR="002C446E">
        <w:t>Strategy (</w:t>
      </w:r>
      <w:r w:rsidR="00C73188">
        <w:t>2016</w:t>
      </w:r>
      <w:r w:rsidR="00851B51">
        <w:t>)</w:t>
      </w:r>
      <w:r w:rsidR="00C73188">
        <w:t xml:space="preserve"> which c</w:t>
      </w:r>
      <w:r w:rsidR="00C73188" w:rsidRPr="00C73188">
        <w:t>onsiders the open space requirements for Ashfield f</w:t>
      </w:r>
      <w:r w:rsidR="00C73188">
        <w:t xml:space="preserve">or the period 2016 – 2026 </w:t>
      </w:r>
      <w:r>
        <w:t xml:space="preserve">and </w:t>
      </w:r>
      <w:r w:rsidR="00C73188">
        <w:t xml:space="preserve">the </w:t>
      </w:r>
      <w:r>
        <w:t>Playing Pitch Strategy</w:t>
      </w:r>
      <w:r w:rsidR="00C73188" w:rsidRPr="00C73188">
        <w:t xml:space="preserve"> </w:t>
      </w:r>
      <w:r w:rsidR="00851B51">
        <w:t>(</w:t>
      </w:r>
      <w:r w:rsidR="00C73188" w:rsidRPr="00C73188">
        <w:t>2017</w:t>
      </w:r>
      <w:r w:rsidR="00851B51">
        <w:t>)</w:t>
      </w:r>
      <w:r w:rsidR="00C73188" w:rsidRPr="00C73188">
        <w:t xml:space="preserve"> </w:t>
      </w:r>
      <w:r w:rsidR="00851B51">
        <w:t>The Playing Pitch Strategy provides an o</w:t>
      </w:r>
      <w:r w:rsidR="00C73188" w:rsidRPr="00C73188">
        <w:t>verview of the provision for various sports in Ashfi</w:t>
      </w:r>
      <w:r w:rsidR="00C73188">
        <w:t>eld for the period 2017 – 2020</w:t>
      </w:r>
      <w:r>
        <w:t>, which set standards and guide requests for developer contributions.</w:t>
      </w:r>
    </w:p>
    <w:p w14:paraId="1D2E5F29" w14:textId="306DF32F" w:rsidR="00C31041" w:rsidRDefault="007C6E5F">
      <w:r>
        <w:t xml:space="preserve">Ashfield District Council continues to work proactively with infrastructure and service providers (Nottinghamshire County Council for Education and Highways, healthcare providers such as </w:t>
      </w:r>
      <w:r w:rsidRPr="007C6E5F">
        <w:t xml:space="preserve">NHS </w:t>
      </w:r>
      <w:r w:rsidR="000B6EE8">
        <w:t>Nottingham and Nottinghamshire Integrated Care Board</w:t>
      </w:r>
      <w:r>
        <w:t xml:space="preserve">, etc.) to determine the needs arising from the anticipated growth of the District, and to coordinate the requirements with other neighbouring authorities. A significant amount of expenditure for the delivery of services, including healthcare, education, </w:t>
      </w:r>
      <w:r w:rsidR="009E5ED2">
        <w:t>police,</w:t>
      </w:r>
      <w:r>
        <w:t xml:space="preserve"> and waste management, is determined </w:t>
      </w:r>
      <w:r w:rsidR="00293449">
        <w:t>based on</w:t>
      </w:r>
      <w:r>
        <w:t xml:space="preserve"> funding formulae, underpinned by population forecasts. </w:t>
      </w:r>
    </w:p>
    <w:p w14:paraId="562B5B29" w14:textId="2F230E96" w:rsidR="00380BE8" w:rsidRPr="00D422DA" w:rsidRDefault="009013C3" w:rsidP="00D422DA">
      <w:pPr>
        <w:pStyle w:val="Heading1"/>
        <w:rPr>
          <w:b/>
          <w:bCs/>
          <w:color w:val="auto"/>
          <w:sz w:val="24"/>
          <w:szCs w:val="24"/>
        </w:rPr>
      </w:pPr>
      <w:r w:rsidRPr="00D422DA">
        <w:rPr>
          <w:b/>
          <w:bCs/>
          <w:color w:val="auto"/>
          <w:sz w:val="24"/>
          <w:szCs w:val="24"/>
        </w:rPr>
        <w:t>2.3 S106 process for offsite f</w:t>
      </w:r>
      <w:r w:rsidR="00F611BA" w:rsidRPr="00D422DA">
        <w:rPr>
          <w:b/>
          <w:bCs/>
          <w:color w:val="auto"/>
          <w:sz w:val="24"/>
          <w:szCs w:val="24"/>
        </w:rPr>
        <w:t>inancial contributions</w:t>
      </w:r>
    </w:p>
    <w:p w14:paraId="58550E55" w14:textId="29CA4B8C" w:rsidR="00303DC2" w:rsidRDefault="00DE650B">
      <w:r>
        <w:t xml:space="preserve">As part of the planning application process, the Council will hold discussions with </w:t>
      </w:r>
      <w:r w:rsidR="00A43BD1">
        <w:t xml:space="preserve">the </w:t>
      </w:r>
      <w:r>
        <w:t xml:space="preserve">developer to </w:t>
      </w:r>
      <w:r w:rsidR="00DE6FFE">
        <w:t xml:space="preserve">ascertain </w:t>
      </w:r>
      <w:r>
        <w:t xml:space="preserve">whether onsite infrastructure and/or affordable housing can be provided. If it is determined that </w:t>
      </w:r>
      <w:r w:rsidR="00DE6FFE">
        <w:t>onsite</w:t>
      </w:r>
      <w:r>
        <w:t xml:space="preserve"> </w:t>
      </w:r>
      <w:r w:rsidR="00DE6FFE">
        <w:t>provision</w:t>
      </w:r>
      <w:r>
        <w:t xml:space="preserve"> is not feasible, then a </w:t>
      </w:r>
      <w:r w:rsidR="00DE6FFE">
        <w:t>financial</w:t>
      </w:r>
      <w:r>
        <w:t xml:space="preserve"> </w:t>
      </w:r>
      <w:r w:rsidR="00DE6FFE">
        <w:t>contribution will</w:t>
      </w:r>
      <w:r>
        <w:t xml:space="preserve"> be </w:t>
      </w:r>
      <w:r w:rsidR="00DE6FFE">
        <w:t>negotiated</w:t>
      </w:r>
      <w:r>
        <w:t xml:space="preserve"> with the developer</w:t>
      </w:r>
      <w:r w:rsidR="004C5700">
        <w:t>,</w:t>
      </w:r>
      <w:r>
        <w:t xml:space="preserve"> </w:t>
      </w:r>
      <w:r w:rsidR="00DE6FFE">
        <w:t>in the form of obligations in a S106 agreement.</w:t>
      </w:r>
      <w:r w:rsidR="009A39C7" w:rsidRPr="009A39C7">
        <w:t xml:space="preserve"> The Assistant Director of Planning and </w:t>
      </w:r>
      <w:r w:rsidR="009A39C7" w:rsidRPr="009A39C7">
        <w:lastRenderedPageBreak/>
        <w:t>Regulatory Services works with development management case off</w:t>
      </w:r>
      <w:r w:rsidR="00A43BD1">
        <w:t>ic</w:t>
      </w:r>
      <w:r w:rsidR="009A39C7" w:rsidRPr="009A39C7">
        <w:t xml:space="preserve">ers, </w:t>
      </w:r>
      <w:r w:rsidR="009E5ED2" w:rsidRPr="009A39C7">
        <w:t>developers,</w:t>
      </w:r>
      <w:r w:rsidR="009A39C7" w:rsidRPr="009A39C7">
        <w:t xml:space="preserve"> and the council’s legal team to instruct S106 agreements for new developments</w:t>
      </w:r>
      <w:r w:rsidR="003E5FFB">
        <w:t>, as required</w:t>
      </w:r>
      <w:r w:rsidR="009A39C7" w:rsidRPr="009A39C7">
        <w:t>.</w:t>
      </w:r>
    </w:p>
    <w:p w14:paraId="5213B5EF" w14:textId="2C47A49A" w:rsidR="00AA6BE2" w:rsidRDefault="00DE6FFE">
      <w:r>
        <w:t xml:space="preserve">The Council </w:t>
      </w:r>
      <w:r w:rsidR="006A1F9F">
        <w:t xml:space="preserve">will liaise </w:t>
      </w:r>
      <w:r w:rsidR="00A43BD1">
        <w:t>with</w:t>
      </w:r>
      <w:r>
        <w:t xml:space="preserve"> Nottinghamshire County Council to determine the level of primary and secondary education/ library/ and / or transport infrastructure contribution </w:t>
      </w:r>
      <w:r w:rsidR="00303DC2">
        <w:t xml:space="preserve">required </w:t>
      </w:r>
      <w:r>
        <w:t xml:space="preserve">to meet the needs </w:t>
      </w:r>
      <w:r w:rsidR="00303DC2">
        <w:t xml:space="preserve">(or also in the case of transport, mitigation works to minimise the impact) </w:t>
      </w:r>
      <w:r>
        <w:t xml:space="preserve">that would be generated by the development. Similar liaison will also take place with </w:t>
      </w:r>
      <w:r w:rsidRPr="00DE6FFE">
        <w:t>NHS Nottingham and Nottinghamshire Clinical Commissioning Group</w:t>
      </w:r>
      <w:r>
        <w:t xml:space="preserve"> regarding health care contributions required for additional general practitioner service needs generated by the development. The Council’s internal Place Team w</w:t>
      </w:r>
      <w:r w:rsidR="006A1F9F">
        <w:t>ill</w:t>
      </w:r>
      <w:r>
        <w:t xml:space="preserve"> be consulted to determine the level of public open space or public realm contribution required to meet the needs of the new development.</w:t>
      </w:r>
    </w:p>
    <w:p w14:paraId="5937709B" w14:textId="086B32D6" w:rsidR="00DE650B" w:rsidRPr="00DE6FFE" w:rsidRDefault="00303DC2">
      <w:r>
        <w:t xml:space="preserve">Once </w:t>
      </w:r>
      <w:r w:rsidR="009E5ED2">
        <w:t>all</w:t>
      </w:r>
      <w:r>
        <w:t xml:space="preserve"> the contributions have been collated, the requested sums are discussed with the developer and reviewed with regard to the overall viability of the proposed development.</w:t>
      </w:r>
      <w:r w:rsidR="004C5700">
        <w:t xml:space="preserve"> The various contributions are set out as time limited or staged payments</w:t>
      </w:r>
      <w:r w:rsidR="009A39C7">
        <w:t xml:space="preserve"> </w:t>
      </w:r>
      <w:r w:rsidR="009E5ED2">
        <w:t>(known</w:t>
      </w:r>
      <w:r w:rsidR="009A39C7">
        <w:t xml:space="preserve"> as </w:t>
      </w:r>
      <w:r w:rsidR="007D2AA6">
        <w:t>triggers) in</w:t>
      </w:r>
      <w:r w:rsidR="004C5700">
        <w:t xml:space="preserve"> the S106 </w:t>
      </w:r>
      <w:r w:rsidR="006E597A">
        <w:t>agreement and</w:t>
      </w:r>
      <w:r w:rsidR="009A39C7">
        <w:t xml:space="preserve"> will be due for payment by the developer such as on commencement of the works or at occupation of a specific number of houses.</w:t>
      </w:r>
    </w:p>
    <w:p w14:paraId="60D1E422" w14:textId="431C70CD" w:rsidR="006662D4" w:rsidRDefault="00303DC2">
      <w:pPr>
        <w:rPr>
          <w:rStyle w:val="Hyperlink"/>
        </w:rPr>
      </w:pPr>
      <w:r w:rsidRPr="00303DC2">
        <w:t xml:space="preserve">The financial </w:t>
      </w:r>
      <w:r>
        <w:t xml:space="preserve">contribution </w:t>
      </w:r>
      <w:r w:rsidR="006662D4">
        <w:t xml:space="preserve">requirement and planning </w:t>
      </w:r>
      <w:r>
        <w:t>for education is set by</w:t>
      </w:r>
      <w:r w:rsidR="006662D4">
        <w:t xml:space="preserve"> Nottinghamshire County Council. Their “Pupil Place Planning and School Capital Strategy” Nov 2017 can be accessed on the link below.</w:t>
      </w:r>
      <w:r w:rsidR="000B6EE8">
        <w:t xml:space="preserve"> </w:t>
      </w:r>
      <w:hyperlink r:id="rId15" w:history="1">
        <w:r w:rsidR="000B6EE8">
          <w:rPr>
            <w:rStyle w:val="Hyperlink"/>
          </w:rPr>
          <w:t>Nottinghamshire County Council Pupil Place Planning and School Capital Strategy Nov 2017</w:t>
        </w:r>
      </w:hyperlink>
    </w:p>
    <w:p w14:paraId="566F66C7" w14:textId="2E618D2C" w:rsidR="000B6EE8" w:rsidRDefault="00303DC2" w:rsidP="00303DC2">
      <w:r w:rsidRPr="00303DC2">
        <w:t xml:space="preserve">The </w:t>
      </w:r>
      <w:r>
        <w:t xml:space="preserve">requirement for </w:t>
      </w:r>
      <w:r w:rsidR="00DE4D80">
        <w:t>affordable housing</w:t>
      </w:r>
      <w:r>
        <w:t xml:space="preserve"> is </w:t>
      </w:r>
      <w:r w:rsidR="00DE4D80">
        <w:t>s</w:t>
      </w:r>
      <w:r>
        <w:t>et by</w:t>
      </w:r>
      <w:r w:rsidR="006662D4">
        <w:t xml:space="preserve"> </w:t>
      </w:r>
      <w:r w:rsidR="00DE4D80">
        <w:t>the Ashfield Local</w:t>
      </w:r>
      <w:r w:rsidR="006662D4">
        <w:t xml:space="preserve"> Plan </w:t>
      </w:r>
      <w:r w:rsidR="008D2B5A">
        <w:t xml:space="preserve">Review </w:t>
      </w:r>
      <w:r w:rsidR="00DE4D80">
        <w:t>2002</w:t>
      </w:r>
      <w:r w:rsidR="004C5700">
        <w:t>,</w:t>
      </w:r>
      <w:r w:rsidR="00DE4D80">
        <w:t xml:space="preserve"> Saved P</w:t>
      </w:r>
      <w:r w:rsidR="006662D4">
        <w:t xml:space="preserve">olicy </w:t>
      </w:r>
      <w:r w:rsidR="004C5700">
        <w:t>HG4</w:t>
      </w:r>
      <w:r w:rsidR="006A1F9F">
        <w:t>, p</w:t>
      </w:r>
      <w:r w:rsidR="00C31041">
        <w:t>.</w:t>
      </w:r>
      <w:r w:rsidR="004C5700">
        <w:t>76 of the L</w:t>
      </w:r>
      <w:r w:rsidR="00DE4D80">
        <w:t>ocal Plan</w:t>
      </w:r>
      <w:r w:rsidR="004C5700">
        <w:t xml:space="preserve"> </w:t>
      </w:r>
      <w:hyperlink r:id="rId16" w:history="1">
        <w:r w:rsidR="008F5978">
          <w:rPr>
            <w:rStyle w:val="Hyperlink"/>
          </w:rPr>
          <w:t>Ashfield Local Plan Review 2002</w:t>
        </w:r>
      </w:hyperlink>
    </w:p>
    <w:p w14:paraId="2AA4B94A" w14:textId="77777777" w:rsidR="00303DC2" w:rsidRDefault="00303DC2" w:rsidP="00303DC2">
      <w:r w:rsidRPr="00303DC2">
        <w:t xml:space="preserve">The financial contribution requirement for </w:t>
      </w:r>
      <w:r>
        <w:t>public open space and public realm is agreed with the developer to be what is proportionate to mitigate the impact of the development on the local area.</w:t>
      </w:r>
    </w:p>
    <w:p w14:paraId="0C6515EA" w14:textId="2D4C2D49" w:rsidR="00303DC2" w:rsidRDefault="009A39C7">
      <w:r>
        <w:t xml:space="preserve">The S106 agreement is usually signed by all parties on the same day as </w:t>
      </w:r>
      <w:r w:rsidR="00851B51">
        <w:t xml:space="preserve">the </w:t>
      </w:r>
      <w:r>
        <w:t xml:space="preserve">grant of planning permission. It then becomes an obligation which is registered as a land charge which stays with the land, binding future owners until the terms are fulfilled. The agreement will only be realised however if the planning permission is </w:t>
      </w:r>
      <w:r w:rsidR="009E5ED2">
        <w:t>implemented,</w:t>
      </w:r>
      <w:r>
        <w:t xml:space="preserve"> and the trigger points are reached.</w:t>
      </w:r>
    </w:p>
    <w:p w14:paraId="09DF630D" w14:textId="16DB2727" w:rsidR="00A25008" w:rsidRDefault="00A25008">
      <w:r w:rsidRPr="00A25008">
        <w:t>Many of the S106 projects will be identified as priorities through the Corporate Plan and the Infrastructure Delivery Plan (IDP). The current IDP is being reviewed and updated as part of the work on the new emerging Local Plan. Developers will be required to contribute to the wider infrastructure, which looks to achieve the planning objective of sustainable development, responding to projected population growth and the need for new homes and jobs.</w:t>
      </w:r>
    </w:p>
    <w:p w14:paraId="7079C21B" w14:textId="078DB016" w:rsidR="008F5978" w:rsidRDefault="008F5978"/>
    <w:p w14:paraId="61A8F16B" w14:textId="294273E6" w:rsidR="008F5978" w:rsidRDefault="008F5978"/>
    <w:p w14:paraId="75650788" w14:textId="5CE75FA4" w:rsidR="008F5978" w:rsidRDefault="008F5978"/>
    <w:p w14:paraId="334CEF5F" w14:textId="2987CC5B" w:rsidR="008F5978" w:rsidRDefault="008F5978"/>
    <w:p w14:paraId="59B7856A" w14:textId="71E3E9C8" w:rsidR="008F5978" w:rsidRDefault="008F5978"/>
    <w:p w14:paraId="4F8C9C49" w14:textId="77777777" w:rsidR="008F5978" w:rsidRDefault="008F5978"/>
    <w:p w14:paraId="4FC004AC" w14:textId="64A7B063" w:rsidR="008D13A0" w:rsidRPr="00D422DA" w:rsidRDefault="003A590F" w:rsidP="00D422DA">
      <w:pPr>
        <w:pStyle w:val="Heading1"/>
        <w:rPr>
          <w:b/>
          <w:bCs/>
          <w:color w:val="auto"/>
          <w:sz w:val="24"/>
          <w:szCs w:val="24"/>
        </w:rPr>
      </w:pPr>
      <w:r w:rsidRPr="00D422DA">
        <w:rPr>
          <w:b/>
          <w:bCs/>
          <w:color w:val="auto"/>
          <w:sz w:val="24"/>
          <w:szCs w:val="24"/>
        </w:rPr>
        <w:lastRenderedPageBreak/>
        <w:t xml:space="preserve">2.4 </w:t>
      </w:r>
      <w:r w:rsidR="00AA6BE2" w:rsidRPr="00D422DA">
        <w:rPr>
          <w:b/>
          <w:bCs/>
          <w:color w:val="auto"/>
          <w:sz w:val="24"/>
          <w:szCs w:val="24"/>
        </w:rPr>
        <w:t>Governance structure for infrastructure delivery</w:t>
      </w:r>
    </w:p>
    <w:p w14:paraId="1C167933" w14:textId="59145100" w:rsidR="00DB55D1" w:rsidRDefault="00DB55D1" w:rsidP="00380BE8">
      <w:r>
        <w:t xml:space="preserve">Ashfield District Council has a governance and </w:t>
      </w:r>
      <w:r w:rsidR="009E5ED2">
        <w:t>decision-making</w:t>
      </w:r>
      <w:r>
        <w:t xml:space="preserve"> structure to ensure that infrastructure is delivered and the community benefits from S106 funding</w:t>
      </w:r>
      <w:r w:rsidR="00851B51">
        <w:t xml:space="preserve"> are realised.  The governance arrangements are</w:t>
      </w:r>
      <w:r w:rsidR="00FA7E15">
        <w:t xml:space="preserve"> shown in the table below:</w:t>
      </w:r>
    </w:p>
    <w:tbl>
      <w:tblPr>
        <w:tblStyle w:val="TableGrid"/>
        <w:tblW w:w="0" w:type="auto"/>
        <w:tblLook w:val="04A0" w:firstRow="1" w:lastRow="0" w:firstColumn="1" w:lastColumn="0" w:noHBand="0" w:noVBand="1"/>
      </w:tblPr>
      <w:tblGrid>
        <w:gridCol w:w="3005"/>
        <w:gridCol w:w="1526"/>
        <w:gridCol w:w="4485"/>
      </w:tblGrid>
      <w:tr w:rsidR="00DB55D1" w14:paraId="235CA6B9" w14:textId="77777777" w:rsidTr="00FA682C">
        <w:tc>
          <w:tcPr>
            <w:tcW w:w="3005" w:type="dxa"/>
            <w:shd w:val="clear" w:color="auto" w:fill="D9D9D9" w:themeFill="background1" w:themeFillShade="D9"/>
          </w:tcPr>
          <w:p w14:paraId="2534656F" w14:textId="77777777" w:rsidR="00DB55D1" w:rsidRPr="003F74F4" w:rsidRDefault="003F74F4" w:rsidP="00380BE8">
            <w:pPr>
              <w:rPr>
                <w:b/>
              </w:rPr>
            </w:pPr>
            <w:r w:rsidRPr="003F74F4">
              <w:rPr>
                <w:b/>
              </w:rPr>
              <w:t xml:space="preserve">Decision making mechanism  </w:t>
            </w:r>
          </w:p>
        </w:tc>
        <w:tc>
          <w:tcPr>
            <w:tcW w:w="1526" w:type="dxa"/>
            <w:shd w:val="clear" w:color="auto" w:fill="D9D9D9" w:themeFill="background1" w:themeFillShade="D9"/>
          </w:tcPr>
          <w:p w14:paraId="662406DF" w14:textId="77777777" w:rsidR="00DB55D1" w:rsidRPr="003F74F4" w:rsidRDefault="003F74F4" w:rsidP="00380BE8">
            <w:pPr>
              <w:rPr>
                <w:b/>
              </w:rPr>
            </w:pPr>
            <w:r w:rsidRPr="003F74F4">
              <w:rPr>
                <w:b/>
              </w:rPr>
              <w:t>Frequency</w:t>
            </w:r>
          </w:p>
        </w:tc>
        <w:tc>
          <w:tcPr>
            <w:tcW w:w="4485" w:type="dxa"/>
            <w:shd w:val="clear" w:color="auto" w:fill="D9D9D9" w:themeFill="background1" w:themeFillShade="D9"/>
          </w:tcPr>
          <w:p w14:paraId="0F289805" w14:textId="77777777" w:rsidR="00DB55D1" w:rsidRPr="003F74F4" w:rsidRDefault="003F74F4" w:rsidP="00380BE8">
            <w:pPr>
              <w:rPr>
                <w:b/>
              </w:rPr>
            </w:pPr>
            <w:r w:rsidRPr="003F74F4">
              <w:rPr>
                <w:b/>
              </w:rPr>
              <w:t>Purpose</w:t>
            </w:r>
          </w:p>
        </w:tc>
      </w:tr>
      <w:tr w:rsidR="00DB55D1" w14:paraId="073F7486" w14:textId="77777777" w:rsidTr="00DE5C36">
        <w:tc>
          <w:tcPr>
            <w:tcW w:w="3005" w:type="dxa"/>
          </w:tcPr>
          <w:p w14:paraId="3474D5CF" w14:textId="77777777" w:rsidR="00DB55D1" w:rsidRPr="002409D4" w:rsidRDefault="003F74F4" w:rsidP="00380BE8">
            <w:pPr>
              <w:rPr>
                <w:b/>
              </w:rPr>
            </w:pPr>
            <w:r w:rsidRPr="002409D4">
              <w:rPr>
                <w:b/>
              </w:rPr>
              <w:t>Cabinet</w:t>
            </w:r>
          </w:p>
          <w:p w14:paraId="56710FB2" w14:textId="77777777" w:rsidR="002409D4" w:rsidRDefault="002409D4" w:rsidP="00380BE8">
            <w:r>
              <w:t>Chair:</w:t>
            </w:r>
            <w:r w:rsidR="00C65F39">
              <w:t xml:space="preserve"> Council Leader</w:t>
            </w:r>
          </w:p>
        </w:tc>
        <w:tc>
          <w:tcPr>
            <w:tcW w:w="1526" w:type="dxa"/>
          </w:tcPr>
          <w:p w14:paraId="4A74026C" w14:textId="1F1B77EA" w:rsidR="00DB55D1" w:rsidRDefault="00532074" w:rsidP="00380BE8">
            <w:r w:rsidRPr="00532074">
              <w:rPr>
                <w:color w:val="000000" w:themeColor="text1"/>
              </w:rPr>
              <w:t>As and when required</w:t>
            </w:r>
          </w:p>
        </w:tc>
        <w:tc>
          <w:tcPr>
            <w:tcW w:w="4485" w:type="dxa"/>
          </w:tcPr>
          <w:p w14:paraId="32616901" w14:textId="400514C2" w:rsidR="00AC4A53" w:rsidRPr="00AC4A53" w:rsidRDefault="00AC4A53" w:rsidP="00AC4A53">
            <w:r w:rsidRPr="00AC4A53">
              <w:t>Under the Ashfield District Council constitution’s scheme of delegation, the Cabinet provides Member oversight for capital spending</w:t>
            </w:r>
            <w:r>
              <w:t xml:space="preserve">. </w:t>
            </w:r>
            <w:r w:rsidRPr="00AC4A53">
              <w:t>The functions reserved to the Cabinet collectively are</w:t>
            </w:r>
            <w:r>
              <w:t>:</w:t>
            </w:r>
          </w:p>
          <w:p w14:paraId="5E062CD8" w14:textId="77777777" w:rsidR="00093AED" w:rsidRPr="00AC4A53" w:rsidRDefault="00AC4A53" w:rsidP="00AC4A53">
            <w:pPr>
              <w:numPr>
                <w:ilvl w:val="0"/>
                <w:numId w:val="13"/>
              </w:numPr>
            </w:pPr>
            <w:r w:rsidRPr="00AC4A53">
              <w:t xml:space="preserve">Proposing the Budget and Policy Framework and Capital Programme to the Council and discharging Executive Functions in accordance with the Budget and Policy Framework agreed by Council. </w:t>
            </w:r>
          </w:p>
          <w:p w14:paraId="2DF3405F" w14:textId="77777777" w:rsidR="00AC4A53" w:rsidRPr="00AC4A53" w:rsidRDefault="00AC4A53" w:rsidP="00AC4A53">
            <w:pPr>
              <w:numPr>
                <w:ilvl w:val="0"/>
                <w:numId w:val="13"/>
              </w:numPr>
            </w:pPr>
            <w:r w:rsidRPr="00AC4A53">
              <w:t xml:space="preserve">Approval to the carry forward of underspends in excess of £15,000. </w:t>
            </w:r>
          </w:p>
          <w:p w14:paraId="67F9578C" w14:textId="77777777" w:rsidR="00AC4A53" w:rsidRPr="00AC4A53" w:rsidRDefault="00AC4A53" w:rsidP="00AC4A53">
            <w:pPr>
              <w:numPr>
                <w:ilvl w:val="0"/>
                <w:numId w:val="13"/>
              </w:numPr>
            </w:pPr>
            <w:r w:rsidRPr="00AC4A53">
              <w:t>In-year budget re-allocations up to £100k (change from £50k).</w:t>
            </w:r>
          </w:p>
          <w:p w14:paraId="63A08A4C" w14:textId="77777777" w:rsidR="00AC4A53" w:rsidRPr="00AC4A53" w:rsidRDefault="00AC4A53" w:rsidP="00AC4A53">
            <w:pPr>
              <w:numPr>
                <w:ilvl w:val="0"/>
                <w:numId w:val="13"/>
              </w:numPr>
            </w:pPr>
            <w:r w:rsidRPr="00AC4A53">
              <w:t>Reallocation of capital budgets which do not exceed the overall capital programme.</w:t>
            </w:r>
          </w:p>
          <w:p w14:paraId="5AC9B55C" w14:textId="1B124EF8" w:rsidR="00A72572" w:rsidRDefault="00AC4A53" w:rsidP="00532074">
            <w:r>
              <w:t xml:space="preserve"> The Cabinet a</w:t>
            </w:r>
            <w:r w:rsidR="00532074">
              <w:t>pproves the</w:t>
            </w:r>
            <w:r w:rsidR="00532074" w:rsidRPr="00532074">
              <w:rPr>
                <w:color w:val="000000" w:themeColor="text1"/>
              </w:rPr>
              <w:t xml:space="preserve"> Capital Programme </w:t>
            </w:r>
            <w:r>
              <w:t>in February. Updates</w:t>
            </w:r>
            <w:r w:rsidR="00532074">
              <w:t xml:space="preserve"> to project programme can be taken to Cabinet </w:t>
            </w:r>
            <w:r w:rsidR="00532074" w:rsidRPr="00532074">
              <w:rPr>
                <w:color w:val="000000" w:themeColor="text1"/>
              </w:rPr>
              <w:t xml:space="preserve">throughout the year. Project </w:t>
            </w:r>
            <w:r w:rsidR="00532074">
              <w:t>performance is reported back to Cabinet.</w:t>
            </w:r>
          </w:p>
        </w:tc>
      </w:tr>
      <w:tr w:rsidR="00532074" w14:paraId="5E56B75A" w14:textId="77777777" w:rsidTr="00DE5C36">
        <w:tc>
          <w:tcPr>
            <w:tcW w:w="3005" w:type="dxa"/>
          </w:tcPr>
          <w:p w14:paraId="762AD82D" w14:textId="4CFC2842" w:rsidR="00532074" w:rsidRDefault="00532074" w:rsidP="00380BE8">
            <w:pPr>
              <w:rPr>
                <w:b/>
              </w:rPr>
            </w:pPr>
            <w:r w:rsidRPr="00532074">
              <w:rPr>
                <w:b/>
              </w:rPr>
              <w:t>Council</w:t>
            </w:r>
          </w:p>
          <w:p w14:paraId="24DBDFA5" w14:textId="268810E0" w:rsidR="006B0565" w:rsidRPr="00EF00AD" w:rsidRDefault="00EF00AD" w:rsidP="00EF00AD">
            <w:r w:rsidRPr="00EF00AD">
              <w:t>Chair: Vice Chairman</w:t>
            </w:r>
          </w:p>
        </w:tc>
        <w:tc>
          <w:tcPr>
            <w:tcW w:w="1526" w:type="dxa"/>
          </w:tcPr>
          <w:p w14:paraId="221F8D91" w14:textId="3033E9D3" w:rsidR="00532074" w:rsidRDefault="0099067D" w:rsidP="00380BE8">
            <w:r>
              <w:t>Monthly</w:t>
            </w:r>
          </w:p>
        </w:tc>
        <w:tc>
          <w:tcPr>
            <w:tcW w:w="4485" w:type="dxa"/>
          </w:tcPr>
          <w:p w14:paraId="2F86B83D" w14:textId="0DC888E2" w:rsidR="00532074" w:rsidRDefault="00532074" w:rsidP="00380BE8">
            <w:r w:rsidRPr="00532074">
              <w:t xml:space="preserve">Capital Programme </w:t>
            </w:r>
            <w:r w:rsidR="00DE5C36">
              <w:t xml:space="preserve">for new financial year </w:t>
            </w:r>
            <w:r w:rsidRPr="00532074">
              <w:t xml:space="preserve">approved at </w:t>
            </w:r>
            <w:r w:rsidR="00DE5C36">
              <w:t xml:space="preserve">full </w:t>
            </w:r>
            <w:r w:rsidRPr="00532074">
              <w:t>Council, following approval at Cabinet</w:t>
            </w:r>
            <w:r>
              <w:t>.</w:t>
            </w:r>
          </w:p>
        </w:tc>
      </w:tr>
      <w:tr w:rsidR="00DB55D1" w14:paraId="7EDDA836" w14:textId="77777777" w:rsidTr="00DE5C36">
        <w:tc>
          <w:tcPr>
            <w:tcW w:w="3005" w:type="dxa"/>
          </w:tcPr>
          <w:p w14:paraId="2865F3F3" w14:textId="77777777" w:rsidR="00DB55D1" w:rsidRDefault="002409D4" w:rsidP="00380BE8">
            <w:r w:rsidRPr="002409D4">
              <w:rPr>
                <w:b/>
              </w:rPr>
              <w:t xml:space="preserve">Corporate Leadership Team </w:t>
            </w:r>
            <w:r>
              <w:t>(</w:t>
            </w:r>
            <w:r w:rsidR="003F74F4">
              <w:t>CLT</w:t>
            </w:r>
            <w:r>
              <w:t>)</w:t>
            </w:r>
          </w:p>
          <w:p w14:paraId="13A784E9" w14:textId="77777777" w:rsidR="002409D4" w:rsidRDefault="002409D4" w:rsidP="00380BE8">
            <w:r>
              <w:t>Chair:</w:t>
            </w:r>
            <w:r w:rsidR="00D214EA">
              <w:t xml:space="preserve"> Chief Executive Officer</w:t>
            </w:r>
          </w:p>
        </w:tc>
        <w:tc>
          <w:tcPr>
            <w:tcW w:w="1526" w:type="dxa"/>
          </w:tcPr>
          <w:p w14:paraId="1CA2AD79" w14:textId="5B2023B7" w:rsidR="00DB55D1" w:rsidRDefault="006B0565" w:rsidP="00380BE8">
            <w:r>
              <w:rPr>
                <w:color w:val="000000" w:themeColor="text1"/>
              </w:rPr>
              <w:t>Weekly</w:t>
            </w:r>
          </w:p>
        </w:tc>
        <w:tc>
          <w:tcPr>
            <w:tcW w:w="4485" w:type="dxa"/>
          </w:tcPr>
          <w:p w14:paraId="31E0244F" w14:textId="0583A3AD" w:rsidR="00DB55D1" w:rsidRDefault="00A72572" w:rsidP="0099067D">
            <w:r>
              <w:t xml:space="preserve">The Capital Strategy and programme is reviewed in October. Next year’s </w:t>
            </w:r>
            <w:r w:rsidR="0099067D">
              <w:t>financial budgets</w:t>
            </w:r>
            <w:r>
              <w:t xml:space="preserve"> are reviewed in November and </w:t>
            </w:r>
            <w:r w:rsidR="0099067D">
              <w:t>the</w:t>
            </w:r>
            <w:r>
              <w:t xml:space="preserve"> draft budget is </w:t>
            </w:r>
            <w:r w:rsidR="0099067D">
              <w:t>approved in</w:t>
            </w:r>
            <w:r>
              <w:t xml:space="preserve"> December</w:t>
            </w:r>
            <w:r w:rsidR="0099067D">
              <w:t>.</w:t>
            </w:r>
          </w:p>
        </w:tc>
      </w:tr>
      <w:tr w:rsidR="00DB55D1" w14:paraId="16399F57" w14:textId="77777777" w:rsidTr="00DE5C36">
        <w:tc>
          <w:tcPr>
            <w:tcW w:w="3005" w:type="dxa"/>
          </w:tcPr>
          <w:p w14:paraId="188B24B1" w14:textId="77777777" w:rsidR="00DB55D1" w:rsidRPr="002409D4" w:rsidRDefault="003F74F4" w:rsidP="00380BE8">
            <w:pPr>
              <w:rPr>
                <w:b/>
              </w:rPr>
            </w:pPr>
            <w:r w:rsidRPr="002409D4">
              <w:rPr>
                <w:b/>
              </w:rPr>
              <w:t>Regeneration Board</w:t>
            </w:r>
          </w:p>
          <w:p w14:paraId="291D75A7" w14:textId="23DA8729" w:rsidR="002409D4" w:rsidRDefault="002409D4" w:rsidP="006B0565">
            <w:r>
              <w:t>Chair:</w:t>
            </w:r>
            <w:r w:rsidR="00C65F39">
              <w:t xml:space="preserve"> </w:t>
            </w:r>
            <w:r w:rsidR="006B0565">
              <w:t>Director of Place and Communities</w:t>
            </w:r>
          </w:p>
        </w:tc>
        <w:tc>
          <w:tcPr>
            <w:tcW w:w="1526" w:type="dxa"/>
          </w:tcPr>
          <w:p w14:paraId="6A3747E1" w14:textId="4442E9CE" w:rsidR="00DB55D1" w:rsidRDefault="00532074" w:rsidP="00380BE8">
            <w:r w:rsidRPr="00532074">
              <w:rPr>
                <w:color w:val="000000" w:themeColor="text1"/>
              </w:rPr>
              <w:t>Bi- Monthly</w:t>
            </w:r>
          </w:p>
        </w:tc>
        <w:tc>
          <w:tcPr>
            <w:tcW w:w="4485" w:type="dxa"/>
          </w:tcPr>
          <w:p w14:paraId="65CD7620" w14:textId="06830000" w:rsidR="00DB55D1" w:rsidRDefault="002409D4" w:rsidP="0099067D">
            <w:r>
              <w:t>Projects</w:t>
            </w:r>
            <w:r w:rsidR="00A72572">
              <w:t xml:space="preserve"> are </w:t>
            </w:r>
            <w:r>
              <w:t>generated</w:t>
            </w:r>
            <w:r w:rsidR="00A72572">
              <w:t xml:space="preserve"> for development in the </w:t>
            </w:r>
            <w:r>
              <w:t>regeneration</w:t>
            </w:r>
            <w:r w:rsidR="00A72572">
              <w:t xml:space="preserve"> </w:t>
            </w:r>
            <w:r>
              <w:t>pipeline, in</w:t>
            </w:r>
            <w:r w:rsidR="00A72572">
              <w:t xml:space="preserve"> </w:t>
            </w:r>
            <w:r>
              <w:t>line with</w:t>
            </w:r>
            <w:r w:rsidR="00A72572">
              <w:t xml:space="preserve"> the </w:t>
            </w:r>
            <w:r>
              <w:t>corporate plan</w:t>
            </w:r>
            <w:r w:rsidR="00A72572">
              <w:t xml:space="preserve"> objectives and </w:t>
            </w:r>
            <w:r>
              <w:t xml:space="preserve">departmental service plans. </w:t>
            </w:r>
            <w:r w:rsidR="0099067D">
              <w:t>Project b</w:t>
            </w:r>
            <w:r>
              <w:t>usiness</w:t>
            </w:r>
            <w:r w:rsidR="00DE650B">
              <w:t xml:space="preserve"> cases </w:t>
            </w:r>
            <w:r w:rsidR="0099067D">
              <w:t xml:space="preserve">are </w:t>
            </w:r>
            <w:r w:rsidR="00DE650B">
              <w:t xml:space="preserve">prepared for </w:t>
            </w:r>
            <w:r w:rsidR="0099067D">
              <w:t xml:space="preserve">approval by the Regeneration Board. Project </w:t>
            </w:r>
            <w:r w:rsidR="006F07ED">
              <w:t>delivery is</w:t>
            </w:r>
            <w:r w:rsidR="0099067D">
              <w:t xml:space="preserve"> </w:t>
            </w:r>
            <w:r w:rsidR="00A72572">
              <w:t>monitored</w:t>
            </w:r>
            <w:r>
              <w:t xml:space="preserve"> </w:t>
            </w:r>
            <w:r w:rsidR="0099067D">
              <w:t xml:space="preserve">by the Council’s Performance Team using </w:t>
            </w:r>
            <w:r>
              <w:t xml:space="preserve">the Pentana project management system </w:t>
            </w:r>
            <w:r w:rsidR="007D2AA6">
              <w:t>(quarterly</w:t>
            </w:r>
            <w:r>
              <w:t xml:space="preserve"> updates) </w:t>
            </w:r>
            <w:r w:rsidR="00CA3FBF">
              <w:t>and at</w:t>
            </w:r>
            <w:r w:rsidR="00A72572">
              <w:t xml:space="preserve"> the rege</w:t>
            </w:r>
            <w:r>
              <w:t>neration</w:t>
            </w:r>
            <w:r w:rsidR="00A72572">
              <w:t xml:space="preserve"> </w:t>
            </w:r>
            <w:r>
              <w:t>board</w:t>
            </w:r>
            <w:r w:rsidR="00A72572">
              <w:t xml:space="preserve"> </w:t>
            </w:r>
            <w:r>
              <w:t>meetings</w:t>
            </w:r>
            <w:r w:rsidR="00A72572">
              <w:t xml:space="preserve"> </w:t>
            </w:r>
          </w:p>
        </w:tc>
      </w:tr>
      <w:tr w:rsidR="003F74F4" w14:paraId="0D3EA833" w14:textId="77777777" w:rsidTr="00DE5C36">
        <w:tc>
          <w:tcPr>
            <w:tcW w:w="3005" w:type="dxa"/>
          </w:tcPr>
          <w:p w14:paraId="3BA28DCB" w14:textId="63ABF40C" w:rsidR="003F74F4" w:rsidRPr="002409D4" w:rsidRDefault="00A72572" w:rsidP="00380BE8">
            <w:pPr>
              <w:rPr>
                <w:b/>
              </w:rPr>
            </w:pPr>
            <w:r w:rsidRPr="002409D4">
              <w:rPr>
                <w:b/>
              </w:rPr>
              <w:t>Capital programme review</w:t>
            </w:r>
          </w:p>
          <w:p w14:paraId="6DFB505A" w14:textId="081B8C7F" w:rsidR="002409D4" w:rsidRDefault="002409D4" w:rsidP="00380BE8">
            <w:r>
              <w:t>Extended Leadership Team (ELT) / CLT/ Finance</w:t>
            </w:r>
          </w:p>
        </w:tc>
        <w:tc>
          <w:tcPr>
            <w:tcW w:w="1526" w:type="dxa"/>
          </w:tcPr>
          <w:p w14:paraId="5D46791D" w14:textId="77777777" w:rsidR="003F74F4" w:rsidRDefault="002409D4" w:rsidP="00380BE8">
            <w:r>
              <w:t>Monthly</w:t>
            </w:r>
          </w:p>
        </w:tc>
        <w:tc>
          <w:tcPr>
            <w:tcW w:w="4485" w:type="dxa"/>
          </w:tcPr>
          <w:p w14:paraId="73A14771" w14:textId="7424ED9F" w:rsidR="003F74F4" w:rsidRDefault="002409D4" w:rsidP="002409D4">
            <w:r>
              <w:t xml:space="preserve">S106 and grant funding project spend are circulated </w:t>
            </w:r>
            <w:r w:rsidR="00B63584">
              <w:t xml:space="preserve">by the Finance team </w:t>
            </w:r>
            <w:r>
              <w:t>for comment and review.</w:t>
            </w:r>
          </w:p>
        </w:tc>
      </w:tr>
    </w:tbl>
    <w:p w14:paraId="26E11923" w14:textId="7A16D93F" w:rsidR="0099067D" w:rsidRDefault="009C72B7" w:rsidP="00380BE8">
      <w:pPr>
        <w:rPr>
          <w:b/>
          <w:sz w:val="18"/>
          <w:szCs w:val="18"/>
        </w:rPr>
      </w:pPr>
      <w:r>
        <w:rPr>
          <w:b/>
          <w:sz w:val="18"/>
          <w:szCs w:val="18"/>
        </w:rPr>
        <w:t xml:space="preserve">Table </w:t>
      </w:r>
      <w:r w:rsidR="008F5978">
        <w:rPr>
          <w:b/>
          <w:sz w:val="18"/>
          <w:szCs w:val="18"/>
        </w:rPr>
        <w:t>1</w:t>
      </w:r>
      <w:r w:rsidR="005E36A9" w:rsidRPr="005E36A9">
        <w:rPr>
          <w:b/>
          <w:sz w:val="18"/>
          <w:szCs w:val="18"/>
        </w:rPr>
        <w:t xml:space="preserve">: Ashfield District Council governance and </w:t>
      </w:r>
      <w:r w:rsidR="006F07ED" w:rsidRPr="005E36A9">
        <w:rPr>
          <w:b/>
          <w:sz w:val="18"/>
          <w:szCs w:val="18"/>
        </w:rPr>
        <w:t>decision-making</w:t>
      </w:r>
      <w:r w:rsidR="005E36A9" w:rsidRPr="005E36A9">
        <w:rPr>
          <w:b/>
          <w:sz w:val="18"/>
          <w:szCs w:val="18"/>
        </w:rPr>
        <w:t xml:space="preserve"> structure</w:t>
      </w:r>
    </w:p>
    <w:p w14:paraId="4FCDA9E7" w14:textId="77777777" w:rsidR="00D54359" w:rsidRDefault="00D54359" w:rsidP="000E2262">
      <w:bookmarkStart w:id="7" w:name="_Hlk87607510"/>
    </w:p>
    <w:p w14:paraId="18EB92F1" w14:textId="2A8A6AD6" w:rsidR="000E2262" w:rsidRPr="009C72B7" w:rsidRDefault="00F215C4" w:rsidP="000E2262">
      <w:pPr>
        <w:rPr>
          <w:b/>
          <w:sz w:val="18"/>
          <w:szCs w:val="18"/>
        </w:rPr>
      </w:pPr>
      <w:r>
        <w:lastRenderedPageBreak/>
        <w:t xml:space="preserve">The </w:t>
      </w:r>
      <w:r w:rsidR="008F5978">
        <w:t>stages</w:t>
      </w:r>
      <w:r w:rsidR="001100E6">
        <w:t xml:space="preserve"> </w:t>
      </w:r>
      <w:r>
        <w:t>below se</w:t>
      </w:r>
      <w:r w:rsidR="008F5978">
        <w:t>t</w:t>
      </w:r>
      <w:r>
        <w:t xml:space="preserve"> out the </w:t>
      </w:r>
      <w:r w:rsidR="006F07ED">
        <w:t>decision-making</w:t>
      </w:r>
      <w:r>
        <w:t xml:space="preserve"> </w:t>
      </w:r>
      <w:r w:rsidR="001100E6">
        <w:t>process:</w:t>
      </w:r>
    </w:p>
    <w:p w14:paraId="1308CEF5" w14:textId="75C98600" w:rsidR="008F5978" w:rsidRPr="0000175B" w:rsidRDefault="008F5978" w:rsidP="008F5978">
      <w:pPr>
        <w:rPr>
          <w:rFonts w:ascii="Calibri" w:eastAsia="Calibri" w:hAnsi="Calibri" w:cs="Times New Roman"/>
          <w:b/>
          <w:color w:val="000000"/>
          <w:sz w:val="24"/>
          <w:szCs w:val="24"/>
        </w:rPr>
      </w:pPr>
      <w:r w:rsidRPr="0000175B">
        <w:rPr>
          <w:rFonts w:ascii="Calibri" w:eastAsia="Calibri" w:hAnsi="Calibri" w:cs="Times New Roman"/>
          <w:b/>
          <w:color w:val="000000"/>
          <w:sz w:val="24"/>
          <w:szCs w:val="24"/>
        </w:rPr>
        <w:t>Stage 1: Corporate Leadership Team</w:t>
      </w:r>
    </w:p>
    <w:p w14:paraId="53F8376A" w14:textId="77777777" w:rsidR="008F5978" w:rsidRPr="0000175B" w:rsidRDefault="008F5978" w:rsidP="008F5978">
      <w:pPr>
        <w:contextualSpacing/>
        <w:rPr>
          <w:rFonts w:ascii="Calibri" w:eastAsia="Calibri" w:hAnsi="Calibri" w:cs="Times New Roman"/>
          <w:color w:val="000000"/>
        </w:rPr>
      </w:pPr>
      <w:r w:rsidRPr="0000175B">
        <w:rPr>
          <w:rFonts w:ascii="Calibri" w:eastAsia="Calibri" w:hAnsi="Calibri" w:cs="Times New Roman"/>
          <w:color w:val="000000"/>
        </w:rPr>
        <w:t xml:space="preserve">October: The Capital Strategy and programme is reviewed. </w:t>
      </w:r>
    </w:p>
    <w:p w14:paraId="7472B000" w14:textId="77777777" w:rsidR="008F5978" w:rsidRPr="0000175B" w:rsidRDefault="008F5978" w:rsidP="008F5978">
      <w:pPr>
        <w:contextualSpacing/>
        <w:rPr>
          <w:rFonts w:ascii="Calibri" w:eastAsia="Calibri" w:hAnsi="Calibri" w:cs="Times New Roman"/>
          <w:color w:val="000000"/>
        </w:rPr>
      </w:pPr>
      <w:r w:rsidRPr="0000175B">
        <w:rPr>
          <w:rFonts w:ascii="Calibri" w:eastAsia="Calibri" w:hAnsi="Calibri" w:cs="Times New Roman"/>
          <w:color w:val="000000"/>
        </w:rPr>
        <w:t>December: Next year’s financial budgets are reviewed.</w:t>
      </w:r>
    </w:p>
    <w:p w14:paraId="6ED6EFAD" w14:textId="77777777" w:rsidR="008F5978" w:rsidRDefault="008F5978" w:rsidP="008F5978">
      <w:pPr>
        <w:contextualSpacing/>
        <w:rPr>
          <w:rFonts w:ascii="Calibri" w:eastAsia="Calibri" w:hAnsi="Calibri" w:cs="Times New Roman"/>
          <w:b/>
          <w:color w:val="000000"/>
        </w:rPr>
      </w:pPr>
      <w:r w:rsidRPr="0000175B">
        <w:rPr>
          <w:rFonts w:ascii="Calibri" w:eastAsia="Calibri" w:hAnsi="Calibri" w:cs="Times New Roman"/>
          <w:color w:val="000000"/>
        </w:rPr>
        <w:t>January: Draft budget is approved in January.</w:t>
      </w:r>
    </w:p>
    <w:p w14:paraId="46B5AD78" w14:textId="77777777" w:rsidR="008F5978" w:rsidRPr="0000175B" w:rsidRDefault="008F5978" w:rsidP="008F5978">
      <w:pPr>
        <w:ind w:left="720"/>
        <w:contextualSpacing/>
        <w:rPr>
          <w:rFonts w:ascii="Calibri" w:eastAsia="Calibri" w:hAnsi="Calibri" w:cs="Times New Roman"/>
          <w:b/>
          <w:color w:val="000000"/>
        </w:rPr>
      </w:pPr>
    </w:p>
    <w:p w14:paraId="42CCA48B"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 xml:space="preserve">Stage 2: Cabinet </w:t>
      </w:r>
    </w:p>
    <w:p w14:paraId="3FD13B11"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February: Capital Programme considered and recommended for approval by Council for the new financial year, including the allocation of received S106 contributions to specific projects.</w:t>
      </w:r>
    </w:p>
    <w:p w14:paraId="58D3DB75"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 xml:space="preserve">Stage 3: Council </w:t>
      </w:r>
    </w:p>
    <w:p w14:paraId="52970101"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February/ March: Capital Programme for new financial year approved at Full Council, following recommendation by Cabinet.</w:t>
      </w:r>
    </w:p>
    <w:p w14:paraId="060E539E"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 xml:space="preserve">Stage 4: Regeneration Board </w:t>
      </w:r>
    </w:p>
    <w:p w14:paraId="6EAA761D"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Throughout the year</w:t>
      </w:r>
      <w:r>
        <w:rPr>
          <w:rFonts w:ascii="Calibri" w:eastAsia="Calibri" w:hAnsi="Calibri" w:cs="Times New Roman"/>
        </w:rPr>
        <w:t>,</w:t>
      </w:r>
      <w:r w:rsidRPr="0000175B">
        <w:rPr>
          <w:rFonts w:ascii="Calibri" w:eastAsia="Calibri" w:hAnsi="Calibri" w:cs="Times New Roman"/>
        </w:rPr>
        <w:t xml:space="preserve"> projects are generated for development in the regeneration pipeline, in line with the corporate plan objectives and departmental service plans. Project business cases are prepared for approval by the Regeneration Board. Project delivery is monitored by the Council’s Performance Team using the Pentana project management system (quarterly updates) and at the Regeneration Board meetings</w:t>
      </w:r>
    </w:p>
    <w:p w14:paraId="1C822CB3"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Stage 5: Capital programme review</w:t>
      </w:r>
    </w:p>
    <w:p w14:paraId="48F993BD"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Throughout the year</w:t>
      </w:r>
      <w:r>
        <w:rPr>
          <w:rFonts w:ascii="Calibri" w:eastAsia="Calibri" w:hAnsi="Calibri" w:cs="Times New Roman"/>
        </w:rPr>
        <w:t>,</w:t>
      </w:r>
      <w:r w:rsidRPr="0000175B">
        <w:rPr>
          <w:rFonts w:ascii="Calibri" w:eastAsia="Calibri" w:hAnsi="Calibri" w:cs="Times New Roman"/>
        </w:rPr>
        <w:t>S106 and grant funding project spend are circulated by the Finance team for comment and review. Service are required to provide details of forecast S106 and grant funding usage to the end of the financial year.</w:t>
      </w:r>
    </w:p>
    <w:bookmarkEnd w:id="7"/>
    <w:p w14:paraId="76D1D6FF" w14:textId="4E7189CE" w:rsidR="001E027E" w:rsidRPr="008F5978" w:rsidRDefault="001E027E" w:rsidP="008F5978">
      <w:pPr>
        <w:rPr>
          <w:rFonts w:asciiTheme="majorHAnsi" w:hAnsiTheme="majorHAnsi" w:cstheme="majorHAnsi"/>
          <w:b/>
          <w:bCs/>
          <w:sz w:val="24"/>
          <w:szCs w:val="24"/>
        </w:rPr>
      </w:pPr>
      <w:r w:rsidRPr="008F5978">
        <w:rPr>
          <w:rFonts w:asciiTheme="majorHAnsi" w:hAnsiTheme="majorHAnsi" w:cstheme="majorHAnsi"/>
          <w:b/>
          <w:bCs/>
          <w:sz w:val="24"/>
          <w:szCs w:val="24"/>
        </w:rPr>
        <w:t>2.</w:t>
      </w:r>
      <w:r w:rsidR="003A590F" w:rsidRPr="008F5978">
        <w:rPr>
          <w:rFonts w:asciiTheme="majorHAnsi" w:hAnsiTheme="majorHAnsi" w:cstheme="majorHAnsi"/>
          <w:b/>
          <w:bCs/>
          <w:sz w:val="24"/>
          <w:szCs w:val="24"/>
        </w:rPr>
        <w:t>5</w:t>
      </w:r>
      <w:r w:rsidRPr="008F5978">
        <w:rPr>
          <w:rFonts w:asciiTheme="majorHAnsi" w:hAnsiTheme="majorHAnsi" w:cstheme="majorHAnsi"/>
          <w:b/>
          <w:bCs/>
          <w:sz w:val="24"/>
          <w:szCs w:val="24"/>
        </w:rPr>
        <w:t xml:space="preserve"> S106 Contributions Received in Previous Years</w:t>
      </w:r>
    </w:p>
    <w:p w14:paraId="318B09EB" w14:textId="3DB305D0" w:rsidR="0051587C" w:rsidRDefault="0051587C" w:rsidP="00E71664">
      <w:r>
        <w:t>As</w:t>
      </w:r>
      <w:r w:rsidR="00920AA5">
        <w:t xml:space="preserve"> </w:t>
      </w:r>
      <w:r>
        <w:t xml:space="preserve"> set out in Section 2.</w:t>
      </w:r>
      <w:r w:rsidR="00FA682C">
        <w:t>2,</w:t>
      </w:r>
      <w:r>
        <w:t xml:space="preserve"> Ashfield Local Plan Review 2002, the Council’s IDP sets out the Council’s approach to ensuring the delivery of infrastructure to support anticipated levels of growth. Developer contributions and planning obligations are the main means of delivering local infrastructure.</w:t>
      </w:r>
    </w:p>
    <w:p w14:paraId="6B31F9C8" w14:textId="687FD958" w:rsidR="00E71664" w:rsidRDefault="003606C3" w:rsidP="00E71664">
      <w:bookmarkStart w:id="8" w:name="_Hlk118968606"/>
      <w:r>
        <w:t xml:space="preserve">The </w:t>
      </w:r>
      <w:r w:rsidR="008F5978">
        <w:t xml:space="preserve">following </w:t>
      </w:r>
      <w:r>
        <w:t>table</w:t>
      </w:r>
      <w:r w:rsidR="00C062E9">
        <w:t xml:space="preserve"> show</w:t>
      </w:r>
      <w:r>
        <w:t>s</w:t>
      </w:r>
      <w:r w:rsidR="00C062E9">
        <w:t xml:space="preserve"> that as </w:t>
      </w:r>
      <w:r w:rsidR="00CA3FBF">
        <w:t>of</w:t>
      </w:r>
      <w:r w:rsidR="00C062E9">
        <w:t xml:space="preserve"> 31</w:t>
      </w:r>
      <w:r w:rsidR="00C062E9" w:rsidRPr="00C062E9">
        <w:rPr>
          <w:vertAlign w:val="superscript"/>
        </w:rPr>
        <w:t>st</w:t>
      </w:r>
      <w:r w:rsidR="00C062E9">
        <w:t xml:space="preserve"> March 202</w:t>
      </w:r>
      <w:r w:rsidR="00CE33E1">
        <w:t>2</w:t>
      </w:r>
      <w:r w:rsidR="00C062E9">
        <w:t xml:space="preserve">, a net S106 total of </w:t>
      </w:r>
      <w:r w:rsidR="00CE33E1" w:rsidRPr="006F07ED">
        <w:t>£</w:t>
      </w:r>
      <w:r w:rsidR="00CE33E1" w:rsidRPr="00CE33E1">
        <w:t>935,804.86</w:t>
      </w:r>
      <w:r w:rsidR="00CE33E1">
        <w:t xml:space="preserve"> </w:t>
      </w:r>
      <w:r w:rsidR="00C062E9" w:rsidRPr="00C062E9">
        <w:t>wa</w:t>
      </w:r>
      <w:r w:rsidR="00C062E9">
        <w:t>s</w:t>
      </w:r>
      <w:r w:rsidR="00C062E9" w:rsidRPr="00C062E9">
        <w:t xml:space="preserve"> </w:t>
      </w:r>
      <w:r>
        <w:t>spent.</w:t>
      </w:r>
      <w:r w:rsidR="00AC3818">
        <w:t xml:space="preserve"> </w:t>
      </w:r>
      <w:r w:rsidR="006065C9" w:rsidRPr="00137E47">
        <w:t xml:space="preserve">A large portion </w:t>
      </w:r>
      <w:r w:rsidR="00AC3818" w:rsidRPr="00137E47">
        <w:t>of the funding</w:t>
      </w:r>
      <w:r w:rsidR="00AC3818" w:rsidRPr="00137E47">
        <w:rPr>
          <w:b/>
          <w:bCs/>
        </w:rPr>
        <w:t xml:space="preserve"> </w:t>
      </w:r>
      <w:r w:rsidR="00AC3818" w:rsidRPr="00137E47">
        <w:t xml:space="preserve">was transferred to </w:t>
      </w:r>
      <w:r w:rsidR="003E5FFB" w:rsidRPr="00137E47">
        <w:t xml:space="preserve">Nottinghamshire </w:t>
      </w:r>
      <w:r w:rsidR="00AC3818" w:rsidRPr="00137E47">
        <w:t xml:space="preserve">County Council to fund education places in the district. </w:t>
      </w:r>
      <w:r w:rsidR="006065C9">
        <w:t>The</w:t>
      </w:r>
      <w:r w:rsidR="00AC3818">
        <w:t xml:space="preserve"> </w:t>
      </w:r>
      <w:r w:rsidR="003E5FFB">
        <w:t xml:space="preserve">full </w:t>
      </w:r>
      <w:r w:rsidR="00AC3818">
        <w:t>detail of the education spend will be reported in Nottinghamshire County Council’s 20</w:t>
      </w:r>
      <w:r w:rsidR="006F07ED">
        <w:t>2</w:t>
      </w:r>
      <w:r w:rsidR="006523D7">
        <w:t>1</w:t>
      </w:r>
      <w:r w:rsidR="00AC3818">
        <w:t>/2</w:t>
      </w:r>
      <w:r w:rsidR="006523D7">
        <w:t>2</w:t>
      </w:r>
      <w:r w:rsidR="00AC3818">
        <w:t xml:space="preserve"> IFS.</w:t>
      </w:r>
      <w:r w:rsidRPr="003606C3">
        <w:t xml:space="preserve"> </w:t>
      </w:r>
      <w:r w:rsidRPr="000C7DC4">
        <w:t>Public open space,</w:t>
      </w:r>
      <w:r w:rsidR="006065C9" w:rsidRPr="000C7DC4">
        <w:t xml:space="preserve"> new</w:t>
      </w:r>
      <w:r w:rsidRPr="000C7DC4">
        <w:t xml:space="preserve"> </w:t>
      </w:r>
      <w:r w:rsidR="006065C9" w:rsidRPr="000C7DC4">
        <w:t xml:space="preserve">affordable homes, </w:t>
      </w:r>
      <w:r w:rsidRPr="000C7DC4">
        <w:t>transport</w:t>
      </w:r>
      <w:r w:rsidR="006F07ED" w:rsidRPr="000C7DC4">
        <w:t xml:space="preserve">, health, </w:t>
      </w:r>
      <w:r w:rsidR="00CA3FBF" w:rsidRPr="000C7DC4">
        <w:t>libraries,</w:t>
      </w:r>
      <w:r w:rsidRPr="000C7DC4">
        <w:t xml:space="preserve"> </w:t>
      </w:r>
      <w:r w:rsidR="000C7DC4" w:rsidRPr="000C7DC4">
        <w:t xml:space="preserve">employment opportunities </w:t>
      </w:r>
      <w:r w:rsidRPr="000C7DC4">
        <w:t>and public realm projects in the district made up the balance.</w:t>
      </w:r>
    </w:p>
    <w:p w14:paraId="5468A5B1" w14:textId="3B5B0E97" w:rsidR="008F5978" w:rsidRDefault="008F5978" w:rsidP="00E71664"/>
    <w:p w14:paraId="2F4B7DF7" w14:textId="2048EC35" w:rsidR="008F5978" w:rsidRDefault="008F5978" w:rsidP="00E71664"/>
    <w:p w14:paraId="289A6BAC" w14:textId="27E3583E" w:rsidR="008F5978" w:rsidRDefault="008F5978" w:rsidP="00E71664"/>
    <w:p w14:paraId="57BCFE77" w14:textId="0F654627" w:rsidR="008F5978" w:rsidRDefault="008F5978" w:rsidP="00E71664"/>
    <w:p w14:paraId="3B40FF57" w14:textId="77777777" w:rsidR="008F5978" w:rsidRDefault="008F5978" w:rsidP="00E71664"/>
    <w:tbl>
      <w:tblPr>
        <w:tblStyle w:val="TableGrid"/>
        <w:tblW w:w="0" w:type="auto"/>
        <w:tblLook w:val="04A0" w:firstRow="1" w:lastRow="0" w:firstColumn="1" w:lastColumn="0" w:noHBand="0" w:noVBand="1"/>
      </w:tblPr>
      <w:tblGrid>
        <w:gridCol w:w="6232"/>
        <w:gridCol w:w="2694"/>
      </w:tblGrid>
      <w:tr w:rsidR="00E71664" w14:paraId="1E99F305" w14:textId="77777777" w:rsidTr="00FA682C">
        <w:tc>
          <w:tcPr>
            <w:tcW w:w="6232" w:type="dxa"/>
            <w:shd w:val="clear" w:color="auto" w:fill="D9D9D9" w:themeFill="background1" w:themeFillShade="D9"/>
          </w:tcPr>
          <w:p w14:paraId="77486550" w14:textId="77777777" w:rsidR="00E71664" w:rsidRPr="00E71664" w:rsidRDefault="00E71664" w:rsidP="00380BE8">
            <w:pPr>
              <w:rPr>
                <w:b/>
              </w:rPr>
            </w:pPr>
            <w:bookmarkStart w:id="9" w:name="_Hlk116042327"/>
            <w:bookmarkStart w:id="10" w:name="_Hlk116042417"/>
            <w:bookmarkEnd w:id="8"/>
            <w:r w:rsidRPr="00E71664">
              <w:rPr>
                <w:b/>
              </w:rPr>
              <w:lastRenderedPageBreak/>
              <w:t>S106 monies</w:t>
            </w:r>
          </w:p>
        </w:tc>
        <w:tc>
          <w:tcPr>
            <w:tcW w:w="2694" w:type="dxa"/>
            <w:shd w:val="clear" w:color="auto" w:fill="D9D9D9" w:themeFill="background1" w:themeFillShade="D9"/>
          </w:tcPr>
          <w:p w14:paraId="2F63B16A" w14:textId="77777777" w:rsidR="00E71664" w:rsidRPr="00E71664" w:rsidRDefault="00E71664" w:rsidP="00AC3818">
            <w:pPr>
              <w:jc w:val="center"/>
              <w:rPr>
                <w:b/>
              </w:rPr>
            </w:pPr>
            <w:r w:rsidRPr="00E71664">
              <w:rPr>
                <w:b/>
              </w:rPr>
              <w:t>Amount</w:t>
            </w:r>
          </w:p>
        </w:tc>
      </w:tr>
      <w:tr w:rsidR="00E71664" w14:paraId="500295EA" w14:textId="77777777" w:rsidTr="00AC3818">
        <w:tc>
          <w:tcPr>
            <w:tcW w:w="6232" w:type="dxa"/>
          </w:tcPr>
          <w:p w14:paraId="130CD38C" w14:textId="5BA0B231" w:rsidR="00E71664" w:rsidRDefault="00E71664" w:rsidP="00380BE8">
            <w:r w:rsidRPr="00E71664">
              <w:t>Total S106 monies received as at 31 March 20</w:t>
            </w:r>
            <w:r w:rsidR="00D80836">
              <w:t>2</w:t>
            </w:r>
            <w:r w:rsidR="00C02480">
              <w:t>1</w:t>
            </w:r>
          </w:p>
        </w:tc>
        <w:tc>
          <w:tcPr>
            <w:tcW w:w="2694" w:type="dxa"/>
          </w:tcPr>
          <w:p w14:paraId="6E1C5555" w14:textId="13B8F607" w:rsidR="00E71664" w:rsidRDefault="006F07ED" w:rsidP="00966853">
            <w:pPr>
              <w:jc w:val="center"/>
            </w:pPr>
            <w:r w:rsidRPr="006F07ED">
              <w:t>£</w:t>
            </w:r>
            <w:r w:rsidR="00CE33E1" w:rsidRPr="00CE33E1">
              <w:t>4,432,484.</w:t>
            </w:r>
            <w:r w:rsidR="0055712B">
              <w:t>95</w:t>
            </w:r>
          </w:p>
        </w:tc>
      </w:tr>
      <w:tr w:rsidR="00E71664" w14:paraId="2E1867B1" w14:textId="77777777" w:rsidTr="00AC3818">
        <w:tc>
          <w:tcPr>
            <w:tcW w:w="6232" w:type="dxa"/>
          </w:tcPr>
          <w:p w14:paraId="0E3E0B8D" w14:textId="2596BC03" w:rsidR="00E71664" w:rsidRDefault="00E71664" w:rsidP="00380BE8">
            <w:r w:rsidRPr="00E71664">
              <w:t xml:space="preserve">Total record of S106 contributions </w:t>
            </w:r>
            <w:r w:rsidR="003D5C93">
              <w:t>received</w:t>
            </w:r>
            <w:r w:rsidRPr="00E71664">
              <w:t xml:space="preserve"> from 1st April 20</w:t>
            </w:r>
            <w:r w:rsidR="00D80836">
              <w:t>2</w:t>
            </w:r>
            <w:r w:rsidR="00C02480">
              <w:t>1</w:t>
            </w:r>
            <w:r w:rsidRPr="00E71664">
              <w:t xml:space="preserve"> to 31st March 202</w:t>
            </w:r>
            <w:r w:rsidR="00C02480">
              <w:t>2</w:t>
            </w:r>
          </w:p>
        </w:tc>
        <w:tc>
          <w:tcPr>
            <w:tcW w:w="2694" w:type="dxa"/>
          </w:tcPr>
          <w:p w14:paraId="7D4DD605" w14:textId="53C7BF53" w:rsidR="00E71664" w:rsidRDefault="006F07ED" w:rsidP="00966853">
            <w:pPr>
              <w:jc w:val="center"/>
            </w:pPr>
            <w:r w:rsidRPr="006F07ED">
              <w:t>£</w:t>
            </w:r>
            <w:r w:rsidR="00CE33E1" w:rsidRPr="00CE33E1">
              <w:t>4,733,435.05</w:t>
            </w:r>
          </w:p>
        </w:tc>
      </w:tr>
      <w:tr w:rsidR="00E71664" w14:paraId="10ABA72B" w14:textId="77777777" w:rsidTr="00AC3818">
        <w:tc>
          <w:tcPr>
            <w:tcW w:w="6232" w:type="dxa"/>
          </w:tcPr>
          <w:p w14:paraId="794EBE19" w14:textId="77777777" w:rsidR="00E71664" w:rsidRPr="00E71664" w:rsidRDefault="00E71664" w:rsidP="00380BE8">
            <w:pPr>
              <w:rPr>
                <w:b/>
              </w:rPr>
            </w:pPr>
            <w:r w:rsidRPr="00E71664">
              <w:rPr>
                <w:b/>
              </w:rPr>
              <w:t>Total contributions available</w:t>
            </w:r>
          </w:p>
        </w:tc>
        <w:tc>
          <w:tcPr>
            <w:tcW w:w="2694" w:type="dxa"/>
          </w:tcPr>
          <w:p w14:paraId="5CDFCC40" w14:textId="2E2B390D" w:rsidR="00E71664" w:rsidRPr="00E71664" w:rsidRDefault="006F07ED" w:rsidP="00966853">
            <w:pPr>
              <w:jc w:val="center"/>
              <w:rPr>
                <w:b/>
              </w:rPr>
            </w:pPr>
            <w:r w:rsidRPr="006F07ED">
              <w:rPr>
                <w:b/>
              </w:rPr>
              <w:t>£</w:t>
            </w:r>
            <w:r w:rsidR="00CE33E1" w:rsidRPr="00CE33E1">
              <w:rPr>
                <w:b/>
              </w:rPr>
              <w:t>9,165,9</w:t>
            </w:r>
            <w:r w:rsidR="0055712B">
              <w:rPr>
                <w:b/>
              </w:rPr>
              <w:t>20.00</w:t>
            </w:r>
          </w:p>
        </w:tc>
      </w:tr>
      <w:tr w:rsidR="00E71664" w14:paraId="0972FB9E" w14:textId="77777777" w:rsidTr="00AC3818">
        <w:tc>
          <w:tcPr>
            <w:tcW w:w="6232" w:type="dxa"/>
          </w:tcPr>
          <w:p w14:paraId="2438D006" w14:textId="06553B09" w:rsidR="00E71664" w:rsidRDefault="00E71664" w:rsidP="00380BE8">
            <w:r w:rsidRPr="00E71664">
              <w:t xml:space="preserve">Total Spend of S106 </w:t>
            </w:r>
            <w:r w:rsidR="006F07ED" w:rsidRPr="00E71664">
              <w:t>from 1</w:t>
            </w:r>
            <w:r w:rsidRPr="00E71664">
              <w:t>st April 201</w:t>
            </w:r>
            <w:r w:rsidR="00C02480">
              <w:t>21</w:t>
            </w:r>
            <w:r w:rsidRPr="00E71664">
              <w:t xml:space="preserve"> to 31st March 202</w:t>
            </w:r>
            <w:r w:rsidR="00C02480">
              <w:t>2</w:t>
            </w:r>
          </w:p>
        </w:tc>
        <w:tc>
          <w:tcPr>
            <w:tcW w:w="2694" w:type="dxa"/>
          </w:tcPr>
          <w:p w14:paraId="329140E2" w14:textId="141AFC18" w:rsidR="00E71664" w:rsidRDefault="006F07ED" w:rsidP="00966853">
            <w:pPr>
              <w:jc w:val="center"/>
            </w:pPr>
            <w:bookmarkStart w:id="11" w:name="_Hlk118967830"/>
            <w:r w:rsidRPr="006F07ED">
              <w:t>£</w:t>
            </w:r>
            <w:r w:rsidR="00CE33E1" w:rsidRPr="00CE33E1">
              <w:t>935,804.86</w:t>
            </w:r>
            <w:bookmarkEnd w:id="11"/>
          </w:p>
        </w:tc>
      </w:tr>
      <w:tr w:rsidR="00E71664" w14:paraId="205EB53F" w14:textId="77777777" w:rsidTr="00AC3818">
        <w:tc>
          <w:tcPr>
            <w:tcW w:w="6232" w:type="dxa"/>
          </w:tcPr>
          <w:p w14:paraId="1B2B83E3" w14:textId="6EF66686" w:rsidR="00E71664" w:rsidRPr="00E71664" w:rsidRDefault="00E71664" w:rsidP="00EA70C1">
            <w:pPr>
              <w:rPr>
                <w:b/>
              </w:rPr>
            </w:pPr>
            <w:r w:rsidRPr="00E71664">
              <w:rPr>
                <w:b/>
              </w:rPr>
              <w:t xml:space="preserve">Total </w:t>
            </w:r>
            <w:r w:rsidR="00EA70C1">
              <w:rPr>
                <w:b/>
              </w:rPr>
              <w:t xml:space="preserve">S106 </w:t>
            </w:r>
            <w:r w:rsidRPr="00E71664">
              <w:rPr>
                <w:b/>
              </w:rPr>
              <w:t>contributions available after 2019/20 spend</w:t>
            </w:r>
            <w:r w:rsidR="00AC3818">
              <w:rPr>
                <w:b/>
              </w:rPr>
              <w:t xml:space="preserve"> </w:t>
            </w:r>
            <w:r w:rsidR="006F07ED">
              <w:rPr>
                <w:b/>
              </w:rPr>
              <w:t>(as</w:t>
            </w:r>
            <w:r w:rsidR="00AC3818">
              <w:rPr>
                <w:b/>
              </w:rPr>
              <w:t xml:space="preserve"> of 31</w:t>
            </w:r>
            <w:r w:rsidR="00AC3818" w:rsidRPr="00AC3818">
              <w:rPr>
                <w:b/>
                <w:vertAlign w:val="superscript"/>
              </w:rPr>
              <w:t>st</w:t>
            </w:r>
            <w:r w:rsidR="00AC3818">
              <w:rPr>
                <w:b/>
              </w:rPr>
              <w:t xml:space="preserve"> March 202</w:t>
            </w:r>
            <w:r w:rsidR="00C02480">
              <w:rPr>
                <w:b/>
              </w:rPr>
              <w:t>2</w:t>
            </w:r>
            <w:r w:rsidR="00AC3818">
              <w:rPr>
                <w:b/>
              </w:rPr>
              <w:t>)</w:t>
            </w:r>
          </w:p>
        </w:tc>
        <w:tc>
          <w:tcPr>
            <w:tcW w:w="2694" w:type="dxa"/>
          </w:tcPr>
          <w:p w14:paraId="6F6F6ABD" w14:textId="19F88A3E" w:rsidR="00E71664" w:rsidRPr="00E71664" w:rsidRDefault="006F07ED" w:rsidP="00966853">
            <w:pPr>
              <w:jc w:val="center"/>
              <w:rPr>
                <w:b/>
              </w:rPr>
            </w:pPr>
            <w:bookmarkStart w:id="12" w:name="_Hlk83629408"/>
            <w:r w:rsidRPr="006F07ED">
              <w:rPr>
                <w:b/>
              </w:rPr>
              <w:t>£</w:t>
            </w:r>
            <w:r w:rsidR="00CE33E1" w:rsidRPr="00CE33E1">
              <w:rPr>
                <w:b/>
              </w:rPr>
              <w:t>8,230,115.</w:t>
            </w:r>
            <w:r w:rsidR="0055712B">
              <w:rPr>
                <w:b/>
              </w:rPr>
              <w:t>1</w:t>
            </w:r>
            <w:r w:rsidR="00CE33E1" w:rsidRPr="00CE33E1">
              <w:rPr>
                <w:b/>
              </w:rPr>
              <w:t>4</w:t>
            </w:r>
            <w:bookmarkEnd w:id="12"/>
          </w:p>
        </w:tc>
      </w:tr>
      <w:tr w:rsidR="00087A97" w:rsidRPr="00087A97" w14:paraId="66F63C59" w14:textId="77777777" w:rsidTr="00AC3818">
        <w:tc>
          <w:tcPr>
            <w:tcW w:w="6232" w:type="dxa"/>
          </w:tcPr>
          <w:p w14:paraId="7ACE2768" w14:textId="35D4FA0E" w:rsidR="00087A97" w:rsidRPr="00966853" w:rsidRDefault="00087A97" w:rsidP="00AC3818">
            <w:r w:rsidRPr="00F632E6">
              <w:t>Balance held for longer term maintenance obligations</w:t>
            </w:r>
            <w:r w:rsidR="00966853">
              <w:t xml:space="preserve"> </w:t>
            </w:r>
            <w:r w:rsidR="006F07ED">
              <w:t>(included</w:t>
            </w:r>
            <w:r w:rsidR="00966853">
              <w:t xml:space="preserve"> in above)</w:t>
            </w:r>
          </w:p>
        </w:tc>
        <w:tc>
          <w:tcPr>
            <w:tcW w:w="2694" w:type="dxa"/>
          </w:tcPr>
          <w:p w14:paraId="51CAAA5B" w14:textId="0189A038" w:rsidR="00087A97" w:rsidRPr="00966853" w:rsidRDefault="006F07ED" w:rsidP="00AC3818">
            <w:pPr>
              <w:jc w:val="center"/>
            </w:pPr>
            <w:r w:rsidRPr="006F07ED">
              <w:t>£</w:t>
            </w:r>
            <w:r w:rsidR="00CE33E1" w:rsidRPr="00CE33E1">
              <w:t>51,173.72</w:t>
            </w:r>
          </w:p>
        </w:tc>
      </w:tr>
    </w:tbl>
    <w:bookmarkEnd w:id="9"/>
    <w:p w14:paraId="7297CA12" w14:textId="3E5A43C5" w:rsidR="00087A97" w:rsidRPr="009C72B7" w:rsidRDefault="009C72B7" w:rsidP="00380BE8">
      <w:pPr>
        <w:rPr>
          <w:b/>
          <w:sz w:val="18"/>
          <w:szCs w:val="18"/>
        </w:rPr>
      </w:pPr>
      <w:r w:rsidRPr="009C72B7">
        <w:rPr>
          <w:b/>
          <w:sz w:val="18"/>
          <w:szCs w:val="18"/>
        </w:rPr>
        <w:t xml:space="preserve">Table </w:t>
      </w:r>
      <w:r w:rsidR="008F5978">
        <w:rPr>
          <w:b/>
          <w:sz w:val="18"/>
          <w:szCs w:val="18"/>
        </w:rPr>
        <w:t>2</w:t>
      </w:r>
      <w:r w:rsidRPr="009C72B7">
        <w:rPr>
          <w:b/>
          <w:sz w:val="18"/>
          <w:szCs w:val="18"/>
        </w:rPr>
        <w:t>: Total S106 monies</w:t>
      </w:r>
    </w:p>
    <w:bookmarkEnd w:id="10"/>
    <w:p w14:paraId="037D192B" w14:textId="53B0A0E0" w:rsidR="00442CBF" w:rsidRPr="006523D7" w:rsidRDefault="003606C3" w:rsidP="00711AE7">
      <w:pPr>
        <w:rPr>
          <w:color w:val="FF0000"/>
        </w:rPr>
      </w:pPr>
      <w:r w:rsidRPr="00610D4F">
        <w:t xml:space="preserve">The </w:t>
      </w:r>
      <w:r w:rsidR="00EF34C3" w:rsidRPr="00610D4F">
        <w:t xml:space="preserve">above </w:t>
      </w:r>
      <w:r w:rsidRPr="00610D4F">
        <w:t xml:space="preserve">table </w:t>
      </w:r>
      <w:r w:rsidR="00AC3818" w:rsidRPr="00610D4F">
        <w:t>show</w:t>
      </w:r>
      <w:r w:rsidR="00EF34C3" w:rsidRPr="00610D4F">
        <w:t>s</w:t>
      </w:r>
      <w:r w:rsidR="00AC3818" w:rsidRPr="00610D4F">
        <w:t xml:space="preserve"> that as </w:t>
      </w:r>
      <w:r w:rsidR="00EF34C3" w:rsidRPr="00610D4F">
        <w:t>of</w:t>
      </w:r>
      <w:r w:rsidR="00AC3818" w:rsidRPr="00610D4F">
        <w:t xml:space="preserve"> 31st March 202</w:t>
      </w:r>
      <w:r w:rsidR="004C6BA4">
        <w:t>2</w:t>
      </w:r>
      <w:r w:rsidR="00AC3818" w:rsidRPr="00610D4F">
        <w:t xml:space="preserve">, a net S106 total of </w:t>
      </w:r>
      <w:r w:rsidR="00610D4F" w:rsidRPr="00610D4F">
        <w:rPr>
          <w:b/>
          <w:bCs/>
        </w:rPr>
        <w:t xml:space="preserve">£8,230,115.04 </w:t>
      </w:r>
      <w:r w:rsidRPr="00610D4F">
        <w:t>was available to fund public open space, e</w:t>
      </w:r>
      <w:r w:rsidR="00AC3818" w:rsidRPr="00610D4F">
        <w:t>ducation</w:t>
      </w:r>
      <w:r w:rsidRPr="00610D4F">
        <w:t xml:space="preserve">, </w:t>
      </w:r>
      <w:r w:rsidR="004715A4" w:rsidRPr="00610D4F">
        <w:t xml:space="preserve">healthcare, </w:t>
      </w:r>
      <w:r w:rsidRPr="00610D4F">
        <w:t xml:space="preserve">transport, </w:t>
      </w:r>
      <w:r w:rsidR="00610D4F" w:rsidRPr="00610D4F">
        <w:t>libraries</w:t>
      </w:r>
      <w:r w:rsidR="00DB7169" w:rsidRPr="00610D4F">
        <w:t>,</w:t>
      </w:r>
      <w:r w:rsidRPr="00610D4F">
        <w:t xml:space="preserve"> </w:t>
      </w:r>
      <w:r w:rsidR="00610D4F" w:rsidRPr="00610D4F">
        <w:t xml:space="preserve">waste management, regeneration, </w:t>
      </w:r>
      <w:r w:rsidRPr="00610D4F">
        <w:t>and affordable h</w:t>
      </w:r>
      <w:r w:rsidR="00AC3818" w:rsidRPr="00610D4F">
        <w:t>ousing projects in the district.</w:t>
      </w:r>
      <w:r w:rsidR="00711AE7" w:rsidRPr="00610D4F">
        <w:rPr>
          <w:noProof/>
          <w:lang w:eastAsia="en-GB"/>
        </w:rPr>
        <w:t xml:space="preserve"> </w:t>
      </w:r>
    </w:p>
    <w:p w14:paraId="6E9A4B9C" w14:textId="6C07391E" w:rsidR="00380BE8" w:rsidRDefault="001E027E" w:rsidP="00D422DA">
      <w:pPr>
        <w:pStyle w:val="Heading1"/>
        <w:rPr>
          <w:b/>
          <w:bCs/>
          <w:color w:val="auto"/>
          <w:sz w:val="24"/>
          <w:szCs w:val="24"/>
        </w:rPr>
      </w:pPr>
      <w:r w:rsidRPr="00D54359">
        <w:rPr>
          <w:b/>
          <w:bCs/>
          <w:color w:val="auto"/>
          <w:sz w:val="24"/>
          <w:szCs w:val="24"/>
        </w:rPr>
        <w:t>2.</w:t>
      </w:r>
      <w:r w:rsidR="003A590F" w:rsidRPr="00D54359">
        <w:rPr>
          <w:b/>
          <w:bCs/>
          <w:color w:val="auto"/>
          <w:sz w:val="24"/>
          <w:szCs w:val="24"/>
        </w:rPr>
        <w:t>6</w:t>
      </w:r>
      <w:r w:rsidR="00F611BA" w:rsidRPr="00D54359">
        <w:rPr>
          <w:b/>
          <w:bCs/>
          <w:color w:val="auto"/>
          <w:sz w:val="24"/>
          <w:szCs w:val="24"/>
        </w:rPr>
        <w:t xml:space="preserve"> S106 Agreements signed in 20</w:t>
      </w:r>
      <w:r w:rsidR="00EA08C5" w:rsidRPr="00D54359">
        <w:rPr>
          <w:b/>
          <w:bCs/>
          <w:color w:val="auto"/>
          <w:sz w:val="24"/>
          <w:szCs w:val="24"/>
        </w:rPr>
        <w:t>2</w:t>
      </w:r>
      <w:r w:rsidR="004C6BA4">
        <w:rPr>
          <w:b/>
          <w:bCs/>
          <w:color w:val="auto"/>
          <w:sz w:val="24"/>
          <w:szCs w:val="24"/>
        </w:rPr>
        <w:t>1/22</w:t>
      </w:r>
      <w:r w:rsidR="00FA130C">
        <w:rPr>
          <w:b/>
          <w:bCs/>
          <w:color w:val="auto"/>
          <w:sz w:val="24"/>
          <w:szCs w:val="24"/>
        </w:rPr>
        <w:t xml:space="preserve"> </w:t>
      </w:r>
    </w:p>
    <w:p w14:paraId="3053A45F" w14:textId="04447DDE" w:rsidR="00F611BA" w:rsidRDefault="00957859" w:rsidP="00380BE8">
      <w:r>
        <w:t>In the period 1</w:t>
      </w:r>
      <w:r w:rsidRPr="00957859">
        <w:rPr>
          <w:vertAlign w:val="superscript"/>
        </w:rPr>
        <w:t>st</w:t>
      </w:r>
      <w:r>
        <w:t xml:space="preserve"> April </w:t>
      </w:r>
      <w:r w:rsidR="004715A4">
        <w:t>202</w:t>
      </w:r>
      <w:r w:rsidR="00D25F29">
        <w:t>1</w:t>
      </w:r>
      <w:r w:rsidR="004715A4">
        <w:t xml:space="preserve"> </w:t>
      </w:r>
      <w:r>
        <w:t>to 31</w:t>
      </w:r>
      <w:r w:rsidRPr="00957859">
        <w:rPr>
          <w:vertAlign w:val="superscript"/>
        </w:rPr>
        <w:t>st</w:t>
      </w:r>
      <w:r>
        <w:t xml:space="preserve"> March 202</w:t>
      </w:r>
      <w:r w:rsidR="00D25F29">
        <w:t>2</w:t>
      </w:r>
      <w:r>
        <w:t xml:space="preserve">, Ashfield District Council entered into planning obligations to the sum of </w:t>
      </w:r>
      <w:r w:rsidR="001F6A24" w:rsidRPr="00255E47">
        <w:rPr>
          <w:rFonts w:ascii="Calibri" w:eastAsia="Calibri" w:hAnsi="Calibri" w:cs="Times New Roman"/>
          <w:b/>
          <w:bCs/>
        </w:rPr>
        <w:t>£</w:t>
      </w:r>
      <w:r w:rsidR="001F6A24">
        <w:rPr>
          <w:rFonts w:ascii="Calibri" w:eastAsia="Calibri" w:hAnsi="Calibri" w:cs="Times New Roman"/>
          <w:b/>
          <w:bCs/>
        </w:rPr>
        <w:t>1,567,986.76</w:t>
      </w:r>
      <w:r w:rsidR="00D25F29" w:rsidRPr="00D25F29">
        <w:rPr>
          <w:rFonts w:ascii="Calibri" w:eastAsia="Calibri" w:hAnsi="Calibri" w:cs="Times New Roman"/>
          <w:b/>
          <w:bCs/>
        </w:rPr>
        <w:tab/>
      </w:r>
      <w:r w:rsidR="0046709C">
        <w:t>. Developments</w:t>
      </w:r>
      <w:r w:rsidR="00F611BA">
        <w:t xml:space="preserve"> with S106 agreements signed in the last financial year (20</w:t>
      </w:r>
      <w:r w:rsidR="004715A4">
        <w:t>2</w:t>
      </w:r>
      <w:r w:rsidR="00D25F29">
        <w:t>1</w:t>
      </w:r>
      <w:r w:rsidR="00F611BA">
        <w:t>/2</w:t>
      </w:r>
      <w:r w:rsidR="00D25F29">
        <w:t>2</w:t>
      </w:r>
      <w:r w:rsidR="00F611BA">
        <w:t>)</w:t>
      </w:r>
      <w:r w:rsidR="0043667B">
        <w:t xml:space="preserve"> are listed below with their planning application reference:</w:t>
      </w:r>
    </w:p>
    <w:p w14:paraId="7FFC8C71" w14:textId="006D9B27" w:rsidR="002869E5" w:rsidRPr="000D6427" w:rsidRDefault="00D25F29" w:rsidP="000D6427">
      <w:pPr>
        <w:rPr>
          <w:rFonts w:ascii="Calibri" w:eastAsia="Calibri" w:hAnsi="Calibri" w:cs="Times New Roman"/>
        </w:rPr>
      </w:pPr>
      <w:r w:rsidRPr="000D6427">
        <w:rPr>
          <w:rFonts w:ascii="Calibri" w:eastAsia="Calibri" w:hAnsi="Calibri" w:cs="Times New Roman"/>
        </w:rPr>
        <w:t>V/2010/0123 Land Between Buxton House And Crich View, Chesterfield Road, Huthwaite: Deed of release and discharge (1)</w:t>
      </w:r>
    </w:p>
    <w:p w14:paraId="5F7D50CB" w14:textId="3FCE107D" w:rsidR="000D6427" w:rsidRPr="000D6427" w:rsidRDefault="000D6427" w:rsidP="000D6427">
      <w:pPr>
        <w:rPr>
          <w:rFonts w:ascii="Calibri" w:eastAsia="Calibri" w:hAnsi="Calibri" w:cs="Times New Roman"/>
        </w:rPr>
      </w:pPr>
      <w:r w:rsidRPr="000D6427">
        <w:rPr>
          <w:rFonts w:ascii="Calibri" w:eastAsia="Calibri" w:hAnsi="Calibri" w:cs="Times New Roman"/>
        </w:rPr>
        <w:t>V/2010/0123 Land Between Buxton House And Crich View, Chesterfield Road, Huthwaite: Deed of release and discharge (</w:t>
      </w:r>
      <w:r>
        <w:rPr>
          <w:rFonts w:ascii="Calibri" w:eastAsia="Calibri" w:hAnsi="Calibri" w:cs="Times New Roman"/>
        </w:rPr>
        <w:t>2</w:t>
      </w:r>
      <w:r w:rsidRPr="000D6427">
        <w:rPr>
          <w:rFonts w:ascii="Calibri" w:eastAsia="Calibri" w:hAnsi="Calibri" w:cs="Times New Roman"/>
        </w:rPr>
        <w:t>)</w:t>
      </w:r>
    </w:p>
    <w:p w14:paraId="628E36A9" w14:textId="3C6F97F5" w:rsidR="000D6427" w:rsidRDefault="000D6427" w:rsidP="000D6427">
      <w:pPr>
        <w:rPr>
          <w:rFonts w:ascii="Calibri" w:eastAsia="Calibri" w:hAnsi="Calibri" w:cs="Times New Roman"/>
        </w:rPr>
      </w:pPr>
      <w:r w:rsidRPr="000D6427">
        <w:rPr>
          <w:rFonts w:ascii="Calibri" w:eastAsia="Calibri" w:hAnsi="Calibri" w:cs="Times New Roman"/>
        </w:rPr>
        <w:t>V/2019/0756</w:t>
      </w:r>
      <w:r>
        <w:rPr>
          <w:rFonts w:ascii="Calibri" w:eastAsia="Calibri" w:hAnsi="Calibri" w:cs="Times New Roman"/>
        </w:rPr>
        <w:t xml:space="preserve"> </w:t>
      </w:r>
      <w:r w:rsidRPr="000D6427">
        <w:rPr>
          <w:rFonts w:ascii="Calibri" w:eastAsia="Calibri" w:hAnsi="Calibri" w:cs="Times New Roman"/>
        </w:rPr>
        <w:t>Residential development on Land off Millers Way, Kirkby-in-Ashfield</w:t>
      </w:r>
      <w:r>
        <w:rPr>
          <w:rFonts w:ascii="Calibri" w:eastAsia="Calibri" w:hAnsi="Calibri" w:cs="Times New Roman"/>
        </w:rPr>
        <w:t xml:space="preserve"> :</w:t>
      </w:r>
      <w:r w:rsidRPr="000D6427">
        <w:rPr>
          <w:rFonts w:ascii="Calibri" w:eastAsia="Calibri" w:hAnsi="Calibri" w:cs="Times New Roman"/>
        </w:rPr>
        <w:t xml:space="preserve"> 54 Dwellings and associated highways, drainage, and landscaping infrastructure</w:t>
      </w:r>
    </w:p>
    <w:p w14:paraId="202575E3" w14:textId="67AE99D0" w:rsidR="000D6427" w:rsidRDefault="000D6427" w:rsidP="000D6427">
      <w:pPr>
        <w:rPr>
          <w:rFonts w:ascii="Calibri" w:eastAsia="Calibri" w:hAnsi="Calibri" w:cs="Times New Roman"/>
        </w:rPr>
      </w:pPr>
      <w:r w:rsidRPr="000D6427">
        <w:rPr>
          <w:rFonts w:ascii="Calibri" w:eastAsia="Times New Roman" w:hAnsi="Calibri" w:cs="Calibri"/>
          <w:color w:val="000000"/>
          <w:lang w:eastAsia="en-GB"/>
        </w:rPr>
        <w:t>V/2019/0491</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Residential development on land to the rear of 211 Alfreton Road, Sutton In Ashfield</w:t>
      </w:r>
      <w:r>
        <w:rPr>
          <w:rFonts w:ascii="Calibri" w:eastAsia="Times New Roman" w:hAnsi="Calibri" w:cs="Calibri"/>
          <w:color w:val="000000"/>
          <w:lang w:eastAsia="en-GB"/>
        </w:rPr>
        <w:t>:</w:t>
      </w:r>
      <w:r w:rsidRPr="000D6427">
        <w:rPr>
          <w:rFonts w:ascii="Calibri" w:eastAsia="Times New Roman" w:hAnsi="Calibri" w:cs="Calibri"/>
          <w:color w:val="000000"/>
          <w:lang w:eastAsia="en-GB"/>
        </w:rPr>
        <w:t xml:space="preserve"> Maximum of 100 dwellings and associated access. Including demolition of 211 Alfreton Road. Unilateral Undertaking</w:t>
      </w:r>
    </w:p>
    <w:p w14:paraId="1AD81ED2" w14:textId="0DB8FF4A" w:rsidR="000D6427" w:rsidRDefault="000D6427" w:rsidP="000D6427">
      <w:pPr>
        <w:rPr>
          <w:rFonts w:ascii="Calibri" w:eastAsia="Calibri" w:hAnsi="Calibri" w:cs="Times New Roman"/>
        </w:rPr>
      </w:pPr>
      <w:r w:rsidRPr="000D6427">
        <w:rPr>
          <w:rFonts w:ascii="Calibri" w:eastAsia="Calibri" w:hAnsi="Calibri" w:cs="Times New Roman"/>
        </w:rPr>
        <w:t>V/2021/0241</w:t>
      </w:r>
      <w:r>
        <w:rPr>
          <w:rFonts w:ascii="Calibri" w:eastAsia="Calibri" w:hAnsi="Calibri" w:cs="Times New Roman"/>
        </w:rPr>
        <w:t xml:space="preserve"> </w:t>
      </w:r>
      <w:r w:rsidRPr="000D6427">
        <w:rPr>
          <w:rFonts w:ascii="Calibri" w:eastAsia="Times New Roman" w:hAnsi="Calibri" w:cs="Calibri"/>
          <w:color w:val="000000"/>
          <w:lang w:eastAsia="en-GB"/>
        </w:rPr>
        <w:t>Land relating to Blenheim Industrial Estate, Nottingham</w:t>
      </w:r>
      <w:r>
        <w:rPr>
          <w:rFonts w:ascii="Calibri" w:eastAsia="Times New Roman" w:hAnsi="Calibri" w:cs="Calibri"/>
          <w:color w:val="000000"/>
          <w:lang w:eastAsia="en-GB"/>
        </w:rPr>
        <w:t xml:space="preserve"> : </w:t>
      </w:r>
      <w:r w:rsidRPr="000D6427">
        <w:rPr>
          <w:rFonts w:ascii="Calibri" w:eastAsia="Times New Roman" w:hAnsi="Calibri" w:cs="Calibri"/>
          <w:color w:val="000000"/>
          <w:lang w:eastAsia="en-GB"/>
        </w:rPr>
        <w:t>Deed of variation.</w:t>
      </w:r>
    </w:p>
    <w:p w14:paraId="0C75FD7E" w14:textId="0041E607" w:rsidR="000D6427" w:rsidRDefault="000D6427" w:rsidP="000D6427">
      <w:pPr>
        <w:rPr>
          <w:rFonts w:ascii="Calibri" w:eastAsia="Times New Roman" w:hAnsi="Calibri" w:cs="Calibri"/>
          <w:color w:val="000000"/>
          <w:lang w:eastAsia="en-GB"/>
        </w:rPr>
      </w:pPr>
      <w:r w:rsidRPr="000D6427">
        <w:rPr>
          <w:rFonts w:ascii="Calibri" w:eastAsia="Times New Roman" w:hAnsi="Calibri" w:cs="Calibri"/>
          <w:color w:val="000000"/>
          <w:lang w:eastAsia="en-GB"/>
        </w:rPr>
        <w:t>V/2020/0791</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Residential development on land at Clare Road, Sutton-in-Ashfield</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69 Dwellings and associated infrastructure, engineering works and open space with access from Clare Road and Leamington Drive.</w:t>
      </w:r>
    </w:p>
    <w:p w14:paraId="7B223E6F" w14:textId="149D3900" w:rsidR="000D6427" w:rsidRDefault="000D6427" w:rsidP="000D6427">
      <w:pPr>
        <w:rPr>
          <w:rFonts w:ascii="Calibri" w:eastAsia="Times New Roman" w:hAnsi="Calibri" w:cs="Calibri"/>
          <w:color w:val="000000"/>
          <w:lang w:eastAsia="en-GB"/>
        </w:rPr>
      </w:pPr>
      <w:r w:rsidRPr="000D6427">
        <w:rPr>
          <w:rFonts w:ascii="Calibri" w:eastAsia="Times New Roman" w:hAnsi="Calibri" w:cs="Calibri"/>
          <w:color w:val="000000"/>
          <w:lang w:eastAsia="en-GB"/>
        </w:rPr>
        <w:t>V/2020/0884</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Residential development on land to the rear of 211 Alfreton Road, Sutton In Ashfield</w:t>
      </w:r>
      <w:r>
        <w:rPr>
          <w:rFonts w:ascii="Calibri" w:eastAsia="Times New Roman" w:hAnsi="Calibri" w:cs="Calibri"/>
          <w:color w:val="000000"/>
          <w:lang w:eastAsia="en-GB"/>
        </w:rPr>
        <w:t xml:space="preserve"> :</w:t>
      </w:r>
      <w:r w:rsidRPr="000D6427">
        <w:t xml:space="preserve"> </w:t>
      </w:r>
      <w:r w:rsidRPr="000D6427">
        <w:rPr>
          <w:rFonts w:ascii="Calibri" w:eastAsia="Times New Roman" w:hAnsi="Calibri" w:cs="Calibri"/>
          <w:color w:val="000000"/>
          <w:lang w:eastAsia="en-GB"/>
        </w:rPr>
        <w:t>Demolition of 211 Alfreton Road, the garage of 213 Alfreton Road and garages to the rear of 209 Alfreton Road. Construction of 110 homes with associated infrastructure including a replacement garage to the rear of 209 Alfreton Road.</w:t>
      </w:r>
    </w:p>
    <w:p w14:paraId="15136C11" w14:textId="52363424" w:rsidR="008F5978" w:rsidRDefault="0043667B" w:rsidP="0043667B">
      <w:r w:rsidRPr="0043667B">
        <w:t>S106 agreements and other relevant documentation for each of the above planning applications (</w:t>
      </w:r>
      <w:r w:rsidR="008F5978">
        <w:t xml:space="preserve">7 </w:t>
      </w:r>
      <w:r w:rsidRPr="0043667B">
        <w:t>in total) can be viewed o</w:t>
      </w:r>
      <w:r>
        <w:t xml:space="preserve">nline on </w:t>
      </w:r>
      <w:r w:rsidR="00FA682C">
        <w:t xml:space="preserve">the Council’s </w:t>
      </w:r>
      <w:r w:rsidRPr="0043667B">
        <w:t xml:space="preserve">planning portal at: </w:t>
      </w:r>
      <w:hyperlink r:id="rId17" w:history="1">
        <w:r w:rsidR="00137BDE">
          <w:rPr>
            <w:rStyle w:val="Hyperlink"/>
          </w:rPr>
          <w:t>Ashfield District Council Search Planning applications</w:t>
        </w:r>
      </w:hyperlink>
    </w:p>
    <w:p w14:paraId="7ABAE86B" w14:textId="3D75E3B5" w:rsidR="0043667B" w:rsidRDefault="0043667B" w:rsidP="0043667B">
      <w:r w:rsidRPr="0043667B">
        <w:t xml:space="preserve">S106 agreements can also be viewed </w:t>
      </w:r>
      <w:r w:rsidR="004715A4" w:rsidRPr="0043667B">
        <w:t>online</w:t>
      </w:r>
      <w:r w:rsidRPr="0043667B">
        <w:t xml:space="preserve"> at: </w:t>
      </w:r>
      <w:hyperlink r:id="rId18" w:history="1">
        <w:r w:rsidR="00137BDE">
          <w:rPr>
            <w:rStyle w:val="Hyperlink"/>
          </w:rPr>
          <w:t>Ashfield District Council search planning applications</w:t>
        </w:r>
      </w:hyperlink>
    </w:p>
    <w:p w14:paraId="6EAD7CE1" w14:textId="38A112C4" w:rsidR="005028B1" w:rsidRDefault="005028B1" w:rsidP="0043667B"/>
    <w:p w14:paraId="1659BF26" w14:textId="77777777" w:rsidR="00C003B2" w:rsidRPr="0043667B" w:rsidRDefault="00C003B2" w:rsidP="0043667B"/>
    <w:p w14:paraId="6F733AE4" w14:textId="77777777" w:rsidR="0043667B" w:rsidRPr="007D5C4D" w:rsidRDefault="007D5C4D" w:rsidP="00380BE8">
      <w:r w:rsidRPr="007D5C4D">
        <w:lastRenderedPageBreak/>
        <w:t>Please see appendix 1 for details of:</w:t>
      </w:r>
    </w:p>
    <w:p w14:paraId="32A73DEE" w14:textId="6FFAF9F4" w:rsidR="00E17054" w:rsidRPr="007D5C4D" w:rsidRDefault="00E17054" w:rsidP="00E17054">
      <w:pPr>
        <w:pStyle w:val="ListParagraph"/>
        <w:numPr>
          <w:ilvl w:val="0"/>
          <w:numId w:val="8"/>
        </w:numPr>
      </w:pPr>
      <w:r w:rsidRPr="007D5C4D">
        <w:t xml:space="preserve">The total amount of money to be provided under any planning obligation which was entered into during </w:t>
      </w:r>
      <w:r w:rsidR="007D5C4D">
        <w:t>20</w:t>
      </w:r>
      <w:r w:rsidR="004715A4">
        <w:t>2</w:t>
      </w:r>
      <w:r w:rsidR="000D6427">
        <w:t>1</w:t>
      </w:r>
      <w:r w:rsidR="007D5C4D">
        <w:t>/2</w:t>
      </w:r>
      <w:r w:rsidR="000D6427">
        <w:t>2</w:t>
      </w:r>
    </w:p>
    <w:p w14:paraId="54FFAC1A" w14:textId="527E17B9" w:rsidR="00E17054" w:rsidRDefault="00E17054" w:rsidP="00E17054">
      <w:pPr>
        <w:pStyle w:val="ListParagraph"/>
        <w:numPr>
          <w:ilvl w:val="0"/>
          <w:numId w:val="8"/>
        </w:numPr>
      </w:pPr>
      <w:r w:rsidRPr="007D5C4D">
        <w:t xml:space="preserve">Summary details of any non-monetary contributions to be provided under planning obligations entered into during </w:t>
      </w:r>
      <w:r w:rsidR="007D5C4D">
        <w:t>20</w:t>
      </w:r>
      <w:r w:rsidR="004715A4">
        <w:t>2</w:t>
      </w:r>
      <w:r w:rsidR="000D6427">
        <w:t>1</w:t>
      </w:r>
      <w:r w:rsidR="007D5C4D">
        <w:t>/2</w:t>
      </w:r>
      <w:r w:rsidR="000D6427">
        <w:t>2</w:t>
      </w:r>
      <w:r w:rsidRPr="007D5C4D">
        <w:t xml:space="preserve"> including details of –</w:t>
      </w:r>
    </w:p>
    <w:p w14:paraId="6F7A36B6" w14:textId="77777777" w:rsidR="00E17054" w:rsidRPr="007D5C4D" w:rsidRDefault="00E17054" w:rsidP="00E17054">
      <w:pPr>
        <w:pStyle w:val="ListParagraph"/>
        <w:numPr>
          <w:ilvl w:val="0"/>
          <w:numId w:val="9"/>
        </w:numPr>
      </w:pPr>
      <w:r w:rsidRPr="007D5C4D">
        <w:t>In relation to affordable housing, the total number of units which will be provided</w:t>
      </w:r>
    </w:p>
    <w:p w14:paraId="3E91D915" w14:textId="18225E26" w:rsidR="00E17054" w:rsidRDefault="00E17054" w:rsidP="00E17054">
      <w:pPr>
        <w:pStyle w:val="ListParagraph"/>
        <w:numPr>
          <w:ilvl w:val="0"/>
          <w:numId w:val="9"/>
        </w:numPr>
      </w:pPr>
      <w:r w:rsidRPr="007D5C4D">
        <w:t>In relation to educational facilities, the number of school places for pupils which will be provided and the category of school at which they will be provided</w:t>
      </w:r>
      <w:r w:rsidR="00851B51">
        <w:t>.</w:t>
      </w:r>
    </w:p>
    <w:p w14:paraId="01E02F88" w14:textId="3BA6D302" w:rsidR="00F611BA" w:rsidRDefault="001E027E" w:rsidP="00D54359">
      <w:pPr>
        <w:pStyle w:val="Heading1"/>
        <w:rPr>
          <w:b/>
          <w:bCs/>
          <w:color w:val="auto"/>
          <w:sz w:val="24"/>
          <w:szCs w:val="24"/>
        </w:rPr>
      </w:pPr>
      <w:bookmarkStart w:id="13" w:name="_Hlk116042698"/>
      <w:r w:rsidRPr="00D54359">
        <w:rPr>
          <w:b/>
          <w:bCs/>
          <w:color w:val="auto"/>
          <w:sz w:val="24"/>
          <w:szCs w:val="24"/>
        </w:rPr>
        <w:t>2.</w:t>
      </w:r>
      <w:r w:rsidR="003A590F" w:rsidRPr="00D54359">
        <w:rPr>
          <w:b/>
          <w:bCs/>
          <w:color w:val="auto"/>
          <w:sz w:val="24"/>
          <w:szCs w:val="24"/>
        </w:rPr>
        <w:t>7</w:t>
      </w:r>
      <w:r w:rsidR="007E3DD1" w:rsidRPr="00D54359">
        <w:rPr>
          <w:b/>
          <w:bCs/>
          <w:color w:val="auto"/>
          <w:sz w:val="24"/>
          <w:szCs w:val="24"/>
        </w:rPr>
        <w:t xml:space="preserve"> S106 Contributions Received in 20</w:t>
      </w:r>
      <w:r w:rsidR="004715A4" w:rsidRPr="00D54359">
        <w:rPr>
          <w:b/>
          <w:bCs/>
          <w:color w:val="auto"/>
          <w:sz w:val="24"/>
          <w:szCs w:val="24"/>
        </w:rPr>
        <w:t>2</w:t>
      </w:r>
      <w:r w:rsidR="000D6427">
        <w:rPr>
          <w:b/>
          <w:bCs/>
          <w:color w:val="auto"/>
          <w:sz w:val="24"/>
          <w:szCs w:val="24"/>
        </w:rPr>
        <w:t>1</w:t>
      </w:r>
      <w:r w:rsidR="007E3DD1" w:rsidRPr="00D54359">
        <w:rPr>
          <w:b/>
          <w:bCs/>
          <w:color w:val="auto"/>
          <w:sz w:val="24"/>
          <w:szCs w:val="24"/>
        </w:rPr>
        <w:t>/2</w:t>
      </w:r>
      <w:r w:rsidR="000D6427">
        <w:rPr>
          <w:b/>
          <w:bCs/>
          <w:color w:val="auto"/>
          <w:sz w:val="24"/>
          <w:szCs w:val="24"/>
        </w:rPr>
        <w:t>2</w:t>
      </w:r>
    </w:p>
    <w:p w14:paraId="108C2CAE" w14:textId="33CAA0F6" w:rsidR="00BB389C" w:rsidRDefault="00C4323B" w:rsidP="00380BE8">
      <w:r w:rsidRPr="00C4323B">
        <w:t>In 20</w:t>
      </w:r>
      <w:r w:rsidR="004715A4">
        <w:t>2</w:t>
      </w:r>
      <w:r w:rsidR="000D6427">
        <w:t>1</w:t>
      </w:r>
      <w:r w:rsidRPr="00C4323B">
        <w:t>/2</w:t>
      </w:r>
      <w:r w:rsidR="000D6427">
        <w:t>2</w:t>
      </w:r>
      <w:r w:rsidRPr="00C4323B">
        <w:t xml:space="preserve">, a total of </w:t>
      </w:r>
      <w:r w:rsidR="000D6427" w:rsidRPr="000D6427">
        <w:rPr>
          <w:b/>
          <w:bCs/>
        </w:rPr>
        <w:t>4,733,435.05</w:t>
      </w:r>
      <w:r w:rsidR="000D6427">
        <w:rPr>
          <w:b/>
          <w:bCs/>
        </w:rPr>
        <w:t xml:space="preserve"> </w:t>
      </w:r>
      <w:r>
        <w:t xml:space="preserve">was received in S106 contributions. The table </w:t>
      </w:r>
      <w:r w:rsidR="001122D1">
        <w:t xml:space="preserve">and bar chart </w:t>
      </w:r>
      <w:r>
        <w:t>below shows the contributions received by infrastructure type:</w:t>
      </w:r>
      <w:r w:rsidR="008D3B99">
        <w:t xml:space="preserve"> </w:t>
      </w:r>
    </w:p>
    <w:p w14:paraId="6C2EE99D" w14:textId="059912B8" w:rsidR="000D5E22" w:rsidRPr="000D5E22" w:rsidRDefault="000D5E22" w:rsidP="000D5E22">
      <w:pPr>
        <w:pStyle w:val="Tableheadings"/>
      </w:pPr>
      <w:r w:rsidRPr="00C4323B">
        <w:t>Infrastructure Financial Statement: 01 April 20</w:t>
      </w:r>
      <w:r>
        <w:t>2</w:t>
      </w:r>
      <w:r w:rsidR="004C6BA4">
        <w:t>1</w:t>
      </w:r>
      <w:r>
        <w:t xml:space="preserve"> </w:t>
      </w:r>
      <w:r w:rsidRPr="00C4323B">
        <w:t>to 31 March 202</w:t>
      </w:r>
      <w:r w:rsidR="004C6BA4">
        <w:t>2</w:t>
      </w:r>
    </w:p>
    <w:tbl>
      <w:tblPr>
        <w:tblStyle w:val="TableGrid"/>
        <w:tblW w:w="0" w:type="auto"/>
        <w:tblLook w:val="04A0" w:firstRow="1" w:lastRow="0" w:firstColumn="1" w:lastColumn="0" w:noHBand="0" w:noVBand="1"/>
      </w:tblPr>
      <w:tblGrid>
        <w:gridCol w:w="2656"/>
        <w:gridCol w:w="3009"/>
      </w:tblGrid>
      <w:tr w:rsidR="00C4323B" w:rsidRPr="00C4323B" w14:paraId="0BD87C16" w14:textId="77777777" w:rsidTr="00C4323B">
        <w:trPr>
          <w:trHeight w:val="290"/>
        </w:trPr>
        <w:tc>
          <w:tcPr>
            <w:tcW w:w="2656" w:type="dxa"/>
            <w:noWrap/>
            <w:hideMark/>
          </w:tcPr>
          <w:p w14:paraId="2817C1A5" w14:textId="77777777" w:rsidR="00C4323B" w:rsidRPr="00C4323B" w:rsidRDefault="00C4323B">
            <w:pPr>
              <w:rPr>
                <w:b/>
                <w:bCs/>
              </w:rPr>
            </w:pPr>
            <w:bookmarkStart w:id="14" w:name="_Hlk118980159"/>
            <w:r w:rsidRPr="00C4323B">
              <w:rPr>
                <w:b/>
                <w:bCs/>
              </w:rPr>
              <w:t xml:space="preserve">Infrastructure type </w:t>
            </w:r>
          </w:p>
        </w:tc>
        <w:tc>
          <w:tcPr>
            <w:tcW w:w="3009" w:type="dxa"/>
            <w:noWrap/>
            <w:hideMark/>
          </w:tcPr>
          <w:p w14:paraId="326C9D3A" w14:textId="77777777" w:rsidR="00C4323B" w:rsidRPr="00C4323B" w:rsidRDefault="00C4323B">
            <w:pPr>
              <w:rPr>
                <w:b/>
                <w:bCs/>
              </w:rPr>
            </w:pPr>
            <w:r w:rsidRPr="00C4323B">
              <w:rPr>
                <w:b/>
                <w:bCs/>
              </w:rPr>
              <w:t>S106 Contributions received</w:t>
            </w:r>
          </w:p>
        </w:tc>
      </w:tr>
      <w:tr w:rsidR="00D83CE3" w:rsidRPr="00C4323B" w14:paraId="013586AD" w14:textId="77777777" w:rsidTr="007F0BE3">
        <w:trPr>
          <w:trHeight w:val="290"/>
        </w:trPr>
        <w:tc>
          <w:tcPr>
            <w:tcW w:w="2656" w:type="dxa"/>
            <w:noWrap/>
            <w:hideMark/>
          </w:tcPr>
          <w:p w14:paraId="0B1D0C72" w14:textId="77777777" w:rsidR="00D83CE3" w:rsidRPr="00C4323B" w:rsidRDefault="00D83CE3" w:rsidP="00D83CE3">
            <w:r w:rsidRPr="00C4323B">
              <w:t>Public Open Space</w:t>
            </w:r>
          </w:p>
        </w:tc>
        <w:tc>
          <w:tcPr>
            <w:tcW w:w="3009" w:type="dxa"/>
            <w:tcBorders>
              <w:top w:val="nil"/>
              <w:left w:val="nil"/>
              <w:bottom w:val="single" w:sz="8" w:space="0" w:color="auto"/>
              <w:right w:val="single" w:sz="8" w:space="0" w:color="auto"/>
            </w:tcBorders>
            <w:noWrap/>
          </w:tcPr>
          <w:p w14:paraId="74732A95" w14:textId="6321C25A" w:rsidR="00D83CE3" w:rsidRPr="00D83CE3" w:rsidRDefault="00D83CE3" w:rsidP="00D83CE3">
            <w:r>
              <w:t>£</w:t>
            </w:r>
            <w:r w:rsidRPr="00D83CE3">
              <w:t>419,166.98</w:t>
            </w:r>
          </w:p>
        </w:tc>
      </w:tr>
      <w:tr w:rsidR="00D83CE3" w:rsidRPr="00C4323B" w14:paraId="48F9F834" w14:textId="77777777" w:rsidTr="007F0BE3">
        <w:trPr>
          <w:trHeight w:val="290"/>
        </w:trPr>
        <w:tc>
          <w:tcPr>
            <w:tcW w:w="2656" w:type="dxa"/>
            <w:noWrap/>
            <w:hideMark/>
          </w:tcPr>
          <w:p w14:paraId="7D7C47BA" w14:textId="77777777" w:rsidR="00D83CE3" w:rsidRPr="00C4323B" w:rsidRDefault="00D83CE3" w:rsidP="00D83CE3">
            <w:r w:rsidRPr="00C4323B">
              <w:t>Primary Education</w:t>
            </w:r>
          </w:p>
        </w:tc>
        <w:tc>
          <w:tcPr>
            <w:tcW w:w="3009" w:type="dxa"/>
            <w:tcBorders>
              <w:top w:val="nil"/>
              <w:left w:val="nil"/>
              <w:bottom w:val="single" w:sz="8" w:space="0" w:color="auto"/>
              <w:right w:val="single" w:sz="8" w:space="0" w:color="auto"/>
            </w:tcBorders>
            <w:noWrap/>
          </w:tcPr>
          <w:p w14:paraId="23D8A335" w14:textId="2129D03D" w:rsidR="00D83CE3" w:rsidRPr="00D83CE3" w:rsidRDefault="00D83CE3" w:rsidP="00D83CE3">
            <w:r>
              <w:t>£</w:t>
            </w:r>
            <w:r w:rsidRPr="00D83CE3">
              <w:t>1,275,602.36</w:t>
            </w:r>
          </w:p>
        </w:tc>
      </w:tr>
      <w:tr w:rsidR="00D83CE3" w:rsidRPr="00C4323B" w14:paraId="3B20AB4E" w14:textId="77777777" w:rsidTr="007F0BE3">
        <w:trPr>
          <w:trHeight w:val="290"/>
        </w:trPr>
        <w:tc>
          <w:tcPr>
            <w:tcW w:w="2656" w:type="dxa"/>
            <w:noWrap/>
            <w:hideMark/>
          </w:tcPr>
          <w:p w14:paraId="38B3B576" w14:textId="77777777" w:rsidR="00D83CE3" w:rsidRPr="00C4323B" w:rsidRDefault="00D83CE3" w:rsidP="00D83CE3">
            <w:r w:rsidRPr="00C4323B">
              <w:t>Secondary Education</w:t>
            </w:r>
          </w:p>
        </w:tc>
        <w:tc>
          <w:tcPr>
            <w:tcW w:w="3009" w:type="dxa"/>
            <w:tcBorders>
              <w:top w:val="nil"/>
              <w:left w:val="nil"/>
              <w:bottom w:val="single" w:sz="8" w:space="0" w:color="auto"/>
              <w:right w:val="single" w:sz="8" w:space="0" w:color="auto"/>
            </w:tcBorders>
            <w:noWrap/>
          </w:tcPr>
          <w:p w14:paraId="61455026" w14:textId="5C2669F5" w:rsidR="00D83CE3" w:rsidRPr="00D83CE3" w:rsidRDefault="00D83CE3" w:rsidP="00D83CE3">
            <w:r>
              <w:t>£</w:t>
            </w:r>
            <w:r w:rsidRPr="00D83CE3">
              <w:t>1,415,039.03</w:t>
            </w:r>
          </w:p>
        </w:tc>
      </w:tr>
      <w:tr w:rsidR="00D83CE3" w:rsidRPr="00C4323B" w14:paraId="2DB5A85A" w14:textId="77777777" w:rsidTr="007F0BE3">
        <w:trPr>
          <w:trHeight w:val="290"/>
        </w:trPr>
        <w:tc>
          <w:tcPr>
            <w:tcW w:w="2656" w:type="dxa"/>
            <w:noWrap/>
            <w:hideMark/>
          </w:tcPr>
          <w:p w14:paraId="6F589F95" w14:textId="77777777" w:rsidR="00D83CE3" w:rsidRPr="00C4323B" w:rsidRDefault="00D83CE3" w:rsidP="00D83CE3">
            <w:r w:rsidRPr="00C4323B">
              <w:t xml:space="preserve">Transport </w:t>
            </w:r>
          </w:p>
        </w:tc>
        <w:tc>
          <w:tcPr>
            <w:tcW w:w="3009" w:type="dxa"/>
            <w:tcBorders>
              <w:top w:val="nil"/>
              <w:left w:val="nil"/>
              <w:bottom w:val="single" w:sz="8" w:space="0" w:color="auto"/>
              <w:right w:val="single" w:sz="8" w:space="0" w:color="auto"/>
            </w:tcBorders>
            <w:noWrap/>
          </w:tcPr>
          <w:p w14:paraId="35EF0593" w14:textId="48BBC5E1" w:rsidR="00D83CE3" w:rsidRPr="00D83CE3" w:rsidRDefault="00D83CE3" w:rsidP="00D83CE3">
            <w:r>
              <w:t>£</w:t>
            </w:r>
            <w:r w:rsidRPr="00D83CE3">
              <w:t>682,042.48</w:t>
            </w:r>
          </w:p>
        </w:tc>
      </w:tr>
      <w:tr w:rsidR="00D83CE3" w:rsidRPr="00C4323B" w14:paraId="1F61CFA3" w14:textId="77777777" w:rsidTr="007F0BE3">
        <w:trPr>
          <w:trHeight w:val="290"/>
        </w:trPr>
        <w:tc>
          <w:tcPr>
            <w:tcW w:w="2656" w:type="dxa"/>
            <w:noWrap/>
          </w:tcPr>
          <w:p w14:paraId="5F0253F6" w14:textId="0E46C535" w:rsidR="00D83CE3" w:rsidRPr="00C4323B" w:rsidRDefault="00D83CE3" w:rsidP="00D83CE3">
            <w:r>
              <w:t>Health</w:t>
            </w:r>
          </w:p>
        </w:tc>
        <w:tc>
          <w:tcPr>
            <w:tcW w:w="3009" w:type="dxa"/>
            <w:tcBorders>
              <w:top w:val="nil"/>
              <w:left w:val="nil"/>
              <w:bottom w:val="single" w:sz="8" w:space="0" w:color="auto"/>
              <w:right w:val="single" w:sz="8" w:space="0" w:color="auto"/>
            </w:tcBorders>
            <w:noWrap/>
          </w:tcPr>
          <w:p w14:paraId="775BFF65" w14:textId="66A31576" w:rsidR="00D83CE3" w:rsidRPr="00D83CE3" w:rsidRDefault="00D83CE3" w:rsidP="00D83CE3">
            <w:r>
              <w:t>£</w:t>
            </w:r>
            <w:r w:rsidRPr="00D83CE3">
              <w:t>635,451.50</w:t>
            </w:r>
          </w:p>
        </w:tc>
      </w:tr>
      <w:tr w:rsidR="00D83CE3" w:rsidRPr="00C4323B" w14:paraId="39BAC7AA" w14:textId="77777777" w:rsidTr="007F0BE3">
        <w:trPr>
          <w:trHeight w:val="290"/>
        </w:trPr>
        <w:tc>
          <w:tcPr>
            <w:tcW w:w="2656" w:type="dxa"/>
            <w:noWrap/>
          </w:tcPr>
          <w:p w14:paraId="254F1C67" w14:textId="2B39DCFD" w:rsidR="00D83CE3" w:rsidRPr="00C4323B" w:rsidRDefault="00D83CE3" w:rsidP="00D83CE3">
            <w:pPr>
              <w:jc w:val="both"/>
            </w:pPr>
            <w:r>
              <w:t>Libraries</w:t>
            </w:r>
          </w:p>
        </w:tc>
        <w:tc>
          <w:tcPr>
            <w:tcW w:w="3009" w:type="dxa"/>
            <w:tcBorders>
              <w:top w:val="nil"/>
              <w:left w:val="nil"/>
              <w:bottom w:val="single" w:sz="8" w:space="0" w:color="auto"/>
              <w:right w:val="single" w:sz="8" w:space="0" w:color="auto"/>
            </w:tcBorders>
            <w:noWrap/>
          </w:tcPr>
          <w:p w14:paraId="670158DB" w14:textId="197B5012" w:rsidR="00D83CE3" w:rsidRPr="00D83CE3" w:rsidRDefault="00D83CE3" w:rsidP="00D83CE3">
            <w:r>
              <w:t>£</w:t>
            </w:r>
            <w:r w:rsidRPr="00D83CE3">
              <w:t>6,591.00</w:t>
            </w:r>
          </w:p>
        </w:tc>
      </w:tr>
      <w:tr w:rsidR="00D83CE3" w:rsidRPr="00C4323B" w14:paraId="1782DC3C" w14:textId="77777777" w:rsidTr="007F0BE3">
        <w:trPr>
          <w:trHeight w:val="290"/>
        </w:trPr>
        <w:tc>
          <w:tcPr>
            <w:tcW w:w="2656" w:type="dxa"/>
            <w:noWrap/>
          </w:tcPr>
          <w:p w14:paraId="2281C911" w14:textId="67728AC6" w:rsidR="00D83CE3" w:rsidRDefault="00D83CE3" w:rsidP="00D83CE3">
            <w:r>
              <w:t>Public Realm</w:t>
            </w:r>
          </w:p>
        </w:tc>
        <w:tc>
          <w:tcPr>
            <w:tcW w:w="3009" w:type="dxa"/>
            <w:tcBorders>
              <w:top w:val="nil"/>
              <w:left w:val="nil"/>
              <w:bottom w:val="single" w:sz="8" w:space="0" w:color="auto"/>
              <w:right w:val="single" w:sz="8" w:space="0" w:color="auto"/>
            </w:tcBorders>
            <w:noWrap/>
          </w:tcPr>
          <w:p w14:paraId="680B6086" w14:textId="2ABB9436" w:rsidR="00D83CE3" w:rsidRPr="00D83CE3" w:rsidRDefault="00D83CE3" w:rsidP="00D83CE3">
            <w:r>
              <w:t>£</w:t>
            </w:r>
            <w:r w:rsidRPr="00D83CE3">
              <w:t>0</w:t>
            </w:r>
          </w:p>
        </w:tc>
      </w:tr>
      <w:tr w:rsidR="00D83CE3" w:rsidRPr="00C4323B" w14:paraId="1A8B9D7C" w14:textId="77777777" w:rsidTr="007F0BE3">
        <w:trPr>
          <w:trHeight w:val="290"/>
        </w:trPr>
        <w:tc>
          <w:tcPr>
            <w:tcW w:w="2656" w:type="dxa"/>
            <w:noWrap/>
          </w:tcPr>
          <w:p w14:paraId="2A4B9774" w14:textId="09C49D2F" w:rsidR="00D83CE3" w:rsidRDefault="00D83CE3" w:rsidP="00D83CE3">
            <w:r>
              <w:t>Affordable  Housing</w:t>
            </w:r>
          </w:p>
        </w:tc>
        <w:tc>
          <w:tcPr>
            <w:tcW w:w="3009" w:type="dxa"/>
            <w:tcBorders>
              <w:top w:val="nil"/>
              <w:left w:val="nil"/>
              <w:bottom w:val="single" w:sz="8" w:space="0" w:color="auto"/>
              <w:right w:val="single" w:sz="8" w:space="0" w:color="auto"/>
            </w:tcBorders>
            <w:noWrap/>
          </w:tcPr>
          <w:p w14:paraId="30FDFACF" w14:textId="7931B501" w:rsidR="00D83CE3" w:rsidRPr="00D83CE3" w:rsidRDefault="00D83CE3" w:rsidP="00D83CE3">
            <w:r>
              <w:t>£</w:t>
            </w:r>
            <w:r w:rsidRPr="00D83CE3">
              <w:t>97,334.75</w:t>
            </w:r>
          </w:p>
        </w:tc>
      </w:tr>
      <w:tr w:rsidR="00D83CE3" w:rsidRPr="00C4323B" w14:paraId="153BFCAF" w14:textId="77777777" w:rsidTr="007F0BE3">
        <w:trPr>
          <w:trHeight w:val="290"/>
        </w:trPr>
        <w:tc>
          <w:tcPr>
            <w:tcW w:w="2656" w:type="dxa"/>
            <w:noWrap/>
          </w:tcPr>
          <w:p w14:paraId="03A7BBE1" w14:textId="19F0D024" w:rsidR="00D83CE3" w:rsidRDefault="00D83CE3" w:rsidP="00D83CE3">
            <w:r>
              <w:t>Regeneration</w:t>
            </w:r>
          </w:p>
        </w:tc>
        <w:tc>
          <w:tcPr>
            <w:tcW w:w="3009" w:type="dxa"/>
            <w:tcBorders>
              <w:top w:val="nil"/>
              <w:left w:val="nil"/>
              <w:bottom w:val="single" w:sz="8" w:space="0" w:color="auto"/>
              <w:right w:val="single" w:sz="8" w:space="0" w:color="auto"/>
            </w:tcBorders>
            <w:noWrap/>
          </w:tcPr>
          <w:p w14:paraId="54DF4A8E" w14:textId="02F9DBF5" w:rsidR="00D83CE3" w:rsidRPr="00D83CE3" w:rsidRDefault="00D83CE3" w:rsidP="00D83CE3">
            <w:r>
              <w:t>£</w:t>
            </w:r>
            <w:r w:rsidRPr="00D83CE3">
              <w:t>199,940.39</w:t>
            </w:r>
          </w:p>
        </w:tc>
      </w:tr>
      <w:tr w:rsidR="00D83CE3" w:rsidRPr="00C4323B" w14:paraId="097FBE33" w14:textId="77777777" w:rsidTr="007F0BE3">
        <w:trPr>
          <w:trHeight w:val="290"/>
        </w:trPr>
        <w:tc>
          <w:tcPr>
            <w:tcW w:w="2656" w:type="dxa"/>
            <w:noWrap/>
          </w:tcPr>
          <w:p w14:paraId="04C3C4A5" w14:textId="66D8FE65" w:rsidR="00D83CE3" w:rsidRPr="00C4323B" w:rsidRDefault="00D83CE3" w:rsidP="00D83CE3">
            <w:r>
              <w:t>Interest</w:t>
            </w:r>
          </w:p>
        </w:tc>
        <w:tc>
          <w:tcPr>
            <w:tcW w:w="3009" w:type="dxa"/>
            <w:tcBorders>
              <w:top w:val="nil"/>
              <w:left w:val="nil"/>
              <w:bottom w:val="single" w:sz="8" w:space="0" w:color="auto"/>
              <w:right w:val="single" w:sz="8" w:space="0" w:color="auto"/>
            </w:tcBorders>
            <w:noWrap/>
          </w:tcPr>
          <w:p w14:paraId="655BB01A" w14:textId="4677EB65" w:rsidR="00D83CE3" w:rsidRPr="00D83CE3" w:rsidRDefault="00D83CE3" w:rsidP="00D83CE3">
            <w:r>
              <w:t>£</w:t>
            </w:r>
            <w:r w:rsidRPr="00D83CE3">
              <w:t>2,266.56</w:t>
            </w:r>
          </w:p>
        </w:tc>
      </w:tr>
      <w:tr w:rsidR="00E560EE" w:rsidRPr="00C4323B" w14:paraId="42B8CBCD" w14:textId="77777777" w:rsidTr="00C4323B">
        <w:trPr>
          <w:trHeight w:val="290"/>
        </w:trPr>
        <w:tc>
          <w:tcPr>
            <w:tcW w:w="2656" w:type="dxa"/>
            <w:noWrap/>
          </w:tcPr>
          <w:p w14:paraId="0D3D4E1A" w14:textId="4EAFD7C4" w:rsidR="00E560EE" w:rsidRPr="00221795" w:rsidRDefault="00E560EE"/>
        </w:tc>
        <w:tc>
          <w:tcPr>
            <w:tcW w:w="3009" w:type="dxa"/>
            <w:noWrap/>
          </w:tcPr>
          <w:p w14:paraId="03E9FDC3" w14:textId="1EE4E848" w:rsidR="00E560EE" w:rsidRPr="00221795" w:rsidRDefault="00E560EE" w:rsidP="003D5C93"/>
        </w:tc>
      </w:tr>
      <w:tr w:rsidR="00C4323B" w:rsidRPr="00C4323B" w14:paraId="3C1A0861" w14:textId="77777777" w:rsidTr="00C4323B">
        <w:trPr>
          <w:trHeight w:val="290"/>
        </w:trPr>
        <w:tc>
          <w:tcPr>
            <w:tcW w:w="2656" w:type="dxa"/>
            <w:noWrap/>
            <w:hideMark/>
          </w:tcPr>
          <w:p w14:paraId="04B05B76" w14:textId="77777777" w:rsidR="00C4323B" w:rsidRPr="00C4323B" w:rsidRDefault="00C4323B">
            <w:pPr>
              <w:rPr>
                <w:b/>
                <w:bCs/>
              </w:rPr>
            </w:pPr>
            <w:r w:rsidRPr="00C4323B">
              <w:rPr>
                <w:b/>
                <w:bCs/>
              </w:rPr>
              <w:t>TOTAL</w:t>
            </w:r>
          </w:p>
        </w:tc>
        <w:tc>
          <w:tcPr>
            <w:tcW w:w="3009" w:type="dxa"/>
            <w:noWrap/>
            <w:hideMark/>
          </w:tcPr>
          <w:p w14:paraId="7CB1626E" w14:textId="49126E64" w:rsidR="00C4323B" w:rsidRPr="00D83CE3" w:rsidRDefault="00D83CE3" w:rsidP="003D5C93">
            <w:pPr>
              <w:rPr>
                <w:b/>
                <w:bCs/>
              </w:rPr>
            </w:pPr>
            <w:r w:rsidRPr="00D83CE3">
              <w:rPr>
                <w:b/>
                <w:bCs/>
              </w:rPr>
              <w:t>£4,733,435.05</w:t>
            </w:r>
          </w:p>
        </w:tc>
      </w:tr>
    </w:tbl>
    <w:p w14:paraId="6169B9D6" w14:textId="319DA41C" w:rsidR="002D2032" w:rsidRDefault="00205C92" w:rsidP="00380BE8">
      <w:pPr>
        <w:rPr>
          <w:b/>
          <w:sz w:val="18"/>
          <w:szCs w:val="18"/>
        </w:rPr>
      </w:pPr>
      <w:r>
        <w:rPr>
          <w:b/>
          <w:sz w:val="18"/>
          <w:szCs w:val="18"/>
        </w:rPr>
        <w:t xml:space="preserve">Table </w:t>
      </w:r>
      <w:r w:rsidR="00137BDE">
        <w:rPr>
          <w:b/>
          <w:sz w:val="18"/>
          <w:szCs w:val="18"/>
        </w:rPr>
        <w:t>3</w:t>
      </w:r>
      <w:r w:rsidRPr="00205C92">
        <w:rPr>
          <w:b/>
          <w:sz w:val="18"/>
          <w:szCs w:val="18"/>
        </w:rPr>
        <w:t xml:space="preserve">: Total S106 </w:t>
      </w:r>
      <w:r>
        <w:rPr>
          <w:b/>
          <w:sz w:val="18"/>
          <w:szCs w:val="18"/>
        </w:rPr>
        <w:t>contributions received</w:t>
      </w:r>
    </w:p>
    <w:bookmarkEnd w:id="13"/>
    <w:bookmarkEnd w:id="14"/>
    <w:p w14:paraId="7BD94013" w14:textId="2F624A6B" w:rsidR="00506889" w:rsidRPr="00205C92" w:rsidRDefault="00D83CE3" w:rsidP="00380BE8">
      <w:pPr>
        <w:rPr>
          <w:b/>
          <w:sz w:val="18"/>
          <w:szCs w:val="18"/>
        </w:rPr>
      </w:pPr>
      <w:r>
        <w:rPr>
          <w:b/>
          <w:noProof/>
          <w:sz w:val="18"/>
          <w:szCs w:val="18"/>
        </w:rPr>
        <w:drawing>
          <wp:inline distT="0" distB="0" distL="0" distR="0" wp14:anchorId="37BD017F" wp14:editId="385E2986">
            <wp:extent cx="4410397" cy="26511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978" cy="2651474"/>
                    </a:xfrm>
                    <a:prstGeom prst="rect">
                      <a:avLst/>
                    </a:prstGeom>
                    <a:noFill/>
                  </pic:spPr>
                </pic:pic>
              </a:graphicData>
            </a:graphic>
          </wp:inline>
        </w:drawing>
      </w:r>
    </w:p>
    <w:p w14:paraId="3A7CD14C" w14:textId="5E3E3C8D" w:rsidR="002D2032" w:rsidRDefault="00205C92" w:rsidP="00380BE8">
      <w:pPr>
        <w:rPr>
          <w:b/>
          <w:sz w:val="18"/>
          <w:szCs w:val="18"/>
        </w:rPr>
      </w:pPr>
      <w:r w:rsidRPr="00205C92">
        <w:rPr>
          <w:b/>
          <w:sz w:val="18"/>
          <w:szCs w:val="18"/>
        </w:rPr>
        <w:t>Figure</w:t>
      </w:r>
      <w:r>
        <w:rPr>
          <w:b/>
          <w:sz w:val="18"/>
          <w:szCs w:val="18"/>
        </w:rPr>
        <w:t xml:space="preserve"> </w:t>
      </w:r>
      <w:r w:rsidR="00137BDE">
        <w:rPr>
          <w:b/>
          <w:sz w:val="18"/>
          <w:szCs w:val="18"/>
        </w:rPr>
        <w:t>1</w:t>
      </w:r>
      <w:r w:rsidRPr="00205C92">
        <w:rPr>
          <w:b/>
          <w:sz w:val="18"/>
          <w:szCs w:val="18"/>
        </w:rPr>
        <w:t>: Total S106 contributions received</w:t>
      </w:r>
    </w:p>
    <w:p w14:paraId="14A5E8DB" w14:textId="77777777" w:rsidR="00920AA5" w:rsidRPr="00205C92" w:rsidRDefault="00920AA5" w:rsidP="00380BE8">
      <w:pPr>
        <w:rPr>
          <w:b/>
          <w:sz w:val="18"/>
          <w:szCs w:val="18"/>
        </w:rPr>
      </w:pPr>
    </w:p>
    <w:p w14:paraId="61761278" w14:textId="3A37F462" w:rsidR="00C4323B" w:rsidRDefault="001122D1" w:rsidP="00380BE8">
      <w:r w:rsidRPr="001122D1">
        <w:lastRenderedPageBreak/>
        <w:t>Total receipts in 20</w:t>
      </w:r>
      <w:r w:rsidR="00E560EE">
        <w:t>2</w:t>
      </w:r>
      <w:r w:rsidR="00B00BEA">
        <w:t>1</w:t>
      </w:r>
      <w:r w:rsidRPr="001122D1">
        <w:t>/2</w:t>
      </w:r>
      <w:r w:rsidR="00B00BEA">
        <w:t>2</w:t>
      </w:r>
      <w:r w:rsidRPr="001122D1">
        <w:t xml:space="preserve"> came from </w:t>
      </w:r>
      <w:r w:rsidR="00C827D8">
        <w:t>10</w:t>
      </w:r>
      <w:r w:rsidR="00F221C3">
        <w:t xml:space="preserve"> sites</w:t>
      </w:r>
      <w:r w:rsidRPr="001122D1">
        <w:t>, however most of the contributions came from the following sites:</w:t>
      </w:r>
      <w:r w:rsidR="00FF4BA9">
        <w:t xml:space="preserve"> </w:t>
      </w:r>
    </w:p>
    <w:p w14:paraId="4F99D6A2" w14:textId="24337B82" w:rsidR="00C827D8" w:rsidRDefault="00C827D8" w:rsidP="00FA72AA">
      <w:r w:rsidRPr="00C827D8">
        <w:t>V/2013/0123</w:t>
      </w:r>
      <w:r>
        <w:t xml:space="preserve"> </w:t>
      </w:r>
      <w:r w:rsidRPr="00C827D8">
        <w:t>Rolls Royce, Watnall Road, Hucknall</w:t>
      </w:r>
      <w:r>
        <w:t xml:space="preserve">  £1,601,262.19</w:t>
      </w:r>
    </w:p>
    <w:p w14:paraId="6615E57E" w14:textId="2FEE0BA7" w:rsidR="00C827D8" w:rsidRDefault="00C827D8" w:rsidP="00FA72AA">
      <w:r w:rsidRPr="00C827D8">
        <w:t>V/2019/0483</w:t>
      </w:r>
      <w:r>
        <w:t xml:space="preserve"> Broomhill Farm, Nottingham Road, Hucknall £971,305.75</w:t>
      </w:r>
    </w:p>
    <w:p w14:paraId="6C441368" w14:textId="3C8AD52D" w:rsidR="002D2032" w:rsidRDefault="00FA72AA" w:rsidP="00FA72AA">
      <w:r>
        <w:t>Additional detail for the contributions received is shown in Appendix 2</w:t>
      </w:r>
      <w:r w:rsidR="007640DB">
        <w:t>.</w:t>
      </w:r>
    </w:p>
    <w:p w14:paraId="456F7CE4" w14:textId="326437A1" w:rsidR="00CC210E" w:rsidRPr="00D54359" w:rsidRDefault="00CC210E" w:rsidP="00D54359">
      <w:pPr>
        <w:pStyle w:val="Heading1"/>
        <w:rPr>
          <w:b/>
          <w:bCs/>
          <w:color w:val="auto"/>
          <w:sz w:val="24"/>
          <w:szCs w:val="24"/>
        </w:rPr>
      </w:pPr>
      <w:bookmarkStart w:id="15" w:name="_Hlk116042830"/>
      <w:r w:rsidRPr="00D54359">
        <w:rPr>
          <w:b/>
          <w:bCs/>
          <w:color w:val="auto"/>
          <w:sz w:val="24"/>
          <w:szCs w:val="24"/>
        </w:rPr>
        <w:t>2</w:t>
      </w:r>
      <w:r w:rsidR="00205C92" w:rsidRPr="00D54359">
        <w:rPr>
          <w:b/>
          <w:bCs/>
          <w:color w:val="auto"/>
          <w:sz w:val="24"/>
          <w:szCs w:val="24"/>
        </w:rPr>
        <w:t>.</w:t>
      </w:r>
      <w:r w:rsidR="003A590F" w:rsidRPr="00D54359">
        <w:rPr>
          <w:b/>
          <w:bCs/>
          <w:color w:val="auto"/>
          <w:sz w:val="24"/>
          <w:szCs w:val="24"/>
        </w:rPr>
        <w:t>8</w:t>
      </w:r>
      <w:r w:rsidR="00205C92" w:rsidRPr="00D54359">
        <w:rPr>
          <w:b/>
          <w:bCs/>
          <w:color w:val="auto"/>
          <w:sz w:val="24"/>
          <w:szCs w:val="24"/>
        </w:rPr>
        <w:t xml:space="preserve"> </w:t>
      </w:r>
      <w:r w:rsidRPr="00D54359">
        <w:rPr>
          <w:b/>
          <w:bCs/>
          <w:color w:val="auto"/>
          <w:sz w:val="24"/>
          <w:szCs w:val="24"/>
        </w:rPr>
        <w:t xml:space="preserve">S106 Contributions allocated but not </w:t>
      </w:r>
      <w:r w:rsidR="00BC7B7C" w:rsidRPr="00D54359">
        <w:rPr>
          <w:b/>
          <w:bCs/>
          <w:color w:val="auto"/>
          <w:sz w:val="24"/>
          <w:szCs w:val="24"/>
        </w:rPr>
        <w:t>spent</w:t>
      </w:r>
      <w:r w:rsidRPr="00D54359">
        <w:rPr>
          <w:b/>
          <w:bCs/>
          <w:color w:val="auto"/>
          <w:sz w:val="24"/>
          <w:szCs w:val="24"/>
        </w:rPr>
        <w:t xml:space="preserve"> in 20</w:t>
      </w:r>
      <w:r w:rsidR="00F36660" w:rsidRPr="00D54359">
        <w:rPr>
          <w:b/>
          <w:bCs/>
          <w:color w:val="auto"/>
          <w:sz w:val="24"/>
          <w:szCs w:val="24"/>
        </w:rPr>
        <w:t>2</w:t>
      </w:r>
      <w:r w:rsidR="00C827D8">
        <w:rPr>
          <w:b/>
          <w:bCs/>
          <w:color w:val="auto"/>
          <w:sz w:val="24"/>
          <w:szCs w:val="24"/>
        </w:rPr>
        <w:t>1</w:t>
      </w:r>
      <w:r w:rsidRPr="00D54359">
        <w:rPr>
          <w:b/>
          <w:bCs/>
          <w:color w:val="auto"/>
          <w:sz w:val="24"/>
          <w:szCs w:val="24"/>
        </w:rPr>
        <w:t>/2</w:t>
      </w:r>
      <w:r w:rsidR="00C827D8">
        <w:rPr>
          <w:b/>
          <w:bCs/>
          <w:color w:val="auto"/>
          <w:sz w:val="24"/>
          <w:szCs w:val="24"/>
        </w:rPr>
        <w:t>2</w:t>
      </w:r>
    </w:p>
    <w:p w14:paraId="4A943C90" w14:textId="561698D7" w:rsidR="00CC210E" w:rsidRDefault="00CC210E" w:rsidP="00380BE8">
      <w:r w:rsidRPr="00BC7B7C">
        <w:t>Within the reported year, S106 funds receive</w:t>
      </w:r>
      <w:r w:rsidR="00BC7B7C">
        <w:t xml:space="preserve">d by the Council and allocated </w:t>
      </w:r>
      <w:r w:rsidRPr="00BC7B7C">
        <w:t xml:space="preserve">to a </w:t>
      </w:r>
      <w:r w:rsidR="00BC7B7C" w:rsidRPr="00BC7B7C">
        <w:t>specific</w:t>
      </w:r>
      <w:r w:rsidRPr="00BC7B7C">
        <w:t xml:space="preserve"> project, but not spent as of 31/03/202</w:t>
      </w:r>
      <w:r w:rsidR="007D2AA6">
        <w:t>1</w:t>
      </w:r>
      <w:r w:rsidRPr="00BC7B7C">
        <w:t xml:space="preserve"> totals</w:t>
      </w:r>
      <w:r w:rsidR="00D66BFE" w:rsidRPr="00CA2347">
        <w:t xml:space="preserve"> </w:t>
      </w:r>
      <w:r w:rsidR="007D2AA6" w:rsidRPr="007D2AA6">
        <w:rPr>
          <w:b/>
        </w:rPr>
        <w:t>£</w:t>
      </w:r>
      <w:r w:rsidR="00C827D8">
        <w:rPr>
          <w:b/>
        </w:rPr>
        <w:t>564,927.52</w:t>
      </w:r>
      <w:r w:rsidR="00D60002" w:rsidRPr="00D60002">
        <w:rPr>
          <w:color w:val="000000" w:themeColor="text1"/>
        </w:rPr>
        <w:t>.</w:t>
      </w:r>
      <w:r w:rsidR="00D66BFE" w:rsidRPr="00D60002">
        <w:rPr>
          <w:color w:val="000000" w:themeColor="text1"/>
        </w:rPr>
        <w:t xml:space="preserve"> </w:t>
      </w:r>
      <w:r w:rsidRPr="00BC7B7C">
        <w:t>These contributions comprise the following items:</w:t>
      </w:r>
    </w:p>
    <w:p w14:paraId="2BCA13FF" w14:textId="77777777" w:rsidR="007E6CF8" w:rsidRPr="00FD28C2" w:rsidRDefault="007E6CF8" w:rsidP="000D5E22">
      <w:pPr>
        <w:pStyle w:val="Tableheadings"/>
      </w:pPr>
      <w:r w:rsidRPr="00FD28C2">
        <w:t>PUBLIC OPEN SPACE</w:t>
      </w:r>
    </w:p>
    <w:tbl>
      <w:tblPr>
        <w:tblStyle w:val="TableGrid2"/>
        <w:tblW w:w="8926" w:type="dxa"/>
        <w:tblLook w:val="04A0" w:firstRow="1" w:lastRow="0" w:firstColumn="1" w:lastColumn="0" w:noHBand="0" w:noVBand="1"/>
      </w:tblPr>
      <w:tblGrid>
        <w:gridCol w:w="2547"/>
        <w:gridCol w:w="2119"/>
        <w:gridCol w:w="4260"/>
      </w:tblGrid>
      <w:tr w:rsidR="007E6CF8" w:rsidRPr="00CF385B" w14:paraId="5AFCE624" w14:textId="77777777" w:rsidTr="000D5E22">
        <w:tc>
          <w:tcPr>
            <w:tcW w:w="2547" w:type="dxa"/>
            <w:shd w:val="clear" w:color="auto" w:fill="D9D9D9"/>
          </w:tcPr>
          <w:p w14:paraId="026DF0E3" w14:textId="77777777" w:rsidR="007E6CF8" w:rsidRPr="00CF385B" w:rsidRDefault="007E6CF8" w:rsidP="000D5E22">
            <w:pPr>
              <w:rPr>
                <w:rFonts w:ascii="Calibri" w:eastAsia="Calibri" w:hAnsi="Calibri" w:cs="Times New Roman"/>
                <w:color w:val="FF0000"/>
              </w:rPr>
            </w:pPr>
            <w:bookmarkStart w:id="16" w:name="_Hlk85021617"/>
            <w:r w:rsidRPr="00CF385B">
              <w:rPr>
                <w:rFonts w:ascii="Calibri" w:eastAsia="Calibri" w:hAnsi="Calibri" w:cs="Times New Roman"/>
                <w:b/>
                <w:color w:val="000000"/>
              </w:rPr>
              <w:t>Planning application / Development site location</w:t>
            </w:r>
          </w:p>
        </w:tc>
        <w:tc>
          <w:tcPr>
            <w:tcW w:w="2119" w:type="dxa"/>
            <w:shd w:val="clear" w:color="auto" w:fill="D9D9D9"/>
          </w:tcPr>
          <w:p w14:paraId="4EBEE05F" w14:textId="77777777" w:rsidR="007E6CF8" w:rsidRPr="00CF385B" w:rsidRDefault="007E6CF8" w:rsidP="000D5E22">
            <w:pPr>
              <w:rPr>
                <w:rFonts w:ascii="Calibri" w:eastAsia="Calibri" w:hAnsi="Calibri" w:cs="Times New Roman"/>
                <w:color w:val="FF0000"/>
              </w:rPr>
            </w:pPr>
            <w:r w:rsidRPr="00CF385B">
              <w:rPr>
                <w:rFonts w:ascii="Calibri" w:eastAsia="Calibri" w:hAnsi="Calibri" w:cs="Times New Roman"/>
                <w:b/>
                <w:color w:val="000000"/>
              </w:rPr>
              <w:t>S106 Funds secured</w:t>
            </w:r>
          </w:p>
        </w:tc>
        <w:tc>
          <w:tcPr>
            <w:tcW w:w="4260" w:type="dxa"/>
            <w:shd w:val="clear" w:color="auto" w:fill="D9D9D9"/>
          </w:tcPr>
          <w:p w14:paraId="0BB2874A" w14:textId="77777777" w:rsidR="007E6CF8" w:rsidRPr="00CF385B" w:rsidRDefault="007E6CF8" w:rsidP="000D5E22">
            <w:pPr>
              <w:rPr>
                <w:rFonts w:ascii="Calibri" w:eastAsia="Calibri" w:hAnsi="Calibri" w:cs="Times New Roman"/>
                <w:color w:val="FF0000"/>
              </w:rPr>
            </w:pPr>
            <w:r w:rsidRPr="00CF385B">
              <w:rPr>
                <w:rFonts w:ascii="Calibri" w:eastAsia="Calibri" w:hAnsi="Calibri" w:cs="Times New Roman"/>
                <w:b/>
                <w:color w:val="000000"/>
              </w:rPr>
              <w:t>Project Allocation</w:t>
            </w:r>
          </w:p>
        </w:tc>
      </w:tr>
      <w:tr w:rsidR="00C827D8" w:rsidRPr="00CF385B" w14:paraId="68D2F576" w14:textId="77777777" w:rsidTr="00C827D8">
        <w:tc>
          <w:tcPr>
            <w:tcW w:w="2547" w:type="dxa"/>
          </w:tcPr>
          <w:p w14:paraId="3315DF20"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Hucknall POS*</w:t>
            </w:r>
          </w:p>
        </w:tc>
        <w:tc>
          <w:tcPr>
            <w:tcW w:w="2119" w:type="dxa"/>
            <w:tcBorders>
              <w:top w:val="nil"/>
              <w:left w:val="nil"/>
              <w:bottom w:val="single" w:sz="8" w:space="0" w:color="auto"/>
              <w:right w:val="single" w:sz="8" w:space="0" w:color="auto"/>
            </w:tcBorders>
            <w:shd w:val="clear" w:color="auto" w:fill="auto"/>
          </w:tcPr>
          <w:p w14:paraId="691DA59D" w14:textId="6C20A986" w:rsidR="00C827D8" w:rsidRPr="00C827D8" w:rsidRDefault="00C827D8" w:rsidP="00C827D8">
            <w:pPr>
              <w:rPr>
                <w:rFonts w:ascii="Calibri" w:eastAsia="Calibri" w:hAnsi="Calibri" w:cs="Times New Roman"/>
              </w:rPr>
            </w:pPr>
            <w:r w:rsidRPr="00C827D8">
              <w:t>£1</w:t>
            </w:r>
            <w:r w:rsidR="0055712B">
              <w:t>1</w:t>
            </w:r>
            <w:r w:rsidRPr="00C827D8">
              <w:t>6,187.18</w:t>
            </w:r>
          </w:p>
        </w:tc>
        <w:tc>
          <w:tcPr>
            <w:tcW w:w="4260" w:type="dxa"/>
          </w:tcPr>
          <w:p w14:paraId="316773D1"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Hucknall area – Titchfield Park</w:t>
            </w:r>
          </w:p>
        </w:tc>
      </w:tr>
      <w:tr w:rsidR="00C827D8" w:rsidRPr="00CF385B" w14:paraId="1D57B463" w14:textId="77777777" w:rsidTr="00C827D8">
        <w:tc>
          <w:tcPr>
            <w:tcW w:w="2547" w:type="dxa"/>
          </w:tcPr>
          <w:p w14:paraId="001F9639"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Kirkby POS*</w:t>
            </w:r>
          </w:p>
        </w:tc>
        <w:tc>
          <w:tcPr>
            <w:tcW w:w="2119" w:type="dxa"/>
            <w:tcBorders>
              <w:top w:val="nil"/>
              <w:left w:val="nil"/>
              <w:bottom w:val="single" w:sz="8" w:space="0" w:color="auto"/>
              <w:right w:val="single" w:sz="8" w:space="0" w:color="auto"/>
            </w:tcBorders>
            <w:shd w:val="clear" w:color="auto" w:fill="auto"/>
          </w:tcPr>
          <w:p w14:paraId="56D2C0D4" w14:textId="26F9A798" w:rsidR="00C827D8" w:rsidRPr="00C827D8" w:rsidRDefault="00C827D8" w:rsidP="00C827D8">
            <w:pPr>
              <w:rPr>
                <w:rFonts w:ascii="Calibri" w:eastAsia="Calibri" w:hAnsi="Calibri" w:cs="Times New Roman"/>
              </w:rPr>
            </w:pPr>
            <w:r w:rsidRPr="00C827D8">
              <w:t>£80,094.64</w:t>
            </w:r>
          </w:p>
        </w:tc>
        <w:tc>
          <w:tcPr>
            <w:tcW w:w="4260" w:type="dxa"/>
          </w:tcPr>
          <w:p w14:paraId="6E3C60BA"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Kirkby area – Nuncargate Recreation Ground</w:t>
            </w:r>
          </w:p>
        </w:tc>
      </w:tr>
      <w:tr w:rsidR="00C827D8" w:rsidRPr="00CF385B" w14:paraId="62ACF976" w14:textId="77777777" w:rsidTr="00C827D8">
        <w:tc>
          <w:tcPr>
            <w:tcW w:w="2547" w:type="dxa"/>
          </w:tcPr>
          <w:p w14:paraId="48AFF455"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Sutton POS*</w:t>
            </w:r>
          </w:p>
        </w:tc>
        <w:tc>
          <w:tcPr>
            <w:tcW w:w="2119" w:type="dxa"/>
            <w:tcBorders>
              <w:top w:val="nil"/>
              <w:left w:val="nil"/>
              <w:bottom w:val="single" w:sz="8" w:space="0" w:color="auto"/>
              <w:right w:val="single" w:sz="8" w:space="0" w:color="auto"/>
            </w:tcBorders>
            <w:shd w:val="clear" w:color="auto" w:fill="auto"/>
          </w:tcPr>
          <w:p w14:paraId="213D4DD4" w14:textId="41898BE7" w:rsidR="00C827D8" w:rsidRPr="00C827D8" w:rsidRDefault="00C827D8" w:rsidP="00C827D8">
            <w:pPr>
              <w:rPr>
                <w:rFonts w:ascii="Calibri" w:eastAsia="Calibri" w:hAnsi="Calibri" w:cs="Times New Roman"/>
              </w:rPr>
            </w:pPr>
            <w:r w:rsidRPr="00C827D8">
              <w:t>£368,645.70</w:t>
            </w:r>
          </w:p>
        </w:tc>
        <w:tc>
          <w:tcPr>
            <w:tcW w:w="4260" w:type="dxa"/>
          </w:tcPr>
          <w:p w14:paraId="47DF758A"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Sutton area – Projects in development</w:t>
            </w:r>
          </w:p>
        </w:tc>
      </w:tr>
      <w:tr w:rsidR="00C827D8" w:rsidRPr="00CF385B" w14:paraId="65C6ABAC" w14:textId="77777777" w:rsidTr="00C827D8">
        <w:tc>
          <w:tcPr>
            <w:tcW w:w="2547" w:type="dxa"/>
          </w:tcPr>
          <w:p w14:paraId="20EB04E7"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Rurals POS*</w:t>
            </w:r>
          </w:p>
        </w:tc>
        <w:tc>
          <w:tcPr>
            <w:tcW w:w="2119" w:type="dxa"/>
            <w:tcBorders>
              <w:top w:val="nil"/>
              <w:left w:val="nil"/>
              <w:bottom w:val="single" w:sz="8" w:space="0" w:color="auto"/>
              <w:right w:val="single" w:sz="8" w:space="0" w:color="auto"/>
            </w:tcBorders>
            <w:shd w:val="clear" w:color="auto" w:fill="auto"/>
          </w:tcPr>
          <w:p w14:paraId="7327CE02" w14:textId="3A1FDFA3" w:rsidR="00C827D8" w:rsidRPr="00C827D8" w:rsidRDefault="00C827D8" w:rsidP="00C827D8">
            <w:pPr>
              <w:rPr>
                <w:rFonts w:ascii="Calibri" w:eastAsia="Calibri" w:hAnsi="Calibri" w:cs="Times New Roman"/>
              </w:rPr>
            </w:pPr>
            <w:r w:rsidRPr="00C827D8">
              <w:t>£0</w:t>
            </w:r>
          </w:p>
        </w:tc>
        <w:tc>
          <w:tcPr>
            <w:tcW w:w="4260" w:type="dxa"/>
          </w:tcPr>
          <w:p w14:paraId="5917167D" w14:textId="77777777" w:rsidR="00C827D8" w:rsidRPr="00CF385B" w:rsidRDefault="00C827D8" w:rsidP="00C827D8">
            <w:pPr>
              <w:rPr>
                <w:rFonts w:ascii="Calibri" w:eastAsia="Calibri" w:hAnsi="Calibri" w:cs="Times New Roman"/>
              </w:rPr>
            </w:pPr>
          </w:p>
        </w:tc>
      </w:tr>
      <w:tr w:rsidR="00C827D8" w:rsidRPr="00CF385B" w14:paraId="1583883E" w14:textId="77777777" w:rsidTr="00C827D8">
        <w:tc>
          <w:tcPr>
            <w:tcW w:w="2547" w:type="dxa"/>
            <w:shd w:val="clear" w:color="auto" w:fill="D9D9D9"/>
          </w:tcPr>
          <w:p w14:paraId="11B4E5C4" w14:textId="77777777" w:rsidR="00C827D8" w:rsidRPr="00CF385B" w:rsidRDefault="00C827D8" w:rsidP="00C827D8">
            <w:pPr>
              <w:rPr>
                <w:rFonts w:ascii="Calibri" w:eastAsia="Calibri" w:hAnsi="Calibri" w:cs="Times New Roman"/>
                <w:b/>
              </w:rPr>
            </w:pPr>
            <w:r w:rsidRPr="00CF385B">
              <w:rPr>
                <w:rFonts w:ascii="Calibri" w:eastAsia="Calibri" w:hAnsi="Calibri" w:cs="Times New Roman"/>
                <w:b/>
              </w:rPr>
              <w:t>TOTAL</w:t>
            </w:r>
          </w:p>
        </w:tc>
        <w:tc>
          <w:tcPr>
            <w:tcW w:w="2119" w:type="dxa"/>
            <w:tcBorders>
              <w:top w:val="nil"/>
              <w:left w:val="nil"/>
              <w:bottom w:val="single" w:sz="8" w:space="0" w:color="auto"/>
              <w:right w:val="single" w:sz="8" w:space="0" w:color="auto"/>
            </w:tcBorders>
            <w:shd w:val="clear" w:color="auto" w:fill="auto"/>
          </w:tcPr>
          <w:p w14:paraId="63DF427A" w14:textId="08D02F2A" w:rsidR="00C827D8" w:rsidRPr="00C827D8" w:rsidRDefault="00C827D8" w:rsidP="00C827D8">
            <w:pPr>
              <w:rPr>
                <w:rFonts w:ascii="Calibri" w:eastAsia="Calibri" w:hAnsi="Calibri" w:cs="Times New Roman"/>
                <w:b/>
              </w:rPr>
            </w:pPr>
            <w:r w:rsidRPr="00C827D8">
              <w:rPr>
                <w:b/>
                <w:bCs/>
              </w:rPr>
              <w:t>£564,927.52</w:t>
            </w:r>
          </w:p>
        </w:tc>
        <w:tc>
          <w:tcPr>
            <w:tcW w:w="4260" w:type="dxa"/>
          </w:tcPr>
          <w:p w14:paraId="07063DF5" w14:textId="77777777" w:rsidR="00C827D8" w:rsidRPr="00CF385B" w:rsidRDefault="00C827D8" w:rsidP="00C827D8">
            <w:pPr>
              <w:rPr>
                <w:rFonts w:ascii="Calibri" w:eastAsia="Calibri" w:hAnsi="Calibri" w:cs="Times New Roman"/>
              </w:rPr>
            </w:pPr>
          </w:p>
        </w:tc>
      </w:tr>
    </w:tbl>
    <w:bookmarkEnd w:id="16"/>
    <w:p w14:paraId="720E7AC0" w14:textId="71E959B8" w:rsidR="007E6CF8" w:rsidRPr="00FD28C2" w:rsidRDefault="007E6CF8" w:rsidP="000D5E22">
      <w:pPr>
        <w:pStyle w:val="Tableheadings"/>
      </w:pPr>
      <w:r w:rsidRPr="00FD28C2">
        <w:t>TRANSPORT</w:t>
      </w:r>
    </w:p>
    <w:tbl>
      <w:tblPr>
        <w:tblStyle w:val="TableGrid21"/>
        <w:tblW w:w="8926" w:type="dxa"/>
        <w:tblLook w:val="04A0" w:firstRow="1" w:lastRow="0" w:firstColumn="1" w:lastColumn="0" w:noHBand="0" w:noVBand="1"/>
      </w:tblPr>
      <w:tblGrid>
        <w:gridCol w:w="2547"/>
        <w:gridCol w:w="2119"/>
        <w:gridCol w:w="4260"/>
      </w:tblGrid>
      <w:tr w:rsidR="007E6CF8" w:rsidRPr="00FD28C2" w14:paraId="636F07F3" w14:textId="77777777" w:rsidTr="000D5E22">
        <w:tc>
          <w:tcPr>
            <w:tcW w:w="2547" w:type="dxa"/>
            <w:shd w:val="clear" w:color="auto" w:fill="D9D9D9"/>
          </w:tcPr>
          <w:p w14:paraId="30881BD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70A136A9"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73BAE1A2"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C827D8" w:rsidRPr="00FD28C2" w14:paraId="2D504F85" w14:textId="77777777" w:rsidTr="00C827D8">
        <w:tc>
          <w:tcPr>
            <w:tcW w:w="2547" w:type="dxa"/>
            <w:shd w:val="clear" w:color="auto" w:fill="FFFFFF"/>
          </w:tcPr>
          <w:p w14:paraId="3590D81C"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Hucknall TR6*</w:t>
            </w:r>
          </w:p>
        </w:tc>
        <w:tc>
          <w:tcPr>
            <w:tcW w:w="2119" w:type="dxa"/>
            <w:tcBorders>
              <w:top w:val="nil"/>
              <w:left w:val="nil"/>
              <w:bottom w:val="single" w:sz="8" w:space="0" w:color="auto"/>
              <w:right w:val="single" w:sz="8" w:space="0" w:color="auto"/>
            </w:tcBorders>
          </w:tcPr>
          <w:p w14:paraId="10BF740E" w14:textId="1BDEC826" w:rsidR="00C827D8" w:rsidRPr="00C827D8" w:rsidRDefault="00C827D8" w:rsidP="00C827D8">
            <w:pPr>
              <w:rPr>
                <w:rFonts w:ascii="Calibri" w:eastAsia="Calibri" w:hAnsi="Calibri" w:cs="Times New Roman"/>
              </w:rPr>
            </w:pPr>
            <w:r w:rsidRPr="00C827D8">
              <w:t>£599,339.60</w:t>
            </w:r>
          </w:p>
        </w:tc>
        <w:tc>
          <w:tcPr>
            <w:tcW w:w="4260" w:type="dxa"/>
          </w:tcPr>
          <w:p w14:paraId="1BD3F450"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Hucknall area – Projects in development</w:t>
            </w:r>
          </w:p>
        </w:tc>
      </w:tr>
      <w:tr w:rsidR="00C827D8" w:rsidRPr="00FD28C2" w14:paraId="7B1A3B61" w14:textId="77777777" w:rsidTr="00C827D8">
        <w:tc>
          <w:tcPr>
            <w:tcW w:w="2547" w:type="dxa"/>
            <w:shd w:val="clear" w:color="auto" w:fill="FFFFFF"/>
          </w:tcPr>
          <w:p w14:paraId="7D076C77"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Rolls Royce, Hucknall V/2013/0123</w:t>
            </w:r>
          </w:p>
        </w:tc>
        <w:tc>
          <w:tcPr>
            <w:tcW w:w="2119" w:type="dxa"/>
            <w:tcBorders>
              <w:top w:val="nil"/>
              <w:left w:val="nil"/>
              <w:bottom w:val="single" w:sz="8" w:space="0" w:color="auto"/>
              <w:right w:val="single" w:sz="8" w:space="0" w:color="auto"/>
            </w:tcBorders>
          </w:tcPr>
          <w:p w14:paraId="20D9188E" w14:textId="6D482746" w:rsidR="00C827D8" w:rsidRPr="00C827D8" w:rsidRDefault="00C827D8" w:rsidP="00C827D8">
            <w:pPr>
              <w:rPr>
                <w:rFonts w:ascii="Calibri" w:eastAsia="Calibri" w:hAnsi="Calibri" w:cs="Times New Roman"/>
              </w:rPr>
            </w:pPr>
            <w:r w:rsidRPr="00C827D8">
              <w:t>£124,585.76</w:t>
            </w:r>
          </w:p>
        </w:tc>
        <w:tc>
          <w:tcPr>
            <w:tcW w:w="4260" w:type="dxa"/>
          </w:tcPr>
          <w:p w14:paraId="438FB4DC"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To be paid to Nottinghamshire County Council for bus service contribution</w:t>
            </w:r>
          </w:p>
        </w:tc>
      </w:tr>
      <w:tr w:rsidR="00C827D8" w:rsidRPr="00FD28C2" w14:paraId="6DA12A76" w14:textId="77777777" w:rsidTr="00C827D8">
        <w:tc>
          <w:tcPr>
            <w:tcW w:w="2547" w:type="dxa"/>
            <w:shd w:val="clear" w:color="auto" w:fill="FFFFFF"/>
          </w:tcPr>
          <w:p w14:paraId="3864E1D0"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Kirkby TR6*</w:t>
            </w:r>
          </w:p>
        </w:tc>
        <w:tc>
          <w:tcPr>
            <w:tcW w:w="2119" w:type="dxa"/>
            <w:tcBorders>
              <w:top w:val="nil"/>
              <w:left w:val="nil"/>
              <w:bottom w:val="single" w:sz="8" w:space="0" w:color="auto"/>
              <w:right w:val="single" w:sz="8" w:space="0" w:color="auto"/>
            </w:tcBorders>
          </w:tcPr>
          <w:p w14:paraId="1137BFDB" w14:textId="1F123405" w:rsidR="00C827D8" w:rsidRPr="00C827D8" w:rsidRDefault="00C827D8" w:rsidP="00C827D8">
            <w:pPr>
              <w:rPr>
                <w:rFonts w:ascii="Calibri" w:eastAsia="Calibri" w:hAnsi="Calibri" w:cs="Times New Roman"/>
              </w:rPr>
            </w:pPr>
            <w:r w:rsidRPr="00C827D8">
              <w:t>£152,714.23</w:t>
            </w:r>
          </w:p>
        </w:tc>
        <w:tc>
          <w:tcPr>
            <w:tcW w:w="4260" w:type="dxa"/>
          </w:tcPr>
          <w:p w14:paraId="22C7FF7D"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Kirkby area – Projects in development</w:t>
            </w:r>
          </w:p>
        </w:tc>
      </w:tr>
      <w:tr w:rsidR="00C827D8" w:rsidRPr="00FD28C2" w14:paraId="3F8702D6" w14:textId="77777777" w:rsidTr="00C827D8">
        <w:tc>
          <w:tcPr>
            <w:tcW w:w="2547" w:type="dxa"/>
            <w:shd w:val="clear" w:color="auto" w:fill="FFFFFF"/>
          </w:tcPr>
          <w:p w14:paraId="5AE6D8B7"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Sutton TR6*</w:t>
            </w:r>
          </w:p>
        </w:tc>
        <w:tc>
          <w:tcPr>
            <w:tcW w:w="2119" w:type="dxa"/>
            <w:tcBorders>
              <w:top w:val="nil"/>
              <w:left w:val="nil"/>
              <w:bottom w:val="single" w:sz="8" w:space="0" w:color="auto"/>
              <w:right w:val="single" w:sz="8" w:space="0" w:color="auto"/>
            </w:tcBorders>
          </w:tcPr>
          <w:p w14:paraId="6514DB64" w14:textId="3AA3217A" w:rsidR="00C827D8" w:rsidRPr="00C827D8" w:rsidRDefault="00C827D8" w:rsidP="00C827D8">
            <w:pPr>
              <w:rPr>
                <w:rFonts w:ascii="Calibri" w:eastAsia="Calibri" w:hAnsi="Calibri" w:cs="Times New Roman"/>
              </w:rPr>
            </w:pPr>
            <w:r w:rsidRPr="00C827D8">
              <w:t>£542,825.65</w:t>
            </w:r>
          </w:p>
        </w:tc>
        <w:tc>
          <w:tcPr>
            <w:tcW w:w="4260" w:type="dxa"/>
          </w:tcPr>
          <w:p w14:paraId="6C316F48"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Sutton area – Projects in development</w:t>
            </w:r>
          </w:p>
        </w:tc>
      </w:tr>
      <w:tr w:rsidR="00C827D8" w:rsidRPr="00FD28C2" w14:paraId="2CD5CA63" w14:textId="77777777" w:rsidTr="00C827D8">
        <w:tc>
          <w:tcPr>
            <w:tcW w:w="2547" w:type="dxa"/>
            <w:shd w:val="clear" w:color="auto" w:fill="FFFFFF"/>
          </w:tcPr>
          <w:p w14:paraId="398491F3"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V/2016/0208 Residential development on land at Brand Lane, Stanton Hill, Sutton</w:t>
            </w:r>
          </w:p>
        </w:tc>
        <w:tc>
          <w:tcPr>
            <w:tcW w:w="2119" w:type="dxa"/>
            <w:tcBorders>
              <w:top w:val="nil"/>
              <w:left w:val="nil"/>
              <w:bottom w:val="single" w:sz="8" w:space="0" w:color="auto"/>
              <w:right w:val="single" w:sz="8" w:space="0" w:color="auto"/>
            </w:tcBorders>
          </w:tcPr>
          <w:p w14:paraId="2DDFF8B0" w14:textId="60FF6DC0" w:rsidR="00C827D8" w:rsidRPr="00C827D8" w:rsidRDefault="00C827D8" w:rsidP="00C827D8">
            <w:pPr>
              <w:rPr>
                <w:rFonts w:ascii="Calibri" w:eastAsia="Calibri" w:hAnsi="Calibri" w:cs="Times New Roman"/>
              </w:rPr>
            </w:pPr>
            <w:r w:rsidRPr="00C827D8">
              <w:t>£100,747.26</w:t>
            </w:r>
          </w:p>
        </w:tc>
        <w:tc>
          <w:tcPr>
            <w:tcW w:w="4260" w:type="dxa"/>
          </w:tcPr>
          <w:p w14:paraId="04543083" w14:textId="77777777" w:rsidR="00C827D8" w:rsidRPr="00FD28C2" w:rsidRDefault="00C827D8" w:rsidP="00C827D8">
            <w:pPr>
              <w:rPr>
                <w:rFonts w:ascii="Calibri" w:eastAsia="Calibri" w:hAnsi="Calibri" w:cs="Times New Roman"/>
              </w:rPr>
            </w:pPr>
            <w:r w:rsidRPr="00FD28C2">
              <w:rPr>
                <w:rFonts w:ascii="Calibri" w:eastAsia="Calibri" w:hAnsi="Calibri" w:cs="Calibri"/>
                <w:color w:val="000000"/>
              </w:rPr>
              <w:t>To be paid to Nottinghamshire County Council for highways improvements in the Brand Lane area of Stanton Hill</w:t>
            </w:r>
          </w:p>
        </w:tc>
      </w:tr>
      <w:tr w:rsidR="00C827D8" w:rsidRPr="00FD28C2" w14:paraId="565FC3C6" w14:textId="77777777" w:rsidTr="00C827D8">
        <w:tc>
          <w:tcPr>
            <w:tcW w:w="2547" w:type="dxa"/>
            <w:shd w:val="clear" w:color="auto" w:fill="FFFFFF"/>
          </w:tcPr>
          <w:p w14:paraId="20C205AB"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Rurals TR6*</w:t>
            </w:r>
          </w:p>
        </w:tc>
        <w:tc>
          <w:tcPr>
            <w:tcW w:w="2119" w:type="dxa"/>
            <w:tcBorders>
              <w:top w:val="nil"/>
              <w:left w:val="nil"/>
              <w:bottom w:val="single" w:sz="8" w:space="0" w:color="auto"/>
              <w:right w:val="single" w:sz="8" w:space="0" w:color="auto"/>
            </w:tcBorders>
          </w:tcPr>
          <w:p w14:paraId="4E603275" w14:textId="4396326D" w:rsidR="00C827D8" w:rsidRPr="00C827D8" w:rsidRDefault="00C827D8" w:rsidP="00C827D8">
            <w:pPr>
              <w:rPr>
                <w:rFonts w:ascii="Calibri" w:eastAsia="Calibri" w:hAnsi="Calibri" w:cs="Times New Roman"/>
              </w:rPr>
            </w:pPr>
            <w:r w:rsidRPr="00C827D8">
              <w:t>£10,671.50</w:t>
            </w:r>
          </w:p>
        </w:tc>
        <w:tc>
          <w:tcPr>
            <w:tcW w:w="4260" w:type="dxa"/>
          </w:tcPr>
          <w:p w14:paraId="5B7C9B54"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Rurals area – Projects in development</w:t>
            </w:r>
          </w:p>
        </w:tc>
      </w:tr>
      <w:tr w:rsidR="00C827D8" w:rsidRPr="00FD28C2" w14:paraId="526EC7C3" w14:textId="77777777" w:rsidTr="00C827D8">
        <w:tc>
          <w:tcPr>
            <w:tcW w:w="2547" w:type="dxa"/>
            <w:shd w:val="clear" w:color="auto" w:fill="D9D9D9"/>
          </w:tcPr>
          <w:p w14:paraId="32E6701A" w14:textId="77777777" w:rsidR="00C827D8" w:rsidRPr="00FD28C2" w:rsidRDefault="00C827D8" w:rsidP="00C827D8">
            <w:pPr>
              <w:rPr>
                <w:rFonts w:ascii="Calibri" w:eastAsia="Calibri" w:hAnsi="Calibri" w:cs="Times New Roman"/>
                <w:b/>
              </w:rPr>
            </w:pPr>
            <w:r w:rsidRPr="00FD28C2">
              <w:rPr>
                <w:rFonts w:ascii="Calibri" w:eastAsia="Calibri" w:hAnsi="Calibri" w:cs="Times New Roman"/>
                <w:b/>
              </w:rPr>
              <w:t>TOTAL</w:t>
            </w:r>
          </w:p>
        </w:tc>
        <w:tc>
          <w:tcPr>
            <w:tcW w:w="2119" w:type="dxa"/>
            <w:tcBorders>
              <w:top w:val="nil"/>
              <w:left w:val="nil"/>
              <w:bottom w:val="single" w:sz="8" w:space="0" w:color="auto"/>
              <w:right w:val="single" w:sz="8" w:space="0" w:color="auto"/>
            </w:tcBorders>
          </w:tcPr>
          <w:p w14:paraId="4D6761DF" w14:textId="7D8424F8" w:rsidR="00C827D8" w:rsidRPr="00C827D8" w:rsidRDefault="00C827D8" w:rsidP="00C827D8">
            <w:pPr>
              <w:rPr>
                <w:rFonts w:ascii="Calibri" w:eastAsia="Calibri" w:hAnsi="Calibri" w:cs="Times New Roman"/>
                <w:b/>
              </w:rPr>
            </w:pPr>
            <w:r w:rsidRPr="00C827D8">
              <w:rPr>
                <w:b/>
                <w:bCs/>
              </w:rPr>
              <w:t>£1,530,884.00</w:t>
            </w:r>
          </w:p>
        </w:tc>
        <w:tc>
          <w:tcPr>
            <w:tcW w:w="4260" w:type="dxa"/>
          </w:tcPr>
          <w:p w14:paraId="12228C58" w14:textId="77777777" w:rsidR="00C827D8" w:rsidRPr="00FD28C2" w:rsidRDefault="00C827D8" w:rsidP="00C827D8">
            <w:pPr>
              <w:rPr>
                <w:rFonts w:ascii="Calibri" w:eastAsia="Calibri" w:hAnsi="Calibri" w:cs="Times New Roman"/>
              </w:rPr>
            </w:pPr>
          </w:p>
        </w:tc>
      </w:tr>
    </w:tbl>
    <w:p w14:paraId="32B5F13F" w14:textId="77777777" w:rsidR="007E6CF8" w:rsidRPr="003211A9" w:rsidRDefault="007E6CF8" w:rsidP="000D5E22">
      <w:pPr>
        <w:pStyle w:val="Tableheadings"/>
      </w:pPr>
      <w:bookmarkStart w:id="17" w:name="_Hlk119334131"/>
      <w:r w:rsidRPr="003211A9">
        <w:t>AFFORDABLE HOUSING</w:t>
      </w:r>
    </w:p>
    <w:tbl>
      <w:tblPr>
        <w:tblStyle w:val="TableGrid22"/>
        <w:tblW w:w="8926" w:type="dxa"/>
        <w:tblLook w:val="04A0" w:firstRow="1" w:lastRow="0" w:firstColumn="1" w:lastColumn="0" w:noHBand="0" w:noVBand="1"/>
      </w:tblPr>
      <w:tblGrid>
        <w:gridCol w:w="2547"/>
        <w:gridCol w:w="2119"/>
        <w:gridCol w:w="4260"/>
      </w:tblGrid>
      <w:tr w:rsidR="007E6CF8" w:rsidRPr="00FD28C2" w14:paraId="6069AB85" w14:textId="77777777" w:rsidTr="000D5E22">
        <w:tc>
          <w:tcPr>
            <w:tcW w:w="2547" w:type="dxa"/>
            <w:shd w:val="clear" w:color="auto" w:fill="D9D9D9"/>
          </w:tcPr>
          <w:p w14:paraId="08F4CF56"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32C2DAB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784DEC28"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DC7786" w:rsidRPr="00DC7786" w14:paraId="12101C99" w14:textId="77777777" w:rsidTr="000D5E22">
        <w:tc>
          <w:tcPr>
            <w:tcW w:w="2547" w:type="dxa"/>
            <w:shd w:val="clear" w:color="auto" w:fill="FFFFFF"/>
          </w:tcPr>
          <w:p w14:paraId="50E60A39"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Source applications</w:t>
            </w:r>
          </w:p>
          <w:p w14:paraId="2422FEAE"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V/2004/0484</w:t>
            </w:r>
          </w:p>
          <w:p w14:paraId="6D91281C"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V/2011/0560</w:t>
            </w:r>
          </w:p>
          <w:p w14:paraId="125C09C6" w14:textId="77777777" w:rsidR="007E6CF8" w:rsidRDefault="007E6CF8" w:rsidP="000D5E22">
            <w:pPr>
              <w:rPr>
                <w:rFonts w:ascii="Calibri" w:eastAsia="Calibri" w:hAnsi="Calibri" w:cs="Times New Roman"/>
                <w:bCs/>
              </w:rPr>
            </w:pPr>
            <w:r w:rsidRPr="00FD28C2">
              <w:rPr>
                <w:rFonts w:ascii="Calibri" w:eastAsia="Calibri" w:hAnsi="Calibri" w:cs="Times New Roman"/>
                <w:bCs/>
              </w:rPr>
              <w:t>V/2013/0656</w:t>
            </w:r>
          </w:p>
          <w:p w14:paraId="74BC9E46" w14:textId="4232FFCC" w:rsidR="005C054A" w:rsidRPr="005C054A" w:rsidRDefault="005C054A" w:rsidP="000D5E22">
            <w:pPr>
              <w:rPr>
                <w:rFonts w:ascii="Calibri" w:eastAsia="Calibri" w:hAnsi="Calibri" w:cs="Times New Roman"/>
                <w:bCs/>
              </w:rPr>
            </w:pPr>
            <w:r w:rsidRPr="005C054A">
              <w:rPr>
                <w:rFonts w:ascii="Calibri" w:eastAsia="Calibri" w:hAnsi="Calibri" w:cs="Times New Roman"/>
                <w:bCs/>
              </w:rPr>
              <w:t>V/2018/0393</w:t>
            </w:r>
          </w:p>
        </w:tc>
        <w:tc>
          <w:tcPr>
            <w:tcW w:w="2119" w:type="dxa"/>
          </w:tcPr>
          <w:p w14:paraId="0310D70C" w14:textId="77777777" w:rsidR="007E6CF8" w:rsidRPr="00FD28C2" w:rsidRDefault="007E6CF8" w:rsidP="000D5E22">
            <w:pPr>
              <w:rPr>
                <w:rFonts w:ascii="Calibri" w:eastAsia="Calibri" w:hAnsi="Calibri" w:cs="Times New Roman"/>
                <w:b/>
              </w:rPr>
            </w:pPr>
          </w:p>
        </w:tc>
        <w:tc>
          <w:tcPr>
            <w:tcW w:w="4260" w:type="dxa"/>
          </w:tcPr>
          <w:p w14:paraId="57D1434F" w14:textId="695DF785" w:rsidR="007E6CF8" w:rsidRPr="00DC7786" w:rsidRDefault="00DC7786" w:rsidP="000D5E22">
            <w:pPr>
              <w:rPr>
                <w:rFonts w:ascii="Calibri" w:eastAsia="Calibri" w:hAnsi="Calibri" w:cs="Times New Roman"/>
                <w:color w:val="000000" w:themeColor="text1"/>
              </w:rPr>
            </w:pPr>
            <w:r w:rsidRPr="00DC7786">
              <w:rPr>
                <w:rFonts w:ascii="Calibri" w:eastAsia="Calibri" w:hAnsi="Calibri" w:cs="Times New Roman"/>
                <w:color w:val="000000" w:themeColor="text1"/>
              </w:rPr>
              <w:t>£200k to part funding  the new affordable housing scheme on Midland Road, Sutton in Ashfield  providing  6 x 3 bed houses, 6 x 2 bed house, 4 x 1 bed flats and 4 x 2 bed flats</w:t>
            </w:r>
          </w:p>
        </w:tc>
      </w:tr>
      <w:tr w:rsidR="007E6CF8" w:rsidRPr="00FD28C2" w14:paraId="3F3F630D" w14:textId="77777777" w:rsidTr="000D5E22">
        <w:tc>
          <w:tcPr>
            <w:tcW w:w="2547" w:type="dxa"/>
            <w:shd w:val="clear" w:color="auto" w:fill="D9D9D9"/>
          </w:tcPr>
          <w:p w14:paraId="0F25C67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2119" w:type="dxa"/>
          </w:tcPr>
          <w:p w14:paraId="373B9581" w14:textId="28B87FB8" w:rsidR="007E6CF8" w:rsidRPr="00FD28C2" w:rsidRDefault="005C054A" w:rsidP="000D5E22">
            <w:pPr>
              <w:rPr>
                <w:rFonts w:ascii="Calibri" w:eastAsia="Calibri" w:hAnsi="Calibri" w:cs="Times New Roman"/>
                <w:b/>
              </w:rPr>
            </w:pPr>
            <w:r w:rsidRPr="005C054A">
              <w:rPr>
                <w:b/>
                <w:bCs/>
              </w:rPr>
              <w:t>£748,484.43</w:t>
            </w:r>
          </w:p>
        </w:tc>
        <w:tc>
          <w:tcPr>
            <w:tcW w:w="4260" w:type="dxa"/>
          </w:tcPr>
          <w:p w14:paraId="03E33A47" w14:textId="77777777" w:rsidR="007E6CF8" w:rsidRPr="00FD28C2" w:rsidRDefault="007E6CF8" w:rsidP="000D5E22">
            <w:pPr>
              <w:rPr>
                <w:rFonts w:ascii="Calibri" w:eastAsia="Calibri" w:hAnsi="Calibri" w:cs="Times New Roman"/>
              </w:rPr>
            </w:pPr>
          </w:p>
        </w:tc>
      </w:tr>
    </w:tbl>
    <w:bookmarkEnd w:id="17"/>
    <w:p w14:paraId="71FCD01F" w14:textId="77777777" w:rsidR="007E6CF8" w:rsidRPr="006505A2" w:rsidRDefault="007E6CF8" w:rsidP="000D5E22">
      <w:pPr>
        <w:pStyle w:val="Tableheadings"/>
      </w:pPr>
      <w:r w:rsidRPr="006505A2">
        <w:lastRenderedPageBreak/>
        <w:t>SPECIFIC PROJECT ALLOCATIONS</w:t>
      </w:r>
    </w:p>
    <w:tbl>
      <w:tblPr>
        <w:tblStyle w:val="TableGrid23"/>
        <w:tblW w:w="8926" w:type="dxa"/>
        <w:tblLook w:val="04A0" w:firstRow="1" w:lastRow="0" w:firstColumn="1" w:lastColumn="0" w:noHBand="0" w:noVBand="1"/>
      </w:tblPr>
      <w:tblGrid>
        <w:gridCol w:w="2547"/>
        <w:gridCol w:w="2119"/>
        <w:gridCol w:w="4260"/>
      </w:tblGrid>
      <w:tr w:rsidR="007E6CF8" w:rsidRPr="00FD28C2" w14:paraId="188A1D76" w14:textId="77777777" w:rsidTr="000D5E22">
        <w:tc>
          <w:tcPr>
            <w:tcW w:w="2547" w:type="dxa"/>
            <w:shd w:val="clear" w:color="auto" w:fill="D9D9D9"/>
          </w:tcPr>
          <w:p w14:paraId="0AC93146"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6373EF38"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71AD184C"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EE02D0" w:rsidRPr="00FD28C2" w14:paraId="316485D5" w14:textId="77777777" w:rsidTr="00EE02D0">
        <w:tc>
          <w:tcPr>
            <w:tcW w:w="2547" w:type="dxa"/>
            <w:shd w:val="clear" w:color="auto" w:fill="FFFFFF"/>
          </w:tcPr>
          <w:p w14:paraId="05990978" w14:textId="77777777" w:rsidR="00EE02D0" w:rsidRPr="00FD28C2" w:rsidRDefault="00EE02D0" w:rsidP="00EE02D0">
            <w:pPr>
              <w:rPr>
                <w:rFonts w:ascii="Calibri" w:eastAsia="Calibri" w:hAnsi="Calibri" w:cs="Times New Roman"/>
              </w:rPr>
            </w:pPr>
            <w:r w:rsidRPr="00FD28C2">
              <w:rPr>
                <w:rFonts w:ascii="Calibri" w:eastAsia="Calibri" w:hAnsi="Calibri" w:cs="Times New Roman"/>
                <w:color w:val="000000"/>
              </w:rPr>
              <w:t>V/2003/1094 Land at Studfold Lane, Kirkby</w:t>
            </w:r>
          </w:p>
        </w:tc>
        <w:tc>
          <w:tcPr>
            <w:tcW w:w="2119" w:type="dxa"/>
            <w:tcBorders>
              <w:top w:val="nil"/>
              <w:left w:val="nil"/>
              <w:bottom w:val="single" w:sz="8" w:space="0" w:color="auto"/>
              <w:right w:val="single" w:sz="8" w:space="0" w:color="auto"/>
            </w:tcBorders>
          </w:tcPr>
          <w:p w14:paraId="5B0CECA6" w14:textId="7CF01910" w:rsidR="00EE02D0" w:rsidRPr="00EE02D0" w:rsidRDefault="00EE02D0" w:rsidP="00EE02D0">
            <w:pPr>
              <w:rPr>
                <w:rFonts w:ascii="Calibri" w:eastAsia="Calibri" w:hAnsi="Calibri" w:cs="Times New Roman"/>
              </w:rPr>
            </w:pPr>
            <w:r w:rsidRPr="00EE02D0">
              <w:t>£82,805.97</w:t>
            </w:r>
          </w:p>
        </w:tc>
        <w:tc>
          <w:tcPr>
            <w:tcW w:w="4260" w:type="dxa"/>
          </w:tcPr>
          <w:p w14:paraId="19DF950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Kirkby - Regeneration of the town centre</w:t>
            </w:r>
          </w:p>
        </w:tc>
      </w:tr>
      <w:tr w:rsidR="00EE02D0" w:rsidRPr="00FD28C2" w14:paraId="22B92EB7" w14:textId="77777777" w:rsidTr="00EE02D0">
        <w:tc>
          <w:tcPr>
            <w:tcW w:w="2547" w:type="dxa"/>
            <w:shd w:val="clear" w:color="auto" w:fill="FFFFFF"/>
          </w:tcPr>
          <w:p w14:paraId="786F0BE0"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V/2005/0886 Annesley Colliery, Kirkby</w:t>
            </w:r>
          </w:p>
        </w:tc>
        <w:tc>
          <w:tcPr>
            <w:tcW w:w="2119" w:type="dxa"/>
            <w:tcBorders>
              <w:top w:val="nil"/>
              <w:left w:val="nil"/>
              <w:bottom w:val="single" w:sz="8" w:space="0" w:color="auto"/>
              <w:right w:val="single" w:sz="8" w:space="0" w:color="auto"/>
            </w:tcBorders>
          </w:tcPr>
          <w:p w14:paraId="572785DD" w14:textId="21FE6776" w:rsidR="00EE02D0" w:rsidRPr="00EE02D0" w:rsidRDefault="00EE02D0" w:rsidP="00EE02D0">
            <w:pPr>
              <w:rPr>
                <w:rFonts w:ascii="Calibri" w:eastAsia="Calibri" w:hAnsi="Calibri" w:cs="Times New Roman"/>
              </w:rPr>
            </w:pPr>
            <w:r w:rsidRPr="00EE02D0">
              <w:t>£276,573.47</w:t>
            </w:r>
          </w:p>
        </w:tc>
        <w:tc>
          <w:tcPr>
            <w:tcW w:w="4260" w:type="dxa"/>
          </w:tcPr>
          <w:p w14:paraId="224741EF"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Regeneration of the Woodhouse ward </w:t>
            </w:r>
          </w:p>
        </w:tc>
      </w:tr>
      <w:tr w:rsidR="00EE02D0" w:rsidRPr="00FD28C2" w14:paraId="2075109D" w14:textId="77777777" w:rsidTr="00EE02D0">
        <w:tc>
          <w:tcPr>
            <w:tcW w:w="2547" w:type="dxa"/>
            <w:shd w:val="clear" w:color="auto" w:fill="FFFFFF"/>
          </w:tcPr>
          <w:p w14:paraId="3541E17F" w14:textId="77777777" w:rsidR="00EE02D0" w:rsidRPr="00FD28C2" w:rsidRDefault="00EE02D0" w:rsidP="00EE02D0">
            <w:pPr>
              <w:rPr>
                <w:rFonts w:ascii="Calibri" w:eastAsia="Calibri" w:hAnsi="Calibri" w:cs="Times New Roman"/>
                <w:color w:val="000000"/>
              </w:rPr>
            </w:pPr>
            <w:r w:rsidRPr="00FD28C2">
              <w:rPr>
                <w:rFonts w:ascii="Calibri" w:eastAsia="Calibri" w:hAnsi="Calibri" w:cs="Times New Roman"/>
                <w:color w:val="000000"/>
              </w:rPr>
              <w:t>V/2003/1094</w:t>
            </w:r>
            <w:r w:rsidRPr="00FD28C2">
              <w:rPr>
                <w:rFonts w:ascii="Calibri" w:eastAsia="Calibri" w:hAnsi="Calibri" w:cs="Times New Roman"/>
              </w:rPr>
              <w:t xml:space="preserve"> </w:t>
            </w:r>
            <w:r w:rsidRPr="00FD28C2">
              <w:rPr>
                <w:rFonts w:ascii="Calibri" w:eastAsia="Calibri" w:hAnsi="Calibri" w:cs="Times New Roman"/>
                <w:color w:val="000000"/>
              </w:rPr>
              <w:t xml:space="preserve">Lindleys Lane, Kirkby </w:t>
            </w:r>
          </w:p>
        </w:tc>
        <w:tc>
          <w:tcPr>
            <w:tcW w:w="2119" w:type="dxa"/>
            <w:tcBorders>
              <w:top w:val="nil"/>
              <w:left w:val="nil"/>
              <w:bottom w:val="single" w:sz="8" w:space="0" w:color="auto"/>
              <w:right w:val="single" w:sz="8" w:space="0" w:color="auto"/>
            </w:tcBorders>
          </w:tcPr>
          <w:p w14:paraId="3B7495C3" w14:textId="37D3DC08" w:rsidR="00EE02D0" w:rsidRPr="00EE02D0" w:rsidRDefault="00EE02D0" w:rsidP="00EE02D0">
            <w:pPr>
              <w:rPr>
                <w:rFonts w:ascii="Calibri" w:eastAsia="Calibri" w:hAnsi="Calibri" w:cs="Times New Roman"/>
              </w:rPr>
            </w:pPr>
            <w:r w:rsidRPr="00EE02D0">
              <w:t>£77,930.65</w:t>
            </w:r>
          </w:p>
        </w:tc>
        <w:tc>
          <w:tcPr>
            <w:tcW w:w="4260" w:type="dxa"/>
          </w:tcPr>
          <w:p w14:paraId="02A21E67"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Sorrel Drive Play area – New play area and play equipment</w:t>
            </w:r>
          </w:p>
        </w:tc>
      </w:tr>
      <w:tr w:rsidR="00EE02D0" w:rsidRPr="00FD28C2" w14:paraId="26BC5819" w14:textId="77777777" w:rsidTr="00EE02D0">
        <w:tc>
          <w:tcPr>
            <w:tcW w:w="2547" w:type="dxa"/>
            <w:shd w:val="clear" w:color="auto" w:fill="FFFFFF"/>
          </w:tcPr>
          <w:p w14:paraId="460B1D8C"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V/2005/0886 Annesley Colliery, Kirkby</w:t>
            </w:r>
          </w:p>
        </w:tc>
        <w:tc>
          <w:tcPr>
            <w:tcW w:w="2119" w:type="dxa"/>
            <w:tcBorders>
              <w:top w:val="nil"/>
              <w:left w:val="nil"/>
              <w:bottom w:val="single" w:sz="8" w:space="0" w:color="auto"/>
              <w:right w:val="single" w:sz="8" w:space="0" w:color="auto"/>
            </w:tcBorders>
          </w:tcPr>
          <w:p w14:paraId="33794B6B" w14:textId="55ACE14B" w:rsidR="00EE02D0" w:rsidRPr="00EE02D0" w:rsidRDefault="00EE02D0" w:rsidP="00EE02D0">
            <w:pPr>
              <w:rPr>
                <w:rFonts w:ascii="Calibri" w:eastAsia="Calibri" w:hAnsi="Calibri" w:cs="Times New Roman"/>
              </w:rPr>
            </w:pPr>
            <w:r w:rsidRPr="00EE02D0">
              <w:t>£31,181.61</w:t>
            </w:r>
          </w:p>
        </w:tc>
        <w:tc>
          <w:tcPr>
            <w:tcW w:w="4260" w:type="dxa"/>
          </w:tcPr>
          <w:p w14:paraId="4F4F0D41"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Art Feature Annesley -bespoke artwork features and street furniture across the Annesley area to link the new estate and site of former colliery with the existing miners’ cottages.</w:t>
            </w:r>
          </w:p>
        </w:tc>
      </w:tr>
      <w:tr w:rsidR="00EE02D0" w:rsidRPr="00FD28C2" w14:paraId="5106790A" w14:textId="77777777" w:rsidTr="00EE02D0">
        <w:tc>
          <w:tcPr>
            <w:tcW w:w="2547" w:type="dxa"/>
            <w:shd w:val="clear" w:color="auto" w:fill="FFFFFF"/>
          </w:tcPr>
          <w:p w14:paraId="228C76A0" w14:textId="77777777" w:rsidR="00EE02D0" w:rsidRPr="00FD28C2" w:rsidRDefault="00EE02D0" w:rsidP="00EE02D0">
            <w:pPr>
              <w:rPr>
                <w:rFonts w:ascii="Calibri" w:eastAsia="Calibri" w:hAnsi="Calibri" w:cs="Times New Roman"/>
                <w:color w:val="000000"/>
              </w:rPr>
            </w:pPr>
            <w:r w:rsidRPr="00FD28C2">
              <w:rPr>
                <w:rFonts w:ascii="Calibri" w:eastAsia="Calibri" w:hAnsi="Calibri" w:cs="Times New Roman"/>
                <w:color w:val="000000"/>
              </w:rPr>
              <w:t>V/2013/0493 Washdyke Lane, Hucknall</w:t>
            </w:r>
          </w:p>
        </w:tc>
        <w:tc>
          <w:tcPr>
            <w:tcW w:w="2119" w:type="dxa"/>
            <w:tcBorders>
              <w:top w:val="nil"/>
              <w:left w:val="nil"/>
              <w:bottom w:val="single" w:sz="8" w:space="0" w:color="auto"/>
              <w:right w:val="single" w:sz="8" w:space="0" w:color="auto"/>
            </w:tcBorders>
          </w:tcPr>
          <w:p w14:paraId="01AF8CCE" w14:textId="644BD189" w:rsidR="00EE02D0" w:rsidRPr="00EE02D0" w:rsidRDefault="00EE02D0" w:rsidP="00EE02D0">
            <w:pPr>
              <w:rPr>
                <w:rFonts w:ascii="Calibri" w:eastAsia="Calibri" w:hAnsi="Calibri" w:cs="Times New Roman"/>
              </w:rPr>
            </w:pPr>
            <w:r w:rsidRPr="00EE02D0">
              <w:t>£13,892.73</w:t>
            </w:r>
          </w:p>
        </w:tc>
        <w:tc>
          <w:tcPr>
            <w:tcW w:w="4260" w:type="dxa"/>
          </w:tcPr>
          <w:p w14:paraId="46B9628C"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Washdyke Recreation Ground – General landscape improvements.</w:t>
            </w:r>
          </w:p>
        </w:tc>
      </w:tr>
      <w:tr w:rsidR="00EE02D0" w:rsidRPr="00FD28C2" w14:paraId="5C370964" w14:textId="77777777" w:rsidTr="00EE02D0">
        <w:tc>
          <w:tcPr>
            <w:tcW w:w="2547" w:type="dxa"/>
            <w:shd w:val="clear" w:color="auto" w:fill="FFFFFF"/>
          </w:tcPr>
          <w:p w14:paraId="005E5FDC"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V/2004/0356 Papplewick Lane, Hucknall</w:t>
            </w:r>
          </w:p>
        </w:tc>
        <w:tc>
          <w:tcPr>
            <w:tcW w:w="2119" w:type="dxa"/>
            <w:tcBorders>
              <w:top w:val="nil"/>
              <w:left w:val="nil"/>
              <w:bottom w:val="single" w:sz="8" w:space="0" w:color="auto"/>
              <w:right w:val="single" w:sz="8" w:space="0" w:color="auto"/>
            </w:tcBorders>
          </w:tcPr>
          <w:p w14:paraId="3F902BA0" w14:textId="4BB26610" w:rsidR="00EE02D0" w:rsidRPr="00EE02D0" w:rsidRDefault="00EE02D0" w:rsidP="00EE02D0">
            <w:pPr>
              <w:rPr>
                <w:rFonts w:ascii="Calibri" w:eastAsia="Calibri" w:hAnsi="Calibri" w:cs="Times New Roman"/>
              </w:rPr>
            </w:pPr>
            <w:r w:rsidRPr="00EE02D0">
              <w:t>£1,013.10</w:t>
            </w:r>
          </w:p>
        </w:tc>
        <w:tc>
          <w:tcPr>
            <w:tcW w:w="4260" w:type="dxa"/>
          </w:tcPr>
          <w:p w14:paraId="18E6758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Commission and install art features within the Papplewick Development</w:t>
            </w:r>
          </w:p>
        </w:tc>
      </w:tr>
      <w:tr w:rsidR="00EE02D0" w:rsidRPr="00FD28C2" w14:paraId="183A3157" w14:textId="77777777" w:rsidTr="00EE02D0">
        <w:tc>
          <w:tcPr>
            <w:tcW w:w="2547" w:type="dxa"/>
            <w:shd w:val="clear" w:color="auto" w:fill="FFFFFF"/>
          </w:tcPr>
          <w:p w14:paraId="46702342"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V/2019/0005 Royal Foresters, Sutton</w:t>
            </w:r>
          </w:p>
        </w:tc>
        <w:tc>
          <w:tcPr>
            <w:tcW w:w="2119" w:type="dxa"/>
            <w:tcBorders>
              <w:top w:val="nil"/>
              <w:left w:val="nil"/>
              <w:bottom w:val="single" w:sz="8" w:space="0" w:color="auto"/>
              <w:right w:val="single" w:sz="8" w:space="0" w:color="auto"/>
            </w:tcBorders>
          </w:tcPr>
          <w:p w14:paraId="57058453" w14:textId="16023FDE" w:rsidR="00EE02D0" w:rsidRPr="00EE02D0" w:rsidRDefault="00EE02D0" w:rsidP="00EE02D0">
            <w:pPr>
              <w:rPr>
                <w:rFonts w:ascii="Calibri" w:eastAsia="Calibri" w:hAnsi="Calibri" w:cs="Times New Roman"/>
              </w:rPr>
            </w:pPr>
            <w:r w:rsidRPr="00EE02D0">
              <w:t>£46,946.39</w:t>
            </w:r>
          </w:p>
        </w:tc>
        <w:tc>
          <w:tcPr>
            <w:tcW w:w="4260" w:type="dxa"/>
          </w:tcPr>
          <w:p w14:paraId="09B24CD5"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Improvements to Cowpasture Recreation Ground improvements (£15576.16) and Sutton Town Centre Public Realm (£31152.21)</w:t>
            </w:r>
          </w:p>
        </w:tc>
      </w:tr>
      <w:tr w:rsidR="00EE02D0" w:rsidRPr="00FD28C2" w14:paraId="5CA1A0A0" w14:textId="77777777" w:rsidTr="00EE02D0">
        <w:tc>
          <w:tcPr>
            <w:tcW w:w="2547" w:type="dxa"/>
            <w:shd w:val="clear" w:color="auto" w:fill="FFFFFF"/>
          </w:tcPr>
          <w:p w14:paraId="0B83A5A9"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V/2017/0329 Land Adj. The Bluebell, Carsic Lane, Sutton </w:t>
            </w:r>
          </w:p>
        </w:tc>
        <w:tc>
          <w:tcPr>
            <w:tcW w:w="2119" w:type="dxa"/>
            <w:tcBorders>
              <w:top w:val="nil"/>
              <w:left w:val="nil"/>
              <w:bottom w:val="single" w:sz="8" w:space="0" w:color="auto"/>
              <w:right w:val="single" w:sz="8" w:space="0" w:color="auto"/>
            </w:tcBorders>
          </w:tcPr>
          <w:p w14:paraId="5476E9B5" w14:textId="65EE53F9" w:rsidR="00EE02D0" w:rsidRPr="00EE02D0" w:rsidRDefault="00EE02D0" w:rsidP="00EE02D0">
            <w:pPr>
              <w:rPr>
                <w:rFonts w:ascii="Calibri" w:eastAsia="Calibri" w:hAnsi="Calibri" w:cs="Times New Roman"/>
              </w:rPr>
            </w:pPr>
            <w:r w:rsidRPr="00EE02D0">
              <w:t>£8,008</w:t>
            </w:r>
            <w:r>
              <w:t>.00</w:t>
            </w:r>
          </w:p>
        </w:tc>
        <w:tc>
          <w:tcPr>
            <w:tcW w:w="4260" w:type="dxa"/>
          </w:tcPr>
          <w:p w14:paraId="70F0B020"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Improvements at Sutton Lawn </w:t>
            </w:r>
          </w:p>
        </w:tc>
      </w:tr>
      <w:tr w:rsidR="00EE02D0" w:rsidRPr="00FD28C2" w14:paraId="315F8FD5" w14:textId="77777777" w:rsidTr="00EE02D0">
        <w:tc>
          <w:tcPr>
            <w:tcW w:w="2547" w:type="dxa"/>
            <w:shd w:val="clear" w:color="auto" w:fill="FFFFFF"/>
          </w:tcPr>
          <w:p w14:paraId="3F9C14A2"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Land Adj. The Bluebell, Carsic Lane, Sutton V/2017/0329</w:t>
            </w:r>
          </w:p>
        </w:tc>
        <w:tc>
          <w:tcPr>
            <w:tcW w:w="2119" w:type="dxa"/>
            <w:tcBorders>
              <w:top w:val="nil"/>
              <w:left w:val="nil"/>
              <w:bottom w:val="single" w:sz="8" w:space="0" w:color="auto"/>
              <w:right w:val="single" w:sz="8" w:space="0" w:color="auto"/>
            </w:tcBorders>
          </w:tcPr>
          <w:p w14:paraId="61D06404" w14:textId="04ECA4B1" w:rsidR="00EE02D0" w:rsidRPr="00EE02D0" w:rsidRDefault="00EE02D0" w:rsidP="00EE02D0">
            <w:pPr>
              <w:rPr>
                <w:rFonts w:ascii="Calibri" w:eastAsia="Calibri" w:hAnsi="Calibri" w:cs="Times New Roman"/>
              </w:rPr>
            </w:pPr>
            <w:r w:rsidRPr="00EE02D0">
              <w:t>£16,016</w:t>
            </w:r>
            <w:r>
              <w:t>.00</w:t>
            </w:r>
          </w:p>
        </w:tc>
        <w:tc>
          <w:tcPr>
            <w:tcW w:w="4260" w:type="dxa"/>
          </w:tcPr>
          <w:p w14:paraId="1299CD2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Improvements at Portland Square and or / Low Street or another Public Realm project</w:t>
            </w:r>
          </w:p>
        </w:tc>
      </w:tr>
      <w:tr w:rsidR="00EE02D0" w:rsidRPr="00FD28C2" w14:paraId="1336EC25" w14:textId="77777777" w:rsidTr="00EE02D0">
        <w:tc>
          <w:tcPr>
            <w:tcW w:w="2547" w:type="dxa"/>
            <w:shd w:val="clear" w:color="auto" w:fill="FFFFFF"/>
          </w:tcPr>
          <w:p w14:paraId="3A1DA93C" w14:textId="77777777" w:rsidR="00EE02D0" w:rsidRPr="00FD28C2" w:rsidRDefault="00EE02D0" w:rsidP="00EE02D0">
            <w:pPr>
              <w:rPr>
                <w:rFonts w:ascii="Calibri" w:eastAsia="Calibri" w:hAnsi="Calibri" w:cs="Times New Roman"/>
              </w:rPr>
            </w:pPr>
            <w:r w:rsidRPr="00FD28C2">
              <w:rPr>
                <w:rFonts w:ascii="Calibri" w:eastAsia="Calibri" w:hAnsi="Calibri" w:cs="Times New Roman"/>
                <w:color w:val="000000"/>
              </w:rPr>
              <w:t>Land South of Mansfield Road, Sutton V/2017/0049</w:t>
            </w:r>
          </w:p>
        </w:tc>
        <w:tc>
          <w:tcPr>
            <w:tcW w:w="2119" w:type="dxa"/>
            <w:tcBorders>
              <w:top w:val="nil"/>
              <w:left w:val="nil"/>
              <w:bottom w:val="single" w:sz="8" w:space="0" w:color="auto"/>
              <w:right w:val="single" w:sz="8" w:space="0" w:color="auto"/>
            </w:tcBorders>
          </w:tcPr>
          <w:p w14:paraId="1EF227E2" w14:textId="06AE92A2" w:rsidR="00EE02D0" w:rsidRPr="00EE02D0" w:rsidRDefault="00EE02D0" w:rsidP="00EE02D0">
            <w:pPr>
              <w:rPr>
                <w:rFonts w:ascii="Calibri" w:eastAsia="Calibri" w:hAnsi="Calibri" w:cs="Times New Roman"/>
              </w:rPr>
            </w:pPr>
            <w:r w:rsidRPr="00EE02D0">
              <w:t>£37,702.44</w:t>
            </w:r>
          </w:p>
        </w:tc>
        <w:tc>
          <w:tcPr>
            <w:tcW w:w="4260" w:type="dxa"/>
          </w:tcPr>
          <w:p w14:paraId="4AF0CEB6"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Improvements to Low Street or another Public Realm project</w:t>
            </w:r>
          </w:p>
        </w:tc>
      </w:tr>
      <w:tr w:rsidR="00EE02D0" w:rsidRPr="00FD28C2" w14:paraId="39FA7961" w14:textId="77777777" w:rsidTr="00EE02D0">
        <w:tc>
          <w:tcPr>
            <w:tcW w:w="2547" w:type="dxa"/>
            <w:shd w:val="clear" w:color="auto" w:fill="FFFFFF"/>
          </w:tcPr>
          <w:p w14:paraId="3D0DFA9E" w14:textId="77777777" w:rsidR="00EE02D0" w:rsidRPr="00FD28C2" w:rsidRDefault="00EE02D0" w:rsidP="00EE02D0">
            <w:pPr>
              <w:rPr>
                <w:rFonts w:ascii="Calibri" w:eastAsia="Calibri" w:hAnsi="Calibri" w:cs="Times New Roman"/>
                <w:color w:val="000000"/>
              </w:rPr>
            </w:pPr>
            <w:r w:rsidRPr="00FD28C2">
              <w:rPr>
                <w:rFonts w:ascii="Calibri" w:eastAsia="Calibri" w:hAnsi="Calibri" w:cs="Times New Roman"/>
                <w:color w:val="000000"/>
              </w:rPr>
              <w:t>The Twitchell</w:t>
            </w:r>
            <w:r w:rsidRPr="00FD28C2">
              <w:rPr>
                <w:rFonts w:ascii="Calibri" w:eastAsia="Calibri" w:hAnsi="Calibri" w:cs="Times New Roman"/>
              </w:rPr>
              <w:t xml:space="preserve"> </w:t>
            </w:r>
            <w:r w:rsidRPr="00FD28C2">
              <w:rPr>
                <w:rFonts w:ascii="Calibri" w:eastAsia="Calibri" w:hAnsi="Calibri" w:cs="Times New Roman"/>
                <w:color w:val="000000"/>
              </w:rPr>
              <w:t>V/2014/0045</w:t>
            </w:r>
          </w:p>
        </w:tc>
        <w:tc>
          <w:tcPr>
            <w:tcW w:w="2119" w:type="dxa"/>
            <w:tcBorders>
              <w:top w:val="nil"/>
              <w:left w:val="nil"/>
              <w:bottom w:val="single" w:sz="8" w:space="0" w:color="auto"/>
              <w:right w:val="single" w:sz="8" w:space="0" w:color="auto"/>
            </w:tcBorders>
          </w:tcPr>
          <w:p w14:paraId="5C545B8F" w14:textId="723BF903" w:rsidR="00EE02D0" w:rsidRPr="00EE02D0" w:rsidRDefault="00EE02D0" w:rsidP="00EE02D0">
            <w:pPr>
              <w:rPr>
                <w:rFonts w:ascii="Calibri" w:eastAsia="Calibri" w:hAnsi="Calibri" w:cs="Times New Roman"/>
              </w:rPr>
            </w:pPr>
            <w:r w:rsidRPr="00EE02D0">
              <w:t>£34,468.70</w:t>
            </w:r>
          </w:p>
        </w:tc>
        <w:tc>
          <w:tcPr>
            <w:tcW w:w="4260" w:type="dxa"/>
          </w:tcPr>
          <w:p w14:paraId="2B4966D3"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Improvements to Low Street or other Public Realm project (transferred from revenue to capital) </w:t>
            </w:r>
          </w:p>
        </w:tc>
      </w:tr>
      <w:tr w:rsidR="005C054A" w:rsidRPr="00FD28C2" w14:paraId="6D33AA84" w14:textId="77777777" w:rsidTr="000D5E22">
        <w:tc>
          <w:tcPr>
            <w:tcW w:w="2547" w:type="dxa"/>
            <w:shd w:val="clear" w:color="auto" w:fill="FFFFFF"/>
          </w:tcPr>
          <w:p w14:paraId="44FA5F4A" w14:textId="77777777" w:rsidR="00EE02D0" w:rsidRDefault="00EE02D0" w:rsidP="000D5E22">
            <w:pPr>
              <w:rPr>
                <w:rFonts w:ascii="Calibri" w:eastAsia="Calibri" w:hAnsi="Calibri" w:cs="Times New Roman"/>
                <w:color w:val="000000"/>
              </w:rPr>
            </w:pPr>
            <w:r w:rsidRPr="00EE02D0">
              <w:rPr>
                <w:rFonts w:ascii="Calibri" w:eastAsia="Calibri" w:hAnsi="Calibri" w:cs="Times New Roman"/>
                <w:color w:val="000000"/>
              </w:rPr>
              <w:t>Residential development on land at Brand Lane,</w:t>
            </w:r>
            <w:r>
              <w:rPr>
                <w:rFonts w:ascii="Calibri" w:eastAsia="Calibri" w:hAnsi="Calibri" w:cs="Times New Roman"/>
                <w:color w:val="000000"/>
              </w:rPr>
              <w:t xml:space="preserve"> </w:t>
            </w:r>
            <w:r w:rsidRPr="00EE02D0">
              <w:rPr>
                <w:rFonts w:ascii="Calibri" w:eastAsia="Calibri" w:hAnsi="Calibri" w:cs="Times New Roman"/>
                <w:color w:val="000000"/>
              </w:rPr>
              <w:t>Stanton Hill</w:t>
            </w:r>
            <w:r w:rsidDel="00EE02D0">
              <w:rPr>
                <w:rFonts w:ascii="Calibri" w:eastAsia="Calibri" w:hAnsi="Calibri" w:cs="Times New Roman"/>
                <w:color w:val="000000"/>
              </w:rPr>
              <w:t xml:space="preserve"> </w:t>
            </w:r>
          </w:p>
          <w:p w14:paraId="230D68E3" w14:textId="0D6D0444" w:rsidR="005C054A" w:rsidRPr="00FD28C2" w:rsidRDefault="00EE02D0" w:rsidP="000D5E22">
            <w:pPr>
              <w:rPr>
                <w:rFonts w:ascii="Calibri" w:eastAsia="Calibri" w:hAnsi="Calibri" w:cs="Times New Roman"/>
                <w:color w:val="000000"/>
              </w:rPr>
            </w:pPr>
            <w:r>
              <w:rPr>
                <w:rFonts w:ascii="Calibri" w:eastAsia="Calibri" w:hAnsi="Calibri" w:cs="Times New Roman"/>
                <w:color w:val="000000"/>
              </w:rPr>
              <w:t>V</w:t>
            </w:r>
            <w:r w:rsidR="005C054A">
              <w:rPr>
                <w:rFonts w:ascii="Calibri" w:eastAsia="Calibri" w:hAnsi="Calibri" w:cs="Times New Roman"/>
                <w:color w:val="000000"/>
              </w:rPr>
              <w:t>/2016/0208</w:t>
            </w:r>
          </w:p>
        </w:tc>
        <w:tc>
          <w:tcPr>
            <w:tcW w:w="2119" w:type="dxa"/>
          </w:tcPr>
          <w:p w14:paraId="547D9B10" w14:textId="27205ACD" w:rsidR="005C054A" w:rsidRPr="00FD28C2" w:rsidRDefault="00EE02D0" w:rsidP="000D5E22">
            <w:pPr>
              <w:rPr>
                <w:rFonts w:ascii="Calibri" w:eastAsia="Calibri" w:hAnsi="Calibri" w:cs="Times New Roman"/>
              </w:rPr>
            </w:pPr>
            <w:r w:rsidRPr="00EE02D0">
              <w:rPr>
                <w:rFonts w:ascii="Calibri" w:eastAsia="Calibri" w:hAnsi="Calibri" w:cs="Times New Roman"/>
              </w:rPr>
              <w:t>£200,040.36</w:t>
            </w:r>
          </w:p>
        </w:tc>
        <w:tc>
          <w:tcPr>
            <w:tcW w:w="4260" w:type="dxa"/>
          </w:tcPr>
          <w:p w14:paraId="71B2A367" w14:textId="6998F4FE" w:rsidR="005C054A" w:rsidRPr="00FD28C2" w:rsidRDefault="00EE02D0" w:rsidP="000D5E22">
            <w:pPr>
              <w:rPr>
                <w:rFonts w:ascii="Calibri" w:eastAsia="Calibri" w:hAnsi="Calibri" w:cs="Times New Roman"/>
              </w:rPr>
            </w:pPr>
            <w:r>
              <w:rPr>
                <w:rFonts w:ascii="Calibri" w:eastAsia="Calibri" w:hAnsi="Calibri" w:cs="Times New Roman"/>
              </w:rPr>
              <w:t>P</w:t>
            </w:r>
            <w:r w:rsidRPr="00EE02D0">
              <w:rPr>
                <w:rFonts w:ascii="Calibri" w:eastAsia="Calibri" w:hAnsi="Calibri" w:cs="Times New Roman"/>
              </w:rPr>
              <w:t>rovision of business realm Improvements to Brierley Park Close Industrial Units and Stanton H</w:t>
            </w:r>
            <w:r>
              <w:rPr>
                <w:rFonts w:ascii="Calibri" w:eastAsia="Calibri" w:hAnsi="Calibri" w:cs="Times New Roman"/>
              </w:rPr>
              <w:t>ill</w:t>
            </w:r>
            <w:r w:rsidRPr="00EE02D0">
              <w:rPr>
                <w:rFonts w:ascii="Calibri" w:eastAsia="Calibri" w:hAnsi="Calibri" w:cs="Times New Roman"/>
              </w:rPr>
              <w:t xml:space="preserve"> High Street Including shop frontage improvements and public realm Improvements</w:t>
            </w:r>
          </w:p>
        </w:tc>
      </w:tr>
      <w:tr w:rsidR="007E6CF8" w:rsidRPr="00FD28C2" w14:paraId="18C593FE" w14:textId="77777777" w:rsidTr="000D5E22">
        <w:tc>
          <w:tcPr>
            <w:tcW w:w="2547" w:type="dxa"/>
            <w:shd w:val="clear" w:color="auto" w:fill="D9D9D9"/>
          </w:tcPr>
          <w:p w14:paraId="590F5813" w14:textId="77777777" w:rsidR="007E6CF8" w:rsidRPr="00FD28C2" w:rsidRDefault="007E6CF8" w:rsidP="000D5E22">
            <w:pPr>
              <w:rPr>
                <w:rFonts w:ascii="Calibri" w:eastAsia="Calibri" w:hAnsi="Calibri" w:cs="Times New Roman"/>
                <w:b/>
                <w:bCs/>
                <w:color w:val="000000"/>
              </w:rPr>
            </w:pPr>
            <w:r w:rsidRPr="00FD28C2">
              <w:rPr>
                <w:rFonts w:ascii="Calibri" w:eastAsia="Calibri" w:hAnsi="Calibri" w:cs="Times New Roman"/>
                <w:b/>
                <w:bCs/>
                <w:color w:val="000000"/>
              </w:rPr>
              <w:t>TOTAL</w:t>
            </w:r>
          </w:p>
        </w:tc>
        <w:tc>
          <w:tcPr>
            <w:tcW w:w="2119" w:type="dxa"/>
          </w:tcPr>
          <w:p w14:paraId="3CB2C8F0" w14:textId="59A2EE65" w:rsidR="007E6CF8" w:rsidRPr="00FD28C2" w:rsidRDefault="007E6CF8" w:rsidP="000D5E22">
            <w:pPr>
              <w:rPr>
                <w:rFonts w:ascii="Calibri" w:eastAsia="Calibri" w:hAnsi="Calibri" w:cs="Times New Roman"/>
                <w:b/>
                <w:bCs/>
              </w:rPr>
            </w:pPr>
            <w:r w:rsidRPr="00FD28C2">
              <w:rPr>
                <w:rFonts w:ascii="Calibri" w:eastAsia="Calibri" w:hAnsi="Calibri" w:cs="Times New Roman"/>
                <w:b/>
                <w:bCs/>
              </w:rPr>
              <w:t>£</w:t>
            </w:r>
            <w:r w:rsidR="00EE02D0">
              <w:rPr>
                <w:rFonts w:ascii="Calibri" w:eastAsia="Calibri" w:hAnsi="Calibri" w:cs="Times New Roman"/>
                <w:b/>
                <w:bCs/>
              </w:rPr>
              <w:t>826,579.42</w:t>
            </w:r>
          </w:p>
        </w:tc>
        <w:tc>
          <w:tcPr>
            <w:tcW w:w="4260" w:type="dxa"/>
          </w:tcPr>
          <w:p w14:paraId="31D37894" w14:textId="77777777" w:rsidR="007E6CF8" w:rsidRPr="00FD28C2" w:rsidRDefault="007E6CF8" w:rsidP="000D5E22">
            <w:pPr>
              <w:rPr>
                <w:rFonts w:ascii="Calibri" w:eastAsia="Calibri" w:hAnsi="Calibri" w:cs="Times New Roman"/>
              </w:rPr>
            </w:pPr>
          </w:p>
        </w:tc>
      </w:tr>
    </w:tbl>
    <w:p w14:paraId="6ECB4306" w14:textId="2A5E19BD" w:rsidR="007E6CF8" w:rsidRDefault="007E6CF8" w:rsidP="007E6CF8">
      <w:pPr>
        <w:rPr>
          <w:b/>
          <w:bCs/>
        </w:rPr>
      </w:pPr>
    </w:p>
    <w:p w14:paraId="770E3894" w14:textId="2A7DACD4" w:rsidR="00E13EFA" w:rsidRDefault="00E13EFA" w:rsidP="007E6CF8">
      <w:pPr>
        <w:rPr>
          <w:b/>
          <w:bCs/>
        </w:rPr>
      </w:pPr>
    </w:p>
    <w:p w14:paraId="325C1589" w14:textId="77777777" w:rsidR="00E13EFA" w:rsidRDefault="00E13EFA" w:rsidP="007E6CF8">
      <w:pPr>
        <w:rPr>
          <w:b/>
          <w:bCs/>
        </w:rPr>
      </w:pPr>
    </w:p>
    <w:p w14:paraId="06D72F86" w14:textId="77777777" w:rsidR="007E6CF8" w:rsidRPr="0020016A" w:rsidRDefault="007E6CF8" w:rsidP="000D5E22">
      <w:pPr>
        <w:pStyle w:val="Tableheadings"/>
      </w:pPr>
      <w:r w:rsidRPr="0020016A">
        <w:lastRenderedPageBreak/>
        <w:t>HEALTH</w:t>
      </w:r>
    </w:p>
    <w:tbl>
      <w:tblPr>
        <w:tblStyle w:val="TableGrid24"/>
        <w:tblW w:w="8926" w:type="dxa"/>
        <w:tblLook w:val="04A0" w:firstRow="1" w:lastRow="0" w:firstColumn="1" w:lastColumn="0" w:noHBand="0" w:noVBand="1"/>
      </w:tblPr>
      <w:tblGrid>
        <w:gridCol w:w="2547"/>
        <w:gridCol w:w="2119"/>
        <w:gridCol w:w="4260"/>
      </w:tblGrid>
      <w:tr w:rsidR="007E6CF8" w:rsidRPr="00FD28C2" w14:paraId="195CD6DA" w14:textId="77777777" w:rsidTr="000D5E22">
        <w:tc>
          <w:tcPr>
            <w:tcW w:w="2547" w:type="dxa"/>
            <w:shd w:val="clear" w:color="auto" w:fill="D9D9D9"/>
          </w:tcPr>
          <w:p w14:paraId="0846E25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226652C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4A82DCC9"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EE02D0" w:rsidRPr="00FD28C2" w14:paraId="0742584F" w14:textId="77777777" w:rsidTr="00EE02D0">
        <w:tc>
          <w:tcPr>
            <w:tcW w:w="2547" w:type="dxa"/>
            <w:shd w:val="clear" w:color="auto" w:fill="auto"/>
          </w:tcPr>
          <w:p w14:paraId="19AB15C8" w14:textId="77777777" w:rsidR="00EE02D0" w:rsidRPr="00FD28C2" w:rsidRDefault="00EE02D0" w:rsidP="00EE02D0">
            <w:pPr>
              <w:rPr>
                <w:rFonts w:ascii="Calibri" w:eastAsia="Calibri" w:hAnsi="Calibri" w:cs="Times New Roman"/>
                <w:bCs/>
              </w:rPr>
            </w:pPr>
            <w:r w:rsidRPr="00FD28C2">
              <w:rPr>
                <w:rFonts w:ascii="Calibri" w:eastAsia="Calibri" w:hAnsi="Calibri" w:cs="Times New Roman"/>
                <w:bCs/>
              </w:rPr>
              <w:t>Fire Station Watnall Road, Hucknall V/2019/0129</w:t>
            </w:r>
          </w:p>
        </w:tc>
        <w:tc>
          <w:tcPr>
            <w:tcW w:w="2119" w:type="dxa"/>
            <w:tcBorders>
              <w:top w:val="nil"/>
              <w:left w:val="nil"/>
              <w:bottom w:val="single" w:sz="8" w:space="0" w:color="auto"/>
              <w:right w:val="single" w:sz="8" w:space="0" w:color="auto"/>
            </w:tcBorders>
          </w:tcPr>
          <w:p w14:paraId="536F500E" w14:textId="22BC7F9A" w:rsidR="00EE02D0" w:rsidRPr="00FD28C2" w:rsidRDefault="00EE02D0" w:rsidP="00EE02D0">
            <w:pPr>
              <w:rPr>
                <w:rFonts w:ascii="Calibri" w:eastAsia="Calibri" w:hAnsi="Calibri" w:cs="Times New Roman"/>
              </w:rPr>
            </w:pPr>
            <w:r w:rsidRPr="00EE02D0">
              <w:rPr>
                <w:rFonts w:ascii="Calibri" w:eastAsia="Calibri" w:hAnsi="Calibri" w:cs="Times New Roman"/>
              </w:rPr>
              <w:t>£26,989.27</w:t>
            </w:r>
          </w:p>
        </w:tc>
        <w:tc>
          <w:tcPr>
            <w:tcW w:w="4260" w:type="dxa"/>
          </w:tcPr>
          <w:p w14:paraId="705EFDFA"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To be paid to the Local Clinical Commissioning Group towards the enhancement of capacity and/ or infrastructure in local practices</w:t>
            </w:r>
          </w:p>
        </w:tc>
      </w:tr>
      <w:tr w:rsidR="00EE02D0" w:rsidRPr="00FD28C2" w14:paraId="2B3076AB" w14:textId="77777777" w:rsidTr="00EE02D0">
        <w:tc>
          <w:tcPr>
            <w:tcW w:w="2547" w:type="dxa"/>
            <w:shd w:val="clear" w:color="auto" w:fill="auto"/>
          </w:tcPr>
          <w:p w14:paraId="1742852D" w14:textId="77777777" w:rsidR="00EE02D0" w:rsidRPr="00FD28C2" w:rsidRDefault="00EE02D0" w:rsidP="00EE02D0">
            <w:pPr>
              <w:rPr>
                <w:rFonts w:ascii="Calibri" w:eastAsia="Calibri" w:hAnsi="Calibri" w:cs="Times New Roman"/>
                <w:bCs/>
              </w:rPr>
            </w:pPr>
            <w:r w:rsidRPr="00FD28C2">
              <w:rPr>
                <w:rFonts w:ascii="Calibri" w:eastAsia="Calibri" w:hAnsi="Calibri" w:cs="Times New Roman"/>
                <w:bCs/>
              </w:rPr>
              <w:t>Annesley Miners Welfare V/ 2018/0393</w:t>
            </w:r>
          </w:p>
        </w:tc>
        <w:tc>
          <w:tcPr>
            <w:tcW w:w="2119" w:type="dxa"/>
            <w:tcBorders>
              <w:top w:val="nil"/>
              <w:left w:val="nil"/>
              <w:bottom w:val="single" w:sz="8" w:space="0" w:color="auto"/>
              <w:right w:val="single" w:sz="8" w:space="0" w:color="auto"/>
            </w:tcBorders>
          </w:tcPr>
          <w:p w14:paraId="6DFBC4D8" w14:textId="6FF37A36" w:rsidR="00EE02D0" w:rsidRPr="00FD28C2" w:rsidRDefault="00EE02D0" w:rsidP="00EE02D0">
            <w:pPr>
              <w:rPr>
                <w:rFonts w:ascii="Calibri" w:eastAsia="Calibri" w:hAnsi="Calibri" w:cs="Times New Roman"/>
              </w:rPr>
            </w:pPr>
            <w:r w:rsidRPr="00EE02D0">
              <w:rPr>
                <w:rFonts w:ascii="Calibri" w:eastAsia="Calibri" w:hAnsi="Calibri" w:cs="Times New Roman"/>
              </w:rPr>
              <w:t>£24,760.60</w:t>
            </w:r>
          </w:p>
        </w:tc>
        <w:tc>
          <w:tcPr>
            <w:tcW w:w="4260" w:type="dxa"/>
          </w:tcPr>
          <w:p w14:paraId="6EBB86D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To be paid to the Local Clinical Commissioning Group towards the enhancement of capacity and/ or infrastructure in local practices</w:t>
            </w:r>
          </w:p>
        </w:tc>
      </w:tr>
      <w:tr w:rsidR="00556FA7" w:rsidRPr="00FD28C2" w14:paraId="3BF338D9" w14:textId="77777777" w:rsidTr="00556FA7">
        <w:tc>
          <w:tcPr>
            <w:tcW w:w="2547" w:type="dxa"/>
            <w:tcBorders>
              <w:top w:val="nil"/>
              <w:left w:val="single" w:sz="8" w:space="0" w:color="auto"/>
              <w:bottom w:val="single" w:sz="8" w:space="0" w:color="auto"/>
              <w:right w:val="single" w:sz="8" w:space="0" w:color="auto"/>
            </w:tcBorders>
          </w:tcPr>
          <w:p w14:paraId="1E024463" w14:textId="77777777" w:rsidR="00556FA7" w:rsidRPr="00556FA7" w:rsidRDefault="00556FA7" w:rsidP="00556FA7">
            <w:pPr>
              <w:rPr>
                <w:rFonts w:ascii="Calibri" w:eastAsia="Calibri" w:hAnsi="Calibri" w:cs="Times New Roman"/>
                <w:bCs/>
              </w:rPr>
            </w:pPr>
            <w:r w:rsidRPr="00556FA7">
              <w:rPr>
                <w:rFonts w:ascii="Calibri" w:eastAsia="Calibri" w:hAnsi="Calibri" w:cs="Times New Roman"/>
                <w:bCs/>
              </w:rPr>
              <w:t>Broomhill Farm, Nottingham Road, Hucknall</w:t>
            </w:r>
          </w:p>
          <w:p w14:paraId="6F083EDE" w14:textId="58063D84" w:rsidR="00556FA7" w:rsidRPr="00FD28C2" w:rsidRDefault="00556FA7" w:rsidP="00556FA7">
            <w:pPr>
              <w:rPr>
                <w:rFonts w:ascii="Calibri" w:eastAsia="Calibri" w:hAnsi="Calibri" w:cs="Times New Roman"/>
                <w:bCs/>
              </w:rPr>
            </w:pPr>
            <w:r w:rsidRPr="00556FA7">
              <w:rPr>
                <w:rFonts w:ascii="Calibri" w:eastAsia="Calibri" w:hAnsi="Calibri" w:cs="Times New Roman"/>
                <w:bCs/>
              </w:rPr>
              <w:t>V/2019/0483</w:t>
            </w:r>
          </w:p>
        </w:tc>
        <w:tc>
          <w:tcPr>
            <w:tcW w:w="2119" w:type="dxa"/>
            <w:tcBorders>
              <w:top w:val="nil"/>
              <w:left w:val="nil"/>
              <w:bottom w:val="single" w:sz="8" w:space="0" w:color="auto"/>
              <w:right w:val="single" w:sz="8" w:space="0" w:color="auto"/>
            </w:tcBorders>
          </w:tcPr>
          <w:p w14:paraId="2A60CCF3" w14:textId="48877B68" w:rsidR="00556FA7" w:rsidRPr="00FD28C2" w:rsidRDefault="00556FA7" w:rsidP="00556FA7">
            <w:pPr>
              <w:rPr>
                <w:rFonts w:ascii="Calibri" w:eastAsia="Calibri" w:hAnsi="Calibri" w:cs="Times New Roman"/>
              </w:rPr>
            </w:pPr>
            <w:r w:rsidRPr="00EE02D0">
              <w:rPr>
                <w:rFonts w:ascii="Calibri" w:eastAsia="Calibri" w:hAnsi="Calibri" w:cs="Times New Roman"/>
              </w:rPr>
              <w:t>£117,695.25</w:t>
            </w:r>
          </w:p>
        </w:tc>
        <w:tc>
          <w:tcPr>
            <w:tcW w:w="4260" w:type="dxa"/>
          </w:tcPr>
          <w:p w14:paraId="5EA35B52" w14:textId="4B0A0A31" w:rsidR="00556FA7" w:rsidRPr="00FD28C2" w:rsidRDefault="001F0A71" w:rsidP="00556FA7">
            <w:pPr>
              <w:rPr>
                <w:rFonts w:ascii="Calibri" w:eastAsia="Calibri" w:hAnsi="Calibri" w:cs="Times New Roman"/>
              </w:rPr>
            </w:pPr>
            <w:r w:rsidRPr="001F0A71">
              <w:rPr>
                <w:rFonts w:ascii="Calibri" w:eastAsia="Calibri" w:hAnsi="Calibri" w:cs="Times New Roman"/>
              </w:rPr>
              <w:t>To be paid to the Local Clinical Commissioning Group towards the enhancement of capacity and/ or infrastructure in local practices</w:t>
            </w:r>
          </w:p>
        </w:tc>
      </w:tr>
      <w:tr w:rsidR="00556FA7" w:rsidRPr="00FD28C2" w14:paraId="77971901" w14:textId="77777777" w:rsidTr="00556FA7">
        <w:tc>
          <w:tcPr>
            <w:tcW w:w="2547" w:type="dxa"/>
            <w:tcBorders>
              <w:top w:val="nil"/>
              <w:left w:val="single" w:sz="8" w:space="0" w:color="auto"/>
              <w:bottom w:val="single" w:sz="8" w:space="0" w:color="auto"/>
              <w:right w:val="single" w:sz="8" w:space="0" w:color="auto"/>
            </w:tcBorders>
          </w:tcPr>
          <w:p w14:paraId="432E1225" w14:textId="4EF907A4" w:rsidR="00556FA7" w:rsidRPr="00FD28C2" w:rsidRDefault="00135CA0" w:rsidP="00556FA7">
            <w:pPr>
              <w:rPr>
                <w:rFonts w:ascii="Calibri" w:eastAsia="Calibri" w:hAnsi="Calibri" w:cs="Times New Roman"/>
                <w:bCs/>
              </w:rPr>
            </w:pPr>
            <w:r w:rsidRPr="00135CA0">
              <w:rPr>
                <w:rFonts w:ascii="Calibri" w:eastAsia="Calibri" w:hAnsi="Calibri" w:cs="Times New Roman"/>
                <w:bCs/>
              </w:rPr>
              <w:t>Rolls Royce, Watnall Road, Hucknall</w:t>
            </w:r>
            <w:r w:rsidRPr="00135CA0" w:rsidDel="00135CA0">
              <w:rPr>
                <w:rFonts w:ascii="Calibri" w:eastAsia="Calibri" w:hAnsi="Calibri" w:cs="Times New Roman"/>
                <w:bCs/>
              </w:rPr>
              <w:t xml:space="preserve"> </w:t>
            </w:r>
            <w:r w:rsidRPr="00135CA0">
              <w:rPr>
                <w:rFonts w:ascii="Calibri" w:eastAsia="Calibri" w:hAnsi="Calibri" w:cs="Times New Roman"/>
                <w:bCs/>
              </w:rPr>
              <w:t>V/2013/0123</w:t>
            </w:r>
          </w:p>
        </w:tc>
        <w:tc>
          <w:tcPr>
            <w:tcW w:w="2119" w:type="dxa"/>
            <w:tcBorders>
              <w:top w:val="nil"/>
              <w:left w:val="nil"/>
              <w:bottom w:val="single" w:sz="8" w:space="0" w:color="auto"/>
              <w:right w:val="single" w:sz="8" w:space="0" w:color="auto"/>
            </w:tcBorders>
          </w:tcPr>
          <w:p w14:paraId="597AFF50" w14:textId="10961A21" w:rsidR="00556FA7" w:rsidRPr="00FD28C2" w:rsidRDefault="00556FA7" w:rsidP="00556FA7">
            <w:pPr>
              <w:rPr>
                <w:rFonts w:ascii="Calibri" w:eastAsia="Calibri" w:hAnsi="Calibri" w:cs="Times New Roman"/>
              </w:rPr>
            </w:pPr>
            <w:r w:rsidRPr="00EE02D0">
              <w:rPr>
                <w:rFonts w:ascii="Calibri" w:eastAsia="Calibri" w:hAnsi="Calibri" w:cs="Times New Roman"/>
              </w:rPr>
              <w:t>£458,150.00</w:t>
            </w:r>
          </w:p>
        </w:tc>
        <w:tc>
          <w:tcPr>
            <w:tcW w:w="4260" w:type="dxa"/>
          </w:tcPr>
          <w:p w14:paraId="5EA19327" w14:textId="4109F6F9" w:rsidR="00556FA7" w:rsidRPr="00FD28C2" w:rsidRDefault="00067FB7" w:rsidP="00556FA7">
            <w:pPr>
              <w:rPr>
                <w:rFonts w:ascii="Calibri" w:eastAsia="Calibri" w:hAnsi="Calibri" w:cs="Times New Roman"/>
              </w:rPr>
            </w:pPr>
            <w:r w:rsidRPr="00067FB7">
              <w:rPr>
                <w:rFonts w:ascii="Calibri" w:eastAsia="Calibri" w:hAnsi="Calibri" w:cs="Times New Roman"/>
              </w:rPr>
              <w:t xml:space="preserve">To be paid to the Local Clinical Commissioning Group </w:t>
            </w:r>
            <w:r>
              <w:rPr>
                <w:rFonts w:ascii="Calibri" w:eastAsia="Calibri" w:hAnsi="Calibri" w:cs="Times New Roman"/>
              </w:rPr>
              <w:t>for the funding of improved healthcare facilities of benefit to the development</w:t>
            </w:r>
          </w:p>
        </w:tc>
      </w:tr>
      <w:tr w:rsidR="00556FA7" w:rsidRPr="00FD28C2" w14:paraId="37AF5951" w14:textId="77777777" w:rsidTr="00556FA7">
        <w:tc>
          <w:tcPr>
            <w:tcW w:w="2547" w:type="dxa"/>
            <w:tcBorders>
              <w:top w:val="nil"/>
              <w:left w:val="single" w:sz="8" w:space="0" w:color="auto"/>
              <w:bottom w:val="single" w:sz="8" w:space="0" w:color="auto"/>
              <w:right w:val="single" w:sz="8" w:space="0" w:color="auto"/>
            </w:tcBorders>
          </w:tcPr>
          <w:tbl>
            <w:tblPr>
              <w:tblW w:w="1240" w:type="dxa"/>
              <w:tblCellMar>
                <w:left w:w="0" w:type="dxa"/>
                <w:right w:w="0" w:type="dxa"/>
              </w:tblCellMar>
              <w:tblLook w:val="04A0" w:firstRow="1" w:lastRow="0" w:firstColumn="1" w:lastColumn="0" w:noHBand="0" w:noVBand="1"/>
            </w:tblPr>
            <w:tblGrid>
              <w:gridCol w:w="1403"/>
            </w:tblGrid>
            <w:tr w:rsidR="00556FA7" w:rsidRPr="00556FA7" w14:paraId="425C6B41" w14:textId="77777777">
              <w:trPr>
                <w:trHeight w:val="300"/>
              </w:trPr>
              <w:tc>
                <w:tcPr>
                  <w:tcW w:w="1240" w:type="dxa"/>
                  <w:noWrap/>
                  <w:tcMar>
                    <w:top w:w="0" w:type="dxa"/>
                    <w:left w:w="108" w:type="dxa"/>
                    <w:bottom w:w="0" w:type="dxa"/>
                    <w:right w:w="108" w:type="dxa"/>
                  </w:tcMar>
                  <w:vAlign w:val="bottom"/>
                  <w:hideMark/>
                </w:tcPr>
                <w:p w14:paraId="46839E4B" w14:textId="3567E18D" w:rsidR="00556FA7" w:rsidRPr="00556FA7" w:rsidRDefault="00556FA7" w:rsidP="00556FA7">
                  <w:pPr>
                    <w:rPr>
                      <w:rFonts w:ascii="Calibri" w:eastAsia="Calibri" w:hAnsi="Calibri" w:cs="Times New Roman"/>
                      <w:bCs/>
                    </w:rPr>
                  </w:pPr>
                  <w:r w:rsidRPr="00556FA7">
                    <w:rPr>
                      <w:rFonts w:ascii="Calibri" w:eastAsia="Calibri" w:hAnsi="Calibri" w:cs="Times New Roman"/>
                      <w:bCs/>
                    </w:rPr>
                    <w:t>Land to the</w:t>
                  </w:r>
                  <w:r>
                    <w:rPr>
                      <w:rFonts w:ascii="Calibri" w:eastAsia="Calibri" w:hAnsi="Calibri" w:cs="Times New Roman"/>
                      <w:bCs/>
                    </w:rPr>
                    <w:t xml:space="preserve"> </w:t>
                  </w:r>
                  <w:r w:rsidRPr="00556FA7">
                    <w:rPr>
                      <w:rFonts w:ascii="Calibri" w:eastAsia="Calibri" w:hAnsi="Calibri" w:cs="Times New Roman"/>
                      <w:bCs/>
                    </w:rPr>
                    <w:t>rear of 211 Alfreton Road, Sutton in Ashfield  V/2020/0884</w:t>
                  </w:r>
                </w:p>
              </w:tc>
            </w:tr>
          </w:tbl>
          <w:p w14:paraId="3BF38200" w14:textId="77777777" w:rsidR="00556FA7" w:rsidRPr="00FD28C2" w:rsidRDefault="00556FA7" w:rsidP="00556FA7">
            <w:pPr>
              <w:rPr>
                <w:rFonts w:ascii="Calibri" w:eastAsia="Calibri" w:hAnsi="Calibri" w:cs="Times New Roman"/>
                <w:bCs/>
              </w:rPr>
            </w:pPr>
          </w:p>
        </w:tc>
        <w:tc>
          <w:tcPr>
            <w:tcW w:w="2119" w:type="dxa"/>
            <w:tcBorders>
              <w:top w:val="nil"/>
              <w:left w:val="nil"/>
              <w:bottom w:val="single" w:sz="8" w:space="0" w:color="auto"/>
              <w:right w:val="single" w:sz="8" w:space="0" w:color="auto"/>
            </w:tcBorders>
          </w:tcPr>
          <w:p w14:paraId="07CF206E" w14:textId="69751331" w:rsidR="00556FA7" w:rsidRPr="00FD28C2" w:rsidRDefault="00556FA7" w:rsidP="00556FA7">
            <w:pPr>
              <w:rPr>
                <w:rFonts w:ascii="Calibri" w:eastAsia="Calibri" w:hAnsi="Calibri" w:cs="Times New Roman"/>
              </w:rPr>
            </w:pPr>
            <w:r w:rsidRPr="00EE02D0">
              <w:rPr>
                <w:rFonts w:ascii="Calibri" w:eastAsia="Calibri" w:hAnsi="Calibri" w:cs="Times New Roman"/>
              </w:rPr>
              <w:t>£59,606.25</w:t>
            </w:r>
          </w:p>
        </w:tc>
        <w:tc>
          <w:tcPr>
            <w:tcW w:w="4260" w:type="dxa"/>
          </w:tcPr>
          <w:p w14:paraId="301BDB0D" w14:textId="63818CCD" w:rsidR="00556FA7" w:rsidRPr="00FD28C2" w:rsidRDefault="00067FB7" w:rsidP="00556FA7">
            <w:pPr>
              <w:rPr>
                <w:rFonts w:ascii="Calibri" w:eastAsia="Calibri" w:hAnsi="Calibri" w:cs="Times New Roman"/>
              </w:rPr>
            </w:pPr>
            <w:r w:rsidRPr="00067FB7">
              <w:rPr>
                <w:rFonts w:ascii="Calibri" w:eastAsia="Calibri" w:hAnsi="Calibri" w:cs="Times New Roman"/>
              </w:rPr>
              <w:t xml:space="preserve">To be paid to the Local Clinical Commissioning Group for </w:t>
            </w:r>
            <w:r>
              <w:rPr>
                <w:rFonts w:ascii="Calibri" w:eastAsia="Calibri" w:hAnsi="Calibri" w:cs="Times New Roman"/>
              </w:rPr>
              <w:t>use by the CCG towards the reconfiguration or extension of existing healthcare facilities  or the provision of new healthcare facilities  within the vicinity of the site.</w:t>
            </w:r>
          </w:p>
        </w:tc>
      </w:tr>
      <w:tr w:rsidR="00EE02D0" w:rsidRPr="00FD28C2" w14:paraId="7AF37243" w14:textId="77777777" w:rsidTr="00EE02D0">
        <w:tc>
          <w:tcPr>
            <w:tcW w:w="2547" w:type="dxa"/>
            <w:shd w:val="clear" w:color="auto" w:fill="D9D9D9"/>
          </w:tcPr>
          <w:p w14:paraId="7EE49CE9" w14:textId="77777777" w:rsidR="00EE02D0" w:rsidRPr="00FD28C2" w:rsidRDefault="00EE02D0" w:rsidP="00EE02D0">
            <w:pPr>
              <w:rPr>
                <w:rFonts w:ascii="Calibri" w:eastAsia="Calibri" w:hAnsi="Calibri" w:cs="Times New Roman"/>
                <w:b/>
              </w:rPr>
            </w:pPr>
            <w:r w:rsidRPr="00FD28C2">
              <w:rPr>
                <w:rFonts w:ascii="Calibri" w:eastAsia="Calibri" w:hAnsi="Calibri" w:cs="Times New Roman"/>
                <w:b/>
              </w:rPr>
              <w:t>TOTAL</w:t>
            </w:r>
          </w:p>
        </w:tc>
        <w:tc>
          <w:tcPr>
            <w:tcW w:w="2119" w:type="dxa"/>
            <w:tcBorders>
              <w:top w:val="nil"/>
              <w:left w:val="nil"/>
              <w:bottom w:val="single" w:sz="8" w:space="0" w:color="auto"/>
              <w:right w:val="single" w:sz="8" w:space="0" w:color="auto"/>
            </w:tcBorders>
          </w:tcPr>
          <w:p w14:paraId="236492BA" w14:textId="05300BD3" w:rsidR="00EE02D0" w:rsidRPr="00FD28C2" w:rsidRDefault="00EE02D0" w:rsidP="00EE02D0">
            <w:pPr>
              <w:rPr>
                <w:rFonts w:ascii="Calibri" w:eastAsia="Calibri" w:hAnsi="Calibri" w:cs="Times New Roman"/>
                <w:b/>
              </w:rPr>
            </w:pPr>
            <w:r>
              <w:rPr>
                <w:rFonts w:ascii="Calibri" w:eastAsia="Calibri" w:hAnsi="Calibri" w:cs="Times New Roman"/>
                <w:b/>
              </w:rPr>
              <w:t>£687,201.37</w:t>
            </w:r>
          </w:p>
        </w:tc>
        <w:tc>
          <w:tcPr>
            <w:tcW w:w="4260" w:type="dxa"/>
          </w:tcPr>
          <w:p w14:paraId="645DBB9D" w14:textId="77777777" w:rsidR="00EE02D0" w:rsidRPr="00FD28C2" w:rsidRDefault="00EE02D0" w:rsidP="00EE02D0">
            <w:pPr>
              <w:rPr>
                <w:rFonts w:ascii="Calibri" w:eastAsia="Calibri" w:hAnsi="Calibri" w:cs="Times New Roman"/>
              </w:rPr>
            </w:pPr>
          </w:p>
        </w:tc>
      </w:tr>
    </w:tbl>
    <w:p w14:paraId="68737AAF" w14:textId="77777777" w:rsidR="007E6CF8" w:rsidRDefault="007E6CF8" w:rsidP="007E6CF8"/>
    <w:p w14:paraId="31367FA4" w14:textId="77777777" w:rsidR="007E6CF8" w:rsidRPr="0020016A" w:rsidRDefault="007E6CF8" w:rsidP="000D5E22">
      <w:pPr>
        <w:pStyle w:val="Tableheadings"/>
      </w:pPr>
      <w:r w:rsidRPr="0020016A">
        <w:t>LIBRARIES</w:t>
      </w:r>
    </w:p>
    <w:tbl>
      <w:tblPr>
        <w:tblStyle w:val="TableGrid25"/>
        <w:tblW w:w="8926" w:type="dxa"/>
        <w:tblLook w:val="04A0" w:firstRow="1" w:lastRow="0" w:firstColumn="1" w:lastColumn="0" w:noHBand="0" w:noVBand="1"/>
      </w:tblPr>
      <w:tblGrid>
        <w:gridCol w:w="2689"/>
        <w:gridCol w:w="1977"/>
        <w:gridCol w:w="4260"/>
      </w:tblGrid>
      <w:tr w:rsidR="007E6CF8" w:rsidRPr="00FD28C2" w14:paraId="12B13363" w14:textId="77777777" w:rsidTr="000D5E22">
        <w:tc>
          <w:tcPr>
            <w:tcW w:w="2689" w:type="dxa"/>
            <w:shd w:val="clear" w:color="auto" w:fill="D9D9D9"/>
          </w:tcPr>
          <w:p w14:paraId="12CB77EB"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1977" w:type="dxa"/>
            <w:shd w:val="clear" w:color="auto" w:fill="D9D9D9"/>
          </w:tcPr>
          <w:p w14:paraId="22C434D6"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5C2BADA3"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7E6CF8" w:rsidRPr="00FD28C2" w14:paraId="2DAE2954" w14:textId="77777777" w:rsidTr="000D5E22">
        <w:tc>
          <w:tcPr>
            <w:tcW w:w="2689" w:type="dxa"/>
            <w:shd w:val="clear" w:color="auto" w:fill="auto"/>
          </w:tcPr>
          <w:p w14:paraId="330D2965"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Cs/>
              </w:rPr>
              <w:t>V/2016/0208 Residential development on land at Brand Lane, Stanton Hill, Sutton</w:t>
            </w:r>
          </w:p>
        </w:tc>
        <w:tc>
          <w:tcPr>
            <w:tcW w:w="1977" w:type="dxa"/>
          </w:tcPr>
          <w:p w14:paraId="1AF9C5A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£9521.68</w:t>
            </w:r>
          </w:p>
        </w:tc>
        <w:tc>
          <w:tcPr>
            <w:tcW w:w="4260" w:type="dxa"/>
          </w:tcPr>
          <w:p w14:paraId="7B20A02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To be paid to Nottinghamshire County Council towards the provision of new stock at Sutton library</w:t>
            </w:r>
          </w:p>
        </w:tc>
      </w:tr>
      <w:tr w:rsidR="00F44A73" w:rsidRPr="00FD28C2" w14:paraId="4EE76CFD" w14:textId="77777777" w:rsidTr="000D5E22">
        <w:tc>
          <w:tcPr>
            <w:tcW w:w="2689" w:type="dxa"/>
            <w:shd w:val="clear" w:color="auto" w:fill="auto"/>
          </w:tcPr>
          <w:p w14:paraId="3DF363B3" w14:textId="77777777" w:rsidR="00F44A73" w:rsidRDefault="00F44A73" w:rsidP="000D5E22">
            <w:pPr>
              <w:rPr>
                <w:rFonts w:ascii="Calibri" w:eastAsia="Calibri" w:hAnsi="Calibri" w:cs="Times New Roman"/>
                <w:bCs/>
              </w:rPr>
            </w:pPr>
            <w:r w:rsidRPr="00F44A73">
              <w:rPr>
                <w:rFonts w:ascii="Calibri" w:eastAsia="Calibri" w:hAnsi="Calibri" w:cs="Times New Roman"/>
                <w:bCs/>
              </w:rPr>
              <w:t xml:space="preserve">Land to the rear of 211 Alfreton Road, Sutton in Ashfield </w:t>
            </w:r>
          </w:p>
          <w:p w14:paraId="1C5DFF97" w14:textId="1181DC76" w:rsidR="00F44A73" w:rsidRPr="00FD28C2" w:rsidRDefault="00F44A73" w:rsidP="000D5E22">
            <w:pPr>
              <w:rPr>
                <w:rFonts w:ascii="Calibri" w:eastAsia="Calibri" w:hAnsi="Calibri" w:cs="Times New Roman"/>
                <w:bCs/>
              </w:rPr>
            </w:pPr>
            <w:r w:rsidRPr="00F44A73">
              <w:rPr>
                <w:rFonts w:ascii="Calibri" w:eastAsia="Calibri" w:hAnsi="Calibri" w:cs="Times New Roman"/>
                <w:bCs/>
              </w:rPr>
              <w:t xml:space="preserve"> V/2020/0884</w:t>
            </w:r>
          </w:p>
        </w:tc>
        <w:tc>
          <w:tcPr>
            <w:tcW w:w="1977" w:type="dxa"/>
          </w:tcPr>
          <w:p w14:paraId="5D22F921" w14:textId="510E6A31" w:rsidR="00F44A73" w:rsidRPr="00FD28C2" w:rsidRDefault="00F44A73" w:rsidP="000D5E22">
            <w:pPr>
              <w:rPr>
                <w:rFonts w:ascii="Calibri" w:eastAsia="Calibri" w:hAnsi="Calibri" w:cs="Times New Roman"/>
              </w:rPr>
            </w:pPr>
            <w:r>
              <w:rPr>
                <w:rFonts w:ascii="Calibri" w:eastAsia="Calibri" w:hAnsi="Calibri" w:cs="Times New Roman"/>
              </w:rPr>
              <w:t>£3,876.00</w:t>
            </w:r>
          </w:p>
        </w:tc>
        <w:tc>
          <w:tcPr>
            <w:tcW w:w="4260" w:type="dxa"/>
          </w:tcPr>
          <w:p w14:paraId="21BC4673" w14:textId="1D09AEA1" w:rsidR="00F44A73" w:rsidRPr="00FD28C2" w:rsidRDefault="008A39E6" w:rsidP="000D5E22">
            <w:pPr>
              <w:rPr>
                <w:rFonts w:ascii="Calibri" w:eastAsia="Calibri" w:hAnsi="Calibri" w:cs="Times New Roman"/>
              </w:rPr>
            </w:pPr>
            <w:r w:rsidRPr="008A39E6">
              <w:rPr>
                <w:rFonts w:ascii="Calibri" w:eastAsia="Calibri" w:hAnsi="Calibri" w:cs="Times New Roman"/>
              </w:rPr>
              <w:t>For the provision of additional stock and facilities at Sutton-in-Ashfield Library</w:t>
            </w:r>
          </w:p>
        </w:tc>
      </w:tr>
      <w:tr w:rsidR="00F44A73" w:rsidRPr="00FD28C2" w14:paraId="6AA160A0" w14:textId="77777777" w:rsidTr="000D5E22">
        <w:tc>
          <w:tcPr>
            <w:tcW w:w="2689" w:type="dxa"/>
            <w:shd w:val="clear" w:color="auto" w:fill="auto"/>
          </w:tcPr>
          <w:p w14:paraId="799E3E26" w14:textId="3E50E70C" w:rsidR="008A39E6" w:rsidRDefault="008A39E6" w:rsidP="000D5E22">
            <w:pPr>
              <w:rPr>
                <w:rFonts w:ascii="Calibri" w:eastAsia="Calibri" w:hAnsi="Calibri" w:cs="Times New Roman"/>
                <w:bCs/>
              </w:rPr>
            </w:pPr>
            <w:r w:rsidRPr="008A39E6">
              <w:rPr>
                <w:rFonts w:ascii="Calibri" w:eastAsia="Calibri" w:hAnsi="Calibri" w:cs="Times New Roman"/>
                <w:bCs/>
              </w:rPr>
              <w:t>Land at Annesley Road</w:t>
            </w:r>
          </w:p>
          <w:p w14:paraId="3A87EAE4" w14:textId="69B90268" w:rsidR="00F44A73" w:rsidRPr="00F44A73" w:rsidRDefault="00F44A73" w:rsidP="000D5E22">
            <w:pPr>
              <w:rPr>
                <w:rFonts w:ascii="Calibri" w:eastAsia="Calibri" w:hAnsi="Calibri" w:cs="Times New Roman"/>
                <w:bCs/>
              </w:rPr>
            </w:pPr>
            <w:r w:rsidRPr="00F44A73">
              <w:rPr>
                <w:rFonts w:ascii="Calibri" w:eastAsia="Calibri" w:hAnsi="Calibri" w:cs="Times New Roman"/>
                <w:bCs/>
              </w:rPr>
              <w:t>V/2015/0629</w:t>
            </w:r>
          </w:p>
        </w:tc>
        <w:tc>
          <w:tcPr>
            <w:tcW w:w="1977" w:type="dxa"/>
          </w:tcPr>
          <w:p w14:paraId="0B4AF5E3" w14:textId="575683BE" w:rsidR="00F44A73" w:rsidRPr="00FD28C2" w:rsidRDefault="00F44A73" w:rsidP="000D5E22">
            <w:pPr>
              <w:rPr>
                <w:rFonts w:ascii="Calibri" w:eastAsia="Calibri" w:hAnsi="Calibri" w:cs="Times New Roman"/>
              </w:rPr>
            </w:pPr>
            <w:r>
              <w:rPr>
                <w:rFonts w:ascii="Calibri" w:eastAsia="Calibri" w:hAnsi="Calibri" w:cs="Times New Roman"/>
              </w:rPr>
              <w:t>£2,715.00</w:t>
            </w:r>
          </w:p>
        </w:tc>
        <w:tc>
          <w:tcPr>
            <w:tcW w:w="4260" w:type="dxa"/>
          </w:tcPr>
          <w:p w14:paraId="55C7BCC3" w14:textId="136CA2D0" w:rsidR="00F44A73" w:rsidRPr="00FD28C2" w:rsidRDefault="008A39E6" w:rsidP="000D5E22">
            <w:pPr>
              <w:rPr>
                <w:rFonts w:ascii="Calibri" w:eastAsia="Calibri" w:hAnsi="Calibri" w:cs="Times New Roman"/>
              </w:rPr>
            </w:pPr>
            <w:r>
              <w:rPr>
                <w:rFonts w:ascii="Calibri" w:eastAsia="Calibri" w:hAnsi="Calibri" w:cs="Times New Roman"/>
              </w:rPr>
              <w:t>To be paid to the County Council towards additional stock at Hucknall Library</w:t>
            </w:r>
          </w:p>
        </w:tc>
      </w:tr>
      <w:tr w:rsidR="007E6CF8" w:rsidRPr="00FD28C2" w14:paraId="0A45A546" w14:textId="77777777" w:rsidTr="000D5E22">
        <w:tc>
          <w:tcPr>
            <w:tcW w:w="2689" w:type="dxa"/>
            <w:shd w:val="clear" w:color="auto" w:fill="BFBFBF"/>
          </w:tcPr>
          <w:p w14:paraId="0D7457E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435D1155" w14:textId="4171C29C" w:rsidR="007E6CF8" w:rsidRPr="00FD28C2" w:rsidRDefault="007E6CF8" w:rsidP="000D5E22">
            <w:pPr>
              <w:rPr>
                <w:rFonts w:ascii="Calibri" w:eastAsia="Calibri" w:hAnsi="Calibri" w:cs="Times New Roman"/>
                <w:b/>
              </w:rPr>
            </w:pPr>
            <w:r w:rsidRPr="00FD28C2">
              <w:rPr>
                <w:rFonts w:ascii="Calibri" w:eastAsia="Calibri" w:hAnsi="Calibri" w:cs="Times New Roman"/>
                <w:b/>
              </w:rPr>
              <w:t>£</w:t>
            </w:r>
            <w:r w:rsidR="008A39E6">
              <w:rPr>
                <w:rFonts w:ascii="Calibri" w:eastAsia="Calibri" w:hAnsi="Calibri" w:cs="Times New Roman"/>
                <w:b/>
              </w:rPr>
              <w:t>16,112.68</w:t>
            </w:r>
          </w:p>
        </w:tc>
        <w:tc>
          <w:tcPr>
            <w:tcW w:w="4260" w:type="dxa"/>
          </w:tcPr>
          <w:p w14:paraId="646ED09B" w14:textId="77777777" w:rsidR="007E6CF8" w:rsidRPr="00FD28C2" w:rsidRDefault="007E6CF8" w:rsidP="000D5E22">
            <w:pPr>
              <w:rPr>
                <w:rFonts w:ascii="Calibri" w:eastAsia="Calibri" w:hAnsi="Calibri" w:cs="Times New Roman"/>
              </w:rPr>
            </w:pPr>
          </w:p>
        </w:tc>
      </w:tr>
    </w:tbl>
    <w:p w14:paraId="2CE2358A" w14:textId="16EF00D5" w:rsidR="007E6CF8" w:rsidRDefault="007E6CF8" w:rsidP="007E6CF8"/>
    <w:p w14:paraId="69FFB482" w14:textId="2B200126" w:rsidR="00E13EFA" w:rsidRDefault="00E13EFA" w:rsidP="007E6CF8"/>
    <w:p w14:paraId="05D8DFBB" w14:textId="77777777" w:rsidR="00E13EFA" w:rsidRDefault="00E13EFA" w:rsidP="007E6CF8"/>
    <w:p w14:paraId="7D2CB111" w14:textId="77777777" w:rsidR="007E6CF8" w:rsidRPr="00086A3A" w:rsidRDefault="007E6CF8" w:rsidP="007E6CF8">
      <w:pPr>
        <w:rPr>
          <w:b/>
          <w:bCs/>
        </w:rPr>
      </w:pPr>
      <w:r>
        <w:rPr>
          <w:b/>
          <w:bCs/>
        </w:rPr>
        <w:lastRenderedPageBreak/>
        <w:t>OBLIGATIONS TOTAL</w:t>
      </w:r>
    </w:p>
    <w:tbl>
      <w:tblPr>
        <w:tblStyle w:val="TableGrid26"/>
        <w:tblW w:w="8926" w:type="dxa"/>
        <w:tblLook w:val="04A0" w:firstRow="1" w:lastRow="0" w:firstColumn="1" w:lastColumn="0" w:noHBand="0" w:noVBand="1"/>
      </w:tblPr>
      <w:tblGrid>
        <w:gridCol w:w="2689"/>
        <w:gridCol w:w="6237"/>
      </w:tblGrid>
      <w:tr w:rsidR="007E6CF8" w:rsidRPr="00FD28C2" w14:paraId="7A359FA6" w14:textId="77777777" w:rsidTr="000D5E22">
        <w:tc>
          <w:tcPr>
            <w:tcW w:w="2689" w:type="dxa"/>
            <w:shd w:val="clear" w:color="auto" w:fill="D9D9D9" w:themeFill="background1" w:themeFillShade="D9"/>
          </w:tcPr>
          <w:p w14:paraId="3691D362" w14:textId="77777777" w:rsidR="007E6CF8" w:rsidRPr="00FD28C2" w:rsidRDefault="007E6CF8" w:rsidP="000D5E22">
            <w:pPr>
              <w:rPr>
                <w:rFonts w:ascii="Calibri" w:eastAsia="Calibri" w:hAnsi="Calibri" w:cs="Times New Roman"/>
                <w:b/>
              </w:rPr>
            </w:pPr>
            <w:bookmarkStart w:id="18" w:name="_Hlk88121164"/>
            <w:r>
              <w:rPr>
                <w:rFonts w:ascii="Calibri" w:eastAsia="Calibri" w:hAnsi="Calibri" w:cs="Times New Roman"/>
                <w:b/>
              </w:rPr>
              <w:t>Obligation</w:t>
            </w:r>
          </w:p>
        </w:tc>
        <w:tc>
          <w:tcPr>
            <w:tcW w:w="6237" w:type="dxa"/>
            <w:shd w:val="clear" w:color="auto" w:fill="D9D9D9" w:themeFill="background1" w:themeFillShade="D9"/>
          </w:tcPr>
          <w:p w14:paraId="13673A56" w14:textId="77777777" w:rsidR="007E6CF8" w:rsidRPr="00BB0E14" w:rsidRDefault="007E6CF8" w:rsidP="000D5E22">
            <w:pPr>
              <w:rPr>
                <w:rFonts w:ascii="Calibri" w:eastAsia="Calibri" w:hAnsi="Calibri" w:cs="Times New Roman"/>
                <w:b/>
                <w:bCs/>
              </w:rPr>
            </w:pPr>
            <w:r w:rsidRPr="00BB0E14">
              <w:rPr>
                <w:rFonts w:ascii="Calibri" w:eastAsia="Calibri" w:hAnsi="Calibri" w:cs="Times New Roman"/>
                <w:b/>
                <w:bCs/>
              </w:rPr>
              <w:t>Total</w:t>
            </w:r>
          </w:p>
        </w:tc>
      </w:tr>
      <w:bookmarkEnd w:id="18"/>
      <w:tr w:rsidR="008A39E6" w:rsidRPr="00FD28C2" w14:paraId="45A23E9B" w14:textId="77777777" w:rsidTr="008A39E6">
        <w:tc>
          <w:tcPr>
            <w:tcW w:w="2689" w:type="dxa"/>
            <w:shd w:val="clear" w:color="auto" w:fill="FFFFFF" w:themeFill="background1"/>
          </w:tcPr>
          <w:p w14:paraId="763A9C29"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Public Open Space</w:t>
            </w:r>
          </w:p>
        </w:tc>
        <w:tc>
          <w:tcPr>
            <w:tcW w:w="6237" w:type="dxa"/>
            <w:tcBorders>
              <w:top w:val="nil"/>
              <w:left w:val="nil"/>
              <w:bottom w:val="single" w:sz="8" w:space="0" w:color="auto"/>
              <w:right w:val="single" w:sz="8" w:space="0" w:color="auto"/>
            </w:tcBorders>
          </w:tcPr>
          <w:p w14:paraId="4185D0A6" w14:textId="27BD448A" w:rsidR="008A39E6" w:rsidRPr="008A39E6" w:rsidRDefault="008A39E6" w:rsidP="008A39E6">
            <w:pPr>
              <w:rPr>
                <w:rFonts w:ascii="Calibri" w:eastAsia="Calibri" w:hAnsi="Calibri" w:cs="Times New Roman"/>
                <w:bCs/>
              </w:rPr>
            </w:pPr>
            <w:r w:rsidRPr="008A39E6">
              <w:t>£564,927.52</w:t>
            </w:r>
          </w:p>
        </w:tc>
      </w:tr>
      <w:tr w:rsidR="008A39E6" w:rsidRPr="00FD28C2" w14:paraId="58DC572C" w14:textId="77777777" w:rsidTr="008A39E6">
        <w:tc>
          <w:tcPr>
            <w:tcW w:w="2689" w:type="dxa"/>
            <w:shd w:val="clear" w:color="auto" w:fill="FFFFFF" w:themeFill="background1"/>
          </w:tcPr>
          <w:p w14:paraId="7C489307"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Transport</w:t>
            </w:r>
          </w:p>
        </w:tc>
        <w:tc>
          <w:tcPr>
            <w:tcW w:w="6237" w:type="dxa"/>
            <w:tcBorders>
              <w:top w:val="nil"/>
              <w:left w:val="nil"/>
              <w:bottom w:val="single" w:sz="8" w:space="0" w:color="auto"/>
              <w:right w:val="single" w:sz="8" w:space="0" w:color="auto"/>
            </w:tcBorders>
          </w:tcPr>
          <w:p w14:paraId="073D61C4" w14:textId="02563230" w:rsidR="008A39E6" w:rsidRPr="008A39E6" w:rsidRDefault="008A39E6" w:rsidP="008A39E6">
            <w:pPr>
              <w:rPr>
                <w:rFonts w:ascii="Calibri" w:eastAsia="Calibri" w:hAnsi="Calibri" w:cs="Times New Roman"/>
                <w:bCs/>
              </w:rPr>
            </w:pPr>
            <w:r w:rsidRPr="008A39E6">
              <w:t>£1,530,884.00</w:t>
            </w:r>
          </w:p>
        </w:tc>
      </w:tr>
      <w:tr w:rsidR="008A39E6" w:rsidRPr="00FD28C2" w14:paraId="4EF40E46" w14:textId="77777777" w:rsidTr="008A39E6">
        <w:tc>
          <w:tcPr>
            <w:tcW w:w="2689" w:type="dxa"/>
            <w:shd w:val="clear" w:color="auto" w:fill="FFFFFF" w:themeFill="background1"/>
          </w:tcPr>
          <w:p w14:paraId="18090AF4"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Affordable Housing</w:t>
            </w:r>
          </w:p>
        </w:tc>
        <w:tc>
          <w:tcPr>
            <w:tcW w:w="6237" w:type="dxa"/>
            <w:tcBorders>
              <w:top w:val="nil"/>
              <w:left w:val="nil"/>
              <w:bottom w:val="single" w:sz="8" w:space="0" w:color="auto"/>
              <w:right w:val="single" w:sz="8" w:space="0" w:color="auto"/>
            </w:tcBorders>
          </w:tcPr>
          <w:p w14:paraId="2DF5EF8F" w14:textId="098F0AC8" w:rsidR="008A39E6" w:rsidRPr="008A39E6" w:rsidRDefault="008A39E6" w:rsidP="008A39E6">
            <w:pPr>
              <w:rPr>
                <w:rFonts w:ascii="Calibri" w:eastAsia="Calibri" w:hAnsi="Calibri" w:cs="Times New Roman"/>
                <w:bCs/>
              </w:rPr>
            </w:pPr>
            <w:r w:rsidRPr="008A39E6">
              <w:t>£748,484.43</w:t>
            </w:r>
          </w:p>
        </w:tc>
      </w:tr>
      <w:tr w:rsidR="008A39E6" w:rsidRPr="00FD28C2" w14:paraId="7B953FAE" w14:textId="77777777" w:rsidTr="008A39E6">
        <w:tc>
          <w:tcPr>
            <w:tcW w:w="2689" w:type="dxa"/>
            <w:shd w:val="clear" w:color="auto" w:fill="FFFFFF" w:themeFill="background1"/>
          </w:tcPr>
          <w:p w14:paraId="03D47EA8"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Specific Project Allocations</w:t>
            </w:r>
          </w:p>
        </w:tc>
        <w:tc>
          <w:tcPr>
            <w:tcW w:w="6237" w:type="dxa"/>
            <w:tcBorders>
              <w:top w:val="nil"/>
              <w:left w:val="nil"/>
              <w:bottom w:val="single" w:sz="8" w:space="0" w:color="auto"/>
              <w:right w:val="single" w:sz="8" w:space="0" w:color="auto"/>
            </w:tcBorders>
          </w:tcPr>
          <w:p w14:paraId="0A0BA3BD" w14:textId="6BC4F1B3" w:rsidR="008A39E6" w:rsidRPr="008A39E6" w:rsidRDefault="008A39E6" w:rsidP="008A39E6">
            <w:pPr>
              <w:rPr>
                <w:rFonts w:ascii="Calibri" w:eastAsia="Calibri" w:hAnsi="Calibri" w:cs="Times New Roman"/>
                <w:bCs/>
              </w:rPr>
            </w:pPr>
            <w:r w:rsidRPr="008A39E6">
              <w:t>£826,579.42</w:t>
            </w:r>
          </w:p>
        </w:tc>
      </w:tr>
      <w:tr w:rsidR="008A39E6" w:rsidRPr="00FD28C2" w14:paraId="4FD66C2D" w14:textId="77777777" w:rsidTr="008A39E6">
        <w:tc>
          <w:tcPr>
            <w:tcW w:w="2689" w:type="dxa"/>
            <w:shd w:val="clear" w:color="auto" w:fill="FFFFFF" w:themeFill="background1"/>
          </w:tcPr>
          <w:p w14:paraId="27B8F4FE"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Health</w:t>
            </w:r>
          </w:p>
        </w:tc>
        <w:tc>
          <w:tcPr>
            <w:tcW w:w="6237" w:type="dxa"/>
            <w:tcBorders>
              <w:top w:val="nil"/>
              <w:left w:val="nil"/>
              <w:bottom w:val="single" w:sz="8" w:space="0" w:color="auto"/>
              <w:right w:val="single" w:sz="8" w:space="0" w:color="auto"/>
            </w:tcBorders>
          </w:tcPr>
          <w:p w14:paraId="7D9B74A2" w14:textId="5AD33807" w:rsidR="008A39E6" w:rsidRPr="008A39E6" w:rsidRDefault="008A39E6" w:rsidP="008A39E6">
            <w:pPr>
              <w:rPr>
                <w:rFonts w:ascii="Calibri" w:eastAsia="Calibri" w:hAnsi="Calibri" w:cs="Times New Roman"/>
                <w:bCs/>
              </w:rPr>
            </w:pPr>
            <w:r w:rsidRPr="008A39E6">
              <w:t>£687,201.37</w:t>
            </w:r>
          </w:p>
        </w:tc>
      </w:tr>
      <w:tr w:rsidR="008A39E6" w:rsidRPr="00FD28C2" w14:paraId="5B8FC9D8" w14:textId="77777777" w:rsidTr="008A39E6">
        <w:tc>
          <w:tcPr>
            <w:tcW w:w="2689" w:type="dxa"/>
            <w:shd w:val="clear" w:color="auto" w:fill="FFFFFF" w:themeFill="background1"/>
          </w:tcPr>
          <w:p w14:paraId="7000E7F7"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Libraries</w:t>
            </w:r>
          </w:p>
        </w:tc>
        <w:tc>
          <w:tcPr>
            <w:tcW w:w="6237" w:type="dxa"/>
            <w:tcBorders>
              <w:top w:val="nil"/>
              <w:left w:val="nil"/>
              <w:bottom w:val="single" w:sz="8" w:space="0" w:color="auto"/>
              <w:right w:val="single" w:sz="8" w:space="0" w:color="auto"/>
            </w:tcBorders>
          </w:tcPr>
          <w:p w14:paraId="6DCFE4F7" w14:textId="038FFF91" w:rsidR="008A39E6" w:rsidRPr="008A39E6" w:rsidRDefault="008A39E6" w:rsidP="008A39E6">
            <w:pPr>
              <w:rPr>
                <w:rFonts w:ascii="Calibri" w:eastAsia="Calibri" w:hAnsi="Calibri" w:cs="Times New Roman"/>
                <w:bCs/>
              </w:rPr>
            </w:pPr>
            <w:r w:rsidRPr="008A39E6">
              <w:t>£16,112.68</w:t>
            </w:r>
          </w:p>
        </w:tc>
      </w:tr>
      <w:tr w:rsidR="008A39E6" w:rsidRPr="00FD28C2" w14:paraId="30E7AF0A" w14:textId="77777777" w:rsidTr="008A39E6">
        <w:trPr>
          <w:trHeight w:val="319"/>
        </w:trPr>
        <w:tc>
          <w:tcPr>
            <w:tcW w:w="2689" w:type="dxa"/>
            <w:shd w:val="clear" w:color="auto" w:fill="D9D9D9"/>
          </w:tcPr>
          <w:p w14:paraId="363F55E3" w14:textId="77777777" w:rsidR="008A39E6" w:rsidRPr="00FD28C2" w:rsidRDefault="008A39E6" w:rsidP="008A39E6">
            <w:pPr>
              <w:rPr>
                <w:rFonts w:ascii="Calibri" w:eastAsia="Calibri" w:hAnsi="Calibri" w:cs="Times New Roman"/>
                <w:b/>
              </w:rPr>
            </w:pPr>
            <w:r w:rsidRPr="00FD28C2">
              <w:rPr>
                <w:rFonts w:ascii="Calibri" w:eastAsia="Calibri" w:hAnsi="Calibri" w:cs="Times New Roman"/>
                <w:b/>
              </w:rPr>
              <w:t>Total</w:t>
            </w:r>
          </w:p>
        </w:tc>
        <w:tc>
          <w:tcPr>
            <w:tcW w:w="6237" w:type="dxa"/>
            <w:tcBorders>
              <w:top w:val="nil"/>
              <w:left w:val="nil"/>
              <w:bottom w:val="single" w:sz="8" w:space="0" w:color="auto"/>
              <w:right w:val="single" w:sz="8" w:space="0" w:color="auto"/>
            </w:tcBorders>
          </w:tcPr>
          <w:p w14:paraId="36CEA6F4" w14:textId="15963CCE" w:rsidR="008A39E6" w:rsidRPr="008A39E6" w:rsidRDefault="008A39E6" w:rsidP="008A39E6">
            <w:pPr>
              <w:rPr>
                <w:rFonts w:ascii="Calibri" w:eastAsia="Calibri" w:hAnsi="Calibri" w:cs="Times New Roman"/>
                <w:b/>
              </w:rPr>
            </w:pPr>
            <w:r w:rsidRPr="008A39E6">
              <w:rPr>
                <w:b/>
                <w:bCs/>
              </w:rPr>
              <w:t>£4,374,189.42</w:t>
            </w:r>
          </w:p>
        </w:tc>
      </w:tr>
    </w:tbl>
    <w:p w14:paraId="1314163A" w14:textId="77777777" w:rsidR="007E6CF8" w:rsidRPr="00BB0E14" w:rsidRDefault="007E6CF8" w:rsidP="000D5E22">
      <w:pPr>
        <w:pStyle w:val="Tableheadings"/>
      </w:pPr>
      <w:r w:rsidRPr="00BB0E14">
        <w:t>EDUCATION</w:t>
      </w:r>
    </w:p>
    <w:tbl>
      <w:tblPr>
        <w:tblStyle w:val="TableGrid27"/>
        <w:tblW w:w="8926" w:type="dxa"/>
        <w:tblLook w:val="04A0" w:firstRow="1" w:lastRow="0" w:firstColumn="1" w:lastColumn="0" w:noHBand="0" w:noVBand="1"/>
      </w:tblPr>
      <w:tblGrid>
        <w:gridCol w:w="2689"/>
        <w:gridCol w:w="1977"/>
        <w:gridCol w:w="4260"/>
      </w:tblGrid>
      <w:tr w:rsidR="007E6CF8" w:rsidRPr="00FD28C2" w14:paraId="000868CD" w14:textId="77777777" w:rsidTr="000D5E22">
        <w:tc>
          <w:tcPr>
            <w:tcW w:w="2689" w:type="dxa"/>
            <w:shd w:val="clear" w:color="auto" w:fill="D9D9D9"/>
          </w:tcPr>
          <w:p w14:paraId="04A57475"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1977" w:type="dxa"/>
            <w:shd w:val="clear" w:color="auto" w:fill="D9D9D9"/>
          </w:tcPr>
          <w:p w14:paraId="5A71679F"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4BA124A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7E6CF8" w:rsidRPr="00FD28C2" w14:paraId="40A9B041" w14:textId="77777777" w:rsidTr="000D5E22">
        <w:tc>
          <w:tcPr>
            <w:tcW w:w="2689" w:type="dxa"/>
            <w:shd w:val="clear" w:color="auto" w:fill="FFFFFF"/>
          </w:tcPr>
          <w:p w14:paraId="5DA9282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Source applications</w:t>
            </w:r>
          </w:p>
          <w:p w14:paraId="3D777741" w14:textId="16088366" w:rsidR="007E6CF8" w:rsidRPr="00FD28C2" w:rsidRDefault="007E6CF8" w:rsidP="000D5E22">
            <w:pPr>
              <w:rPr>
                <w:rFonts w:ascii="Calibri" w:eastAsia="Calibri" w:hAnsi="Calibri" w:cs="Times New Roman"/>
              </w:rPr>
            </w:pPr>
            <w:r w:rsidRPr="00FD28C2">
              <w:rPr>
                <w:rFonts w:ascii="Calibri" w:eastAsia="Calibri" w:hAnsi="Calibri" w:cs="Times New Roman"/>
              </w:rPr>
              <w:t>V/2017/0344,V/2013/0123 V/2004/0356, V/2017/0049 V/2016/0198 V/2018/0393 V/2015/0537 V/2016/0208</w:t>
            </w:r>
          </w:p>
        </w:tc>
        <w:tc>
          <w:tcPr>
            <w:tcW w:w="1977" w:type="dxa"/>
          </w:tcPr>
          <w:p w14:paraId="2B26DA79" w14:textId="570D92FB" w:rsidR="007E6CF8" w:rsidRPr="00FD28C2" w:rsidRDefault="00612874" w:rsidP="000D5E22">
            <w:pPr>
              <w:rPr>
                <w:rFonts w:ascii="Calibri" w:eastAsia="Calibri" w:hAnsi="Calibri" w:cs="Times New Roman"/>
              </w:rPr>
            </w:pPr>
            <w:r w:rsidRPr="00612874">
              <w:t>£3,622,518.29</w:t>
            </w:r>
          </w:p>
        </w:tc>
        <w:tc>
          <w:tcPr>
            <w:tcW w:w="4260" w:type="dxa"/>
          </w:tcPr>
          <w:p w14:paraId="0C980FFA" w14:textId="73E6EDDF"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To be paid to Nottinghamshire County Council for education </w:t>
            </w:r>
            <w:r w:rsidR="007640DB">
              <w:rPr>
                <w:rFonts w:ascii="Calibri" w:eastAsia="Calibri" w:hAnsi="Calibri" w:cs="Times New Roman"/>
              </w:rPr>
              <w:t>provision in the District.</w:t>
            </w:r>
          </w:p>
        </w:tc>
      </w:tr>
      <w:tr w:rsidR="007E6CF8" w:rsidRPr="00FD28C2" w14:paraId="258C261A" w14:textId="77777777" w:rsidTr="000D5E22">
        <w:tc>
          <w:tcPr>
            <w:tcW w:w="2689" w:type="dxa"/>
            <w:shd w:val="clear" w:color="auto" w:fill="D9D9D9"/>
          </w:tcPr>
          <w:p w14:paraId="48DB7D90"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276CCFE3" w14:textId="7D9CBA4A" w:rsidR="007E6CF8" w:rsidRPr="00612874" w:rsidRDefault="00612874" w:rsidP="000D5E22">
            <w:pPr>
              <w:rPr>
                <w:rFonts w:ascii="Calibri" w:eastAsia="Calibri" w:hAnsi="Calibri" w:cs="Times New Roman"/>
                <w:b/>
                <w:bCs/>
              </w:rPr>
            </w:pPr>
            <w:r w:rsidRPr="00612874">
              <w:rPr>
                <w:b/>
                <w:bCs/>
              </w:rPr>
              <w:t>£3,622,518.29</w:t>
            </w:r>
          </w:p>
        </w:tc>
        <w:tc>
          <w:tcPr>
            <w:tcW w:w="4260" w:type="dxa"/>
          </w:tcPr>
          <w:p w14:paraId="146FF163" w14:textId="77777777" w:rsidR="007E6CF8" w:rsidRPr="00FD28C2" w:rsidRDefault="007E6CF8" w:rsidP="000D5E22">
            <w:pPr>
              <w:rPr>
                <w:rFonts w:ascii="Calibri" w:eastAsia="Calibri" w:hAnsi="Calibri" w:cs="Times New Roman"/>
              </w:rPr>
            </w:pPr>
          </w:p>
        </w:tc>
      </w:tr>
    </w:tbl>
    <w:p w14:paraId="0C9E83B2" w14:textId="77777777" w:rsidR="007E6CF8" w:rsidRDefault="007E6CF8" w:rsidP="007E6CF8"/>
    <w:p w14:paraId="382F0BBF" w14:textId="77777777" w:rsidR="007E6CF8" w:rsidRPr="0003015C" w:rsidRDefault="007E6CF8" w:rsidP="000D5E22">
      <w:pPr>
        <w:pStyle w:val="Tableheadings"/>
      </w:pPr>
      <w:r w:rsidRPr="0003015C">
        <w:t>REVENUE</w:t>
      </w:r>
    </w:p>
    <w:tbl>
      <w:tblPr>
        <w:tblStyle w:val="TableGrid28"/>
        <w:tblW w:w="8926" w:type="dxa"/>
        <w:tblLook w:val="04A0" w:firstRow="1" w:lastRow="0" w:firstColumn="1" w:lastColumn="0" w:noHBand="0" w:noVBand="1"/>
      </w:tblPr>
      <w:tblGrid>
        <w:gridCol w:w="2689"/>
        <w:gridCol w:w="1977"/>
        <w:gridCol w:w="4260"/>
      </w:tblGrid>
      <w:tr w:rsidR="007E6CF8" w:rsidRPr="00FD28C2" w14:paraId="5962E990" w14:textId="77777777" w:rsidTr="000D5E22">
        <w:tc>
          <w:tcPr>
            <w:tcW w:w="2689" w:type="dxa"/>
            <w:shd w:val="clear" w:color="auto" w:fill="D9D9D9"/>
          </w:tcPr>
          <w:p w14:paraId="7FE26E2F"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1977" w:type="dxa"/>
            <w:shd w:val="clear" w:color="auto" w:fill="D9D9D9"/>
          </w:tcPr>
          <w:p w14:paraId="2CA9EC13"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0DD25711"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612874" w:rsidRPr="00FD28C2" w14:paraId="57696C77" w14:textId="77777777" w:rsidTr="00612874">
        <w:tc>
          <w:tcPr>
            <w:tcW w:w="2689" w:type="dxa"/>
            <w:shd w:val="clear" w:color="auto" w:fill="FFFFFF"/>
          </w:tcPr>
          <w:p w14:paraId="42A7109B"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rPr>
              <w:t>V/2005/0396 Land Off Lindleys Lane, Kirkby</w:t>
            </w:r>
          </w:p>
        </w:tc>
        <w:tc>
          <w:tcPr>
            <w:tcW w:w="1977" w:type="dxa"/>
            <w:tcBorders>
              <w:top w:val="nil"/>
              <w:left w:val="nil"/>
              <w:bottom w:val="single" w:sz="8" w:space="0" w:color="auto"/>
              <w:right w:val="single" w:sz="8" w:space="0" w:color="auto"/>
            </w:tcBorders>
          </w:tcPr>
          <w:p w14:paraId="1E34D53D" w14:textId="5EC9E5DA" w:rsidR="00612874" w:rsidRPr="00612874" w:rsidRDefault="00612874" w:rsidP="00612874">
            <w:pPr>
              <w:rPr>
                <w:rFonts w:ascii="Calibri" w:eastAsia="Calibri" w:hAnsi="Calibri" w:cs="Times New Roman"/>
              </w:rPr>
            </w:pPr>
            <w:r w:rsidRPr="00612874">
              <w:t>£3,233.45</w:t>
            </w:r>
          </w:p>
        </w:tc>
        <w:tc>
          <w:tcPr>
            <w:tcW w:w="4260" w:type="dxa"/>
          </w:tcPr>
          <w:p w14:paraId="6BE55136"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Employment Opportunities</w:t>
            </w:r>
          </w:p>
        </w:tc>
      </w:tr>
      <w:tr w:rsidR="00612874" w:rsidRPr="00FD28C2" w14:paraId="419188A1" w14:textId="77777777" w:rsidTr="00612874">
        <w:tc>
          <w:tcPr>
            <w:tcW w:w="2689" w:type="dxa"/>
            <w:shd w:val="clear" w:color="auto" w:fill="FFFFFF"/>
          </w:tcPr>
          <w:p w14:paraId="02730825"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rPr>
              <w:t xml:space="preserve">V/2003/0845 Land off, Prospect Place, Sutton </w:t>
            </w:r>
          </w:p>
        </w:tc>
        <w:tc>
          <w:tcPr>
            <w:tcW w:w="1977" w:type="dxa"/>
            <w:tcBorders>
              <w:top w:val="nil"/>
              <w:left w:val="nil"/>
              <w:bottom w:val="single" w:sz="8" w:space="0" w:color="auto"/>
              <w:right w:val="single" w:sz="8" w:space="0" w:color="auto"/>
            </w:tcBorders>
          </w:tcPr>
          <w:p w14:paraId="120C3109" w14:textId="435D1213" w:rsidR="00612874" w:rsidRPr="00612874" w:rsidRDefault="00612874" w:rsidP="00612874">
            <w:pPr>
              <w:rPr>
                <w:rFonts w:ascii="Calibri" w:eastAsia="Calibri" w:hAnsi="Calibri" w:cs="Times New Roman"/>
              </w:rPr>
            </w:pPr>
            <w:r w:rsidRPr="00612874">
              <w:t>£5,715.94</w:t>
            </w:r>
          </w:p>
        </w:tc>
        <w:tc>
          <w:tcPr>
            <w:tcW w:w="4260" w:type="dxa"/>
          </w:tcPr>
          <w:p w14:paraId="78C1E595"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The Old Mill, Silk Street –improvements to open space around the mill</w:t>
            </w:r>
          </w:p>
        </w:tc>
      </w:tr>
      <w:tr w:rsidR="00612874" w:rsidRPr="00FD28C2" w14:paraId="28D8B088" w14:textId="77777777" w:rsidTr="00612874">
        <w:tc>
          <w:tcPr>
            <w:tcW w:w="2689" w:type="dxa"/>
            <w:shd w:val="clear" w:color="auto" w:fill="FFFFFF"/>
          </w:tcPr>
          <w:p w14:paraId="073359F0" w14:textId="2AF85386" w:rsidR="00612874" w:rsidRPr="00FD28C2" w:rsidRDefault="00612874" w:rsidP="00612874">
            <w:pPr>
              <w:rPr>
                <w:rFonts w:ascii="Calibri" w:eastAsia="Calibri" w:hAnsi="Calibri" w:cs="Times New Roman"/>
                <w:color w:val="FF0000"/>
              </w:rPr>
            </w:pPr>
            <w:r w:rsidRPr="00FD28C2">
              <w:rPr>
                <w:rFonts w:ascii="Calibri" w:eastAsia="Calibri" w:hAnsi="Calibri" w:cs="Times New Roman"/>
              </w:rPr>
              <w:t>V/2010/0433 Former Annesley Colliery, Hucknall Road,</w:t>
            </w:r>
            <w:r>
              <w:rPr>
                <w:rFonts w:ascii="Calibri" w:eastAsia="Calibri" w:hAnsi="Calibri" w:cs="Times New Roman"/>
              </w:rPr>
              <w:t xml:space="preserve"> </w:t>
            </w:r>
            <w:r w:rsidRPr="00FD28C2">
              <w:rPr>
                <w:rFonts w:ascii="Calibri" w:eastAsia="Calibri" w:hAnsi="Calibri" w:cs="Times New Roman"/>
              </w:rPr>
              <w:t xml:space="preserve">Annesley </w:t>
            </w:r>
          </w:p>
        </w:tc>
        <w:tc>
          <w:tcPr>
            <w:tcW w:w="1977" w:type="dxa"/>
            <w:tcBorders>
              <w:top w:val="nil"/>
              <w:left w:val="nil"/>
              <w:bottom w:val="single" w:sz="8" w:space="0" w:color="auto"/>
              <w:right w:val="single" w:sz="8" w:space="0" w:color="auto"/>
            </w:tcBorders>
          </w:tcPr>
          <w:p w14:paraId="580E10AC" w14:textId="354549A7" w:rsidR="00612874" w:rsidRPr="00612874" w:rsidRDefault="00612874" w:rsidP="00612874">
            <w:pPr>
              <w:rPr>
                <w:rFonts w:ascii="Calibri" w:eastAsia="Calibri" w:hAnsi="Calibri" w:cs="Times New Roman"/>
              </w:rPr>
            </w:pPr>
            <w:r w:rsidRPr="00612874">
              <w:t>£28,168.11</w:t>
            </w:r>
          </w:p>
        </w:tc>
        <w:tc>
          <w:tcPr>
            <w:tcW w:w="4260" w:type="dxa"/>
          </w:tcPr>
          <w:p w14:paraId="2EA27113"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Integrated transport initiatives within the district of Ashfield</w:t>
            </w:r>
          </w:p>
        </w:tc>
      </w:tr>
      <w:tr w:rsidR="00612874" w:rsidRPr="00FD28C2" w14:paraId="02E1F1E6" w14:textId="77777777" w:rsidTr="00612874">
        <w:tc>
          <w:tcPr>
            <w:tcW w:w="2689" w:type="dxa"/>
            <w:shd w:val="clear" w:color="auto" w:fill="FFFFFF"/>
          </w:tcPr>
          <w:p w14:paraId="407E6740" w14:textId="3838D21E" w:rsidR="00612874" w:rsidRPr="00FD28C2" w:rsidRDefault="00612874" w:rsidP="00612874">
            <w:pPr>
              <w:rPr>
                <w:rFonts w:ascii="Calibri" w:eastAsia="Calibri" w:hAnsi="Calibri" w:cs="Calibri"/>
                <w:color w:val="000000"/>
              </w:rPr>
            </w:pPr>
            <w:r w:rsidRPr="00FD28C2">
              <w:rPr>
                <w:rFonts w:ascii="Calibri" w:eastAsia="Calibri" w:hAnsi="Calibri" w:cs="Calibri"/>
                <w:color w:val="000000"/>
              </w:rPr>
              <w:t>V/2014/0045 The Twitchell,</w:t>
            </w:r>
            <w:r w:rsidR="00920AA5">
              <w:rPr>
                <w:rFonts w:ascii="Calibri" w:eastAsia="Calibri" w:hAnsi="Calibri" w:cs="Calibri"/>
                <w:color w:val="000000"/>
              </w:rPr>
              <w:t xml:space="preserve"> </w:t>
            </w:r>
            <w:r w:rsidRPr="00FD28C2">
              <w:rPr>
                <w:rFonts w:ascii="Calibri" w:eastAsia="Calibri" w:hAnsi="Calibri" w:cs="Calibri"/>
                <w:color w:val="000000"/>
              </w:rPr>
              <w:t xml:space="preserve">Sutton </w:t>
            </w:r>
          </w:p>
        </w:tc>
        <w:tc>
          <w:tcPr>
            <w:tcW w:w="1977" w:type="dxa"/>
            <w:tcBorders>
              <w:top w:val="nil"/>
              <w:left w:val="nil"/>
              <w:bottom w:val="single" w:sz="8" w:space="0" w:color="auto"/>
              <w:right w:val="single" w:sz="8" w:space="0" w:color="auto"/>
            </w:tcBorders>
          </w:tcPr>
          <w:p w14:paraId="4C4BD126" w14:textId="062F023F" w:rsidR="00612874" w:rsidRPr="00612874" w:rsidRDefault="00612874" w:rsidP="00612874">
            <w:pPr>
              <w:rPr>
                <w:rFonts w:ascii="Calibri" w:eastAsia="Calibri" w:hAnsi="Calibri" w:cs="Times New Roman"/>
                <w:color w:val="000000"/>
              </w:rPr>
            </w:pPr>
            <w:r w:rsidRPr="00612874">
              <w:rPr>
                <w:color w:val="000000"/>
              </w:rPr>
              <w:t>£33,0</w:t>
            </w:r>
            <w:r w:rsidRPr="00612874">
              <w:t>32.31</w:t>
            </w:r>
          </w:p>
        </w:tc>
        <w:tc>
          <w:tcPr>
            <w:tcW w:w="4260" w:type="dxa"/>
          </w:tcPr>
          <w:p w14:paraId="13A382E9"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Public Realm works in the vicinity of the development</w:t>
            </w:r>
          </w:p>
        </w:tc>
      </w:tr>
      <w:tr w:rsidR="00612874" w:rsidRPr="00FD28C2" w14:paraId="3F9E183D" w14:textId="77777777" w:rsidTr="00612874">
        <w:tc>
          <w:tcPr>
            <w:tcW w:w="2689" w:type="dxa"/>
            <w:shd w:val="clear" w:color="auto" w:fill="FFFFFF"/>
          </w:tcPr>
          <w:p w14:paraId="3109C272" w14:textId="77777777" w:rsidR="00612874" w:rsidRPr="00FD28C2" w:rsidRDefault="00612874" w:rsidP="00612874">
            <w:pPr>
              <w:rPr>
                <w:rFonts w:ascii="Calibri" w:eastAsia="Calibri" w:hAnsi="Calibri" w:cs="Calibri"/>
                <w:color w:val="000000"/>
              </w:rPr>
            </w:pPr>
            <w:r w:rsidRPr="00FD28C2">
              <w:rPr>
                <w:rFonts w:ascii="Calibri" w:eastAsia="Calibri" w:hAnsi="Calibri" w:cs="Calibri"/>
                <w:color w:val="000000"/>
              </w:rPr>
              <w:t>Grange Farm, Moor Road, Papplewick V/2011/0188</w:t>
            </w:r>
          </w:p>
        </w:tc>
        <w:tc>
          <w:tcPr>
            <w:tcW w:w="1977" w:type="dxa"/>
            <w:tcBorders>
              <w:top w:val="nil"/>
              <w:left w:val="nil"/>
              <w:bottom w:val="single" w:sz="8" w:space="0" w:color="auto"/>
              <w:right w:val="single" w:sz="8" w:space="0" w:color="auto"/>
            </w:tcBorders>
          </w:tcPr>
          <w:p w14:paraId="5E756A9A" w14:textId="6E16426C" w:rsidR="00612874" w:rsidRPr="00612874" w:rsidRDefault="00612874" w:rsidP="00612874">
            <w:pPr>
              <w:rPr>
                <w:rFonts w:ascii="Calibri" w:eastAsia="Calibri" w:hAnsi="Calibri" w:cs="Times New Roman"/>
              </w:rPr>
            </w:pPr>
            <w:r w:rsidRPr="00612874">
              <w:t>£11,442.13</w:t>
            </w:r>
          </w:p>
        </w:tc>
        <w:tc>
          <w:tcPr>
            <w:tcW w:w="4260" w:type="dxa"/>
          </w:tcPr>
          <w:p w14:paraId="598788F6"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Integrated transport initiatives within the district of Ashfield</w:t>
            </w:r>
          </w:p>
        </w:tc>
      </w:tr>
      <w:tr w:rsidR="00612874" w:rsidRPr="00FD28C2" w14:paraId="3FABDEA7" w14:textId="77777777" w:rsidTr="00612874">
        <w:tc>
          <w:tcPr>
            <w:tcW w:w="2689" w:type="dxa"/>
            <w:shd w:val="clear" w:color="auto" w:fill="FFFFFF"/>
          </w:tcPr>
          <w:p w14:paraId="2F14B1F4"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color w:val="000000"/>
              </w:rPr>
              <w:t>S106 Interest payment</w:t>
            </w:r>
          </w:p>
        </w:tc>
        <w:tc>
          <w:tcPr>
            <w:tcW w:w="1977" w:type="dxa"/>
            <w:tcBorders>
              <w:top w:val="nil"/>
              <w:left w:val="nil"/>
              <w:bottom w:val="single" w:sz="8" w:space="0" w:color="auto"/>
              <w:right w:val="single" w:sz="8" w:space="0" w:color="auto"/>
            </w:tcBorders>
          </w:tcPr>
          <w:p w14:paraId="47FBB6A8" w14:textId="2B4EBEB2" w:rsidR="00612874" w:rsidRPr="00612874" w:rsidRDefault="00612874" w:rsidP="00612874">
            <w:pPr>
              <w:rPr>
                <w:rFonts w:ascii="Calibri" w:eastAsia="Calibri" w:hAnsi="Calibri" w:cs="Times New Roman"/>
              </w:rPr>
            </w:pPr>
            <w:r w:rsidRPr="00612874">
              <w:t>£113.54</w:t>
            </w:r>
          </w:p>
        </w:tc>
        <w:tc>
          <w:tcPr>
            <w:tcW w:w="4260" w:type="dxa"/>
          </w:tcPr>
          <w:p w14:paraId="1E9B1CC8"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Kirkby Regeneration</w:t>
            </w:r>
          </w:p>
        </w:tc>
      </w:tr>
      <w:tr w:rsidR="00612874" w:rsidRPr="00FD28C2" w14:paraId="2608C158" w14:textId="77777777" w:rsidTr="00612874">
        <w:tc>
          <w:tcPr>
            <w:tcW w:w="2689" w:type="dxa"/>
            <w:shd w:val="clear" w:color="auto" w:fill="FFFFFF"/>
          </w:tcPr>
          <w:p w14:paraId="3F8976C6"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Broomhill Farm, Land to West of, Nottingham Road,</w:t>
            </w:r>
          </w:p>
          <w:p w14:paraId="179E560F" w14:textId="77777777" w:rsidR="00612874" w:rsidRPr="00FD28C2" w:rsidRDefault="00612874" w:rsidP="00612874">
            <w:pPr>
              <w:rPr>
                <w:rFonts w:ascii="Calibri" w:eastAsia="Calibri" w:hAnsi="Calibri" w:cs="Times New Roman"/>
              </w:rPr>
            </w:pPr>
            <w:r w:rsidRPr="00FD28C2">
              <w:rPr>
                <w:rFonts w:ascii="Calibri" w:eastAsia="Calibri" w:hAnsi="Calibri" w:cs="Times New Roman"/>
                <w:color w:val="000000"/>
              </w:rPr>
              <w:t xml:space="preserve">Hucknall/2013/0409 </w:t>
            </w:r>
          </w:p>
        </w:tc>
        <w:tc>
          <w:tcPr>
            <w:tcW w:w="1977" w:type="dxa"/>
            <w:tcBorders>
              <w:top w:val="nil"/>
              <w:left w:val="nil"/>
              <w:bottom w:val="single" w:sz="8" w:space="0" w:color="auto"/>
              <w:right w:val="single" w:sz="8" w:space="0" w:color="auto"/>
            </w:tcBorders>
          </w:tcPr>
          <w:p w14:paraId="305845E8" w14:textId="609D97F6" w:rsidR="00612874" w:rsidRPr="00612874" w:rsidRDefault="00612874" w:rsidP="00612874">
            <w:pPr>
              <w:rPr>
                <w:rFonts w:ascii="Calibri" w:eastAsia="Calibri" w:hAnsi="Calibri" w:cs="Times New Roman"/>
              </w:rPr>
            </w:pPr>
            <w:r w:rsidRPr="00612874">
              <w:t>£48,723.16</w:t>
            </w:r>
          </w:p>
        </w:tc>
        <w:tc>
          <w:tcPr>
            <w:tcW w:w="4260" w:type="dxa"/>
          </w:tcPr>
          <w:p w14:paraId="457EA18F"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Hucknall – Maintenance of Unadopted land</w:t>
            </w:r>
          </w:p>
        </w:tc>
      </w:tr>
      <w:tr w:rsidR="00612874" w:rsidRPr="00FD28C2" w14:paraId="72038AA3" w14:textId="77777777" w:rsidTr="00612874">
        <w:tc>
          <w:tcPr>
            <w:tcW w:w="2689" w:type="dxa"/>
            <w:shd w:val="clear" w:color="auto" w:fill="FFFFFF"/>
          </w:tcPr>
          <w:p w14:paraId="38EE1101"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Annesley Colliery V/2005/0886</w:t>
            </w:r>
          </w:p>
        </w:tc>
        <w:tc>
          <w:tcPr>
            <w:tcW w:w="1977" w:type="dxa"/>
            <w:tcBorders>
              <w:top w:val="nil"/>
              <w:left w:val="nil"/>
              <w:bottom w:val="single" w:sz="8" w:space="0" w:color="auto"/>
              <w:right w:val="single" w:sz="8" w:space="0" w:color="auto"/>
            </w:tcBorders>
          </w:tcPr>
          <w:p w14:paraId="200F2A82" w14:textId="123572C4" w:rsidR="00612874" w:rsidRPr="00612874" w:rsidRDefault="00612874" w:rsidP="00612874">
            <w:pPr>
              <w:rPr>
                <w:rFonts w:ascii="Calibri" w:eastAsia="Calibri" w:hAnsi="Calibri" w:cs="Times New Roman"/>
              </w:rPr>
            </w:pPr>
            <w:r w:rsidRPr="00612874">
              <w:t>£41,055.01</w:t>
            </w:r>
          </w:p>
        </w:tc>
        <w:tc>
          <w:tcPr>
            <w:tcW w:w="4260" w:type="dxa"/>
          </w:tcPr>
          <w:p w14:paraId="00DE7A39"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Annesley Regeneration</w:t>
            </w:r>
          </w:p>
        </w:tc>
      </w:tr>
      <w:tr w:rsidR="00612874" w:rsidRPr="00FD28C2" w14:paraId="157D5FEE" w14:textId="77777777" w:rsidTr="00612874">
        <w:tc>
          <w:tcPr>
            <w:tcW w:w="2689" w:type="dxa"/>
            <w:shd w:val="clear" w:color="auto" w:fill="FFFFFF"/>
          </w:tcPr>
          <w:p w14:paraId="0CEA7652"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color w:val="000000"/>
              </w:rPr>
              <w:t>V/2005/0396 Land off Lindleys Lane, Kirkby</w:t>
            </w:r>
          </w:p>
        </w:tc>
        <w:tc>
          <w:tcPr>
            <w:tcW w:w="1977" w:type="dxa"/>
            <w:tcBorders>
              <w:top w:val="nil"/>
              <w:left w:val="nil"/>
              <w:bottom w:val="single" w:sz="8" w:space="0" w:color="auto"/>
              <w:right w:val="single" w:sz="8" w:space="0" w:color="auto"/>
            </w:tcBorders>
          </w:tcPr>
          <w:p w14:paraId="19C9E469" w14:textId="30F61DF2" w:rsidR="00612874" w:rsidRPr="00612874" w:rsidRDefault="00612874" w:rsidP="00612874">
            <w:pPr>
              <w:rPr>
                <w:rFonts w:ascii="Calibri" w:eastAsia="Calibri" w:hAnsi="Calibri" w:cs="Times New Roman"/>
              </w:rPr>
            </w:pPr>
            <w:r w:rsidRPr="00612874">
              <w:t>£10,750.06</w:t>
            </w:r>
          </w:p>
        </w:tc>
        <w:tc>
          <w:tcPr>
            <w:tcW w:w="4260" w:type="dxa"/>
          </w:tcPr>
          <w:p w14:paraId="714C4198"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Revenue contributions for feasibility studies</w:t>
            </w:r>
          </w:p>
        </w:tc>
      </w:tr>
      <w:tr w:rsidR="00612874" w:rsidRPr="00FD28C2" w14:paraId="78349501" w14:textId="77777777" w:rsidTr="00612874">
        <w:tc>
          <w:tcPr>
            <w:tcW w:w="2689" w:type="dxa"/>
            <w:shd w:val="clear" w:color="auto" w:fill="FFFFFF"/>
          </w:tcPr>
          <w:p w14:paraId="05D5DCBF"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Public Open Space S106 agreements</w:t>
            </w:r>
          </w:p>
        </w:tc>
        <w:tc>
          <w:tcPr>
            <w:tcW w:w="1977" w:type="dxa"/>
            <w:tcBorders>
              <w:top w:val="nil"/>
              <w:left w:val="nil"/>
              <w:bottom w:val="single" w:sz="8" w:space="0" w:color="auto"/>
              <w:right w:val="single" w:sz="8" w:space="0" w:color="auto"/>
            </w:tcBorders>
          </w:tcPr>
          <w:p w14:paraId="78823019" w14:textId="6747C96B" w:rsidR="00612874" w:rsidRPr="00612874" w:rsidRDefault="00612874" w:rsidP="00612874">
            <w:pPr>
              <w:rPr>
                <w:rFonts w:ascii="Calibri" w:eastAsia="Calibri" w:hAnsi="Calibri" w:cs="Times New Roman"/>
              </w:rPr>
            </w:pPr>
            <w:r w:rsidRPr="00612874">
              <w:t>£51,173.72</w:t>
            </w:r>
          </w:p>
        </w:tc>
        <w:tc>
          <w:tcPr>
            <w:tcW w:w="4260" w:type="dxa"/>
          </w:tcPr>
          <w:p w14:paraId="357C2F6F"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Maintenance commuted sums district wide</w:t>
            </w:r>
          </w:p>
        </w:tc>
      </w:tr>
      <w:tr w:rsidR="00612874" w:rsidRPr="00FD28C2" w14:paraId="5818B4C4" w14:textId="77777777" w:rsidTr="00612874">
        <w:tc>
          <w:tcPr>
            <w:tcW w:w="2689" w:type="dxa"/>
            <w:shd w:val="clear" w:color="auto" w:fill="D9D9D9"/>
          </w:tcPr>
          <w:p w14:paraId="144545D8" w14:textId="77777777" w:rsidR="00612874" w:rsidRPr="00FD28C2" w:rsidRDefault="00612874" w:rsidP="00612874">
            <w:pPr>
              <w:rPr>
                <w:rFonts w:ascii="Calibri" w:eastAsia="Calibri" w:hAnsi="Calibri" w:cs="Times New Roman"/>
                <w:b/>
              </w:rPr>
            </w:pPr>
            <w:r w:rsidRPr="00FD28C2">
              <w:rPr>
                <w:rFonts w:ascii="Calibri" w:eastAsia="Calibri" w:hAnsi="Calibri" w:cs="Times New Roman"/>
                <w:b/>
              </w:rPr>
              <w:t>TOTAL</w:t>
            </w:r>
          </w:p>
        </w:tc>
        <w:tc>
          <w:tcPr>
            <w:tcW w:w="1977" w:type="dxa"/>
            <w:tcBorders>
              <w:top w:val="nil"/>
              <w:left w:val="nil"/>
              <w:bottom w:val="single" w:sz="8" w:space="0" w:color="auto"/>
              <w:right w:val="single" w:sz="8" w:space="0" w:color="auto"/>
            </w:tcBorders>
          </w:tcPr>
          <w:p w14:paraId="40953A53" w14:textId="64E00652" w:rsidR="00612874" w:rsidRPr="00612874" w:rsidRDefault="00612874" w:rsidP="00612874">
            <w:pPr>
              <w:rPr>
                <w:rFonts w:ascii="Calibri" w:eastAsia="Calibri" w:hAnsi="Calibri" w:cs="Times New Roman"/>
                <w:b/>
              </w:rPr>
            </w:pPr>
            <w:r w:rsidRPr="00612874">
              <w:rPr>
                <w:b/>
                <w:bCs/>
              </w:rPr>
              <w:t>£233,407.43</w:t>
            </w:r>
          </w:p>
        </w:tc>
        <w:tc>
          <w:tcPr>
            <w:tcW w:w="4260" w:type="dxa"/>
          </w:tcPr>
          <w:p w14:paraId="37EB473D" w14:textId="77777777" w:rsidR="00612874" w:rsidRPr="00FD28C2" w:rsidRDefault="00612874" w:rsidP="00612874">
            <w:pPr>
              <w:rPr>
                <w:rFonts w:ascii="Calibri" w:eastAsia="Calibri" w:hAnsi="Calibri" w:cs="Times New Roman"/>
              </w:rPr>
            </w:pPr>
          </w:p>
        </w:tc>
      </w:tr>
    </w:tbl>
    <w:p w14:paraId="766BAF64" w14:textId="77777777" w:rsidR="007E6CF8" w:rsidRDefault="007E6CF8" w:rsidP="000D5E22">
      <w:pPr>
        <w:pStyle w:val="Tableheadings"/>
      </w:pPr>
      <w:r w:rsidRPr="0047265C">
        <w:lastRenderedPageBreak/>
        <w:t>ALL OBLIGATIONS: S106 BALANCE</w:t>
      </w:r>
    </w:p>
    <w:tbl>
      <w:tblPr>
        <w:tblStyle w:val="TableGrid29"/>
        <w:tblW w:w="8784" w:type="dxa"/>
        <w:tblLook w:val="04A0" w:firstRow="1" w:lastRow="0" w:firstColumn="1" w:lastColumn="0" w:noHBand="0" w:noVBand="1"/>
      </w:tblPr>
      <w:tblGrid>
        <w:gridCol w:w="2689"/>
        <w:gridCol w:w="6095"/>
      </w:tblGrid>
      <w:tr w:rsidR="007E6CF8" w:rsidRPr="00FD28C2" w14:paraId="62153901" w14:textId="77777777" w:rsidTr="000D5E22">
        <w:tc>
          <w:tcPr>
            <w:tcW w:w="2689" w:type="dxa"/>
            <w:shd w:val="clear" w:color="auto" w:fill="D9D9D9" w:themeFill="background1" w:themeFillShade="D9"/>
          </w:tcPr>
          <w:p w14:paraId="1C3491DB" w14:textId="77777777" w:rsidR="007E6CF8" w:rsidRPr="0047265C" w:rsidRDefault="007E6CF8" w:rsidP="000D5E22">
            <w:pPr>
              <w:rPr>
                <w:rFonts w:ascii="Calibri" w:eastAsia="Calibri" w:hAnsi="Calibri" w:cs="Times New Roman"/>
                <w:b/>
              </w:rPr>
            </w:pPr>
            <w:r>
              <w:rPr>
                <w:rFonts w:ascii="Calibri" w:eastAsia="Calibri" w:hAnsi="Calibri" w:cs="Times New Roman"/>
                <w:b/>
              </w:rPr>
              <w:t>Obligation</w:t>
            </w:r>
          </w:p>
        </w:tc>
        <w:tc>
          <w:tcPr>
            <w:tcW w:w="6095" w:type="dxa"/>
            <w:shd w:val="clear" w:color="auto" w:fill="D9D9D9" w:themeFill="background1" w:themeFillShade="D9"/>
          </w:tcPr>
          <w:p w14:paraId="27CC4238" w14:textId="77777777" w:rsidR="007E6CF8" w:rsidRPr="00FD28C2" w:rsidRDefault="007E6CF8" w:rsidP="000D5E22">
            <w:pPr>
              <w:rPr>
                <w:rFonts w:ascii="Calibri" w:eastAsia="Calibri" w:hAnsi="Calibri" w:cs="Times New Roman"/>
                <w:b/>
              </w:rPr>
            </w:pPr>
            <w:r w:rsidRPr="00BB0E14">
              <w:rPr>
                <w:rFonts w:ascii="Calibri" w:eastAsia="Calibri" w:hAnsi="Calibri" w:cs="Times New Roman"/>
                <w:b/>
                <w:bCs/>
              </w:rPr>
              <w:t>Total</w:t>
            </w:r>
          </w:p>
        </w:tc>
      </w:tr>
      <w:tr w:rsidR="00612874" w:rsidRPr="00FD28C2" w14:paraId="7B807EBF" w14:textId="77777777" w:rsidTr="00612874">
        <w:tc>
          <w:tcPr>
            <w:tcW w:w="2689" w:type="dxa"/>
            <w:shd w:val="clear" w:color="auto" w:fill="FFFFFF" w:themeFill="background1"/>
          </w:tcPr>
          <w:p w14:paraId="6338D352" w14:textId="77777777" w:rsidR="00612874" w:rsidRPr="0047265C" w:rsidRDefault="00612874" w:rsidP="00612874">
            <w:pPr>
              <w:rPr>
                <w:rFonts w:ascii="Calibri" w:eastAsia="Calibri" w:hAnsi="Calibri" w:cs="Times New Roman"/>
                <w:bCs/>
              </w:rPr>
            </w:pPr>
            <w:r w:rsidRPr="0047265C">
              <w:rPr>
                <w:rFonts w:ascii="Calibri" w:eastAsia="Calibri" w:hAnsi="Calibri" w:cs="Times New Roman"/>
                <w:bCs/>
              </w:rPr>
              <w:t>Obligations total</w:t>
            </w:r>
          </w:p>
        </w:tc>
        <w:tc>
          <w:tcPr>
            <w:tcW w:w="6095" w:type="dxa"/>
            <w:tcBorders>
              <w:top w:val="nil"/>
              <w:left w:val="nil"/>
              <w:bottom w:val="single" w:sz="8" w:space="0" w:color="auto"/>
              <w:right w:val="single" w:sz="8" w:space="0" w:color="auto"/>
            </w:tcBorders>
          </w:tcPr>
          <w:p w14:paraId="160FE994" w14:textId="204C3A41" w:rsidR="00612874" w:rsidRPr="00612874" w:rsidRDefault="00612874" w:rsidP="00612874">
            <w:pPr>
              <w:rPr>
                <w:rFonts w:ascii="Calibri" w:eastAsia="Calibri" w:hAnsi="Calibri" w:cs="Times New Roman"/>
                <w:bCs/>
              </w:rPr>
            </w:pPr>
            <w:r w:rsidRPr="00612874">
              <w:t>£4,374,189.42</w:t>
            </w:r>
          </w:p>
        </w:tc>
      </w:tr>
      <w:tr w:rsidR="00612874" w:rsidRPr="00FD28C2" w14:paraId="6BE0B646" w14:textId="77777777" w:rsidTr="00612874">
        <w:tc>
          <w:tcPr>
            <w:tcW w:w="2689" w:type="dxa"/>
            <w:shd w:val="clear" w:color="auto" w:fill="FFFFFF" w:themeFill="background1"/>
          </w:tcPr>
          <w:p w14:paraId="0B8B5722" w14:textId="77777777" w:rsidR="00612874" w:rsidRPr="0047265C" w:rsidRDefault="00612874" w:rsidP="00612874">
            <w:pPr>
              <w:rPr>
                <w:rFonts w:ascii="Calibri" w:eastAsia="Calibri" w:hAnsi="Calibri" w:cs="Times New Roman"/>
                <w:bCs/>
              </w:rPr>
            </w:pPr>
            <w:r w:rsidRPr="0047265C">
              <w:rPr>
                <w:rFonts w:ascii="Calibri" w:eastAsia="Calibri" w:hAnsi="Calibri" w:cs="Times New Roman"/>
                <w:bCs/>
              </w:rPr>
              <w:t>Education</w:t>
            </w:r>
          </w:p>
        </w:tc>
        <w:tc>
          <w:tcPr>
            <w:tcW w:w="6095" w:type="dxa"/>
            <w:tcBorders>
              <w:top w:val="nil"/>
              <w:left w:val="nil"/>
              <w:bottom w:val="single" w:sz="8" w:space="0" w:color="auto"/>
              <w:right w:val="single" w:sz="8" w:space="0" w:color="auto"/>
            </w:tcBorders>
          </w:tcPr>
          <w:p w14:paraId="7B9A5CA2" w14:textId="1D229316" w:rsidR="00612874" w:rsidRPr="00612874" w:rsidRDefault="00612874" w:rsidP="00612874">
            <w:pPr>
              <w:rPr>
                <w:rFonts w:ascii="Calibri" w:eastAsia="Calibri" w:hAnsi="Calibri" w:cs="Times New Roman"/>
                <w:bCs/>
              </w:rPr>
            </w:pPr>
            <w:r w:rsidRPr="00612874">
              <w:t>£3,622,518.29</w:t>
            </w:r>
          </w:p>
        </w:tc>
      </w:tr>
      <w:tr w:rsidR="00612874" w:rsidRPr="00FD28C2" w14:paraId="245ED73F" w14:textId="77777777" w:rsidTr="00612874">
        <w:tc>
          <w:tcPr>
            <w:tcW w:w="2689" w:type="dxa"/>
            <w:shd w:val="clear" w:color="auto" w:fill="FFFFFF" w:themeFill="background1"/>
          </w:tcPr>
          <w:p w14:paraId="26BD8C59" w14:textId="77777777" w:rsidR="00612874" w:rsidRPr="0047265C" w:rsidRDefault="00612874" w:rsidP="00612874">
            <w:pPr>
              <w:rPr>
                <w:rFonts w:ascii="Calibri" w:eastAsia="Calibri" w:hAnsi="Calibri" w:cs="Times New Roman"/>
                <w:bCs/>
              </w:rPr>
            </w:pPr>
            <w:r w:rsidRPr="0047265C">
              <w:rPr>
                <w:rFonts w:ascii="Calibri" w:eastAsia="Calibri" w:hAnsi="Calibri" w:cs="Times New Roman"/>
                <w:bCs/>
              </w:rPr>
              <w:t>Revenue</w:t>
            </w:r>
          </w:p>
        </w:tc>
        <w:tc>
          <w:tcPr>
            <w:tcW w:w="6095" w:type="dxa"/>
            <w:tcBorders>
              <w:top w:val="nil"/>
              <w:left w:val="nil"/>
              <w:bottom w:val="single" w:sz="8" w:space="0" w:color="auto"/>
              <w:right w:val="single" w:sz="8" w:space="0" w:color="auto"/>
            </w:tcBorders>
          </w:tcPr>
          <w:p w14:paraId="50BE01FB" w14:textId="17086F31" w:rsidR="00612874" w:rsidRPr="00612874" w:rsidRDefault="00612874" w:rsidP="00612874">
            <w:pPr>
              <w:rPr>
                <w:rFonts w:ascii="Calibri" w:eastAsia="Calibri" w:hAnsi="Calibri" w:cs="Times New Roman"/>
                <w:bCs/>
              </w:rPr>
            </w:pPr>
            <w:r w:rsidRPr="00612874">
              <w:t>£233,407.43</w:t>
            </w:r>
          </w:p>
        </w:tc>
      </w:tr>
      <w:tr w:rsidR="00612874" w:rsidRPr="00FD28C2" w14:paraId="386F8870" w14:textId="77777777" w:rsidTr="00612874">
        <w:tc>
          <w:tcPr>
            <w:tcW w:w="2689" w:type="dxa"/>
            <w:shd w:val="clear" w:color="auto" w:fill="D9D9D9"/>
          </w:tcPr>
          <w:p w14:paraId="6574564A" w14:textId="77777777" w:rsidR="00612874" w:rsidRPr="00FD28C2" w:rsidRDefault="00612874" w:rsidP="00612874">
            <w:pPr>
              <w:rPr>
                <w:rFonts w:ascii="Calibri" w:eastAsia="Calibri" w:hAnsi="Calibri" w:cs="Times New Roman"/>
                <w:b/>
              </w:rPr>
            </w:pPr>
            <w:r w:rsidRPr="0047265C">
              <w:rPr>
                <w:rFonts w:ascii="Calibri" w:eastAsia="Calibri" w:hAnsi="Calibri" w:cs="Times New Roman"/>
                <w:b/>
              </w:rPr>
              <w:t xml:space="preserve">ALL OBLIGATIONS: S106 BALANCE </w:t>
            </w:r>
            <w:r w:rsidRPr="00FD28C2">
              <w:rPr>
                <w:rFonts w:ascii="Calibri" w:eastAsia="Calibri" w:hAnsi="Calibri" w:cs="Times New Roman"/>
                <w:b/>
              </w:rPr>
              <w:t>TOTAL</w:t>
            </w:r>
          </w:p>
        </w:tc>
        <w:tc>
          <w:tcPr>
            <w:tcW w:w="6095" w:type="dxa"/>
            <w:tcBorders>
              <w:top w:val="nil"/>
              <w:left w:val="nil"/>
              <w:bottom w:val="single" w:sz="8" w:space="0" w:color="auto"/>
              <w:right w:val="single" w:sz="8" w:space="0" w:color="auto"/>
            </w:tcBorders>
          </w:tcPr>
          <w:p w14:paraId="3B1F3CE2" w14:textId="23DB8044" w:rsidR="00612874" w:rsidRPr="00612874" w:rsidRDefault="00612874" w:rsidP="00612874">
            <w:pPr>
              <w:rPr>
                <w:rFonts w:ascii="Calibri" w:eastAsia="Calibri" w:hAnsi="Calibri" w:cs="Times New Roman"/>
                <w:b/>
              </w:rPr>
            </w:pPr>
            <w:r w:rsidRPr="00612874">
              <w:rPr>
                <w:b/>
                <w:bCs/>
              </w:rPr>
              <w:t>£8,230,115.</w:t>
            </w:r>
            <w:r w:rsidR="00767663">
              <w:rPr>
                <w:b/>
                <w:bCs/>
              </w:rPr>
              <w:t>1</w:t>
            </w:r>
            <w:r w:rsidRPr="00612874">
              <w:rPr>
                <w:b/>
                <w:bCs/>
              </w:rPr>
              <w:t xml:space="preserve">4 </w:t>
            </w:r>
          </w:p>
        </w:tc>
      </w:tr>
    </w:tbl>
    <w:p w14:paraId="68C74DC3" w14:textId="05A87DCA" w:rsidR="00205C92" w:rsidRPr="00205C92" w:rsidRDefault="00205C92" w:rsidP="00205C92">
      <w:pPr>
        <w:rPr>
          <w:b/>
          <w:sz w:val="18"/>
          <w:szCs w:val="18"/>
        </w:rPr>
      </w:pPr>
      <w:r>
        <w:rPr>
          <w:b/>
          <w:sz w:val="18"/>
          <w:szCs w:val="18"/>
        </w:rPr>
        <w:t xml:space="preserve">Table </w:t>
      </w:r>
      <w:r w:rsidR="00920AA5">
        <w:rPr>
          <w:b/>
          <w:sz w:val="18"/>
          <w:szCs w:val="18"/>
        </w:rPr>
        <w:t>4</w:t>
      </w:r>
      <w:r w:rsidRPr="00205C92">
        <w:rPr>
          <w:b/>
          <w:sz w:val="18"/>
          <w:szCs w:val="18"/>
        </w:rPr>
        <w:t xml:space="preserve">: Contributions allocated but not spent in </w:t>
      </w:r>
      <w:r w:rsidR="00CE3FC8" w:rsidRPr="00205C92">
        <w:rPr>
          <w:b/>
          <w:sz w:val="18"/>
          <w:szCs w:val="18"/>
        </w:rPr>
        <w:t>20</w:t>
      </w:r>
      <w:r w:rsidR="00CE3FC8">
        <w:rPr>
          <w:b/>
          <w:sz w:val="18"/>
          <w:szCs w:val="18"/>
        </w:rPr>
        <w:t>2</w:t>
      </w:r>
      <w:r w:rsidR="00612874">
        <w:rPr>
          <w:b/>
          <w:sz w:val="18"/>
          <w:szCs w:val="18"/>
        </w:rPr>
        <w:t>1</w:t>
      </w:r>
      <w:r w:rsidRPr="00205C92">
        <w:rPr>
          <w:b/>
          <w:sz w:val="18"/>
          <w:szCs w:val="18"/>
        </w:rPr>
        <w:t>/2</w:t>
      </w:r>
      <w:r w:rsidR="00612874">
        <w:rPr>
          <w:b/>
          <w:sz w:val="18"/>
          <w:szCs w:val="18"/>
        </w:rPr>
        <w:t>2</w:t>
      </w:r>
      <w:r w:rsidR="00D44452">
        <w:rPr>
          <w:b/>
          <w:sz w:val="18"/>
          <w:szCs w:val="18"/>
        </w:rPr>
        <w:t xml:space="preserve">. </w:t>
      </w:r>
      <w:r w:rsidR="00A070D0">
        <w:rPr>
          <w:b/>
          <w:sz w:val="18"/>
          <w:szCs w:val="18"/>
        </w:rPr>
        <w:t>*= source planning application reference to be added at later date.</w:t>
      </w:r>
    </w:p>
    <w:p w14:paraId="0AA96C0E" w14:textId="63BC1E39" w:rsidR="00380BE8" w:rsidRPr="00D54359" w:rsidRDefault="001E027E" w:rsidP="00D54359">
      <w:pPr>
        <w:pStyle w:val="Heading1"/>
        <w:rPr>
          <w:b/>
          <w:bCs/>
          <w:color w:val="auto"/>
          <w:sz w:val="24"/>
          <w:szCs w:val="24"/>
        </w:rPr>
      </w:pPr>
      <w:bookmarkStart w:id="19" w:name="_Hlk116043003"/>
      <w:bookmarkEnd w:id="15"/>
      <w:r w:rsidRPr="00D54359">
        <w:rPr>
          <w:b/>
          <w:bCs/>
          <w:color w:val="auto"/>
          <w:sz w:val="24"/>
          <w:szCs w:val="24"/>
        </w:rPr>
        <w:t>2.</w:t>
      </w:r>
      <w:r w:rsidR="003A590F" w:rsidRPr="00D54359">
        <w:rPr>
          <w:b/>
          <w:bCs/>
          <w:color w:val="auto"/>
          <w:sz w:val="24"/>
          <w:szCs w:val="24"/>
        </w:rPr>
        <w:t>9</w:t>
      </w:r>
      <w:r w:rsidR="007E3DD1" w:rsidRPr="00D54359">
        <w:rPr>
          <w:b/>
          <w:bCs/>
          <w:color w:val="auto"/>
          <w:sz w:val="24"/>
          <w:szCs w:val="24"/>
        </w:rPr>
        <w:t xml:space="preserve"> </w:t>
      </w:r>
      <w:bookmarkStart w:id="20" w:name="_Hlk119333805"/>
      <w:r w:rsidR="007E3DD1" w:rsidRPr="00D54359">
        <w:rPr>
          <w:b/>
          <w:bCs/>
          <w:color w:val="auto"/>
          <w:sz w:val="24"/>
          <w:szCs w:val="24"/>
        </w:rPr>
        <w:t>S106 Contributions Spent in 20</w:t>
      </w:r>
      <w:r w:rsidR="00B435FB" w:rsidRPr="00D54359">
        <w:rPr>
          <w:b/>
          <w:bCs/>
          <w:color w:val="auto"/>
          <w:sz w:val="24"/>
          <w:szCs w:val="24"/>
        </w:rPr>
        <w:t>2</w:t>
      </w:r>
      <w:r w:rsidR="004C6BA4">
        <w:rPr>
          <w:b/>
          <w:bCs/>
          <w:color w:val="auto"/>
          <w:sz w:val="24"/>
          <w:szCs w:val="24"/>
        </w:rPr>
        <w:t>1</w:t>
      </w:r>
      <w:r w:rsidR="007E3DD1" w:rsidRPr="00D54359">
        <w:rPr>
          <w:b/>
          <w:bCs/>
          <w:color w:val="auto"/>
          <w:sz w:val="24"/>
          <w:szCs w:val="24"/>
        </w:rPr>
        <w:t>/2</w:t>
      </w:r>
      <w:bookmarkEnd w:id="20"/>
      <w:r w:rsidR="004C6BA4">
        <w:rPr>
          <w:b/>
          <w:bCs/>
          <w:color w:val="auto"/>
          <w:sz w:val="24"/>
          <w:szCs w:val="24"/>
        </w:rPr>
        <w:t>2</w:t>
      </w:r>
    </w:p>
    <w:bookmarkEnd w:id="19"/>
    <w:p w14:paraId="7124D0C7" w14:textId="7F196F90" w:rsidR="00093AED" w:rsidRPr="00093AED" w:rsidRDefault="00093AED" w:rsidP="00380BE8">
      <w:r>
        <w:t xml:space="preserve">In most cases, </w:t>
      </w:r>
      <w:r w:rsidRPr="00093AED">
        <w:t>S106 agreements</w:t>
      </w:r>
      <w:r>
        <w:t xml:space="preserve"> contain clauses detailing specific criteria as to how and where the contributions must be spent. Occasionally, clauses can be less </w:t>
      </w:r>
      <w:r w:rsidR="00C921FD">
        <w:t>prescriptive,</w:t>
      </w:r>
      <w:r>
        <w:t xml:space="preserve"> and the associated funding is known as “unrestricted” funds. If there is no pressing need for the area to which the agreement refers, these funds may be held by the Council for a period of up to five years following the grant of planning permission until such time as a suitable need is identified.</w:t>
      </w:r>
    </w:p>
    <w:p w14:paraId="6CCAEB3D" w14:textId="38D8E2F1" w:rsidR="007E3DD1" w:rsidRDefault="00FA72AA" w:rsidP="00380BE8">
      <w:r>
        <w:t xml:space="preserve">Within the reported year, </w:t>
      </w:r>
      <w:r w:rsidR="00575B36">
        <w:t xml:space="preserve">the total amount of </w:t>
      </w:r>
      <w:r>
        <w:t xml:space="preserve">S106 funds received by the Council that have been both allocated and </w:t>
      </w:r>
      <w:r w:rsidR="008A5373">
        <w:t>spent or</w:t>
      </w:r>
      <w:r>
        <w:t xml:space="preserve"> transferred to another party amounts to </w:t>
      </w:r>
      <w:r w:rsidR="008A5373" w:rsidRPr="008A5373">
        <w:rPr>
          <w:b/>
          <w:bCs/>
        </w:rPr>
        <w:t>£935,804.86</w:t>
      </w:r>
      <w:r w:rsidR="008A5373">
        <w:rPr>
          <w:b/>
          <w:bCs/>
          <w:color w:val="000000" w:themeColor="text1"/>
        </w:rPr>
        <w:t xml:space="preserve">. </w:t>
      </w:r>
      <w:r>
        <w:t>Of the funded schemes, many of them are at different stages of delivery. The schemes are detailed below under obligation type headings:</w:t>
      </w:r>
    </w:p>
    <w:p w14:paraId="3FAF80D1" w14:textId="77777777" w:rsidR="007E3DD1" w:rsidRDefault="007E3DD1" w:rsidP="001E027E">
      <w:pPr>
        <w:pStyle w:val="ListParagraph"/>
        <w:numPr>
          <w:ilvl w:val="0"/>
          <w:numId w:val="5"/>
        </w:numPr>
        <w:rPr>
          <w:u w:val="single"/>
        </w:rPr>
      </w:pPr>
      <w:r w:rsidRPr="00D83B1E">
        <w:rPr>
          <w:u w:val="single"/>
        </w:rPr>
        <w:t>Housing</w:t>
      </w:r>
    </w:p>
    <w:p w14:paraId="4AED9CEE" w14:textId="77777777" w:rsidR="00D82D70" w:rsidRDefault="00D82D70" w:rsidP="00D82D70">
      <w:pPr>
        <w:pStyle w:val="ListParagraph"/>
        <w:rPr>
          <w:u w:val="single"/>
        </w:rPr>
      </w:pPr>
    </w:p>
    <w:p w14:paraId="61A7CE78" w14:textId="77777777" w:rsidR="00E13EFA" w:rsidRPr="00E13EFA" w:rsidRDefault="00E13EFA" w:rsidP="00E13EFA">
      <w:pPr>
        <w:pStyle w:val="ListParagraph"/>
      </w:pPr>
      <w:r w:rsidRPr="00E13EFA">
        <w:t xml:space="preserve">The Council spent </w:t>
      </w:r>
      <w:r w:rsidRPr="00E13EFA">
        <w:rPr>
          <w:b/>
          <w:bCs/>
        </w:rPr>
        <w:t>£347,611.06</w:t>
      </w:r>
      <w:r w:rsidRPr="00E13EFA">
        <w:t xml:space="preserve"> of S106 affordable housing contributions during 2021/22 to part fund the purchase of 6 x 2 bed and 7 x 3 bed new build homes for affordable rent in Skegby. The funding came from the Larwood residential development at Twickenham Road in Kirkby  -  V/2013/0656 &amp; V/2011/0560.</w:t>
      </w:r>
    </w:p>
    <w:p w14:paraId="5306376A" w14:textId="77777777" w:rsidR="00850CDE" w:rsidRPr="00850CDE" w:rsidRDefault="00850CDE" w:rsidP="00850CDE">
      <w:pPr>
        <w:pStyle w:val="ListParagraph"/>
      </w:pPr>
    </w:p>
    <w:p w14:paraId="3088AE48" w14:textId="77777777" w:rsidR="007E3DD1" w:rsidRDefault="007E3DD1" w:rsidP="001E027E">
      <w:pPr>
        <w:pStyle w:val="ListParagraph"/>
        <w:numPr>
          <w:ilvl w:val="0"/>
          <w:numId w:val="5"/>
        </w:numPr>
        <w:rPr>
          <w:u w:val="single"/>
        </w:rPr>
      </w:pPr>
      <w:bookmarkStart w:id="21" w:name="_Hlk119056381"/>
      <w:r w:rsidRPr="00D83B1E">
        <w:rPr>
          <w:u w:val="single"/>
        </w:rPr>
        <w:t xml:space="preserve">Education </w:t>
      </w:r>
    </w:p>
    <w:p w14:paraId="0692D2A8" w14:textId="6EB09E64" w:rsidR="008F0020" w:rsidRPr="00656D50" w:rsidRDefault="00656D50" w:rsidP="006C59B6">
      <w:pPr>
        <w:ind w:left="720"/>
      </w:pPr>
      <w:r w:rsidRPr="00656D50">
        <w:t xml:space="preserve">Ashfield District Council made </w:t>
      </w:r>
      <w:r w:rsidR="00401087">
        <w:t xml:space="preserve">Education </w:t>
      </w:r>
      <w:r w:rsidRPr="00656D50">
        <w:t>payments</w:t>
      </w:r>
      <w:r w:rsidR="00AC1CC8">
        <w:t xml:space="preserve"> totalling </w:t>
      </w:r>
      <w:r w:rsidR="003646D4" w:rsidRPr="003646D4">
        <w:t>£406,089.</w:t>
      </w:r>
      <w:r w:rsidR="003646D4">
        <w:t xml:space="preserve">57 </w:t>
      </w:r>
      <w:r w:rsidR="00976DBC" w:rsidRPr="00656D50">
        <w:t>to</w:t>
      </w:r>
      <w:r w:rsidRPr="00656D50">
        <w:t xml:space="preserve"> Nottinghamshire County Council in 20</w:t>
      </w:r>
      <w:r w:rsidR="00401087">
        <w:t>20</w:t>
      </w:r>
      <w:r w:rsidRPr="00656D50">
        <w:t>/2</w:t>
      </w:r>
      <w:r w:rsidR="00401087">
        <w:t>1</w:t>
      </w:r>
      <w:r w:rsidRPr="00656D50">
        <w:t xml:space="preserve">. </w:t>
      </w:r>
      <w:r w:rsidR="00AC1CC8">
        <w:t xml:space="preserve">Of this sum, </w:t>
      </w:r>
      <w:r w:rsidR="003646D4">
        <w:t xml:space="preserve">£300,757.12 came from V/2004/0356 </w:t>
      </w:r>
      <w:r w:rsidR="003646D4" w:rsidRPr="003646D4">
        <w:t>Land Off, Papplewick Lane, Hucknall, Nottinghamshire</w:t>
      </w:r>
      <w:r w:rsidR="003646D4">
        <w:t xml:space="preserve"> , £23,813.00 from V/2017/0049 </w:t>
      </w:r>
      <w:r w:rsidR="003646D4" w:rsidRPr="003646D4">
        <w:t>Draycotts Motor Company, Eastfield Side, Sutton In Ashfield</w:t>
      </w:r>
      <w:r w:rsidR="003646D4">
        <w:t xml:space="preserve">   , £22,910 from </w:t>
      </w:r>
      <w:r w:rsidR="008B3F91">
        <w:t xml:space="preserve"> V/2015/0537 Roundhills Farm</w:t>
      </w:r>
      <w:r w:rsidR="003646D4">
        <w:t>, £35,699.45 from</w:t>
      </w:r>
      <w:r w:rsidR="008B3F91">
        <w:t xml:space="preserve"> </w:t>
      </w:r>
      <w:r w:rsidR="008B3F91" w:rsidRPr="008B3F91">
        <w:t>Wayside, 20 Unwin Road, Sutton In Ashfield</w:t>
      </w:r>
      <w:r w:rsidR="003646D4">
        <w:t xml:space="preserve">  and £22,910.00 from </w:t>
      </w:r>
      <w:r w:rsidR="006C59B6">
        <w:t xml:space="preserve">V/2017/0049 </w:t>
      </w:r>
      <w:r w:rsidR="006C59B6" w:rsidRPr="006C59B6">
        <w:t>Land South of Mansfield Road</w:t>
      </w:r>
      <w:r w:rsidR="006C59B6">
        <w:t>.</w:t>
      </w:r>
      <w:r w:rsidR="00401087" w:rsidRPr="00656D50">
        <w:t xml:space="preserve"> Nottinghamshire</w:t>
      </w:r>
      <w:r w:rsidRPr="00656D50">
        <w:t xml:space="preserve"> County Council will report separately </w:t>
      </w:r>
      <w:r>
        <w:t xml:space="preserve">on </w:t>
      </w:r>
      <w:r w:rsidR="00AC1CC8">
        <w:t xml:space="preserve">the spend of </w:t>
      </w:r>
      <w:r>
        <w:t>this funding</w:t>
      </w:r>
      <w:r w:rsidRPr="00656D50">
        <w:t xml:space="preserve"> as part of their Infrastructure Financial Statement.</w:t>
      </w:r>
    </w:p>
    <w:p w14:paraId="49A829FB" w14:textId="77777777" w:rsidR="00BE5482" w:rsidRPr="00BE5482" w:rsidRDefault="00BE5482" w:rsidP="001E027E">
      <w:pPr>
        <w:pStyle w:val="ListParagraph"/>
        <w:numPr>
          <w:ilvl w:val="0"/>
          <w:numId w:val="5"/>
        </w:numPr>
        <w:rPr>
          <w:u w:val="single"/>
        </w:rPr>
      </w:pPr>
      <w:bookmarkStart w:id="22" w:name="_Hlk119070130"/>
      <w:r w:rsidRPr="00BE5482">
        <w:rPr>
          <w:u w:val="single"/>
        </w:rPr>
        <w:t>Transportation</w:t>
      </w:r>
    </w:p>
    <w:p w14:paraId="535F6FCE" w14:textId="77777777" w:rsidR="007E3DD1" w:rsidRDefault="007E3DD1" w:rsidP="00BE5482">
      <w:pPr>
        <w:pStyle w:val="ListParagraph"/>
        <w:rPr>
          <w:u w:val="single"/>
        </w:rPr>
      </w:pPr>
      <w:r w:rsidRPr="00656D50">
        <w:rPr>
          <w:color w:val="FF0000"/>
          <w:u w:val="single"/>
        </w:rPr>
        <w:t xml:space="preserve">  </w:t>
      </w:r>
    </w:p>
    <w:p w14:paraId="0F5101B6" w14:textId="280169F5" w:rsidR="00656D50" w:rsidRDefault="00AC1CC8" w:rsidP="0026431F">
      <w:pPr>
        <w:pStyle w:val="ListParagraph"/>
      </w:pPr>
      <w:r w:rsidRPr="00656D50">
        <w:t xml:space="preserve">Ashfield District Council </w:t>
      </w:r>
      <w:r w:rsidR="00656FE3">
        <w:t>used</w:t>
      </w:r>
      <w:r w:rsidRPr="00656D50">
        <w:t xml:space="preserve"> £</w:t>
      </w:r>
      <w:r w:rsidR="008B3F91">
        <w:t>2930.75</w:t>
      </w:r>
      <w:r w:rsidRPr="00656D50">
        <w:t xml:space="preserve"> Transport (TR6)</w:t>
      </w:r>
      <w:r w:rsidRPr="00AC1CC8">
        <w:t xml:space="preserve"> in </w:t>
      </w:r>
      <w:r w:rsidR="00715D06" w:rsidRPr="00AC1CC8">
        <w:t>20</w:t>
      </w:r>
      <w:r w:rsidR="00715D06">
        <w:t>2</w:t>
      </w:r>
      <w:r w:rsidR="00656FE3">
        <w:t>1/22 for general works associated with footpath improvements in Sutton and Annesley. The</w:t>
      </w:r>
      <w:r>
        <w:t xml:space="preserve"> funding came from the </w:t>
      </w:r>
      <w:r w:rsidR="0026431F">
        <w:t xml:space="preserve">development Land at Brand Lane </w:t>
      </w:r>
      <w:r w:rsidR="0026431F" w:rsidRPr="0026431F">
        <w:t>V/2016/0208</w:t>
      </w:r>
      <w:r w:rsidR="0026431F">
        <w:t xml:space="preserve"> and </w:t>
      </w:r>
      <w:r w:rsidR="0026431F" w:rsidRPr="0026431F">
        <w:t>V/2010/0433</w:t>
      </w:r>
      <w:r w:rsidR="0026431F">
        <w:t xml:space="preserve">  housing development at </w:t>
      </w:r>
      <w:r w:rsidR="0026431F" w:rsidRPr="0026431F">
        <w:t>Annesley Colliery, Hucknall Road, Annesley</w:t>
      </w:r>
      <w:r w:rsidR="0026431F">
        <w:t xml:space="preserve">. </w:t>
      </w:r>
      <w:bookmarkEnd w:id="21"/>
    </w:p>
    <w:p w14:paraId="594AA92E" w14:textId="31D5981F" w:rsidR="00E13EFA" w:rsidRDefault="00E13EFA" w:rsidP="0026431F">
      <w:pPr>
        <w:pStyle w:val="ListParagraph"/>
      </w:pPr>
    </w:p>
    <w:p w14:paraId="6A39AD82" w14:textId="11BE059A" w:rsidR="00E13EFA" w:rsidRDefault="00E13EFA" w:rsidP="0026431F">
      <w:pPr>
        <w:pStyle w:val="ListParagraph"/>
      </w:pPr>
    </w:p>
    <w:p w14:paraId="41E99AD2" w14:textId="77777777" w:rsidR="00E13EFA" w:rsidRDefault="00E13EFA" w:rsidP="0026431F">
      <w:pPr>
        <w:pStyle w:val="ListParagraph"/>
      </w:pPr>
    </w:p>
    <w:p w14:paraId="67E9820B" w14:textId="77777777" w:rsidR="00CB3FB5" w:rsidRPr="0026431F" w:rsidRDefault="00CB3FB5" w:rsidP="0026431F">
      <w:pPr>
        <w:pStyle w:val="ListParagraph"/>
        <w:rPr>
          <w:u w:val="single"/>
        </w:rPr>
      </w:pPr>
    </w:p>
    <w:bookmarkEnd w:id="22"/>
    <w:p w14:paraId="28AF9997" w14:textId="0ABB350C" w:rsidR="00CB3FB5" w:rsidRPr="00920AA5" w:rsidRDefault="00CB3FB5" w:rsidP="00CB3FB5">
      <w:pPr>
        <w:pStyle w:val="ListParagraph"/>
        <w:numPr>
          <w:ilvl w:val="0"/>
          <w:numId w:val="5"/>
        </w:numPr>
        <w:rPr>
          <w:u w:val="single"/>
        </w:rPr>
      </w:pPr>
      <w:r w:rsidRPr="00920AA5">
        <w:rPr>
          <w:u w:val="single"/>
        </w:rPr>
        <w:lastRenderedPageBreak/>
        <w:t>Business employment and skills</w:t>
      </w:r>
    </w:p>
    <w:p w14:paraId="73A3F95D" w14:textId="77777777" w:rsidR="00CB3FB5" w:rsidRPr="00537BF5" w:rsidRDefault="00CB3FB5" w:rsidP="00CB3FB5">
      <w:pPr>
        <w:pStyle w:val="ListParagraph"/>
      </w:pPr>
      <w:r w:rsidRPr="00537BF5">
        <w:t xml:space="preserve">  </w:t>
      </w:r>
    </w:p>
    <w:p w14:paraId="31BB6EB9" w14:textId="2867BE2B" w:rsidR="001302A5" w:rsidRPr="00537BF5" w:rsidRDefault="00CB3FB5" w:rsidP="00656D50">
      <w:pPr>
        <w:pStyle w:val="ListParagraph"/>
      </w:pPr>
      <w:r w:rsidRPr="00537BF5">
        <w:t>The Retail Improvement Scheme through a variety of grants helped 1</w:t>
      </w:r>
      <w:r w:rsidR="00537BF5" w:rsidRPr="00537BF5">
        <w:t>2</w:t>
      </w:r>
      <w:r w:rsidRPr="00537BF5">
        <w:t xml:space="preserve"> businesses within Ashfield. </w:t>
      </w:r>
      <w:r w:rsidR="00537BF5" w:rsidRPr="00537BF5">
        <w:t xml:space="preserve">Nine </w:t>
      </w:r>
      <w:r w:rsidRPr="00537BF5">
        <w:t xml:space="preserve">grants were given for business start-ups and assistance with business growth. </w:t>
      </w:r>
      <w:r w:rsidR="00537BF5" w:rsidRPr="00537BF5">
        <w:t>Two</w:t>
      </w:r>
      <w:r w:rsidRPr="00537BF5">
        <w:t xml:space="preserve"> </w:t>
      </w:r>
      <w:r w:rsidR="00537BF5" w:rsidRPr="00537BF5">
        <w:t xml:space="preserve">business </w:t>
      </w:r>
      <w:r w:rsidRPr="00537BF5">
        <w:t>grant</w:t>
      </w:r>
      <w:r w:rsidR="00537BF5" w:rsidRPr="00537BF5">
        <w:t>s</w:t>
      </w:r>
      <w:r w:rsidRPr="00537BF5">
        <w:t xml:space="preserve"> </w:t>
      </w:r>
      <w:r w:rsidR="00537BF5" w:rsidRPr="00537BF5">
        <w:t>were given,</w:t>
      </w:r>
      <w:r w:rsidRPr="00537BF5">
        <w:t xml:space="preserve"> along with one vacant shop grant. The S106 funding came from V/2010/0433 Former Annesley Colliery.</w:t>
      </w:r>
    </w:p>
    <w:p w14:paraId="1C1E68EC" w14:textId="77777777" w:rsidR="00681CF7" w:rsidRPr="00681CF7" w:rsidRDefault="00681CF7" w:rsidP="00656D50">
      <w:pPr>
        <w:pStyle w:val="ListParagraph"/>
      </w:pPr>
    </w:p>
    <w:p w14:paraId="4FC7E491" w14:textId="77777777" w:rsidR="001E027E" w:rsidRPr="00D1245A" w:rsidRDefault="001E027E" w:rsidP="001E027E">
      <w:pPr>
        <w:pStyle w:val="ListParagraph"/>
        <w:numPr>
          <w:ilvl w:val="0"/>
          <w:numId w:val="5"/>
        </w:numPr>
        <w:rPr>
          <w:color w:val="000000" w:themeColor="text1"/>
          <w:u w:val="single"/>
        </w:rPr>
      </w:pPr>
      <w:r w:rsidRPr="00D1245A">
        <w:rPr>
          <w:color w:val="000000" w:themeColor="text1"/>
          <w:u w:val="single"/>
        </w:rPr>
        <w:t xml:space="preserve">Parks and open spaces </w:t>
      </w:r>
    </w:p>
    <w:p w14:paraId="42987B9F" w14:textId="5F61A0C9" w:rsidR="000A2E2A" w:rsidRDefault="000A2E2A" w:rsidP="000A2E2A">
      <w:r w:rsidRPr="000A2E2A">
        <w:t>The following projects as set out in the Table below were delivered across the district as a result of secured S106 monies</w:t>
      </w:r>
      <w:r>
        <w:t>:</w:t>
      </w:r>
    </w:p>
    <w:p w14:paraId="18DEFD15" w14:textId="77777777" w:rsidR="007E6CF8" w:rsidRPr="00F32858" w:rsidRDefault="007E6CF8" w:rsidP="000D5E22">
      <w:pPr>
        <w:pStyle w:val="Tableheadings"/>
      </w:pPr>
      <w:bookmarkStart w:id="23" w:name="_Hlk88123010"/>
      <w:bookmarkStart w:id="24" w:name="_Hlk116042966"/>
      <w:r w:rsidRPr="00F32858">
        <w:t>HUCKNALL</w:t>
      </w:r>
    </w:p>
    <w:tbl>
      <w:tblPr>
        <w:tblStyle w:val="TableGrid1"/>
        <w:tblW w:w="8784" w:type="dxa"/>
        <w:tblLook w:val="04A0" w:firstRow="1" w:lastRow="0" w:firstColumn="1" w:lastColumn="0" w:noHBand="0" w:noVBand="1"/>
      </w:tblPr>
      <w:tblGrid>
        <w:gridCol w:w="2626"/>
        <w:gridCol w:w="1622"/>
        <w:gridCol w:w="4536"/>
      </w:tblGrid>
      <w:tr w:rsidR="007E6CF8" w:rsidRPr="0089222F" w14:paraId="5C532160" w14:textId="77777777" w:rsidTr="000D5E22">
        <w:tc>
          <w:tcPr>
            <w:tcW w:w="2626" w:type="dxa"/>
            <w:shd w:val="clear" w:color="auto" w:fill="D9D9D9"/>
          </w:tcPr>
          <w:bookmarkEnd w:id="23"/>
          <w:p w14:paraId="3D9FBBBC"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622" w:type="dxa"/>
            <w:shd w:val="clear" w:color="auto" w:fill="D9D9D9"/>
          </w:tcPr>
          <w:p w14:paraId="33F20279" w14:textId="7A6BABE9"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w:t>
            </w:r>
            <w:r w:rsidR="003E3C7A">
              <w:rPr>
                <w:rFonts w:ascii="Calibri" w:eastAsia="Calibri" w:hAnsi="Calibri" w:cs="Times New Roman"/>
                <w:b/>
                <w:color w:val="000000"/>
              </w:rPr>
              <w:t>21/22</w:t>
            </w:r>
          </w:p>
        </w:tc>
        <w:tc>
          <w:tcPr>
            <w:tcW w:w="4536" w:type="dxa"/>
            <w:shd w:val="clear" w:color="auto" w:fill="D9D9D9"/>
          </w:tcPr>
          <w:p w14:paraId="6655BA5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01DB7CE5"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63492EF7" w14:textId="77777777" w:rsidTr="000D5E22">
        <w:tc>
          <w:tcPr>
            <w:tcW w:w="2626" w:type="dxa"/>
          </w:tcPr>
          <w:p w14:paraId="7C3444F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Capital receipts funding</w:t>
            </w:r>
          </w:p>
        </w:tc>
        <w:tc>
          <w:tcPr>
            <w:tcW w:w="1622" w:type="dxa"/>
          </w:tcPr>
          <w:p w14:paraId="7C4636C1" w14:textId="29F49358"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14</w:t>
            </w:r>
            <w:r w:rsidR="008211E0">
              <w:rPr>
                <w:rFonts w:ascii="Calibri" w:eastAsia="Calibri" w:hAnsi="Calibri" w:cs="Times New Roman"/>
                <w:color w:val="000000"/>
              </w:rPr>
              <w:t>,000.00</w:t>
            </w:r>
          </w:p>
        </w:tc>
        <w:tc>
          <w:tcPr>
            <w:tcW w:w="4536" w:type="dxa"/>
          </w:tcPr>
          <w:p w14:paraId="2CAF7C88"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bCs/>
                <w:noProof/>
                <w:lang w:eastAsia="en-GB"/>
              </w:rPr>
              <w:t>Tichfield Park.</w:t>
            </w:r>
            <w:r w:rsidRPr="0089222F">
              <w:rPr>
                <w:rFonts w:ascii="Calibri" w:eastAsia="Calibri" w:hAnsi="Calibri" w:cs="Times New Roman"/>
                <w:noProof/>
                <w:lang w:eastAsia="en-GB"/>
              </w:rPr>
              <w:t xml:space="preserve"> New Play equipment / Youth equipment and associated works</w:t>
            </w:r>
          </w:p>
        </w:tc>
      </w:tr>
      <w:tr w:rsidR="006F282C" w:rsidRPr="0089222F" w14:paraId="4929F9C1" w14:textId="77777777" w:rsidTr="000D5E22">
        <w:tc>
          <w:tcPr>
            <w:tcW w:w="2626" w:type="dxa"/>
          </w:tcPr>
          <w:p w14:paraId="0EC23B70" w14:textId="5702B73C" w:rsidR="006F282C" w:rsidRPr="0089222F" w:rsidRDefault="006F282C" w:rsidP="000D5E22">
            <w:pPr>
              <w:rPr>
                <w:rFonts w:ascii="Calibri" w:eastAsia="Calibri" w:hAnsi="Calibri" w:cs="Times New Roman"/>
                <w:color w:val="000000"/>
              </w:rPr>
            </w:pPr>
            <w:r>
              <w:rPr>
                <w:rFonts w:ascii="Calibri" w:eastAsia="Calibri" w:hAnsi="Calibri" w:cs="Times New Roman"/>
                <w:color w:val="000000"/>
              </w:rPr>
              <w:t>V/2019/0483 Land at Broo</w:t>
            </w:r>
            <w:r w:rsidR="004A3B34">
              <w:rPr>
                <w:rFonts w:ascii="Calibri" w:eastAsia="Calibri" w:hAnsi="Calibri" w:cs="Times New Roman"/>
                <w:color w:val="000000"/>
              </w:rPr>
              <w:t>m</w:t>
            </w:r>
            <w:r>
              <w:rPr>
                <w:rFonts w:ascii="Calibri" w:eastAsia="Calibri" w:hAnsi="Calibri" w:cs="Times New Roman"/>
                <w:color w:val="000000"/>
              </w:rPr>
              <w:t>hill Farm, Hucknall</w:t>
            </w:r>
          </w:p>
        </w:tc>
        <w:tc>
          <w:tcPr>
            <w:tcW w:w="1622" w:type="dxa"/>
          </w:tcPr>
          <w:p w14:paraId="4C6F0337" w14:textId="42ABCA10" w:rsidR="006F282C" w:rsidRPr="0089222F" w:rsidRDefault="004A3B34" w:rsidP="000D5E22">
            <w:pPr>
              <w:rPr>
                <w:rFonts w:ascii="Calibri" w:eastAsia="Calibri" w:hAnsi="Calibri" w:cs="Times New Roman"/>
                <w:color w:val="000000"/>
              </w:rPr>
            </w:pPr>
            <w:r>
              <w:rPr>
                <w:rFonts w:ascii="Calibri" w:eastAsia="Calibri" w:hAnsi="Calibri" w:cs="Times New Roman"/>
                <w:color w:val="000000"/>
              </w:rPr>
              <w:t>1,504.01</w:t>
            </w:r>
          </w:p>
        </w:tc>
        <w:tc>
          <w:tcPr>
            <w:tcW w:w="4536" w:type="dxa"/>
          </w:tcPr>
          <w:p w14:paraId="59DB326A" w14:textId="05EC9934" w:rsidR="006F282C" w:rsidRPr="004A3B34" w:rsidRDefault="004A3B34" w:rsidP="000D5E22">
            <w:pPr>
              <w:rPr>
                <w:rFonts w:ascii="Calibri" w:eastAsia="Calibri" w:hAnsi="Calibri" w:cs="Times New Roman"/>
                <w:noProof/>
                <w:lang w:eastAsia="en-GB"/>
              </w:rPr>
            </w:pPr>
            <w:r w:rsidRPr="004A3B34">
              <w:rPr>
                <w:rFonts w:ascii="Calibri" w:eastAsia="Calibri" w:hAnsi="Calibri" w:cs="Times New Roman"/>
                <w:noProof/>
                <w:lang w:eastAsia="en-GB"/>
              </w:rPr>
              <w:t>Planting of trees within the district of Ashfield. Provision of other habitat improvements  within the district of Ashfield.</w:t>
            </w:r>
          </w:p>
        </w:tc>
      </w:tr>
      <w:tr w:rsidR="007E6CF8" w:rsidRPr="0089222F" w14:paraId="36A13E94" w14:textId="77777777" w:rsidTr="000D5E22">
        <w:tc>
          <w:tcPr>
            <w:tcW w:w="2626" w:type="dxa"/>
          </w:tcPr>
          <w:p w14:paraId="099BB777" w14:textId="44AD05DB" w:rsidR="007E6CF8" w:rsidRPr="0089222F" w:rsidRDefault="006C59B6" w:rsidP="000D5E22">
            <w:pPr>
              <w:rPr>
                <w:rFonts w:ascii="Calibri" w:eastAsia="Calibri" w:hAnsi="Calibri" w:cs="Times New Roman"/>
                <w:color w:val="000000"/>
              </w:rPr>
            </w:pPr>
            <w:r>
              <w:rPr>
                <w:rFonts w:ascii="Calibri" w:eastAsia="Calibri" w:hAnsi="Calibri" w:cs="Times New Roman"/>
                <w:color w:val="000000"/>
              </w:rPr>
              <w:t>Interest expenditure</w:t>
            </w:r>
          </w:p>
        </w:tc>
        <w:tc>
          <w:tcPr>
            <w:tcW w:w="1622" w:type="dxa"/>
          </w:tcPr>
          <w:p w14:paraId="35D9FBC4" w14:textId="11573438" w:rsidR="007E6CF8" w:rsidRPr="0089222F" w:rsidRDefault="009B1361" w:rsidP="000D5E22">
            <w:pPr>
              <w:rPr>
                <w:rFonts w:ascii="Calibri" w:eastAsia="Calibri" w:hAnsi="Calibri" w:cs="Times New Roman"/>
                <w:color w:val="000000"/>
              </w:rPr>
            </w:pPr>
            <w:r>
              <w:rPr>
                <w:rFonts w:ascii="Calibri" w:eastAsia="Calibri" w:hAnsi="Calibri" w:cs="Times New Roman"/>
                <w:color w:val="000000"/>
              </w:rPr>
              <w:t>1,090.22</w:t>
            </w:r>
          </w:p>
        </w:tc>
        <w:tc>
          <w:tcPr>
            <w:tcW w:w="4536" w:type="dxa"/>
          </w:tcPr>
          <w:p w14:paraId="069C5623" w14:textId="1647913E" w:rsidR="007E6CF8" w:rsidRPr="0089222F" w:rsidRDefault="006F282C" w:rsidP="000D5E22">
            <w:pPr>
              <w:rPr>
                <w:rFonts w:ascii="Calibri" w:eastAsia="Calibri" w:hAnsi="Calibri" w:cs="Times New Roman"/>
                <w:color w:val="000000"/>
              </w:rPr>
            </w:pPr>
            <w:r>
              <w:rPr>
                <w:rFonts w:ascii="Calibri" w:eastAsia="Calibri" w:hAnsi="Calibri" w:cs="Times New Roman"/>
                <w:color w:val="000000"/>
              </w:rPr>
              <w:t xml:space="preserve">Old applications - </w:t>
            </w:r>
            <w:r w:rsidR="006C59B6">
              <w:rPr>
                <w:rFonts w:ascii="Calibri" w:eastAsia="Calibri" w:hAnsi="Calibri" w:cs="Times New Roman"/>
                <w:color w:val="000000"/>
              </w:rPr>
              <w:t xml:space="preserve"> written off</w:t>
            </w:r>
            <w:r w:rsidR="0043282F">
              <w:rPr>
                <w:rFonts w:ascii="Calibri" w:eastAsia="Calibri" w:hAnsi="Calibri" w:cs="Times New Roman"/>
                <w:color w:val="000000"/>
              </w:rPr>
              <w:t>*</w:t>
            </w:r>
          </w:p>
        </w:tc>
      </w:tr>
    </w:tbl>
    <w:p w14:paraId="62EA80A4" w14:textId="77777777" w:rsidR="007E6CF8" w:rsidRDefault="007E6CF8" w:rsidP="007E6CF8"/>
    <w:p w14:paraId="5955FB5A" w14:textId="77777777" w:rsidR="007E6CF8" w:rsidRPr="00F32858" w:rsidRDefault="007E6CF8" w:rsidP="000D5E22">
      <w:pPr>
        <w:pStyle w:val="Tableheadings"/>
      </w:pPr>
      <w:r w:rsidRPr="00F32858">
        <w:t>SUTTON - IN - ASHFIELD</w:t>
      </w:r>
    </w:p>
    <w:tbl>
      <w:tblPr>
        <w:tblStyle w:val="TableGrid3"/>
        <w:tblW w:w="8784" w:type="dxa"/>
        <w:tblLook w:val="04A0" w:firstRow="1" w:lastRow="0" w:firstColumn="1" w:lastColumn="0" w:noHBand="0" w:noVBand="1"/>
      </w:tblPr>
      <w:tblGrid>
        <w:gridCol w:w="2608"/>
        <w:gridCol w:w="1640"/>
        <w:gridCol w:w="4536"/>
      </w:tblGrid>
      <w:tr w:rsidR="007E6CF8" w:rsidRPr="0089222F" w14:paraId="5049F1A9" w14:textId="77777777" w:rsidTr="000D5E22">
        <w:tc>
          <w:tcPr>
            <w:tcW w:w="2608" w:type="dxa"/>
            <w:shd w:val="clear" w:color="auto" w:fill="D9D9D9"/>
          </w:tcPr>
          <w:p w14:paraId="52989B7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640" w:type="dxa"/>
            <w:shd w:val="clear" w:color="auto" w:fill="D9D9D9"/>
          </w:tcPr>
          <w:p w14:paraId="4391E48D" w14:textId="47D5936A"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w:t>
            </w:r>
            <w:r w:rsidR="009B1361">
              <w:rPr>
                <w:rFonts w:ascii="Calibri" w:eastAsia="Calibri" w:hAnsi="Calibri" w:cs="Times New Roman"/>
                <w:b/>
                <w:color w:val="000000"/>
              </w:rPr>
              <w:t>21</w:t>
            </w:r>
            <w:r w:rsidRPr="0089222F">
              <w:rPr>
                <w:rFonts w:ascii="Calibri" w:eastAsia="Calibri" w:hAnsi="Calibri" w:cs="Times New Roman"/>
                <w:b/>
                <w:color w:val="000000"/>
              </w:rPr>
              <w:t>/2</w:t>
            </w:r>
            <w:r w:rsidR="009B1361">
              <w:rPr>
                <w:rFonts w:ascii="Calibri" w:eastAsia="Calibri" w:hAnsi="Calibri" w:cs="Times New Roman"/>
                <w:b/>
                <w:color w:val="000000"/>
              </w:rPr>
              <w:t>2</w:t>
            </w:r>
          </w:p>
        </w:tc>
        <w:tc>
          <w:tcPr>
            <w:tcW w:w="4536" w:type="dxa"/>
            <w:shd w:val="clear" w:color="auto" w:fill="D9D9D9"/>
          </w:tcPr>
          <w:p w14:paraId="4EF9BC67"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5DBDAAAF"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76965A58" w14:textId="77777777" w:rsidTr="000D5E22">
        <w:tc>
          <w:tcPr>
            <w:tcW w:w="2608" w:type="dxa"/>
          </w:tcPr>
          <w:p w14:paraId="3FC8C46D" w14:textId="0F9E6C51" w:rsidR="007E6CF8" w:rsidRPr="0089222F" w:rsidRDefault="009B1361" w:rsidP="000D5E22">
            <w:pPr>
              <w:rPr>
                <w:rFonts w:ascii="Calibri" w:eastAsia="Calibri" w:hAnsi="Calibri" w:cs="Times New Roman"/>
              </w:rPr>
            </w:pPr>
            <w:r w:rsidRPr="009B1361">
              <w:rPr>
                <w:rFonts w:ascii="Calibri" w:eastAsia="Calibri" w:hAnsi="Calibri" w:cs="Times New Roman"/>
              </w:rPr>
              <w:t>V/2012/ 0556  Land Between Pleasley Road And North Of, Mansfield Road, Sutton In Ashfield</w:t>
            </w:r>
          </w:p>
        </w:tc>
        <w:tc>
          <w:tcPr>
            <w:tcW w:w="1640" w:type="dxa"/>
          </w:tcPr>
          <w:p w14:paraId="14244FE2" w14:textId="68BC5315" w:rsidR="007E6CF8" w:rsidRPr="0089222F" w:rsidRDefault="009B1361" w:rsidP="000D5E22">
            <w:pPr>
              <w:rPr>
                <w:rFonts w:ascii="Calibri" w:eastAsia="Calibri" w:hAnsi="Calibri" w:cs="Times New Roman"/>
                <w:color w:val="000000"/>
              </w:rPr>
            </w:pPr>
            <w:r>
              <w:rPr>
                <w:rFonts w:ascii="Calibri" w:eastAsia="Calibri" w:hAnsi="Calibri" w:cs="Times New Roman"/>
                <w:color w:val="000000"/>
              </w:rPr>
              <w:t>2,555.09</w:t>
            </w:r>
          </w:p>
        </w:tc>
        <w:tc>
          <w:tcPr>
            <w:tcW w:w="4536" w:type="dxa"/>
          </w:tcPr>
          <w:p w14:paraId="5019531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Brierley Forest Park Management Plan:</w:t>
            </w:r>
            <w:r w:rsidRPr="0089222F">
              <w:rPr>
                <w:rFonts w:ascii="Calibri" w:eastAsia="Calibri" w:hAnsi="Calibri" w:cs="Times New Roman"/>
              </w:rPr>
              <w:t xml:space="preserve"> </w:t>
            </w:r>
            <w:r w:rsidRPr="0089222F">
              <w:rPr>
                <w:rFonts w:ascii="Calibri" w:eastAsia="Calibri" w:hAnsi="Calibri" w:cs="Times New Roman"/>
                <w:bCs/>
                <w:color w:val="000000"/>
              </w:rPr>
              <w:t>Actions as identified in the park management plan / Green Flag award requirements</w:t>
            </w:r>
          </w:p>
        </w:tc>
      </w:tr>
      <w:tr w:rsidR="007E6CF8" w:rsidRPr="0089222F" w14:paraId="0F7A4B44" w14:textId="77777777" w:rsidTr="000D5E22">
        <w:tc>
          <w:tcPr>
            <w:tcW w:w="2608" w:type="dxa"/>
          </w:tcPr>
          <w:p w14:paraId="0114E7DF" w14:textId="569F1DB9" w:rsidR="007E6CF8" w:rsidRPr="0089222F" w:rsidRDefault="009B1361" w:rsidP="000D5E22">
            <w:pPr>
              <w:rPr>
                <w:rFonts w:ascii="Calibri" w:eastAsia="Calibri" w:hAnsi="Calibri" w:cs="Times New Roman"/>
                <w:color w:val="FF0000"/>
              </w:rPr>
            </w:pPr>
            <w:r w:rsidRPr="009B1361">
              <w:rPr>
                <w:rFonts w:ascii="Calibri" w:eastAsia="Calibri" w:hAnsi="Calibri" w:cs="Times New Roman"/>
              </w:rPr>
              <w:t>V/2012/ 0556  Land Between Pleasley Road And North Of, Mansfield Road, Sutton In Ashfield</w:t>
            </w:r>
          </w:p>
        </w:tc>
        <w:tc>
          <w:tcPr>
            <w:tcW w:w="1640" w:type="dxa"/>
          </w:tcPr>
          <w:p w14:paraId="1A0FF9E8" w14:textId="6D8EE7A6" w:rsidR="007E6CF8" w:rsidRPr="0089222F" w:rsidRDefault="009B1361" w:rsidP="000D5E22">
            <w:pPr>
              <w:rPr>
                <w:rFonts w:ascii="Calibri" w:eastAsia="Calibri" w:hAnsi="Calibri" w:cs="Times New Roman"/>
                <w:color w:val="000000"/>
              </w:rPr>
            </w:pPr>
            <w:r>
              <w:rPr>
                <w:rFonts w:ascii="Calibri" w:eastAsia="Calibri" w:hAnsi="Calibri" w:cs="Times New Roman"/>
                <w:color w:val="000000"/>
              </w:rPr>
              <w:t>62,146.20</w:t>
            </w:r>
          </w:p>
        </w:tc>
        <w:tc>
          <w:tcPr>
            <w:tcW w:w="4536" w:type="dxa"/>
          </w:tcPr>
          <w:p w14:paraId="71F2ECFB"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 xml:space="preserve">Brierley Forest Park Car Park Extension and Entrances: </w:t>
            </w:r>
            <w:r w:rsidRPr="0089222F">
              <w:rPr>
                <w:rFonts w:ascii="Calibri" w:eastAsia="Calibri" w:hAnsi="Calibri" w:cs="Times New Roman"/>
                <w:bCs/>
                <w:color w:val="000000"/>
              </w:rPr>
              <w:t>Disabled car park improvements at Skegby Road and main car park extension. Accessibility improvements to the Oval, Stoneyford Road and Brand Lane entrances</w:t>
            </w:r>
            <w:r w:rsidRPr="0089222F">
              <w:rPr>
                <w:rFonts w:ascii="Calibri" w:eastAsia="Calibri" w:hAnsi="Calibri" w:cs="Times New Roman"/>
                <w:b/>
                <w:color w:val="000000"/>
              </w:rPr>
              <w:t>.</w:t>
            </w:r>
          </w:p>
        </w:tc>
      </w:tr>
      <w:tr w:rsidR="009B1361" w:rsidRPr="0089222F" w14:paraId="389B3650" w14:textId="77777777" w:rsidTr="000D5E22">
        <w:tc>
          <w:tcPr>
            <w:tcW w:w="2608" w:type="dxa"/>
          </w:tcPr>
          <w:p w14:paraId="1ACC8B3F" w14:textId="522DB404" w:rsidR="009B1361" w:rsidRPr="0089222F" w:rsidRDefault="009B1361" w:rsidP="009B1361">
            <w:pPr>
              <w:rPr>
                <w:rFonts w:ascii="Calibri" w:eastAsia="Calibri" w:hAnsi="Calibri" w:cs="Times New Roman"/>
                <w:color w:val="000000"/>
              </w:rPr>
            </w:pPr>
            <w:r>
              <w:rPr>
                <w:rFonts w:ascii="Calibri" w:eastAsia="Calibri" w:hAnsi="Calibri" w:cs="Times New Roman"/>
                <w:color w:val="000000"/>
              </w:rPr>
              <w:t>Interest expenditure</w:t>
            </w:r>
          </w:p>
        </w:tc>
        <w:tc>
          <w:tcPr>
            <w:tcW w:w="1640" w:type="dxa"/>
          </w:tcPr>
          <w:p w14:paraId="3406BE7D" w14:textId="22616247" w:rsidR="009B1361" w:rsidRPr="0089222F" w:rsidRDefault="009B1361" w:rsidP="009B1361">
            <w:pPr>
              <w:rPr>
                <w:rFonts w:ascii="Calibri" w:eastAsia="Calibri" w:hAnsi="Calibri" w:cs="Times New Roman"/>
                <w:color w:val="000000"/>
              </w:rPr>
            </w:pPr>
            <w:r>
              <w:rPr>
                <w:rFonts w:ascii="Calibri" w:eastAsia="Calibri" w:hAnsi="Calibri" w:cs="Times New Roman"/>
                <w:color w:val="000000"/>
              </w:rPr>
              <w:t>2289.78</w:t>
            </w:r>
          </w:p>
        </w:tc>
        <w:tc>
          <w:tcPr>
            <w:tcW w:w="4536" w:type="dxa"/>
          </w:tcPr>
          <w:p w14:paraId="01C689A5" w14:textId="757BD71B" w:rsidR="009B1361" w:rsidRPr="0089222F" w:rsidRDefault="009B1361" w:rsidP="009B1361">
            <w:pPr>
              <w:rPr>
                <w:rFonts w:ascii="Calibri" w:eastAsia="Calibri" w:hAnsi="Calibri" w:cs="Times New Roman"/>
                <w:b/>
                <w:color w:val="000000"/>
              </w:rPr>
            </w:pPr>
            <w:r>
              <w:rPr>
                <w:rFonts w:ascii="Calibri" w:eastAsia="Calibri" w:hAnsi="Calibri" w:cs="Times New Roman"/>
                <w:color w:val="000000"/>
              </w:rPr>
              <w:t>Old applications -  written off</w:t>
            </w:r>
            <w:r w:rsidR="0043282F">
              <w:rPr>
                <w:rFonts w:ascii="Calibri" w:eastAsia="Calibri" w:hAnsi="Calibri" w:cs="Times New Roman"/>
                <w:color w:val="000000"/>
              </w:rPr>
              <w:t>*</w:t>
            </w:r>
          </w:p>
        </w:tc>
      </w:tr>
    </w:tbl>
    <w:p w14:paraId="734A5646" w14:textId="7684ACCE" w:rsidR="007E6CF8" w:rsidRDefault="007E6CF8" w:rsidP="007E6CF8">
      <w:pPr>
        <w:rPr>
          <w:b/>
          <w:bCs/>
        </w:rPr>
      </w:pPr>
    </w:p>
    <w:p w14:paraId="5AE6617B" w14:textId="0A21464E" w:rsidR="00E13EFA" w:rsidRDefault="00E13EFA" w:rsidP="007E6CF8">
      <w:pPr>
        <w:rPr>
          <w:b/>
          <w:bCs/>
        </w:rPr>
      </w:pPr>
    </w:p>
    <w:p w14:paraId="3992E30C" w14:textId="09CFEFDC" w:rsidR="00E13EFA" w:rsidRDefault="00E13EFA" w:rsidP="007E6CF8">
      <w:pPr>
        <w:rPr>
          <w:b/>
          <w:bCs/>
        </w:rPr>
      </w:pPr>
    </w:p>
    <w:p w14:paraId="09318DB0" w14:textId="3A02DC87" w:rsidR="00E13EFA" w:rsidRDefault="00E13EFA" w:rsidP="007E6CF8">
      <w:pPr>
        <w:rPr>
          <w:b/>
          <w:bCs/>
        </w:rPr>
      </w:pPr>
    </w:p>
    <w:p w14:paraId="1AD2F3B2" w14:textId="77777777" w:rsidR="00E13EFA" w:rsidRDefault="00E13EFA" w:rsidP="007E6CF8">
      <w:pPr>
        <w:rPr>
          <w:b/>
          <w:bCs/>
        </w:rPr>
      </w:pPr>
    </w:p>
    <w:p w14:paraId="05DCA336" w14:textId="77777777" w:rsidR="007E6CF8" w:rsidRPr="005A65FF" w:rsidRDefault="007E6CF8" w:rsidP="000D5E22">
      <w:pPr>
        <w:pStyle w:val="Tableheadings"/>
      </w:pPr>
      <w:r w:rsidRPr="005A65FF">
        <w:lastRenderedPageBreak/>
        <w:t>KIRKBY – IN- ASHFIELD</w:t>
      </w:r>
    </w:p>
    <w:tbl>
      <w:tblPr>
        <w:tblStyle w:val="TableGrid4"/>
        <w:tblW w:w="8784" w:type="dxa"/>
        <w:tblLook w:val="04A0" w:firstRow="1" w:lastRow="0" w:firstColumn="1" w:lastColumn="0" w:noHBand="0" w:noVBand="1"/>
      </w:tblPr>
      <w:tblGrid>
        <w:gridCol w:w="2497"/>
        <w:gridCol w:w="1751"/>
        <w:gridCol w:w="4536"/>
      </w:tblGrid>
      <w:tr w:rsidR="007E6CF8" w:rsidRPr="0089222F" w14:paraId="630445D9" w14:textId="77777777" w:rsidTr="000D5E22">
        <w:tc>
          <w:tcPr>
            <w:tcW w:w="2497" w:type="dxa"/>
            <w:shd w:val="clear" w:color="auto" w:fill="D9D9D9"/>
          </w:tcPr>
          <w:p w14:paraId="7C6DF1C1"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751" w:type="dxa"/>
            <w:shd w:val="clear" w:color="auto" w:fill="D9D9D9"/>
          </w:tcPr>
          <w:p w14:paraId="20E08096" w14:textId="608EF358"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w:t>
            </w:r>
            <w:r w:rsidR="0043282F">
              <w:rPr>
                <w:rFonts w:ascii="Calibri" w:eastAsia="Calibri" w:hAnsi="Calibri" w:cs="Times New Roman"/>
                <w:b/>
                <w:color w:val="000000"/>
              </w:rPr>
              <w:t>21</w:t>
            </w:r>
            <w:r w:rsidRPr="0089222F">
              <w:rPr>
                <w:rFonts w:ascii="Calibri" w:eastAsia="Calibri" w:hAnsi="Calibri" w:cs="Times New Roman"/>
                <w:b/>
                <w:color w:val="000000"/>
              </w:rPr>
              <w:t>/2</w:t>
            </w:r>
            <w:r w:rsidR="0043282F">
              <w:rPr>
                <w:rFonts w:ascii="Calibri" w:eastAsia="Calibri" w:hAnsi="Calibri" w:cs="Times New Roman"/>
                <w:b/>
                <w:color w:val="000000"/>
              </w:rPr>
              <w:t>2</w:t>
            </w:r>
          </w:p>
        </w:tc>
        <w:tc>
          <w:tcPr>
            <w:tcW w:w="4536" w:type="dxa"/>
            <w:shd w:val="clear" w:color="auto" w:fill="D9D9D9"/>
          </w:tcPr>
          <w:p w14:paraId="5FB1BD8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40C1B9DE" w14:textId="77777777" w:rsidR="007E6CF8" w:rsidRPr="0089222F" w:rsidRDefault="007E6CF8" w:rsidP="000D5E22">
            <w:pPr>
              <w:rPr>
                <w:rFonts w:ascii="Calibri" w:eastAsia="Calibri" w:hAnsi="Calibri" w:cs="Times New Roman"/>
                <w:b/>
                <w:color w:val="000000"/>
                <w:sz w:val="16"/>
                <w:szCs w:val="16"/>
              </w:rPr>
            </w:pPr>
          </w:p>
        </w:tc>
      </w:tr>
      <w:tr w:rsidR="00EB67F8" w:rsidRPr="0089222F" w14:paraId="4DF77094" w14:textId="77777777" w:rsidTr="000D5E22">
        <w:tc>
          <w:tcPr>
            <w:tcW w:w="2497" w:type="dxa"/>
          </w:tcPr>
          <w:p w14:paraId="4EC70BE4" w14:textId="7FF553C1" w:rsidR="00EB67F8" w:rsidRPr="0089222F" w:rsidRDefault="00EB67F8" w:rsidP="000D5E22">
            <w:pPr>
              <w:rPr>
                <w:rFonts w:ascii="Calibri" w:eastAsia="Calibri" w:hAnsi="Calibri" w:cs="Times New Roman"/>
              </w:rPr>
            </w:pPr>
            <w:r w:rsidRPr="00EB67F8">
              <w:rPr>
                <w:rFonts w:ascii="Calibri" w:eastAsia="Calibri" w:hAnsi="Calibri" w:cs="Times New Roman"/>
              </w:rPr>
              <w:t>V/2010/0433</w:t>
            </w:r>
            <w:r w:rsidR="00052E15">
              <w:rPr>
                <w:rFonts w:ascii="Calibri" w:eastAsia="Calibri" w:hAnsi="Calibri" w:cs="Times New Roman"/>
              </w:rPr>
              <w:t xml:space="preserve"> </w:t>
            </w:r>
            <w:r w:rsidR="00052E15" w:rsidRPr="00052E15">
              <w:rPr>
                <w:rFonts w:ascii="Calibri" w:eastAsia="Calibri" w:hAnsi="Calibri" w:cs="Times New Roman"/>
              </w:rPr>
              <w:t>Annesley Colliery, Hucknall Road, Annesley</w:t>
            </w:r>
          </w:p>
        </w:tc>
        <w:tc>
          <w:tcPr>
            <w:tcW w:w="1751" w:type="dxa"/>
          </w:tcPr>
          <w:p w14:paraId="452011C1" w14:textId="35D12AED" w:rsidR="00EB67F8" w:rsidRPr="0089222F" w:rsidRDefault="00052E15" w:rsidP="000D5E22">
            <w:pPr>
              <w:rPr>
                <w:rFonts w:ascii="Calibri" w:eastAsia="Calibri" w:hAnsi="Calibri" w:cs="Times New Roman"/>
                <w:color w:val="000000"/>
              </w:rPr>
            </w:pPr>
            <w:r>
              <w:rPr>
                <w:rFonts w:ascii="Calibri" w:eastAsia="Calibri" w:hAnsi="Calibri" w:cs="Times New Roman"/>
                <w:color w:val="000000"/>
              </w:rPr>
              <w:t>7,409.45</w:t>
            </w:r>
          </w:p>
        </w:tc>
        <w:tc>
          <w:tcPr>
            <w:tcW w:w="4536" w:type="dxa"/>
          </w:tcPr>
          <w:p w14:paraId="3CE94C94" w14:textId="1E574788" w:rsidR="00737DC4" w:rsidRPr="00737DC4" w:rsidRDefault="00A62542" w:rsidP="00737DC4">
            <w:pPr>
              <w:rPr>
                <w:rFonts w:ascii="Calibri" w:eastAsia="Calibri" w:hAnsi="Calibri" w:cs="Times New Roman"/>
                <w:color w:val="000000"/>
              </w:rPr>
            </w:pPr>
            <w:r w:rsidRPr="00A62542">
              <w:rPr>
                <w:rFonts w:ascii="Calibri" w:eastAsia="Calibri" w:hAnsi="Calibri" w:cs="Times New Roman"/>
                <w:b/>
                <w:bCs/>
                <w:color w:val="000000"/>
              </w:rPr>
              <w:t>Annesley Kirkby Cycle Project</w:t>
            </w:r>
            <w:r>
              <w:rPr>
                <w:rFonts w:ascii="Calibri" w:eastAsia="Calibri" w:hAnsi="Calibri" w:cs="Times New Roman"/>
                <w:b/>
                <w:bCs/>
                <w:color w:val="000000"/>
              </w:rPr>
              <w:t>.</w:t>
            </w:r>
            <w:r w:rsidRPr="00A62542">
              <w:rPr>
                <w:rFonts w:ascii="Calibri" w:eastAsia="Calibri" w:hAnsi="Calibri" w:cs="Times New Roman"/>
                <w:color w:val="000000"/>
              </w:rPr>
              <w:t xml:space="preserve"> Oakwood</w:t>
            </w:r>
            <w:r w:rsidR="00737DC4" w:rsidRPr="00A62542">
              <w:rPr>
                <w:rFonts w:ascii="Calibri" w:eastAsia="Calibri" w:hAnsi="Calibri" w:cs="Times New Roman"/>
                <w:color w:val="000000"/>
              </w:rPr>
              <w:t xml:space="preserve"> Fields</w:t>
            </w:r>
            <w:r>
              <w:rPr>
                <w:rFonts w:ascii="Calibri" w:eastAsia="Calibri" w:hAnsi="Calibri" w:cs="Times New Roman"/>
                <w:color w:val="000000"/>
              </w:rPr>
              <w:t>.</w:t>
            </w:r>
            <w:r w:rsidR="00737DC4" w:rsidRPr="00A62542">
              <w:rPr>
                <w:rFonts w:ascii="Calibri" w:eastAsia="Calibri" w:hAnsi="Calibri" w:cs="Times New Roman"/>
                <w:color w:val="000000"/>
              </w:rPr>
              <w:t xml:space="preserve"> </w:t>
            </w:r>
            <w:r w:rsidR="00737DC4" w:rsidRPr="00737DC4">
              <w:rPr>
                <w:rFonts w:ascii="Calibri" w:eastAsia="Calibri" w:hAnsi="Calibri" w:cs="Times New Roman"/>
                <w:color w:val="000000"/>
              </w:rPr>
              <w:t>Footpaths upgraded with new wider</w:t>
            </w:r>
          </w:p>
          <w:p w14:paraId="5D2B8FBF" w14:textId="77777777" w:rsidR="00737DC4" w:rsidRPr="00737DC4" w:rsidRDefault="00737DC4" w:rsidP="00737DC4">
            <w:pPr>
              <w:rPr>
                <w:rFonts w:ascii="Calibri" w:eastAsia="Calibri" w:hAnsi="Calibri" w:cs="Times New Roman"/>
                <w:color w:val="000000"/>
              </w:rPr>
            </w:pPr>
            <w:r w:rsidRPr="00737DC4">
              <w:rPr>
                <w:rFonts w:ascii="Calibri" w:eastAsia="Calibri" w:hAnsi="Calibri" w:cs="Times New Roman"/>
                <w:color w:val="000000"/>
              </w:rPr>
              <w:t>durable surfaces and access barriers</w:t>
            </w:r>
          </w:p>
          <w:p w14:paraId="6B368540" w14:textId="77777777" w:rsidR="00737DC4" w:rsidRPr="00737DC4" w:rsidRDefault="00737DC4" w:rsidP="00737DC4">
            <w:pPr>
              <w:rPr>
                <w:rFonts w:ascii="Calibri" w:eastAsia="Calibri" w:hAnsi="Calibri" w:cs="Times New Roman"/>
                <w:color w:val="000000"/>
              </w:rPr>
            </w:pPr>
            <w:r w:rsidRPr="00737DC4">
              <w:rPr>
                <w:rFonts w:ascii="Calibri" w:eastAsia="Calibri" w:hAnsi="Calibri" w:cs="Times New Roman"/>
                <w:color w:val="000000"/>
              </w:rPr>
              <w:t>improving the links between existing</w:t>
            </w:r>
          </w:p>
          <w:p w14:paraId="25A2D38D" w14:textId="77777777" w:rsidR="00737DC4" w:rsidRPr="00737DC4" w:rsidRDefault="00737DC4" w:rsidP="00737DC4">
            <w:pPr>
              <w:rPr>
                <w:rFonts w:ascii="Calibri" w:eastAsia="Calibri" w:hAnsi="Calibri" w:cs="Times New Roman"/>
                <w:color w:val="000000"/>
              </w:rPr>
            </w:pPr>
            <w:r w:rsidRPr="00737DC4">
              <w:rPr>
                <w:rFonts w:ascii="Calibri" w:eastAsia="Calibri" w:hAnsi="Calibri" w:cs="Times New Roman"/>
                <w:color w:val="000000"/>
              </w:rPr>
              <w:t>walking and cycling routes and</w:t>
            </w:r>
          </w:p>
          <w:p w14:paraId="7A55F07A" w14:textId="51104BCE" w:rsidR="00EB67F8" w:rsidRPr="0089222F" w:rsidRDefault="00737DC4" w:rsidP="00737DC4">
            <w:pPr>
              <w:rPr>
                <w:rFonts w:ascii="Calibri" w:eastAsia="Calibri" w:hAnsi="Calibri" w:cs="Times New Roman"/>
                <w:b/>
                <w:bCs/>
                <w:color w:val="000000"/>
              </w:rPr>
            </w:pPr>
            <w:r w:rsidRPr="00737DC4">
              <w:rPr>
                <w:rFonts w:ascii="Calibri" w:eastAsia="Calibri" w:hAnsi="Calibri" w:cs="Times New Roman"/>
                <w:color w:val="000000"/>
              </w:rPr>
              <w:t xml:space="preserve">Sherwood </w:t>
            </w:r>
            <w:r>
              <w:rPr>
                <w:rFonts w:ascii="Calibri" w:eastAsia="Calibri" w:hAnsi="Calibri" w:cs="Times New Roman"/>
                <w:color w:val="000000"/>
              </w:rPr>
              <w:t>B</w:t>
            </w:r>
            <w:r w:rsidRPr="00737DC4">
              <w:rPr>
                <w:rFonts w:ascii="Calibri" w:eastAsia="Calibri" w:hAnsi="Calibri" w:cs="Times New Roman"/>
                <w:color w:val="000000"/>
              </w:rPr>
              <w:t xml:space="preserve">usiness </w:t>
            </w:r>
            <w:r>
              <w:rPr>
                <w:rFonts w:ascii="Calibri" w:eastAsia="Calibri" w:hAnsi="Calibri" w:cs="Times New Roman"/>
                <w:color w:val="000000"/>
              </w:rPr>
              <w:t>P</w:t>
            </w:r>
            <w:r w:rsidRPr="00737DC4">
              <w:rPr>
                <w:rFonts w:ascii="Calibri" w:eastAsia="Calibri" w:hAnsi="Calibri" w:cs="Times New Roman"/>
                <w:color w:val="000000"/>
              </w:rPr>
              <w:t>ark.</w:t>
            </w:r>
          </w:p>
        </w:tc>
      </w:tr>
      <w:tr w:rsidR="00052E15" w:rsidRPr="0089222F" w14:paraId="047F4481" w14:textId="77777777" w:rsidTr="000D5E22">
        <w:tc>
          <w:tcPr>
            <w:tcW w:w="2497" w:type="dxa"/>
          </w:tcPr>
          <w:p w14:paraId="15F892C8" w14:textId="1A58ADAE" w:rsidR="00A62542" w:rsidRDefault="00A62542" w:rsidP="000D5E22">
            <w:pPr>
              <w:rPr>
                <w:rFonts w:ascii="Calibri" w:eastAsia="Calibri" w:hAnsi="Calibri" w:cs="Times New Roman"/>
              </w:rPr>
            </w:pPr>
            <w:r>
              <w:rPr>
                <w:rFonts w:ascii="Calibri" w:eastAsia="Calibri" w:hAnsi="Calibri" w:cs="Times New Roman"/>
              </w:rPr>
              <w:t>V/</w:t>
            </w:r>
            <w:r w:rsidR="00052E15" w:rsidRPr="00052E15">
              <w:rPr>
                <w:rFonts w:ascii="Calibri" w:eastAsia="Calibri" w:hAnsi="Calibri" w:cs="Times New Roman"/>
              </w:rPr>
              <w:t>2012/0197</w:t>
            </w:r>
          </w:p>
          <w:p w14:paraId="60260C6D" w14:textId="3DA249DE" w:rsidR="00052E15" w:rsidRPr="0089222F" w:rsidRDefault="00A62542" w:rsidP="000D5E22">
            <w:pPr>
              <w:rPr>
                <w:rFonts w:ascii="Calibri" w:eastAsia="Calibri" w:hAnsi="Calibri" w:cs="Times New Roman"/>
              </w:rPr>
            </w:pPr>
            <w:r w:rsidRPr="00A62542">
              <w:rPr>
                <w:rFonts w:ascii="Calibri" w:eastAsia="Calibri" w:hAnsi="Calibri" w:cs="Times New Roman"/>
              </w:rPr>
              <w:t>216 Lowmoor Road, Kirkby In Ashfield</w:t>
            </w:r>
          </w:p>
        </w:tc>
        <w:tc>
          <w:tcPr>
            <w:tcW w:w="1751" w:type="dxa"/>
          </w:tcPr>
          <w:p w14:paraId="2EB7AD3B" w14:textId="5F063211" w:rsidR="00052E15" w:rsidRPr="0089222F" w:rsidRDefault="00052E15" w:rsidP="000D5E22">
            <w:pPr>
              <w:rPr>
                <w:rFonts w:ascii="Calibri" w:eastAsia="Calibri" w:hAnsi="Calibri" w:cs="Times New Roman"/>
                <w:color w:val="000000"/>
              </w:rPr>
            </w:pPr>
            <w:r>
              <w:rPr>
                <w:rFonts w:ascii="Calibri" w:eastAsia="Calibri" w:hAnsi="Calibri" w:cs="Times New Roman"/>
                <w:color w:val="000000"/>
              </w:rPr>
              <w:t>52,564.96</w:t>
            </w:r>
          </w:p>
        </w:tc>
        <w:tc>
          <w:tcPr>
            <w:tcW w:w="4536" w:type="dxa"/>
          </w:tcPr>
          <w:p w14:paraId="3669893D" w14:textId="21382B99" w:rsidR="00715151" w:rsidRPr="00715151" w:rsidRDefault="00A62542" w:rsidP="00715151">
            <w:pPr>
              <w:rPr>
                <w:rFonts w:ascii="Calibri" w:eastAsia="Calibri" w:hAnsi="Calibri" w:cs="Times New Roman"/>
                <w:color w:val="000000"/>
              </w:rPr>
            </w:pPr>
            <w:r>
              <w:rPr>
                <w:rFonts w:ascii="Calibri" w:eastAsia="Calibri" w:hAnsi="Calibri" w:cs="Times New Roman"/>
                <w:b/>
                <w:bCs/>
                <w:color w:val="000000"/>
              </w:rPr>
              <w:t>Nuncargate Recreation Ground</w:t>
            </w:r>
            <w:r w:rsidR="00715151">
              <w:rPr>
                <w:rFonts w:ascii="Calibri" w:eastAsia="Calibri" w:hAnsi="Calibri" w:cs="Times New Roman"/>
                <w:b/>
                <w:bCs/>
                <w:color w:val="000000"/>
              </w:rPr>
              <w:t>.</w:t>
            </w:r>
            <w:r w:rsidR="00715151" w:rsidRPr="00715151">
              <w:rPr>
                <w:rFonts w:ascii="Calibri" w:eastAsia="Calibri" w:hAnsi="Calibri" w:cs="Times New Roman"/>
                <w:color w:val="000000"/>
              </w:rPr>
              <w:t xml:space="preserve"> Access improvements (footpaths &amp; entrance) and </w:t>
            </w:r>
          </w:p>
          <w:p w14:paraId="09C2A93A" w14:textId="1B1517F6" w:rsidR="00715151" w:rsidRPr="00715151" w:rsidRDefault="00715151" w:rsidP="00715151">
            <w:pPr>
              <w:rPr>
                <w:rFonts w:ascii="Calibri" w:eastAsia="Calibri" w:hAnsi="Calibri" w:cs="Times New Roman"/>
                <w:color w:val="000000"/>
              </w:rPr>
            </w:pPr>
            <w:r w:rsidRPr="00715151">
              <w:rPr>
                <w:rFonts w:ascii="Calibri" w:eastAsia="Calibri" w:hAnsi="Calibri" w:cs="Times New Roman"/>
                <w:color w:val="000000"/>
              </w:rPr>
              <w:t xml:space="preserve">new and extended play area </w:t>
            </w:r>
          </w:p>
          <w:p w14:paraId="577D7F08" w14:textId="0BE2D52A" w:rsidR="00052E15" w:rsidRPr="0089222F" w:rsidRDefault="00052E15" w:rsidP="000D5E22">
            <w:pPr>
              <w:rPr>
                <w:rFonts w:ascii="Calibri" w:eastAsia="Calibri" w:hAnsi="Calibri" w:cs="Times New Roman"/>
                <w:b/>
                <w:bCs/>
                <w:color w:val="000000"/>
              </w:rPr>
            </w:pPr>
          </w:p>
        </w:tc>
      </w:tr>
      <w:tr w:rsidR="00052E15" w:rsidRPr="0089222F" w14:paraId="3BC94FC1" w14:textId="77777777" w:rsidTr="000D5E22">
        <w:tc>
          <w:tcPr>
            <w:tcW w:w="2497" w:type="dxa"/>
          </w:tcPr>
          <w:p w14:paraId="09DEEFE2" w14:textId="77777777" w:rsidR="00D0360A" w:rsidRDefault="00D0360A" w:rsidP="00D0360A">
            <w:pPr>
              <w:rPr>
                <w:rFonts w:ascii="Calibri" w:eastAsia="Calibri" w:hAnsi="Calibri" w:cs="Times New Roman"/>
              </w:rPr>
            </w:pPr>
            <w:bookmarkStart w:id="25" w:name="_Hlk119067100"/>
            <w:r>
              <w:rPr>
                <w:rFonts w:ascii="Calibri" w:eastAsia="Calibri" w:hAnsi="Calibri" w:cs="Times New Roman"/>
              </w:rPr>
              <w:t>V/</w:t>
            </w:r>
            <w:r w:rsidRPr="00052E15">
              <w:rPr>
                <w:rFonts w:ascii="Calibri" w:eastAsia="Calibri" w:hAnsi="Calibri" w:cs="Times New Roman"/>
              </w:rPr>
              <w:t>2012/0197</w:t>
            </w:r>
          </w:p>
          <w:p w14:paraId="1ECAC33D" w14:textId="097AEFB6" w:rsidR="00052E15" w:rsidRPr="0089222F" w:rsidRDefault="00D0360A" w:rsidP="00D0360A">
            <w:pPr>
              <w:rPr>
                <w:rFonts w:ascii="Calibri" w:eastAsia="Calibri" w:hAnsi="Calibri" w:cs="Times New Roman"/>
              </w:rPr>
            </w:pPr>
            <w:r w:rsidRPr="00A62542">
              <w:rPr>
                <w:rFonts w:ascii="Calibri" w:eastAsia="Calibri" w:hAnsi="Calibri" w:cs="Times New Roman"/>
              </w:rPr>
              <w:t>216 Lowmoor Road, Kirkby In Ashfield</w:t>
            </w:r>
            <w:r w:rsidRPr="00052E15" w:rsidDel="00D0360A">
              <w:rPr>
                <w:rFonts w:ascii="Calibri" w:eastAsia="Calibri" w:hAnsi="Calibri" w:cs="Times New Roman"/>
              </w:rPr>
              <w:t xml:space="preserve"> </w:t>
            </w:r>
          </w:p>
        </w:tc>
        <w:tc>
          <w:tcPr>
            <w:tcW w:w="1751" w:type="dxa"/>
          </w:tcPr>
          <w:p w14:paraId="63B0C1E4" w14:textId="2559C608" w:rsidR="00052E15" w:rsidRPr="0089222F" w:rsidRDefault="00D0360A" w:rsidP="000D5E22">
            <w:pPr>
              <w:rPr>
                <w:rFonts w:ascii="Calibri" w:eastAsia="Calibri" w:hAnsi="Calibri" w:cs="Times New Roman"/>
                <w:color w:val="000000"/>
              </w:rPr>
            </w:pPr>
            <w:r>
              <w:rPr>
                <w:rFonts w:ascii="Calibri" w:eastAsia="Calibri" w:hAnsi="Calibri" w:cs="Times New Roman"/>
                <w:color w:val="000000"/>
              </w:rPr>
              <w:t>£1,449.55</w:t>
            </w:r>
          </w:p>
        </w:tc>
        <w:tc>
          <w:tcPr>
            <w:tcW w:w="4536" w:type="dxa"/>
          </w:tcPr>
          <w:p w14:paraId="0F0B33A7" w14:textId="64279D33" w:rsidR="00052E15" w:rsidRPr="0089222F" w:rsidRDefault="0043282F" w:rsidP="000D5E22">
            <w:pPr>
              <w:rPr>
                <w:rFonts w:ascii="Calibri" w:eastAsia="Calibri" w:hAnsi="Calibri" w:cs="Times New Roman"/>
                <w:b/>
                <w:bCs/>
                <w:color w:val="000000"/>
              </w:rPr>
            </w:pPr>
            <w:r>
              <w:rPr>
                <w:rFonts w:ascii="Calibri" w:eastAsia="Calibri" w:hAnsi="Calibri" w:cs="Times New Roman"/>
                <w:b/>
                <w:bCs/>
                <w:color w:val="000000"/>
              </w:rPr>
              <w:t xml:space="preserve">Kingsway Park. </w:t>
            </w:r>
            <w:r w:rsidRPr="0043282F">
              <w:rPr>
                <w:rFonts w:ascii="Calibri" w:eastAsia="Calibri" w:hAnsi="Calibri" w:cs="Times New Roman"/>
                <w:color w:val="000000"/>
              </w:rPr>
              <w:t>Implementation of Management Plan.</w:t>
            </w:r>
          </w:p>
        </w:tc>
      </w:tr>
      <w:bookmarkEnd w:id="25"/>
    </w:tbl>
    <w:p w14:paraId="2CC68426" w14:textId="4706E9B9" w:rsidR="000D5E22" w:rsidRDefault="000D5E22" w:rsidP="007E6CF8"/>
    <w:p w14:paraId="56C861D2" w14:textId="77777777" w:rsidR="007E6CF8" w:rsidRPr="005A65FF" w:rsidRDefault="007E6CF8" w:rsidP="000D5E22">
      <w:pPr>
        <w:pStyle w:val="Tableheadings"/>
      </w:pPr>
      <w:r w:rsidRPr="005A65FF">
        <w:t>RURALS</w:t>
      </w:r>
    </w:p>
    <w:tbl>
      <w:tblPr>
        <w:tblStyle w:val="TableGrid5"/>
        <w:tblW w:w="8784" w:type="dxa"/>
        <w:tblLook w:val="04A0" w:firstRow="1" w:lastRow="0" w:firstColumn="1" w:lastColumn="0" w:noHBand="0" w:noVBand="1"/>
      </w:tblPr>
      <w:tblGrid>
        <w:gridCol w:w="2442"/>
        <w:gridCol w:w="1806"/>
        <w:gridCol w:w="4536"/>
      </w:tblGrid>
      <w:tr w:rsidR="007E6CF8" w:rsidRPr="0089222F" w14:paraId="0AE15F00" w14:textId="77777777" w:rsidTr="000D5E22">
        <w:tc>
          <w:tcPr>
            <w:tcW w:w="2442" w:type="dxa"/>
            <w:shd w:val="clear" w:color="auto" w:fill="D9D9D9"/>
          </w:tcPr>
          <w:p w14:paraId="605DA215"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806" w:type="dxa"/>
            <w:shd w:val="clear" w:color="auto" w:fill="D9D9D9"/>
          </w:tcPr>
          <w:p w14:paraId="031FF5F2" w14:textId="48DEB8CF"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 xml:space="preserve">S106 Contribution Spent </w:t>
            </w:r>
            <w:r w:rsidR="0043282F" w:rsidRPr="0089222F">
              <w:rPr>
                <w:rFonts w:ascii="Calibri" w:eastAsia="Calibri" w:hAnsi="Calibri" w:cs="Times New Roman"/>
                <w:b/>
                <w:color w:val="000000"/>
              </w:rPr>
              <w:t>20</w:t>
            </w:r>
            <w:r w:rsidR="0043282F">
              <w:rPr>
                <w:rFonts w:ascii="Calibri" w:eastAsia="Calibri" w:hAnsi="Calibri" w:cs="Times New Roman"/>
                <w:b/>
                <w:color w:val="000000"/>
              </w:rPr>
              <w:t>21</w:t>
            </w:r>
            <w:r w:rsidRPr="0089222F">
              <w:rPr>
                <w:rFonts w:ascii="Calibri" w:eastAsia="Calibri" w:hAnsi="Calibri" w:cs="Times New Roman"/>
                <w:b/>
                <w:color w:val="000000"/>
              </w:rPr>
              <w:t>/2</w:t>
            </w:r>
            <w:r w:rsidR="0043282F">
              <w:rPr>
                <w:rFonts w:ascii="Calibri" w:eastAsia="Calibri" w:hAnsi="Calibri" w:cs="Times New Roman"/>
                <w:b/>
                <w:color w:val="000000"/>
              </w:rPr>
              <w:t>2</w:t>
            </w:r>
          </w:p>
        </w:tc>
        <w:tc>
          <w:tcPr>
            <w:tcW w:w="4536" w:type="dxa"/>
            <w:shd w:val="clear" w:color="auto" w:fill="D9D9D9"/>
          </w:tcPr>
          <w:p w14:paraId="7C2AF11E"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1671128D"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41D01850" w14:textId="77777777" w:rsidTr="000D5E22">
        <w:tc>
          <w:tcPr>
            <w:tcW w:w="2442" w:type="dxa"/>
          </w:tcPr>
          <w:p w14:paraId="03064A30" w14:textId="655BDF06" w:rsidR="007E6CF8" w:rsidRPr="0089222F" w:rsidRDefault="0043282F" w:rsidP="000D5E22">
            <w:pPr>
              <w:rPr>
                <w:rFonts w:ascii="Calibri" w:eastAsia="Calibri" w:hAnsi="Calibri" w:cs="Times New Roman"/>
                <w:color w:val="000000"/>
              </w:rPr>
            </w:pPr>
            <w:r>
              <w:rPr>
                <w:rFonts w:ascii="Calibri" w:eastAsia="Calibri" w:hAnsi="Calibri" w:cs="Times New Roman"/>
                <w:color w:val="000000"/>
              </w:rPr>
              <w:t>None</w:t>
            </w:r>
          </w:p>
        </w:tc>
        <w:tc>
          <w:tcPr>
            <w:tcW w:w="1806" w:type="dxa"/>
          </w:tcPr>
          <w:p w14:paraId="2358B5FB" w14:textId="4B24DAA3" w:rsidR="007E6CF8" w:rsidRPr="0089222F" w:rsidRDefault="0043282F" w:rsidP="000D5E22">
            <w:pPr>
              <w:rPr>
                <w:rFonts w:ascii="Calibri" w:eastAsia="Calibri" w:hAnsi="Calibri" w:cs="Times New Roman"/>
                <w:color w:val="000000"/>
              </w:rPr>
            </w:pPr>
            <w:r>
              <w:rPr>
                <w:rFonts w:ascii="Calibri" w:eastAsia="Calibri" w:hAnsi="Calibri" w:cs="Times New Roman"/>
                <w:color w:val="000000"/>
              </w:rPr>
              <w:t>None</w:t>
            </w:r>
          </w:p>
        </w:tc>
        <w:tc>
          <w:tcPr>
            <w:tcW w:w="4536" w:type="dxa"/>
          </w:tcPr>
          <w:p w14:paraId="1D4A2DE9" w14:textId="48372145" w:rsidR="007E6CF8" w:rsidRPr="0043282F" w:rsidRDefault="0043282F" w:rsidP="000D5E22">
            <w:pPr>
              <w:rPr>
                <w:rFonts w:ascii="Calibri" w:eastAsia="Calibri" w:hAnsi="Calibri" w:cs="Times New Roman"/>
                <w:color w:val="000000"/>
              </w:rPr>
            </w:pPr>
            <w:r w:rsidRPr="0043282F">
              <w:rPr>
                <w:rFonts w:ascii="Calibri" w:eastAsia="Calibri" w:hAnsi="Calibri" w:cs="Times New Roman"/>
                <w:color w:val="000000"/>
              </w:rPr>
              <w:t>None</w:t>
            </w:r>
          </w:p>
        </w:tc>
      </w:tr>
    </w:tbl>
    <w:p w14:paraId="7AB5B831" w14:textId="77777777" w:rsidR="0043282F" w:rsidRDefault="0043282F" w:rsidP="00205C92">
      <w:pPr>
        <w:rPr>
          <w:b/>
          <w:sz w:val="18"/>
          <w:szCs w:val="18"/>
        </w:rPr>
      </w:pPr>
    </w:p>
    <w:p w14:paraId="58C9229A" w14:textId="2C14DDFF" w:rsidR="001302A5" w:rsidRDefault="00205C92" w:rsidP="00205C92">
      <w:pPr>
        <w:rPr>
          <w:b/>
          <w:sz w:val="18"/>
          <w:szCs w:val="18"/>
        </w:rPr>
      </w:pPr>
      <w:r w:rsidRPr="00205C92">
        <w:rPr>
          <w:b/>
          <w:sz w:val="18"/>
          <w:szCs w:val="18"/>
        </w:rPr>
        <w:t xml:space="preserve">Table </w:t>
      </w:r>
      <w:r w:rsidR="00920AA5">
        <w:rPr>
          <w:b/>
          <w:sz w:val="18"/>
          <w:szCs w:val="18"/>
        </w:rPr>
        <w:t>5</w:t>
      </w:r>
      <w:r w:rsidRPr="00205C92">
        <w:rPr>
          <w:b/>
          <w:sz w:val="18"/>
          <w:szCs w:val="18"/>
        </w:rPr>
        <w:t>: Contributions spent on Parks and Open Spaces</w:t>
      </w:r>
      <w:r w:rsidR="00D1245A">
        <w:rPr>
          <w:b/>
          <w:sz w:val="18"/>
          <w:szCs w:val="18"/>
        </w:rPr>
        <w:t>.</w:t>
      </w:r>
      <w:r w:rsidR="00D1245A" w:rsidRPr="00D1245A">
        <w:rPr>
          <w:b/>
          <w:i/>
          <w:sz w:val="18"/>
          <w:szCs w:val="18"/>
        </w:rPr>
        <w:t xml:space="preserve"> </w:t>
      </w:r>
      <w:r w:rsidR="00D1245A">
        <w:rPr>
          <w:b/>
          <w:i/>
          <w:sz w:val="18"/>
          <w:szCs w:val="18"/>
        </w:rPr>
        <w:t>Planning application</w:t>
      </w:r>
      <w:r w:rsidR="00D1245A" w:rsidRPr="00D1245A">
        <w:rPr>
          <w:b/>
          <w:i/>
          <w:sz w:val="18"/>
          <w:szCs w:val="18"/>
        </w:rPr>
        <w:t xml:space="preserve">* = source planning application reference </w:t>
      </w:r>
      <w:r w:rsidR="00D1245A">
        <w:rPr>
          <w:b/>
          <w:i/>
          <w:sz w:val="18"/>
          <w:szCs w:val="18"/>
        </w:rPr>
        <w:t xml:space="preserve">for S106 agreement </w:t>
      </w:r>
      <w:r w:rsidR="007640DB">
        <w:rPr>
          <w:b/>
          <w:i/>
          <w:sz w:val="18"/>
          <w:szCs w:val="18"/>
        </w:rPr>
        <w:t xml:space="preserve">and details </w:t>
      </w:r>
      <w:r w:rsidR="00D1245A" w:rsidRPr="00D1245A">
        <w:rPr>
          <w:b/>
          <w:i/>
          <w:sz w:val="18"/>
          <w:szCs w:val="18"/>
        </w:rPr>
        <w:t>to be added</w:t>
      </w:r>
      <w:r w:rsidR="007640DB">
        <w:rPr>
          <w:b/>
          <w:i/>
          <w:sz w:val="18"/>
          <w:szCs w:val="18"/>
        </w:rPr>
        <w:t>.</w:t>
      </w:r>
    </w:p>
    <w:bookmarkEnd w:id="24"/>
    <w:p w14:paraId="60A58B83" w14:textId="56F6C39C" w:rsidR="00E75BE3" w:rsidRPr="00205C92" w:rsidRDefault="00BC22F7" w:rsidP="00205C92">
      <w:pPr>
        <w:rPr>
          <w:color w:val="FF0000"/>
          <w:sz w:val="18"/>
          <w:szCs w:val="18"/>
          <w:u w:val="single"/>
        </w:rPr>
      </w:pPr>
      <w:r>
        <w:rPr>
          <w:noProof/>
        </w:rPr>
        <w:drawing>
          <wp:inline distT="0" distB="0" distL="0" distR="0" wp14:anchorId="33DB9B9E" wp14:editId="64DCFF80">
            <wp:extent cx="5611245" cy="2635250"/>
            <wp:effectExtent l="0" t="0" r="8890" b="0"/>
            <wp:docPr id="1" name="Picture 1" descr="New car park extension at Brierley Forest Park showing new parking bays, boulders and tree plan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car park extension at Brierley Forest Park showing new parking bays, boulders and tree planting.&#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896" cy="2639313"/>
                    </a:xfrm>
                    <a:prstGeom prst="rect">
                      <a:avLst/>
                    </a:prstGeom>
                    <a:noFill/>
                  </pic:spPr>
                </pic:pic>
              </a:graphicData>
            </a:graphic>
          </wp:inline>
        </w:drawing>
      </w:r>
    </w:p>
    <w:p w14:paraId="1E807546" w14:textId="1D9C6BFA" w:rsidR="00772F00" w:rsidRPr="00856879" w:rsidRDefault="00856879" w:rsidP="00856879">
      <w:pPr>
        <w:rPr>
          <w:noProof/>
          <w:color w:val="000000" w:themeColor="text1"/>
          <w:lang w:eastAsia="en-GB"/>
        </w:rPr>
      </w:pPr>
      <w:r w:rsidRPr="00856879">
        <w:rPr>
          <w:noProof/>
          <w:color w:val="000000" w:themeColor="text1"/>
          <w:lang w:eastAsia="en-GB"/>
        </w:rPr>
        <w:t>Brierley Forest Park : Car park improvements</w:t>
      </w:r>
    </w:p>
    <w:p w14:paraId="788E5C3A" w14:textId="70B6FB96" w:rsidR="00772F00" w:rsidRDefault="00856879" w:rsidP="00C91452">
      <w:pPr>
        <w:ind w:left="360"/>
        <w:rPr>
          <w:noProof/>
          <w:color w:val="FF0000"/>
          <w:u w:val="single"/>
          <w:lang w:eastAsia="en-GB"/>
        </w:rPr>
      </w:pPr>
      <w:r>
        <w:rPr>
          <w:noProof/>
          <w:color w:val="FF0000"/>
          <w:u w:val="single"/>
          <w:lang w:eastAsia="en-GB"/>
        </w:rPr>
        <w:lastRenderedPageBreak/>
        <w:drawing>
          <wp:inline distT="0" distB="0" distL="0" distR="0" wp14:anchorId="560BC171" wp14:editId="0FEE85F8">
            <wp:extent cx="4603115" cy="1969135"/>
            <wp:effectExtent l="0" t="0" r="6985" b="0"/>
            <wp:docPr id="3" name="Picture 3" descr="Oakwood Field footpath with new wooden chicane and metal horse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akwood Field footpath with new wooden chicane and metal horse ga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3115" cy="1969135"/>
                    </a:xfrm>
                    <a:prstGeom prst="rect">
                      <a:avLst/>
                    </a:prstGeom>
                    <a:noFill/>
                  </pic:spPr>
                </pic:pic>
              </a:graphicData>
            </a:graphic>
          </wp:inline>
        </w:drawing>
      </w:r>
    </w:p>
    <w:p w14:paraId="4A796FDD" w14:textId="77777777" w:rsidR="00856879" w:rsidRPr="00856879" w:rsidRDefault="00856879" w:rsidP="00856879">
      <w:pPr>
        <w:rPr>
          <w:noProof/>
        </w:rPr>
      </w:pPr>
      <w:r w:rsidRPr="00856879">
        <w:rPr>
          <w:noProof/>
        </w:rPr>
        <w:t xml:space="preserve">Oakwood Field Footpath Improvements </w:t>
      </w:r>
    </w:p>
    <w:p w14:paraId="45AB5F21" w14:textId="4B64DFE7" w:rsidR="00152001" w:rsidRDefault="00152001" w:rsidP="00152001">
      <w:pPr>
        <w:rPr>
          <w:u w:val="single"/>
        </w:rPr>
      </w:pPr>
    </w:p>
    <w:p w14:paraId="73E94DA7" w14:textId="4BE31FB2" w:rsidR="007E3DD1" w:rsidRPr="00D54359" w:rsidRDefault="00455305" w:rsidP="00D54359">
      <w:pPr>
        <w:pStyle w:val="Heading1"/>
        <w:rPr>
          <w:b/>
          <w:bCs/>
          <w:color w:val="auto"/>
          <w:sz w:val="24"/>
          <w:szCs w:val="24"/>
        </w:rPr>
      </w:pPr>
      <w:bookmarkStart w:id="26" w:name="_Hlk116043058"/>
      <w:r w:rsidRPr="00D54359">
        <w:rPr>
          <w:b/>
          <w:bCs/>
          <w:color w:val="auto"/>
          <w:sz w:val="24"/>
          <w:szCs w:val="24"/>
        </w:rPr>
        <w:t>2.</w:t>
      </w:r>
      <w:r w:rsidR="003A590F" w:rsidRPr="00D54359">
        <w:rPr>
          <w:b/>
          <w:bCs/>
          <w:color w:val="auto"/>
          <w:sz w:val="24"/>
          <w:szCs w:val="24"/>
        </w:rPr>
        <w:t>10</w:t>
      </w:r>
      <w:r w:rsidRPr="00D54359">
        <w:rPr>
          <w:b/>
          <w:bCs/>
          <w:color w:val="auto"/>
          <w:sz w:val="24"/>
          <w:szCs w:val="24"/>
        </w:rPr>
        <w:t xml:space="preserve"> </w:t>
      </w:r>
      <w:bookmarkStart w:id="27" w:name="_Hlk119071177"/>
      <w:r w:rsidRPr="00D54359">
        <w:rPr>
          <w:b/>
          <w:bCs/>
          <w:color w:val="auto"/>
          <w:sz w:val="24"/>
          <w:szCs w:val="24"/>
        </w:rPr>
        <w:t>Planned expenditure for future years</w:t>
      </w:r>
      <w:bookmarkEnd w:id="27"/>
    </w:p>
    <w:bookmarkEnd w:id="26"/>
    <w:p w14:paraId="1D0989E1" w14:textId="7C2D4B78" w:rsidR="00696424" w:rsidRDefault="00696424" w:rsidP="00BB389C">
      <w:r w:rsidRPr="00696424">
        <w:t>This section</w:t>
      </w:r>
      <w:r>
        <w:t xml:space="preserve"> sets out how S106 income will be spent in the District of Ashfield. It is difficult to forecast future S106 income and expenditure exactly as contributions are negotiated on a site-by-site basis and depend on </w:t>
      </w:r>
      <w:r w:rsidR="00AE4C45">
        <w:t>several</w:t>
      </w:r>
      <w:r>
        <w:t xml:space="preserve"> considerations such as viability. S106 funding is often closely linked to the phasing of the development as</w:t>
      </w:r>
      <w:r w:rsidR="00E301A6">
        <w:t xml:space="preserve"> set</w:t>
      </w:r>
      <w:r>
        <w:t xml:space="preserve"> out in the terms of the legal agreement and can contain clauses relating to the timing (triggers</w:t>
      </w:r>
      <w:r w:rsidR="00556AEE">
        <w:t xml:space="preserve">) of the spending. The impact of the current pandemic has had an effect on delivery and the </w:t>
      </w:r>
      <w:r w:rsidR="00AE4C45">
        <w:t>longer-term</w:t>
      </w:r>
      <w:r w:rsidR="00556AEE">
        <w:t xml:space="preserve"> impacts on the construction industry are unclear.</w:t>
      </w:r>
    </w:p>
    <w:p w14:paraId="3BA7DA5D" w14:textId="70B52B22" w:rsidR="00556AEE" w:rsidRPr="00696424" w:rsidRDefault="00E301A6" w:rsidP="00BB389C">
      <w:r>
        <w:t xml:space="preserve">Once complete, the </w:t>
      </w:r>
      <w:r w:rsidR="00AE4C45">
        <w:t xml:space="preserve">Infrastructure </w:t>
      </w:r>
      <w:r>
        <w:t>D</w:t>
      </w:r>
      <w:r w:rsidR="00AE4C45">
        <w:t xml:space="preserve">elivery </w:t>
      </w:r>
      <w:r>
        <w:t>P</w:t>
      </w:r>
      <w:r w:rsidR="00AE4C45">
        <w:t>lan</w:t>
      </w:r>
      <w:r>
        <w:t xml:space="preserve"> accompanying the Local Plan will also set out the required infrastructure to deliver the </w:t>
      </w:r>
      <w:r w:rsidR="00813824">
        <w:t xml:space="preserve">identified </w:t>
      </w:r>
      <w:r>
        <w:t xml:space="preserve">site allocations.  Whilst this will not detail specifically the cost of various infrastructure items, it will provide an overview </w:t>
      </w:r>
      <w:r w:rsidR="00813824">
        <w:t xml:space="preserve">to developers and the community </w:t>
      </w:r>
      <w:r>
        <w:t>of the expected contributions</w:t>
      </w:r>
      <w:r w:rsidR="00813824">
        <w:t>.</w:t>
      </w:r>
    </w:p>
    <w:p w14:paraId="1926CEF2" w14:textId="77777777" w:rsidR="006D1459" w:rsidRPr="006D1459" w:rsidRDefault="006D1459" w:rsidP="006D1459">
      <w:pPr>
        <w:rPr>
          <w:noProof/>
          <w:lang w:eastAsia="en-GB"/>
        </w:rPr>
      </w:pPr>
      <w:r w:rsidRPr="006D1459">
        <w:rPr>
          <w:noProof/>
          <w:lang w:eastAsia="en-GB"/>
        </w:rPr>
        <w:t xml:space="preserve">Planned expenditure for future years sets out how unallocated funds should be spent. </w:t>
      </w:r>
    </w:p>
    <w:p w14:paraId="00DDE958" w14:textId="6CB216AA" w:rsidR="006D1459" w:rsidRPr="006D1459" w:rsidRDefault="00CA2347" w:rsidP="006D1459">
      <w:pPr>
        <w:rPr>
          <w:noProof/>
          <w:lang w:eastAsia="en-GB"/>
        </w:rPr>
      </w:pPr>
      <w:r>
        <w:rPr>
          <w:noProof/>
          <w:lang w:eastAsia="en-GB"/>
        </w:rPr>
        <w:t xml:space="preserve">The information below sets out the </w:t>
      </w:r>
      <w:r w:rsidR="006D1459" w:rsidRPr="006D1459">
        <w:rPr>
          <w:noProof/>
          <w:lang w:eastAsia="en-GB"/>
        </w:rPr>
        <w:t>planned expenditure and funds remaining</w:t>
      </w:r>
      <w:r>
        <w:rPr>
          <w:noProof/>
          <w:lang w:eastAsia="en-GB"/>
        </w:rPr>
        <w:t xml:space="preserve"> for the current S106 balance</w:t>
      </w:r>
      <w:r w:rsidR="006D1459" w:rsidRPr="006D1459">
        <w:rPr>
          <w:noProof/>
          <w:lang w:eastAsia="en-GB"/>
        </w:rPr>
        <w:t xml:space="preserve">.  </w:t>
      </w:r>
      <w:r w:rsidR="006D0DF3">
        <w:rPr>
          <w:noProof/>
          <w:lang w:eastAsia="en-GB"/>
        </w:rPr>
        <w:t>With regard to the following funds</w:t>
      </w:r>
      <w:r w:rsidR="006D1459" w:rsidRPr="006D1459">
        <w:rPr>
          <w:noProof/>
          <w:lang w:eastAsia="en-GB"/>
        </w:rPr>
        <w:t xml:space="preserve"> :</w:t>
      </w:r>
    </w:p>
    <w:p w14:paraId="22D1ED9C" w14:textId="5963D7B5" w:rsidR="006D1459" w:rsidRPr="006D1459" w:rsidRDefault="006D1459" w:rsidP="006D1459">
      <w:pPr>
        <w:numPr>
          <w:ilvl w:val="0"/>
          <w:numId w:val="12"/>
        </w:numPr>
        <w:contextualSpacing/>
        <w:rPr>
          <w:noProof/>
          <w:lang w:eastAsia="en-GB"/>
        </w:rPr>
      </w:pPr>
      <w:r w:rsidRPr="006D0DF3">
        <w:rPr>
          <w:noProof/>
          <w:color w:val="000000" w:themeColor="text1"/>
          <w:lang w:eastAsia="en-GB"/>
        </w:rPr>
        <w:t>Transport</w:t>
      </w:r>
      <w:r w:rsidR="006D0DF3" w:rsidRPr="006D0DF3">
        <w:rPr>
          <w:noProof/>
          <w:color w:val="000000" w:themeColor="text1"/>
          <w:lang w:eastAsia="en-GB"/>
        </w:rPr>
        <w:t>:</w:t>
      </w:r>
      <w:r w:rsidRPr="006D0DF3">
        <w:rPr>
          <w:noProof/>
          <w:color w:val="000000" w:themeColor="text1"/>
          <w:lang w:eastAsia="en-GB"/>
        </w:rPr>
        <w:t xml:space="preserve"> </w:t>
      </w:r>
      <w:r w:rsidRPr="006D1459">
        <w:rPr>
          <w:noProof/>
          <w:lang w:eastAsia="en-GB"/>
        </w:rPr>
        <w:t>Spend on projects undertaken by Nottinghamshire County Council will be reported seperately as part of their Infrastructure Financial Statement).</w:t>
      </w:r>
    </w:p>
    <w:p w14:paraId="6A9545A6" w14:textId="4A501235" w:rsidR="006D1459" w:rsidRPr="006D1459" w:rsidRDefault="006D1459" w:rsidP="006D1459">
      <w:pPr>
        <w:numPr>
          <w:ilvl w:val="0"/>
          <w:numId w:val="12"/>
        </w:numPr>
        <w:contextualSpacing/>
        <w:rPr>
          <w:noProof/>
          <w:lang w:eastAsia="en-GB"/>
        </w:rPr>
      </w:pPr>
      <w:r w:rsidRPr="006D1459">
        <w:rPr>
          <w:noProof/>
          <w:lang w:eastAsia="en-GB"/>
        </w:rPr>
        <w:t>Affordable Housing</w:t>
      </w:r>
      <w:r w:rsidR="006D0DF3">
        <w:rPr>
          <w:noProof/>
          <w:lang w:eastAsia="en-GB"/>
        </w:rPr>
        <w:t>:</w:t>
      </w:r>
      <w:r w:rsidRPr="006D1459">
        <w:rPr>
          <w:noProof/>
          <w:lang w:eastAsia="en-GB"/>
        </w:rPr>
        <w:t xml:space="preserve"> </w:t>
      </w:r>
      <w:r w:rsidRPr="00E13EFA">
        <w:rPr>
          <w:noProof/>
          <w:color w:val="000000" w:themeColor="text1"/>
          <w:lang w:eastAsia="en-GB"/>
        </w:rPr>
        <w:t>£</w:t>
      </w:r>
      <w:r w:rsidR="00E13EFA" w:rsidRPr="00E13EFA">
        <w:rPr>
          <w:noProof/>
          <w:color w:val="000000" w:themeColor="text1"/>
          <w:lang w:eastAsia="en-GB"/>
        </w:rPr>
        <w:t>5</w:t>
      </w:r>
      <w:r w:rsidR="004537B6" w:rsidRPr="00E13EFA">
        <w:rPr>
          <w:noProof/>
          <w:color w:val="000000" w:themeColor="text1"/>
          <w:lang w:eastAsia="en-GB"/>
        </w:rPr>
        <w:t>00,000</w:t>
      </w:r>
      <w:r w:rsidRPr="00E13EFA">
        <w:rPr>
          <w:noProof/>
          <w:color w:val="000000" w:themeColor="text1"/>
          <w:lang w:eastAsia="en-GB"/>
        </w:rPr>
        <w:t xml:space="preserve"> </w:t>
      </w:r>
      <w:r w:rsidRPr="006D1459">
        <w:rPr>
          <w:noProof/>
          <w:lang w:eastAsia="en-GB"/>
        </w:rPr>
        <w:t xml:space="preserve">Planned expenditure, £ </w:t>
      </w:r>
      <w:r w:rsidR="00E13EFA">
        <w:rPr>
          <w:noProof/>
          <w:lang w:eastAsia="en-GB"/>
        </w:rPr>
        <w:t>2</w:t>
      </w:r>
      <w:r w:rsidR="00B67A16" w:rsidRPr="00B67A16">
        <w:rPr>
          <w:noProof/>
          <w:lang w:eastAsia="en-GB"/>
        </w:rPr>
        <w:t>48,484.43</w:t>
      </w:r>
      <w:r w:rsidRPr="00B67A16">
        <w:rPr>
          <w:noProof/>
          <w:lang w:eastAsia="en-GB"/>
        </w:rPr>
        <w:t xml:space="preserve">  </w:t>
      </w:r>
      <w:r w:rsidRPr="006D1459">
        <w:rPr>
          <w:noProof/>
          <w:lang w:eastAsia="en-GB"/>
        </w:rPr>
        <w:t>remaining to be allocated to specific projects.</w:t>
      </w:r>
    </w:p>
    <w:p w14:paraId="2B293FA6" w14:textId="2B0FC5B5" w:rsidR="006D1459" w:rsidRDefault="006D1459" w:rsidP="006D1459">
      <w:pPr>
        <w:numPr>
          <w:ilvl w:val="0"/>
          <w:numId w:val="12"/>
        </w:numPr>
        <w:contextualSpacing/>
        <w:rPr>
          <w:noProof/>
          <w:lang w:eastAsia="en-GB"/>
        </w:rPr>
      </w:pPr>
      <w:r w:rsidRPr="006D1459">
        <w:rPr>
          <w:noProof/>
          <w:lang w:eastAsia="en-GB"/>
        </w:rPr>
        <w:t>Education</w:t>
      </w:r>
      <w:r w:rsidR="006D0DF3">
        <w:rPr>
          <w:noProof/>
          <w:lang w:eastAsia="en-GB"/>
        </w:rPr>
        <w:t xml:space="preserve">: </w:t>
      </w:r>
      <w:r w:rsidR="00B67A16" w:rsidRPr="00B67A16">
        <w:rPr>
          <w:noProof/>
          <w:lang w:eastAsia="en-GB"/>
        </w:rPr>
        <w:t xml:space="preserve">£3,622,518.29 </w:t>
      </w:r>
      <w:r w:rsidRPr="006D1459">
        <w:rPr>
          <w:noProof/>
          <w:lang w:eastAsia="en-GB"/>
        </w:rPr>
        <w:t>remaining to be paid to Nottinghamshire County Council on confirmation of suitable projects. Spend will be reported by Nottinghamshire County Council as part of their Infrastructure Financial Statement).</w:t>
      </w:r>
    </w:p>
    <w:p w14:paraId="17208C05" w14:textId="048E110C" w:rsidR="00E13EFA" w:rsidRDefault="00E13EFA" w:rsidP="00E13EFA">
      <w:pPr>
        <w:contextualSpacing/>
        <w:rPr>
          <w:noProof/>
          <w:lang w:eastAsia="en-GB"/>
        </w:rPr>
      </w:pPr>
    </w:p>
    <w:p w14:paraId="5930B7B3" w14:textId="370D3EC6" w:rsidR="00E13EFA" w:rsidRDefault="00E13EFA" w:rsidP="00E13EFA">
      <w:pPr>
        <w:contextualSpacing/>
        <w:rPr>
          <w:noProof/>
          <w:lang w:eastAsia="en-GB"/>
        </w:rPr>
      </w:pPr>
    </w:p>
    <w:p w14:paraId="122DF152" w14:textId="681ECDF3" w:rsidR="00E13EFA" w:rsidRDefault="00E13EFA" w:rsidP="00E13EFA">
      <w:pPr>
        <w:contextualSpacing/>
        <w:rPr>
          <w:noProof/>
          <w:lang w:eastAsia="en-GB"/>
        </w:rPr>
      </w:pPr>
    </w:p>
    <w:p w14:paraId="00CFD0AD" w14:textId="2E2108FE" w:rsidR="00E13EFA" w:rsidRDefault="00E13EFA" w:rsidP="00E13EFA">
      <w:pPr>
        <w:contextualSpacing/>
        <w:rPr>
          <w:noProof/>
          <w:lang w:eastAsia="en-GB"/>
        </w:rPr>
      </w:pPr>
    </w:p>
    <w:p w14:paraId="4462B231" w14:textId="234B23C7" w:rsidR="00E13EFA" w:rsidRDefault="00E13EFA" w:rsidP="00E13EFA">
      <w:pPr>
        <w:contextualSpacing/>
        <w:rPr>
          <w:noProof/>
          <w:lang w:eastAsia="en-GB"/>
        </w:rPr>
      </w:pPr>
    </w:p>
    <w:p w14:paraId="14A8526D" w14:textId="10B1E343" w:rsidR="00E13EFA" w:rsidRDefault="00E13EFA" w:rsidP="00E13EFA">
      <w:pPr>
        <w:contextualSpacing/>
        <w:rPr>
          <w:noProof/>
          <w:lang w:eastAsia="en-GB"/>
        </w:rPr>
      </w:pPr>
    </w:p>
    <w:p w14:paraId="1368454E" w14:textId="454FCC51" w:rsidR="00E13EFA" w:rsidRDefault="00E13EFA" w:rsidP="00E13EFA">
      <w:pPr>
        <w:contextualSpacing/>
        <w:rPr>
          <w:noProof/>
          <w:lang w:eastAsia="en-GB"/>
        </w:rPr>
      </w:pPr>
    </w:p>
    <w:p w14:paraId="215E13F2" w14:textId="77777777" w:rsidR="00E13EFA" w:rsidRDefault="00E13EFA" w:rsidP="00E13EFA">
      <w:pPr>
        <w:contextualSpacing/>
        <w:rPr>
          <w:noProof/>
          <w:lang w:eastAsia="en-GB"/>
        </w:rPr>
      </w:pPr>
    </w:p>
    <w:p w14:paraId="16AA34BF" w14:textId="560DA186" w:rsidR="005D2C2B" w:rsidRDefault="005D2C2B" w:rsidP="005D2C2B">
      <w:pPr>
        <w:contextualSpacing/>
        <w:rPr>
          <w:noProof/>
          <w:lang w:eastAsia="en-GB"/>
        </w:rPr>
      </w:pPr>
    </w:p>
    <w:p w14:paraId="45749895" w14:textId="5CB49942" w:rsidR="006D1459" w:rsidRDefault="00CA2347" w:rsidP="006D1459">
      <w:pPr>
        <w:rPr>
          <w:noProof/>
          <w:lang w:eastAsia="en-GB"/>
        </w:rPr>
      </w:pPr>
      <w:r w:rsidRPr="00CA2347">
        <w:rPr>
          <w:noProof/>
          <w:lang w:eastAsia="en-GB"/>
        </w:rPr>
        <w:lastRenderedPageBreak/>
        <w:t>The table below sets out project information in more detail</w:t>
      </w:r>
      <w:r w:rsidR="004D40DB">
        <w:rPr>
          <w:noProof/>
          <w:lang w:eastAsia="en-GB"/>
        </w:rPr>
        <w:t>:</w:t>
      </w:r>
    </w:p>
    <w:p w14:paraId="34A0585B" w14:textId="77777777" w:rsidR="007E6CF8" w:rsidRPr="00EF7137" w:rsidRDefault="007E6CF8" w:rsidP="000D5E22">
      <w:pPr>
        <w:pStyle w:val="Tableheadings"/>
      </w:pPr>
      <w:bookmarkStart w:id="28" w:name="_Hlk119316196"/>
      <w:bookmarkStart w:id="29" w:name="_Hlk116043164"/>
      <w:r>
        <w:t xml:space="preserve">PUBLIC OPEN SPACE: </w:t>
      </w:r>
      <w:r w:rsidRPr="00EF7137">
        <w:t>HUCKNALL</w:t>
      </w:r>
    </w:p>
    <w:tbl>
      <w:tblPr>
        <w:tblStyle w:val="TableGrid31"/>
        <w:tblW w:w="0" w:type="auto"/>
        <w:tblLayout w:type="fixed"/>
        <w:tblLook w:val="04A0" w:firstRow="1" w:lastRow="0" w:firstColumn="1" w:lastColumn="0" w:noHBand="0" w:noVBand="1"/>
      </w:tblPr>
      <w:tblGrid>
        <w:gridCol w:w="1742"/>
        <w:gridCol w:w="1230"/>
        <w:gridCol w:w="1418"/>
        <w:gridCol w:w="2854"/>
        <w:gridCol w:w="1772"/>
      </w:tblGrid>
      <w:tr w:rsidR="007E6CF8" w:rsidRPr="009177D7" w14:paraId="5DAE2728" w14:textId="77777777" w:rsidTr="000D5E22">
        <w:tc>
          <w:tcPr>
            <w:tcW w:w="1742" w:type="dxa"/>
            <w:shd w:val="clear" w:color="auto" w:fill="D9D9D9" w:themeFill="background1" w:themeFillShade="D9"/>
          </w:tcPr>
          <w:p w14:paraId="066A77D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D83882F"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7A0C4531"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3C76C0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548717F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22108594" w14:textId="77777777" w:rsidTr="000D5E22">
        <w:tc>
          <w:tcPr>
            <w:tcW w:w="1742" w:type="dxa"/>
          </w:tcPr>
          <w:p w14:paraId="5FA15B2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Washdyke Recreation Ground </w:t>
            </w:r>
          </w:p>
        </w:tc>
        <w:tc>
          <w:tcPr>
            <w:tcW w:w="1230" w:type="dxa"/>
          </w:tcPr>
          <w:p w14:paraId="4C33DB5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£18,000</w:t>
            </w:r>
          </w:p>
        </w:tc>
        <w:tc>
          <w:tcPr>
            <w:tcW w:w="1418" w:type="dxa"/>
          </w:tcPr>
          <w:p w14:paraId="7C72541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£18,000 S106</w:t>
            </w:r>
          </w:p>
        </w:tc>
        <w:tc>
          <w:tcPr>
            <w:tcW w:w="2854" w:type="dxa"/>
          </w:tcPr>
          <w:p w14:paraId="4911257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New Play equipment and associated works</w:t>
            </w:r>
          </w:p>
        </w:tc>
        <w:tc>
          <w:tcPr>
            <w:tcW w:w="1772" w:type="dxa"/>
          </w:tcPr>
          <w:p w14:paraId="31D70CBD" w14:textId="62A25B2B"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  2022/23</w:t>
            </w:r>
            <w:r w:rsidR="00E23EE1">
              <w:rPr>
                <w:rFonts w:ascii="Calibri" w:eastAsia="Calibri" w:hAnsi="Calibri" w:cs="Times New Roman"/>
                <w:noProof/>
                <w:lang w:eastAsia="en-GB"/>
              </w:rPr>
              <w:t xml:space="preserve">. </w:t>
            </w:r>
            <w:r w:rsidR="00E23EE1" w:rsidRPr="00E23EE1">
              <w:rPr>
                <w:rFonts w:ascii="Calibri" w:eastAsia="Calibri" w:hAnsi="Calibri" w:cs="Times New Roman"/>
                <w:noProof/>
                <w:lang w:eastAsia="en-GB"/>
              </w:rPr>
              <w:t>V/2013/0493</w:t>
            </w:r>
          </w:p>
        </w:tc>
      </w:tr>
    </w:tbl>
    <w:p w14:paraId="6EE14D37" w14:textId="77777777" w:rsidR="007E6CF8" w:rsidRDefault="007E6CF8" w:rsidP="007E6CF8">
      <w:pPr>
        <w:rPr>
          <w:b/>
          <w:bCs/>
        </w:rPr>
      </w:pPr>
    </w:p>
    <w:p w14:paraId="545C17A3" w14:textId="77777777" w:rsidR="007E6CF8" w:rsidRPr="00EF7137" w:rsidRDefault="007E6CF8" w:rsidP="000D5E22">
      <w:pPr>
        <w:pStyle w:val="Tableheadings"/>
      </w:pPr>
      <w:bookmarkStart w:id="30" w:name="_Hlk88123555"/>
      <w:r w:rsidRPr="00EF7137">
        <w:t xml:space="preserve">PUBLIC OPEN SPACE: </w:t>
      </w:r>
      <w:r>
        <w:t>SUTTON – IN- ASHFIELD</w:t>
      </w:r>
    </w:p>
    <w:tbl>
      <w:tblPr>
        <w:tblStyle w:val="TableGrid32"/>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35AC108" w14:textId="77777777" w:rsidTr="000D5E22">
        <w:tc>
          <w:tcPr>
            <w:tcW w:w="1742" w:type="dxa"/>
            <w:shd w:val="clear" w:color="auto" w:fill="D9D9D9" w:themeFill="background1" w:themeFillShade="D9"/>
          </w:tcPr>
          <w:bookmarkEnd w:id="30"/>
          <w:p w14:paraId="6C03AE57"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64442F8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26E0F61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F4D76DF"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9D60A6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1FC02567" w14:textId="77777777" w:rsidTr="000D5E22">
        <w:tc>
          <w:tcPr>
            <w:tcW w:w="1742" w:type="dxa"/>
          </w:tcPr>
          <w:p w14:paraId="19A4709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Football Changing Rooms</w:t>
            </w:r>
          </w:p>
        </w:tc>
        <w:tc>
          <w:tcPr>
            <w:tcW w:w="1230" w:type="dxa"/>
          </w:tcPr>
          <w:p w14:paraId="54810B2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Details to be confirmed</w:t>
            </w:r>
          </w:p>
        </w:tc>
        <w:tc>
          <w:tcPr>
            <w:tcW w:w="1418" w:type="dxa"/>
          </w:tcPr>
          <w:p w14:paraId="7596BCDF" w14:textId="602FA83E"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£15,000</w:t>
            </w:r>
            <w:r w:rsidR="00754910">
              <w:rPr>
                <w:rFonts w:ascii="Calibri" w:eastAsia="Calibri" w:hAnsi="Calibri" w:cs="Times New Roman"/>
                <w:noProof/>
                <w:lang w:eastAsia="en-GB"/>
              </w:rPr>
              <w:t xml:space="preserve"> S106</w:t>
            </w:r>
          </w:p>
        </w:tc>
        <w:tc>
          <w:tcPr>
            <w:tcW w:w="2854" w:type="dxa"/>
          </w:tcPr>
          <w:p w14:paraId="32D8BD0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Replacement changing rooms to be provided</w:t>
            </w:r>
          </w:p>
        </w:tc>
        <w:tc>
          <w:tcPr>
            <w:tcW w:w="1772" w:type="dxa"/>
          </w:tcPr>
          <w:p w14:paraId="3FD9C0A4"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S106 funding to potentially be allocated for  works at a destination park</w:t>
            </w:r>
          </w:p>
        </w:tc>
      </w:tr>
      <w:tr w:rsidR="007E6CF8" w:rsidRPr="009177D7" w14:paraId="5569172B" w14:textId="77777777" w:rsidTr="000D5E22">
        <w:tc>
          <w:tcPr>
            <w:tcW w:w="1742" w:type="dxa"/>
          </w:tcPr>
          <w:p w14:paraId="2967A16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Kingsmill Reservoir footpath links</w:t>
            </w:r>
          </w:p>
        </w:tc>
        <w:tc>
          <w:tcPr>
            <w:tcW w:w="1230" w:type="dxa"/>
          </w:tcPr>
          <w:p w14:paraId="07A6F29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w:t>
            </w:r>
          </w:p>
        </w:tc>
        <w:tc>
          <w:tcPr>
            <w:tcW w:w="1418" w:type="dxa"/>
          </w:tcPr>
          <w:p w14:paraId="2AB530FF" w14:textId="0124BC1D"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w:t>
            </w:r>
            <w:r w:rsidR="00754910">
              <w:rPr>
                <w:rFonts w:ascii="Calibri" w:eastAsia="Calibri" w:hAnsi="Calibri" w:cs="Times New Roman"/>
                <w:noProof/>
                <w:lang w:eastAsia="en-GB"/>
              </w:rPr>
              <w:t xml:space="preserve"> S106</w:t>
            </w:r>
          </w:p>
        </w:tc>
        <w:tc>
          <w:tcPr>
            <w:tcW w:w="2854" w:type="dxa"/>
          </w:tcPr>
          <w:p w14:paraId="04256B9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Footpath improvements are identified in the Heritage Lottery funded  works programme</w:t>
            </w:r>
          </w:p>
        </w:tc>
        <w:tc>
          <w:tcPr>
            <w:tcW w:w="1772" w:type="dxa"/>
          </w:tcPr>
          <w:p w14:paraId="2A9C9E13" w14:textId="464BBFA9"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To be allocated to the Kings Mill Reservoir HLF project budget. </w:t>
            </w:r>
            <w:r w:rsidR="00793F94" w:rsidRPr="00793F94">
              <w:rPr>
                <w:rFonts w:ascii="Calibri" w:eastAsia="Calibri" w:hAnsi="Calibri" w:cs="Times New Roman"/>
                <w:noProof/>
                <w:lang w:eastAsia="en-GB"/>
              </w:rPr>
              <w:t>V/2107/0344</w:t>
            </w:r>
          </w:p>
        </w:tc>
      </w:tr>
      <w:tr w:rsidR="007E6CF8" w:rsidRPr="009177D7" w14:paraId="11330F8F" w14:textId="77777777" w:rsidTr="000D5E22">
        <w:trPr>
          <w:trHeight w:val="1128"/>
        </w:trPr>
        <w:tc>
          <w:tcPr>
            <w:tcW w:w="1742" w:type="dxa"/>
          </w:tcPr>
          <w:p w14:paraId="3BAAA56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bCs/>
                <w:noProof/>
                <w:lang w:eastAsia="en-GB"/>
              </w:rPr>
              <w:t>Sutton Lawn Management Plan.</w:t>
            </w:r>
          </w:p>
        </w:tc>
        <w:tc>
          <w:tcPr>
            <w:tcW w:w="1230" w:type="dxa"/>
          </w:tcPr>
          <w:p w14:paraId="1C98905A" w14:textId="516463F2"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793F94">
              <w:rPr>
                <w:rFonts w:ascii="Calibri" w:eastAsia="Calibri" w:hAnsi="Calibri" w:cs="Times New Roman"/>
                <w:noProof/>
                <w:lang w:eastAsia="en-GB"/>
              </w:rPr>
              <w:t>6</w:t>
            </w:r>
            <w:r w:rsidRPr="009177D7">
              <w:rPr>
                <w:rFonts w:ascii="Calibri" w:eastAsia="Calibri" w:hAnsi="Calibri" w:cs="Times New Roman"/>
                <w:noProof/>
                <w:lang w:eastAsia="en-GB"/>
              </w:rPr>
              <w:t>,000</w:t>
            </w:r>
          </w:p>
        </w:tc>
        <w:tc>
          <w:tcPr>
            <w:tcW w:w="1418" w:type="dxa"/>
          </w:tcPr>
          <w:p w14:paraId="23E6930E" w14:textId="7AF106CF"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£6,000 S106 </w:t>
            </w:r>
          </w:p>
        </w:tc>
        <w:tc>
          <w:tcPr>
            <w:tcW w:w="2854" w:type="dxa"/>
          </w:tcPr>
          <w:p w14:paraId="5FA4491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Actions as identified in the park management plan / Green Flag award requirements</w:t>
            </w:r>
          </w:p>
        </w:tc>
        <w:tc>
          <w:tcPr>
            <w:tcW w:w="1772" w:type="dxa"/>
          </w:tcPr>
          <w:p w14:paraId="3C93E7DE" w14:textId="2B93FD9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w:t>
            </w:r>
            <w:r w:rsidR="00793F94">
              <w:rPr>
                <w:rFonts w:ascii="Calibri" w:eastAsia="Calibri" w:hAnsi="Calibri" w:cs="Times New Roman"/>
                <w:noProof/>
                <w:lang w:eastAsia="en-GB"/>
              </w:rPr>
              <w:t>.</w:t>
            </w:r>
            <w:r w:rsidR="00793F94">
              <w:t xml:space="preserve"> </w:t>
            </w:r>
            <w:r w:rsidR="00793F94" w:rsidRPr="00793F94">
              <w:rPr>
                <w:rFonts w:ascii="Calibri" w:eastAsia="Calibri" w:hAnsi="Calibri" w:cs="Times New Roman"/>
                <w:noProof/>
                <w:lang w:eastAsia="en-GB"/>
              </w:rPr>
              <w:t>V/2017/0329</w:t>
            </w:r>
          </w:p>
        </w:tc>
      </w:tr>
      <w:tr w:rsidR="007E6CF8" w:rsidRPr="009177D7" w14:paraId="41E55C69" w14:textId="77777777" w:rsidTr="000D5E22">
        <w:tc>
          <w:tcPr>
            <w:tcW w:w="1742" w:type="dxa"/>
          </w:tcPr>
          <w:p w14:paraId="6EE8A79B"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Taylor Crescent Recreation Ground</w:t>
            </w:r>
          </w:p>
        </w:tc>
        <w:tc>
          <w:tcPr>
            <w:tcW w:w="1230" w:type="dxa"/>
          </w:tcPr>
          <w:p w14:paraId="6E72CA2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44C2739E" w14:textId="1AE69970"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£10,000</w:t>
            </w:r>
            <w:r w:rsidR="00754910">
              <w:rPr>
                <w:rFonts w:ascii="Calibri" w:eastAsia="Calibri" w:hAnsi="Calibri" w:cs="Times New Roman"/>
                <w:noProof/>
                <w:lang w:eastAsia="en-GB"/>
              </w:rPr>
              <w:t xml:space="preserve"> S106</w:t>
            </w:r>
          </w:p>
        </w:tc>
        <w:tc>
          <w:tcPr>
            <w:tcW w:w="2854" w:type="dxa"/>
          </w:tcPr>
          <w:p w14:paraId="72DA3D73"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Project to be reviewed</w:t>
            </w:r>
          </w:p>
        </w:tc>
        <w:tc>
          <w:tcPr>
            <w:tcW w:w="1772" w:type="dxa"/>
          </w:tcPr>
          <w:p w14:paraId="397468C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No plan to implement project</w:t>
            </w:r>
          </w:p>
        </w:tc>
      </w:tr>
      <w:tr w:rsidR="006D292B" w:rsidRPr="009177D7" w14:paraId="29BE28FD" w14:textId="77777777" w:rsidTr="000D5E22">
        <w:tc>
          <w:tcPr>
            <w:tcW w:w="1742" w:type="dxa"/>
          </w:tcPr>
          <w:p w14:paraId="6D3EDAB0" w14:textId="50242B72" w:rsidR="006D292B" w:rsidRDefault="006D292B" w:rsidP="000D5E22">
            <w:pPr>
              <w:rPr>
                <w:rFonts w:ascii="Calibri" w:eastAsia="Calibri" w:hAnsi="Calibri" w:cs="Times New Roman"/>
                <w:bCs/>
                <w:noProof/>
                <w:lang w:eastAsia="en-GB"/>
              </w:rPr>
            </w:pPr>
            <w:r>
              <w:rPr>
                <w:rFonts w:ascii="Calibri" w:eastAsia="Calibri" w:hAnsi="Calibri" w:cs="Times New Roman"/>
                <w:bCs/>
                <w:noProof/>
                <w:lang w:eastAsia="en-GB"/>
              </w:rPr>
              <w:t>Lindley’s Windmill Roof</w:t>
            </w:r>
          </w:p>
        </w:tc>
        <w:tc>
          <w:tcPr>
            <w:tcW w:w="1230" w:type="dxa"/>
          </w:tcPr>
          <w:p w14:paraId="1F588C99" w14:textId="31B55555" w:rsidR="006D292B" w:rsidRDefault="006D292B" w:rsidP="000D5E22">
            <w:pPr>
              <w:rPr>
                <w:rFonts w:ascii="Calibri" w:eastAsia="Calibri" w:hAnsi="Calibri" w:cs="Times New Roman"/>
                <w:noProof/>
                <w:lang w:eastAsia="en-GB"/>
              </w:rPr>
            </w:pPr>
            <w:r>
              <w:rPr>
                <w:rFonts w:ascii="Calibri" w:eastAsia="Calibri" w:hAnsi="Calibri" w:cs="Times New Roman"/>
                <w:noProof/>
                <w:lang w:eastAsia="en-GB"/>
              </w:rPr>
              <w:t>£6,000</w:t>
            </w:r>
          </w:p>
        </w:tc>
        <w:tc>
          <w:tcPr>
            <w:tcW w:w="1418" w:type="dxa"/>
          </w:tcPr>
          <w:p w14:paraId="23168A66" w14:textId="720C2A2B" w:rsidR="006D292B" w:rsidRDefault="006D292B" w:rsidP="000D5E22">
            <w:pPr>
              <w:rPr>
                <w:rFonts w:ascii="Calibri" w:eastAsia="Calibri" w:hAnsi="Calibri" w:cs="Times New Roman"/>
                <w:noProof/>
                <w:lang w:eastAsia="en-GB"/>
              </w:rPr>
            </w:pPr>
            <w:r>
              <w:rPr>
                <w:rFonts w:ascii="Calibri" w:eastAsia="Calibri" w:hAnsi="Calibri" w:cs="Times New Roman"/>
                <w:noProof/>
                <w:lang w:eastAsia="en-GB"/>
              </w:rPr>
              <w:t>£6,000 S106</w:t>
            </w:r>
          </w:p>
        </w:tc>
        <w:tc>
          <w:tcPr>
            <w:tcW w:w="2854" w:type="dxa"/>
          </w:tcPr>
          <w:p w14:paraId="32C8231A" w14:textId="16E91E33" w:rsidR="006D292B" w:rsidRDefault="00754910" w:rsidP="000D5E22">
            <w:pPr>
              <w:rPr>
                <w:rFonts w:ascii="Calibri" w:eastAsia="Calibri" w:hAnsi="Calibri" w:cs="Times New Roman"/>
                <w:bCs/>
                <w:noProof/>
                <w:lang w:eastAsia="en-GB"/>
              </w:rPr>
            </w:pPr>
            <w:r>
              <w:rPr>
                <w:rFonts w:ascii="Calibri" w:eastAsia="Calibri" w:hAnsi="Calibri" w:cs="Times New Roman"/>
                <w:bCs/>
                <w:noProof/>
                <w:lang w:eastAsia="en-GB"/>
              </w:rPr>
              <w:t xml:space="preserve"> Contribution towards a n</w:t>
            </w:r>
            <w:r w:rsidR="006D292B">
              <w:rPr>
                <w:rFonts w:ascii="Calibri" w:eastAsia="Calibri" w:hAnsi="Calibri" w:cs="Times New Roman"/>
                <w:bCs/>
                <w:noProof/>
                <w:lang w:eastAsia="en-GB"/>
              </w:rPr>
              <w:t>ew roof</w:t>
            </w:r>
          </w:p>
        </w:tc>
        <w:tc>
          <w:tcPr>
            <w:tcW w:w="1772" w:type="dxa"/>
          </w:tcPr>
          <w:p w14:paraId="42F77130" w14:textId="3262C25E" w:rsidR="006D292B" w:rsidRDefault="006D292B" w:rsidP="000D5E22">
            <w:pPr>
              <w:rPr>
                <w:rFonts w:ascii="Calibri" w:eastAsia="Calibri" w:hAnsi="Calibri" w:cs="Times New Roman"/>
                <w:noProof/>
                <w:lang w:eastAsia="en-GB"/>
              </w:rPr>
            </w:pPr>
            <w:r>
              <w:rPr>
                <w:rFonts w:ascii="Calibri" w:eastAsia="Calibri" w:hAnsi="Calibri" w:cs="Times New Roman"/>
                <w:noProof/>
                <w:lang w:eastAsia="en-GB"/>
              </w:rPr>
              <w:t>Works to be completed 2</w:t>
            </w:r>
            <w:r w:rsidR="00754910">
              <w:rPr>
                <w:rFonts w:ascii="Calibri" w:eastAsia="Calibri" w:hAnsi="Calibri" w:cs="Times New Roman"/>
                <w:noProof/>
                <w:lang w:eastAsia="en-GB"/>
              </w:rPr>
              <w:t>02</w:t>
            </w:r>
            <w:r>
              <w:rPr>
                <w:rFonts w:ascii="Calibri" w:eastAsia="Calibri" w:hAnsi="Calibri" w:cs="Times New Roman"/>
                <w:noProof/>
                <w:lang w:eastAsia="en-GB"/>
              </w:rPr>
              <w:t>2/</w:t>
            </w:r>
            <w:r w:rsidR="00754910">
              <w:rPr>
                <w:rFonts w:ascii="Calibri" w:eastAsia="Calibri" w:hAnsi="Calibri" w:cs="Times New Roman"/>
                <w:noProof/>
                <w:lang w:eastAsia="en-GB"/>
              </w:rPr>
              <w:t>20</w:t>
            </w:r>
            <w:r>
              <w:rPr>
                <w:rFonts w:ascii="Calibri" w:eastAsia="Calibri" w:hAnsi="Calibri" w:cs="Times New Roman"/>
                <w:noProof/>
                <w:lang w:eastAsia="en-GB"/>
              </w:rPr>
              <w:t>23</w:t>
            </w:r>
          </w:p>
        </w:tc>
      </w:tr>
    </w:tbl>
    <w:p w14:paraId="19E63B0E" w14:textId="524D1B06" w:rsidR="007E6CF8" w:rsidRDefault="007E6CF8" w:rsidP="007E6CF8"/>
    <w:p w14:paraId="7312960F" w14:textId="780E9E40" w:rsidR="00E13EFA" w:rsidRDefault="00E13EFA" w:rsidP="007E6CF8"/>
    <w:p w14:paraId="63D9F296" w14:textId="3ADCC6A0" w:rsidR="00E13EFA" w:rsidRDefault="00E13EFA" w:rsidP="007E6CF8"/>
    <w:p w14:paraId="42BCB257" w14:textId="0873167A" w:rsidR="00E13EFA" w:rsidRDefault="00E13EFA" w:rsidP="007E6CF8"/>
    <w:p w14:paraId="4231FCCB" w14:textId="22D142B7" w:rsidR="00E13EFA" w:rsidRDefault="00E13EFA" w:rsidP="007E6CF8"/>
    <w:p w14:paraId="50F921BF" w14:textId="77777777" w:rsidR="00E13EFA" w:rsidRDefault="00E13EFA" w:rsidP="007E6CF8"/>
    <w:p w14:paraId="3074514B" w14:textId="77777777" w:rsidR="007E6CF8" w:rsidRPr="00754205" w:rsidRDefault="007E6CF8" w:rsidP="000D5E22">
      <w:pPr>
        <w:pStyle w:val="Tableheadings"/>
      </w:pPr>
      <w:bookmarkStart w:id="31" w:name="_Hlk119315616"/>
      <w:r w:rsidRPr="00754205">
        <w:lastRenderedPageBreak/>
        <w:t xml:space="preserve">PUBLIC OPEN SPACE: </w:t>
      </w:r>
      <w:r>
        <w:t>KIRKBY</w:t>
      </w:r>
      <w:r w:rsidRPr="00754205">
        <w:t xml:space="preserve"> – IN- ASHFIELD</w:t>
      </w:r>
    </w:p>
    <w:tbl>
      <w:tblPr>
        <w:tblStyle w:val="TableGrid33"/>
        <w:tblW w:w="0" w:type="auto"/>
        <w:tblLayout w:type="fixed"/>
        <w:tblLook w:val="04A0" w:firstRow="1" w:lastRow="0" w:firstColumn="1" w:lastColumn="0" w:noHBand="0" w:noVBand="1"/>
      </w:tblPr>
      <w:tblGrid>
        <w:gridCol w:w="1742"/>
        <w:gridCol w:w="1230"/>
        <w:gridCol w:w="1418"/>
        <w:gridCol w:w="2854"/>
        <w:gridCol w:w="1772"/>
      </w:tblGrid>
      <w:tr w:rsidR="007E6CF8" w:rsidRPr="009177D7" w14:paraId="7A2FD64D" w14:textId="77777777" w:rsidTr="000D5E22">
        <w:tc>
          <w:tcPr>
            <w:tcW w:w="1742" w:type="dxa"/>
            <w:shd w:val="clear" w:color="auto" w:fill="D9D9D9" w:themeFill="background1" w:themeFillShade="D9"/>
          </w:tcPr>
          <w:bookmarkEnd w:id="31"/>
          <w:p w14:paraId="795F6F7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5D44953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2B1DC04B"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2F66B824"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12B30E14"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2EA5DEBD" w14:textId="77777777" w:rsidTr="000D5E22">
        <w:tc>
          <w:tcPr>
            <w:tcW w:w="1742" w:type="dxa"/>
          </w:tcPr>
          <w:p w14:paraId="183D3B4A"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Annesley Art Project</w:t>
            </w:r>
          </w:p>
        </w:tc>
        <w:tc>
          <w:tcPr>
            <w:tcW w:w="1230" w:type="dxa"/>
          </w:tcPr>
          <w:p w14:paraId="00184E5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£29,000</w:t>
            </w:r>
          </w:p>
        </w:tc>
        <w:tc>
          <w:tcPr>
            <w:tcW w:w="1418" w:type="dxa"/>
          </w:tcPr>
          <w:p w14:paraId="3F822BE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£29,000 S106</w:t>
            </w:r>
          </w:p>
        </w:tc>
        <w:tc>
          <w:tcPr>
            <w:tcW w:w="2854" w:type="dxa"/>
          </w:tcPr>
          <w:p w14:paraId="7FDA537E"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Construction of paths across open space</w:t>
            </w:r>
          </w:p>
        </w:tc>
        <w:tc>
          <w:tcPr>
            <w:tcW w:w="1772" w:type="dxa"/>
          </w:tcPr>
          <w:p w14:paraId="75C200CE" w14:textId="21E9F14A"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202</w:t>
            </w:r>
            <w:r w:rsidR="006B4922">
              <w:rPr>
                <w:rFonts w:ascii="Calibri" w:eastAsia="Calibri" w:hAnsi="Calibri" w:cs="Times New Roman"/>
                <w:noProof/>
                <w:lang w:eastAsia="en-GB"/>
              </w:rPr>
              <w:t xml:space="preserve">2/23 </w:t>
            </w:r>
            <w:r w:rsidRPr="009177D7">
              <w:rPr>
                <w:rFonts w:ascii="Calibri" w:eastAsia="Calibri" w:hAnsi="Calibri" w:cs="Times New Roman"/>
                <w:noProof/>
                <w:lang w:eastAsia="en-GB"/>
              </w:rPr>
              <w:t xml:space="preserve">work programme. </w:t>
            </w:r>
            <w:r w:rsidR="006B4922">
              <w:rPr>
                <w:rFonts w:ascii="Calibri" w:eastAsia="Calibri" w:hAnsi="Calibri" w:cs="Times New Roman"/>
                <w:noProof/>
                <w:lang w:eastAsia="en-GB"/>
              </w:rPr>
              <w:t>V/2005/0886</w:t>
            </w:r>
          </w:p>
        </w:tc>
      </w:tr>
      <w:tr w:rsidR="007E6CF8" w:rsidRPr="009177D7" w14:paraId="33833283" w14:textId="77777777" w:rsidTr="000D5E22">
        <w:tc>
          <w:tcPr>
            <w:tcW w:w="1742" w:type="dxa"/>
          </w:tcPr>
          <w:p w14:paraId="2C5ED4E6"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Forest Road Nature Area</w:t>
            </w:r>
          </w:p>
        </w:tc>
        <w:tc>
          <w:tcPr>
            <w:tcW w:w="1230" w:type="dxa"/>
          </w:tcPr>
          <w:p w14:paraId="4D1A4608" w14:textId="3048C419"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23,000</w:t>
            </w:r>
          </w:p>
        </w:tc>
        <w:tc>
          <w:tcPr>
            <w:tcW w:w="1418" w:type="dxa"/>
          </w:tcPr>
          <w:p w14:paraId="03FD8FE1" w14:textId="18A23BDD"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23,000 S106</w:t>
            </w:r>
          </w:p>
        </w:tc>
        <w:tc>
          <w:tcPr>
            <w:tcW w:w="2854" w:type="dxa"/>
          </w:tcPr>
          <w:p w14:paraId="31855E97" w14:textId="49600072"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 xml:space="preserve">General improvements to cycle network as part </w:t>
            </w:r>
            <w:r w:rsidR="00754910">
              <w:rPr>
                <w:rFonts w:ascii="Calibri" w:eastAsia="Calibri" w:hAnsi="Calibri" w:cs="Times New Roman"/>
                <w:bCs/>
                <w:noProof/>
                <w:lang w:eastAsia="en-GB"/>
              </w:rPr>
              <w:t>o</w:t>
            </w:r>
            <w:r w:rsidRPr="009177D7">
              <w:rPr>
                <w:rFonts w:ascii="Calibri" w:eastAsia="Calibri" w:hAnsi="Calibri" w:cs="Times New Roman"/>
                <w:bCs/>
                <w:noProof/>
                <w:lang w:eastAsia="en-GB"/>
              </w:rPr>
              <w:t>f Towns Fund programme</w:t>
            </w:r>
          </w:p>
        </w:tc>
        <w:tc>
          <w:tcPr>
            <w:tcW w:w="1772" w:type="dxa"/>
          </w:tcPr>
          <w:p w14:paraId="648A9501" w14:textId="081B34EE"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202</w:t>
            </w:r>
            <w:r w:rsidR="006B4922">
              <w:rPr>
                <w:rFonts w:ascii="Calibri" w:eastAsia="Calibri" w:hAnsi="Calibri" w:cs="Times New Roman"/>
                <w:noProof/>
                <w:lang w:eastAsia="en-GB"/>
              </w:rPr>
              <w:t>2</w:t>
            </w:r>
            <w:r w:rsidRPr="009177D7">
              <w:rPr>
                <w:rFonts w:ascii="Calibri" w:eastAsia="Calibri" w:hAnsi="Calibri" w:cs="Times New Roman"/>
                <w:noProof/>
                <w:lang w:eastAsia="en-GB"/>
              </w:rPr>
              <w:t>/2</w:t>
            </w:r>
            <w:r w:rsidR="006B4922">
              <w:rPr>
                <w:rFonts w:ascii="Calibri" w:eastAsia="Calibri" w:hAnsi="Calibri" w:cs="Times New Roman"/>
                <w:noProof/>
                <w:lang w:eastAsia="en-GB"/>
              </w:rPr>
              <w:t>3</w:t>
            </w:r>
            <w:r w:rsidRPr="009177D7">
              <w:rPr>
                <w:rFonts w:ascii="Calibri" w:eastAsia="Calibri" w:hAnsi="Calibri" w:cs="Times New Roman"/>
                <w:noProof/>
                <w:lang w:eastAsia="en-GB"/>
              </w:rPr>
              <w:t xml:space="preserve">work programme. </w:t>
            </w:r>
          </w:p>
        </w:tc>
      </w:tr>
      <w:tr w:rsidR="007E6CF8" w:rsidRPr="009177D7" w14:paraId="7E58EA00" w14:textId="77777777" w:rsidTr="000D5E22">
        <w:tc>
          <w:tcPr>
            <w:tcW w:w="1742" w:type="dxa"/>
          </w:tcPr>
          <w:p w14:paraId="4B359BB0"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Kingsway Park: implementation of management plan</w:t>
            </w:r>
          </w:p>
        </w:tc>
        <w:tc>
          <w:tcPr>
            <w:tcW w:w="1230" w:type="dxa"/>
          </w:tcPr>
          <w:p w14:paraId="62A28F71" w14:textId="44D8C81C"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15,00</w:t>
            </w:r>
            <w:r w:rsidRPr="009177D7">
              <w:rPr>
                <w:rFonts w:ascii="Calibri" w:eastAsia="Calibri" w:hAnsi="Calibri" w:cs="Times New Roman"/>
                <w:noProof/>
                <w:lang w:eastAsia="en-GB"/>
              </w:rPr>
              <w:t>0</w:t>
            </w:r>
          </w:p>
        </w:tc>
        <w:tc>
          <w:tcPr>
            <w:tcW w:w="1418" w:type="dxa"/>
          </w:tcPr>
          <w:p w14:paraId="1165E075" w14:textId="40FDBD64"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w:t>
            </w:r>
            <w:r w:rsidR="006B4922">
              <w:rPr>
                <w:rFonts w:ascii="Calibri" w:eastAsia="Calibri" w:hAnsi="Calibri" w:cs="Times New Roman"/>
                <w:noProof/>
                <w:lang w:eastAsia="en-GB"/>
              </w:rPr>
              <w:t>5</w:t>
            </w:r>
            <w:r w:rsidRPr="009177D7">
              <w:rPr>
                <w:rFonts w:ascii="Calibri" w:eastAsia="Calibri" w:hAnsi="Calibri" w:cs="Times New Roman"/>
                <w:noProof/>
                <w:lang w:eastAsia="en-GB"/>
              </w:rPr>
              <w:t>,000</w:t>
            </w:r>
            <w:r w:rsidR="006B4922">
              <w:rPr>
                <w:rFonts w:ascii="Calibri" w:eastAsia="Calibri" w:hAnsi="Calibri" w:cs="Times New Roman"/>
                <w:noProof/>
                <w:lang w:eastAsia="en-GB"/>
              </w:rPr>
              <w:t xml:space="preserve"> S106</w:t>
            </w:r>
          </w:p>
        </w:tc>
        <w:tc>
          <w:tcPr>
            <w:tcW w:w="2854" w:type="dxa"/>
          </w:tcPr>
          <w:p w14:paraId="0C60AC64"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Actions as identified in the park management plan</w:t>
            </w:r>
          </w:p>
        </w:tc>
        <w:tc>
          <w:tcPr>
            <w:tcW w:w="1772" w:type="dxa"/>
          </w:tcPr>
          <w:p w14:paraId="73C24188" w14:textId="47D75390"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Ongoing implementation of works</w:t>
            </w:r>
            <w:r w:rsidR="006B4922">
              <w:rPr>
                <w:rFonts w:ascii="Calibri" w:eastAsia="Calibri" w:hAnsi="Calibri" w:cs="Times New Roman"/>
                <w:noProof/>
                <w:lang w:eastAsia="en-GB"/>
              </w:rPr>
              <w:t>. V/2012/0197</w:t>
            </w:r>
          </w:p>
        </w:tc>
      </w:tr>
      <w:tr w:rsidR="007E6CF8" w:rsidRPr="009177D7" w14:paraId="37C7F23F" w14:textId="77777777" w:rsidTr="000D5E22">
        <w:tc>
          <w:tcPr>
            <w:tcW w:w="1742" w:type="dxa"/>
          </w:tcPr>
          <w:p w14:paraId="3415FBE9"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Kirkby footpaths/cycle ways</w:t>
            </w:r>
          </w:p>
        </w:tc>
        <w:tc>
          <w:tcPr>
            <w:tcW w:w="1230" w:type="dxa"/>
          </w:tcPr>
          <w:p w14:paraId="4A6DE180" w14:textId="70AC364F"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1,000</w:t>
            </w:r>
          </w:p>
        </w:tc>
        <w:tc>
          <w:tcPr>
            <w:tcW w:w="1418" w:type="dxa"/>
          </w:tcPr>
          <w:p w14:paraId="7470CCC1" w14:textId="29F13109"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w:t>
            </w:r>
            <w:r w:rsidR="006B4922">
              <w:rPr>
                <w:rFonts w:ascii="Calibri" w:eastAsia="Calibri" w:hAnsi="Calibri" w:cs="Times New Roman"/>
                <w:noProof/>
                <w:lang w:eastAsia="en-GB"/>
              </w:rPr>
              <w:t xml:space="preserve">,000 </w:t>
            </w:r>
            <w:r w:rsidRPr="009177D7">
              <w:rPr>
                <w:rFonts w:ascii="Calibri" w:eastAsia="Calibri" w:hAnsi="Calibri" w:cs="Times New Roman"/>
                <w:noProof/>
                <w:lang w:eastAsia="en-GB"/>
              </w:rPr>
              <w:t>TR6</w:t>
            </w:r>
          </w:p>
        </w:tc>
        <w:tc>
          <w:tcPr>
            <w:tcW w:w="2854" w:type="dxa"/>
          </w:tcPr>
          <w:p w14:paraId="266BFF7A"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Phase 2 of path from Rowan Drive to Sutton Middle Lane</w:t>
            </w:r>
          </w:p>
        </w:tc>
        <w:tc>
          <w:tcPr>
            <w:tcW w:w="1772" w:type="dxa"/>
          </w:tcPr>
          <w:p w14:paraId="1834AC70" w14:textId="0001CED8" w:rsidR="007E6CF8" w:rsidRPr="009177D7" w:rsidRDefault="006B4922" w:rsidP="000D5E22">
            <w:pPr>
              <w:rPr>
                <w:rFonts w:ascii="Calibri" w:eastAsia="Calibri" w:hAnsi="Calibri" w:cs="Times New Roman"/>
                <w:noProof/>
                <w:lang w:eastAsia="en-GB"/>
              </w:rPr>
            </w:pPr>
            <w:r>
              <w:rPr>
                <w:rFonts w:ascii="Calibri" w:eastAsia="Calibri" w:hAnsi="Calibri" w:cs="Times New Roman"/>
                <w:noProof/>
                <w:lang w:eastAsia="en-GB"/>
              </w:rPr>
              <w:t>Ongoing work programme. V/2013/0656</w:t>
            </w:r>
          </w:p>
        </w:tc>
      </w:tr>
    </w:tbl>
    <w:p w14:paraId="0A67CEBA" w14:textId="7B76DBFE" w:rsidR="00A222E4" w:rsidRDefault="00A222E4" w:rsidP="007E6CF8"/>
    <w:p w14:paraId="368BFF37" w14:textId="77777777" w:rsidR="007E6CF8" w:rsidRPr="00754205" w:rsidRDefault="007E6CF8" w:rsidP="000D5E22">
      <w:pPr>
        <w:pStyle w:val="Tableheadings"/>
      </w:pPr>
      <w:r w:rsidRPr="00754205">
        <w:t>GREEN SPACE IMPROVEMENTS</w:t>
      </w:r>
    </w:p>
    <w:tbl>
      <w:tblPr>
        <w:tblStyle w:val="TableGrid34"/>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833A1B1" w14:textId="77777777" w:rsidTr="000D5E22">
        <w:tc>
          <w:tcPr>
            <w:tcW w:w="1742" w:type="dxa"/>
            <w:shd w:val="clear" w:color="auto" w:fill="D9D9D9" w:themeFill="background1" w:themeFillShade="D9"/>
          </w:tcPr>
          <w:p w14:paraId="33CAA458" w14:textId="77777777" w:rsidR="007E6CF8" w:rsidRPr="009177D7" w:rsidRDefault="007E6CF8" w:rsidP="000D5E22">
            <w:pPr>
              <w:rPr>
                <w:rFonts w:ascii="Calibri" w:eastAsia="Calibri" w:hAnsi="Calibri" w:cs="Times New Roman"/>
                <w:b/>
                <w:noProof/>
                <w:lang w:eastAsia="en-GB"/>
              </w:rPr>
            </w:pPr>
            <w:bookmarkStart w:id="32" w:name="_Hlk119315640"/>
            <w:bookmarkStart w:id="33" w:name="_Hlk119315654"/>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000F82C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6E182E8E"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30BEF4E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28C4FD3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bookmarkEnd w:id="32"/>
      <w:tr w:rsidR="007E6CF8" w:rsidRPr="009177D7" w14:paraId="0D9A4860" w14:textId="77777777" w:rsidTr="000D5E22">
        <w:tc>
          <w:tcPr>
            <w:tcW w:w="1742" w:type="dxa"/>
          </w:tcPr>
          <w:p w14:paraId="5FCED44C" w14:textId="38285E73"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Green Space Improvements</w:t>
            </w:r>
            <w:r w:rsidR="0036395F">
              <w:rPr>
                <w:rFonts w:ascii="Calibri" w:eastAsia="Calibri" w:hAnsi="Calibri" w:cs="Times New Roman"/>
                <w:bCs/>
                <w:noProof/>
                <w:lang w:eastAsia="en-GB"/>
              </w:rPr>
              <w:t xml:space="preserve"> ( Ashfield wide)</w:t>
            </w:r>
          </w:p>
        </w:tc>
        <w:tc>
          <w:tcPr>
            <w:tcW w:w="1230" w:type="dxa"/>
          </w:tcPr>
          <w:p w14:paraId="1CB34F03" w14:textId="69D949FD"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36395F">
              <w:rPr>
                <w:rFonts w:ascii="Calibri" w:eastAsia="Calibri" w:hAnsi="Calibri" w:cs="Times New Roman"/>
                <w:noProof/>
                <w:lang w:eastAsia="en-GB"/>
              </w:rPr>
              <w:t>9</w:t>
            </w:r>
            <w:r w:rsidRPr="009177D7">
              <w:rPr>
                <w:rFonts w:ascii="Calibri" w:eastAsia="Calibri" w:hAnsi="Calibri" w:cs="Times New Roman"/>
                <w:noProof/>
                <w:lang w:eastAsia="en-GB"/>
              </w:rPr>
              <w:t>,000</w:t>
            </w:r>
          </w:p>
        </w:tc>
        <w:tc>
          <w:tcPr>
            <w:tcW w:w="1418" w:type="dxa"/>
          </w:tcPr>
          <w:p w14:paraId="25EAF30B" w14:textId="7DFA874A"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36395F">
              <w:rPr>
                <w:rFonts w:ascii="Calibri" w:eastAsia="Calibri" w:hAnsi="Calibri" w:cs="Times New Roman"/>
                <w:noProof/>
                <w:lang w:eastAsia="en-GB"/>
              </w:rPr>
              <w:t>9</w:t>
            </w:r>
            <w:r w:rsidRPr="009177D7">
              <w:rPr>
                <w:rFonts w:ascii="Calibri" w:eastAsia="Calibri" w:hAnsi="Calibri" w:cs="Times New Roman"/>
                <w:noProof/>
                <w:lang w:eastAsia="en-GB"/>
              </w:rPr>
              <w:t>,000 S106</w:t>
            </w:r>
          </w:p>
        </w:tc>
        <w:tc>
          <w:tcPr>
            <w:tcW w:w="2854" w:type="dxa"/>
          </w:tcPr>
          <w:p w14:paraId="417AB56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General improvements</w:t>
            </w:r>
            <w:r w:rsidRPr="009177D7">
              <w:rPr>
                <w:rFonts w:ascii="Calibri" w:eastAsia="Calibri" w:hAnsi="Calibri" w:cs="Times New Roman"/>
              </w:rPr>
              <w:t xml:space="preserve"> </w:t>
            </w:r>
            <w:r w:rsidRPr="009177D7">
              <w:rPr>
                <w:rFonts w:ascii="Calibri" w:eastAsia="Calibri" w:hAnsi="Calibri" w:cs="Times New Roman"/>
                <w:bCs/>
                <w:noProof/>
                <w:lang w:eastAsia="en-GB"/>
              </w:rPr>
              <w:t>play equipment, signage, gates, and plant material for open spaces across the district.</w:t>
            </w:r>
          </w:p>
        </w:tc>
        <w:tc>
          <w:tcPr>
            <w:tcW w:w="1772" w:type="dxa"/>
          </w:tcPr>
          <w:p w14:paraId="1B8D0F8D" w14:textId="21E0E9EC"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Works to be identified and completed by March 202</w:t>
            </w:r>
            <w:r w:rsidR="0036395F">
              <w:rPr>
                <w:rFonts w:ascii="Calibri" w:eastAsia="Calibri" w:hAnsi="Calibri" w:cs="Times New Roman"/>
                <w:noProof/>
                <w:lang w:eastAsia="en-GB"/>
              </w:rPr>
              <w:t>3</w:t>
            </w:r>
            <w:r w:rsidRPr="009177D7">
              <w:rPr>
                <w:rFonts w:ascii="Calibri" w:eastAsia="Calibri" w:hAnsi="Calibri" w:cs="Times New Roman"/>
                <w:noProof/>
                <w:lang w:eastAsia="en-GB"/>
              </w:rPr>
              <w:t>.</w:t>
            </w:r>
          </w:p>
        </w:tc>
      </w:tr>
      <w:tr w:rsidR="0036395F" w:rsidRPr="009177D7" w14:paraId="3C36F6FB" w14:textId="77777777" w:rsidTr="000D5E22">
        <w:tc>
          <w:tcPr>
            <w:tcW w:w="1742" w:type="dxa"/>
          </w:tcPr>
          <w:p w14:paraId="180B8124" w14:textId="0C03CD29" w:rsidR="0036395F" w:rsidRPr="009177D7" w:rsidRDefault="0036395F" w:rsidP="000D5E22">
            <w:pPr>
              <w:rPr>
                <w:rFonts w:ascii="Calibri" w:eastAsia="Calibri" w:hAnsi="Calibri" w:cs="Times New Roman"/>
                <w:bCs/>
                <w:noProof/>
                <w:lang w:eastAsia="en-GB"/>
              </w:rPr>
            </w:pPr>
            <w:r>
              <w:rPr>
                <w:rFonts w:ascii="Calibri" w:eastAsia="Calibri" w:hAnsi="Calibri" w:cs="Times New Roman"/>
                <w:bCs/>
                <w:noProof/>
                <w:lang w:eastAsia="en-GB"/>
              </w:rPr>
              <w:t xml:space="preserve">Tree Planting and Habitat Improvements (Ashfield Wide) </w:t>
            </w:r>
          </w:p>
        </w:tc>
        <w:tc>
          <w:tcPr>
            <w:tcW w:w="1230" w:type="dxa"/>
          </w:tcPr>
          <w:p w14:paraId="0C6608E4" w14:textId="02584838" w:rsidR="0036395F" w:rsidRPr="009177D7" w:rsidRDefault="0036395F" w:rsidP="000D5E22">
            <w:pPr>
              <w:rPr>
                <w:rFonts w:ascii="Calibri" w:eastAsia="Calibri" w:hAnsi="Calibri" w:cs="Times New Roman"/>
                <w:noProof/>
                <w:lang w:eastAsia="en-GB"/>
              </w:rPr>
            </w:pPr>
            <w:r>
              <w:rPr>
                <w:rFonts w:ascii="Calibri" w:eastAsia="Calibri" w:hAnsi="Calibri" w:cs="Times New Roman"/>
                <w:noProof/>
                <w:lang w:eastAsia="en-GB"/>
              </w:rPr>
              <w:t>£15,000</w:t>
            </w:r>
          </w:p>
        </w:tc>
        <w:tc>
          <w:tcPr>
            <w:tcW w:w="1418" w:type="dxa"/>
          </w:tcPr>
          <w:p w14:paraId="416FB8E4" w14:textId="48F8795C" w:rsidR="0036395F" w:rsidRPr="009177D7" w:rsidRDefault="0036395F" w:rsidP="000D5E22">
            <w:pPr>
              <w:rPr>
                <w:rFonts w:ascii="Calibri" w:eastAsia="Calibri" w:hAnsi="Calibri" w:cs="Times New Roman"/>
                <w:noProof/>
                <w:lang w:eastAsia="en-GB"/>
              </w:rPr>
            </w:pPr>
            <w:r>
              <w:rPr>
                <w:rFonts w:ascii="Calibri" w:eastAsia="Calibri" w:hAnsi="Calibri" w:cs="Times New Roman"/>
                <w:noProof/>
                <w:lang w:eastAsia="en-GB"/>
              </w:rPr>
              <w:t>£15,000</w:t>
            </w:r>
          </w:p>
        </w:tc>
        <w:tc>
          <w:tcPr>
            <w:tcW w:w="2854" w:type="dxa"/>
          </w:tcPr>
          <w:p w14:paraId="7614E727" w14:textId="111125BE" w:rsidR="0036395F" w:rsidRPr="009177D7" w:rsidRDefault="0036395F" w:rsidP="000D5E22">
            <w:pPr>
              <w:rPr>
                <w:rFonts w:ascii="Calibri" w:eastAsia="Calibri" w:hAnsi="Calibri" w:cs="Times New Roman"/>
                <w:bCs/>
                <w:noProof/>
                <w:lang w:eastAsia="en-GB"/>
              </w:rPr>
            </w:pPr>
            <w:r>
              <w:rPr>
                <w:rFonts w:ascii="Calibri" w:eastAsia="Calibri" w:hAnsi="Calibri" w:cs="Times New Roman"/>
                <w:bCs/>
                <w:noProof/>
                <w:lang w:eastAsia="en-GB"/>
              </w:rPr>
              <w:t xml:space="preserve">Tree planting and habitat improvements on council owned </w:t>
            </w:r>
            <w:r w:rsidRPr="0036395F">
              <w:rPr>
                <w:rFonts w:ascii="Calibri" w:eastAsia="Calibri" w:hAnsi="Calibri" w:cs="Times New Roman"/>
                <w:bCs/>
                <w:noProof/>
                <w:lang w:eastAsia="en-GB"/>
              </w:rPr>
              <w:t xml:space="preserve"> open spaces across the district.</w:t>
            </w:r>
          </w:p>
        </w:tc>
        <w:tc>
          <w:tcPr>
            <w:tcW w:w="1772" w:type="dxa"/>
          </w:tcPr>
          <w:p w14:paraId="1AF4CBB1" w14:textId="4CCCB713" w:rsidR="0036395F" w:rsidRPr="009177D7" w:rsidRDefault="0036395F" w:rsidP="000D5E22">
            <w:pPr>
              <w:rPr>
                <w:rFonts w:ascii="Calibri" w:eastAsia="Calibri" w:hAnsi="Calibri" w:cs="Times New Roman"/>
                <w:noProof/>
                <w:lang w:eastAsia="en-GB"/>
              </w:rPr>
            </w:pPr>
            <w:r w:rsidRPr="0036395F">
              <w:rPr>
                <w:rFonts w:ascii="Calibri" w:eastAsia="Calibri" w:hAnsi="Calibri" w:cs="Times New Roman"/>
                <w:noProof/>
                <w:lang w:eastAsia="en-GB"/>
              </w:rPr>
              <w:t>Works to be identified and completed</w:t>
            </w:r>
            <w:r w:rsidR="00754910">
              <w:rPr>
                <w:rFonts w:ascii="Calibri" w:eastAsia="Calibri" w:hAnsi="Calibri" w:cs="Times New Roman"/>
                <w:noProof/>
                <w:lang w:eastAsia="en-GB"/>
              </w:rPr>
              <w:t xml:space="preserve"> between 2022/23 and 2024/25</w:t>
            </w:r>
          </w:p>
        </w:tc>
      </w:tr>
      <w:bookmarkEnd w:id="33"/>
    </w:tbl>
    <w:p w14:paraId="72D74E88" w14:textId="77777777" w:rsidR="007E6CF8" w:rsidRDefault="007E6CF8" w:rsidP="007E6CF8"/>
    <w:p w14:paraId="48ECB86F" w14:textId="66C783D5" w:rsidR="007E6CF8" w:rsidRDefault="007E6CF8" w:rsidP="000D5E22">
      <w:pPr>
        <w:pStyle w:val="NoSpacing"/>
        <w:rPr>
          <w:b/>
          <w:bCs/>
        </w:rPr>
      </w:pPr>
      <w:r w:rsidRPr="0036395F">
        <w:rPr>
          <w:b/>
          <w:bCs/>
        </w:rPr>
        <w:t>TRANSPORT</w:t>
      </w:r>
    </w:p>
    <w:p w14:paraId="2CEF04D0" w14:textId="77777777" w:rsidR="0036395F" w:rsidRPr="0036395F" w:rsidRDefault="0036395F" w:rsidP="000D5E22">
      <w:pPr>
        <w:pStyle w:val="NoSpacing"/>
        <w:rPr>
          <w:b/>
          <w:bCs/>
        </w:rPr>
      </w:pPr>
    </w:p>
    <w:tbl>
      <w:tblPr>
        <w:tblStyle w:val="TableGrid35"/>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EDC7DFE" w14:textId="77777777" w:rsidTr="000D5E22">
        <w:tc>
          <w:tcPr>
            <w:tcW w:w="1742" w:type="dxa"/>
            <w:shd w:val="clear" w:color="auto" w:fill="D9D9D9" w:themeFill="background1" w:themeFillShade="D9"/>
          </w:tcPr>
          <w:p w14:paraId="3C6C4C12"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21AF2EE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58A6F7A8"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877DA8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49070F2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13DA2D3C" w14:textId="77777777" w:rsidTr="000D5E22">
        <w:tc>
          <w:tcPr>
            <w:tcW w:w="1742" w:type="dxa"/>
          </w:tcPr>
          <w:p w14:paraId="5BDA4FAA"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Hucknall Car Park – Titchfield Street</w:t>
            </w:r>
          </w:p>
        </w:tc>
        <w:tc>
          <w:tcPr>
            <w:tcW w:w="1230" w:type="dxa"/>
          </w:tcPr>
          <w:p w14:paraId="612F172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669830AC"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£93,000 S106, £22,000 Capital Reciepts</w:t>
            </w:r>
          </w:p>
        </w:tc>
        <w:tc>
          <w:tcPr>
            <w:tcW w:w="2854" w:type="dxa"/>
          </w:tcPr>
          <w:p w14:paraId="779019D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Provision of new car park, as part of the Hucknall Inner Relief Road programme of works.</w:t>
            </w:r>
          </w:p>
        </w:tc>
        <w:tc>
          <w:tcPr>
            <w:tcW w:w="1772" w:type="dxa"/>
          </w:tcPr>
          <w:p w14:paraId="6E3C216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Project on hold, land not in ADC ownership</w:t>
            </w:r>
          </w:p>
        </w:tc>
      </w:tr>
      <w:bookmarkEnd w:id="28"/>
    </w:tbl>
    <w:p w14:paraId="34060EEB" w14:textId="77777777" w:rsidR="007E6CF8" w:rsidRDefault="007E6CF8" w:rsidP="007E6CF8"/>
    <w:p w14:paraId="67772915" w14:textId="77777777" w:rsidR="007E6CF8" w:rsidRPr="00754205" w:rsidRDefault="007E6CF8" w:rsidP="000D5E22">
      <w:pPr>
        <w:pStyle w:val="Tableheadings"/>
      </w:pPr>
      <w:bookmarkStart w:id="34" w:name="_Hlk119333845"/>
      <w:r w:rsidRPr="00754205">
        <w:lastRenderedPageBreak/>
        <w:t>AFFORDABLE HOUSING</w:t>
      </w:r>
    </w:p>
    <w:tbl>
      <w:tblPr>
        <w:tblStyle w:val="TableGrid36"/>
        <w:tblW w:w="0" w:type="auto"/>
        <w:tblLayout w:type="fixed"/>
        <w:tblLook w:val="04A0" w:firstRow="1" w:lastRow="0" w:firstColumn="1" w:lastColumn="0" w:noHBand="0" w:noVBand="1"/>
      </w:tblPr>
      <w:tblGrid>
        <w:gridCol w:w="1742"/>
        <w:gridCol w:w="1230"/>
        <w:gridCol w:w="1418"/>
        <w:gridCol w:w="2854"/>
        <w:gridCol w:w="1772"/>
      </w:tblGrid>
      <w:tr w:rsidR="007E6CF8" w:rsidRPr="009177D7" w14:paraId="02668062" w14:textId="77777777" w:rsidTr="000D5E22">
        <w:tc>
          <w:tcPr>
            <w:tcW w:w="1742" w:type="dxa"/>
            <w:shd w:val="clear" w:color="auto" w:fill="D9D9D9" w:themeFill="background1" w:themeFillShade="D9"/>
          </w:tcPr>
          <w:p w14:paraId="616FF10E"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1E7F8B8B"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E1904B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0D71402"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162772A9"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E13EFA" w:rsidRPr="009177D7" w14:paraId="743B5A23" w14:textId="77777777" w:rsidTr="00E13EFA">
        <w:tc>
          <w:tcPr>
            <w:tcW w:w="1742" w:type="dxa"/>
            <w:tcBorders>
              <w:top w:val="nil"/>
              <w:left w:val="single" w:sz="8" w:space="0" w:color="auto"/>
              <w:bottom w:val="single" w:sz="8" w:space="0" w:color="auto"/>
              <w:right w:val="single" w:sz="8" w:space="0" w:color="auto"/>
            </w:tcBorders>
          </w:tcPr>
          <w:p w14:paraId="3157F1EA" w14:textId="31B750F3" w:rsidR="00E13EFA" w:rsidRPr="009177D7" w:rsidRDefault="00E13EFA" w:rsidP="00E13EFA">
            <w:pPr>
              <w:rPr>
                <w:rFonts w:ascii="Calibri" w:eastAsia="Calibri" w:hAnsi="Calibri" w:cs="Times New Roman"/>
                <w:noProof/>
                <w:lang w:eastAsia="en-GB"/>
              </w:rPr>
            </w:pPr>
            <w:r>
              <w:rPr>
                <w:lang w:eastAsia="en-GB"/>
              </w:rPr>
              <w:t xml:space="preserve">Various locations throughout the district </w:t>
            </w:r>
          </w:p>
        </w:tc>
        <w:tc>
          <w:tcPr>
            <w:tcW w:w="1230" w:type="dxa"/>
            <w:tcBorders>
              <w:top w:val="nil"/>
              <w:left w:val="nil"/>
              <w:bottom w:val="single" w:sz="8" w:space="0" w:color="auto"/>
              <w:right w:val="single" w:sz="8" w:space="0" w:color="auto"/>
            </w:tcBorders>
          </w:tcPr>
          <w:p w14:paraId="15E86E56" w14:textId="6A735989" w:rsidR="00E13EFA" w:rsidRPr="009177D7" w:rsidRDefault="00E13EFA" w:rsidP="00E13EFA">
            <w:pPr>
              <w:rPr>
                <w:rFonts w:ascii="Calibri" w:eastAsia="Calibri" w:hAnsi="Calibri" w:cs="Times New Roman"/>
                <w:noProof/>
                <w:lang w:eastAsia="en-GB"/>
              </w:rPr>
            </w:pPr>
            <w:r>
              <w:rPr>
                <w:lang w:eastAsia="en-GB"/>
              </w:rPr>
              <w:t>£500,000</w:t>
            </w:r>
          </w:p>
        </w:tc>
        <w:tc>
          <w:tcPr>
            <w:tcW w:w="1418" w:type="dxa"/>
            <w:tcBorders>
              <w:top w:val="nil"/>
              <w:left w:val="nil"/>
              <w:bottom w:val="single" w:sz="8" w:space="0" w:color="auto"/>
              <w:right w:val="single" w:sz="8" w:space="0" w:color="auto"/>
            </w:tcBorders>
          </w:tcPr>
          <w:p w14:paraId="10DD98EF" w14:textId="24348CBE" w:rsidR="00E13EFA" w:rsidRPr="009177D7" w:rsidRDefault="00E13EFA" w:rsidP="00E13EFA">
            <w:pPr>
              <w:rPr>
                <w:rFonts w:ascii="Calibri" w:eastAsia="Calibri" w:hAnsi="Calibri" w:cs="Times New Roman"/>
                <w:noProof/>
                <w:lang w:eastAsia="en-GB"/>
              </w:rPr>
            </w:pPr>
            <w:r>
              <w:rPr>
                <w:lang w:eastAsia="en-GB"/>
              </w:rPr>
              <w:t>£500,000</w:t>
            </w:r>
          </w:p>
        </w:tc>
        <w:tc>
          <w:tcPr>
            <w:tcW w:w="2854" w:type="dxa"/>
            <w:tcBorders>
              <w:top w:val="nil"/>
              <w:left w:val="nil"/>
              <w:bottom w:val="single" w:sz="8" w:space="0" w:color="auto"/>
              <w:right w:val="single" w:sz="8" w:space="0" w:color="auto"/>
            </w:tcBorders>
          </w:tcPr>
          <w:p w14:paraId="70C94D85" w14:textId="52622C81" w:rsidR="00E13EFA" w:rsidRPr="009177D7" w:rsidRDefault="00E13EFA" w:rsidP="00E13EFA">
            <w:pPr>
              <w:rPr>
                <w:rFonts w:ascii="Calibri" w:eastAsia="Calibri" w:hAnsi="Calibri" w:cs="Times New Roman"/>
                <w:noProof/>
                <w:lang w:eastAsia="en-GB"/>
              </w:rPr>
            </w:pPr>
            <w:r>
              <w:rPr>
                <w:lang w:eastAsia="en-GB"/>
              </w:rPr>
              <w:t xml:space="preserve">Provision of new build affordable housing </w:t>
            </w:r>
          </w:p>
        </w:tc>
        <w:tc>
          <w:tcPr>
            <w:tcW w:w="1772" w:type="dxa"/>
            <w:tcBorders>
              <w:top w:val="nil"/>
              <w:left w:val="nil"/>
              <w:bottom w:val="single" w:sz="8" w:space="0" w:color="auto"/>
              <w:right w:val="single" w:sz="8" w:space="0" w:color="auto"/>
            </w:tcBorders>
          </w:tcPr>
          <w:p w14:paraId="75AFCC3E" w14:textId="38667B02" w:rsidR="00E13EFA" w:rsidRPr="009177D7" w:rsidRDefault="00E13EFA" w:rsidP="00E13EFA">
            <w:pPr>
              <w:rPr>
                <w:rFonts w:ascii="Calibri" w:eastAsia="Calibri" w:hAnsi="Calibri" w:cs="Times New Roman"/>
                <w:noProof/>
                <w:lang w:eastAsia="en-GB"/>
              </w:rPr>
            </w:pPr>
            <w:r>
              <w:rPr>
                <w:lang w:eastAsia="en-GB"/>
              </w:rPr>
              <w:t>To be implemented 2022/23 onwards Individual S106 allocations to be agreed.</w:t>
            </w:r>
            <w:r>
              <w:t xml:space="preserve"> </w:t>
            </w:r>
          </w:p>
        </w:tc>
      </w:tr>
      <w:bookmarkEnd w:id="34"/>
    </w:tbl>
    <w:p w14:paraId="262689BB" w14:textId="77777777" w:rsidR="007640DB" w:rsidRDefault="007640DB" w:rsidP="006D1459">
      <w:pPr>
        <w:rPr>
          <w:b/>
          <w:sz w:val="18"/>
          <w:szCs w:val="18"/>
        </w:rPr>
      </w:pPr>
    </w:p>
    <w:p w14:paraId="5B0315B1" w14:textId="77777777" w:rsidR="007640DB" w:rsidRPr="00DA4ADB" w:rsidRDefault="007640DB" w:rsidP="000D5E22">
      <w:pPr>
        <w:pStyle w:val="Tableheadings"/>
      </w:pPr>
      <w:r>
        <w:t>PUBLIC REALM</w:t>
      </w:r>
    </w:p>
    <w:tbl>
      <w:tblPr>
        <w:tblStyle w:val="TableGrid37"/>
        <w:tblW w:w="0" w:type="auto"/>
        <w:tblLayout w:type="fixed"/>
        <w:tblLook w:val="04A0" w:firstRow="1" w:lastRow="0" w:firstColumn="1" w:lastColumn="0" w:noHBand="0" w:noVBand="1"/>
      </w:tblPr>
      <w:tblGrid>
        <w:gridCol w:w="1742"/>
        <w:gridCol w:w="1230"/>
        <w:gridCol w:w="1418"/>
        <w:gridCol w:w="2854"/>
        <w:gridCol w:w="1772"/>
      </w:tblGrid>
      <w:tr w:rsidR="007640DB" w:rsidRPr="009177D7" w14:paraId="55345BD9" w14:textId="77777777" w:rsidTr="000D5E22">
        <w:tc>
          <w:tcPr>
            <w:tcW w:w="1742" w:type="dxa"/>
            <w:shd w:val="clear" w:color="auto" w:fill="D9D9D9" w:themeFill="background1" w:themeFillShade="D9"/>
          </w:tcPr>
          <w:p w14:paraId="2064072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8728968"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D0E1D65"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18A7186"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732069B"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130458C0" w14:textId="77777777" w:rsidTr="000D5E22">
        <w:tc>
          <w:tcPr>
            <w:tcW w:w="1742" w:type="dxa"/>
          </w:tcPr>
          <w:p w14:paraId="54B47144"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Sutton Town Centre Improvements</w:t>
            </w:r>
          </w:p>
        </w:tc>
        <w:tc>
          <w:tcPr>
            <w:tcW w:w="1230" w:type="dxa"/>
          </w:tcPr>
          <w:p w14:paraId="296A2AF3"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£70,000</w:t>
            </w:r>
          </w:p>
        </w:tc>
        <w:tc>
          <w:tcPr>
            <w:tcW w:w="1418" w:type="dxa"/>
          </w:tcPr>
          <w:p w14:paraId="68FE7FAC"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£70,000</w:t>
            </w:r>
          </w:p>
        </w:tc>
        <w:tc>
          <w:tcPr>
            <w:tcW w:w="2854" w:type="dxa"/>
          </w:tcPr>
          <w:p w14:paraId="0674C9B2"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Fox Street area, Portland Square improvements.</w:t>
            </w:r>
          </w:p>
        </w:tc>
        <w:tc>
          <w:tcPr>
            <w:tcW w:w="1772" w:type="dxa"/>
          </w:tcPr>
          <w:p w14:paraId="496A6DD5" w14:textId="39B9561D" w:rsidR="007640DB" w:rsidRPr="009177D7" w:rsidRDefault="00A222E4" w:rsidP="000D5E22">
            <w:pPr>
              <w:rPr>
                <w:rFonts w:ascii="Calibri" w:eastAsia="Calibri" w:hAnsi="Calibri" w:cs="Times New Roman"/>
                <w:noProof/>
                <w:lang w:eastAsia="en-GB"/>
              </w:rPr>
            </w:pPr>
            <w:r w:rsidRPr="00A222E4">
              <w:rPr>
                <w:rFonts w:ascii="Calibri" w:eastAsia="Calibri" w:hAnsi="Calibri" w:cs="Times New Roman"/>
                <w:noProof/>
                <w:lang w:eastAsia="en-GB"/>
              </w:rPr>
              <w:t>Works to be completed 23/24</w:t>
            </w:r>
            <w:r>
              <w:rPr>
                <w:rFonts w:ascii="Calibri" w:eastAsia="Calibri" w:hAnsi="Calibri" w:cs="Times New Roman"/>
                <w:noProof/>
                <w:lang w:eastAsia="en-GB"/>
              </w:rPr>
              <w:t xml:space="preserve">. </w:t>
            </w:r>
            <w:r w:rsidRPr="00A222E4">
              <w:rPr>
                <w:rFonts w:ascii="Calibri" w:eastAsia="Calibri" w:hAnsi="Calibri" w:cs="Times New Roman"/>
                <w:noProof/>
                <w:lang w:eastAsia="en-GB"/>
              </w:rPr>
              <w:t>V/2017/0049 and V/2018/0198</w:t>
            </w:r>
          </w:p>
        </w:tc>
      </w:tr>
    </w:tbl>
    <w:p w14:paraId="28CD8575" w14:textId="77777777" w:rsidR="007640DB" w:rsidRDefault="007640DB" w:rsidP="007640DB"/>
    <w:p w14:paraId="6F85ACD2" w14:textId="77777777" w:rsidR="007640DB" w:rsidRPr="00DA4ADB" w:rsidRDefault="007640DB" w:rsidP="000D5E22">
      <w:pPr>
        <w:pStyle w:val="Tableheadings"/>
      </w:pPr>
      <w:r w:rsidRPr="00DA4ADB">
        <w:t>ART</w:t>
      </w:r>
    </w:p>
    <w:tbl>
      <w:tblPr>
        <w:tblStyle w:val="TableGrid38"/>
        <w:tblW w:w="0" w:type="auto"/>
        <w:tblLayout w:type="fixed"/>
        <w:tblLook w:val="04A0" w:firstRow="1" w:lastRow="0" w:firstColumn="1" w:lastColumn="0" w:noHBand="0" w:noVBand="1"/>
      </w:tblPr>
      <w:tblGrid>
        <w:gridCol w:w="1742"/>
        <w:gridCol w:w="1230"/>
        <w:gridCol w:w="1418"/>
        <w:gridCol w:w="2854"/>
        <w:gridCol w:w="1772"/>
      </w:tblGrid>
      <w:tr w:rsidR="007640DB" w:rsidRPr="009177D7" w14:paraId="3430E60D" w14:textId="77777777" w:rsidTr="000D5E22">
        <w:tc>
          <w:tcPr>
            <w:tcW w:w="1742" w:type="dxa"/>
            <w:shd w:val="clear" w:color="auto" w:fill="D9D9D9" w:themeFill="background1" w:themeFillShade="D9"/>
          </w:tcPr>
          <w:p w14:paraId="7643F3E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27F0588E"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4A821AA0"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7C443A32"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60799AB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7600DE9A" w14:textId="77777777" w:rsidTr="000D5E22">
        <w:tc>
          <w:tcPr>
            <w:tcW w:w="1742" w:type="dxa"/>
          </w:tcPr>
          <w:p w14:paraId="52F64176" w14:textId="77777777" w:rsidR="007640DB" w:rsidRPr="009177D7" w:rsidRDefault="007640DB" w:rsidP="000D5E22">
            <w:pPr>
              <w:rPr>
                <w:rFonts w:ascii="Calibri" w:eastAsia="Calibri" w:hAnsi="Calibri" w:cs="Times New Roman"/>
                <w:noProof/>
                <w:lang w:eastAsia="en-GB"/>
              </w:rPr>
            </w:pPr>
          </w:p>
        </w:tc>
        <w:tc>
          <w:tcPr>
            <w:tcW w:w="1230" w:type="dxa"/>
          </w:tcPr>
          <w:p w14:paraId="4C3A234F"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£0</w:t>
            </w:r>
          </w:p>
        </w:tc>
        <w:tc>
          <w:tcPr>
            <w:tcW w:w="1418" w:type="dxa"/>
          </w:tcPr>
          <w:p w14:paraId="6D696690"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£0</w:t>
            </w:r>
          </w:p>
        </w:tc>
        <w:tc>
          <w:tcPr>
            <w:tcW w:w="2854" w:type="dxa"/>
          </w:tcPr>
          <w:p w14:paraId="7F908C7B"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Art contributions have not been specifically identified. Contributions may be requested as part of the Towns Fund work development which is currently ongoing.</w:t>
            </w:r>
          </w:p>
        </w:tc>
        <w:tc>
          <w:tcPr>
            <w:tcW w:w="1772" w:type="dxa"/>
          </w:tcPr>
          <w:p w14:paraId="676A59B8"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Completion date dependant on Towns Fund development work.</w:t>
            </w:r>
          </w:p>
        </w:tc>
      </w:tr>
    </w:tbl>
    <w:p w14:paraId="1A68B654" w14:textId="77777777" w:rsidR="007640DB" w:rsidRDefault="007640DB" w:rsidP="007640DB"/>
    <w:p w14:paraId="3E277C13" w14:textId="77777777" w:rsidR="007640DB" w:rsidRPr="00DA4ADB" w:rsidRDefault="007640DB" w:rsidP="000D5E22">
      <w:pPr>
        <w:pStyle w:val="Tableheadings"/>
      </w:pPr>
      <w:r w:rsidRPr="00DA4ADB">
        <w:t>EDUCATION</w:t>
      </w:r>
    </w:p>
    <w:tbl>
      <w:tblPr>
        <w:tblStyle w:val="TableGrid39"/>
        <w:tblW w:w="0" w:type="auto"/>
        <w:tblLayout w:type="fixed"/>
        <w:tblLook w:val="04A0" w:firstRow="1" w:lastRow="0" w:firstColumn="1" w:lastColumn="0" w:noHBand="0" w:noVBand="1"/>
      </w:tblPr>
      <w:tblGrid>
        <w:gridCol w:w="1271"/>
        <w:gridCol w:w="1559"/>
        <w:gridCol w:w="1560"/>
        <w:gridCol w:w="2854"/>
        <w:gridCol w:w="1772"/>
      </w:tblGrid>
      <w:tr w:rsidR="007640DB" w:rsidRPr="009177D7" w14:paraId="0AD9B999" w14:textId="77777777" w:rsidTr="000D5E22">
        <w:tc>
          <w:tcPr>
            <w:tcW w:w="1271" w:type="dxa"/>
            <w:shd w:val="clear" w:color="auto" w:fill="D9D9D9" w:themeFill="background1" w:themeFillShade="D9"/>
          </w:tcPr>
          <w:p w14:paraId="0BCFAA4A"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559" w:type="dxa"/>
            <w:shd w:val="clear" w:color="auto" w:fill="D9D9D9" w:themeFill="background1" w:themeFillShade="D9"/>
          </w:tcPr>
          <w:p w14:paraId="38C49401"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560" w:type="dxa"/>
            <w:shd w:val="clear" w:color="auto" w:fill="D9D9D9" w:themeFill="background1" w:themeFillShade="D9"/>
          </w:tcPr>
          <w:p w14:paraId="686EA9E6"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7878DDF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4FE7CE1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65BB3E82" w14:textId="77777777" w:rsidTr="000D5E22">
        <w:tc>
          <w:tcPr>
            <w:tcW w:w="1271" w:type="dxa"/>
          </w:tcPr>
          <w:p w14:paraId="5DB1DE60" w14:textId="77777777" w:rsidR="007640DB" w:rsidRPr="009177D7" w:rsidRDefault="007640DB" w:rsidP="000D5E22">
            <w:pPr>
              <w:rPr>
                <w:rFonts w:ascii="Calibri" w:eastAsia="Calibri" w:hAnsi="Calibri" w:cs="Times New Roman"/>
                <w:noProof/>
                <w:lang w:eastAsia="en-GB"/>
              </w:rPr>
            </w:pPr>
          </w:p>
        </w:tc>
        <w:tc>
          <w:tcPr>
            <w:tcW w:w="1559" w:type="dxa"/>
          </w:tcPr>
          <w:p w14:paraId="0BACE0C5" w14:textId="14BA19CB" w:rsidR="007640DB" w:rsidRPr="009177D7" w:rsidRDefault="007640DB" w:rsidP="000D5E22">
            <w:pPr>
              <w:rPr>
                <w:rFonts w:ascii="Calibri" w:eastAsia="Calibri" w:hAnsi="Calibri" w:cs="Times New Roman"/>
                <w:noProof/>
                <w:lang w:eastAsia="en-GB"/>
              </w:rPr>
            </w:pPr>
            <w:bookmarkStart w:id="35" w:name="_Hlk119335855"/>
            <w:r w:rsidRPr="009177D7">
              <w:rPr>
                <w:rFonts w:ascii="Calibri" w:eastAsia="Calibri" w:hAnsi="Calibri" w:cs="Times New Roman"/>
                <w:noProof/>
                <w:lang w:eastAsia="en-GB"/>
              </w:rPr>
              <w:t>£</w:t>
            </w:r>
            <w:r w:rsidR="000C137E">
              <w:rPr>
                <w:rFonts w:ascii="Calibri" w:eastAsia="Calibri" w:hAnsi="Calibri" w:cs="Times New Roman"/>
                <w:noProof/>
                <w:lang w:eastAsia="en-GB"/>
              </w:rPr>
              <w:t>3,622,518.29</w:t>
            </w:r>
            <w:r w:rsidRPr="009177D7">
              <w:rPr>
                <w:rFonts w:ascii="Calibri" w:eastAsia="Calibri" w:hAnsi="Calibri" w:cs="Times New Roman"/>
                <w:noProof/>
                <w:lang w:eastAsia="en-GB"/>
              </w:rPr>
              <w:t xml:space="preserve"> </w:t>
            </w:r>
            <w:bookmarkEnd w:id="35"/>
          </w:p>
        </w:tc>
        <w:tc>
          <w:tcPr>
            <w:tcW w:w="1560" w:type="dxa"/>
          </w:tcPr>
          <w:p w14:paraId="02379B85" w14:textId="77E2E517" w:rsidR="007640DB" w:rsidRPr="009177D7" w:rsidRDefault="000C137E" w:rsidP="000D5E22">
            <w:pPr>
              <w:rPr>
                <w:rFonts w:ascii="Calibri" w:eastAsia="Calibri" w:hAnsi="Calibri" w:cs="Times New Roman"/>
                <w:noProof/>
                <w:lang w:eastAsia="en-GB"/>
              </w:rPr>
            </w:pPr>
            <w:r w:rsidRPr="000C137E">
              <w:rPr>
                <w:rFonts w:ascii="Calibri" w:eastAsia="Calibri" w:hAnsi="Calibri" w:cs="Times New Roman"/>
                <w:noProof/>
                <w:lang w:eastAsia="en-GB"/>
              </w:rPr>
              <w:t>£3,622,518.29</w:t>
            </w:r>
          </w:p>
        </w:tc>
        <w:tc>
          <w:tcPr>
            <w:tcW w:w="2854" w:type="dxa"/>
          </w:tcPr>
          <w:p w14:paraId="2A55E867"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For spend by Nottinghamshire County Council. Please see Nottinghamshire County Council Infrastructure Funding Statement 2020/21.</w:t>
            </w:r>
          </w:p>
        </w:tc>
        <w:tc>
          <w:tcPr>
            <w:tcW w:w="1772" w:type="dxa"/>
          </w:tcPr>
          <w:p w14:paraId="3CC17BE8"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Awaiting confirmation of schemes in accordance with S106 agreements.</w:t>
            </w:r>
          </w:p>
        </w:tc>
      </w:tr>
    </w:tbl>
    <w:p w14:paraId="2881DDAB" w14:textId="77777777" w:rsidR="007640DB" w:rsidRPr="00DA4ADB" w:rsidRDefault="007640DB" w:rsidP="000D5E22">
      <w:pPr>
        <w:pStyle w:val="Tableheadings"/>
      </w:pPr>
      <w:r w:rsidRPr="00DA4ADB">
        <w:lastRenderedPageBreak/>
        <w:t>HEALTH</w:t>
      </w:r>
    </w:p>
    <w:tbl>
      <w:tblPr>
        <w:tblStyle w:val="TableGrid310"/>
        <w:tblW w:w="0" w:type="auto"/>
        <w:tblLayout w:type="fixed"/>
        <w:tblLook w:val="04A0" w:firstRow="1" w:lastRow="0" w:firstColumn="1" w:lastColumn="0" w:noHBand="0" w:noVBand="1"/>
      </w:tblPr>
      <w:tblGrid>
        <w:gridCol w:w="1555"/>
        <w:gridCol w:w="1417"/>
        <w:gridCol w:w="1418"/>
        <w:gridCol w:w="2854"/>
        <w:gridCol w:w="1772"/>
      </w:tblGrid>
      <w:tr w:rsidR="007640DB" w:rsidRPr="009177D7" w14:paraId="4E85A41B" w14:textId="77777777" w:rsidTr="000C137E">
        <w:tc>
          <w:tcPr>
            <w:tcW w:w="1555" w:type="dxa"/>
            <w:shd w:val="clear" w:color="auto" w:fill="D9D9D9" w:themeFill="background1" w:themeFillShade="D9"/>
          </w:tcPr>
          <w:p w14:paraId="1921B10E"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417" w:type="dxa"/>
            <w:shd w:val="clear" w:color="auto" w:fill="D9D9D9" w:themeFill="background1" w:themeFillShade="D9"/>
          </w:tcPr>
          <w:p w14:paraId="3C9227F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4E13622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58A959F1"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3EC625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35DADB22" w14:textId="77777777" w:rsidTr="000C137E">
        <w:tc>
          <w:tcPr>
            <w:tcW w:w="1555" w:type="dxa"/>
          </w:tcPr>
          <w:p w14:paraId="77F58D6D" w14:textId="77777777" w:rsidR="007640DB" w:rsidRPr="009177D7" w:rsidRDefault="007640DB" w:rsidP="000D5E22">
            <w:pPr>
              <w:rPr>
                <w:rFonts w:ascii="Calibri" w:eastAsia="Calibri" w:hAnsi="Calibri" w:cs="Times New Roman"/>
                <w:noProof/>
                <w:lang w:eastAsia="en-GB"/>
              </w:rPr>
            </w:pPr>
          </w:p>
        </w:tc>
        <w:tc>
          <w:tcPr>
            <w:tcW w:w="1417" w:type="dxa"/>
          </w:tcPr>
          <w:p w14:paraId="223F84D6" w14:textId="5787B010"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0C137E">
              <w:rPr>
                <w:rFonts w:ascii="Calibri" w:eastAsia="Calibri" w:hAnsi="Calibri" w:cs="Times New Roman"/>
                <w:noProof/>
                <w:lang w:eastAsia="en-GB"/>
              </w:rPr>
              <w:t>687,201.37</w:t>
            </w:r>
          </w:p>
        </w:tc>
        <w:tc>
          <w:tcPr>
            <w:tcW w:w="1418" w:type="dxa"/>
          </w:tcPr>
          <w:p w14:paraId="79D7D17E" w14:textId="71CA3DEC" w:rsidR="007640DB" w:rsidRPr="009177D7" w:rsidRDefault="000C137E" w:rsidP="000D5E22">
            <w:pPr>
              <w:rPr>
                <w:rFonts w:ascii="Calibri" w:eastAsia="Calibri" w:hAnsi="Calibri" w:cs="Times New Roman"/>
                <w:noProof/>
                <w:lang w:eastAsia="en-GB"/>
              </w:rPr>
            </w:pPr>
            <w:r w:rsidRPr="000C137E">
              <w:rPr>
                <w:rFonts w:ascii="Calibri" w:eastAsia="Calibri" w:hAnsi="Calibri" w:cs="Times New Roman"/>
                <w:noProof/>
                <w:lang w:eastAsia="en-GB"/>
              </w:rPr>
              <w:t>£687,201.37</w:t>
            </w:r>
          </w:p>
        </w:tc>
        <w:tc>
          <w:tcPr>
            <w:tcW w:w="2854" w:type="dxa"/>
          </w:tcPr>
          <w:p w14:paraId="678CC11D"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Health contributions have not been specifically identified at this stage.</w:t>
            </w:r>
          </w:p>
        </w:tc>
        <w:tc>
          <w:tcPr>
            <w:tcW w:w="1772" w:type="dxa"/>
          </w:tcPr>
          <w:p w14:paraId="1DD95692" w14:textId="2A4C3F19"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The </w:t>
            </w:r>
            <w:r w:rsidR="007542C2">
              <w:rPr>
                <w:rFonts w:ascii="Calibri" w:eastAsia="Calibri" w:hAnsi="Calibri" w:cs="Times New Roman"/>
                <w:noProof/>
                <w:lang w:eastAsia="en-GB"/>
              </w:rPr>
              <w:t xml:space="preserve">Integrated Care Board </w:t>
            </w:r>
            <w:r w:rsidRPr="009177D7">
              <w:rPr>
                <w:rFonts w:ascii="Calibri" w:eastAsia="Calibri" w:hAnsi="Calibri" w:cs="Times New Roman"/>
                <w:noProof/>
                <w:lang w:eastAsia="en-GB"/>
              </w:rPr>
              <w:t xml:space="preserve">  is currently working on an Estates Strategy.</w:t>
            </w:r>
          </w:p>
        </w:tc>
      </w:tr>
    </w:tbl>
    <w:p w14:paraId="08EE98D7" w14:textId="1D50F893" w:rsidR="000D5E22" w:rsidRDefault="000D5E22" w:rsidP="007640DB">
      <w:pPr>
        <w:rPr>
          <w:b/>
          <w:bCs/>
        </w:rPr>
      </w:pPr>
    </w:p>
    <w:p w14:paraId="05FE7F80" w14:textId="788B35C2" w:rsidR="007640DB" w:rsidRPr="00DA4ADB" w:rsidRDefault="007640DB" w:rsidP="000D5E22">
      <w:pPr>
        <w:pStyle w:val="Tableheadings"/>
      </w:pPr>
      <w:r w:rsidRPr="00DA4ADB">
        <w:t>LIBRARIES</w:t>
      </w:r>
    </w:p>
    <w:tbl>
      <w:tblPr>
        <w:tblStyle w:val="TableGrid311"/>
        <w:tblW w:w="0" w:type="auto"/>
        <w:tblLayout w:type="fixed"/>
        <w:tblLook w:val="04A0" w:firstRow="1" w:lastRow="0" w:firstColumn="1" w:lastColumn="0" w:noHBand="0" w:noVBand="1"/>
      </w:tblPr>
      <w:tblGrid>
        <w:gridCol w:w="1742"/>
        <w:gridCol w:w="1230"/>
        <w:gridCol w:w="1418"/>
        <w:gridCol w:w="2854"/>
        <w:gridCol w:w="1772"/>
      </w:tblGrid>
      <w:tr w:rsidR="007640DB" w:rsidRPr="009177D7" w14:paraId="555E59CD" w14:textId="77777777" w:rsidTr="000D5E22">
        <w:tc>
          <w:tcPr>
            <w:tcW w:w="1742" w:type="dxa"/>
            <w:shd w:val="clear" w:color="auto" w:fill="D9D9D9" w:themeFill="background1" w:themeFillShade="D9"/>
          </w:tcPr>
          <w:p w14:paraId="0F6E07E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0B31D77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22328E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69E4DC6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0BE7C432"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3C059CDC" w14:textId="77777777" w:rsidTr="000D5E22">
        <w:tc>
          <w:tcPr>
            <w:tcW w:w="1742" w:type="dxa"/>
          </w:tcPr>
          <w:p w14:paraId="1FA7EAB0" w14:textId="77777777" w:rsidR="007640DB" w:rsidRPr="009177D7" w:rsidRDefault="007640DB" w:rsidP="000D5E22">
            <w:pPr>
              <w:rPr>
                <w:rFonts w:ascii="Calibri" w:eastAsia="Calibri" w:hAnsi="Calibri" w:cs="Times New Roman"/>
                <w:noProof/>
                <w:lang w:eastAsia="en-GB"/>
              </w:rPr>
            </w:pPr>
          </w:p>
        </w:tc>
        <w:tc>
          <w:tcPr>
            <w:tcW w:w="1230" w:type="dxa"/>
          </w:tcPr>
          <w:p w14:paraId="07E313EB" w14:textId="64FF89AC"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0C137E">
              <w:rPr>
                <w:rFonts w:ascii="Calibri" w:eastAsia="Calibri" w:hAnsi="Calibri" w:cs="Times New Roman"/>
                <w:noProof/>
                <w:lang w:eastAsia="en-GB"/>
              </w:rPr>
              <w:t>16,112.68</w:t>
            </w:r>
          </w:p>
        </w:tc>
        <w:tc>
          <w:tcPr>
            <w:tcW w:w="1418" w:type="dxa"/>
          </w:tcPr>
          <w:p w14:paraId="2D7FD7C5" w14:textId="24B6F8A0" w:rsidR="007640DB" w:rsidRPr="009177D7" w:rsidRDefault="000C137E" w:rsidP="000D5E22">
            <w:pPr>
              <w:rPr>
                <w:rFonts w:ascii="Calibri" w:eastAsia="Calibri" w:hAnsi="Calibri" w:cs="Times New Roman"/>
                <w:noProof/>
                <w:lang w:eastAsia="en-GB"/>
              </w:rPr>
            </w:pPr>
            <w:r w:rsidRPr="000C137E">
              <w:rPr>
                <w:rFonts w:ascii="Calibri" w:eastAsia="Calibri" w:hAnsi="Calibri" w:cs="Times New Roman"/>
                <w:noProof/>
                <w:lang w:eastAsia="en-GB"/>
              </w:rPr>
              <w:t>£16,112.68</w:t>
            </w:r>
          </w:p>
        </w:tc>
        <w:tc>
          <w:tcPr>
            <w:tcW w:w="2854" w:type="dxa"/>
          </w:tcPr>
          <w:p w14:paraId="1C85594A"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Please see Nottinghamshire County Council Infrastructure Funding Statement 2020/21.</w:t>
            </w:r>
          </w:p>
        </w:tc>
        <w:tc>
          <w:tcPr>
            <w:tcW w:w="1772" w:type="dxa"/>
          </w:tcPr>
          <w:p w14:paraId="42BF329E" w14:textId="77777777" w:rsidR="007640DB" w:rsidRPr="009177D7" w:rsidRDefault="007640DB" w:rsidP="000D5E22">
            <w:pPr>
              <w:rPr>
                <w:rFonts w:ascii="Calibri" w:eastAsia="Calibri" w:hAnsi="Calibri" w:cs="Times New Roman"/>
                <w:noProof/>
                <w:lang w:eastAsia="en-GB"/>
              </w:rPr>
            </w:pPr>
          </w:p>
        </w:tc>
      </w:tr>
    </w:tbl>
    <w:p w14:paraId="3E5F6602" w14:textId="77777777" w:rsidR="007640DB" w:rsidRDefault="007640DB" w:rsidP="007640DB"/>
    <w:p w14:paraId="6CD93C81" w14:textId="77777777" w:rsidR="007640DB" w:rsidRDefault="007640DB" w:rsidP="000D5E22">
      <w:pPr>
        <w:pStyle w:val="Tableheadings"/>
      </w:pPr>
      <w:r w:rsidRPr="007D00FA">
        <w:t>MAINTENANCE</w:t>
      </w:r>
    </w:p>
    <w:tbl>
      <w:tblPr>
        <w:tblStyle w:val="TableGrid312"/>
        <w:tblW w:w="0" w:type="auto"/>
        <w:tblLayout w:type="fixed"/>
        <w:tblLook w:val="04A0" w:firstRow="1" w:lastRow="0" w:firstColumn="1" w:lastColumn="0" w:noHBand="0" w:noVBand="1"/>
      </w:tblPr>
      <w:tblGrid>
        <w:gridCol w:w="1742"/>
        <w:gridCol w:w="1230"/>
        <w:gridCol w:w="1418"/>
        <w:gridCol w:w="2854"/>
        <w:gridCol w:w="1772"/>
      </w:tblGrid>
      <w:tr w:rsidR="007640DB" w:rsidRPr="007D00FA" w14:paraId="19AB8AC8" w14:textId="77777777" w:rsidTr="000D5E22">
        <w:tc>
          <w:tcPr>
            <w:tcW w:w="1742" w:type="dxa"/>
            <w:shd w:val="clear" w:color="auto" w:fill="D9D9D9" w:themeFill="background1" w:themeFillShade="D9"/>
          </w:tcPr>
          <w:p w14:paraId="64F322A3"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Location</w:t>
            </w:r>
          </w:p>
        </w:tc>
        <w:tc>
          <w:tcPr>
            <w:tcW w:w="1230" w:type="dxa"/>
            <w:shd w:val="clear" w:color="auto" w:fill="D9D9D9" w:themeFill="background1" w:themeFillShade="D9"/>
          </w:tcPr>
          <w:p w14:paraId="5E84B821"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Estimated Cost</w:t>
            </w:r>
          </w:p>
        </w:tc>
        <w:tc>
          <w:tcPr>
            <w:tcW w:w="1418" w:type="dxa"/>
            <w:shd w:val="clear" w:color="auto" w:fill="D9D9D9" w:themeFill="background1" w:themeFillShade="D9"/>
          </w:tcPr>
          <w:p w14:paraId="2498BFED"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307BD31"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Required works</w:t>
            </w:r>
          </w:p>
        </w:tc>
        <w:tc>
          <w:tcPr>
            <w:tcW w:w="1772" w:type="dxa"/>
            <w:shd w:val="clear" w:color="auto" w:fill="D9D9D9" w:themeFill="background1" w:themeFillShade="D9"/>
          </w:tcPr>
          <w:p w14:paraId="2AF1CF54"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Status / funding source</w:t>
            </w:r>
          </w:p>
        </w:tc>
      </w:tr>
      <w:tr w:rsidR="007640DB" w:rsidRPr="007D00FA" w14:paraId="5200B978" w14:textId="77777777" w:rsidTr="000D5E22">
        <w:tc>
          <w:tcPr>
            <w:tcW w:w="1742" w:type="dxa"/>
          </w:tcPr>
          <w:p w14:paraId="64F7D626" w14:textId="77777777" w:rsidR="007640DB" w:rsidRPr="007D00FA" w:rsidRDefault="007640DB" w:rsidP="000D5E22">
            <w:pPr>
              <w:rPr>
                <w:rFonts w:ascii="Calibri" w:eastAsia="Calibri" w:hAnsi="Calibri" w:cs="Times New Roman"/>
                <w:noProof/>
                <w:lang w:eastAsia="en-GB"/>
              </w:rPr>
            </w:pPr>
          </w:p>
        </w:tc>
        <w:tc>
          <w:tcPr>
            <w:tcW w:w="1230" w:type="dxa"/>
          </w:tcPr>
          <w:p w14:paraId="12DF5230" w14:textId="2F1554B2"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rPr>
              <w:t>£51</w:t>
            </w:r>
            <w:r w:rsidR="00C841FE">
              <w:rPr>
                <w:rFonts w:ascii="Calibri" w:eastAsia="Calibri" w:hAnsi="Calibri" w:cs="Times New Roman"/>
              </w:rPr>
              <w:t>,173.72</w:t>
            </w:r>
          </w:p>
        </w:tc>
        <w:tc>
          <w:tcPr>
            <w:tcW w:w="1418" w:type="dxa"/>
          </w:tcPr>
          <w:p w14:paraId="1C60C1DF" w14:textId="128E456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rPr>
              <w:t>£51,</w:t>
            </w:r>
            <w:r w:rsidR="00C841FE">
              <w:rPr>
                <w:rFonts w:ascii="Calibri" w:eastAsia="Calibri" w:hAnsi="Calibri" w:cs="Times New Roman"/>
              </w:rPr>
              <w:t>173.72</w:t>
            </w:r>
          </w:p>
        </w:tc>
        <w:tc>
          <w:tcPr>
            <w:tcW w:w="2854" w:type="dxa"/>
          </w:tcPr>
          <w:p w14:paraId="46FA57F6"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Maintenance  of adopted open spaces</w:t>
            </w:r>
          </w:p>
        </w:tc>
        <w:tc>
          <w:tcPr>
            <w:tcW w:w="1772" w:type="dxa"/>
          </w:tcPr>
          <w:p w14:paraId="0D0D4AF1"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 xml:space="preserve">Funded from S106 sites to be adopted by the Council. Figures to be reviewed nearer to dates of adoption </w:t>
            </w:r>
          </w:p>
        </w:tc>
      </w:tr>
    </w:tbl>
    <w:p w14:paraId="7D6DDAF7" w14:textId="77777777" w:rsidR="007640DB" w:rsidRDefault="007640DB" w:rsidP="000D5E22">
      <w:pPr>
        <w:pStyle w:val="Tableheadings"/>
      </w:pPr>
      <w:r>
        <w:t>EMPLOYMENT</w:t>
      </w:r>
    </w:p>
    <w:tbl>
      <w:tblPr>
        <w:tblStyle w:val="TableGrid313"/>
        <w:tblW w:w="0" w:type="auto"/>
        <w:tblLayout w:type="fixed"/>
        <w:tblLook w:val="04A0" w:firstRow="1" w:lastRow="0" w:firstColumn="1" w:lastColumn="0" w:noHBand="0" w:noVBand="1"/>
      </w:tblPr>
      <w:tblGrid>
        <w:gridCol w:w="1742"/>
        <w:gridCol w:w="1230"/>
        <w:gridCol w:w="1418"/>
        <w:gridCol w:w="2854"/>
        <w:gridCol w:w="1772"/>
      </w:tblGrid>
      <w:tr w:rsidR="007640DB" w:rsidRPr="007D00FA" w14:paraId="5D3B5577" w14:textId="77777777" w:rsidTr="000D5E22">
        <w:tc>
          <w:tcPr>
            <w:tcW w:w="1742" w:type="dxa"/>
            <w:shd w:val="clear" w:color="auto" w:fill="D9D9D9" w:themeFill="background1" w:themeFillShade="D9"/>
          </w:tcPr>
          <w:p w14:paraId="7A76242C"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Location</w:t>
            </w:r>
          </w:p>
        </w:tc>
        <w:tc>
          <w:tcPr>
            <w:tcW w:w="1230" w:type="dxa"/>
            <w:shd w:val="clear" w:color="auto" w:fill="D9D9D9" w:themeFill="background1" w:themeFillShade="D9"/>
          </w:tcPr>
          <w:p w14:paraId="2156ADB0"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Estimated Cost</w:t>
            </w:r>
          </w:p>
        </w:tc>
        <w:tc>
          <w:tcPr>
            <w:tcW w:w="1418" w:type="dxa"/>
            <w:shd w:val="clear" w:color="auto" w:fill="D9D9D9" w:themeFill="background1" w:themeFillShade="D9"/>
          </w:tcPr>
          <w:p w14:paraId="1551FC9A"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05545440"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Required works</w:t>
            </w:r>
          </w:p>
        </w:tc>
        <w:tc>
          <w:tcPr>
            <w:tcW w:w="1772" w:type="dxa"/>
            <w:shd w:val="clear" w:color="auto" w:fill="D9D9D9" w:themeFill="background1" w:themeFillShade="D9"/>
          </w:tcPr>
          <w:p w14:paraId="0F30C67D"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Status / funding source</w:t>
            </w:r>
          </w:p>
        </w:tc>
      </w:tr>
      <w:tr w:rsidR="007640DB" w:rsidRPr="007D00FA" w14:paraId="7D4984E1" w14:textId="77777777" w:rsidTr="000D5E22">
        <w:tc>
          <w:tcPr>
            <w:tcW w:w="1742" w:type="dxa"/>
          </w:tcPr>
          <w:p w14:paraId="484AAEF1" w14:textId="77777777" w:rsidR="007640DB" w:rsidRPr="007D00FA" w:rsidRDefault="007640DB" w:rsidP="000D5E22">
            <w:pPr>
              <w:rPr>
                <w:rFonts w:ascii="Calibri" w:eastAsia="Calibri" w:hAnsi="Calibri" w:cs="Times New Roman"/>
                <w:noProof/>
                <w:lang w:eastAsia="en-GB"/>
              </w:rPr>
            </w:pPr>
          </w:p>
        </w:tc>
        <w:tc>
          <w:tcPr>
            <w:tcW w:w="1230" w:type="dxa"/>
          </w:tcPr>
          <w:p w14:paraId="74261EED" w14:textId="0DF765AE"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w:t>
            </w:r>
            <w:r w:rsidR="00C841FE">
              <w:rPr>
                <w:rFonts w:ascii="Calibri" w:eastAsia="Calibri" w:hAnsi="Calibri" w:cs="Times New Roman"/>
                <w:noProof/>
                <w:lang w:eastAsia="en-GB"/>
              </w:rPr>
              <w:t>3,233.45</w:t>
            </w:r>
          </w:p>
        </w:tc>
        <w:tc>
          <w:tcPr>
            <w:tcW w:w="1418" w:type="dxa"/>
          </w:tcPr>
          <w:p w14:paraId="757D5FF5" w14:textId="01B28ED5"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w:t>
            </w:r>
            <w:r w:rsidR="00C841FE">
              <w:rPr>
                <w:rFonts w:ascii="Calibri" w:eastAsia="Calibri" w:hAnsi="Calibri" w:cs="Times New Roman"/>
                <w:noProof/>
                <w:lang w:eastAsia="en-GB"/>
              </w:rPr>
              <w:t>3,233.45</w:t>
            </w:r>
          </w:p>
        </w:tc>
        <w:tc>
          <w:tcPr>
            <w:tcW w:w="2854" w:type="dxa"/>
          </w:tcPr>
          <w:p w14:paraId="65D72F90"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Business support grants</w:t>
            </w:r>
          </w:p>
        </w:tc>
        <w:tc>
          <w:tcPr>
            <w:tcW w:w="1772" w:type="dxa"/>
          </w:tcPr>
          <w:p w14:paraId="0B48A75E"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Grant applications being accepted and processed by ADC</w:t>
            </w:r>
          </w:p>
        </w:tc>
      </w:tr>
    </w:tbl>
    <w:p w14:paraId="68AF3CD6" w14:textId="50AE397B" w:rsidR="001777AB" w:rsidRDefault="00B6083B" w:rsidP="006D1459">
      <w:pPr>
        <w:rPr>
          <w:b/>
          <w:sz w:val="18"/>
          <w:szCs w:val="18"/>
        </w:rPr>
      </w:pPr>
      <w:r w:rsidRPr="00CA2347">
        <w:rPr>
          <w:b/>
          <w:sz w:val="18"/>
          <w:szCs w:val="18"/>
        </w:rPr>
        <w:t>Table</w:t>
      </w:r>
      <w:r w:rsidR="00CA2347">
        <w:rPr>
          <w:b/>
          <w:sz w:val="18"/>
          <w:szCs w:val="18"/>
        </w:rPr>
        <w:t xml:space="preserve"> </w:t>
      </w:r>
      <w:r w:rsidR="00920AA5">
        <w:rPr>
          <w:b/>
          <w:sz w:val="18"/>
          <w:szCs w:val="18"/>
        </w:rPr>
        <w:t>6</w:t>
      </w:r>
      <w:r w:rsidR="004D40DB" w:rsidRPr="00CA2347">
        <w:rPr>
          <w:b/>
          <w:sz w:val="18"/>
          <w:szCs w:val="18"/>
        </w:rPr>
        <w:t>:</w:t>
      </w:r>
      <w:r w:rsidR="004D40DB">
        <w:rPr>
          <w:b/>
          <w:sz w:val="18"/>
          <w:szCs w:val="18"/>
        </w:rPr>
        <w:t xml:space="preserve"> Planned S106 expenditure 1</w:t>
      </w:r>
      <w:r w:rsidR="004D40DB" w:rsidRPr="004D40DB">
        <w:rPr>
          <w:b/>
          <w:sz w:val="18"/>
          <w:szCs w:val="18"/>
          <w:vertAlign w:val="superscript"/>
        </w:rPr>
        <w:t>st</w:t>
      </w:r>
      <w:r w:rsidR="004D40DB">
        <w:rPr>
          <w:b/>
          <w:sz w:val="18"/>
          <w:szCs w:val="18"/>
        </w:rPr>
        <w:t xml:space="preserve"> April 202</w:t>
      </w:r>
      <w:r w:rsidR="00C841FE">
        <w:rPr>
          <w:b/>
          <w:sz w:val="18"/>
          <w:szCs w:val="18"/>
        </w:rPr>
        <w:t>2</w:t>
      </w:r>
      <w:r w:rsidR="004D40DB">
        <w:rPr>
          <w:b/>
          <w:sz w:val="18"/>
          <w:szCs w:val="18"/>
        </w:rPr>
        <w:t xml:space="preserve"> onwards</w:t>
      </w:r>
    </w:p>
    <w:p w14:paraId="46E00F48" w14:textId="77777777" w:rsidR="00E13EFA" w:rsidRDefault="00E13EFA" w:rsidP="006D1459">
      <w:pPr>
        <w:rPr>
          <w:b/>
          <w:sz w:val="18"/>
          <w:szCs w:val="18"/>
        </w:rPr>
      </w:pPr>
    </w:p>
    <w:bookmarkEnd w:id="29"/>
    <w:p w14:paraId="29C9F689" w14:textId="77777777" w:rsidR="00455305" w:rsidRPr="00D54359" w:rsidRDefault="00097C9B" w:rsidP="00D54359">
      <w:pPr>
        <w:pStyle w:val="Heading1"/>
        <w:rPr>
          <w:b/>
          <w:bCs/>
          <w:color w:val="auto"/>
        </w:rPr>
      </w:pPr>
      <w:r w:rsidRPr="00D54359">
        <w:rPr>
          <w:b/>
          <w:bCs/>
          <w:color w:val="auto"/>
        </w:rPr>
        <w:lastRenderedPageBreak/>
        <w:t>3.</w:t>
      </w:r>
      <w:r w:rsidR="00455305" w:rsidRPr="00D54359">
        <w:rPr>
          <w:b/>
          <w:bCs/>
          <w:color w:val="auto"/>
        </w:rPr>
        <w:t xml:space="preserve"> Conclusions</w:t>
      </w:r>
    </w:p>
    <w:p w14:paraId="7D1328F4" w14:textId="7D43FC3B" w:rsidR="00AB470E" w:rsidRPr="00EC6B3F" w:rsidRDefault="00437715" w:rsidP="00455305">
      <w:pPr>
        <w:rPr>
          <w:color w:val="000000" w:themeColor="text1"/>
        </w:rPr>
      </w:pPr>
      <w:r w:rsidRPr="00EC6B3F">
        <w:rPr>
          <w:color w:val="000000" w:themeColor="text1"/>
        </w:rPr>
        <w:t>Ashfield District Council is working to ensure that</w:t>
      </w:r>
      <w:r w:rsidRPr="00EC6B3F">
        <w:rPr>
          <w:b/>
          <w:color w:val="000000" w:themeColor="text1"/>
        </w:rPr>
        <w:t xml:space="preserve"> </w:t>
      </w:r>
      <w:r>
        <w:rPr>
          <w:color w:val="000000" w:themeColor="text1"/>
        </w:rPr>
        <w:t>a</w:t>
      </w:r>
      <w:r w:rsidRPr="00437715">
        <w:rPr>
          <w:color w:val="000000" w:themeColor="text1"/>
        </w:rPr>
        <w:t>s part of the planning process,</w:t>
      </w:r>
      <w:r>
        <w:rPr>
          <w:color w:val="000000" w:themeColor="text1"/>
        </w:rPr>
        <w:t xml:space="preserve"> the added </w:t>
      </w:r>
      <w:r w:rsidR="00551B56">
        <w:rPr>
          <w:color w:val="000000" w:themeColor="text1"/>
        </w:rPr>
        <w:t>value,</w:t>
      </w:r>
      <w:r>
        <w:rPr>
          <w:color w:val="000000" w:themeColor="text1"/>
        </w:rPr>
        <w:t xml:space="preserve"> and opportunities that new development can bring such as affordable homes, jobs and environmental improvements are maximised for the wellbeing and benefit of local communities.</w:t>
      </w:r>
    </w:p>
    <w:p w14:paraId="068B9A87" w14:textId="37802AE7" w:rsidR="00AB470E" w:rsidRDefault="00AB470E" w:rsidP="00455305">
      <w:pPr>
        <w:rPr>
          <w:color w:val="000000" w:themeColor="text1"/>
        </w:rPr>
      </w:pPr>
      <w:r w:rsidRPr="00AB470E">
        <w:rPr>
          <w:color w:val="000000" w:themeColor="text1"/>
        </w:rPr>
        <w:t xml:space="preserve">If you have any further queries or comments about this statement, please contact the Forward Plans Team via email: </w:t>
      </w:r>
      <w:hyperlink r:id="rId22" w:history="1">
        <w:r w:rsidRPr="00AB470E">
          <w:rPr>
            <w:rStyle w:val="Hyperlink"/>
          </w:rPr>
          <w:t>localplan@ashfield.gov.uk</w:t>
        </w:r>
      </w:hyperlink>
      <w:r>
        <w:rPr>
          <w:color w:val="000000" w:themeColor="text1"/>
        </w:rPr>
        <w:t xml:space="preserve"> </w:t>
      </w:r>
      <w:r w:rsidRPr="00AB470E">
        <w:rPr>
          <w:color w:val="000000" w:themeColor="text1"/>
        </w:rPr>
        <w:t xml:space="preserve">or phone 01623 </w:t>
      </w:r>
      <w:r w:rsidR="004A6DD9" w:rsidRPr="00AB470E">
        <w:rPr>
          <w:color w:val="000000" w:themeColor="text1"/>
        </w:rPr>
        <w:t>457</w:t>
      </w:r>
      <w:r w:rsidR="004A6DD9">
        <w:rPr>
          <w:color w:val="000000" w:themeColor="text1"/>
        </w:rPr>
        <w:t>379</w:t>
      </w:r>
    </w:p>
    <w:p w14:paraId="1E30D160" w14:textId="233231CC" w:rsidR="001314AC" w:rsidRPr="00D54359" w:rsidRDefault="00455305" w:rsidP="00D54359">
      <w:pPr>
        <w:pStyle w:val="Heading1"/>
        <w:rPr>
          <w:b/>
          <w:bCs/>
          <w:color w:val="auto"/>
        </w:rPr>
      </w:pPr>
      <w:r w:rsidRPr="00D54359">
        <w:rPr>
          <w:b/>
          <w:bCs/>
          <w:color w:val="auto"/>
        </w:rPr>
        <w:t>4.</w:t>
      </w:r>
      <w:r w:rsidR="00097C9B" w:rsidRPr="00D54359">
        <w:rPr>
          <w:b/>
          <w:bCs/>
          <w:color w:val="auto"/>
        </w:rPr>
        <w:t xml:space="preserve"> </w:t>
      </w:r>
      <w:r w:rsidRPr="00D54359">
        <w:rPr>
          <w:b/>
          <w:bCs/>
          <w:color w:val="auto"/>
        </w:rPr>
        <w:t>Appendices</w:t>
      </w:r>
    </w:p>
    <w:p w14:paraId="3BBC82D9" w14:textId="10C34CFF" w:rsidR="00796C35" w:rsidRDefault="00796C35" w:rsidP="00CD2A22">
      <w:pPr>
        <w:rPr>
          <w:color w:val="000000" w:themeColor="text1"/>
        </w:rPr>
      </w:pPr>
      <w:r w:rsidRPr="00796C35">
        <w:rPr>
          <w:b/>
          <w:color w:val="000000" w:themeColor="text1"/>
        </w:rPr>
        <w:t>Appendix 1:</w:t>
      </w:r>
      <w:r w:rsidRPr="00796C35">
        <w:rPr>
          <w:color w:val="000000" w:themeColor="text1"/>
        </w:rPr>
        <w:t xml:space="preserve"> The total amount of money to be provided under any planning obligation which was entered into during 20</w:t>
      </w:r>
      <w:r w:rsidR="004A6DD9">
        <w:rPr>
          <w:color w:val="000000" w:themeColor="text1"/>
        </w:rPr>
        <w:t>20</w:t>
      </w:r>
      <w:r w:rsidRPr="00796C35">
        <w:rPr>
          <w:color w:val="000000" w:themeColor="text1"/>
        </w:rPr>
        <w:t>/2</w:t>
      </w:r>
      <w:r w:rsidR="004A6DD9">
        <w:rPr>
          <w:color w:val="000000" w:themeColor="text1"/>
        </w:rPr>
        <w:t>1</w:t>
      </w:r>
    </w:p>
    <w:p w14:paraId="72DE5D44" w14:textId="335D7879" w:rsidR="00796C35" w:rsidRDefault="00796C35" w:rsidP="00CD2A22">
      <w:pPr>
        <w:rPr>
          <w:color w:val="000000" w:themeColor="text1"/>
        </w:rPr>
      </w:pPr>
      <w:r w:rsidRPr="00796C35">
        <w:rPr>
          <w:b/>
          <w:color w:val="000000" w:themeColor="text1"/>
        </w:rPr>
        <w:t>Appendix 2</w:t>
      </w:r>
      <w:r>
        <w:rPr>
          <w:color w:val="000000" w:themeColor="text1"/>
        </w:rPr>
        <w:t>: S106 Contributions received 1</w:t>
      </w:r>
      <w:r w:rsidRPr="00796C35">
        <w:rPr>
          <w:color w:val="000000" w:themeColor="text1"/>
          <w:vertAlign w:val="superscript"/>
        </w:rPr>
        <w:t>st</w:t>
      </w:r>
      <w:r>
        <w:rPr>
          <w:color w:val="000000" w:themeColor="text1"/>
        </w:rPr>
        <w:t xml:space="preserve"> April </w:t>
      </w:r>
      <w:r w:rsidR="004A6DD9">
        <w:rPr>
          <w:color w:val="000000" w:themeColor="text1"/>
        </w:rPr>
        <w:t>202</w:t>
      </w:r>
      <w:r w:rsidR="006523D7">
        <w:rPr>
          <w:color w:val="000000" w:themeColor="text1"/>
        </w:rPr>
        <w:t>1</w:t>
      </w:r>
      <w:r w:rsidR="004A6DD9">
        <w:rPr>
          <w:color w:val="000000" w:themeColor="text1"/>
        </w:rPr>
        <w:t xml:space="preserve"> </w:t>
      </w:r>
      <w:r>
        <w:rPr>
          <w:color w:val="000000" w:themeColor="text1"/>
        </w:rPr>
        <w:t>– 31</w:t>
      </w:r>
      <w:r w:rsidRPr="00796C35">
        <w:rPr>
          <w:color w:val="000000" w:themeColor="text1"/>
          <w:vertAlign w:val="superscript"/>
        </w:rPr>
        <w:t>st</w:t>
      </w:r>
      <w:r>
        <w:rPr>
          <w:color w:val="000000" w:themeColor="text1"/>
        </w:rPr>
        <w:t xml:space="preserve"> March 202</w:t>
      </w:r>
      <w:r w:rsidR="006523D7">
        <w:rPr>
          <w:color w:val="000000" w:themeColor="text1"/>
        </w:rPr>
        <w:t>2</w:t>
      </w:r>
    </w:p>
    <w:p w14:paraId="5069AA75" w14:textId="345CEA78" w:rsidR="000D5E22" w:rsidRDefault="00796C35" w:rsidP="00CD2A22">
      <w:pPr>
        <w:rPr>
          <w:color w:val="000000" w:themeColor="text1"/>
        </w:rPr>
      </w:pPr>
      <w:r w:rsidRPr="00596AAD">
        <w:rPr>
          <w:b/>
          <w:color w:val="000000" w:themeColor="text1"/>
        </w:rPr>
        <w:t>Appendix 3</w:t>
      </w:r>
      <w:r>
        <w:rPr>
          <w:color w:val="000000" w:themeColor="text1"/>
        </w:rPr>
        <w:t>: Information links</w:t>
      </w:r>
    </w:p>
    <w:p w14:paraId="2AE42AC5" w14:textId="0FD3EE4D" w:rsidR="000D5E22" w:rsidRPr="00796C35" w:rsidRDefault="000D5E22" w:rsidP="00CD2A22">
      <w:pPr>
        <w:rPr>
          <w:color w:val="000000" w:themeColor="text1"/>
        </w:rPr>
        <w:sectPr w:rsidR="000D5E22" w:rsidRPr="00796C35" w:rsidSect="00603A74">
          <w:footerReference w:type="default" r:id="rId23"/>
          <w:pgSz w:w="11906" w:h="16838"/>
          <w:pgMar w:top="1440" w:right="1440" w:bottom="1440" w:left="1440" w:header="708" w:footer="708" w:gutter="0"/>
          <w:pgNumType w:start="0"/>
          <w:cols w:space="708"/>
          <w:titlePg/>
          <w:docGrid w:linePitch="360"/>
        </w:sectPr>
      </w:pPr>
    </w:p>
    <w:p w14:paraId="67E0C742" w14:textId="08B1081E" w:rsidR="00CD2A22" w:rsidRPr="000D5E22" w:rsidRDefault="000D5E22" w:rsidP="000D5E22">
      <w:pPr>
        <w:pStyle w:val="Tableheadings"/>
      </w:pPr>
      <w:r w:rsidRPr="00D54359">
        <w:lastRenderedPageBreak/>
        <w:t>Appendix 1:  The total amount of money to be provided under any planning obligation which was entered into during 2021/2</w:t>
      </w:r>
      <w:r w:rsidR="00BC5208">
        <w:t>2</w:t>
      </w:r>
      <w:r w:rsidR="006523D7">
        <w:t xml:space="preserve"> </w:t>
      </w:r>
    </w:p>
    <w:tbl>
      <w:tblPr>
        <w:tblStyle w:val="TableGrid1"/>
        <w:tblW w:w="14777" w:type="dxa"/>
        <w:tblLook w:val="04A0" w:firstRow="1" w:lastRow="0" w:firstColumn="1" w:lastColumn="0" w:noHBand="0" w:noVBand="1"/>
      </w:tblPr>
      <w:tblGrid>
        <w:gridCol w:w="1453"/>
        <w:gridCol w:w="1834"/>
        <w:gridCol w:w="3119"/>
        <w:gridCol w:w="2276"/>
        <w:gridCol w:w="1554"/>
        <w:gridCol w:w="936"/>
        <w:gridCol w:w="1196"/>
        <w:gridCol w:w="2409"/>
      </w:tblGrid>
      <w:tr w:rsidR="000D5E22" w:rsidRPr="002D0502" w14:paraId="2725FE70" w14:textId="77777777" w:rsidTr="00C812E8">
        <w:trPr>
          <w:trHeight w:val="1160"/>
        </w:trPr>
        <w:tc>
          <w:tcPr>
            <w:tcW w:w="1453" w:type="dxa"/>
            <w:shd w:val="clear" w:color="auto" w:fill="D9D9D9" w:themeFill="background1" w:themeFillShade="D9"/>
            <w:noWrap/>
            <w:hideMark/>
          </w:tcPr>
          <w:p w14:paraId="70115BA7" w14:textId="77777777" w:rsidR="000D5E22" w:rsidRPr="002D0502" w:rsidRDefault="000D5E22" w:rsidP="000D5E22">
            <w:pPr>
              <w:rPr>
                <w:b/>
                <w:bCs/>
              </w:rPr>
            </w:pPr>
            <w:r w:rsidRPr="002D0502">
              <w:rPr>
                <w:b/>
                <w:bCs/>
              </w:rPr>
              <w:t>Application no</w:t>
            </w:r>
          </w:p>
        </w:tc>
        <w:tc>
          <w:tcPr>
            <w:tcW w:w="1834" w:type="dxa"/>
            <w:shd w:val="clear" w:color="auto" w:fill="D9D9D9" w:themeFill="background1" w:themeFillShade="D9"/>
            <w:noWrap/>
            <w:hideMark/>
          </w:tcPr>
          <w:p w14:paraId="64F61A37" w14:textId="77777777" w:rsidR="000D5E22" w:rsidRPr="002D0502" w:rsidRDefault="000D5E22" w:rsidP="000D5E22">
            <w:pPr>
              <w:rPr>
                <w:b/>
                <w:bCs/>
              </w:rPr>
            </w:pPr>
            <w:r w:rsidRPr="002D0502">
              <w:rPr>
                <w:b/>
                <w:bCs/>
              </w:rPr>
              <w:t>Description</w:t>
            </w:r>
          </w:p>
        </w:tc>
        <w:tc>
          <w:tcPr>
            <w:tcW w:w="3119" w:type="dxa"/>
            <w:shd w:val="clear" w:color="auto" w:fill="D9D9D9" w:themeFill="background1" w:themeFillShade="D9"/>
            <w:noWrap/>
            <w:hideMark/>
          </w:tcPr>
          <w:p w14:paraId="50589642" w14:textId="77777777" w:rsidR="000D5E22" w:rsidRPr="002D0502" w:rsidRDefault="000D5E22" w:rsidP="000D5E22">
            <w:pPr>
              <w:rPr>
                <w:b/>
                <w:bCs/>
              </w:rPr>
            </w:pPr>
            <w:r w:rsidRPr="002D0502">
              <w:rPr>
                <w:b/>
                <w:bCs/>
              </w:rPr>
              <w:t>Detailed information and funds secured</w:t>
            </w:r>
          </w:p>
        </w:tc>
        <w:tc>
          <w:tcPr>
            <w:tcW w:w="2276" w:type="dxa"/>
            <w:shd w:val="clear" w:color="auto" w:fill="D9D9D9" w:themeFill="background1" w:themeFillShade="D9"/>
            <w:hideMark/>
          </w:tcPr>
          <w:p w14:paraId="7189397D" w14:textId="0A912EC2" w:rsidR="000D5E22" w:rsidRPr="002D0502" w:rsidRDefault="000D5E22" w:rsidP="000D5E22">
            <w:pPr>
              <w:rPr>
                <w:b/>
                <w:bCs/>
              </w:rPr>
            </w:pPr>
            <w:r w:rsidRPr="002D0502">
              <w:rPr>
                <w:b/>
                <w:bCs/>
              </w:rPr>
              <w:t>Total amount of money to be provided under any planning obligation which was entered into during 20</w:t>
            </w:r>
            <w:r w:rsidR="00CE0B72">
              <w:rPr>
                <w:b/>
                <w:bCs/>
              </w:rPr>
              <w:t>21</w:t>
            </w:r>
            <w:r w:rsidRPr="002D0502">
              <w:rPr>
                <w:b/>
                <w:bCs/>
              </w:rPr>
              <w:t>/20</w:t>
            </w:r>
            <w:r w:rsidR="00CE0B72">
              <w:rPr>
                <w:b/>
                <w:bCs/>
              </w:rPr>
              <w:t>22</w:t>
            </w:r>
          </w:p>
        </w:tc>
        <w:tc>
          <w:tcPr>
            <w:tcW w:w="6095" w:type="dxa"/>
            <w:gridSpan w:val="4"/>
            <w:shd w:val="clear" w:color="auto" w:fill="D9D9D9" w:themeFill="background1" w:themeFillShade="D9"/>
            <w:hideMark/>
          </w:tcPr>
          <w:p w14:paraId="386F769C" w14:textId="77777777" w:rsidR="000D5E22" w:rsidRPr="002D0502" w:rsidRDefault="000D5E22" w:rsidP="000D5E22">
            <w:pPr>
              <w:rPr>
                <w:b/>
                <w:bCs/>
              </w:rPr>
            </w:pPr>
            <w:r w:rsidRPr="002D0502">
              <w:rPr>
                <w:b/>
                <w:bCs/>
              </w:rPr>
              <w:t>Summary details of any non-monetary contributions to be provided under planning obligations entered into during 2019/20 including details of –</w:t>
            </w:r>
          </w:p>
        </w:tc>
      </w:tr>
      <w:tr w:rsidR="000D5E22" w:rsidRPr="002D0502" w14:paraId="0B726EC8" w14:textId="77777777" w:rsidTr="00C812E8">
        <w:trPr>
          <w:trHeight w:val="1200"/>
        </w:trPr>
        <w:tc>
          <w:tcPr>
            <w:tcW w:w="1453" w:type="dxa"/>
            <w:noWrap/>
            <w:hideMark/>
          </w:tcPr>
          <w:p w14:paraId="779ED844" w14:textId="77777777" w:rsidR="000D5E22" w:rsidRPr="002D0502" w:rsidRDefault="000D5E22" w:rsidP="000D5E22">
            <w:r w:rsidRPr="002D0502">
              <w:t> </w:t>
            </w:r>
          </w:p>
        </w:tc>
        <w:tc>
          <w:tcPr>
            <w:tcW w:w="1834" w:type="dxa"/>
            <w:noWrap/>
            <w:hideMark/>
          </w:tcPr>
          <w:p w14:paraId="23DB90C8" w14:textId="77777777" w:rsidR="000D5E22" w:rsidRPr="002D0502" w:rsidRDefault="000D5E22" w:rsidP="000D5E22">
            <w:r w:rsidRPr="002D0502">
              <w:t> </w:t>
            </w:r>
          </w:p>
        </w:tc>
        <w:tc>
          <w:tcPr>
            <w:tcW w:w="3119" w:type="dxa"/>
            <w:noWrap/>
            <w:hideMark/>
          </w:tcPr>
          <w:p w14:paraId="394E07AC" w14:textId="77777777" w:rsidR="000D5E22" w:rsidRPr="002D0502" w:rsidRDefault="000D5E22" w:rsidP="000D5E22">
            <w:r w:rsidRPr="002D0502">
              <w:t> </w:t>
            </w:r>
          </w:p>
        </w:tc>
        <w:tc>
          <w:tcPr>
            <w:tcW w:w="2276" w:type="dxa"/>
            <w:noWrap/>
            <w:hideMark/>
          </w:tcPr>
          <w:p w14:paraId="0189221D" w14:textId="77777777" w:rsidR="000D5E22" w:rsidRPr="002D0502" w:rsidRDefault="000D5E22" w:rsidP="000D5E22">
            <w:r w:rsidRPr="002D0502">
              <w:t> </w:t>
            </w:r>
          </w:p>
        </w:tc>
        <w:tc>
          <w:tcPr>
            <w:tcW w:w="1554" w:type="dxa"/>
            <w:hideMark/>
          </w:tcPr>
          <w:p w14:paraId="04EE50BC" w14:textId="77777777" w:rsidR="000D5E22" w:rsidRPr="002D0502" w:rsidRDefault="000D5E22" w:rsidP="000D5E22">
            <w:pPr>
              <w:rPr>
                <w:b/>
                <w:bCs/>
              </w:rPr>
            </w:pPr>
            <w:r w:rsidRPr="002D0502">
              <w:rPr>
                <w:b/>
                <w:bCs/>
              </w:rPr>
              <w:t>Affordable housing - total number of units which will be provided</w:t>
            </w:r>
          </w:p>
        </w:tc>
        <w:tc>
          <w:tcPr>
            <w:tcW w:w="4541" w:type="dxa"/>
            <w:gridSpan w:val="3"/>
            <w:hideMark/>
          </w:tcPr>
          <w:p w14:paraId="459BF77E" w14:textId="77777777" w:rsidR="000D5E22" w:rsidRPr="002D0502" w:rsidRDefault="000D5E22" w:rsidP="000D5E22">
            <w:pPr>
              <w:rPr>
                <w:b/>
                <w:bCs/>
              </w:rPr>
            </w:pPr>
            <w:r w:rsidRPr="002D0502">
              <w:rPr>
                <w:b/>
                <w:bCs/>
              </w:rPr>
              <w:t>Educational facilities - Total number of school places for pupils which will be provided and the category of school at which they will be provided</w:t>
            </w:r>
          </w:p>
        </w:tc>
      </w:tr>
      <w:tr w:rsidR="000D5E22" w:rsidRPr="002D0502" w14:paraId="7914CAAF" w14:textId="77777777" w:rsidTr="00C812E8">
        <w:trPr>
          <w:trHeight w:val="610"/>
        </w:trPr>
        <w:tc>
          <w:tcPr>
            <w:tcW w:w="1453" w:type="dxa"/>
            <w:noWrap/>
            <w:hideMark/>
          </w:tcPr>
          <w:p w14:paraId="4010A641" w14:textId="77777777" w:rsidR="000D5E22" w:rsidRPr="002D0502" w:rsidRDefault="000D5E22" w:rsidP="000D5E22">
            <w:r w:rsidRPr="002D0502">
              <w:t> </w:t>
            </w:r>
          </w:p>
        </w:tc>
        <w:tc>
          <w:tcPr>
            <w:tcW w:w="1834" w:type="dxa"/>
            <w:noWrap/>
            <w:hideMark/>
          </w:tcPr>
          <w:p w14:paraId="59C6DCE9" w14:textId="77777777" w:rsidR="000D5E22" w:rsidRPr="002D0502" w:rsidRDefault="000D5E22" w:rsidP="000D5E22">
            <w:r w:rsidRPr="002D0502">
              <w:t> </w:t>
            </w:r>
          </w:p>
        </w:tc>
        <w:tc>
          <w:tcPr>
            <w:tcW w:w="3119" w:type="dxa"/>
            <w:noWrap/>
            <w:hideMark/>
          </w:tcPr>
          <w:p w14:paraId="3D15B38E" w14:textId="77777777" w:rsidR="000D5E22" w:rsidRPr="002D0502" w:rsidRDefault="000D5E22" w:rsidP="000D5E22">
            <w:r w:rsidRPr="002D0502">
              <w:t> </w:t>
            </w:r>
          </w:p>
        </w:tc>
        <w:tc>
          <w:tcPr>
            <w:tcW w:w="2276" w:type="dxa"/>
            <w:noWrap/>
            <w:hideMark/>
          </w:tcPr>
          <w:p w14:paraId="0496316C" w14:textId="77777777" w:rsidR="000D5E22" w:rsidRPr="002D0502" w:rsidRDefault="000D5E22" w:rsidP="000D5E22">
            <w:r w:rsidRPr="002D0502">
              <w:t> </w:t>
            </w:r>
          </w:p>
        </w:tc>
        <w:tc>
          <w:tcPr>
            <w:tcW w:w="1554" w:type="dxa"/>
            <w:hideMark/>
          </w:tcPr>
          <w:p w14:paraId="10F29FC1" w14:textId="77777777" w:rsidR="000D5E22" w:rsidRPr="002D0502" w:rsidRDefault="000D5E22" w:rsidP="000D5E22">
            <w:r w:rsidRPr="002D0502">
              <w:t> </w:t>
            </w:r>
          </w:p>
        </w:tc>
        <w:tc>
          <w:tcPr>
            <w:tcW w:w="936" w:type="dxa"/>
            <w:hideMark/>
          </w:tcPr>
          <w:p w14:paraId="46E76656" w14:textId="77777777" w:rsidR="000D5E22" w:rsidRPr="002D0502" w:rsidRDefault="000D5E22" w:rsidP="000D5E22">
            <w:pPr>
              <w:rPr>
                <w:b/>
                <w:bCs/>
              </w:rPr>
            </w:pPr>
            <w:r w:rsidRPr="002D0502">
              <w:rPr>
                <w:b/>
                <w:bCs/>
              </w:rPr>
              <w:t>Primary</w:t>
            </w:r>
          </w:p>
        </w:tc>
        <w:tc>
          <w:tcPr>
            <w:tcW w:w="1196" w:type="dxa"/>
            <w:noWrap/>
            <w:hideMark/>
          </w:tcPr>
          <w:p w14:paraId="364DC610" w14:textId="77777777" w:rsidR="000D5E22" w:rsidRPr="002D0502" w:rsidRDefault="000D5E22" w:rsidP="000D5E22">
            <w:pPr>
              <w:rPr>
                <w:b/>
                <w:bCs/>
              </w:rPr>
            </w:pPr>
            <w:r w:rsidRPr="002D0502">
              <w:rPr>
                <w:b/>
                <w:bCs/>
              </w:rPr>
              <w:t>Secondary</w:t>
            </w:r>
          </w:p>
        </w:tc>
        <w:tc>
          <w:tcPr>
            <w:tcW w:w="2409" w:type="dxa"/>
            <w:hideMark/>
          </w:tcPr>
          <w:p w14:paraId="60B41EF7" w14:textId="77777777" w:rsidR="000D5E22" w:rsidRPr="002D0502" w:rsidRDefault="000D5E22" w:rsidP="000D5E22">
            <w:pPr>
              <w:rPr>
                <w:b/>
                <w:bCs/>
              </w:rPr>
            </w:pPr>
            <w:r w:rsidRPr="002D0502">
              <w:rPr>
                <w:b/>
                <w:bCs/>
              </w:rPr>
              <w:t>Contribution only: spend location</w:t>
            </w:r>
          </w:p>
        </w:tc>
      </w:tr>
      <w:tr w:rsidR="00C812E8" w:rsidRPr="00D924AA" w14:paraId="6DA4F0F5" w14:textId="77777777" w:rsidTr="00C812E8">
        <w:trPr>
          <w:trHeight w:val="1990"/>
        </w:trPr>
        <w:tc>
          <w:tcPr>
            <w:tcW w:w="1453" w:type="dxa"/>
            <w:noWrap/>
          </w:tcPr>
          <w:p w14:paraId="2DB09D6D" w14:textId="7E41440E"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V/2010/0123</w:t>
            </w:r>
          </w:p>
        </w:tc>
        <w:tc>
          <w:tcPr>
            <w:tcW w:w="1834" w:type="dxa"/>
            <w:noWrap/>
          </w:tcPr>
          <w:p w14:paraId="6B943031" w14:textId="28DCD229"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sidRPr="00635E07">
              <w:rPr>
                <w:rFonts w:ascii="Calibri" w:eastAsia="Calibri" w:hAnsi="Calibri" w:cs="Times New Roman"/>
              </w:rPr>
              <w:t>Land Between Buxton House And Crich View, Chesterfield Road, Huthwaite</w:t>
            </w:r>
          </w:p>
        </w:tc>
        <w:tc>
          <w:tcPr>
            <w:tcW w:w="3119" w:type="dxa"/>
          </w:tcPr>
          <w:p w14:paraId="15AF5F7C" w14:textId="3A773926"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Deed of release and discharge (1)</w:t>
            </w:r>
          </w:p>
        </w:tc>
        <w:tc>
          <w:tcPr>
            <w:tcW w:w="2276" w:type="dxa"/>
            <w:noWrap/>
          </w:tcPr>
          <w:p w14:paraId="03EEE78D" w14:textId="0AD840DF"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£1,960.20</w:t>
            </w:r>
          </w:p>
        </w:tc>
        <w:tc>
          <w:tcPr>
            <w:tcW w:w="1554" w:type="dxa"/>
            <w:noWrap/>
          </w:tcPr>
          <w:p w14:paraId="7F35B4FB" w14:textId="253D6B3A"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4A6CFA31" w14:textId="40475D19"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51C71120" w14:textId="0CCB576F"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5CE8E4F8" w14:textId="32ACB7E6" w:rsidR="00C812E8" w:rsidRPr="00D924AA" w:rsidRDefault="00C812E8" w:rsidP="00C812E8">
            <w:pPr>
              <w:jc w:val="center"/>
              <w:rPr>
                <w:rFonts w:ascii="Calibri" w:eastAsia="Times New Roman" w:hAnsi="Calibri" w:cs="Calibri"/>
                <w:color w:val="000000"/>
                <w:lang w:eastAsia="en-GB"/>
              </w:rPr>
            </w:pPr>
          </w:p>
        </w:tc>
      </w:tr>
      <w:tr w:rsidR="00C812E8" w:rsidRPr="00D924AA" w14:paraId="507C8385" w14:textId="77777777" w:rsidTr="00C812E8">
        <w:trPr>
          <w:trHeight w:val="580"/>
        </w:trPr>
        <w:tc>
          <w:tcPr>
            <w:tcW w:w="1453" w:type="dxa"/>
            <w:noWrap/>
          </w:tcPr>
          <w:p w14:paraId="6BBCD24D" w14:textId="6FE5FE82"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V/2010/0123</w:t>
            </w:r>
          </w:p>
        </w:tc>
        <w:tc>
          <w:tcPr>
            <w:tcW w:w="1834" w:type="dxa"/>
            <w:noWrap/>
          </w:tcPr>
          <w:p w14:paraId="45DCB202" w14:textId="6561C27A"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sidRPr="00635E07">
              <w:rPr>
                <w:rFonts w:ascii="Calibri" w:eastAsia="Calibri" w:hAnsi="Calibri" w:cs="Times New Roman"/>
              </w:rPr>
              <w:t>Land Between Buxton House And Crich View, Chesterfield Road, Huthwaite</w:t>
            </w:r>
          </w:p>
        </w:tc>
        <w:tc>
          <w:tcPr>
            <w:tcW w:w="3119" w:type="dxa"/>
          </w:tcPr>
          <w:p w14:paraId="3EA5CF11" w14:textId="726EA8E5"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Deed of release and discharge (2)</w:t>
            </w:r>
          </w:p>
        </w:tc>
        <w:tc>
          <w:tcPr>
            <w:tcW w:w="2276" w:type="dxa"/>
            <w:noWrap/>
          </w:tcPr>
          <w:p w14:paraId="7A059EEE" w14:textId="1A524C95"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£1,960.20</w:t>
            </w:r>
          </w:p>
        </w:tc>
        <w:tc>
          <w:tcPr>
            <w:tcW w:w="1554" w:type="dxa"/>
            <w:noWrap/>
          </w:tcPr>
          <w:p w14:paraId="44AF15E9" w14:textId="6250BF7A"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0BE85275" w14:textId="4ECE92DF"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6AAFF891" w14:textId="65E54FE6"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7BDFB700" w14:textId="6093B2AB" w:rsidR="00C812E8" w:rsidRPr="00D924AA" w:rsidRDefault="00C812E8" w:rsidP="00C812E8">
            <w:pPr>
              <w:jc w:val="center"/>
              <w:rPr>
                <w:rFonts w:ascii="Calibri" w:eastAsia="Times New Roman" w:hAnsi="Calibri" w:cs="Calibri"/>
                <w:color w:val="000000"/>
                <w:lang w:eastAsia="en-GB"/>
              </w:rPr>
            </w:pPr>
          </w:p>
        </w:tc>
      </w:tr>
      <w:tr w:rsidR="00C812E8" w:rsidRPr="00D924AA" w14:paraId="6750D16E" w14:textId="77777777" w:rsidTr="00C812E8">
        <w:trPr>
          <w:trHeight w:val="900"/>
        </w:trPr>
        <w:tc>
          <w:tcPr>
            <w:tcW w:w="1453" w:type="dxa"/>
            <w:noWrap/>
          </w:tcPr>
          <w:p w14:paraId="53CE5D5B" w14:textId="0C0783FF" w:rsidR="00C812E8" w:rsidRPr="00D924AA" w:rsidRDefault="00C812E8" w:rsidP="00C812E8">
            <w:pPr>
              <w:jc w:val="center"/>
              <w:rPr>
                <w:rFonts w:ascii="Calibri" w:eastAsia="Times New Roman" w:hAnsi="Calibri" w:cs="Calibri"/>
                <w:color w:val="000000"/>
                <w:lang w:eastAsia="en-GB"/>
              </w:rPr>
            </w:pPr>
            <w:r>
              <w:rPr>
                <w:rFonts w:ascii="Calibri" w:eastAsia="Calibri" w:hAnsi="Calibri" w:cs="Times New Roman"/>
              </w:rPr>
              <w:t>V/2019/0756</w:t>
            </w:r>
          </w:p>
        </w:tc>
        <w:tc>
          <w:tcPr>
            <w:tcW w:w="1834" w:type="dxa"/>
            <w:noWrap/>
          </w:tcPr>
          <w:p w14:paraId="2EE0564F" w14:textId="175F8863" w:rsidR="00C812E8" w:rsidRPr="00D924AA" w:rsidRDefault="00C812E8" w:rsidP="00C812E8">
            <w:pPr>
              <w:rPr>
                <w:rFonts w:ascii="Calibri" w:eastAsia="Times New Roman" w:hAnsi="Calibri" w:cs="Calibri"/>
                <w:color w:val="000000"/>
                <w:lang w:eastAsia="en-GB"/>
              </w:rPr>
            </w:pPr>
            <w:r>
              <w:rPr>
                <w:rFonts w:ascii="Calibri" w:eastAsia="Calibri" w:hAnsi="Calibri" w:cs="Times New Roman"/>
              </w:rPr>
              <w:t xml:space="preserve">Residential development on Land off Millers </w:t>
            </w:r>
            <w:r>
              <w:rPr>
                <w:rFonts w:ascii="Calibri" w:eastAsia="Calibri" w:hAnsi="Calibri" w:cs="Times New Roman"/>
              </w:rPr>
              <w:lastRenderedPageBreak/>
              <w:t>Way, Kirkby-in-Ashfield.</w:t>
            </w:r>
          </w:p>
        </w:tc>
        <w:tc>
          <w:tcPr>
            <w:tcW w:w="3119" w:type="dxa"/>
          </w:tcPr>
          <w:p w14:paraId="46FFF1A8" w14:textId="77777777" w:rsidR="00C812E8" w:rsidRDefault="00C812E8" w:rsidP="00C812E8">
            <w:pPr>
              <w:rPr>
                <w:rFonts w:ascii="Calibri" w:eastAsia="Calibri" w:hAnsi="Calibri" w:cs="Times New Roman"/>
              </w:rPr>
            </w:pPr>
            <w:r w:rsidRPr="00F9793C">
              <w:rPr>
                <w:rFonts w:ascii="Calibri" w:eastAsia="Calibri" w:hAnsi="Calibri" w:cs="Times New Roman"/>
              </w:rPr>
              <w:lastRenderedPageBreak/>
              <w:t>54 Dwellings and associated highways, drainage, and landscaping infrastructure</w:t>
            </w:r>
            <w:r>
              <w:rPr>
                <w:rFonts w:ascii="Calibri" w:eastAsia="Calibri" w:hAnsi="Calibri" w:cs="Times New Roman"/>
              </w:rPr>
              <w:t xml:space="preserve">. </w:t>
            </w:r>
            <w:r w:rsidRPr="00246A09">
              <w:rPr>
                <w:rFonts w:ascii="Calibri" w:eastAsia="Calibri" w:hAnsi="Calibri" w:cs="Times New Roman"/>
              </w:rPr>
              <w:t xml:space="preserve">Public Open Space </w:t>
            </w:r>
            <w:r w:rsidRPr="00246A09">
              <w:rPr>
                <w:rFonts w:ascii="Calibri" w:eastAsia="Calibri" w:hAnsi="Calibri" w:cs="Times New Roman"/>
              </w:rPr>
              <w:lastRenderedPageBreak/>
              <w:t>Improvements at</w:t>
            </w:r>
            <w:r>
              <w:rPr>
                <w:rFonts w:ascii="Calibri" w:eastAsia="Calibri" w:hAnsi="Calibri" w:cs="Times New Roman"/>
              </w:rPr>
              <w:t xml:space="preserve"> Kingsway Park, including 15 years maintenance £162,000</w:t>
            </w:r>
            <w:r w:rsidRPr="00246A09">
              <w:rPr>
                <w:rFonts w:ascii="Calibri" w:eastAsia="Calibri" w:hAnsi="Calibri" w:cs="Times New Roman"/>
              </w:rPr>
              <w:t>.</w:t>
            </w:r>
          </w:p>
          <w:p w14:paraId="63E6915C" w14:textId="77777777" w:rsidR="00C812E8" w:rsidRPr="00246A09" w:rsidRDefault="00C812E8" w:rsidP="00C812E8">
            <w:pPr>
              <w:rPr>
                <w:rFonts w:ascii="Calibri" w:eastAsia="Calibri" w:hAnsi="Calibri" w:cs="Times New Roman"/>
              </w:rPr>
            </w:pPr>
            <w:r>
              <w:rPr>
                <w:rFonts w:ascii="Calibri" w:eastAsia="Calibri" w:hAnsi="Calibri" w:cs="Times New Roman"/>
              </w:rPr>
              <w:t>Bus stop Infrastructure improvements:£8,500. Healthcare:£29,261.25. Highways :£54,000. Leisure facilities:£54,000.Library: £1899.68. TRO contribution</w:t>
            </w:r>
            <w:r w:rsidRPr="00246A09">
              <w:rPr>
                <w:rFonts w:ascii="Calibri" w:eastAsia="Calibri" w:hAnsi="Calibri" w:cs="Times New Roman"/>
              </w:rPr>
              <w:t>: £</w:t>
            </w:r>
            <w:r>
              <w:rPr>
                <w:rFonts w:ascii="Calibri" w:eastAsia="Calibri" w:hAnsi="Calibri" w:cs="Times New Roman"/>
              </w:rPr>
              <w:t>20,</w:t>
            </w:r>
            <w:r w:rsidRPr="00246A09">
              <w:rPr>
                <w:rFonts w:ascii="Calibri" w:eastAsia="Calibri" w:hAnsi="Calibri" w:cs="Times New Roman"/>
              </w:rPr>
              <w:t xml:space="preserve">000 for a Traffic Regulation Order revocation.  </w:t>
            </w:r>
          </w:p>
          <w:p w14:paraId="6F5BDDE7" w14:textId="5254FFB2" w:rsidR="00C812E8" w:rsidRPr="00D924AA" w:rsidRDefault="00C812E8" w:rsidP="00C812E8">
            <w:pPr>
              <w:rPr>
                <w:rFonts w:ascii="Calibri" w:eastAsia="Times New Roman" w:hAnsi="Calibri" w:cs="Calibri"/>
                <w:color w:val="000000"/>
                <w:lang w:eastAsia="en-GB"/>
              </w:rPr>
            </w:pPr>
          </w:p>
        </w:tc>
        <w:tc>
          <w:tcPr>
            <w:tcW w:w="2276" w:type="dxa"/>
            <w:noWrap/>
          </w:tcPr>
          <w:p w14:paraId="325CD284" w14:textId="4132FEB1"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lastRenderedPageBreak/>
              <w:t>£329,660.90</w:t>
            </w:r>
          </w:p>
        </w:tc>
        <w:tc>
          <w:tcPr>
            <w:tcW w:w="1554" w:type="dxa"/>
            <w:noWrap/>
          </w:tcPr>
          <w:p w14:paraId="2E04E580" w14:textId="5C61A337"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936" w:type="dxa"/>
            <w:noWrap/>
          </w:tcPr>
          <w:p w14:paraId="0CE52749" w14:textId="28BF69CC"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4E20CF72" w14:textId="524A7167"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0CED6266" w14:textId="77777777" w:rsidR="00C812E8"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p w14:paraId="09E49EB4" w14:textId="77777777" w:rsidR="00C812E8" w:rsidRDefault="00C812E8" w:rsidP="00C812E8">
            <w:pPr>
              <w:jc w:val="center"/>
              <w:rPr>
                <w:rFonts w:ascii="Calibri" w:eastAsia="Times New Roman" w:hAnsi="Calibri" w:cs="Calibri"/>
                <w:color w:val="000000"/>
                <w:lang w:eastAsia="en-GB"/>
              </w:rPr>
            </w:pPr>
          </w:p>
          <w:p w14:paraId="22A902FC" w14:textId="77777777" w:rsidR="00C812E8" w:rsidRDefault="00C812E8" w:rsidP="00C812E8">
            <w:pPr>
              <w:jc w:val="center"/>
              <w:rPr>
                <w:rFonts w:ascii="Calibri" w:eastAsia="Times New Roman" w:hAnsi="Calibri" w:cs="Calibri"/>
                <w:color w:val="000000"/>
                <w:lang w:eastAsia="en-GB"/>
              </w:rPr>
            </w:pPr>
          </w:p>
          <w:p w14:paraId="5BC31D88" w14:textId="35D3A815" w:rsidR="00C812E8" w:rsidRPr="00D924AA" w:rsidRDefault="00C812E8" w:rsidP="00C812E8">
            <w:pPr>
              <w:jc w:val="center"/>
              <w:rPr>
                <w:rFonts w:ascii="Calibri" w:eastAsia="Times New Roman" w:hAnsi="Calibri" w:cs="Calibri"/>
                <w:color w:val="000000"/>
                <w:lang w:eastAsia="en-GB"/>
              </w:rPr>
            </w:pPr>
          </w:p>
        </w:tc>
      </w:tr>
      <w:tr w:rsidR="00C812E8" w:rsidRPr="00D924AA" w14:paraId="4452CE69" w14:textId="77777777" w:rsidTr="00C812E8">
        <w:trPr>
          <w:trHeight w:val="1190"/>
        </w:trPr>
        <w:tc>
          <w:tcPr>
            <w:tcW w:w="1453" w:type="dxa"/>
            <w:noWrap/>
          </w:tcPr>
          <w:p w14:paraId="227F5FCD" w14:textId="48E43BBD"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V/2019/0491</w:t>
            </w:r>
          </w:p>
        </w:tc>
        <w:tc>
          <w:tcPr>
            <w:tcW w:w="1834" w:type="dxa"/>
            <w:noWrap/>
          </w:tcPr>
          <w:p w14:paraId="0B8AF219" w14:textId="76D4925B"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 xml:space="preserve">Residential development on land to the rear of </w:t>
            </w:r>
            <w:r w:rsidRPr="004601BB">
              <w:rPr>
                <w:rFonts w:ascii="Calibri" w:eastAsia="Times New Roman" w:hAnsi="Calibri" w:cs="Calibri"/>
                <w:color w:val="000000"/>
                <w:lang w:eastAsia="en-GB"/>
              </w:rPr>
              <w:t>211 Alfreton Road, Sutton In Ashfield</w:t>
            </w:r>
            <w:r>
              <w:rPr>
                <w:rFonts w:ascii="Calibri" w:eastAsia="Times New Roman" w:hAnsi="Calibri" w:cs="Calibri"/>
                <w:color w:val="000000"/>
                <w:lang w:eastAsia="en-GB"/>
              </w:rPr>
              <w:t>.</w:t>
            </w:r>
          </w:p>
        </w:tc>
        <w:tc>
          <w:tcPr>
            <w:tcW w:w="3119" w:type="dxa"/>
          </w:tcPr>
          <w:p w14:paraId="6C766C84" w14:textId="74FA74A1"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Agreement subsequently replaced by V/2020/0884</w:t>
            </w:r>
          </w:p>
        </w:tc>
        <w:tc>
          <w:tcPr>
            <w:tcW w:w="2276" w:type="dxa"/>
            <w:noWrap/>
          </w:tcPr>
          <w:p w14:paraId="162DF014" w14:textId="49833146"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54" w:type="dxa"/>
            <w:noWrap/>
          </w:tcPr>
          <w:p w14:paraId="7B5FE6EF" w14:textId="64B7BFCB"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292B5D74" w14:textId="26C75236"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7FAD0414" w14:textId="3869A685"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426D6DEC" w14:textId="42DD450D" w:rsidR="00C812E8"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p w14:paraId="2B826469" w14:textId="0D42EC3B" w:rsidR="00C812E8" w:rsidRPr="00D924AA" w:rsidRDefault="00C812E8" w:rsidP="00C812E8">
            <w:pPr>
              <w:jc w:val="center"/>
              <w:rPr>
                <w:rFonts w:ascii="Calibri" w:eastAsia="Times New Roman" w:hAnsi="Calibri" w:cs="Calibri"/>
                <w:color w:val="000000"/>
                <w:lang w:eastAsia="en-GB"/>
              </w:rPr>
            </w:pPr>
          </w:p>
        </w:tc>
      </w:tr>
      <w:tr w:rsidR="00C812E8" w:rsidRPr="00D924AA" w14:paraId="4EACAFA9" w14:textId="77777777" w:rsidTr="00C812E8">
        <w:trPr>
          <w:trHeight w:val="290"/>
        </w:trPr>
        <w:tc>
          <w:tcPr>
            <w:tcW w:w="1453" w:type="dxa"/>
            <w:noWrap/>
          </w:tcPr>
          <w:p w14:paraId="37C569D0" w14:textId="2A5F7A7D"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V/2021/0241</w:t>
            </w:r>
          </w:p>
        </w:tc>
        <w:tc>
          <w:tcPr>
            <w:tcW w:w="1834" w:type="dxa"/>
            <w:noWrap/>
          </w:tcPr>
          <w:p w14:paraId="2B7917F9" w14:textId="2BEAC7EE"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Land relating to Blenheim Industrial Estate, Nottingham</w:t>
            </w:r>
          </w:p>
        </w:tc>
        <w:tc>
          <w:tcPr>
            <w:tcW w:w="3119" w:type="dxa"/>
          </w:tcPr>
          <w:p w14:paraId="6904C9FA" w14:textId="77777777" w:rsidR="00C812E8" w:rsidRPr="001373CB"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Deed of variation.</w:t>
            </w:r>
            <w:r>
              <w:t xml:space="preserve"> </w:t>
            </w:r>
            <w:r w:rsidRPr="00B56AA4">
              <w:rPr>
                <w:rFonts w:cstheme="minorHAnsi"/>
              </w:rPr>
              <w:t>B</w:t>
            </w:r>
            <w:r w:rsidRPr="001373CB">
              <w:rPr>
                <w:rFonts w:ascii="Calibri" w:eastAsia="Times New Roman" w:hAnsi="Calibri" w:cs="Calibri"/>
                <w:color w:val="000000"/>
                <w:lang w:eastAsia="en-GB"/>
              </w:rPr>
              <w:t>ase payment of £8,000 per 1,000sqm of gross</w:t>
            </w:r>
          </w:p>
          <w:p w14:paraId="5F9962E7" w14:textId="77C577D3" w:rsidR="00C812E8" w:rsidRPr="00D924AA" w:rsidRDefault="00C812E8" w:rsidP="00C812E8">
            <w:pPr>
              <w:rPr>
                <w:rFonts w:ascii="Calibri" w:eastAsia="Times New Roman" w:hAnsi="Calibri" w:cs="Calibri"/>
                <w:color w:val="000000"/>
                <w:lang w:eastAsia="en-GB"/>
              </w:rPr>
            </w:pPr>
            <w:r w:rsidRPr="001373CB">
              <w:rPr>
                <w:rFonts w:ascii="Calibri" w:eastAsia="Times New Roman" w:hAnsi="Calibri" w:cs="Calibri"/>
                <w:color w:val="000000"/>
                <w:lang w:eastAsia="en-GB"/>
              </w:rPr>
              <w:t>floorspace</w:t>
            </w:r>
          </w:p>
        </w:tc>
        <w:tc>
          <w:tcPr>
            <w:tcW w:w="2276" w:type="dxa"/>
            <w:noWrap/>
          </w:tcPr>
          <w:p w14:paraId="1A7421A5" w14:textId="4DC9E1E3"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54" w:type="dxa"/>
            <w:noWrap/>
          </w:tcPr>
          <w:p w14:paraId="743B75BA" w14:textId="2200D7F2"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28206904" w14:textId="5152A516"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7E698F72" w14:textId="7F7F5331"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32B1162E" w14:textId="5E125F18"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r>
      <w:tr w:rsidR="00C812E8" w:rsidRPr="00D924AA" w14:paraId="00245C2A" w14:textId="77777777" w:rsidTr="00C812E8">
        <w:trPr>
          <w:trHeight w:val="290"/>
        </w:trPr>
        <w:tc>
          <w:tcPr>
            <w:tcW w:w="1453" w:type="dxa"/>
            <w:noWrap/>
          </w:tcPr>
          <w:p w14:paraId="51DBD523" w14:textId="6D92CB17" w:rsidR="00C812E8" w:rsidRPr="00D924AA" w:rsidRDefault="00C812E8" w:rsidP="00C812E8">
            <w:pPr>
              <w:rPr>
                <w:rFonts w:ascii="Calibri" w:eastAsia="Times New Roman" w:hAnsi="Calibri" w:cs="Calibri"/>
                <w:color w:val="000000"/>
                <w:lang w:eastAsia="en-GB"/>
              </w:rPr>
            </w:pPr>
            <w:r w:rsidRPr="00F80CB5">
              <w:rPr>
                <w:rFonts w:ascii="Calibri" w:eastAsia="Times New Roman" w:hAnsi="Calibri" w:cs="Calibri"/>
                <w:color w:val="000000"/>
                <w:lang w:eastAsia="en-GB"/>
              </w:rPr>
              <w:t>V/2020/0791</w:t>
            </w:r>
          </w:p>
        </w:tc>
        <w:tc>
          <w:tcPr>
            <w:tcW w:w="1834" w:type="dxa"/>
            <w:noWrap/>
          </w:tcPr>
          <w:p w14:paraId="798C8B62" w14:textId="338631DC"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Residential development on land at Clare Road, Sutton-in-Ashfield.</w:t>
            </w:r>
          </w:p>
        </w:tc>
        <w:tc>
          <w:tcPr>
            <w:tcW w:w="3119" w:type="dxa"/>
          </w:tcPr>
          <w:p w14:paraId="3E338C2E" w14:textId="77777777" w:rsidR="00C812E8" w:rsidRDefault="00C812E8" w:rsidP="00C812E8">
            <w:pPr>
              <w:rPr>
                <w:rFonts w:ascii="Calibri" w:eastAsia="Times New Roman" w:hAnsi="Calibri" w:cs="Calibri"/>
                <w:color w:val="000000"/>
                <w:lang w:eastAsia="en-GB"/>
              </w:rPr>
            </w:pPr>
            <w:r w:rsidRPr="00B210E8">
              <w:rPr>
                <w:rFonts w:ascii="Calibri" w:eastAsia="Times New Roman" w:hAnsi="Calibri" w:cs="Calibri"/>
                <w:color w:val="000000"/>
                <w:lang w:eastAsia="en-GB"/>
              </w:rPr>
              <w:t xml:space="preserve">69 Dwellings and associated infrastructure, engineering works and open space with access from Clare </w:t>
            </w:r>
            <w:r>
              <w:rPr>
                <w:rFonts w:ascii="Calibri" w:eastAsia="Times New Roman" w:hAnsi="Calibri" w:cs="Calibri"/>
                <w:color w:val="000000"/>
                <w:lang w:eastAsia="en-GB"/>
              </w:rPr>
              <w:t>R</w:t>
            </w:r>
            <w:r w:rsidRPr="00B210E8">
              <w:rPr>
                <w:rFonts w:ascii="Calibri" w:eastAsia="Times New Roman" w:hAnsi="Calibri" w:cs="Calibri"/>
                <w:color w:val="000000"/>
                <w:lang w:eastAsia="en-GB"/>
              </w:rPr>
              <w:t xml:space="preserve">oad and Leamington </w:t>
            </w:r>
            <w:r>
              <w:rPr>
                <w:rFonts w:ascii="Calibri" w:eastAsia="Times New Roman" w:hAnsi="Calibri" w:cs="Calibri"/>
                <w:color w:val="000000"/>
                <w:lang w:eastAsia="en-GB"/>
              </w:rPr>
              <w:t>D</w:t>
            </w:r>
            <w:r w:rsidRPr="00B210E8">
              <w:rPr>
                <w:rFonts w:ascii="Calibri" w:eastAsia="Times New Roman" w:hAnsi="Calibri" w:cs="Calibri"/>
                <w:color w:val="000000"/>
                <w:lang w:eastAsia="en-GB"/>
              </w:rPr>
              <w:t>rive</w:t>
            </w:r>
            <w:r>
              <w:rPr>
                <w:rFonts w:ascii="Calibri" w:eastAsia="Times New Roman" w:hAnsi="Calibri" w:cs="Calibri"/>
                <w:color w:val="000000"/>
                <w:lang w:eastAsia="en-GB"/>
              </w:rPr>
              <w:t>.</w:t>
            </w:r>
          </w:p>
          <w:p w14:paraId="5A959095"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Bus stop contribution: £20,000</w:t>
            </w:r>
          </w:p>
          <w:p w14:paraId="36D89619"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Healthcare:£37,389.37</w:t>
            </w:r>
          </w:p>
          <w:p w14:paraId="2E02FB20"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Monitoring:£1,000</w:t>
            </w:r>
          </w:p>
          <w:p w14:paraId="4368BD63"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 xml:space="preserve">Public Open Space Maintenance contribution at Hardwick Lane </w:t>
            </w:r>
            <w:r>
              <w:rPr>
                <w:rFonts w:ascii="Calibri" w:eastAsia="Times New Roman" w:hAnsi="Calibri" w:cs="Calibri"/>
                <w:color w:val="000000"/>
                <w:lang w:eastAsia="en-GB"/>
              </w:rPr>
              <w:lastRenderedPageBreak/>
              <w:t>or Twitchell Recreation Grounds: £51,750</w:t>
            </w:r>
          </w:p>
          <w:p w14:paraId="243652BD"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Public Open Space :£86,250</w:t>
            </w:r>
          </w:p>
          <w:p w14:paraId="5310D2FB"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Primary Education: £136,397</w:t>
            </w:r>
          </w:p>
          <w:p w14:paraId="477ADB79"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Public Realm:£35,000</w:t>
            </w:r>
          </w:p>
          <w:p w14:paraId="1FCC2F7B" w14:textId="4F428733"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Tree planting contribution :£2,500</w:t>
            </w:r>
          </w:p>
        </w:tc>
        <w:tc>
          <w:tcPr>
            <w:tcW w:w="2276" w:type="dxa"/>
            <w:noWrap/>
          </w:tcPr>
          <w:p w14:paraId="77464557" w14:textId="49301A46" w:rsidR="00C812E8" w:rsidRPr="00D924AA" w:rsidRDefault="00CE0B72"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lastRenderedPageBreak/>
              <w:t>£370,286.37</w:t>
            </w:r>
          </w:p>
        </w:tc>
        <w:tc>
          <w:tcPr>
            <w:tcW w:w="1554" w:type="dxa"/>
            <w:noWrap/>
          </w:tcPr>
          <w:p w14:paraId="5DDF1BA1" w14:textId="6B4D07B2"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936" w:type="dxa"/>
            <w:noWrap/>
          </w:tcPr>
          <w:p w14:paraId="5333E799" w14:textId="25FB648A" w:rsidR="00C812E8" w:rsidRPr="00D924AA" w:rsidRDefault="00C812E8" w:rsidP="00C812E8">
            <w:pPr>
              <w:jc w:val="center"/>
              <w:rPr>
                <w:rFonts w:ascii="Calibri" w:eastAsia="Times New Roman" w:hAnsi="Calibri" w:cs="Calibri"/>
                <w:color w:val="000000"/>
                <w:lang w:eastAsia="en-GB"/>
              </w:rPr>
            </w:pPr>
          </w:p>
        </w:tc>
        <w:tc>
          <w:tcPr>
            <w:tcW w:w="1196" w:type="dxa"/>
            <w:noWrap/>
          </w:tcPr>
          <w:p w14:paraId="0948B8F2" w14:textId="1D7B8072" w:rsidR="00C812E8" w:rsidRPr="00D924AA" w:rsidRDefault="00C812E8" w:rsidP="00C812E8">
            <w:pPr>
              <w:jc w:val="center"/>
              <w:rPr>
                <w:rFonts w:ascii="Calibri" w:eastAsia="Times New Roman" w:hAnsi="Calibri" w:cs="Calibri"/>
                <w:color w:val="000000"/>
                <w:lang w:eastAsia="en-GB"/>
              </w:rPr>
            </w:pPr>
          </w:p>
        </w:tc>
        <w:tc>
          <w:tcPr>
            <w:tcW w:w="2409" w:type="dxa"/>
          </w:tcPr>
          <w:p w14:paraId="45EBBFA8" w14:textId="31182B71"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Sutton Town Planning Area</w:t>
            </w:r>
          </w:p>
        </w:tc>
      </w:tr>
      <w:tr w:rsidR="00C812E8" w:rsidRPr="00D924AA" w14:paraId="5A6281B9" w14:textId="77777777" w:rsidTr="00C812E8">
        <w:trPr>
          <w:trHeight w:val="370"/>
        </w:trPr>
        <w:tc>
          <w:tcPr>
            <w:tcW w:w="1453" w:type="dxa"/>
            <w:noWrap/>
          </w:tcPr>
          <w:p w14:paraId="0DF0595B" w14:textId="46498BFD"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V/2020/0884</w:t>
            </w:r>
          </w:p>
        </w:tc>
        <w:tc>
          <w:tcPr>
            <w:tcW w:w="1834" w:type="dxa"/>
            <w:noWrap/>
          </w:tcPr>
          <w:p w14:paraId="58A09DF9" w14:textId="0E8C484C" w:rsidR="00C812E8" w:rsidRPr="00D924AA" w:rsidRDefault="00C812E8" w:rsidP="00C812E8">
            <w:pPr>
              <w:rPr>
                <w:rFonts w:ascii="Calibri" w:eastAsia="Times New Roman" w:hAnsi="Calibri" w:cs="Calibri"/>
                <w:color w:val="000000"/>
                <w:lang w:eastAsia="en-GB"/>
              </w:rPr>
            </w:pPr>
            <w:r w:rsidRPr="00272083">
              <w:rPr>
                <w:rFonts w:ascii="Calibri" w:eastAsia="Times New Roman" w:hAnsi="Calibri" w:cs="Calibri"/>
                <w:color w:val="000000"/>
                <w:lang w:eastAsia="en-GB"/>
              </w:rPr>
              <w:t>Residential development on land to the rear of 211 Alfreton Road, Sutton In Ashfield.</w:t>
            </w:r>
          </w:p>
        </w:tc>
        <w:tc>
          <w:tcPr>
            <w:tcW w:w="3119" w:type="dxa"/>
          </w:tcPr>
          <w:p w14:paraId="36BE47DA" w14:textId="77777777" w:rsidR="00C812E8" w:rsidRDefault="00C812E8" w:rsidP="00C812E8">
            <w:pPr>
              <w:rPr>
                <w:rFonts w:ascii="Calibri" w:eastAsia="Times New Roman" w:hAnsi="Calibri" w:cs="Calibri"/>
                <w:color w:val="000000"/>
                <w:lang w:eastAsia="en-GB"/>
              </w:rPr>
            </w:pPr>
            <w:r w:rsidRPr="00C33350">
              <w:rPr>
                <w:rFonts w:ascii="Calibri" w:eastAsia="Times New Roman" w:hAnsi="Calibri" w:cs="Calibri"/>
                <w:color w:val="000000"/>
                <w:lang w:eastAsia="en-GB"/>
              </w:rPr>
              <w:t xml:space="preserve">Demolition of 211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 xml:space="preserve">oad, the garage of 213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 xml:space="preserve">oad and garages to the rear of 209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 xml:space="preserve">oad. Construction of 110 homes with associated infrastructure including a replacement garage to the rear of 209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oad</w:t>
            </w:r>
            <w:r>
              <w:rPr>
                <w:rFonts w:ascii="Calibri" w:eastAsia="Times New Roman" w:hAnsi="Calibri" w:cs="Calibri"/>
                <w:color w:val="000000"/>
                <w:lang w:eastAsia="en-GB"/>
              </w:rPr>
              <w:t>. Bus stop contribution: £22,500,</w:t>
            </w:r>
          </w:p>
          <w:p w14:paraId="3CD75189"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Green Space: £60,832</w:t>
            </w:r>
          </w:p>
          <w:p w14:paraId="2B5FB85B"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Healthcare: £59,606.25</w:t>
            </w:r>
          </w:p>
          <w:p w14:paraId="12304EC2"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Libraries: £3,876</w:t>
            </w:r>
          </w:p>
          <w:p w14:paraId="624A17D4"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Monitoring: £2,500</w:t>
            </w:r>
          </w:p>
          <w:p w14:paraId="4F81186D"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Public Open Space :£220,000</w:t>
            </w:r>
          </w:p>
          <w:p w14:paraId="2692E378"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Primary Education: £481,114</w:t>
            </w:r>
          </w:p>
          <w:p w14:paraId="6C2D2C36"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Travel Plan Monitoring Fee: £7,500</w:t>
            </w:r>
          </w:p>
          <w:p w14:paraId="2E5EA60B" w14:textId="2BC9761E"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Waste Management contribution : £6,172.84</w:t>
            </w:r>
          </w:p>
          <w:p w14:paraId="24D93E38" w14:textId="223B8B86" w:rsidR="00C812E8" w:rsidRPr="00D924AA" w:rsidRDefault="00C812E8" w:rsidP="00C812E8">
            <w:pPr>
              <w:rPr>
                <w:rFonts w:ascii="Calibri" w:eastAsia="Times New Roman" w:hAnsi="Calibri" w:cs="Calibri"/>
                <w:color w:val="000000"/>
                <w:lang w:eastAsia="en-GB"/>
              </w:rPr>
            </w:pPr>
          </w:p>
        </w:tc>
        <w:tc>
          <w:tcPr>
            <w:tcW w:w="2276" w:type="dxa"/>
            <w:noWrap/>
          </w:tcPr>
          <w:p w14:paraId="3D34B174" w14:textId="56E83DBE" w:rsidR="00C812E8" w:rsidRPr="00D924AA" w:rsidRDefault="00CE0B72"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£864,101.09</w:t>
            </w:r>
          </w:p>
        </w:tc>
        <w:tc>
          <w:tcPr>
            <w:tcW w:w="1554" w:type="dxa"/>
            <w:noWrap/>
          </w:tcPr>
          <w:p w14:paraId="29887114" w14:textId="66E867C2"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11</w:t>
            </w:r>
          </w:p>
        </w:tc>
        <w:tc>
          <w:tcPr>
            <w:tcW w:w="936" w:type="dxa"/>
            <w:noWrap/>
          </w:tcPr>
          <w:p w14:paraId="7266E01C" w14:textId="6E600EBB" w:rsidR="00C812E8" w:rsidRPr="00D924AA" w:rsidRDefault="00C812E8" w:rsidP="00C812E8">
            <w:pPr>
              <w:jc w:val="center"/>
              <w:rPr>
                <w:rFonts w:ascii="Calibri" w:eastAsia="Times New Roman" w:hAnsi="Calibri" w:cs="Calibri"/>
                <w:color w:val="000000"/>
                <w:lang w:eastAsia="en-GB"/>
              </w:rPr>
            </w:pPr>
          </w:p>
        </w:tc>
        <w:tc>
          <w:tcPr>
            <w:tcW w:w="1196" w:type="dxa"/>
            <w:noWrap/>
          </w:tcPr>
          <w:p w14:paraId="6FB075D3" w14:textId="2DF014F0" w:rsidR="00C812E8" w:rsidRPr="00D924AA" w:rsidRDefault="00C812E8" w:rsidP="00C812E8">
            <w:pPr>
              <w:jc w:val="center"/>
              <w:rPr>
                <w:rFonts w:ascii="Calibri" w:eastAsia="Times New Roman" w:hAnsi="Calibri" w:cs="Calibri"/>
                <w:color w:val="000000"/>
                <w:lang w:eastAsia="en-GB"/>
              </w:rPr>
            </w:pPr>
          </w:p>
        </w:tc>
        <w:tc>
          <w:tcPr>
            <w:tcW w:w="2409" w:type="dxa"/>
          </w:tcPr>
          <w:p w14:paraId="5FA50FF8" w14:textId="09520944"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Sutton Town Planning area</w:t>
            </w:r>
          </w:p>
        </w:tc>
      </w:tr>
      <w:tr w:rsidR="00C812E8" w:rsidRPr="002D0502" w14:paraId="0D7CD6F5" w14:textId="77777777" w:rsidTr="00C66605">
        <w:trPr>
          <w:trHeight w:val="290"/>
        </w:trPr>
        <w:tc>
          <w:tcPr>
            <w:tcW w:w="1453" w:type="dxa"/>
            <w:noWrap/>
            <w:hideMark/>
          </w:tcPr>
          <w:p w14:paraId="5B1A4CD1" w14:textId="77777777" w:rsidR="00C812E8" w:rsidRPr="002D0502" w:rsidRDefault="00C812E8" w:rsidP="00C812E8">
            <w:r w:rsidRPr="002D0502">
              <w:t> </w:t>
            </w:r>
          </w:p>
        </w:tc>
        <w:tc>
          <w:tcPr>
            <w:tcW w:w="1834" w:type="dxa"/>
            <w:noWrap/>
            <w:hideMark/>
          </w:tcPr>
          <w:p w14:paraId="1B01D9D3" w14:textId="77777777" w:rsidR="00C812E8" w:rsidRPr="002D0502" w:rsidRDefault="00C812E8" w:rsidP="00C812E8">
            <w:r w:rsidRPr="002D0502">
              <w:t> </w:t>
            </w:r>
          </w:p>
        </w:tc>
        <w:tc>
          <w:tcPr>
            <w:tcW w:w="3119" w:type="dxa"/>
            <w:shd w:val="clear" w:color="auto" w:fill="D9D9D9"/>
            <w:noWrap/>
            <w:hideMark/>
          </w:tcPr>
          <w:p w14:paraId="310E3CB5" w14:textId="2823F58F" w:rsidR="00C812E8" w:rsidRPr="002D0502" w:rsidRDefault="00C812E8" w:rsidP="00C812E8">
            <w:pPr>
              <w:rPr>
                <w:b/>
                <w:bCs/>
              </w:rPr>
            </w:pPr>
            <w:r w:rsidRPr="00255E47">
              <w:rPr>
                <w:rFonts w:ascii="Calibri" w:eastAsia="Calibri" w:hAnsi="Calibri" w:cs="Times New Roman"/>
                <w:b/>
                <w:bCs/>
              </w:rPr>
              <w:t>TOTAL</w:t>
            </w:r>
            <w:r>
              <w:rPr>
                <w:rFonts w:ascii="Calibri" w:eastAsia="Calibri" w:hAnsi="Calibri" w:cs="Times New Roman"/>
                <w:b/>
                <w:bCs/>
              </w:rPr>
              <w:t xml:space="preserve"> ( excluding V/2019/0491)</w:t>
            </w:r>
          </w:p>
        </w:tc>
        <w:tc>
          <w:tcPr>
            <w:tcW w:w="2276" w:type="dxa"/>
            <w:shd w:val="clear" w:color="auto" w:fill="D9D9D9"/>
            <w:noWrap/>
          </w:tcPr>
          <w:p w14:paraId="0A3BC96B" w14:textId="7EA89E15" w:rsidR="00C812E8" w:rsidRPr="002D0502" w:rsidRDefault="00C812E8" w:rsidP="00C812E8">
            <w:pPr>
              <w:tabs>
                <w:tab w:val="left" w:pos="880"/>
                <w:tab w:val="center" w:pos="1030"/>
              </w:tabs>
              <w:jc w:val="center"/>
              <w:rPr>
                <w:b/>
                <w:bCs/>
              </w:rPr>
            </w:pPr>
            <w:bookmarkStart w:id="36" w:name="_Hlk119339898"/>
            <w:r w:rsidRPr="00255E47">
              <w:rPr>
                <w:rFonts w:ascii="Calibri" w:eastAsia="Calibri" w:hAnsi="Calibri" w:cs="Times New Roman"/>
                <w:b/>
                <w:bCs/>
              </w:rPr>
              <w:t>£</w:t>
            </w:r>
            <w:r w:rsidR="00CE0B72">
              <w:rPr>
                <w:rFonts w:ascii="Calibri" w:eastAsia="Calibri" w:hAnsi="Calibri" w:cs="Times New Roman"/>
                <w:b/>
                <w:bCs/>
              </w:rPr>
              <w:t>1,567,986.76</w:t>
            </w:r>
            <w:bookmarkEnd w:id="36"/>
          </w:p>
        </w:tc>
        <w:tc>
          <w:tcPr>
            <w:tcW w:w="1554" w:type="dxa"/>
            <w:shd w:val="clear" w:color="auto" w:fill="D9D9D9"/>
            <w:noWrap/>
          </w:tcPr>
          <w:p w14:paraId="32AAC34C" w14:textId="64B8E7EB" w:rsidR="00C812E8" w:rsidRPr="002D0502" w:rsidRDefault="00C812E8" w:rsidP="00C812E8">
            <w:pPr>
              <w:jc w:val="center"/>
              <w:rPr>
                <w:b/>
                <w:bCs/>
              </w:rPr>
            </w:pPr>
            <w:r>
              <w:rPr>
                <w:rFonts w:ascii="Calibri" w:eastAsia="Calibri" w:hAnsi="Calibri" w:cs="Times New Roman"/>
                <w:b/>
                <w:bCs/>
              </w:rPr>
              <w:t>23</w:t>
            </w:r>
          </w:p>
        </w:tc>
        <w:tc>
          <w:tcPr>
            <w:tcW w:w="936" w:type="dxa"/>
            <w:shd w:val="clear" w:color="auto" w:fill="D9D9D9"/>
            <w:noWrap/>
          </w:tcPr>
          <w:p w14:paraId="5C1301A4" w14:textId="5092B6EE" w:rsidR="00C812E8" w:rsidRPr="002D0502" w:rsidRDefault="00C55FDD" w:rsidP="00C812E8">
            <w:pPr>
              <w:jc w:val="center"/>
              <w:rPr>
                <w:b/>
                <w:bCs/>
              </w:rPr>
            </w:pPr>
            <w:r>
              <w:rPr>
                <w:rFonts w:ascii="Calibri" w:eastAsia="Calibri" w:hAnsi="Calibri" w:cs="Times New Roman"/>
                <w:b/>
                <w:bCs/>
              </w:rPr>
              <w:t>0</w:t>
            </w:r>
          </w:p>
        </w:tc>
        <w:tc>
          <w:tcPr>
            <w:tcW w:w="1196" w:type="dxa"/>
            <w:shd w:val="clear" w:color="auto" w:fill="D9D9D9"/>
            <w:noWrap/>
          </w:tcPr>
          <w:p w14:paraId="6032D1E9" w14:textId="14277779" w:rsidR="00C812E8" w:rsidRPr="002D0502" w:rsidRDefault="00C812E8" w:rsidP="00C812E8">
            <w:pPr>
              <w:jc w:val="center"/>
              <w:rPr>
                <w:b/>
                <w:bCs/>
              </w:rPr>
            </w:pPr>
            <w:r w:rsidRPr="00255E47">
              <w:rPr>
                <w:rFonts w:ascii="Calibri" w:eastAsia="Calibri" w:hAnsi="Calibri" w:cs="Times New Roman"/>
                <w:b/>
                <w:bCs/>
              </w:rPr>
              <w:t>0</w:t>
            </w:r>
          </w:p>
        </w:tc>
        <w:tc>
          <w:tcPr>
            <w:tcW w:w="2409" w:type="dxa"/>
            <w:shd w:val="clear" w:color="auto" w:fill="D9D9D9"/>
            <w:noWrap/>
            <w:hideMark/>
          </w:tcPr>
          <w:p w14:paraId="18ABAF9D" w14:textId="4B751994" w:rsidR="00C812E8" w:rsidRPr="002D0502" w:rsidRDefault="00C812E8" w:rsidP="00C812E8">
            <w:pPr>
              <w:rPr>
                <w:b/>
                <w:bCs/>
              </w:rPr>
            </w:pPr>
            <w:r w:rsidRPr="00255E47">
              <w:rPr>
                <w:rFonts w:ascii="Calibri" w:eastAsia="Calibri" w:hAnsi="Calibri" w:cs="Times New Roman"/>
                <w:b/>
                <w:bCs/>
              </w:rPr>
              <w:t> </w:t>
            </w:r>
          </w:p>
        </w:tc>
      </w:tr>
    </w:tbl>
    <w:p w14:paraId="0D6ED5EB" w14:textId="77777777" w:rsidR="000D5E22" w:rsidRDefault="000D5E22" w:rsidP="00CD2A22">
      <w:pPr>
        <w:rPr>
          <w:color w:val="FF0000"/>
        </w:rPr>
      </w:pPr>
    </w:p>
    <w:p w14:paraId="7E52CB85" w14:textId="77777777" w:rsidR="002D0502" w:rsidRDefault="002D0502">
      <w:pPr>
        <w:rPr>
          <w:color w:val="FF0000"/>
        </w:rPr>
        <w:sectPr w:rsidR="002D0502" w:rsidSect="001314AC">
          <w:pgSz w:w="16838" w:h="11906" w:orient="landscape"/>
          <w:pgMar w:top="1440" w:right="1440" w:bottom="1440" w:left="1440" w:header="709" w:footer="709" w:gutter="0"/>
          <w:cols w:space="708"/>
          <w:docGrid w:linePitch="360"/>
        </w:sectPr>
      </w:pPr>
    </w:p>
    <w:p w14:paraId="4DA6E00A" w14:textId="5C218234" w:rsidR="005745D0" w:rsidRPr="00D54359" w:rsidRDefault="005745D0" w:rsidP="000D5E22">
      <w:pPr>
        <w:pStyle w:val="Tableheadings"/>
      </w:pPr>
      <w:r w:rsidRPr="00D54359">
        <w:lastRenderedPageBreak/>
        <w:t>Appendix 2: S106 Contributions received 1</w:t>
      </w:r>
      <w:r w:rsidRPr="00D54359">
        <w:rPr>
          <w:vertAlign w:val="superscript"/>
        </w:rPr>
        <w:t>st</w:t>
      </w:r>
      <w:r w:rsidRPr="00D54359">
        <w:t xml:space="preserve"> April </w:t>
      </w:r>
      <w:r w:rsidR="00392A8A" w:rsidRPr="00D54359">
        <w:t>202</w:t>
      </w:r>
      <w:r w:rsidR="006205F4">
        <w:t>1</w:t>
      </w:r>
      <w:r w:rsidR="00392A8A" w:rsidRPr="00D54359">
        <w:t xml:space="preserve"> </w:t>
      </w:r>
      <w:r w:rsidRPr="00D54359">
        <w:t>– 31</w:t>
      </w:r>
      <w:r w:rsidRPr="00D54359">
        <w:rPr>
          <w:vertAlign w:val="superscript"/>
        </w:rPr>
        <w:t>st</w:t>
      </w:r>
      <w:r w:rsidRPr="00D54359">
        <w:t xml:space="preserve"> March 202</w:t>
      </w:r>
      <w:r w:rsidR="006205F4">
        <w:t>2</w:t>
      </w:r>
      <w:r w:rsidR="006523D7">
        <w:t xml:space="preserve"> </w:t>
      </w:r>
    </w:p>
    <w:tbl>
      <w:tblPr>
        <w:tblStyle w:val="TableGrid"/>
        <w:tblW w:w="0" w:type="auto"/>
        <w:tblLook w:val="04A0" w:firstRow="1" w:lastRow="0" w:firstColumn="1" w:lastColumn="0" w:noHBand="0" w:noVBand="1"/>
      </w:tblPr>
      <w:tblGrid>
        <w:gridCol w:w="1413"/>
        <w:gridCol w:w="1852"/>
        <w:gridCol w:w="2400"/>
        <w:gridCol w:w="1658"/>
        <w:gridCol w:w="1403"/>
        <w:gridCol w:w="5222"/>
      </w:tblGrid>
      <w:tr w:rsidR="00A90FC3" w:rsidRPr="00A90FC3" w14:paraId="669A7FE3" w14:textId="77777777" w:rsidTr="00A90FC3">
        <w:trPr>
          <w:trHeight w:val="300"/>
        </w:trPr>
        <w:tc>
          <w:tcPr>
            <w:tcW w:w="3265" w:type="dxa"/>
            <w:gridSpan w:val="2"/>
            <w:noWrap/>
            <w:hideMark/>
          </w:tcPr>
          <w:p w14:paraId="55DFA4B4" w14:textId="77777777" w:rsidR="00A90FC3" w:rsidRPr="00A90FC3" w:rsidRDefault="00A90FC3" w:rsidP="00A90FC3">
            <w:pPr>
              <w:spacing w:after="160" w:line="259" w:lineRule="auto"/>
              <w:rPr>
                <w:b/>
                <w:bCs/>
                <w:color w:val="000000" w:themeColor="text1"/>
              </w:rPr>
            </w:pPr>
            <w:r w:rsidRPr="00A90FC3">
              <w:rPr>
                <w:b/>
                <w:bCs/>
                <w:color w:val="000000" w:themeColor="text1"/>
              </w:rPr>
              <w:t xml:space="preserve">Ashfield District Council </w:t>
            </w:r>
          </w:p>
        </w:tc>
        <w:tc>
          <w:tcPr>
            <w:tcW w:w="2400" w:type="dxa"/>
            <w:noWrap/>
            <w:hideMark/>
          </w:tcPr>
          <w:p w14:paraId="7FBE643B" w14:textId="77777777" w:rsidR="00A90FC3" w:rsidRPr="00A90FC3" w:rsidRDefault="00A90FC3" w:rsidP="00A90FC3">
            <w:pPr>
              <w:spacing w:after="160" w:line="259" w:lineRule="auto"/>
              <w:rPr>
                <w:color w:val="000000" w:themeColor="text1"/>
              </w:rPr>
            </w:pPr>
            <w:r w:rsidRPr="00A90FC3">
              <w:rPr>
                <w:color w:val="000000" w:themeColor="text1"/>
              </w:rPr>
              <w:t> </w:t>
            </w:r>
          </w:p>
        </w:tc>
        <w:tc>
          <w:tcPr>
            <w:tcW w:w="1658" w:type="dxa"/>
            <w:noWrap/>
            <w:hideMark/>
          </w:tcPr>
          <w:p w14:paraId="46181947" w14:textId="77777777" w:rsidR="00A90FC3" w:rsidRPr="00A90FC3" w:rsidRDefault="00A90FC3" w:rsidP="00A90FC3">
            <w:pPr>
              <w:spacing w:after="160" w:line="259" w:lineRule="auto"/>
              <w:rPr>
                <w:color w:val="000000" w:themeColor="text1"/>
              </w:rPr>
            </w:pPr>
            <w:r w:rsidRPr="00A90FC3">
              <w:rPr>
                <w:color w:val="000000" w:themeColor="text1"/>
              </w:rPr>
              <w:t> </w:t>
            </w:r>
          </w:p>
        </w:tc>
        <w:tc>
          <w:tcPr>
            <w:tcW w:w="1403" w:type="dxa"/>
            <w:noWrap/>
            <w:hideMark/>
          </w:tcPr>
          <w:p w14:paraId="258E9DB9" w14:textId="77777777" w:rsidR="00A90FC3" w:rsidRPr="00A90FC3" w:rsidRDefault="00A90FC3" w:rsidP="00A90FC3">
            <w:pPr>
              <w:spacing w:after="160" w:line="259" w:lineRule="auto"/>
              <w:rPr>
                <w:color w:val="000000" w:themeColor="text1"/>
              </w:rPr>
            </w:pPr>
            <w:r w:rsidRPr="00A90FC3">
              <w:rPr>
                <w:color w:val="000000" w:themeColor="text1"/>
              </w:rPr>
              <w:t> </w:t>
            </w:r>
          </w:p>
        </w:tc>
        <w:tc>
          <w:tcPr>
            <w:tcW w:w="5222" w:type="dxa"/>
            <w:noWrap/>
            <w:hideMark/>
          </w:tcPr>
          <w:p w14:paraId="6B458F61" w14:textId="77777777" w:rsidR="00A90FC3" w:rsidRPr="00A90FC3" w:rsidRDefault="00A90FC3" w:rsidP="00A90FC3">
            <w:pPr>
              <w:spacing w:after="160" w:line="259" w:lineRule="auto"/>
              <w:rPr>
                <w:color w:val="000000" w:themeColor="text1"/>
              </w:rPr>
            </w:pPr>
            <w:r w:rsidRPr="00A90FC3">
              <w:rPr>
                <w:color w:val="000000" w:themeColor="text1"/>
              </w:rPr>
              <w:t> </w:t>
            </w:r>
          </w:p>
        </w:tc>
      </w:tr>
      <w:tr w:rsidR="00A90FC3" w:rsidRPr="00A90FC3" w14:paraId="1F586121" w14:textId="77777777" w:rsidTr="00A90FC3">
        <w:trPr>
          <w:trHeight w:val="300"/>
        </w:trPr>
        <w:tc>
          <w:tcPr>
            <w:tcW w:w="5665" w:type="dxa"/>
            <w:gridSpan w:val="3"/>
            <w:shd w:val="clear" w:color="auto" w:fill="F2F2F2" w:themeFill="background1" w:themeFillShade="F2"/>
            <w:noWrap/>
            <w:hideMark/>
          </w:tcPr>
          <w:p w14:paraId="502906D9" w14:textId="77777777" w:rsidR="00A90FC3" w:rsidRPr="00A90FC3" w:rsidRDefault="00A90FC3" w:rsidP="00A90FC3">
            <w:pPr>
              <w:spacing w:after="160" w:line="259" w:lineRule="auto"/>
              <w:rPr>
                <w:b/>
                <w:bCs/>
                <w:color w:val="000000" w:themeColor="text1"/>
              </w:rPr>
            </w:pPr>
            <w:r w:rsidRPr="00A90FC3">
              <w:rPr>
                <w:b/>
                <w:bCs/>
                <w:color w:val="000000" w:themeColor="text1"/>
              </w:rPr>
              <w:t>Infrastructure Financial Statement 01 April 2021 to 31 March 2022</w:t>
            </w:r>
          </w:p>
        </w:tc>
        <w:tc>
          <w:tcPr>
            <w:tcW w:w="1658" w:type="dxa"/>
            <w:shd w:val="clear" w:color="auto" w:fill="F2F2F2" w:themeFill="background1" w:themeFillShade="F2"/>
            <w:noWrap/>
            <w:hideMark/>
          </w:tcPr>
          <w:p w14:paraId="50F89570" w14:textId="77777777" w:rsidR="00A90FC3" w:rsidRPr="00A90FC3" w:rsidRDefault="00A90FC3" w:rsidP="00A90FC3">
            <w:pPr>
              <w:spacing w:after="160" w:line="259" w:lineRule="auto"/>
              <w:rPr>
                <w:color w:val="000000" w:themeColor="text1"/>
              </w:rPr>
            </w:pPr>
            <w:r w:rsidRPr="00A90FC3">
              <w:rPr>
                <w:color w:val="000000" w:themeColor="text1"/>
              </w:rPr>
              <w:t> </w:t>
            </w:r>
          </w:p>
        </w:tc>
        <w:tc>
          <w:tcPr>
            <w:tcW w:w="6625" w:type="dxa"/>
            <w:gridSpan w:val="2"/>
            <w:shd w:val="clear" w:color="auto" w:fill="F2F2F2" w:themeFill="background1" w:themeFillShade="F2"/>
            <w:noWrap/>
            <w:hideMark/>
          </w:tcPr>
          <w:p w14:paraId="6B89C506" w14:textId="77777777" w:rsidR="00A90FC3" w:rsidRPr="00A90FC3" w:rsidRDefault="00A90FC3" w:rsidP="00A90FC3">
            <w:pPr>
              <w:spacing w:after="160" w:line="259" w:lineRule="auto"/>
              <w:rPr>
                <w:b/>
                <w:bCs/>
                <w:color w:val="000000" w:themeColor="text1"/>
              </w:rPr>
            </w:pPr>
            <w:r w:rsidRPr="00A90FC3">
              <w:rPr>
                <w:b/>
                <w:bCs/>
                <w:color w:val="000000" w:themeColor="text1"/>
              </w:rPr>
              <w:t>Contributions received</w:t>
            </w:r>
          </w:p>
        </w:tc>
      </w:tr>
      <w:tr w:rsidR="00A90FC3" w:rsidRPr="00A90FC3" w14:paraId="7D05F889" w14:textId="77777777" w:rsidTr="00A90FC3">
        <w:trPr>
          <w:trHeight w:val="300"/>
        </w:trPr>
        <w:tc>
          <w:tcPr>
            <w:tcW w:w="1413" w:type="dxa"/>
            <w:shd w:val="clear" w:color="auto" w:fill="F2F2F2" w:themeFill="background1" w:themeFillShade="F2"/>
            <w:noWrap/>
            <w:hideMark/>
          </w:tcPr>
          <w:p w14:paraId="1C9302D6" w14:textId="77777777" w:rsidR="00A90FC3" w:rsidRPr="00A90FC3" w:rsidRDefault="00A90FC3" w:rsidP="00A90FC3">
            <w:pPr>
              <w:spacing w:after="160" w:line="259" w:lineRule="auto"/>
              <w:rPr>
                <w:b/>
                <w:bCs/>
                <w:color w:val="000000" w:themeColor="text1"/>
              </w:rPr>
            </w:pPr>
            <w:r w:rsidRPr="00A90FC3">
              <w:rPr>
                <w:b/>
                <w:bCs/>
                <w:color w:val="000000" w:themeColor="text1"/>
              </w:rPr>
              <w:t>Payment date</w:t>
            </w:r>
          </w:p>
        </w:tc>
        <w:tc>
          <w:tcPr>
            <w:tcW w:w="1852" w:type="dxa"/>
            <w:shd w:val="clear" w:color="auto" w:fill="F2F2F2" w:themeFill="background1" w:themeFillShade="F2"/>
            <w:noWrap/>
            <w:hideMark/>
          </w:tcPr>
          <w:p w14:paraId="4EE08908" w14:textId="77777777" w:rsidR="00A90FC3" w:rsidRPr="00A90FC3" w:rsidRDefault="00A90FC3" w:rsidP="00A90FC3">
            <w:pPr>
              <w:spacing w:after="160" w:line="259" w:lineRule="auto"/>
              <w:rPr>
                <w:b/>
                <w:bCs/>
                <w:color w:val="000000" w:themeColor="text1"/>
              </w:rPr>
            </w:pPr>
            <w:r w:rsidRPr="00A90FC3">
              <w:rPr>
                <w:b/>
                <w:bCs/>
                <w:color w:val="000000" w:themeColor="text1"/>
              </w:rPr>
              <w:t>Payment type</w:t>
            </w:r>
          </w:p>
        </w:tc>
        <w:tc>
          <w:tcPr>
            <w:tcW w:w="2400" w:type="dxa"/>
            <w:shd w:val="clear" w:color="auto" w:fill="F2F2F2" w:themeFill="background1" w:themeFillShade="F2"/>
            <w:noWrap/>
            <w:hideMark/>
          </w:tcPr>
          <w:p w14:paraId="16F5E814" w14:textId="77777777" w:rsidR="00A90FC3" w:rsidRPr="00A90FC3" w:rsidRDefault="00A90FC3" w:rsidP="00A90FC3">
            <w:pPr>
              <w:spacing w:after="160" w:line="259" w:lineRule="auto"/>
              <w:rPr>
                <w:b/>
                <w:bCs/>
                <w:color w:val="000000" w:themeColor="text1"/>
              </w:rPr>
            </w:pPr>
            <w:r w:rsidRPr="00A90FC3">
              <w:rPr>
                <w:b/>
                <w:bCs/>
                <w:color w:val="000000" w:themeColor="text1"/>
              </w:rPr>
              <w:t>Developer</w:t>
            </w:r>
          </w:p>
        </w:tc>
        <w:tc>
          <w:tcPr>
            <w:tcW w:w="1658" w:type="dxa"/>
            <w:shd w:val="clear" w:color="auto" w:fill="F2F2F2" w:themeFill="background1" w:themeFillShade="F2"/>
            <w:noWrap/>
            <w:hideMark/>
          </w:tcPr>
          <w:p w14:paraId="72D4F784" w14:textId="77777777" w:rsidR="00A90FC3" w:rsidRPr="00A90FC3" w:rsidRDefault="00A90FC3" w:rsidP="00A90FC3">
            <w:pPr>
              <w:spacing w:after="160" w:line="259" w:lineRule="auto"/>
              <w:rPr>
                <w:b/>
                <w:bCs/>
                <w:color w:val="000000" w:themeColor="text1"/>
              </w:rPr>
            </w:pPr>
            <w:r w:rsidRPr="00A90FC3">
              <w:rPr>
                <w:b/>
                <w:bCs/>
                <w:color w:val="000000" w:themeColor="text1"/>
              </w:rPr>
              <w:t>Amount</w:t>
            </w:r>
          </w:p>
        </w:tc>
        <w:tc>
          <w:tcPr>
            <w:tcW w:w="1403" w:type="dxa"/>
            <w:shd w:val="clear" w:color="auto" w:fill="F2F2F2" w:themeFill="background1" w:themeFillShade="F2"/>
            <w:noWrap/>
            <w:hideMark/>
          </w:tcPr>
          <w:p w14:paraId="6F288241" w14:textId="77777777" w:rsidR="00A90FC3" w:rsidRPr="00A90FC3" w:rsidRDefault="00A90FC3" w:rsidP="00A90FC3">
            <w:pPr>
              <w:spacing w:after="160" w:line="259" w:lineRule="auto"/>
              <w:rPr>
                <w:b/>
                <w:bCs/>
                <w:color w:val="000000" w:themeColor="text1"/>
              </w:rPr>
            </w:pPr>
            <w:r w:rsidRPr="00A90FC3">
              <w:rPr>
                <w:b/>
                <w:bCs/>
                <w:color w:val="000000" w:themeColor="text1"/>
              </w:rPr>
              <w:t>Application no</w:t>
            </w:r>
          </w:p>
        </w:tc>
        <w:tc>
          <w:tcPr>
            <w:tcW w:w="5222" w:type="dxa"/>
            <w:shd w:val="clear" w:color="auto" w:fill="F2F2F2" w:themeFill="background1" w:themeFillShade="F2"/>
            <w:noWrap/>
            <w:hideMark/>
          </w:tcPr>
          <w:p w14:paraId="0019E8D6" w14:textId="77777777" w:rsidR="00A90FC3" w:rsidRPr="00A90FC3" w:rsidRDefault="00A90FC3" w:rsidP="00A90FC3">
            <w:pPr>
              <w:spacing w:after="160" w:line="259" w:lineRule="auto"/>
              <w:rPr>
                <w:b/>
                <w:bCs/>
                <w:color w:val="000000" w:themeColor="text1"/>
              </w:rPr>
            </w:pPr>
            <w:r w:rsidRPr="00A90FC3">
              <w:rPr>
                <w:b/>
                <w:bCs/>
                <w:color w:val="000000" w:themeColor="text1"/>
              </w:rPr>
              <w:t>Description</w:t>
            </w:r>
          </w:p>
        </w:tc>
      </w:tr>
      <w:tr w:rsidR="00A90FC3" w:rsidRPr="00A90FC3" w14:paraId="18639CE7" w14:textId="77777777" w:rsidTr="00A90FC3">
        <w:trPr>
          <w:trHeight w:val="300"/>
        </w:trPr>
        <w:tc>
          <w:tcPr>
            <w:tcW w:w="1413" w:type="dxa"/>
            <w:noWrap/>
            <w:hideMark/>
          </w:tcPr>
          <w:p w14:paraId="691C92B5" w14:textId="77777777" w:rsidR="00A90FC3" w:rsidRPr="00A90FC3" w:rsidRDefault="00A90FC3" w:rsidP="00A90FC3">
            <w:pPr>
              <w:spacing w:after="160" w:line="259" w:lineRule="auto"/>
              <w:rPr>
                <w:color w:val="000000" w:themeColor="text1"/>
              </w:rPr>
            </w:pPr>
            <w:r w:rsidRPr="00A90FC3">
              <w:rPr>
                <w:color w:val="000000" w:themeColor="text1"/>
              </w:rPr>
              <w:t>11.5.2021</w:t>
            </w:r>
          </w:p>
        </w:tc>
        <w:tc>
          <w:tcPr>
            <w:tcW w:w="1852" w:type="dxa"/>
            <w:noWrap/>
            <w:hideMark/>
          </w:tcPr>
          <w:p w14:paraId="083529CF"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7A91ADEE" w14:textId="77777777" w:rsidR="00A90FC3" w:rsidRPr="00A90FC3" w:rsidRDefault="00A90FC3" w:rsidP="00A90FC3">
            <w:pPr>
              <w:spacing w:after="160" w:line="259" w:lineRule="auto"/>
              <w:rPr>
                <w:color w:val="000000" w:themeColor="text1"/>
              </w:rPr>
            </w:pPr>
            <w:r w:rsidRPr="00A90FC3">
              <w:rPr>
                <w:color w:val="000000" w:themeColor="text1"/>
              </w:rPr>
              <w:t>Jameson and Crown Ltd</w:t>
            </w:r>
          </w:p>
        </w:tc>
        <w:tc>
          <w:tcPr>
            <w:tcW w:w="1658" w:type="dxa"/>
            <w:noWrap/>
            <w:hideMark/>
          </w:tcPr>
          <w:p w14:paraId="41CA8B75" w14:textId="77777777" w:rsidR="00A90FC3" w:rsidRPr="00A90FC3" w:rsidRDefault="00A90FC3" w:rsidP="00A90FC3">
            <w:pPr>
              <w:spacing w:after="160" w:line="259" w:lineRule="auto"/>
              <w:rPr>
                <w:color w:val="000000" w:themeColor="text1"/>
              </w:rPr>
            </w:pPr>
            <w:r w:rsidRPr="00A90FC3">
              <w:rPr>
                <w:color w:val="000000" w:themeColor="text1"/>
              </w:rPr>
              <w:t>11,908.23</w:t>
            </w:r>
          </w:p>
        </w:tc>
        <w:tc>
          <w:tcPr>
            <w:tcW w:w="1403" w:type="dxa"/>
            <w:noWrap/>
            <w:hideMark/>
          </w:tcPr>
          <w:p w14:paraId="1254D50F" w14:textId="77777777" w:rsidR="00A90FC3" w:rsidRPr="00A90FC3" w:rsidRDefault="00A90FC3" w:rsidP="00A90FC3">
            <w:pPr>
              <w:spacing w:after="160" w:line="259" w:lineRule="auto"/>
              <w:rPr>
                <w:color w:val="000000" w:themeColor="text1"/>
              </w:rPr>
            </w:pPr>
            <w:r w:rsidRPr="00A90FC3">
              <w:rPr>
                <w:color w:val="000000" w:themeColor="text1"/>
              </w:rPr>
              <w:t>V/2018/0285</w:t>
            </w:r>
          </w:p>
        </w:tc>
        <w:tc>
          <w:tcPr>
            <w:tcW w:w="5222" w:type="dxa"/>
            <w:noWrap/>
            <w:hideMark/>
          </w:tcPr>
          <w:p w14:paraId="5B7E53D9" w14:textId="77777777" w:rsidR="00A90FC3" w:rsidRPr="00A90FC3" w:rsidRDefault="00A90FC3" w:rsidP="00A90FC3">
            <w:pPr>
              <w:spacing w:after="160" w:line="259" w:lineRule="auto"/>
              <w:rPr>
                <w:color w:val="000000" w:themeColor="text1"/>
              </w:rPr>
            </w:pPr>
            <w:r w:rsidRPr="00A90FC3">
              <w:rPr>
                <w:color w:val="000000" w:themeColor="text1"/>
              </w:rPr>
              <w:t>Residential development on the former site of the Harrier Public House</w:t>
            </w:r>
          </w:p>
        </w:tc>
      </w:tr>
      <w:tr w:rsidR="00A90FC3" w:rsidRPr="00A90FC3" w14:paraId="57559EAD" w14:textId="77777777" w:rsidTr="00A90FC3">
        <w:trPr>
          <w:trHeight w:val="300"/>
        </w:trPr>
        <w:tc>
          <w:tcPr>
            <w:tcW w:w="1413" w:type="dxa"/>
            <w:noWrap/>
            <w:hideMark/>
          </w:tcPr>
          <w:p w14:paraId="40870111" w14:textId="77777777" w:rsidR="00A90FC3" w:rsidRPr="00A90FC3" w:rsidRDefault="00A90FC3" w:rsidP="00A90FC3">
            <w:pPr>
              <w:spacing w:after="160" w:line="259" w:lineRule="auto"/>
              <w:rPr>
                <w:color w:val="000000" w:themeColor="text1"/>
              </w:rPr>
            </w:pPr>
            <w:r w:rsidRPr="00A90FC3">
              <w:rPr>
                <w:color w:val="000000" w:themeColor="text1"/>
              </w:rPr>
              <w:t>11.5.2021</w:t>
            </w:r>
          </w:p>
        </w:tc>
        <w:tc>
          <w:tcPr>
            <w:tcW w:w="1852" w:type="dxa"/>
            <w:noWrap/>
            <w:hideMark/>
          </w:tcPr>
          <w:p w14:paraId="1640B707" w14:textId="77777777" w:rsidR="00A90FC3" w:rsidRPr="00A90FC3" w:rsidRDefault="00A90FC3" w:rsidP="00A90FC3">
            <w:pPr>
              <w:spacing w:after="160" w:line="259" w:lineRule="auto"/>
              <w:rPr>
                <w:color w:val="000000" w:themeColor="text1"/>
              </w:rPr>
            </w:pPr>
            <w:r w:rsidRPr="00A90FC3">
              <w:rPr>
                <w:color w:val="000000" w:themeColor="text1"/>
              </w:rPr>
              <w:t>Public Open Space</w:t>
            </w:r>
          </w:p>
        </w:tc>
        <w:tc>
          <w:tcPr>
            <w:tcW w:w="2400" w:type="dxa"/>
            <w:noWrap/>
            <w:hideMark/>
          </w:tcPr>
          <w:p w14:paraId="4BBA56D1" w14:textId="77777777" w:rsidR="00A90FC3" w:rsidRPr="00A90FC3" w:rsidRDefault="00A90FC3" w:rsidP="00A90FC3">
            <w:pPr>
              <w:spacing w:after="160" w:line="259" w:lineRule="auto"/>
              <w:rPr>
                <w:color w:val="000000" w:themeColor="text1"/>
              </w:rPr>
            </w:pPr>
            <w:r w:rsidRPr="00A90FC3">
              <w:rPr>
                <w:color w:val="000000" w:themeColor="text1"/>
              </w:rPr>
              <w:t>Jameson and Crown Ltd</w:t>
            </w:r>
          </w:p>
        </w:tc>
        <w:tc>
          <w:tcPr>
            <w:tcW w:w="1658" w:type="dxa"/>
            <w:noWrap/>
            <w:hideMark/>
          </w:tcPr>
          <w:p w14:paraId="46A17082" w14:textId="77777777" w:rsidR="00A90FC3" w:rsidRPr="00A90FC3" w:rsidRDefault="00A90FC3" w:rsidP="00A90FC3">
            <w:pPr>
              <w:spacing w:after="160" w:line="259" w:lineRule="auto"/>
              <w:rPr>
                <w:color w:val="000000" w:themeColor="text1"/>
              </w:rPr>
            </w:pPr>
            <w:r w:rsidRPr="00A90FC3">
              <w:rPr>
                <w:color w:val="000000" w:themeColor="text1"/>
              </w:rPr>
              <w:t>14,034.14</w:t>
            </w:r>
          </w:p>
        </w:tc>
        <w:tc>
          <w:tcPr>
            <w:tcW w:w="1403" w:type="dxa"/>
            <w:noWrap/>
            <w:hideMark/>
          </w:tcPr>
          <w:p w14:paraId="3A660A3C" w14:textId="77777777" w:rsidR="00A90FC3" w:rsidRPr="00A90FC3" w:rsidRDefault="00A90FC3" w:rsidP="00A90FC3">
            <w:pPr>
              <w:spacing w:after="160" w:line="259" w:lineRule="auto"/>
              <w:rPr>
                <w:color w:val="000000" w:themeColor="text1"/>
              </w:rPr>
            </w:pPr>
            <w:r w:rsidRPr="00A90FC3">
              <w:rPr>
                <w:color w:val="000000" w:themeColor="text1"/>
              </w:rPr>
              <w:t>V/2018/0285</w:t>
            </w:r>
          </w:p>
        </w:tc>
        <w:tc>
          <w:tcPr>
            <w:tcW w:w="5222" w:type="dxa"/>
            <w:noWrap/>
            <w:hideMark/>
          </w:tcPr>
          <w:p w14:paraId="77A385EC" w14:textId="77777777" w:rsidR="00A90FC3" w:rsidRPr="00A90FC3" w:rsidRDefault="00A90FC3" w:rsidP="00A90FC3">
            <w:pPr>
              <w:spacing w:after="160" w:line="259" w:lineRule="auto"/>
              <w:rPr>
                <w:color w:val="000000" w:themeColor="text1"/>
              </w:rPr>
            </w:pPr>
            <w:r w:rsidRPr="00A90FC3">
              <w:rPr>
                <w:color w:val="000000" w:themeColor="text1"/>
              </w:rPr>
              <w:t>Residential development on the former site of the Harrier Public House</w:t>
            </w:r>
          </w:p>
        </w:tc>
      </w:tr>
      <w:tr w:rsidR="00A90FC3" w:rsidRPr="00A90FC3" w14:paraId="32D38317" w14:textId="77777777" w:rsidTr="00A90FC3">
        <w:trPr>
          <w:trHeight w:val="450"/>
        </w:trPr>
        <w:tc>
          <w:tcPr>
            <w:tcW w:w="1413" w:type="dxa"/>
            <w:vMerge w:val="restart"/>
            <w:noWrap/>
            <w:hideMark/>
          </w:tcPr>
          <w:p w14:paraId="0AB53B14" w14:textId="77777777" w:rsidR="00A90FC3" w:rsidRPr="00A90FC3" w:rsidRDefault="00A90FC3" w:rsidP="00A90FC3">
            <w:pPr>
              <w:spacing w:after="160" w:line="259" w:lineRule="auto"/>
              <w:rPr>
                <w:color w:val="000000" w:themeColor="text1"/>
              </w:rPr>
            </w:pPr>
            <w:r w:rsidRPr="00A90FC3">
              <w:rPr>
                <w:color w:val="000000" w:themeColor="text1"/>
              </w:rPr>
              <w:t>20.5.2021</w:t>
            </w:r>
          </w:p>
        </w:tc>
        <w:tc>
          <w:tcPr>
            <w:tcW w:w="1852" w:type="dxa"/>
            <w:vMerge w:val="restart"/>
            <w:noWrap/>
            <w:hideMark/>
          </w:tcPr>
          <w:p w14:paraId="65A814C7"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vMerge w:val="restart"/>
            <w:noWrap/>
            <w:hideMark/>
          </w:tcPr>
          <w:p w14:paraId="7C31FE11" w14:textId="77777777" w:rsidR="00A90FC3" w:rsidRPr="00A90FC3" w:rsidRDefault="00A90FC3" w:rsidP="00A90FC3">
            <w:pPr>
              <w:spacing w:after="160" w:line="259" w:lineRule="auto"/>
              <w:rPr>
                <w:color w:val="000000" w:themeColor="text1"/>
              </w:rPr>
            </w:pPr>
            <w:r w:rsidRPr="00A90FC3">
              <w:rPr>
                <w:color w:val="000000" w:themeColor="text1"/>
              </w:rPr>
              <w:t>Bellway Homes Ltd</w:t>
            </w:r>
          </w:p>
        </w:tc>
        <w:tc>
          <w:tcPr>
            <w:tcW w:w="1658" w:type="dxa"/>
            <w:vMerge w:val="restart"/>
            <w:noWrap/>
            <w:hideMark/>
          </w:tcPr>
          <w:p w14:paraId="24ECC1F9" w14:textId="77777777" w:rsidR="00A90FC3" w:rsidRPr="00A90FC3" w:rsidRDefault="00A90FC3" w:rsidP="00A90FC3">
            <w:pPr>
              <w:spacing w:after="160" w:line="259" w:lineRule="auto"/>
              <w:rPr>
                <w:color w:val="000000" w:themeColor="text1"/>
              </w:rPr>
            </w:pPr>
            <w:r w:rsidRPr="00A90FC3">
              <w:rPr>
                <w:color w:val="000000" w:themeColor="text1"/>
              </w:rPr>
              <w:t>400,798.00</w:t>
            </w:r>
          </w:p>
        </w:tc>
        <w:tc>
          <w:tcPr>
            <w:tcW w:w="1403" w:type="dxa"/>
            <w:vMerge w:val="restart"/>
            <w:noWrap/>
            <w:hideMark/>
          </w:tcPr>
          <w:p w14:paraId="29DA213C"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vMerge w:val="restart"/>
            <w:noWrap/>
            <w:hideMark/>
          </w:tcPr>
          <w:p w14:paraId="3039C1FB" w14:textId="77777777" w:rsidR="00A90FC3" w:rsidRPr="00A90FC3" w:rsidRDefault="00A90FC3" w:rsidP="00A90FC3">
            <w:pPr>
              <w:spacing w:after="160" w:line="259" w:lineRule="auto"/>
              <w:rPr>
                <w:color w:val="000000" w:themeColor="text1"/>
              </w:rPr>
            </w:pPr>
            <w:r w:rsidRPr="00A90FC3">
              <w:rPr>
                <w:color w:val="000000" w:themeColor="text1"/>
              </w:rPr>
              <w:t>Broomhill Farm, Nottingham Road, Hucknall</w:t>
            </w:r>
          </w:p>
        </w:tc>
      </w:tr>
      <w:tr w:rsidR="00A90FC3" w:rsidRPr="00A90FC3" w14:paraId="68530E5F" w14:textId="77777777" w:rsidTr="00A90FC3">
        <w:trPr>
          <w:trHeight w:val="450"/>
        </w:trPr>
        <w:tc>
          <w:tcPr>
            <w:tcW w:w="1413" w:type="dxa"/>
            <w:vMerge/>
            <w:hideMark/>
          </w:tcPr>
          <w:p w14:paraId="7758D913" w14:textId="77777777" w:rsidR="00A90FC3" w:rsidRPr="00A90FC3" w:rsidRDefault="00A90FC3" w:rsidP="00A90FC3">
            <w:pPr>
              <w:spacing w:after="160" w:line="259" w:lineRule="auto"/>
              <w:rPr>
                <w:color w:val="000000" w:themeColor="text1"/>
              </w:rPr>
            </w:pPr>
          </w:p>
        </w:tc>
        <w:tc>
          <w:tcPr>
            <w:tcW w:w="1852" w:type="dxa"/>
            <w:vMerge/>
            <w:hideMark/>
          </w:tcPr>
          <w:p w14:paraId="268CB84C" w14:textId="77777777" w:rsidR="00A90FC3" w:rsidRPr="00A90FC3" w:rsidRDefault="00A90FC3" w:rsidP="00A90FC3">
            <w:pPr>
              <w:spacing w:after="160" w:line="259" w:lineRule="auto"/>
              <w:rPr>
                <w:color w:val="000000" w:themeColor="text1"/>
              </w:rPr>
            </w:pPr>
          </w:p>
        </w:tc>
        <w:tc>
          <w:tcPr>
            <w:tcW w:w="2400" w:type="dxa"/>
            <w:vMerge/>
            <w:hideMark/>
          </w:tcPr>
          <w:p w14:paraId="7F8701F7" w14:textId="77777777" w:rsidR="00A90FC3" w:rsidRPr="00A90FC3" w:rsidRDefault="00A90FC3" w:rsidP="00A90FC3">
            <w:pPr>
              <w:spacing w:after="160" w:line="259" w:lineRule="auto"/>
              <w:rPr>
                <w:color w:val="000000" w:themeColor="text1"/>
              </w:rPr>
            </w:pPr>
          </w:p>
        </w:tc>
        <w:tc>
          <w:tcPr>
            <w:tcW w:w="1658" w:type="dxa"/>
            <w:vMerge/>
            <w:hideMark/>
          </w:tcPr>
          <w:p w14:paraId="79635012" w14:textId="77777777" w:rsidR="00A90FC3" w:rsidRPr="00A90FC3" w:rsidRDefault="00A90FC3" w:rsidP="00A90FC3">
            <w:pPr>
              <w:spacing w:after="160" w:line="259" w:lineRule="auto"/>
              <w:rPr>
                <w:color w:val="000000" w:themeColor="text1"/>
              </w:rPr>
            </w:pPr>
          </w:p>
        </w:tc>
        <w:tc>
          <w:tcPr>
            <w:tcW w:w="1403" w:type="dxa"/>
            <w:vMerge/>
            <w:hideMark/>
          </w:tcPr>
          <w:p w14:paraId="7203BFBE" w14:textId="77777777" w:rsidR="00A90FC3" w:rsidRPr="00A90FC3" w:rsidRDefault="00A90FC3" w:rsidP="00A90FC3">
            <w:pPr>
              <w:spacing w:after="160" w:line="259" w:lineRule="auto"/>
              <w:rPr>
                <w:color w:val="000000" w:themeColor="text1"/>
              </w:rPr>
            </w:pPr>
          </w:p>
        </w:tc>
        <w:tc>
          <w:tcPr>
            <w:tcW w:w="5222" w:type="dxa"/>
            <w:vMerge/>
            <w:hideMark/>
          </w:tcPr>
          <w:p w14:paraId="14DFC9F2" w14:textId="77777777" w:rsidR="00A90FC3" w:rsidRPr="00A90FC3" w:rsidRDefault="00A90FC3" w:rsidP="00A90FC3">
            <w:pPr>
              <w:spacing w:after="160" w:line="259" w:lineRule="auto"/>
              <w:rPr>
                <w:color w:val="000000" w:themeColor="text1"/>
              </w:rPr>
            </w:pPr>
          </w:p>
        </w:tc>
      </w:tr>
      <w:tr w:rsidR="00A90FC3" w:rsidRPr="00A90FC3" w14:paraId="1CC5F77B" w14:textId="77777777" w:rsidTr="00A90FC3">
        <w:trPr>
          <w:trHeight w:val="450"/>
        </w:trPr>
        <w:tc>
          <w:tcPr>
            <w:tcW w:w="1413" w:type="dxa"/>
            <w:vMerge w:val="restart"/>
            <w:noWrap/>
            <w:hideMark/>
          </w:tcPr>
          <w:p w14:paraId="555B3AF6" w14:textId="77777777" w:rsidR="00A90FC3" w:rsidRPr="00A90FC3" w:rsidRDefault="00A90FC3" w:rsidP="00A90FC3">
            <w:pPr>
              <w:spacing w:after="160" w:line="259" w:lineRule="auto"/>
              <w:rPr>
                <w:color w:val="000000" w:themeColor="text1"/>
              </w:rPr>
            </w:pPr>
            <w:r w:rsidRPr="00A90FC3">
              <w:rPr>
                <w:color w:val="000000" w:themeColor="text1"/>
              </w:rPr>
              <w:t>20.5.2021</w:t>
            </w:r>
          </w:p>
        </w:tc>
        <w:tc>
          <w:tcPr>
            <w:tcW w:w="1852" w:type="dxa"/>
            <w:vMerge w:val="restart"/>
            <w:noWrap/>
            <w:hideMark/>
          </w:tcPr>
          <w:p w14:paraId="27F1D127" w14:textId="77777777" w:rsidR="00A90FC3" w:rsidRPr="00A90FC3" w:rsidRDefault="00A90FC3" w:rsidP="00A90FC3">
            <w:pPr>
              <w:spacing w:after="160" w:line="259" w:lineRule="auto"/>
              <w:rPr>
                <w:color w:val="000000" w:themeColor="text1"/>
              </w:rPr>
            </w:pPr>
            <w:r w:rsidRPr="00A90FC3">
              <w:rPr>
                <w:color w:val="000000" w:themeColor="text1"/>
              </w:rPr>
              <w:t>Public Open Space</w:t>
            </w:r>
          </w:p>
        </w:tc>
        <w:tc>
          <w:tcPr>
            <w:tcW w:w="2400" w:type="dxa"/>
            <w:vMerge w:val="restart"/>
            <w:noWrap/>
            <w:hideMark/>
          </w:tcPr>
          <w:p w14:paraId="02F17A39" w14:textId="77777777" w:rsidR="00A90FC3" w:rsidRPr="00A90FC3" w:rsidRDefault="00A90FC3" w:rsidP="00A90FC3">
            <w:pPr>
              <w:spacing w:after="160" w:line="259" w:lineRule="auto"/>
              <w:rPr>
                <w:color w:val="000000" w:themeColor="text1"/>
              </w:rPr>
            </w:pPr>
            <w:r w:rsidRPr="00A90FC3">
              <w:rPr>
                <w:color w:val="000000" w:themeColor="text1"/>
              </w:rPr>
              <w:t>Bellway Homes Ltd</w:t>
            </w:r>
          </w:p>
        </w:tc>
        <w:tc>
          <w:tcPr>
            <w:tcW w:w="1658" w:type="dxa"/>
            <w:vMerge w:val="restart"/>
            <w:noWrap/>
            <w:hideMark/>
          </w:tcPr>
          <w:p w14:paraId="04EA80E7" w14:textId="77777777" w:rsidR="00A90FC3" w:rsidRPr="00A90FC3" w:rsidRDefault="00A90FC3" w:rsidP="00A90FC3">
            <w:pPr>
              <w:spacing w:after="160" w:line="259" w:lineRule="auto"/>
              <w:rPr>
                <w:color w:val="000000" w:themeColor="text1"/>
              </w:rPr>
            </w:pPr>
            <w:r w:rsidRPr="00A90FC3">
              <w:rPr>
                <w:color w:val="000000" w:themeColor="text1"/>
              </w:rPr>
              <w:t>35,000.00</w:t>
            </w:r>
          </w:p>
        </w:tc>
        <w:tc>
          <w:tcPr>
            <w:tcW w:w="1403" w:type="dxa"/>
            <w:vMerge w:val="restart"/>
            <w:noWrap/>
            <w:hideMark/>
          </w:tcPr>
          <w:p w14:paraId="335FC722"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vMerge w:val="restart"/>
            <w:noWrap/>
            <w:hideMark/>
          </w:tcPr>
          <w:p w14:paraId="7C672A12" w14:textId="77777777" w:rsidR="00A90FC3" w:rsidRPr="00A90FC3" w:rsidRDefault="00A90FC3" w:rsidP="00A90FC3">
            <w:pPr>
              <w:spacing w:after="160" w:line="259" w:lineRule="auto"/>
              <w:rPr>
                <w:color w:val="000000" w:themeColor="text1"/>
              </w:rPr>
            </w:pPr>
            <w:r w:rsidRPr="00A90FC3">
              <w:rPr>
                <w:color w:val="000000" w:themeColor="text1"/>
              </w:rPr>
              <w:t>Broomhill Farm, Nottingham Road, Hucknall</w:t>
            </w:r>
          </w:p>
        </w:tc>
      </w:tr>
      <w:tr w:rsidR="00A90FC3" w:rsidRPr="00A90FC3" w14:paraId="4AFA6AC3" w14:textId="77777777" w:rsidTr="00A90FC3">
        <w:trPr>
          <w:trHeight w:val="450"/>
        </w:trPr>
        <w:tc>
          <w:tcPr>
            <w:tcW w:w="1413" w:type="dxa"/>
            <w:vMerge/>
            <w:hideMark/>
          </w:tcPr>
          <w:p w14:paraId="71B3DA02" w14:textId="77777777" w:rsidR="00A90FC3" w:rsidRPr="00A90FC3" w:rsidRDefault="00A90FC3" w:rsidP="00A90FC3">
            <w:pPr>
              <w:spacing w:after="160" w:line="259" w:lineRule="auto"/>
              <w:rPr>
                <w:color w:val="000000" w:themeColor="text1"/>
              </w:rPr>
            </w:pPr>
          </w:p>
        </w:tc>
        <w:tc>
          <w:tcPr>
            <w:tcW w:w="1852" w:type="dxa"/>
            <w:vMerge/>
            <w:hideMark/>
          </w:tcPr>
          <w:p w14:paraId="1BBF8500" w14:textId="77777777" w:rsidR="00A90FC3" w:rsidRPr="00A90FC3" w:rsidRDefault="00A90FC3" w:rsidP="00A90FC3">
            <w:pPr>
              <w:spacing w:after="160" w:line="259" w:lineRule="auto"/>
              <w:rPr>
                <w:color w:val="000000" w:themeColor="text1"/>
              </w:rPr>
            </w:pPr>
          </w:p>
        </w:tc>
        <w:tc>
          <w:tcPr>
            <w:tcW w:w="2400" w:type="dxa"/>
            <w:vMerge/>
            <w:hideMark/>
          </w:tcPr>
          <w:p w14:paraId="1D5E17A9" w14:textId="77777777" w:rsidR="00A90FC3" w:rsidRPr="00A90FC3" w:rsidRDefault="00A90FC3" w:rsidP="00A90FC3">
            <w:pPr>
              <w:spacing w:after="160" w:line="259" w:lineRule="auto"/>
              <w:rPr>
                <w:color w:val="000000" w:themeColor="text1"/>
              </w:rPr>
            </w:pPr>
          </w:p>
        </w:tc>
        <w:tc>
          <w:tcPr>
            <w:tcW w:w="1658" w:type="dxa"/>
            <w:vMerge/>
            <w:hideMark/>
          </w:tcPr>
          <w:p w14:paraId="3DBE6CE3" w14:textId="77777777" w:rsidR="00A90FC3" w:rsidRPr="00A90FC3" w:rsidRDefault="00A90FC3" w:rsidP="00A90FC3">
            <w:pPr>
              <w:spacing w:after="160" w:line="259" w:lineRule="auto"/>
              <w:rPr>
                <w:color w:val="000000" w:themeColor="text1"/>
              </w:rPr>
            </w:pPr>
          </w:p>
        </w:tc>
        <w:tc>
          <w:tcPr>
            <w:tcW w:w="1403" w:type="dxa"/>
            <w:vMerge/>
            <w:hideMark/>
          </w:tcPr>
          <w:p w14:paraId="4D6406AC" w14:textId="77777777" w:rsidR="00A90FC3" w:rsidRPr="00A90FC3" w:rsidRDefault="00A90FC3" w:rsidP="00A90FC3">
            <w:pPr>
              <w:spacing w:after="160" w:line="259" w:lineRule="auto"/>
              <w:rPr>
                <w:color w:val="000000" w:themeColor="text1"/>
              </w:rPr>
            </w:pPr>
          </w:p>
        </w:tc>
        <w:tc>
          <w:tcPr>
            <w:tcW w:w="5222" w:type="dxa"/>
            <w:vMerge/>
            <w:hideMark/>
          </w:tcPr>
          <w:p w14:paraId="1160D5E5" w14:textId="77777777" w:rsidR="00A90FC3" w:rsidRPr="00A90FC3" w:rsidRDefault="00A90FC3" w:rsidP="00A90FC3">
            <w:pPr>
              <w:spacing w:after="160" w:line="259" w:lineRule="auto"/>
              <w:rPr>
                <w:color w:val="000000" w:themeColor="text1"/>
              </w:rPr>
            </w:pPr>
          </w:p>
        </w:tc>
      </w:tr>
      <w:tr w:rsidR="00A90FC3" w:rsidRPr="00A90FC3" w14:paraId="6E89F7F1" w14:textId="77777777" w:rsidTr="00A90FC3">
        <w:trPr>
          <w:trHeight w:val="450"/>
        </w:trPr>
        <w:tc>
          <w:tcPr>
            <w:tcW w:w="1413" w:type="dxa"/>
            <w:vMerge w:val="restart"/>
            <w:noWrap/>
            <w:hideMark/>
          </w:tcPr>
          <w:p w14:paraId="03DE9A01" w14:textId="77777777" w:rsidR="00A90FC3" w:rsidRPr="00A90FC3" w:rsidRDefault="00A90FC3" w:rsidP="00A90FC3">
            <w:pPr>
              <w:spacing w:after="160" w:line="259" w:lineRule="auto"/>
              <w:rPr>
                <w:color w:val="000000" w:themeColor="text1"/>
              </w:rPr>
            </w:pPr>
            <w:r w:rsidRPr="00A90FC3">
              <w:rPr>
                <w:color w:val="000000" w:themeColor="text1"/>
              </w:rPr>
              <w:t>20.5.2021</w:t>
            </w:r>
          </w:p>
        </w:tc>
        <w:tc>
          <w:tcPr>
            <w:tcW w:w="1852" w:type="dxa"/>
            <w:vMerge w:val="restart"/>
            <w:noWrap/>
            <w:hideMark/>
          </w:tcPr>
          <w:p w14:paraId="0DC6BFB4" w14:textId="77777777" w:rsidR="00A90FC3" w:rsidRPr="00A90FC3" w:rsidRDefault="00A90FC3" w:rsidP="00A90FC3">
            <w:pPr>
              <w:spacing w:after="160" w:line="259" w:lineRule="auto"/>
              <w:rPr>
                <w:color w:val="000000" w:themeColor="text1"/>
              </w:rPr>
            </w:pPr>
            <w:r w:rsidRPr="00A90FC3">
              <w:rPr>
                <w:color w:val="000000" w:themeColor="text1"/>
              </w:rPr>
              <w:t>Healthcare</w:t>
            </w:r>
          </w:p>
        </w:tc>
        <w:tc>
          <w:tcPr>
            <w:tcW w:w="2400" w:type="dxa"/>
            <w:vMerge w:val="restart"/>
            <w:noWrap/>
            <w:hideMark/>
          </w:tcPr>
          <w:p w14:paraId="1CB51DBB" w14:textId="77777777" w:rsidR="00A90FC3" w:rsidRPr="00A90FC3" w:rsidRDefault="00A90FC3" w:rsidP="00A90FC3">
            <w:pPr>
              <w:spacing w:after="160" w:line="259" w:lineRule="auto"/>
              <w:rPr>
                <w:color w:val="000000" w:themeColor="text1"/>
              </w:rPr>
            </w:pPr>
            <w:r w:rsidRPr="00A90FC3">
              <w:rPr>
                <w:color w:val="000000" w:themeColor="text1"/>
              </w:rPr>
              <w:t>Bellway Homes Ltd</w:t>
            </w:r>
          </w:p>
        </w:tc>
        <w:tc>
          <w:tcPr>
            <w:tcW w:w="1658" w:type="dxa"/>
            <w:vMerge w:val="restart"/>
            <w:noWrap/>
            <w:hideMark/>
          </w:tcPr>
          <w:p w14:paraId="6B425165" w14:textId="77777777" w:rsidR="00A90FC3" w:rsidRPr="00A90FC3" w:rsidRDefault="00A90FC3" w:rsidP="00A90FC3">
            <w:pPr>
              <w:spacing w:after="160" w:line="259" w:lineRule="auto"/>
              <w:rPr>
                <w:color w:val="000000" w:themeColor="text1"/>
              </w:rPr>
            </w:pPr>
            <w:r w:rsidRPr="00A90FC3">
              <w:rPr>
                <w:color w:val="000000" w:themeColor="text1"/>
              </w:rPr>
              <w:t>117,695.25</w:t>
            </w:r>
          </w:p>
        </w:tc>
        <w:tc>
          <w:tcPr>
            <w:tcW w:w="1403" w:type="dxa"/>
            <w:vMerge w:val="restart"/>
            <w:noWrap/>
            <w:hideMark/>
          </w:tcPr>
          <w:p w14:paraId="6A396DF3"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vMerge w:val="restart"/>
            <w:noWrap/>
            <w:hideMark/>
          </w:tcPr>
          <w:p w14:paraId="383BF099" w14:textId="77777777" w:rsidR="00A90FC3" w:rsidRPr="00A90FC3" w:rsidRDefault="00A90FC3" w:rsidP="00A90FC3">
            <w:pPr>
              <w:spacing w:after="160" w:line="259" w:lineRule="auto"/>
              <w:rPr>
                <w:color w:val="000000" w:themeColor="text1"/>
              </w:rPr>
            </w:pPr>
            <w:r w:rsidRPr="00A90FC3">
              <w:rPr>
                <w:color w:val="000000" w:themeColor="text1"/>
              </w:rPr>
              <w:t>Broomhill Farm, Nottingham Road, Hucknall</w:t>
            </w:r>
          </w:p>
        </w:tc>
      </w:tr>
      <w:tr w:rsidR="00A90FC3" w:rsidRPr="00A90FC3" w14:paraId="566FCAA2" w14:textId="77777777" w:rsidTr="00A90FC3">
        <w:trPr>
          <w:trHeight w:val="450"/>
        </w:trPr>
        <w:tc>
          <w:tcPr>
            <w:tcW w:w="1413" w:type="dxa"/>
            <w:vMerge/>
            <w:hideMark/>
          </w:tcPr>
          <w:p w14:paraId="3DF9DB00" w14:textId="77777777" w:rsidR="00A90FC3" w:rsidRPr="00A90FC3" w:rsidRDefault="00A90FC3" w:rsidP="00A90FC3">
            <w:pPr>
              <w:spacing w:after="160" w:line="259" w:lineRule="auto"/>
              <w:rPr>
                <w:color w:val="000000" w:themeColor="text1"/>
              </w:rPr>
            </w:pPr>
          </w:p>
        </w:tc>
        <w:tc>
          <w:tcPr>
            <w:tcW w:w="1852" w:type="dxa"/>
            <w:vMerge/>
            <w:hideMark/>
          </w:tcPr>
          <w:p w14:paraId="355371FB" w14:textId="77777777" w:rsidR="00A90FC3" w:rsidRPr="00A90FC3" w:rsidRDefault="00A90FC3" w:rsidP="00A90FC3">
            <w:pPr>
              <w:spacing w:after="160" w:line="259" w:lineRule="auto"/>
              <w:rPr>
                <w:color w:val="000000" w:themeColor="text1"/>
              </w:rPr>
            </w:pPr>
          </w:p>
        </w:tc>
        <w:tc>
          <w:tcPr>
            <w:tcW w:w="2400" w:type="dxa"/>
            <w:vMerge/>
            <w:hideMark/>
          </w:tcPr>
          <w:p w14:paraId="5D488200" w14:textId="77777777" w:rsidR="00A90FC3" w:rsidRPr="00A90FC3" w:rsidRDefault="00A90FC3" w:rsidP="00A90FC3">
            <w:pPr>
              <w:spacing w:after="160" w:line="259" w:lineRule="auto"/>
              <w:rPr>
                <w:color w:val="000000" w:themeColor="text1"/>
              </w:rPr>
            </w:pPr>
          </w:p>
        </w:tc>
        <w:tc>
          <w:tcPr>
            <w:tcW w:w="1658" w:type="dxa"/>
            <w:vMerge/>
            <w:hideMark/>
          </w:tcPr>
          <w:p w14:paraId="41B00F58" w14:textId="77777777" w:rsidR="00A90FC3" w:rsidRPr="00A90FC3" w:rsidRDefault="00A90FC3" w:rsidP="00A90FC3">
            <w:pPr>
              <w:spacing w:after="160" w:line="259" w:lineRule="auto"/>
              <w:rPr>
                <w:color w:val="000000" w:themeColor="text1"/>
              </w:rPr>
            </w:pPr>
          </w:p>
        </w:tc>
        <w:tc>
          <w:tcPr>
            <w:tcW w:w="1403" w:type="dxa"/>
            <w:vMerge/>
            <w:hideMark/>
          </w:tcPr>
          <w:p w14:paraId="1A49788A" w14:textId="77777777" w:rsidR="00A90FC3" w:rsidRPr="00A90FC3" w:rsidRDefault="00A90FC3" w:rsidP="00A90FC3">
            <w:pPr>
              <w:spacing w:after="160" w:line="259" w:lineRule="auto"/>
              <w:rPr>
                <w:color w:val="000000" w:themeColor="text1"/>
              </w:rPr>
            </w:pPr>
          </w:p>
        </w:tc>
        <w:tc>
          <w:tcPr>
            <w:tcW w:w="5222" w:type="dxa"/>
            <w:vMerge/>
            <w:hideMark/>
          </w:tcPr>
          <w:p w14:paraId="0FA20A3F" w14:textId="77777777" w:rsidR="00A90FC3" w:rsidRPr="00A90FC3" w:rsidRDefault="00A90FC3" w:rsidP="00A90FC3">
            <w:pPr>
              <w:spacing w:after="160" w:line="259" w:lineRule="auto"/>
              <w:rPr>
                <w:color w:val="000000" w:themeColor="text1"/>
              </w:rPr>
            </w:pPr>
          </w:p>
        </w:tc>
      </w:tr>
      <w:tr w:rsidR="00A90FC3" w:rsidRPr="00A90FC3" w14:paraId="394FA6A7" w14:textId="77777777" w:rsidTr="00A90FC3">
        <w:trPr>
          <w:trHeight w:val="450"/>
        </w:trPr>
        <w:tc>
          <w:tcPr>
            <w:tcW w:w="1413" w:type="dxa"/>
            <w:vMerge w:val="restart"/>
            <w:noWrap/>
            <w:hideMark/>
          </w:tcPr>
          <w:p w14:paraId="19BD8817" w14:textId="77777777" w:rsidR="00A90FC3" w:rsidRPr="00A90FC3" w:rsidRDefault="00A90FC3" w:rsidP="00A90FC3">
            <w:pPr>
              <w:spacing w:after="160" w:line="259" w:lineRule="auto"/>
              <w:rPr>
                <w:color w:val="000000" w:themeColor="text1"/>
              </w:rPr>
            </w:pPr>
            <w:r w:rsidRPr="00A90FC3">
              <w:rPr>
                <w:color w:val="000000" w:themeColor="text1"/>
              </w:rPr>
              <w:t>20.5.2021</w:t>
            </w:r>
          </w:p>
        </w:tc>
        <w:tc>
          <w:tcPr>
            <w:tcW w:w="1852" w:type="dxa"/>
            <w:vMerge w:val="restart"/>
            <w:noWrap/>
            <w:hideMark/>
          </w:tcPr>
          <w:p w14:paraId="171A88AA"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vMerge w:val="restart"/>
            <w:noWrap/>
            <w:hideMark/>
          </w:tcPr>
          <w:p w14:paraId="6FF99EF9" w14:textId="77777777" w:rsidR="00A90FC3" w:rsidRPr="00A90FC3" w:rsidRDefault="00A90FC3" w:rsidP="00A90FC3">
            <w:pPr>
              <w:spacing w:after="160" w:line="259" w:lineRule="auto"/>
              <w:rPr>
                <w:color w:val="000000" w:themeColor="text1"/>
              </w:rPr>
            </w:pPr>
            <w:r w:rsidRPr="00A90FC3">
              <w:rPr>
                <w:color w:val="000000" w:themeColor="text1"/>
              </w:rPr>
              <w:t>Bellway Homes Ltd</w:t>
            </w:r>
          </w:p>
        </w:tc>
        <w:tc>
          <w:tcPr>
            <w:tcW w:w="1658" w:type="dxa"/>
            <w:vMerge w:val="restart"/>
            <w:noWrap/>
            <w:hideMark/>
          </w:tcPr>
          <w:p w14:paraId="56549FA8" w14:textId="77777777" w:rsidR="00A90FC3" w:rsidRPr="00A90FC3" w:rsidRDefault="00A90FC3" w:rsidP="00A90FC3">
            <w:pPr>
              <w:spacing w:after="160" w:line="259" w:lineRule="auto"/>
              <w:rPr>
                <w:color w:val="000000" w:themeColor="text1"/>
              </w:rPr>
            </w:pPr>
            <w:r w:rsidRPr="00A90FC3">
              <w:rPr>
                <w:color w:val="000000" w:themeColor="text1"/>
              </w:rPr>
              <w:t>417,812.50</w:t>
            </w:r>
          </w:p>
        </w:tc>
        <w:tc>
          <w:tcPr>
            <w:tcW w:w="1403" w:type="dxa"/>
            <w:vMerge w:val="restart"/>
            <w:noWrap/>
            <w:hideMark/>
          </w:tcPr>
          <w:p w14:paraId="077DCAC6"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vMerge w:val="restart"/>
            <w:noWrap/>
            <w:hideMark/>
          </w:tcPr>
          <w:p w14:paraId="7FD8C021" w14:textId="77777777" w:rsidR="00A90FC3" w:rsidRPr="00A90FC3" w:rsidRDefault="00A90FC3" w:rsidP="00A90FC3">
            <w:pPr>
              <w:spacing w:after="160" w:line="259" w:lineRule="auto"/>
              <w:rPr>
                <w:color w:val="000000" w:themeColor="text1"/>
              </w:rPr>
            </w:pPr>
            <w:r w:rsidRPr="00A90FC3">
              <w:rPr>
                <w:color w:val="000000" w:themeColor="text1"/>
              </w:rPr>
              <w:t>Broomhill Farm, Nottingham Road, Hucknall</w:t>
            </w:r>
          </w:p>
        </w:tc>
      </w:tr>
      <w:tr w:rsidR="00A90FC3" w:rsidRPr="00A90FC3" w14:paraId="6AA0845D" w14:textId="77777777" w:rsidTr="00A90FC3">
        <w:trPr>
          <w:trHeight w:val="450"/>
        </w:trPr>
        <w:tc>
          <w:tcPr>
            <w:tcW w:w="1413" w:type="dxa"/>
            <w:vMerge/>
            <w:hideMark/>
          </w:tcPr>
          <w:p w14:paraId="3FB92777" w14:textId="77777777" w:rsidR="00A90FC3" w:rsidRPr="00A90FC3" w:rsidRDefault="00A90FC3" w:rsidP="00A90FC3">
            <w:pPr>
              <w:spacing w:after="160" w:line="259" w:lineRule="auto"/>
              <w:rPr>
                <w:color w:val="000000" w:themeColor="text1"/>
              </w:rPr>
            </w:pPr>
          </w:p>
        </w:tc>
        <w:tc>
          <w:tcPr>
            <w:tcW w:w="1852" w:type="dxa"/>
            <w:vMerge/>
            <w:hideMark/>
          </w:tcPr>
          <w:p w14:paraId="3D2BCF0E" w14:textId="77777777" w:rsidR="00A90FC3" w:rsidRPr="00A90FC3" w:rsidRDefault="00A90FC3" w:rsidP="00A90FC3">
            <w:pPr>
              <w:spacing w:after="160" w:line="259" w:lineRule="auto"/>
              <w:rPr>
                <w:color w:val="000000" w:themeColor="text1"/>
              </w:rPr>
            </w:pPr>
          </w:p>
        </w:tc>
        <w:tc>
          <w:tcPr>
            <w:tcW w:w="2400" w:type="dxa"/>
            <w:vMerge/>
            <w:hideMark/>
          </w:tcPr>
          <w:p w14:paraId="54B32939" w14:textId="77777777" w:rsidR="00A90FC3" w:rsidRPr="00A90FC3" w:rsidRDefault="00A90FC3" w:rsidP="00A90FC3">
            <w:pPr>
              <w:spacing w:after="160" w:line="259" w:lineRule="auto"/>
              <w:rPr>
                <w:color w:val="000000" w:themeColor="text1"/>
              </w:rPr>
            </w:pPr>
          </w:p>
        </w:tc>
        <w:tc>
          <w:tcPr>
            <w:tcW w:w="1658" w:type="dxa"/>
            <w:vMerge/>
            <w:hideMark/>
          </w:tcPr>
          <w:p w14:paraId="78414113" w14:textId="77777777" w:rsidR="00A90FC3" w:rsidRPr="00A90FC3" w:rsidRDefault="00A90FC3" w:rsidP="00A90FC3">
            <w:pPr>
              <w:spacing w:after="160" w:line="259" w:lineRule="auto"/>
              <w:rPr>
                <w:color w:val="000000" w:themeColor="text1"/>
              </w:rPr>
            </w:pPr>
          </w:p>
        </w:tc>
        <w:tc>
          <w:tcPr>
            <w:tcW w:w="1403" w:type="dxa"/>
            <w:vMerge/>
            <w:hideMark/>
          </w:tcPr>
          <w:p w14:paraId="7A6A8024" w14:textId="77777777" w:rsidR="00A90FC3" w:rsidRPr="00A90FC3" w:rsidRDefault="00A90FC3" w:rsidP="00A90FC3">
            <w:pPr>
              <w:spacing w:after="160" w:line="259" w:lineRule="auto"/>
              <w:rPr>
                <w:color w:val="000000" w:themeColor="text1"/>
              </w:rPr>
            </w:pPr>
          </w:p>
        </w:tc>
        <w:tc>
          <w:tcPr>
            <w:tcW w:w="5222" w:type="dxa"/>
            <w:vMerge/>
            <w:hideMark/>
          </w:tcPr>
          <w:p w14:paraId="62C2EA39" w14:textId="77777777" w:rsidR="00A90FC3" w:rsidRPr="00A90FC3" w:rsidRDefault="00A90FC3" w:rsidP="00A90FC3">
            <w:pPr>
              <w:spacing w:after="160" w:line="259" w:lineRule="auto"/>
              <w:rPr>
                <w:color w:val="000000" w:themeColor="text1"/>
              </w:rPr>
            </w:pPr>
          </w:p>
        </w:tc>
      </w:tr>
      <w:tr w:rsidR="00A90FC3" w:rsidRPr="00A90FC3" w14:paraId="6B630C2C" w14:textId="77777777" w:rsidTr="00A90FC3">
        <w:trPr>
          <w:trHeight w:val="450"/>
        </w:trPr>
        <w:tc>
          <w:tcPr>
            <w:tcW w:w="1413" w:type="dxa"/>
            <w:vMerge w:val="restart"/>
            <w:noWrap/>
            <w:hideMark/>
          </w:tcPr>
          <w:p w14:paraId="2B02E710" w14:textId="77777777" w:rsidR="00A90FC3" w:rsidRPr="00A90FC3" w:rsidRDefault="00A90FC3" w:rsidP="00A90FC3">
            <w:pPr>
              <w:spacing w:after="160" w:line="259" w:lineRule="auto"/>
              <w:rPr>
                <w:color w:val="000000" w:themeColor="text1"/>
              </w:rPr>
            </w:pPr>
            <w:r w:rsidRPr="00A90FC3">
              <w:rPr>
                <w:color w:val="000000" w:themeColor="text1"/>
              </w:rPr>
              <w:t>15.6.2021</w:t>
            </w:r>
          </w:p>
        </w:tc>
        <w:tc>
          <w:tcPr>
            <w:tcW w:w="1852" w:type="dxa"/>
            <w:vMerge w:val="restart"/>
            <w:noWrap/>
            <w:hideMark/>
          </w:tcPr>
          <w:p w14:paraId="29670D48"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vMerge w:val="restart"/>
            <w:noWrap/>
            <w:hideMark/>
          </w:tcPr>
          <w:p w14:paraId="71754D08"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vMerge w:val="restart"/>
            <w:noWrap/>
            <w:hideMark/>
          </w:tcPr>
          <w:p w14:paraId="3C192FDB" w14:textId="77777777" w:rsidR="00A90FC3" w:rsidRPr="00A90FC3" w:rsidRDefault="00A90FC3" w:rsidP="00A90FC3">
            <w:pPr>
              <w:spacing w:after="160" w:line="259" w:lineRule="auto"/>
              <w:rPr>
                <w:color w:val="000000" w:themeColor="text1"/>
              </w:rPr>
            </w:pPr>
            <w:r w:rsidRPr="00A90FC3">
              <w:rPr>
                <w:color w:val="000000" w:themeColor="text1"/>
              </w:rPr>
              <w:t>270,941.55</w:t>
            </w:r>
          </w:p>
        </w:tc>
        <w:tc>
          <w:tcPr>
            <w:tcW w:w="1403" w:type="dxa"/>
            <w:vMerge w:val="restart"/>
            <w:noWrap/>
            <w:hideMark/>
          </w:tcPr>
          <w:p w14:paraId="2D4DB974"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vMerge w:val="restart"/>
            <w:noWrap/>
            <w:hideMark/>
          </w:tcPr>
          <w:p w14:paraId="19D06944"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7924AAEA" w14:textId="77777777" w:rsidTr="00A90FC3">
        <w:trPr>
          <w:trHeight w:val="450"/>
        </w:trPr>
        <w:tc>
          <w:tcPr>
            <w:tcW w:w="1413" w:type="dxa"/>
            <w:vMerge/>
            <w:hideMark/>
          </w:tcPr>
          <w:p w14:paraId="51D6F636" w14:textId="77777777" w:rsidR="00A90FC3" w:rsidRPr="00A90FC3" w:rsidRDefault="00A90FC3" w:rsidP="00A90FC3">
            <w:pPr>
              <w:spacing w:after="160" w:line="259" w:lineRule="auto"/>
              <w:rPr>
                <w:color w:val="000000" w:themeColor="text1"/>
              </w:rPr>
            </w:pPr>
          </w:p>
        </w:tc>
        <w:tc>
          <w:tcPr>
            <w:tcW w:w="1852" w:type="dxa"/>
            <w:vMerge/>
            <w:hideMark/>
          </w:tcPr>
          <w:p w14:paraId="3EB043C5" w14:textId="77777777" w:rsidR="00A90FC3" w:rsidRPr="00A90FC3" w:rsidRDefault="00A90FC3" w:rsidP="00A90FC3">
            <w:pPr>
              <w:spacing w:after="160" w:line="259" w:lineRule="auto"/>
              <w:rPr>
                <w:color w:val="000000" w:themeColor="text1"/>
              </w:rPr>
            </w:pPr>
          </w:p>
        </w:tc>
        <w:tc>
          <w:tcPr>
            <w:tcW w:w="2400" w:type="dxa"/>
            <w:vMerge/>
            <w:hideMark/>
          </w:tcPr>
          <w:p w14:paraId="0B24A15B" w14:textId="77777777" w:rsidR="00A90FC3" w:rsidRPr="00A90FC3" w:rsidRDefault="00A90FC3" w:rsidP="00A90FC3">
            <w:pPr>
              <w:spacing w:after="160" w:line="259" w:lineRule="auto"/>
              <w:rPr>
                <w:color w:val="000000" w:themeColor="text1"/>
              </w:rPr>
            </w:pPr>
          </w:p>
        </w:tc>
        <w:tc>
          <w:tcPr>
            <w:tcW w:w="1658" w:type="dxa"/>
            <w:vMerge/>
            <w:hideMark/>
          </w:tcPr>
          <w:p w14:paraId="174EC9CC" w14:textId="77777777" w:rsidR="00A90FC3" w:rsidRPr="00A90FC3" w:rsidRDefault="00A90FC3" w:rsidP="00A90FC3">
            <w:pPr>
              <w:spacing w:after="160" w:line="259" w:lineRule="auto"/>
              <w:rPr>
                <w:color w:val="000000" w:themeColor="text1"/>
              </w:rPr>
            </w:pPr>
          </w:p>
        </w:tc>
        <w:tc>
          <w:tcPr>
            <w:tcW w:w="1403" w:type="dxa"/>
            <w:vMerge/>
            <w:hideMark/>
          </w:tcPr>
          <w:p w14:paraId="44A05141" w14:textId="77777777" w:rsidR="00A90FC3" w:rsidRPr="00A90FC3" w:rsidRDefault="00A90FC3" w:rsidP="00A90FC3">
            <w:pPr>
              <w:spacing w:after="160" w:line="259" w:lineRule="auto"/>
              <w:rPr>
                <w:color w:val="000000" w:themeColor="text1"/>
              </w:rPr>
            </w:pPr>
          </w:p>
        </w:tc>
        <w:tc>
          <w:tcPr>
            <w:tcW w:w="5222" w:type="dxa"/>
            <w:vMerge/>
            <w:hideMark/>
          </w:tcPr>
          <w:p w14:paraId="555A02A7" w14:textId="77777777" w:rsidR="00A90FC3" w:rsidRPr="00A90FC3" w:rsidRDefault="00A90FC3" w:rsidP="00A90FC3">
            <w:pPr>
              <w:spacing w:after="160" w:line="259" w:lineRule="auto"/>
              <w:rPr>
                <w:color w:val="000000" w:themeColor="text1"/>
              </w:rPr>
            </w:pPr>
          </w:p>
        </w:tc>
      </w:tr>
      <w:tr w:rsidR="00A90FC3" w:rsidRPr="00A90FC3" w14:paraId="276E2923" w14:textId="77777777" w:rsidTr="00A90FC3">
        <w:trPr>
          <w:trHeight w:val="300"/>
        </w:trPr>
        <w:tc>
          <w:tcPr>
            <w:tcW w:w="1413" w:type="dxa"/>
            <w:noWrap/>
            <w:hideMark/>
          </w:tcPr>
          <w:p w14:paraId="0EBDC294" w14:textId="77777777" w:rsidR="00A90FC3" w:rsidRPr="00A90FC3" w:rsidRDefault="00A90FC3" w:rsidP="00A90FC3">
            <w:pPr>
              <w:spacing w:after="160" w:line="259" w:lineRule="auto"/>
              <w:rPr>
                <w:color w:val="000000" w:themeColor="text1"/>
              </w:rPr>
            </w:pPr>
            <w:r w:rsidRPr="00A90FC3">
              <w:rPr>
                <w:color w:val="000000" w:themeColor="text1"/>
              </w:rPr>
              <w:lastRenderedPageBreak/>
              <w:t>15.6.2021</w:t>
            </w:r>
          </w:p>
        </w:tc>
        <w:tc>
          <w:tcPr>
            <w:tcW w:w="1852" w:type="dxa"/>
            <w:noWrap/>
            <w:hideMark/>
          </w:tcPr>
          <w:p w14:paraId="20DE6D14"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100B4C6B"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noWrap/>
            <w:hideMark/>
          </w:tcPr>
          <w:p w14:paraId="1C7F6889" w14:textId="77777777" w:rsidR="00A90FC3" w:rsidRPr="00A90FC3" w:rsidRDefault="00A90FC3" w:rsidP="00A90FC3">
            <w:pPr>
              <w:spacing w:after="160" w:line="259" w:lineRule="auto"/>
              <w:rPr>
                <w:color w:val="000000" w:themeColor="text1"/>
              </w:rPr>
            </w:pPr>
            <w:r w:rsidRPr="00A90FC3">
              <w:rPr>
                <w:color w:val="000000" w:themeColor="text1"/>
              </w:rPr>
              <w:t>104,473.26</w:t>
            </w:r>
          </w:p>
        </w:tc>
        <w:tc>
          <w:tcPr>
            <w:tcW w:w="1403" w:type="dxa"/>
            <w:noWrap/>
            <w:hideMark/>
          </w:tcPr>
          <w:p w14:paraId="5EDA0411"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noWrap/>
            <w:hideMark/>
          </w:tcPr>
          <w:p w14:paraId="6CDAF822"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18326BDF" w14:textId="77777777" w:rsidTr="00A90FC3">
        <w:trPr>
          <w:trHeight w:val="300"/>
        </w:trPr>
        <w:tc>
          <w:tcPr>
            <w:tcW w:w="1413" w:type="dxa"/>
            <w:noWrap/>
            <w:hideMark/>
          </w:tcPr>
          <w:p w14:paraId="482CF610" w14:textId="77777777" w:rsidR="00A90FC3" w:rsidRPr="00A90FC3" w:rsidRDefault="00A90FC3" w:rsidP="00A90FC3">
            <w:pPr>
              <w:spacing w:after="160" w:line="259" w:lineRule="auto"/>
              <w:rPr>
                <w:color w:val="000000" w:themeColor="text1"/>
              </w:rPr>
            </w:pPr>
            <w:r w:rsidRPr="00A90FC3">
              <w:rPr>
                <w:color w:val="000000" w:themeColor="text1"/>
              </w:rPr>
              <w:t>16.6.2021</w:t>
            </w:r>
          </w:p>
        </w:tc>
        <w:tc>
          <w:tcPr>
            <w:tcW w:w="1852" w:type="dxa"/>
            <w:noWrap/>
            <w:hideMark/>
          </w:tcPr>
          <w:p w14:paraId="7FE88F30" w14:textId="77777777" w:rsidR="00A90FC3" w:rsidRPr="00A90FC3" w:rsidRDefault="00A90FC3" w:rsidP="00A90FC3">
            <w:pPr>
              <w:spacing w:after="160" w:line="259" w:lineRule="auto"/>
              <w:rPr>
                <w:color w:val="000000" w:themeColor="text1"/>
              </w:rPr>
            </w:pPr>
            <w:r w:rsidRPr="00A90FC3">
              <w:rPr>
                <w:color w:val="000000" w:themeColor="text1"/>
              </w:rPr>
              <w:t>Healthcare</w:t>
            </w:r>
          </w:p>
        </w:tc>
        <w:tc>
          <w:tcPr>
            <w:tcW w:w="2400" w:type="dxa"/>
            <w:noWrap/>
            <w:hideMark/>
          </w:tcPr>
          <w:p w14:paraId="17CA1A4D"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noWrap/>
            <w:hideMark/>
          </w:tcPr>
          <w:p w14:paraId="3F5FCB2C" w14:textId="77777777" w:rsidR="00A90FC3" w:rsidRPr="00A90FC3" w:rsidRDefault="00A90FC3" w:rsidP="00A90FC3">
            <w:pPr>
              <w:spacing w:after="160" w:line="259" w:lineRule="auto"/>
              <w:rPr>
                <w:color w:val="000000" w:themeColor="text1"/>
              </w:rPr>
            </w:pPr>
            <w:r w:rsidRPr="00A90FC3">
              <w:rPr>
                <w:color w:val="000000" w:themeColor="text1"/>
              </w:rPr>
              <w:t>458,150.00</w:t>
            </w:r>
          </w:p>
        </w:tc>
        <w:tc>
          <w:tcPr>
            <w:tcW w:w="1403" w:type="dxa"/>
            <w:noWrap/>
            <w:hideMark/>
          </w:tcPr>
          <w:p w14:paraId="59023099"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noWrap/>
            <w:hideMark/>
          </w:tcPr>
          <w:p w14:paraId="440F40B6"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37EB0E47" w14:textId="77777777" w:rsidTr="00A90FC3">
        <w:trPr>
          <w:trHeight w:val="300"/>
        </w:trPr>
        <w:tc>
          <w:tcPr>
            <w:tcW w:w="1413" w:type="dxa"/>
            <w:noWrap/>
            <w:hideMark/>
          </w:tcPr>
          <w:p w14:paraId="6161171C" w14:textId="77777777" w:rsidR="00A90FC3" w:rsidRPr="00A90FC3" w:rsidRDefault="00A90FC3" w:rsidP="00A90FC3">
            <w:pPr>
              <w:spacing w:after="160" w:line="259" w:lineRule="auto"/>
              <w:rPr>
                <w:color w:val="000000" w:themeColor="text1"/>
              </w:rPr>
            </w:pPr>
            <w:r w:rsidRPr="00A90FC3">
              <w:rPr>
                <w:color w:val="000000" w:themeColor="text1"/>
              </w:rPr>
              <w:t>30.07.2021</w:t>
            </w:r>
          </w:p>
        </w:tc>
        <w:tc>
          <w:tcPr>
            <w:tcW w:w="1852" w:type="dxa"/>
            <w:noWrap/>
            <w:hideMark/>
          </w:tcPr>
          <w:p w14:paraId="64C089DA"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497553A0" w14:textId="77777777" w:rsidR="00A90FC3" w:rsidRPr="00A90FC3" w:rsidRDefault="00A90FC3" w:rsidP="00A90FC3">
            <w:pPr>
              <w:spacing w:after="160" w:line="259" w:lineRule="auto"/>
              <w:rPr>
                <w:color w:val="000000" w:themeColor="text1"/>
              </w:rPr>
            </w:pPr>
            <w:r w:rsidRPr="00A90FC3">
              <w:rPr>
                <w:color w:val="000000" w:themeColor="text1"/>
              </w:rPr>
              <w:t>Wilson Bowden</w:t>
            </w:r>
          </w:p>
        </w:tc>
        <w:tc>
          <w:tcPr>
            <w:tcW w:w="1658" w:type="dxa"/>
            <w:noWrap/>
            <w:hideMark/>
          </w:tcPr>
          <w:p w14:paraId="3515FC63" w14:textId="77777777" w:rsidR="00A90FC3" w:rsidRPr="00A90FC3" w:rsidRDefault="00A90FC3" w:rsidP="00A90FC3">
            <w:pPr>
              <w:spacing w:after="160" w:line="259" w:lineRule="auto"/>
              <w:rPr>
                <w:color w:val="000000" w:themeColor="text1"/>
              </w:rPr>
            </w:pPr>
            <w:r w:rsidRPr="00A90FC3">
              <w:rPr>
                <w:color w:val="000000" w:themeColor="text1"/>
              </w:rPr>
              <w:t>70,133.55</w:t>
            </w:r>
          </w:p>
        </w:tc>
        <w:tc>
          <w:tcPr>
            <w:tcW w:w="1403" w:type="dxa"/>
            <w:noWrap/>
            <w:hideMark/>
          </w:tcPr>
          <w:p w14:paraId="278044F2" w14:textId="77777777" w:rsidR="00A90FC3" w:rsidRPr="00A90FC3" w:rsidRDefault="00A90FC3" w:rsidP="00A90FC3">
            <w:pPr>
              <w:spacing w:after="160" w:line="259" w:lineRule="auto"/>
              <w:rPr>
                <w:color w:val="000000" w:themeColor="text1"/>
              </w:rPr>
            </w:pPr>
            <w:r w:rsidRPr="00A90FC3">
              <w:rPr>
                <w:color w:val="000000" w:themeColor="text1"/>
              </w:rPr>
              <w:t>V/2017/0086</w:t>
            </w:r>
          </w:p>
        </w:tc>
        <w:tc>
          <w:tcPr>
            <w:tcW w:w="5222" w:type="dxa"/>
            <w:noWrap/>
            <w:hideMark/>
          </w:tcPr>
          <w:p w14:paraId="7EE1CFBA" w14:textId="77777777" w:rsidR="00A90FC3" w:rsidRPr="00A90FC3" w:rsidRDefault="00A90FC3" w:rsidP="00A90FC3">
            <w:pPr>
              <w:spacing w:after="160" w:line="259" w:lineRule="auto"/>
              <w:rPr>
                <w:color w:val="000000" w:themeColor="text1"/>
              </w:rPr>
            </w:pPr>
            <w:r w:rsidRPr="00A90FC3">
              <w:rPr>
                <w:color w:val="000000" w:themeColor="text1"/>
              </w:rPr>
              <w:t>Plot 1 Blenheim Park, Hucknall</w:t>
            </w:r>
          </w:p>
        </w:tc>
      </w:tr>
      <w:tr w:rsidR="00A90FC3" w:rsidRPr="00A90FC3" w14:paraId="776C0A6A" w14:textId="77777777" w:rsidTr="00A90FC3">
        <w:trPr>
          <w:trHeight w:val="300"/>
        </w:trPr>
        <w:tc>
          <w:tcPr>
            <w:tcW w:w="1413" w:type="dxa"/>
            <w:noWrap/>
            <w:hideMark/>
          </w:tcPr>
          <w:p w14:paraId="4F8F8F6F" w14:textId="77777777" w:rsidR="00A90FC3" w:rsidRPr="00A90FC3" w:rsidRDefault="00A90FC3" w:rsidP="00A90FC3">
            <w:pPr>
              <w:spacing w:after="160" w:line="259" w:lineRule="auto"/>
              <w:rPr>
                <w:color w:val="000000" w:themeColor="text1"/>
              </w:rPr>
            </w:pPr>
            <w:r w:rsidRPr="00A90FC3">
              <w:rPr>
                <w:color w:val="000000" w:themeColor="text1"/>
              </w:rPr>
              <w:t>24.8.2021</w:t>
            </w:r>
          </w:p>
        </w:tc>
        <w:tc>
          <w:tcPr>
            <w:tcW w:w="1852" w:type="dxa"/>
            <w:noWrap/>
            <w:hideMark/>
          </w:tcPr>
          <w:p w14:paraId="517E86C4"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7E04E730" w14:textId="77777777" w:rsidR="00A90FC3" w:rsidRPr="00A90FC3" w:rsidRDefault="00A90FC3" w:rsidP="00A90FC3">
            <w:pPr>
              <w:spacing w:after="160" w:line="259" w:lineRule="auto"/>
              <w:rPr>
                <w:color w:val="000000" w:themeColor="text1"/>
              </w:rPr>
            </w:pPr>
            <w:r w:rsidRPr="00A90FC3">
              <w:rPr>
                <w:color w:val="000000" w:themeColor="text1"/>
              </w:rPr>
              <w:t>Wilson Bowden</w:t>
            </w:r>
          </w:p>
        </w:tc>
        <w:tc>
          <w:tcPr>
            <w:tcW w:w="1658" w:type="dxa"/>
            <w:noWrap/>
            <w:hideMark/>
          </w:tcPr>
          <w:p w14:paraId="1D262269" w14:textId="77777777" w:rsidR="00A90FC3" w:rsidRPr="00A90FC3" w:rsidRDefault="00A90FC3" w:rsidP="00A90FC3">
            <w:pPr>
              <w:spacing w:after="160" w:line="259" w:lineRule="auto"/>
              <w:rPr>
                <w:color w:val="000000" w:themeColor="text1"/>
              </w:rPr>
            </w:pPr>
            <w:r w:rsidRPr="00A90FC3">
              <w:rPr>
                <w:color w:val="000000" w:themeColor="text1"/>
              </w:rPr>
              <w:t>195,129.00</w:t>
            </w:r>
          </w:p>
        </w:tc>
        <w:tc>
          <w:tcPr>
            <w:tcW w:w="1403" w:type="dxa"/>
            <w:noWrap/>
            <w:hideMark/>
          </w:tcPr>
          <w:p w14:paraId="5B02E74A" w14:textId="77777777" w:rsidR="00A90FC3" w:rsidRPr="00A90FC3" w:rsidRDefault="00A90FC3" w:rsidP="00A90FC3">
            <w:pPr>
              <w:spacing w:after="160" w:line="259" w:lineRule="auto"/>
              <w:rPr>
                <w:color w:val="000000" w:themeColor="text1"/>
              </w:rPr>
            </w:pPr>
            <w:r w:rsidRPr="00A90FC3">
              <w:rPr>
                <w:color w:val="000000" w:themeColor="text1"/>
              </w:rPr>
              <w:t>V/ 2021/0241</w:t>
            </w:r>
          </w:p>
        </w:tc>
        <w:tc>
          <w:tcPr>
            <w:tcW w:w="5222" w:type="dxa"/>
            <w:noWrap/>
            <w:hideMark/>
          </w:tcPr>
          <w:p w14:paraId="196FF739" w14:textId="77777777" w:rsidR="00A90FC3" w:rsidRPr="00A90FC3" w:rsidRDefault="00A90FC3" w:rsidP="00A90FC3">
            <w:pPr>
              <w:spacing w:after="160" w:line="259" w:lineRule="auto"/>
              <w:rPr>
                <w:color w:val="000000" w:themeColor="text1"/>
              </w:rPr>
            </w:pPr>
            <w:r w:rsidRPr="00A90FC3">
              <w:rPr>
                <w:color w:val="000000" w:themeColor="text1"/>
              </w:rPr>
              <w:t>Blenheim Park, Hucknall</w:t>
            </w:r>
          </w:p>
        </w:tc>
      </w:tr>
      <w:tr w:rsidR="00A90FC3" w:rsidRPr="00A90FC3" w14:paraId="06467B94" w14:textId="77777777" w:rsidTr="00A90FC3">
        <w:trPr>
          <w:trHeight w:val="450"/>
        </w:trPr>
        <w:tc>
          <w:tcPr>
            <w:tcW w:w="1413" w:type="dxa"/>
            <w:vMerge w:val="restart"/>
            <w:noWrap/>
            <w:hideMark/>
          </w:tcPr>
          <w:p w14:paraId="06D87401" w14:textId="77777777" w:rsidR="00A90FC3" w:rsidRPr="00A90FC3" w:rsidRDefault="00A90FC3" w:rsidP="00A90FC3">
            <w:pPr>
              <w:spacing w:after="160" w:line="259" w:lineRule="auto"/>
              <w:rPr>
                <w:color w:val="000000" w:themeColor="text1"/>
              </w:rPr>
            </w:pPr>
            <w:r w:rsidRPr="00A90FC3">
              <w:rPr>
                <w:color w:val="000000" w:themeColor="text1"/>
              </w:rPr>
              <w:t>30.08.2021</w:t>
            </w:r>
          </w:p>
        </w:tc>
        <w:tc>
          <w:tcPr>
            <w:tcW w:w="1852" w:type="dxa"/>
            <w:vMerge w:val="restart"/>
            <w:noWrap/>
            <w:hideMark/>
          </w:tcPr>
          <w:p w14:paraId="38E708A1" w14:textId="77777777" w:rsidR="00A90FC3" w:rsidRPr="00A90FC3" w:rsidRDefault="00A90FC3" w:rsidP="00A90FC3">
            <w:pPr>
              <w:spacing w:after="160" w:line="259" w:lineRule="auto"/>
              <w:rPr>
                <w:color w:val="000000" w:themeColor="text1"/>
              </w:rPr>
            </w:pPr>
            <w:r w:rsidRPr="00A90FC3">
              <w:rPr>
                <w:color w:val="000000" w:themeColor="text1"/>
              </w:rPr>
              <w:t>Public Open Space</w:t>
            </w:r>
          </w:p>
        </w:tc>
        <w:tc>
          <w:tcPr>
            <w:tcW w:w="2400" w:type="dxa"/>
            <w:vMerge w:val="restart"/>
            <w:noWrap/>
            <w:hideMark/>
          </w:tcPr>
          <w:p w14:paraId="1242E028" w14:textId="77777777" w:rsidR="00A90FC3" w:rsidRPr="00A90FC3" w:rsidRDefault="00A90FC3" w:rsidP="00A90FC3">
            <w:pPr>
              <w:spacing w:after="160" w:line="259" w:lineRule="auto"/>
              <w:rPr>
                <w:color w:val="000000" w:themeColor="text1"/>
              </w:rPr>
            </w:pPr>
            <w:r w:rsidRPr="00A90FC3">
              <w:rPr>
                <w:color w:val="000000" w:themeColor="text1"/>
              </w:rPr>
              <w:t>Platform Housing</w:t>
            </w:r>
          </w:p>
        </w:tc>
        <w:tc>
          <w:tcPr>
            <w:tcW w:w="1658" w:type="dxa"/>
            <w:vMerge w:val="restart"/>
            <w:noWrap/>
            <w:hideMark/>
          </w:tcPr>
          <w:p w14:paraId="2A9E25F1" w14:textId="77777777" w:rsidR="00A90FC3" w:rsidRPr="00A90FC3" w:rsidRDefault="00A90FC3" w:rsidP="00A90FC3">
            <w:pPr>
              <w:spacing w:after="160" w:line="259" w:lineRule="auto"/>
              <w:rPr>
                <w:color w:val="000000" w:themeColor="text1"/>
              </w:rPr>
            </w:pPr>
            <w:r w:rsidRPr="00A90FC3">
              <w:rPr>
                <w:color w:val="000000" w:themeColor="text1"/>
              </w:rPr>
              <w:t>14,500.00</w:t>
            </w:r>
          </w:p>
        </w:tc>
        <w:tc>
          <w:tcPr>
            <w:tcW w:w="1403" w:type="dxa"/>
            <w:vMerge w:val="restart"/>
            <w:noWrap/>
            <w:hideMark/>
          </w:tcPr>
          <w:p w14:paraId="10224600" w14:textId="77777777" w:rsidR="00A90FC3" w:rsidRPr="00A90FC3" w:rsidRDefault="00A90FC3" w:rsidP="00A90FC3">
            <w:pPr>
              <w:spacing w:after="160" w:line="259" w:lineRule="auto"/>
              <w:rPr>
                <w:color w:val="000000" w:themeColor="text1"/>
              </w:rPr>
            </w:pPr>
            <w:r w:rsidRPr="00A90FC3">
              <w:rPr>
                <w:color w:val="000000" w:themeColor="text1"/>
              </w:rPr>
              <w:t>V/2020/0061</w:t>
            </w:r>
          </w:p>
        </w:tc>
        <w:tc>
          <w:tcPr>
            <w:tcW w:w="5222" w:type="dxa"/>
            <w:vMerge w:val="restart"/>
            <w:noWrap/>
            <w:hideMark/>
          </w:tcPr>
          <w:p w14:paraId="0DE4315D" w14:textId="77777777" w:rsidR="00A90FC3" w:rsidRPr="00A90FC3" w:rsidRDefault="00A90FC3" w:rsidP="00A90FC3">
            <w:pPr>
              <w:spacing w:after="160" w:line="259" w:lineRule="auto"/>
              <w:rPr>
                <w:color w:val="000000" w:themeColor="text1"/>
              </w:rPr>
            </w:pPr>
            <w:r w:rsidRPr="00A90FC3">
              <w:rPr>
                <w:color w:val="000000" w:themeColor="text1"/>
              </w:rPr>
              <w:t>Wild Orchid Public House, Southwell Lane, Kirkby in Ashfield</w:t>
            </w:r>
          </w:p>
        </w:tc>
      </w:tr>
      <w:tr w:rsidR="00A90FC3" w:rsidRPr="00A90FC3" w14:paraId="3D1DEF3D" w14:textId="77777777" w:rsidTr="00A90FC3">
        <w:trPr>
          <w:trHeight w:val="450"/>
        </w:trPr>
        <w:tc>
          <w:tcPr>
            <w:tcW w:w="1413" w:type="dxa"/>
            <w:vMerge/>
            <w:hideMark/>
          </w:tcPr>
          <w:p w14:paraId="58FF987B" w14:textId="77777777" w:rsidR="00A90FC3" w:rsidRPr="00A90FC3" w:rsidRDefault="00A90FC3" w:rsidP="00A90FC3">
            <w:pPr>
              <w:spacing w:after="160" w:line="259" w:lineRule="auto"/>
              <w:rPr>
                <w:color w:val="000000" w:themeColor="text1"/>
              </w:rPr>
            </w:pPr>
          </w:p>
        </w:tc>
        <w:tc>
          <w:tcPr>
            <w:tcW w:w="1852" w:type="dxa"/>
            <w:vMerge/>
            <w:hideMark/>
          </w:tcPr>
          <w:p w14:paraId="60899DF8" w14:textId="77777777" w:rsidR="00A90FC3" w:rsidRPr="00A90FC3" w:rsidRDefault="00A90FC3" w:rsidP="00A90FC3">
            <w:pPr>
              <w:spacing w:after="160" w:line="259" w:lineRule="auto"/>
              <w:rPr>
                <w:color w:val="000000" w:themeColor="text1"/>
              </w:rPr>
            </w:pPr>
          </w:p>
        </w:tc>
        <w:tc>
          <w:tcPr>
            <w:tcW w:w="2400" w:type="dxa"/>
            <w:vMerge/>
            <w:hideMark/>
          </w:tcPr>
          <w:p w14:paraId="1A7E1387" w14:textId="77777777" w:rsidR="00A90FC3" w:rsidRPr="00A90FC3" w:rsidRDefault="00A90FC3" w:rsidP="00A90FC3">
            <w:pPr>
              <w:spacing w:after="160" w:line="259" w:lineRule="auto"/>
              <w:rPr>
                <w:color w:val="000000" w:themeColor="text1"/>
              </w:rPr>
            </w:pPr>
          </w:p>
        </w:tc>
        <w:tc>
          <w:tcPr>
            <w:tcW w:w="1658" w:type="dxa"/>
            <w:vMerge/>
            <w:hideMark/>
          </w:tcPr>
          <w:p w14:paraId="71BFF31D" w14:textId="77777777" w:rsidR="00A90FC3" w:rsidRPr="00A90FC3" w:rsidRDefault="00A90FC3" w:rsidP="00A90FC3">
            <w:pPr>
              <w:spacing w:after="160" w:line="259" w:lineRule="auto"/>
              <w:rPr>
                <w:color w:val="000000" w:themeColor="text1"/>
              </w:rPr>
            </w:pPr>
          </w:p>
        </w:tc>
        <w:tc>
          <w:tcPr>
            <w:tcW w:w="1403" w:type="dxa"/>
            <w:vMerge/>
            <w:hideMark/>
          </w:tcPr>
          <w:p w14:paraId="6BDE8DE7" w14:textId="77777777" w:rsidR="00A90FC3" w:rsidRPr="00A90FC3" w:rsidRDefault="00A90FC3" w:rsidP="00A90FC3">
            <w:pPr>
              <w:spacing w:after="160" w:line="259" w:lineRule="auto"/>
              <w:rPr>
                <w:color w:val="000000" w:themeColor="text1"/>
              </w:rPr>
            </w:pPr>
          </w:p>
        </w:tc>
        <w:tc>
          <w:tcPr>
            <w:tcW w:w="5222" w:type="dxa"/>
            <w:vMerge/>
            <w:hideMark/>
          </w:tcPr>
          <w:p w14:paraId="53F6C630" w14:textId="77777777" w:rsidR="00A90FC3" w:rsidRPr="00A90FC3" w:rsidRDefault="00A90FC3" w:rsidP="00A90FC3">
            <w:pPr>
              <w:spacing w:after="160" w:line="259" w:lineRule="auto"/>
              <w:rPr>
                <w:color w:val="000000" w:themeColor="text1"/>
              </w:rPr>
            </w:pPr>
          </w:p>
        </w:tc>
      </w:tr>
      <w:tr w:rsidR="00A90FC3" w:rsidRPr="00A90FC3" w14:paraId="59107DD4" w14:textId="77777777" w:rsidTr="00A90FC3">
        <w:trPr>
          <w:trHeight w:val="450"/>
        </w:trPr>
        <w:tc>
          <w:tcPr>
            <w:tcW w:w="1413" w:type="dxa"/>
            <w:vMerge w:val="restart"/>
            <w:noWrap/>
            <w:hideMark/>
          </w:tcPr>
          <w:p w14:paraId="406FBBCB" w14:textId="77777777" w:rsidR="00A90FC3" w:rsidRPr="00A90FC3" w:rsidRDefault="00A90FC3" w:rsidP="00A90FC3">
            <w:pPr>
              <w:spacing w:after="160" w:line="259" w:lineRule="auto"/>
              <w:rPr>
                <w:color w:val="000000" w:themeColor="text1"/>
              </w:rPr>
            </w:pPr>
            <w:r w:rsidRPr="00A90FC3">
              <w:rPr>
                <w:color w:val="000000" w:themeColor="text1"/>
              </w:rPr>
              <w:t>30.08.2021</w:t>
            </w:r>
          </w:p>
        </w:tc>
        <w:tc>
          <w:tcPr>
            <w:tcW w:w="1852" w:type="dxa"/>
            <w:vMerge w:val="restart"/>
            <w:noWrap/>
            <w:hideMark/>
          </w:tcPr>
          <w:p w14:paraId="19844346" w14:textId="77777777" w:rsidR="00A90FC3" w:rsidRPr="00A90FC3" w:rsidRDefault="00A90FC3" w:rsidP="00A90FC3">
            <w:pPr>
              <w:spacing w:after="160" w:line="259" w:lineRule="auto"/>
              <w:rPr>
                <w:color w:val="000000" w:themeColor="text1"/>
              </w:rPr>
            </w:pPr>
            <w:r w:rsidRPr="00A90FC3">
              <w:rPr>
                <w:color w:val="000000" w:themeColor="text1"/>
              </w:rPr>
              <w:t>Bus stop</w:t>
            </w:r>
          </w:p>
        </w:tc>
        <w:tc>
          <w:tcPr>
            <w:tcW w:w="2400" w:type="dxa"/>
            <w:vMerge w:val="restart"/>
            <w:noWrap/>
            <w:hideMark/>
          </w:tcPr>
          <w:p w14:paraId="021596D2" w14:textId="77777777" w:rsidR="00A90FC3" w:rsidRPr="00A90FC3" w:rsidRDefault="00A90FC3" w:rsidP="00A90FC3">
            <w:pPr>
              <w:spacing w:after="160" w:line="259" w:lineRule="auto"/>
              <w:rPr>
                <w:color w:val="000000" w:themeColor="text1"/>
              </w:rPr>
            </w:pPr>
            <w:r w:rsidRPr="00A90FC3">
              <w:rPr>
                <w:color w:val="000000" w:themeColor="text1"/>
              </w:rPr>
              <w:t>Platform Housing</w:t>
            </w:r>
          </w:p>
        </w:tc>
        <w:tc>
          <w:tcPr>
            <w:tcW w:w="1658" w:type="dxa"/>
            <w:vMerge w:val="restart"/>
            <w:noWrap/>
            <w:hideMark/>
          </w:tcPr>
          <w:p w14:paraId="1147A738" w14:textId="77777777" w:rsidR="00A90FC3" w:rsidRPr="00A90FC3" w:rsidRDefault="00A90FC3" w:rsidP="00A90FC3">
            <w:pPr>
              <w:spacing w:after="160" w:line="259" w:lineRule="auto"/>
              <w:rPr>
                <w:color w:val="000000" w:themeColor="text1"/>
              </w:rPr>
            </w:pPr>
            <w:r w:rsidRPr="00A90FC3">
              <w:rPr>
                <w:color w:val="000000" w:themeColor="text1"/>
              </w:rPr>
              <w:t>8,000.00</w:t>
            </w:r>
          </w:p>
        </w:tc>
        <w:tc>
          <w:tcPr>
            <w:tcW w:w="1403" w:type="dxa"/>
            <w:vMerge w:val="restart"/>
            <w:noWrap/>
            <w:hideMark/>
          </w:tcPr>
          <w:p w14:paraId="04E6DA47" w14:textId="77777777" w:rsidR="00A90FC3" w:rsidRPr="00A90FC3" w:rsidRDefault="00A90FC3" w:rsidP="00A90FC3">
            <w:pPr>
              <w:spacing w:after="160" w:line="259" w:lineRule="auto"/>
              <w:rPr>
                <w:color w:val="000000" w:themeColor="text1"/>
              </w:rPr>
            </w:pPr>
            <w:r w:rsidRPr="00A90FC3">
              <w:rPr>
                <w:color w:val="000000" w:themeColor="text1"/>
              </w:rPr>
              <w:t>V/2020/0061</w:t>
            </w:r>
          </w:p>
        </w:tc>
        <w:tc>
          <w:tcPr>
            <w:tcW w:w="5222" w:type="dxa"/>
            <w:vMerge w:val="restart"/>
            <w:noWrap/>
            <w:hideMark/>
          </w:tcPr>
          <w:p w14:paraId="2750927D" w14:textId="77777777" w:rsidR="00A90FC3" w:rsidRPr="00A90FC3" w:rsidRDefault="00A90FC3" w:rsidP="00A90FC3">
            <w:pPr>
              <w:spacing w:after="160" w:line="259" w:lineRule="auto"/>
              <w:rPr>
                <w:color w:val="000000" w:themeColor="text1"/>
              </w:rPr>
            </w:pPr>
            <w:r w:rsidRPr="00A90FC3">
              <w:rPr>
                <w:color w:val="000000" w:themeColor="text1"/>
              </w:rPr>
              <w:t>Wild Orchid Public House, Southwell Lane, Kirkby in Ashfield</w:t>
            </w:r>
          </w:p>
        </w:tc>
      </w:tr>
      <w:tr w:rsidR="00A90FC3" w:rsidRPr="00A90FC3" w14:paraId="6ABB715C" w14:textId="77777777" w:rsidTr="00A90FC3">
        <w:trPr>
          <w:trHeight w:val="450"/>
        </w:trPr>
        <w:tc>
          <w:tcPr>
            <w:tcW w:w="1413" w:type="dxa"/>
            <w:vMerge/>
            <w:hideMark/>
          </w:tcPr>
          <w:p w14:paraId="68B82599" w14:textId="77777777" w:rsidR="00A90FC3" w:rsidRPr="00A90FC3" w:rsidRDefault="00A90FC3" w:rsidP="00A90FC3">
            <w:pPr>
              <w:spacing w:after="160" w:line="259" w:lineRule="auto"/>
              <w:rPr>
                <w:color w:val="000000" w:themeColor="text1"/>
              </w:rPr>
            </w:pPr>
          </w:p>
        </w:tc>
        <w:tc>
          <w:tcPr>
            <w:tcW w:w="1852" w:type="dxa"/>
            <w:vMerge/>
            <w:hideMark/>
          </w:tcPr>
          <w:p w14:paraId="7B875AE2" w14:textId="77777777" w:rsidR="00A90FC3" w:rsidRPr="00A90FC3" w:rsidRDefault="00A90FC3" w:rsidP="00A90FC3">
            <w:pPr>
              <w:spacing w:after="160" w:line="259" w:lineRule="auto"/>
              <w:rPr>
                <w:color w:val="000000" w:themeColor="text1"/>
              </w:rPr>
            </w:pPr>
          </w:p>
        </w:tc>
        <w:tc>
          <w:tcPr>
            <w:tcW w:w="2400" w:type="dxa"/>
            <w:vMerge/>
            <w:hideMark/>
          </w:tcPr>
          <w:p w14:paraId="12B69D6B" w14:textId="77777777" w:rsidR="00A90FC3" w:rsidRPr="00A90FC3" w:rsidRDefault="00A90FC3" w:rsidP="00A90FC3">
            <w:pPr>
              <w:spacing w:after="160" w:line="259" w:lineRule="auto"/>
              <w:rPr>
                <w:color w:val="000000" w:themeColor="text1"/>
              </w:rPr>
            </w:pPr>
          </w:p>
        </w:tc>
        <w:tc>
          <w:tcPr>
            <w:tcW w:w="1658" w:type="dxa"/>
            <w:vMerge/>
            <w:hideMark/>
          </w:tcPr>
          <w:p w14:paraId="02C1DB88" w14:textId="77777777" w:rsidR="00A90FC3" w:rsidRPr="00A90FC3" w:rsidRDefault="00A90FC3" w:rsidP="00A90FC3">
            <w:pPr>
              <w:spacing w:after="160" w:line="259" w:lineRule="auto"/>
              <w:rPr>
                <w:color w:val="000000" w:themeColor="text1"/>
              </w:rPr>
            </w:pPr>
          </w:p>
        </w:tc>
        <w:tc>
          <w:tcPr>
            <w:tcW w:w="1403" w:type="dxa"/>
            <w:vMerge/>
            <w:hideMark/>
          </w:tcPr>
          <w:p w14:paraId="620F92B9" w14:textId="77777777" w:rsidR="00A90FC3" w:rsidRPr="00A90FC3" w:rsidRDefault="00A90FC3" w:rsidP="00A90FC3">
            <w:pPr>
              <w:spacing w:after="160" w:line="259" w:lineRule="auto"/>
              <w:rPr>
                <w:color w:val="000000" w:themeColor="text1"/>
              </w:rPr>
            </w:pPr>
          </w:p>
        </w:tc>
        <w:tc>
          <w:tcPr>
            <w:tcW w:w="5222" w:type="dxa"/>
            <w:vMerge/>
            <w:hideMark/>
          </w:tcPr>
          <w:p w14:paraId="0A7CA465" w14:textId="77777777" w:rsidR="00A90FC3" w:rsidRPr="00A90FC3" w:rsidRDefault="00A90FC3" w:rsidP="00A90FC3">
            <w:pPr>
              <w:spacing w:after="160" w:line="259" w:lineRule="auto"/>
              <w:rPr>
                <w:color w:val="000000" w:themeColor="text1"/>
              </w:rPr>
            </w:pPr>
          </w:p>
        </w:tc>
      </w:tr>
      <w:tr w:rsidR="00A90FC3" w:rsidRPr="00A90FC3" w14:paraId="0F74008E" w14:textId="77777777" w:rsidTr="00A90FC3">
        <w:trPr>
          <w:trHeight w:val="300"/>
        </w:trPr>
        <w:tc>
          <w:tcPr>
            <w:tcW w:w="1413" w:type="dxa"/>
            <w:noWrap/>
            <w:hideMark/>
          </w:tcPr>
          <w:p w14:paraId="33F8B8E1" w14:textId="77777777" w:rsidR="00A90FC3" w:rsidRPr="00A90FC3" w:rsidRDefault="00A90FC3" w:rsidP="00A90FC3">
            <w:pPr>
              <w:spacing w:after="160" w:line="259" w:lineRule="auto"/>
              <w:rPr>
                <w:color w:val="000000" w:themeColor="text1"/>
              </w:rPr>
            </w:pPr>
            <w:r w:rsidRPr="00A90FC3">
              <w:rPr>
                <w:color w:val="000000" w:themeColor="text1"/>
              </w:rPr>
              <w:t>10.9.2021</w:t>
            </w:r>
          </w:p>
        </w:tc>
        <w:tc>
          <w:tcPr>
            <w:tcW w:w="1852" w:type="dxa"/>
            <w:noWrap/>
            <w:hideMark/>
          </w:tcPr>
          <w:p w14:paraId="67D95D23" w14:textId="77777777" w:rsidR="00A90FC3" w:rsidRPr="00A90FC3" w:rsidRDefault="00A90FC3" w:rsidP="00A90FC3">
            <w:pPr>
              <w:spacing w:after="160" w:line="259" w:lineRule="auto"/>
              <w:rPr>
                <w:color w:val="000000" w:themeColor="text1"/>
              </w:rPr>
            </w:pPr>
            <w:r w:rsidRPr="00A90FC3">
              <w:rPr>
                <w:color w:val="000000" w:themeColor="text1"/>
              </w:rPr>
              <w:t>Affordable Housing</w:t>
            </w:r>
          </w:p>
        </w:tc>
        <w:tc>
          <w:tcPr>
            <w:tcW w:w="2400" w:type="dxa"/>
            <w:noWrap/>
            <w:hideMark/>
          </w:tcPr>
          <w:p w14:paraId="18D6F9E9" w14:textId="77777777" w:rsidR="00A90FC3" w:rsidRPr="00A90FC3" w:rsidRDefault="00A90FC3" w:rsidP="00A90FC3">
            <w:pPr>
              <w:spacing w:after="160" w:line="259" w:lineRule="auto"/>
              <w:rPr>
                <w:color w:val="000000" w:themeColor="text1"/>
              </w:rPr>
            </w:pPr>
            <w:r w:rsidRPr="00A90FC3">
              <w:rPr>
                <w:color w:val="000000" w:themeColor="text1"/>
              </w:rPr>
              <w:t>Peveril Homes</w:t>
            </w:r>
          </w:p>
        </w:tc>
        <w:tc>
          <w:tcPr>
            <w:tcW w:w="1658" w:type="dxa"/>
            <w:noWrap/>
            <w:hideMark/>
          </w:tcPr>
          <w:p w14:paraId="0A3E0C3B" w14:textId="57037B51" w:rsidR="00A90FC3" w:rsidRPr="00A90FC3" w:rsidRDefault="00A90FC3" w:rsidP="00A90FC3">
            <w:pPr>
              <w:spacing w:after="160" w:line="259" w:lineRule="auto"/>
              <w:rPr>
                <w:color w:val="000000" w:themeColor="text1"/>
              </w:rPr>
            </w:pPr>
            <w:r w:rsidRPr="00A90FC3">
              <w:rPr>
                <w:color w:val="000000" w:themeColor="text1"/>
              </w:rPr>
              <w:t>97</w:t>
            </w:r>
            <w:r w:rsidR="004C6BA4">
              <w:rPr>
                <w:color w:val="000000" w:themeColor="text1"/>
              </w:rPr>
              <w:t>,</w:t>
            </w:r>
            <w:r w:rsidRPr="00A90FC3">
              <w:rPr>
                <w:color w:val="000000" w:themeColor="text1"/>
              </w:rPr>
              <w:t>334.75</w:t>
            </w:r>
          </w:p>
        </w:tc>
        <w:tc>
          <w:tcPr>
            <w:tcW w:w="1403" w:type="dxa"/>
            <w:noWrap/>
            <w:hideMark/>
          </w:tcPr>
          <w:p w14:paraId="0967E9D6" w14:textId="77777777" w:rsidR="00A90FC3" w:rsidRPr="00A90FC3" w:rsidRDefault="00A90FC3" w:rsidP="00A90FC3">
            <w:pPr>
              <w:spacing w:after="160" w:line="259" w:lineRule="auto"/>
              <w:rPr>
                <w:color w:val="000000" w:themeColor="text1"/>
              </w:rPr>
            </w:pPr>
            <w:r w:rsidRPr="00A90FC3">
              <w:rPr>
                <w:color w:val="000000" w:themeColor="text1"/>
              </w:rPr>
              <w:t>V/2017/0049</w:t>
            </w:r>
          </w:p>
        </w:tc>
        <w:tc>
          <w:tcPr>
            <w:tcW w:w="5222" w:type="dxa"/>
            <w:noWrap/>
            <w:hideMark/>
          </w:tcPr>
          <w:p w14:paraId="72826545" w14:textId="77777777" w:rsidR="00A90FC3" w:rsidRPr="00A90FC3" w:rsidRDefault="00A90FC3" w:rsidP="00A90FC3">
            <w:pPr>
              <w:spacing w:after="160" w:line="259" w:lineRule="auto"/>
              <w:rPr>
                <w:color w:val="000000" w:themeColor="text1"/>
              </w:rPr>
            </w:pPr>
            <w:r w:rsidRPr="00A90FC3">
              <w:rPr>
                <w:color w:val="000000" w:themeColor="text1"/>
              </w:rPr>
              <w:t>Land South of Mansfield Road, Sutton-in-Ashfield</w:t>
            </w:r>
          </w:p>
        </w:tc>
      </w:tr>
      <w:tr w:rsidR="00A90FC3" w:rsidRPr="00A90FC3" w14:paraId="79E7BA05" w14:textId="77777777" w:rsidTr="00A90FC3">
        <w:trPr>
          <w:trHeight w:val="300"/>
        </w:trPr>
        <w:tc>
          <w:tcPr>
            <w:tcW w:w="1413" w:type="dxa"/>
            <w:noWrap/>
            <w:hideMark/>
          </w:tcPr>
          <w:p w14:paraId="7045FE0E" w14:textId="77777777" w:rsidR="00A90FC3" w:rsidRPr="00A90FC3" w:rsidRDefault="00A90FC3" w:rsidP="00A90FC3">
            <w:pPr>
              <w:spacing w:after="160" w:line="259" w:lineRule="auto"/>
              <w:rPr>
                <w:color w:val="000000" w:themeColor="text1"/>
              </w:rPr>
            </w:pPr>
            <w:r w:rsidRPr="00A90FC3">
              <w:rPr>
                <w:color w:val="000000" w:themeColor="text1"/>
              </w:rPr>
              <w:t>3.12.2021</w:t>
            </w:r>
          </w:p>
        </w:tc>
        <w:tc>
          <w:tcPr>
            <w:tcW w:w="1852" w:type="dxa"/>
            <w:noWrap/>
            <w:hideMark/>
          </w:tcPr>
          <w:p w14:paraId="48306150"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03120837" w14:textId="77777777" w:rsidR="00A90FC3" w:rsidRPr="00A90FC3" w:rsidRDefault="00A90FC3" w:rsidP="00A90FC3">
            <w:pPr>
              <w:spacing w:after="160" w:line="259" w:lineRule="auto"/>
              <w:rPr>
                <w:color w:val="000000" w:themeColor="text1"/>
              </w:rPr>
            </w:pPr>
            <w:r w:rsidRPr="00A90FC3">
              <w:rPr>
                <w:color w:val="000000" w:themeColor="text1"/>
              </w:rPr>
              <w:t>Taggart Homes</w:t>
            </w:r>
          </w:p>
        </w:tc>
        <w:tc>
          <w:tcPr>
            <w:tcW w:w="1658" w:type="dxa"/>
            <w:noWrap/>
            <w:hideMark/>
          </w:tcPr>
          <w:p w14:paraId="65D1EAC3" w14:textId="77777777" w:rsidR="00A90FC3" w:rsidRPr="00A90FC3" w:rsidRDefault="00A90FC3" w:rsidP="00A90FC3">
            <w:pPr>
              <w:spacing w:after="160" w:line="259" w:lineRule="auto"/>
              <w:rPr>
                <w:color w:val="000000" w:themeColor="text1"/>
              </w:rPr>
            </w:pPr>
            <w:r w:rsidRPr="00A90FC3">
              <w:rPr>
                <w:color w:val="000000" w:themeColor="text1"/>
              </w:rPr>
              <w:t>40,912.88</w:t>
            </w:r>
          </w:p>
        </w:tc>
        <w:tc>
          <w:tcPr>
            <w:tcW w:w="1403" w:type="dxa"/>
            <w:noWrap/>
            <w:hideMark/>
          </w:tcPr>
          <w:p w14:paraId="4128314E" w14:textId="77777777" w:rsidR="00A90FC3" w:rsidRPr="00A90FC3" w:rsidRDefault="00A90FC3" w:rsidP="00A90FC3">
            <w:pPr>
              <w:spacing w:after="160" w:line="259" w:lineRule="auto"/>
              <w:rPr>
                <w:color w:val="000000" w:themeColor="text1"/>
              </w:rPr>
            </w:pPr>
            <w:r w:rsidRPr="00A90FC3">
              <w:rPr>
                <w:color w:val="000000" w:themeColor="text1"/>
              </w:rPr>
              <w:t>V/2018/0393</w:t>
            </w:r>
          </w:p>
        </w:tc>
        <w:tc>
          <w:tcPr>
            <w:tcW w:w="5222" w:type="dxa"/>
            <w:noWrap/>
            <w:hideMark/>
          </w:tcPr>
          <w:p w14:paraId="3DF84E7C" w14:textId="77777777" w:rsidR="00A90FC3" w:rsidRPr="00A90FC3" w:rsidRDefault="00A90FC3" w:rsidP="00A90FC3">
            <w:pPr>
              <w:spacing w:after="160" w:line="259" w:lineRule="auto"/>
              <w:rPr>
                <w:color w:val="000000" w:themeColor="text1"/>
              </w:rPr>
            </w:pPr>
            <w:r w:rsidRPr="00A90FC3">
              <w:rPr>
                <w:color w:val="000000" w:themeColor="text1"/>
              </w:rPr>
              <w:t>Old Miners Welfare, Derby Road, Annesley</w:t>
            </w:r>
          </w:p>
        </w:tc>
      </w:tr>
      <w:tr w:rsidR="00A90FC3" w:rsidRPr="00A90FC3" w14:paraId="70BAB215" w14:textId="77777777" w:rsidTr="00A90FC3">
        <w:trPr>
          <w:trHeight w:val="300"/>
        </w:trPr>
        <w:tc>
          <w:tcPr>
            <w:tcW w:w="1413" w:type="dxa"/>
            <w:noWrap/>
            <w:hideMark/>
          </w:tcPr>
          <w:p w14:paraId="49D83CE3" w14:textId="77777777" w:rsidR="00A90FC3" w:rsidRPr="00A90FC3" w:rsidRDefault="00A90FC3" w:rsidP="00A90FC3">
            <w:pPr>
              <w:spacing w:after="160" w:line="259" w:lineRule="auto"/>
              <w:rPr>
                <w:color w:val="000000" w:themeColor="text1"/>
              </w:rPr>
            </w:pPr>
            <w:r w:rsidRPr="00A90FC3">
              <w:rPr>
                <w:color w:val="000000" w:themeColor="text1"/>
              </w:rPr>
              <w:t>8.12.2021</w:t>
            </w:r>
          </w:p>
        </w:tc>
        <w:tc>
          <w:tcPr>
            <w:tcW w:w="1852" w:type="dxa"/>
            <w:noWrap/>
            <w:hideMark/>
          </w:tcPr>
          <w:p w14:paraId="07A4C009"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5667DE81"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noWrap/>
            <w:hideMark/>
          </w:tcPr>
          <w:p w14:paraId="69CFCE68" w14:textId="77777777" w:rsidR="00A90FC3" w:rsidRPr="00A90FC3" w:rsidRDefault="00A90FC3" w:rsidP="00A90FC3">
            <w:pPr>
              <w:spacing w:after="160" w:line="259" w:lineRule="auto"/>
              <w:rPr>
                <w:color w:val="000000" w:themeColor="text1"/>
              </w:rPr>
            </w:pPr>
            <w:r w:rsidRPr="00A90FC3">
              <w:rPr>
                <w:color w:val="000000" w:themeColor="text1"/>
              </w:rPr>
              <w:t>109,502.47</w:t>
            </w:r>
          </w:p>
        </w:tc>
        <w:tc>
          <w:tcPr>
            <w:tcW w:w="1403" w:type="dxa"/>
            <w:noWrap/>
            <w:hideMark/>
          </w:tcPr>
          <w:p w14:paraId="642E59ED"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noWrap/>
            <w:hideMark/>
          </w:tcPr>
          <w:p w14:paraId="613CB362"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61147D5A" w14:textId="77777777" w:rsidTr="00A90FC3">
        <w:trPr>
          <w:trHeight w:val="300"/>
        </w:trPr>
        <w:tc>
          <w:tcPr>
            <w:tcW w:w="1413" w:type="dxa"/>
            <w:noWrap/>
            <w:hideMark/>
          </w:tcPr>
          <w:p w14:paraId="454EB6A8" w14:textId="77777777" w:rsidR="00A90FC3" w:rsidRPr="00A90FC3" w:rsidRDefault="00A90FC3" w:rsidP="00A90FC3">
            <w:pPr>
              <w:spacing w:after="160" w:line="259" w:lineRule="auto"/>
              <w:rPr>
                <w:color w:val="000000" w:themeColor="text1"/>
              </w:rPr>
            </w:pPr>
            <w:r w:rsidRPr="00A90FC3">
              <w:rPr>
                <w:color w:val="000000" w:themeColor="text1"/>
              </w:rPr>
              <w:t>16.12.2021</w:t>
            </w:r>
          </w:p>
        </w:tc>
        <w:tc>
          <w:tcPr>
            <w:tcW w:w="1852" w:type="dxa"/>
            <w:noWrap/>
            <w:hideMark/>
          </w:tcPr>
          <w:p w14:paraId="77C21B93"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6CA8E0B8"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noWrap/>
            <w:hideMark/>
          </w:tcPr>
          <w:p w14:paraId="25C1D8AC" w14:textId="77777777" w:rsidR="00A90FC3" w:rsidRPr="00A90FC3" w:rsidRDefault="00A90FC3" w:rsidP="00A90FC3">
            <w:pPr>
              <w:spacing w:after="160" w:line="259" w:lineRule="auto"/>
              <w:rPr>
                <w:color w:val="000000" w:themeColor="text1"/>
              </w:rPr>
            </w:pPr>
            <w:r w:rsidRPr="00A90FC3">
              <w:rPr>
                <w:color w:val="000000" w:themeColor="text1"/>
              </w:rPr>
              <w:t>282,780.10</w:t>
            </w:r>
          </w:p>
        </w:tc>
        <w:tc>
          <w:tcPr>
            <w:tcW w:w="1403" w:type="dxa"/>
            <w:noWrap/>
            <w:hideMark/>
          </w:tcPr>
          <w:p w14:paraId="18A212A2"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noWrap/>
            <w:hideMark/>
          </w:tcPr>
          <w:p w14:paraId="1CB183A8"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19DE697B" w14:textId="77777777" w:rsidTr="00A90FC3">
        <w:trPr>
          <w:trHeight w:val="300"/>
        </w:trPr>
        <w:tc>
          <w:tcPr>
            <w:tcW w:w="1413" w:type="dxa"/>
            <w:noWrap/>
            <w:hideMark/>
          </w:tcPr>
          <w:p w14:paraId="6A19BDCF"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78939F6A" w14:textId="77777777" w:rsidR="00A90FC3" w:rsidRPr="00A90FC3" w:rsidRDefault="00A90FC3" w:rsidP="00A90FC3">
            <w:pPr>
              <w:spacing w:after="160" w:line="259" w:lineRule="auto"/>
              <w:rPr>
                <w:color w:val="000000" w:themeColor="text1"/>
              </w:rPr>
            </w:pPr>
            <w:r w:rsidRPr="00A90FC3">
              <w:rPr>
                <w:color w:val="000000" w:themeColor="text1"/>
              </w:rPr>
              <w:t>Bus stop</w:t>
            </w:r>
          </w:p>
        </w:tc>
        <w:tc>
          <w:tcPr>
            <w:tcW w:w="2400" w:type="dxa"/>
            <w:noWrap/>
            <w:hideMark/>
          </w:tcPr>
          <w:p w14:paraId="525790F4"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0460CCC4" w14:textId="77777777" w:rsidR="00A90FC3" w:rsidRPr="00A90FC3" w:rsidRDefault="00A90FC3" w:rsidP="00A90FC3">
            <w:pPr>
              <w:spacing w:after="160" w:line="259" w:lineRule="auto"/>
              <w:rPr>
                <w:color w:val="000000" w:themeColor="text1"/>
              </w:rPr>
            </w:pPr>
            <w:r w:rsidRPr="00A90FC3">
              <w:rPr>
                <w:color w:val="000000" w:themeColor="text1"/>
              </w:rPr>
              <w:t>22,500.00</w:t>
            </w:r>
          </w:p>
        </w:tc>
        <w:tc>
          <w:tcPr>
            <w:tcW w:w="1403" w:type="dxa"/>
            <w:noWrap/>
            <w:hideMark/>
          </w:tcPr>
          <w:p w14:paraId="109C32CE"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5355B3C5"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7F97ADFC" w14:textId="77777777" w:rsidTr="00A90FC3">
        <w:trPr>
          <w:trHeight w:val="300"/>
        </w:trPr>
        <w:tc>
          <w:tcPr>
            <w:tcW w:w="1413" w:type="dxa"/>
            <w:noWrap/>
            <w:hideMark/>
          </w:tcPr>
          <w:p w14:paraId="04815028"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6FECB20B" w14:textId="77777777" w:rsidR="00A90FC3" w:rsidRPr="00A90FC3" w:rsidRDefault="00A90FC3" w:rsidP="00A90FC3">
            <w:pPr>
              <w:spacing w:after="160" w:line="259" w:lineRule="auto"/>
              <w:rPr>
                <w:color w:val="000000" w:themeColor="text1"/>
              </w:rPr>
            </w:pPr>
            <w:r w:rsidRPr="00A90FC3">
              <w:rPr>
                <w:color w:val="000000" w:themeColor="text1"/>
              </w:rPr>
              <w:t>Green Space</w:t>
            </w:r>
          </w:p>
        </w:tc>
        <w:tc>
          <w:tcPr>
            <w:tcW w:w="2400" w:type="dxa"/>
            <w:noWrap/>
            <w:hideMark/>
          </w:tcPr>
          <w:p w14:paraId="667753F1"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0ADC3FD0" w14:textId="77777777" w:rsidR="00A90FC3" w:rsidRPr="00A90FC3" w:rsidRDefault="00A90FC3" w:rsidP="00A90FC3">
            <w:pPr>
              <w:spacing w:after="160" w:line="259" w:lineRule="auto"/>
              <w:rPr>
                <w:color w:val="000000" w:themeColor="text1"/>
              </w:rPr>
            </w:pPr>
            <w:r w:rsidRPr="00A90FC3">
              <w:rPr>
                <w:color w:val="000000" w:themeColor="text1"/>
              </w:rPr>
              <w:t>60,832.00</w:t>
            </w:r>
          </w:p>
        </w:tc>
        <w:tc>
          <w:tcPr>
            <w:tcW w:w="1403" w:type="dxa"/>
            <w:noWrap/>
            <w:hideMark/>
          </w:tcPr>
          <w:p w14:paraId="3E88BA52"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1E60B8A1"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63A0D8DD" w14:textId="77777777" w:rsidTr="00A90FC3">
        <w:trPr>
          <w:trHeight w:val="300"/>
        </w:trPr>
        <w:tc>
          <w:tcPr>
            <w:tcW w:w="1413" w:type="dxa"/>
            <w:noWrap/>
            <w:hideMark/>
          </w:tcPr>
          <w:p w14:paraId="78FA90E8"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3F9617EE" w14:textId="77777777" w:rsidR="00A90FC3" w:rsidRPr="00A90FC3" w:rsidRDefault="00A90FC3" w:rsidP="00A90FC3">
            <w:pPr>
              <w:spacing w:after="160" w:line="259" w:lineRule="auto"/>
              <w:rPr>
                <w:color w:val="000000" w:themeColor="text1"/>
              </w:rPr>
            </w:pPr>
            <w:r w:rsidRPr="00A90FC3">
              <w:rPr>
                <w:color w:val="000000" w:themeColor="text1"/>
              </w:rPr>
              <w:t>Healthcare</w:t>
            </w:r>
          </w:p>
        </w:tc>
        <w:tc>
          <w:tcPr>
            <w:tcW w:w="2400" w:type="dxa"/>
            <w:noWrap/>
            <w:hideMark/>
          </w:tcPr>
          <w:p w14:paraId="7C20E4D7"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14F81514" w14:textId="77777777" w:rsidR="00A90FC3" w:rsidRPr="00A90FC3" w:rsidRDefault="00A90FC3" w:rsidP="00A90FC3">
            <w:pPr>
              <w:spacing w:after="160" w:line="259" w:lineRule="auto"/>
              <w:rPr>
                <w:color w:val="000000" w:themeColor="text1"/>
              </w:rPr>
            </w:pPr>
            <w:r w:rsidRPr="00A90FC3">
              <w:rPr>
                <w:color w:val="000000" w:themeColor="text1"/>
              </w:rPr>
              <w:t>59,606.25</w:t>
            </w:r>
          </w:p>
        </w:tc>
        <w:tc>
          <w:tcPr>
            <w:tcW w:w="1403" w:type="dxa"/>
            <w:noWrap/>
            <w:hideMark/>
          </w:tcPr>
          <w:p w14:paraId="0C4D553E"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0DCBEF1D"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2307A25D" w14:textId="77777777" w:rsidTr="00A90FC3">
        <w:trPr>
          <w:trHeight w:val="300"/>
        </w:trPr>
        <w:tc>
          <w:tcPr>
            <w:tcW w:w="1413" w:type="dxa"/>
            <w:noWrap/>
            <w:hideMark/>
          </w:tcPr>
          <w:p w14:paraId="2CAC925E" w14:textId="77777777" w:rsidR="00A90FC3" w:rsidRPr="00A90FC3" w:rsidRDefault="00A90FC3" w:rsidP="00A90FC3">
            <w:pPr>
              <w:spacing w:after="160" w:line="259" w:lineRule="auto"/>
              <w:rPr>
                <w:color w:val="000000" w:themeColor="text1"/>
              </w:rPr>
            </w:pPr>
            <w:r w:rsidRPr="00A90FC3">
              <w:rPr>
                <w:color w:val="000000" w:themeColor="text1"/>
              </w:rPr>
              <w:lastRenderedPageBreak/>
              <w:t>17.12.2021</w:t>
            </w:r>
          </w:p>
        </w:tc>
        <w:tc>
          <w:tcPr>
            <w:tcW w:w="1852" w:type="dxa"/>
            <w:noWrap/>
            <w:hideMark/>
          </w:tcPr>
          <w:p w14:paraId="7377F231" w14:textId="77777777" w:rsidR="00A90FC3" w:rsidRPr="00A90FC3" w:rsidRDefault="00A90FC3" w:rsidP="00A90FC3">
            <w:pPr>
              <w:spacing w:after="160" w:line="259" w:lineRule="auto"/>
              <w:rPr>
                <w:color w:val="000000" w:themeColor="text1"/>
              </w:rPr>
            </w:pPr>
            <w:r w:rsidRPr="00A90FC3">
              <w:rPr>
                <w:color w:val="000000" w:themeColor="text1"/>
              </w:rPr>
              <w:t>Libraries</w:t>
            </w:r>
          </w:p>
        </w:tc>
        <w:tc>
          <w:tcPr>
            <w:tcW w:w="2400" w:type="dxa"/>
            <w:noWrap/>
            <w:hideMark/>
          </w:tcPr>
          <w:p w14:paraId="5B933E08"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3ABF990A" w14:textId="77777777" w:rsidR="00A90FC3" w:rsidRPr="00A90FC3" w:rsidRDefault="00A90FC3" w:rsidP="00A90FC3">
            <w:pPr>
              <w:spacing w:after="160" w:line="259" w:lineRule="auto"/>
              <w:rPr>
                <w:color w:val="000000" w:themeColor="text1"/>
              </w:rPr>
            </w:pPr>
            <w:r w:rsidRPr="00A90FC3">
              <w:rPr>
                <w:color w:val="000000" w:themeColor="text1"/>
              </w:rPr>
              <w:t>3,876.00</w:t>
            </w:r>
          </w:p>
        </w:tc>
        <w:tc>
          <w:tcPr>
            <w:tcW w:w="1403" w:type="dxa"/>
            <w:noWrap/>
            <w:hideMark/>
          </w:tcPr>
          <w:p w14:paraId="635EF031"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4C3186A7"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6550FBA2" w14:textId="77777777" w:rsidTr="00A90FC3">
        <w:trPr>
          <w:trHeight w:val="300"/>
        </w:trPr>
        <w:tc>
          <w:tcPr>
            <w:tcW w:w="1413" w:type="dxa"/>
            <w:noWrap/>
            <w:hideMark/>
          </w:tcPr>
          <w:p w14:paraId="76ECA0A0"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6EDB07F8" w14:textId="77777777" w:rsidR="00A90FC3" w:rsidRPr="00A90FC3" w:rsidRDefault="00A90FC3" w:rsidP="00A90FC3">
            <w:pPr>
              <w:spacing w:after="160" w:line="259" w:lineRule="auto"/>
              <w:rPr>
                <w:color w:val="000000" w:themeColor="text1"/>
              </w:rPr>
            </w:pPr>
            <w:r w:rsidRPr="00A90FC3">
              <w:rPr>
                <w:color w:val="000000" w:themeColor="text1"/>
              </w:rPr>
              <w:t>Public Open Space</w:t>
            </w:r>
          </w:p>
        </w:tc>
        <w:tc>
          <w:tcPr>
            <w:tcW w:w="2400" w:type="dxa"/>
            <w:noWrap/>
            <w:hideMark/>
          </w:tcPr>
          <w:p w14:paraId="63CD9A05"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619AA56E" w14:textId="77777777" w:rsidR="00A90FC3" w:rsidRPr="00A90FC3" w:rsidRDefault="00A90FC3" w:rsidP="00A90FC3">
            <w:pPr>
              <w:spacing w:after="160" w:line="259" w:lineRule="auto"/>
              <w:rPr>
                <w:color w:val="000000" w:themeColor="text1"/>
              </w:rPr>
            </w:pPr>
            <w:r w:rsidRPr="00A90FC3">
              <w:rPr>
                <w:color w:val="000000" w:themeColor="text1"/>
              </w:rPr>
              <w:t>220,000.00</w:t>
            </w:r>
          </w:p>
        </w:tc>
        <w:tc>
          <w:tcPr>
            <w:tcW w:w="1403" w:type="dxa"/>
            <w:noWrap/>
            <w:hideMark/>
          </w:tcPr>
          <w:p w14:paraId="04C95138"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3A3D862B"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55985398" w14:textId="77777777" w:rsidTr="00A90FC3">
        <w:trPr>
          <w:trHeight w:val="300"/>
        </w:trPr>
        <w:tc>
          <w:tcPr>
            <w:tcW w:w="1413" w:type="dxa"/>
            <w:noWrap/>
            <w:hideMark/>
          </w:tcPr>
          <w:p w14:paraId="6ED251C9"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1598875B" w14:textId="77777777" w:rsidR="00A90FC3" w:rsidRPr="00A90FC3" w:rsidRDefault="00A90FC3" w:rsidP="00A90FC3">
            <w:pPr>
              <w:spacing w:after="160" w:line="259" w:lineRule="auto"/>
              <w:rPr>
                <w:color w:val="000000" w:themeColor="text1"/>
              </w:rPr>
            </w:pPr>
            <w:r w:rsidRPr="00A90FC3">
              <w:rPr>
                <w:color w:val="000000" w:themeColor="text1"/>
              </w:rPr>
              <w:t>Travel Plan</w:t>
            </w:r>
          </w:p>
        </w:tc>
        <w:tc>
          <w:tcPr>
            <w:tcW w:w="2400" w:type="dxa"/>
            <w:noWrap/>
            <w:hideMark/>
          </w:tcPr>
          <w:p w14:paraId="178D60F0"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25CC977A" w14:textId="77777777" w:rsidR="00A90FC3" w:rsidRPr="00A90FC3" w:rsidRDefault="00A90FC3" w:rsidP="00A90FC3">
            <w:pPr>
              <w:spacing w:after="160" w:line="259" w:lineRule="auto"/>
              <w:rPr>
                <w:color w:val="000000" w:themeColor="text1"/>
              </w:rPr>
            </w:pPr>
            <w:r w:rsidRPr="00A90FC3">
              <w:rPr>
                <w:color w:val="000000" w:themeColor="text1"/>
              </w:rPr>
              <w:t>7,500.00</w:t>
            </w:r>
          </w:p>
        </w:tc>
        <w:tc>
          <w:tcPr>
            <w:tcW w:w="1403" w:type="dxa"/>
            <w:noWrap/>
            <w:hideMark/>
          </w:tcPr>
          <w:p w14:paraId="34DBF751"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75ABA9A7"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0A78BCC5" w14:textId="77777777" w:rsidTr="00A90FC3">
        <w:trPr>
          <w:trHeight w:val="583"/>
        </w:trPr>
        <w:tc>
          <w:tcPr>
            <w:tcW w:w="1413" w:type="dxa"/>
            <w:noWrap/>
            <w:hideMark/>
          </w:tcPr>
          <w:p w14:paraId="4FCBC5A9"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576ABD42" w14:textId="77777777" w:rsidR="00A90FC3" w:rsidRPr="00A90FC3" w:rsidRDefault="00A90FC3" w:rsidP="00A90FC3">
            <w:pPr>
              <w:spacing w:after="160" w:line="259" w:lineRule="auto"/>
              <w:rPr>
                <w:color w:val="000000" w:themeColor="text1"/>
              </w:rPr>
            </w:pPr>
            <w:r w:rsidRPr="00A90FC3">
              <w:rPr>
                <w:color w:val="000000" w:themeColor="text1"/>
              </w:rPr>
              <w:t> Waste Management</w:t>
            </w:r>
          </w:p>
        </w:tc>
        <w:tc>
          <w:tcPr>
            <w:tcW w:w="2400" w:type="dxa"/>
            <w:hideMark/>
          </w:tcPr>
          <w:p w14:paraId="34EB7727"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4846D568" w14:textId="77777777" w:rsidR="00A90FC3" w:rsidRPr="00A90FC3" w:rsidRDefault="00A90FC3" w:rsidP="00A90FC3">
            <w:pPr>
              <w:spacing w:after="160" w:line="259" w:lineRule="auto"/>
              <w:rPr>
                <w:color w:val="000000" w:themeColor="text1"/>
              </w:rPr>
            </w:pPr>
            <w:r w:rsidRPr="00A90FC3">
              <w:rPr>
                <w:color w:val="000000" w:themeColor="text1"/>
              </w:rPr>
              <w:t>6,172.84</w:t>
            </w:r>
          </w:p>
        </w:tc>
        <w:tc>
          <w:tcPr>
            <w:tcW w:w="1403" w:type="dxa"/>
            <w:noWrap/>
            <w:hideMark/>
          </w:tcPr>
          <w:p w14:paraId="6075C022"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hideMark/>
          </w:tcPr>
          <w:p w14:paraId="2058D1E3"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3FB4E1B9" w14:textId="77777777" w:rsidTr="00A90FC3">
        <w:trPr>
          <w:trHeight w:val="673"/>
        </w:trPr>
        <w:tc>
          <w:tcPr>
            <w:tcW w:w="1413" w:type="dxa"/>
            <w:noWrap/>
            <w:hideMark/>
          </w:tcPr>
          <w:p w14:paraId="54EE9A19" w14:textId="77777777" w:rsidR="00A90FC3" w:rsidRPr="00A90FC3" w:rsidRDefault="00A90FC3" w:rsidP="00A90FC3">
            <w:pPr>
              <w:spacing w:after="160" w:line="259" w:lineRule="auto"/>
              <w:rPr>
                <w:color w:val="000000" w:themeColor="text1"/>
              </w:rPr>
            </w:pPr>
            <w:r w:rsidRPr="00A90FC3">
              <w:rPr>
                <w:color w:val="000000" w:themeColor="text1"/>
              </w:rPr>
              <w:t>21.12.2021</w:t>
            </w:r>
          </w:p>
        </w:tc>
        <w:tc>
          <w:tcPr>
            <w:tcW w:w="1852" w:type="dxa"/>
            <w:noWrap/>
            <w:hideMark/>
          </w:tcPr>
          <w:p w14:paraId="609A8453"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hideMark/>
          </w:tcPr>
          <w:p w14:paraId="22D35CCA"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219B75CB" w14:textId="77777777" w:rsidR="00A90FC3" w:rsidRPr="00A90FC3" w:rsidRDefault="00A90FC3" w:rsidP="00A90FC3">
            <w:pPr>
              <w:spacing w:after="160" w:line="259" w:lineRule="auto"/>
              <w:rPr>
                <w:color w:val="000000" w:themeColor="text1"/>
              </w:rPr>
            </w:pPr>
            <w:r w:rsidRPr="00A90FC3">
              <w:rPr>
                <w:color w:val="000000" w:themeColor="text1"/>
              </w:rPr>
              <w:t>240,557.00</w:t>
            </w:r>
          </w:p>
        </w:tc>
        <w:tc>
          <w:tcPr>
            <w:tcW w:w="1403" w:type="dxa"/>
            <w:noWrap/>
            <w:hideMark/>
          </w:tcPr>
          <w:p w14:paraId="6402C05D"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hideMark/>
          </w:tcPr>
          <w:p w14:paraId="589AA4E6"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6B632067" w14:textId="77777777" w:rsidTr="00A90FC3">
        <w:trPr>
          <w:trHeight w:val="560"/>
        </w:trPr>
        <w:tc>
          <w:tcPr>
            <w:tcW w:w="1413" w:type="dxa"/>
            <w:noWrap/>
            <w:hideMark/>
          </w:tcPr>
          <w:p w14:paraId="19444BB4" w14:textId="77777777" w:rsidR="00A90FC3" w:rsidRPr="00A90FC3" w:rsidRDefault="00A90FC3" w:rsidP="00A90FC3">
            <w:pPr>
              <w:spacing w:after="160" w:line="259" w:lineRule="auto"/>
              <w:rPr>
                <w:color w:val="000000" w:themeColor="text1"/>
              </w:rPr>
            </w:pPr>
            <w:r w:rsidRPr="00A90FC3">
              <w:rPr>
                <w:color w:val="000000" w:themeColor="text1"/>
              </w:rPr>
              <w:t>24.1.2022</w:t>
            </w:r>
          </w:p>
        </w:tc>
        <w:tc>
          <w:tcPr>
            <w:tcW w:w="1852" w:type="dxa"/>
            <w:noWrap/>
            <w:hideMark/>
          </w:tcPr>
          <w:p w14:paraId="6C18F588" w14:textId="77777777" w:rsidR="00A90FC3" w:rsidRPr="00A90FC3" w:rsidRDefault="00A90FC3" w:rsidP="00A90FC3">
            <w:pPr>
              <w:spacing w:after="160" w:line="259" w:lineRule="auto"/>
              <w:rPr>
                <w:color w:val="000000" w:themeColor="text1"/>
              </w:rPr>
            </w:pPr>
            <w:r w:rsidRPr="00A90FC3">
              <w:rPr>
                <w:color w:val="000000" w:themeColor="text1"/>
              </w:rPr>
              <w:t>Regeneration</w:t>
            </w:r>
          </w:p>
        </w:tc>
        <w:tc>
          <w:tcPr>
            <w:tcW w:w="2400" w:type="dxa"/>
            <w:hideMark/>
          </w:tcPr>
          <w:p w14:paraId="149044A4"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58" w:type="dxa"/>
            <w:noWrap/>
            <w:hideMark/>
          </w:tcPr>
          <w:p w14:paraId="7DA60025" w14:textId="77777777" w:rsidR="00A90FC3" w:rsidRPr="00A90FC3" w:rsidRDefault="00A90FC3" w:rsidP="00A90FC3">
            <w:pPr>
              <w:spacing w:after="160" w:line="259" w:lineRule="auto"/>
              <w:rPr>
                <w:color w:val="000000" w:themeColor="text1"/>
              </w:rPr>
            </w:pPr>
            <w:r w:rsidRPr="00A90FC3">
              <w:rPr>
                <w:color w:val="000000" w:themeColor="text1"/>
              </w:rPr>
              <w:t>210,402.38</w:t>
            </w:r>
          </w:p>
        </w:tc>
        <w:tc>
          <w:tcPr>
            <w:tcW w:w="1403" w:type="dxa"/>
            <w:noWrap/>
            <w:hideMark/>
          </w:tcPr>
          <w:p w14:paraId="646090F6"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222" w:type="dxa"/>
            <w:hideMark/>
          </w:tcPr>
          <w:p w14:paraId="67A62194"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68194092" w14:textId="77777777" w:rsidTr="00A90FC3">
        <w:trPr>
          <w:trHeight w:val="440"/>
        </w:trPr>
        <w:tc>
          <w:tcPr>
            <w:tcW w:w="1413" w:type="dxa"/>
            <w:noWrap/>
            <w:hideMark/>
          </w:tcPr>
          <w:p w14:paraId="54DEF000" w14:textId="77777777" w:rsidR="00A90FC3" w:rsidRPr="00A90FC3" w:rsidRDefault="00A90FC3" w:rsidP="00A90FC3">
            <w:pPr>
              <w:spacing w:after="160" w:line="259" w:lineRule="auto"/>
              <w:rPr>
                <w:color w:val="000000" w:themeColor="text1"/>
              </w:rPr>
            </w:pPr>
            <w:r w:rsidRPr="00A90FC3">
              <w:rPr>
                <w:color w:val="000000" w:themeColor="text1"/>
              </w:rPr>
              <w:t>24.1.2022</w:t>
            </w:r>
          </w:p>
        </w:tc>
        <w:tc>
          <w:tcPr>
            <w:tcW w:w="1852" w:type="dxa"/>
            <w:noWrap/>
            <w:hideMark/>
          </w:tcPr>
          <w:p w14:paraId="07AA0F16"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hideMark/>
          </w:tcPr>
          <w:p w14:paraId="221185BA"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58" w:type="dxa"/>
            <w:noWrap/>
            <w:hideMark/>
          </w:tcPr>
          <w:p w14:paraId="1543F608" w14:textId="77777777" w:rsidR="00A90FC3" w:rsidRPr="00A90FC3" w:rsidRDefault="00A90FC3" w:rsidP="00A90FC3">
            <w:pPr>
              <w:spacing w:after="160" w:line="259" w:lineRule="auto"/>
              <w:rPr>
                <w:color w:val="000000" w:themeColor="text1"/>
              </w:rPr>
            </w:pPr>
            <w:r w:rsidRPr="00A90FC3">
              <w:rPr>
                <w:color w:val="000000" w:themeColor="text1"/>
              </w:rPr>
              <w:t>227,700.13</w:t>
            </w:r>
          </w:p>
        </w:tc>
        <w:tc>
          <w:tcPr>
            <w:tcW w:w="1403" w:type="dxa"/>
            <w:noWrap/>
            <w:hideMark/>
          </w:tcPr>
          <w:p w14:paraId="6B4252FE"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222" w:type="dxa"/>
            <w:hideMark/>
          </w:tcPr>
          <w:p w14:paraId="6A76BC0D"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0D46563C" w14:textId="77777777" w:rsidTr="00A90FC3">
        <w:trPr>
          <w:trHeight w:val="470"/>
        </w:trPr>
        <w:tc>
          <w:tcPr>
            <w:tcW w:w="1413" w:type="dxa"/>
            <w:noWrap/>
            <w:hideMark/>
          </w:tcPr>
          <w:p w14:paraId="2BCF18ED" w14:textId="77777777" w:rsidR="00A90FC3" w:rsidRPr="00A90FC3" w:rsidRDefault="00A90FC3" w:rsidP="00A90FC3">
            <w:pPr>
              <w:spacing w:after="160" w:line="259" w:lineRule="auto"/>
              <w:rPr>
                <w:color w:val="000000" w:themeColor="text1"/>
              </w:rPr>
            </w:pPr>
            <w:r w:rsidRPr="00A90FC3">
              <w:rPr>
                <w:color w:val="000000" w:themeColor="text1"/>
              </w:rPr>
              <w:t>24.1.2022</w:t>
            </w:r>
          </w:p>
        </w:tc>
        <w:tc>
          <w:tcPr>
            <w:tcW w:w="1852" w:type="dxa"/>
            <w:noWrap/>
            <w:hideMark/>
          </w:tcPr>
          <w:p w14:paraId="42FC078D" w14:textId="77777777" w:rsidR="00A90FC3" w:rsidRPr="00A90FC3" w:rsidRDefault="00A90FC3" w:rsidP="00A90FC3">
            <w:pPr>
              <w:spacing w:after="160" w:line="259" w:lineRule="auto"/>
              <w:rPr>
                <w:color w:val="000000" w:themeColor="text1"/>
              </w:rPr>
            </w:pPr>
            <w:r w:rsidRPr="00A90FC3">
              <w:rPr>
                <w:color w:val="000000" w:themeColor="text1"/>
              </w:rPr>
              <w:t>Highways</w:t>
            </w:r>
          </w:p>
        </w:tc>
        <w:tc>
          <w:tcPr>
            <w:tcW w:w="2400" w:type="dxa"/>
            <w:hideMark/>
          </w:tcPr>
          <w:p w14:paraId="59BA82B0"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58" w:type="dxa"/>
            <w:noWrap/>
            <w:hideMark/>
          </w:tcPr>
          <w:p w14:paraId="63348B4D" w14:textId="77777777" w:rsidR="00A90FC3" w:rsidRPr="00A90FC3" w:rsidRDefault="00A90FC3" w:rsidP="00A90FC3">
            <w:pPr>
              <w:spacing w:after="160" w:line="259" w:lineRule="auto"/>
              <w:rPr>
                <w:color w:val="000000" w:themeColor="text1"/>
              </w:rPr>
            </w:pPr>
            <w:r w:rsidRPr="00A90FC3">
              <w:rPr>
                <w:color w:val="000000" w:themeColor="text1"/>
              </w:rPr>
              <w:t>84,819.48</w:t>
            </w:r>
          </w:p>
        </w:tc>
        <w:tc>
          <w:tcPr>
            <w:tcW w:w="1403" w:type="dxa"/>
            <w:noWrap/>
            <w:hideMark/>
          </w:tcPr>
          <w:p w14:paraId="71D1025B"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222" w:type="dxa"/>
            <w:hideMark/>
          </w:tcPr>
          <w:p w14:paraId="7A5440C9"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31544577" w14:textId="77777777" w:rsidTr="00A90FC3">
        <w:trPr>
          <w:trHeight w:val="500"/>
        </w:trPr>
        <w:tc>
          <w:tcPr>
            <w:tcW w:w="1413" w:type="dxa"/>
            <w:noWrap/>
            <w:hideMark/>
          </w:tcPr>
          <w:p w14:paraId="5E66EEF9" w14:textId="77777777" w:rsidR="00A90FC3" w:rsidRPr="00A90FC3" w:rsidRDefault="00A90FC3" w:rsidP="00A90FC3">
            <w:pPr>
              <w:spacing w:after="160" w:line="259" w:lineRule="auto"/>
              <w:rPr>
                <w:color w:val="000000" w:themeColor="text1"/>
              </w:rPr>
            </w:pPr>
            <w:r w:rsidRPr="00A90FC3">
              <w:rPr>
                <w:color w:val="000000" w:themeColor="text1"/>
              </w:rPr>
              <w:t>22.2.2022</w:t>
            </w:r>
          </w:p>
        </w:tc>
        <w:tc>
          <w:tcPr>
            <w:tcW w:w="1852" w:type="dxa"/>
            <w:noWrap/>
            <w:hideMark/>
          </w:tcPr>
          <w:p w14:paraId="2DEAA29F"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hideMark/>
          </w:tcPr>
          <w:p w14:paraId="1D6D7146"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58" w:type="dxa"/>
            <w:noWrap/>
            <w:hideMark/>
          </w:tcPr>
          <w:p w14:paraId="0A9F5729" w14:textId="77777777" w:rsidR="00A90FC3" w:rsidRPr="00A90FC3" w:rsidRDefault="00A90FC3" w:rsidP="00A90FC3">
            <w:pPr>
              <w:spacing w:after="160" w:line="259" w:lineRule="auto"/>
              <w:rPr>
                <w:color w:val="000000" w:themeColor="text1"/>
              </w:rPr>
            </w:pPr>
            <w:r w:rsidRPr="00A90FC3">
              <w:rPr>
                <w:color w:val="000000" w:themeColor="text1"/>
              </w:rPr>
              <w:t>266,615.88</w:t>
            </w:r>
          </w:p>
        </w:tc>
        <w:tc>
          <w:tcPr>
            <w:tcW w:w="1403" w:type="dxa"/>
            <w:noWrap/>
            <w:hideMark/>
          </w:tcPr>
          <w:p w14:paraId="1DDF735F"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222" w:type="dxa"/>
            <w:hideMark/>
          </w:tcPr>
          <w:p w14:paraId="2059D530"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1AA7B278" w14:textId="77777777" w:rsidTr="00A90FC3">
        <w:trPr>
          <w:trHeight w:val="290"/>
        </w:trPr>
        <w:tc>
          <w:tcPr>
            <w:tcW w:w="1413" w:type="dxa"/>
            <w:noWrap/>
            <w:hideMark/>
          </w:tcPr>
          <w:p w14:paraId="08F9B476"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6E8CB841" w14:textId="77777777" w:rsidR="00A90FC3" w:rsidRPr="00A90FC3" w:rsidRDefault="00A90FC3" w:rsidP="00A90FC3">
            <w:pPr>
              <w:spacing w:after="160" w:line="259" w:lineRule="auto"/>
              <w:rPr>
                <w:color w:val="000000" w:themeColor="text1"/>
              </w:rPr>
            </w:pPr>
            <w:r w:rsidRPr="00A90FC3">
              <w:rPr>
                <w:color w:val="000000" w:themeColor="text1"/>
              </w:rPr>
              <w:t>Libraries</w:t>
            </w:r>
          </w:p>
        </w:tc>
        <w:tc>
          <w:tcPr>
            <w:tcW w:w="2400" w:type="dxa"/>
            <w:noWrap/>
            <w:hideMark/>
          </w:tcPr>
          <w:p w14:paraId="278587F5"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48BD7CAC" w14:textId="77777777" w:rsidR="00A90FC3" w:rsidRPr="00A90FC3" w:rsidRDefault="00A90FC3" w:rsidP="00A90FC3">
            <w:pPr>
              <w:spacing w:after="160" w:line="259" w:lineRule="auto"/>
              <w:rPr>
                <w:color w:val="000000" w:themeColor="text1"/>
              </w:rPr>
            </w:pPr>
            <w:r w:rsidRPr="00A90FC3">
              <w:rPr>
                <w:color w:val="000000" w:themeColor="text1"/>
              </w:rPr>
              <w:t>2,715.00</w:t>
            </w:r>
          </w:p>
        </w:tc>
        <w:tc>
          <w:tcPr>
            <w:tcW w:w="1403" w:type="dxa"/>
            <w:noWrap/>
            <w:hideMark/>
          </w:tcPr>
          <w:p w14:paraId="2864B4F1"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3A7E4EF4"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6A259BE0" w14:textId="77777777" w:rsidTr="00A90FC3">
        <w:trPr>
          <w:trHeight w:val="290"/>
        </w:trPr>
        <w:tc>
          <w:tcPr>
            <w:tcW w:w="1413" w:type="dxa"/>
            <w:noWrap/>
            <w:hideMark/>
          </w:tcPr>
          <w:p w14:paraId="2E76788A"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11FB22E6" w14:textId="77777777" w:rsidR="00A90FC3" w:rsidRPr="00A90FC3" w:rsidRDefault="00A90FC3" w:rsidP="00A90FC3">
            <w:pPr>
              <w:spacing w:after="160" w:line="259" w:lineRule="auto"/>
              <w:rPr>
                <w:color w:val="000000" w:themeColor="text1"/>
              </w:rPr>
            </w:pPr>
            <w:r w:rsidRPr="00A90FC3">
              <w:rPr>
                <w:color w:val="000000" w:themeColor="text1"/>
              </w:rPr>
              <w:t>POS</w:t>
            </w:r>
          </w:p>
        </w:tc>
        <w:tc>
          <w:tcPr>
            <w:tcW w:w="2400" w:type="dxa"/>
            <w:noWrap/>
            <w:hideMark/>
          </w:tcPr>
          <w:p w14:paraId="6A768015"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5F1C9E1D" w14:textId="77777777" w:rsidR="00A90FC3" w:rsidRPr="00A90FC3" w:rsidRDefault="00A90FC3" w:rsidP="00A90FC3">
            <w:pPr>
              <w:spacing w:after="160" w:line="259" w:lineRule="auto"/>
              <w:rPr>
                <w:color w:val="000000" w:themeColor="text1"/>
              </w:rPr>
            </w:pPr>
            <w:r w:rsidRPr="00A90FC3">
              <w:rPr>
                <w:color w:val="000000" w:themeColor="text1"/>
              </w:rPr>
              <w:t>68,628.00</w:t>
            </w:r>
          </w:p>
        </w:tc>
        <w:tc>
          <w:tcPr>
            <w:tcW w:w="1403" w:type="dxa"/>
            <w:noWrap/>
            <w:hideMark/>
          </w:tcPr>
          <w:p w14:paraId="67EA9B5F"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2E576760"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049BAE92" w14:textId="77777777" w:rsidTr="00A90FC3">
        <w:trPr>
          <w:trHeight w:val="290"/>
        </w:trPr>
        <w:tc>
          <w:tcPr>
            <w:tcW w:w="1413" w:type="dxa"/>
            <w:noWrap/>
            <w:hideMark/>
          </w:tcPr>
          <w:p w14:paraId="3FD9BD96"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1F4AFBD6"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1AABFA24"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52A7EFCC" w14:textId="77777777" w:rsidR="00A90FC3" w:rsidRPr="00A90FC3" w:rsidRDefault="00A90FC3" w:rsidP="00A90FC3">
            <w:pPr>
              <w:spacing w:after="160" w:line="259" w:lineRule="auto"/>
              <w:rPr>
                <w:color w:val="000000" w:themeColor="text1"/>
              </w:rPr>
            </w:pPr>
            <w:r w:rsidRPr="00A90FC3">
              <w:rPr>
                <w:color w:val="000000" w:themeColor="text1"/>
              </w:rPr>
              <w:t>154,082.00</w:t>
            </w:r>
          </w:p>
        </w:tc>
        <w:tc>
          <w:tcPr>
            <w:tcW w:w="1403" w:type="dxa"/>
            <w:noWrap/>
            <w:hideMark/>
          </w:tcPr>
          <w:p w14:paraId="0FA75235"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210980B7"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28D3AF88" w14:textId="77777777" w:rsidTr="00A90FC3">
        <w:trPr>
          <w:trHeight w:val="290"/>
        </w:trPr>
        <w:tc>
          <w:tcPr>
            <w:tcW w:w="1413" w:type="dxa"/>
            <w:noWrap/>
            <w:hideMark/>
          </w:tcPr>
          <w:p w14:paraId="6384D275"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798AADEA"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583EDAEC"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7E6185BE" w14:textId="77777777" w:rsidR="00A90FC3" w:rsidRPr="00A90FC3" w:rsidRDefault="00A90FC3" w:rsidP="00A90FC3">
            <w:pPr>
              <w:spacing w:after="160" w:line="259" w:lineRule="auto"/>
              <w:rPr>
                <w:color w:val="000000" w:themeColor="text1"/>
              </w:rPr>
            </w:pPr>
            <w:r w:rsidRPr="00A90FC3">
              <w:rPr>
                <w:color w:val="000000" w:themeColor="text1"/>
              </w:rPr>
              <w:t>176,889.00</w:t>
            </w:r>
          </w:p>
        </w:tc>
        <w:tc>
          <w:tcPr>
            <w:tcW w:w="1403" w:type="dxa"/>
            <w:noWrap/>
            <w:hideMark/>
          </w:tcPr>
          <w:p w14:paraId="7E54CD72"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165A7F55"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6B939DB7" w14:textId="77777777" w:rsidTr="00A90FC3">
        <w:trPr>
          <w:trHeight w:val="290"/>
        </w:trPr>
        <w:tc>
          <w:tcPr>
            <w:tcW w:w="1413" w:type="dxa"/>
            <w:noWrap/>
            <w:hideMark/>
          </w:tcPr>
          <w:p w14:paraId="5C01AB1A"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470DF536" w14:textId="77777777" w:rsidR="00A90FC3" w:rsidRPr="00A90FC3" w:rsidRDefault="00A90FC3" w:rsidP="00A90FC3">
            <w:pPr>
              <w:spacing w:after="160" w:line="259" w:lineRule="auto"/>
              <w:rPr>
                <w:color w:val="000000" w:themeColor="text1"/>
              </w:rPr>
            </w:pPr>
            <w:r w:rsidRPr="00A90FC3">
              <w:rPr>
                <w:color w:val="000000" w:themeColor="text1"/>
              </w:rPr>
              <w:t>TR6</w:t>
            </w:r>
          </w:p>
        </w:tc>
        <w:tc>
          <w:tcPr>
            <w:tcW w:w="2400" w:type="dxa"/>
            <w:noWrap/>
            <w:hideMark/>
          </w:tcPr>
          <w:p w14:paraId="7D85009D"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72758BBB" w14:textId="77777777" w:rsidR="00A90FC3" w:rsidRPr="00A90FC3" w:rsidRDefault="00A90FC3" w:rsidP="00A90FC3">
            <w:pPr>
              <w:spacing w:after="160" w:line="259" w:lineRule="auto"/>
              <w:rPr>
                <w:color w:val="000000" w:themeColor="text1"/>
              </w:rPr>
            </w:pPr>
            <w:r w:rsidRPr="00A90FC3">
              <w:rPr>
                <w:color w:val="000000" w:themeColor="text1"/>
              </w:rPr>
              <w:t>5,719.00</w:t>
            </w:r>
          </w:p>
        </w:tc>
        <w:tc>
          <w:tcPr>
            <w:tcW w:w="1403" w:type="dxa"/>
            <w:noWrap/>
            <w:hideMark/>
          </w:tcPr>
          <w:p w14:paraId="227E7926"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68FA7627"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7A167B7A" w14:textId="77777777" w:rsidTr="00A90FC3">
        <w:trPr>
          <w:trHeight w:val="300"/>
        </w:trPr>
        <w:tc>
          <w:tcPr>
            <w:tcW w:w="1413" w:type="dxa"/>
            <w:noWrap/>
            <w:hideMark/>
          </w:tcPr>
          <w:p w14:paraId="191676BC" w14:textId="2911FEB6" w:rsidR="00A90FC3" w:rsidRPr="00A90FC3" w:rsidRDefault="00A90FC3" w:rsidP="00A90FC3">
            <w:pPr>
              <w:spacing w:after="160" w:line="259" w:lineRule="auto"/>
              <w:rPr>
                <w:color w:val="000000" w:themeColor="text1"/>
              </w:rPr>
            </w:pPr>
            <w:r w:rsidRPr="00A90FC3">
              <w:rPr>
                <w:color w:val="000000" w:themeColor="text1"/>
              </w:rPr>
              <w:t> 0</w:t>
            </w:r>
            <w:r w:rsidR="005028B1">
              <w:rPr>
                <w:color w:val="000000" w:themeColor="text1"/>
              </w:rPr>
              <w:t>1</w:t>
            </w:r>
            <w:r w:rsidRPr="00A90FC3">
              <w:rPr>
                <w:color w:val="000000" w:themeColor="text1"/>
              </w:rPr>
              <w:t>.03.2022</w:t>
            </w:r>
          </w:p>
        </w:tc>
        <w:tc>
          <w:tcPr>
            <w:tcW w:w="1852" w:type="dxa"/>
            <w:noWrap/>
            <w:hideMark/>
          </w:tcPr>
          <w:p w14:paraId="0DD5CA84"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5DC6D09D"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2F3E0CC0" w14:textId="77777777" w:rsidR="00A90FC3" w:rsidRPr="00A90FC3" w:rsidRDefault="00A90FC3" w:rsidP="00A90FC3">
            <w:pPr>
              <w:spacing w:after="160" w:line="259" w:lineRule="auto"/>
              <w:rPr>
                <w:color w:val="000000" w:themeColor="text1"/>
              </w:rPr>
            </w:pPr>
            <w:r w:rsidRPr="00A90FC3">
              <w:rPr>
                <w:color w:val="000000" w:themeColor="text1"/>
              </w:rPr>
              <w:t>240,557.00</w:t>
            </w:r>
          </w:p>
        </w:tc>
        <w:tc>
          <w:tcPr>
            <w:tcW w:w="1403" w:type="dxa"/>
            <w:noWrap/>
            <w:hideMark/>
          </w:tcPr>
          <w:p w14:paraId="7A7BE2EF" w14:textId="77777777" w:rsidR="00A90FC3" w:rsidRPr="00A90FC3" w:rsidRDefault="00A90FC3" w:rsidP="00A90FC3">
            <w:pPr>
              <w:spacing w:after="160" w:line="259" w:lineRule="auto"/>
              <w:rPr>
                <w:color w:val="000000" w:themeColor="text1"/>
              </w:rPr>
            </w:pPr>
            <w:r w:rsidRPr="00A90FC3">
              <w:rPr>
                <w:color w:val="000000" w:themeColor="text1"/>
                <w:lang w:val="en-US"/>
              </w:rPr>
              <w:t>V/2020/0884</w:t>
            </w:r>
          </w:p>
        </w:tc>
        <w:tc>
          <w:tcPr>
            <w:tcW w:w="5222" w:type="dxa"/>
            <w:noWrap/>
            <w:hideMark/>
          </w:tcPr>
          <w:p w14:paraId="7DBDEC12" w14:textId="77777777" w:rsidR="00A90FC3" w:rsidRPr="00A90FC3" w:rsidRDefault="00A90FC3" w:rsidP="00A90FC3">
            <w:pPr>
              <w:spacing w:after="160" w:line="259" w:lineRule="auto"/>
              <w:rPr>
                <w:color w:val="000000" w:themeColor="text1"/>
              </w:rPr>
            </w:pPr>
            <w:r w:rsidRPr="00A90FC3">
              <w:rPr>
                <w:color w:val="000000" w:themeColor="text1"/>
              </w:rPr>
              <w:t>Land at 211 Alfreton Road, Sutton in Ashfield</w:t>
            </w:r>
          </w:p>
        </w:tc>
      </w:tr>
      <w:tr w:rsidR="00A90FC3" w:rsidRPr="00A90FC3" w14:paraId="32D7BD0E" w14:textId="77777777" w:rsidTr="00A90FC3">
        <w:trPr>
          <w:trHeight w:val="290"/>
        </w:trPr>
        <w:tc>
          <w:tcPr>
            <w:tcW w:w="1413" w:type="dxa"/>
            <w:noWrap/>
            <w:hideMark/>
          </w:tcPr>
          <w:p w14:paraId="4B8BEAC9" w14:textId="77777777" w:rsidR="00A90FC3" w:rsidRPr="00A90FC3" w:rsidRDefault="00A90FC3" w:rsidP="00A90FC3">
            <w:pPr>
              <w:spacing w:after="160" w:line="259" w:lineRule="auto"/>
              <w:rPr>
                <w:color w:val="000000" w:themeColor="text1"/>
              </w:rPr>
            </w:pPr>
            <w:r w:rsidRPr="00A90FC3">
              <w:rPr>
                <w:color w:val="000000" w:themeColor="text1"/>
              </w:rPr>
              <w:lastRenderedPageBreak/>
              <w:t>30.03.2022</w:t>
            </w:r>
          </w:p>
        </w:tc>
        <w:tc>
          <w:tcPr>
            <w:tcW w:w="1852" w:type="dxa"/>
            <w:noWrap/>
            <w:hideMark/>
          </w:tcPr>
          <w:p w14:paraId="51BAF769" w14:textId="77777777" w:rsidR="00A90FC3" w:rsidRPr="00A90FC3" w:rsidRDefault="00A90FC3" w:rsidP="00A90FC3">
            <w:pPr>
              <w:spacing w:after="160" w:line="259" w:lineRule="auto"/>
              <w:rPr>
                <w:color w:val="000000" w:themeColor="text1"/>
              </w:rPr>
            </w:pPr>
            <w:r w:rsidRPr="00A90FC3">
              <w:rPr>
                <w:color w:val="000000" w:themeColor="text1"/>
              </w:rPr>
              <w:t xml:space="preserve">TR6 </w:t>
            </w:r>
          </w:p>
        </w:tc>
        <w:tc>
          <w:tcPr>
            <w:tcW w:w="2400" w:type="dxa"/>
            <w:noWrap/>
            <w:hideMark/>
          </w:tcPr>
          <w:p w14:paraId="0CB2618C" w14:textId="77777777" w:rsidR="00A90FC3" w:rsidRPr="00A90FC3" w:rsidRDefault="00A90FC3" w:rsidP="00A90FC3">
            <w:pPr>
              <w:spacing w:after="160" w:line="259" w:lineRule="auto"/>
              <w:rPr>
                <w:color w:val="000000" w:themeColor="text1"/>
              </w:rPr>
            </w:pPr>
            <w:r w:rsidRPr="00A90FC3">
              <w:rPr>
                <w:color w:val="000000" w:themeColor="text1"/>
              </w:rPr>
              <w:t>Bellway Homes</w:t>
            </w:r>
          </w:p>
        </w:tc>
        <w:tc>
          <w:tcPr>
            <w:tcW w:w="1658" w:type="dxa"/>
            <w:noWrap/>
            <w:hideMark/>
          </w:tcPr>
          <w:p w14:paraId="3254E8A4" w14:textId="77777777" w:rsidR="00A90FC3" w:rsidRPr="00A90FC3" w:rsidRDefault="00A90FC3" w:rsidP="00A90FC3">
            <w:pPr>
              <w:spacing w:after="160" w:line="259" w:lineRule="auto"/>
              <w:rPr>
                <w:color w:val="000000" w:themeColor="text1"/>
              </w:rPr>
            </w:pPr>
            <w:r w:rsidRPr="00A90FC3">
              <w:rPr>
                <w:color w:val="000000" w:themeColor="text1"/>
              </w:rPr>
              <w:t>31,275.85</w:t>
            </w:r>
          </w:p>
        </w:tc>
        <w:tc>
          <w:tcPr>
            <w:tcW w:w="1403" w:type="dxa"/>
            <w:noWrap/>
            <w:hideMark/>
          </w:tcPr>
          <w:p w14:paraId="7E6D9891"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noWrap/>
            <w:hideMark/>
          </w:tcPr>
          <w:p w14:paraId="4D82ED55" w14:textId="77777777" w:rsidR="00A90FC3" w:rsidRPr="00A90FC3" w:rsidRDefault="00A90FC3" w:rsidP="00A90FC3">
            <w:pPr>
              <w:spacing w:after="160" w:line="259" w:lineRule="auto"/>
              <w:rPr>
                <w:color w:val="000000" w:themeColor="text1"/>
              </w:rPr>
            </w:pPr>
            <w:r w:rsidRPr="00A90FC3">
              <w:rPr>
                <w:color w:val="000000" w:themeColor="text1"/>
              </w:rPr>
              <w:t>Broomhill  Farm, Hucknall</w:t>
            </w:r>
          </w:p>
        </w:tc>
      </w:tr>
      <w:tr w:rsidR="00A90FC3" w:rsidRPr="00A90FC3" w14:paraId="19C19BD1" w14:textId="77777777" w:rsidTr="00A90FC3">
        <w:trPr>
          <w:trHeight w:val="290"/>
        </w:trPr>
        <w:tc>
          <w:tcPr>
            <w:tcW w:w="1413" w:type="dxa"/>
            <w:noWrap/>
            <w:hideMark/>
          </w:tcPr>
          <w:p w14:paraId="197CA080" w14:textId="77777777" w:rsidR="00A90FC3" w:rsidRPr="00A90FC3" w:rsidRDefault="00A90FC3" w:rsidP="00A90FC3">
            <w:pPr>
              <w:spacing w:after="160" w:line="259" w:lineRule="auto"/>
              <w:rPr>
                <w:color w:val="000000" w:themeColor="text1"/>
              </w:rPr>
            </w:pPr>
            <w:r w:rsidRPr="00A90FC3">
              <w:rPr>
                <w:color w:val="000000" w:themeColor="text1"/>
              </w:rPr>
              <w:t>30.03.2022</w:t>
            </w:r>
          </w:p>
        </w:tc>
        <w:tc>
          <w:tcPr>
            <w:tcW w:w="1852" w:type="dxa"/>
            <w:noWrap/>
            <w:hideMark/>
          </w:tcPr>
          <w:p w14:paraId="5D25FCE1" w14:textId="77777777" w:rsidR="00A90FC3" w:rsidRPr="00A90FC3" w:rsidRDefault="00A90FC3" w:rsidP="00A90FC3">
            <w:pPr>
              <w:spacing w:after="160" w:line="259" w:lineRule="auto"/>
              <w:rPr>
                <w:color w:val="000000" w:themeColor="text1"/>
              </w:rPr>
            </w:pPr>
            <w:r w:rsidRPr="00A90FC3">
              <w:rPr>
                <w:color w:val="000000" w:themeColor="text1"/>
              </w:rPr>
              <w:t>TR6</w:t>
            </w:r>
          </w:p>
        </w:tc>
        <w:tc>
          <w:tcPr>
            <w:tcW w:w="2400" w:type="dxa"/>
            <w:noWrap/>
            <w:hideMark/>
          </w:tcPr>
          <w:p w14:paraId="15632E4A" w14:textId="77777777" w:rsidR="00A90FC3" w:rsidRPr="00A90FC3" w:rsidRDefault="00A90FC3" w:rsidP="00A90FC3">
            <w:pPr>
              <w:spacing w:after="160" w:line="259" w:lineRule="auto"/>
              <w:rPr>
                <w:color w:val="000000" w:themeColor="text1"/>
              </w:rPr>
            </w:pPr>
            <w:r w:rsidRPr="00A90FC3">
              <w:rPr>
                <w:color w:val="000000" w:themeColor="text1"/>
              </w:rPr>
              <w:t>Bellway Homes</w:t>
            </w:r>
          </w:p>
        </w:tc>
        <w:tc>
          <w:tcPr>
            <w:tcW w:w="1658" w:type="dxa"/>
            <w:noWrap/>
            <w:hideMark/>
          </w:tcPr>
          <w:p w14:paraId="18F38B9A" w14:textId="77777777" w:rsidR="00A90FC3" w:rsidRPr="00A90FC3" w:rsidRDefault="00A90FC3" w:rsidP="00A90FC3">
            <w:pPr>
              <w:spacing w:after="160" w:line="259" w:lineRule="auto"/>
              <w:rPr>
                <w:color w:val="000000" w:themeColor="text1"/>
              </w:rPr>
            </w:pPr>
            <w:r w:rsidRPr="00A90FC3">
              <w:rPr>
                <w:color w:val="000000" w:themeColor="text1"/>
              </w:rPr>
              <w:t>2,076.07</w:t>
            </w:r>
          </w:p>
        </w:tc>
        <w:tc>
          <w:tcPr>
            <w:tcW w:w="1403" w:type="dxa"/>
            <w:noWrap/>
            <w:hideMark/>
          </w:tcPr>
          <w:p w14:paraId="523F47B2"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noWrap/>
            <w:hideMark/>
          </w:tcPr>
          <w:p w14:paraId="60AE4CB5" w14:textId="77777777" w:rsidR="00A90FC3" w:rsidRPr="00A90FC3" w:rsidRDefault="00A90FC3" w:rsidP="00A90FC3">
            <w:pPr>
              <w:spacing w:after="160" w:line="259" w:lineRule="auto"/>
              <w:rPr>
                <w:color w:val="000000" w:themeColor="text1"/>
              </w:rPr>
            </w:pPr>
            <w:r w:rsidRPr="00A90FC3">
              <w:rPr>
                <w:color w:val="000000" w:themeColor="text1"/>
              </w:rPr>
              <w:t>Broomhill  Farm, Hucknall</w:t>
            </w:r>
          </w:p>
        </w:tc>
      </w:tr>
      <w:tr w:rsidR="00A90FC3" w:rsidRPr="00A90FC3" w14:paraId="2E134B5D" w14:textId="77777777" w:rsidTr="00A90FC3">
        <w:trPr>
          <w:trHeight w:val="290"/>
        </w:trPr>
        <w:tc>
          <w:tcPr>
            <w:tcW w:w="1413" w:type="dxa"/>
            <w:noWrap/>
            <w:hideMark/>
          </w:tcPr>
          <w:p w14:paraId="33834F28" w14:textId="77777777" w:rsidR="00A90FC3" w:rsidRPr="00A90FC3" w:rsidRDefault="00A90FC3" w:rsidP="00A90FC3">
            <w:pPr>
              <w:spacing w:after="160" w:line="259" w:lineRule="auto"/>
              <w:rPr>
                <w:color w:val="000000" w:themeColor="text1"/>
              </w:rPr>
            </w:pPr>
          </w:p>
        </w:tc>
        <w:tc>
          <w:tcPr>
            <w:tcW w:w="1852" w:type="dxa"/>
            <w:noWrap/>
            <w:hideMark/>
          </w:tcPr>
          <w:p w14:paraId="4F808E24" w14:textId="77777777" w:rsidR="00A90FC3" w:rsidRPr="00A90FC3" w:rsidRDefault="00A90FC3" w:rsidP="00A90FC3">
            <w:pPr>
              <w:spacing w:after="160" w:line="259" w:lineRule="auto"/>
              <w:rPr>
                <w:color w:val="000000" w:themeColor="text1"/>
              </w:rPr>
            </w:pPr>
          </w:p>
        </w:tc>
        <w:tc>
          <w:tcPr>
            <w:tcW w:w="2400" w:type="dxa"/>
            <w:noWrap/>
            <w:hideMark/>
          </w:tcPr>
          <w:p w14:paraId="11D9E867" w14:textId="77777777" w:rsidR="00A90FC3" w:rsidRPr="00A90FC3" w:rsidRDefault="00A90FC3" w:rsidP="00A90FC3">
            <w:pPr>
              <w:spacing w:after="160" w:line="259" w:lineRule="auto"/>
              <w:rPr>
                <w:b/>
                <w:bCs/>
                <w:color w:val="000000" w:themeColor="text1"/>
              </w:rPr>
            </w:pPr>
            <w:r w:rsidRPr="00A90FC3">
              <w:rPr>
                <w:b/>
                <w:bCs/>
                <w:color w:val="000000" w:themeColor="text1"/>
              </w:rPr>
              <w:t>TOTAL</w:t>
            </w:r>
          </w:p>
        </w:tc>
        <w:tc>
          <w:tcPr>
            <w:tcW w:w="1658" w:type="dxa"/>
            <w:noWrap/>
            <w:hideMark/>
          </w:tcPr>
          <w:p w14:paraId="6FB56B6A" w14:textId="77777777" w:rsidR="00A90FC3" w:rsidRPr="00A90FC3" w:rsidRDefault="00A90FC3" w:rsidP="00A90FC3">
            <w:pPr>
              <w:spacing w:after="160" w:line="259" w:lineRule="auto"/>
              <w:rPr>
                <w:b/>
                <w:bCs/>
                <w:color w:val="000000" w:themeColor="text1"/>
              </w:rPr>
            </w:pPr>
            <w:r w:rsidRPr="00A90FC3">
              <w:rPr>
                <w:b/>
                <w:bCs/>
                <w:color w:val="000000" w:themeColor="text1"/>
              </w:rPr>
              <w:t>4,741,629.56</w:t>
            </w:r>
          </w:p>
        </w:tc>
        <w:tc>
          <w:tcPr>
            <w:tcW w:w="1403" w:type="dxa"/>
            <w:noWrap/>
            <w:hideMark/>
          </w:tcPr>
          <w:p w14:paraId="1DE6C3F6" w14:textId="77777777" w:rsidR="00A90FC3" w:rsidRPr="00A90FC3" w:rsidRDefault="00A90FC3" w:rsidP="00A90FC3">
            <w:pPr>
              <w:spacing w:after="160" w:line="259" w:lineRule="auto"/>
              <w:rPr>
                <w:b/>
                <w:bCs/>
                <w:color w:val="000000" w:themeColor="text1"/>
              </w:rPr>
            </w:pPr>
          </w:p>
        </w:tc>
        <w:tc>
          <w:tcPr>
            <w:tcW w:w="5222" w:type="dxa"/>
            <w:noWrap/>
            <w:hideMark/>
          </w:tcPr>
          <w:p w14:paraId="38F870FC" w14:textId="77777777" w:rsidR="00A90FC3" w:rsidRPr="00A90FC3" w:rsidRDefault="00A90FC3" w:rsidP="00A90FC3">
            <w:pPr>
              <w:spacing w:after="160" w:line="259" w:lineRule="auto"/>
              <w:rPr>
                <w:color w:val="000000" w:themeColor="text1"/>
              </w:rPr>
            </w:pPr>
          </w:p>
        </w:tc>
      </w:tr>
    </w:tbl>
    <w:p w14:paraId="0C200A3D" w14:textId="1920628C" w:rsidR="0024055F" w:rsidRDefault="0024055F" w:rsidP="005745D0">
      <w:pPr>
        <w:rPr>
          <w:color w:val="000000" w:themeColor="text1"/>
        </w:rPr>
      </w:pPr>
    </w:p>
    <w:p w14:paraId="32BFB7F6" w14:textId="77777777" w:rsidR="0024055F" w:rsidRDefault="0024055F" w:rsidP="005745D0">
      <w:pPr>
        <w:rPr>
          <w:color w:val="000000" w:themeColor="text1"/>
        </w:rPr>
        <w:sectPr w:rsidR="0024055F" w:rsidSect="0024055F">
          <w:pgSz w:w="16838" w:h="11906" w:orient="landscape"/>
          <w:pgMar w:top="1440" w:right="1440" w:bottom="1440" w:left="1440" w:header="709" w:footer="709" w:gutter="0"/>
          <w:cols w:space="708"/>
          <w:docGrid w:linePitch="360"/>
        </w:sectPr>
      </w:pPr>
    </w:p>
    <w:p w14:paraId="306754E5" w14:textId="57487A84" w:rsidR="007D5C4D" w:rsidRPr="00D54359" w:rsidRDefault="00DC644F" w:rsidP="00D54359">
      <w:pPr>
        <w:pStyle w:val="Heading1"/>
        <w:rPr>
          <w:color w:val="auto"/>
          <w:sz w:val="24"/>
          <w:szCs w:val="24"/>
        </w:rPr>
      </w:pPr>
      <w:r w:rsidRPr="00D54359">
        <w:rPr>
          <w:b/>
          <w:color w:val="auto"/>
          <w:sz w:val="24"/>
          <w:szCs w:val="24"/>
        </w:rPr>
        <w:lastRenderedPageBreak/>
        <w:t>Appendix 3</w:t>
      </w:r>
      <w:r w:rsidR="00596AAD" w:rsidRPr="00D54359">
        <w:rPr>
          <w:color w:val="auto"/>
          <w:sz w:val="24"/>
          <w:szCs w:val="24"/>
        </w:rPr>
        <w:t xml:space="preserve">: </w:t>
      </w:r>
      <w:r w:rsidRPr="00D54359">
        <w:rPr>
          <w:color w:val="auto"/>
          <w:sz w:val="24"/>
          <w:szCs w:val="24"/>
        </w:rPr>
        <w:t>Information links</w:t>
      </w:r>
    </w:p>
    <w:p w14:paraId="23836FA1" w14:textId="77777777" w:rsidR="00A64D0A" w:rsidRPr="000D5E22" w:rsidRDefault="00A64D0A">
      <w:pPr>
        <w:rPr>
          <w:color w:val="000000" w:themeColor="text1"/>
        </w:rPr>
      </w:pPr>
    </w:p>
    <w:p w14:paraId="50665CEC" w14:textId="000902B1" w:rsidR="00DC644F" w:rsidRDefault="00DC644F">
      <w:pPr>
        <w:rPr>
          <w:rStyle w:val="Hyperlink"/>
          <w:color w:val="023160" w:themeColor="hyperlink" w:themeShade="80"/>
        </w:rPr>
      </w:pPr>
      <w:bookmarkStart w:id="37" w:name="_Hlk119329171"/>
      <w:r w:rsidRPr="00A64D0A">
        <w:t>Ashfield District Council Corporate</w:t>
      </w:r>
      <w:r w:rsidR="00DE650B" w:rsidRPr="00A64D0A">
        <w:t xml:space="preserve"> </w:t>
      </w:r>
      <w:r w:rsidRPr="00A64D0A">
        <w:t>Plan 2019 -2023</w:t>
      </w:r>
      <w:r w:rsidR="000D5E22">
        <w:t xml:space="preserve"> PDF</w:t>
      </w:r>
      <w:r w:rsidR="00722D74">
        <w:t xml:space="preserve"> </w:t>
      </w:r>
      <w:hyperlink r:id="rId24" w:history="1">
        <w:r w:rsidR="00722D74">
          <w:rPr>
            <w:rStyle w:val="Hyperlink"/>
          </w:rPr>
          <w:t>Ashfield District Council Corporate Plan 2019-2023</w:t>
        </w:r>
      </w:hyperlink>
    </w:p>
    <w:p w14:paraId="34DB19F8" w14:textId="34944B64" w:rsidR="00DC644F" w:rsidRPr="000D5E22" w:rsidRDefault="00DC644F">
      <w:pPr>
        <w:rPr>
          <w:color w:val="1F4E79" w:themeColor="accent1" w:themeShade="80"/>
        </w:rPr>
      </w:pPr>
      <w:r w:rsidRPr="00A64D0A">
        <w:t xml:space="preserve">Ashfield District Council Adopted </w:t>
      </w:r>
      <w:r w:rsidR="00DE650B" w:rsidRPr="00A64D0A">
        <w:t>Local Plan</w:t>
      </w:r>
      <w:r w:rsidRPr="00A64D0A">
        <w:t xml:space="preserve"> 2002</w:t>
      </w:r>
      <w:r w:rsidR="000D5E22">
        <w:t xml:space="preserve">  PDF</w:t>
      </w:r>
      <w:r w:rsidR="00245FAD">
        <w:t xml:space="preserve"> </w:t>
      </w:r>
      <w:hyperlink r:id="rId25" w:history="1">
        <w:r w:rsidR="00245FAD">
          <w:rPr>
            <w:rStyle w:val="Hyperlink"/>
          </w:rPr>
          <w:t>Ashfield District Council Adopted Local Plan 2002</w:t>
        </w:r>
      </w:hyperlink>
    </w:p>
    <w:p w14:paraId="4A73CF25" w14:textId="4A1A4E1C" w:rsidR="00A64D0A" w:rsidRPr="000D5E22" w:rsidRDefault="00A64D0A">
      <w:pPr>
        <w:rPr>
          <w:color w:val="1F4E79" w:themeColor="accent1" w:themeShade="80"/>
        </w:rPr>
      </w:pPr>
      <w:r w:rsidRPr="00A64D0A">
        <w:t>Infrastructure Delivery Plan</w:t>
      </w:r>
      <w:r w:rsidR="000D5E22">
        <w:t xml:space="preserve"> PDF</w:t>
      </w:r>
      <w:r w:rsidR="00245FAD">
        <w:t xml:space="preserve"> </w:t>
      </w:r>
      <w:hyperlink r:id="rId26" w:history="1">
        <w:r w:rsidR="00245FAD">
          <w:rPr>
            <w:rStyle w:val="Hyperlink"/>
          </w:rPr>
          <w:t>Ashfield District Council Infrastructure Delivery Plan 2016</w:t>
        </w:r>
      </w:hyperlink>
    </w:p>
    <w:p w14:paraId="14E41E98" w14:textId="0BECFADF" w:rsidR="00E65BC7" w:rsidRPr="000D5E22" w:rsidRDefault="00C73188">
      <w:pPr>
        <w:rPr>
          <w:color w:val="1F4E79" w:themeColor="accent1" w:themeShade="80"/>
        </w:rPr>
      </w:pPr>
      <w:r>
        <w:t>Playing Pitch Strategy</w:t>
      </w:r>
      <w:r w:rsidRPr="00C73188">
        <w:t xml:space="preserve"> 2017</w:t>
      </w:r>
      <w:r>
        <w:t xml:space="preserve"> -</w:t>
      </w:r>
      <w:r w:rsidRPr="00C73188">
        <w:t xml:space="preserve"> </w:t>
      </w:r>
      <w:r>
        <w:t>(</w:t>
      </w:r>
      <w:r w:rsidRPr="00C73188">
        <w:t>Overview of the provision for various sports in Ashfi</w:t>
      </w:r>
      <w:r>
        <w:t>eld for the period 2017 – 2020)</w:t>
      </w:r>
      <w:r w:rsidR="000D5E22">
        <w:t xml:space="preserve"> PDF</w:t>
      </w:r>
      <w:r w:rsidR="00245FAD">
        <w:t xml:space="preserve"> </w:t>
      </w:r>
      <w:hyperlink r:id="rId27" w:history="1">
        <w:r w:rsidR="00245FAD">
          <w:rPr>
            <w:rStyle w:val="Hyperlink"/>
          </w:rPr>
          <w:t>Ashfield District Council Playing Pitch Strategy 2017</w:t>
        </w:r>
      </w:hyperlink>
    </w:p>
    <w:p w14:paraId="1682888E" w14:textId="2CD020CA" w:rsidR="007D5C4D" w:rsidRDefault="00C73188" w:rsidP="00245FAD">
      <w:pPr>
        <w:rPr>
          <w:color w:val="000000" w:themeColor="text1"/>
        </w:rPr>
      </w:pPr>
      <w:r w:rsidRPr="00C73188">
        <w:rPr>
          <w:color w:val="000000" w:themeColor="text1"/>
        </w:rPr>
        <w:t xml:space="preserve">Public Open Space Strategy </w:t>
      </w:r>
      <w:r w:rsidR="001100E6" w:rsidRPr="00C73188">
        <w:rPr>
          <w:color w:val="000000" w:themeColor="text1"/>
        </w:rPr>
        <w:t xml:space="preserve">2016 </w:t>
      </w:r>
      <w:r w:rsidR="001100E6">
        <w:rPr>
          <w:color w:val="000000" w:themeColor="text1"/>
        </w:rPr>
        <w:t>(</w:t>
      </w:r>
      <w:r>
        <w:rPr>
          <w:color w:val="000000" w:themeColor="text1"/>
        </w:rPr>
        <w:t>C</w:t>
      </w:r>
      <w:r w:rsidRPr="00C73188">
        <w:rPr>
          <w:color w:val="000000" w:themeColor="text1"/>
        </w:rPr>
        <w:t>onsiders the open space requirements for Ashfield for the period 2016 – 2026)</w:t>
      </w:r>
      <w:r w:rsidR="000D5E22">
        <w:rPr>
          <w:color w:val="000000" w:themeColor="text1"/>
        </w:rPr>
        <w:t xml:space="preserve"> PDF</w:t>
      </w:r>
      <w:bookmarkEnd w:id="37"/>
      <w:r w:rsidR="00245FAD" w:rsidRPr="00245FAD">
        <w:t xml:space="preserve"> </w:t>
      </w:r>
      <w:hyperlink r:id="rId28" w:history="1">
        <w:r w:rsidR="00245FAD">
          <w:rPr>
            <w:rStyle w:val="Hyperlink"/>
          </w:rPr>
          <w:t>Ashfield District Council Public Open Space Strategy 2016</w:t>
        </w:r>
      </w:hyperlink>
    </w:p>
    <w:p w14:paraId="27288AFD" w14:textId="77777777" w:rsidR="00245FAD" w:rsidRPr="000D5E22" w:rsidRDefault="00245FAD" w:rsidP="00245FAD">
      <w:pPr>
        <w:rPr>
          <w:color w:val="000000" w:themeColor="text1"/>
        </w:rPr>
      </w:pPr>
    </w:p>
    <w:sectPr w:rsidR="00245FAD" w:rsidRPr="000D5E22" w:rsidSect="0024055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8AFCE" w14:textId="77777777" w:rsidR="003A3348" w:rsidRDefault="003A3348" w:rsidP="00292527">
      <w:pPr>
        <w:spacing w:after="0" w:line="240" w:lineRule="auto"/>
      </w:pPr>
      <w:r>
        <w:separator/>
      </w:r>
    </w:p>
  </w:endnote>
  <w:endnote w:type="continuationSeparator" w:id="0">
    <w:p w14:paraId="26B63A9F" w14:textId="77777777" w:rsidR="003A3348" w:rsidRDefault="003A3348" w:rsidP="00292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540035"/>
      <w:docPartObj>
        <w:docPartGallery w:val="Page Numbers (Bottom of Page)"/>
        <w:docPartUnique/>
      </w:docPartObj>
    </w:sdtPr>
    <w:sdtEndPr>
      <w:rPr>
        <w:noProof/>
      </w:rPr>
    </w:sdtEndPr>
    <w:sdtContent>
      <w:p w14:paraId="032F3CAD" w14:textId="38D05877" w:rsidR="000D5E22" w:rsidRDefault="000D5E22">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296C48C5" w14:textId="77777777" w:rsidR="000D5E22" w:rsidRDefault="000D5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EBDF2" w14:textId="77777777" w:rsidR="003A3348" w:rsidRDefault="003A3348" w:rsidP="00292527">
      <w:pPr>
        <w:spacing w:after="0" w:line="240" w:lineRule="auto"/>
      </w:pPr>
      <w:r>
        <w:separator/>
      </w:r>
    </w:p>
  </w:footnote>
  <w:footnote w:type="continuationSeparator" w:id="0">
    <w:p w14:paraId="7D814B39" w14:textId="77777777" w:rsidR="003A3348" w:rsidRDefault="003A3348" w:rsidP="002925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6577F"/>
    <w:multiLevelType w:val="hybridMultilevel"/>
    <w:tmpl w:val="F0300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66146C"/>
    <w:multiLevelType w:val="hybridMultilevel"/>
    <w:tmpl w:val="5330DB2A"/>
    <w:lvl w:ilvl="0" w:tplc="A0E26E8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E37618A"/>
    <w:multiLevelType w:val="hybridMultilevel"/>
    <w:tmpl w:val="E5881D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217FD7"/>
    <w:multiLevelType w:val="hybridMultilevel"/>
    <w:tmpl w:val="75B2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F70D9"/>
    <w:multiLevelType w:val="hybridMultilevel"/>
    <w:tmpl w:val="039E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66B1C"/>
    <w:multiLevelType w:val="hybridMultilevel"/>
    <w:tmpl w:val="C49ADE9C"/>
    <w:lvl w:ilvl="0" w:tplc="E2EE59A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881367"/>
    <w:multiLevelType w:val="hybridMultilevel"/>
    <w:tmpl w:val="1E5AD3F2"/>
    <w:lvl w:ilvl="0" w:tplc="DBAE47D4">
      <w:start w:val="1"/>
      <w:numFmt w:val="decimal"/>
      <w:lvlText w:val="1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1834EF"/>
    <w:multiLevelType w:val="multilevel"/>
    <w:tmpl w:val="FADC7C70"/>
    <w:lvl w:ilvl="0">
      <w:start w:val="2"/>
      <w:numFmt w:val="decimal"/>
      <w:lvlText w:val="%1"/>
      <w:lvlJc w:val="left"/>
      <w:pPr>
        <w:ind w:left="390" w:hanging="390"/>
      </w:pPr>
      <w:rPr>
        <w:rFonts w:hint="default"/>
      </w:rPr>
    </w:lvl>
    <w:lvl w:ilvl="1">
      <w:start w:val="10"/>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36713B87"/>
    <w:multiLevelType w:val="hybridMultilevel"/>
    <w:tmpl w:val="CB7CF5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40405F"/>
    <w:multiLevelType w:val="hybridMultilevel"/>
    <w:tmpl w:val="59C68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42A62"/>
    <w:multiLevelType w:val="hybridMultilevel"/>
    <w:tmpl w:val="4B5C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515BF8"/>
    <w:multiLevelType w:val="hybridMultilevel"/>
    <w:tmpl w:val="0B0E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14462"/>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454D86"/>
    <w:multiLevelType w:val="hybridMultilevel"/>
    <w:tmpl w:val="3502D8F4"/>
    <w:lvl w:ilvl="0" w:tplc="0809001B">
      <w:start w:val="1"/>
      <w:numFmt w:val="lowerRoman"/>
      <w:lvlText w:val="%1."/>
      <w:lvlJc w:val="right"/>
      <w:pPr>
        <w:ind w:left="762" w:hanging="360"/>
      </w:p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4" w15:restartNumberingAfterBreak="0">
    <w:nsid w:val="43AE2A12"/>
    <w:multiLevelType w:val="hybridMultilevel"/>
    <w:tmpl w:val="69FA3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99439B"/>
    <w:multiLevelType w:val="hybridMultilevel"/>
    <w:tmpl w:val="8C40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2C6E96"/>
    <w:multiLevelType w:val="hybridMultilevel"/>
    <w:tmpl w:val="AA3EB16A"/>
    <w:lvl w:ilvl="0" w:tplc="A0E26E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DE2EB8"/>
    <w:multiLevelType w:val="hybridMultilevel"/>
    <w:tmpl w:val="5B568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E656E0"/>
    <w:multiLevelType w:val="hybridMultilevel"/>
    <w:tmpl w:val="31E4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4E0BBD"/>
    <w:multiLevelType w:val="hybridMultilevel"/>
    <w:tmpl w:val="1128A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A501CE"/>
    <w:multiLevelType w:val="hybridMultilevel"/>
    <w:tmpl w:val="CCDC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56061C"/>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C233FA"/>
    <w:multiLevelType w:val="hybridMultilevel"/>
    <w:tmpl w:val="73C031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7B2040D6"/>
    <w:multiLevelType w:val="hybridMultilevel"/>
    <w:tmpl w:val="2556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7019272">
    <w:abstractNumId w:val="21"/>
  </w:num>
  <w:num w:numId="2" w16cid:durableId="109856269">
    <w:abstractNumId w:val="14"/>
  </w:num>
  <w:num w:numId="3" w16cid:durableId="372510505">
    <w:abstractNumId w:val="12"/>
  </w:num>
  <w:num w:numId="4" w16cid:durableId="1041132826">
    <w:abstractNumId w:val="10"/>
  </w:num>
  <w:num w:numId="5" w16cid:durableId="315956523">
    <w:abstractNumId w:val="17"/>
  </w:num>
  <w:num w:numId="6" w16cid:durableId="1796678469">
    <w:abstractNumId w:val="19"/>
  </w:num>
  <w:num w:numId="7" w16cid:durableId="1631931942">
    <w:abstractNumId w:val="4"/>
  </w:num>
  <w:num w:numId="8" w16cid:durableId="1560700487">
    <w:abstractNumId w:val="2"/>
  </w:num>
  <w:num w:numId="9" w16cid:durableId="909726746">
    <w:abstractNumId w:val="8"/>
  </w:num>
  <w:num w:numId="10" w16cid:durableId="1988316439">
    <w:abstractNumId w:val="20"/>
  </w:num>
  <w:num w:numId="11" w16cid:durableId="2013414473">
    <w:abstractNumId w:val="23"/>
  </w:num>
  <w:num w:numId="12" w16cid:durableId="24018024">
    <w:abstractNumId w:val="3"/>
  </w:num>
  <w:num w:numId="13" w16cid:durableId="215898997">
    <w:abstractNumId w:val="13"/>
  </w:num>
  <w:num w:numId="14" w16cid:durableId="1979918370">
    <w:abstractNumId w:val="6"/>
  </w:num>
  <w:num w:numId="15" w16cid:durableId="726342553">
    <w:abstractNumId w:val="15"/>
  </w:num>
  <w:num w:numId="16" w16cid:durableId="149369450">
    <w:abstractNumId w:val="9"/>
  </w:num>
  <w:num w:numId="17" w16cid:durableId="686252538">
    <w:abstractNumId w:val="0"/>
  </w:num>
  <w:num w:numId="18" w16cid:durableId="258300196">
    <w:abstractNumId w:val="11"/>
  </w:num>
  <w:num w:numId="19" w16cid:durableId="1721321353">
    <w:abstractNumId w:val="18"/>
  </w:num>
  <w:num w:numId="20" w16cid:durableId="1771507645">
    <w:abstractNumId w:val="7"/>
  </w:num>
  <w:num w:numId="21" w16cid:durableId="1985308293">
    <w:abstractNumId w:val="5"/>
  </w:num>
  <w:num w:numId="22" w16cid:durableId="1249264831">
    <w:abstractNumId w:val="16"/>
  </w:num>
  <w:num w:numId="23" w16cid:durableId="1143698035">
    <w:abstractNumId w:val="1"/>
  </w:num>
  <w:num w:numId="24" w16cid:durableId="2779567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37E"/>
    <w:rsid w:val="000010D8"/>
    <w:rsid w:val="00003CE7"/>
    <w:rsid w:val="00016D99"/>
    <w:rsid w:val="0001718D"/>
    <w:rsid w:val="000203FA"/>
    <w:rsid w:val="00021E7F"/>
    <w:rsid w:val="00023198"/>
    <w:rsid w:val="00024AA1"/>
    <w:rsid w:val="00026BE2"/>
    <w:rsid w:val="000301B5"/>
    <w:rsid w:val="00036187"/>
    <w:rsid w:val="00044D70"/>
    <w:rsid w:val="00052E15"/>
    <w:rsid w:val="00063BD6"/>
    <w:rsid w:val="00067235"/>
    <w:rsid w:val="00067FB7"/>
    <w:rsid w:val="00083956"/>
    <w:rsid w:val="00083B8C"/>
    <w:rsid w:val="00086482"/>
    <w:rsid w:val="00087A97"/>
    <w:rsid w:val="00091DD4"/>
    <w:rsid w:val="00093AED"/>
    <w:rsid w:val="0009475D"/>
    <w:rsid w:val="00095F8F"/>
    <w:rsid w:val="00097B91"/>
    <w:rsid w:val="00097C9B"/>
    <w:rsid w:val="000A2E2A"/>
    <w:rsid w:val="000A6274"/>
    <w:rsid w:val="000B4587"/>
    <w:rsid w:val="000B6EE8"/>
    <w:rsid w:val="000C137E"/>
    <w:rsid w:val="000C1396"/>
    <w:rsid w:val="000C7DC4"/>
    <w:rsid w:val="000D4450"/>
    <w:rsid w:val="000D5E22"/>
    <w:rsid w:val="000D6427"/>
    <w:rsid w:val="000D7BB8"/>
    <w:rsid w:val="000E1D67"/>
    <w:rsid w:val="000E2262"/>
    <w:rsid w:val="000E794F"/>
    <w:rsid w:val="000F48B7"/>
    <w:rsid w:val="000F7C1F"/>
    <w:rsid w:val="00100754"/>
    <w:rsid w:val="00100C31"/>
    <w:rsid w:val="00101F19"/>
    <w:rsid w:val="0010366B"/>
    <w:rsid w:val="00104003"/>
    <w:rsid w:val="00104A79"/>
    <w:rsid w:val="0010640D"/>
    <w:rsid w:val="001100E6"/>
    <w:rsid w:val="001122D1"/>
    <w:rsid w:val="0012526F"/>
    <w:rsid w:val="001302A5"/>
    <w:rsid w:val="001314AC"/>
    <w:rsid w:val="00135CA0"/>
    <w:rsid w:val="00137BDE"/>
    <w:rsid w:val="00137E47"/>
    <w:rsid w:val="001432FF"/>
    <w:rsid w:val="00146C56"/>
    <w:rsid w:val="00152001"/>
    <w:rsid w:val="001539D1"/>
    <w:rsid w:val="0015677F"/>
    <w:rsid w:val="0016717B"/>
    <w:rsid w:val="001777AB"/>
    <w:rsid w:val="0019059A"/>
    <w:rsid w:val="00191727"/>
    <w:rsid w:val="001935DC"/>
    <w:rsid w:val="00193801"/>
    <w:rsid w:val="001969FD"/>
    <w:rsid w:val="001D1904"/>
    <w:rsid w:val="001D681E"/>
    <w:rsid w:val="001D7328"/>
    <w:rsid w:val="001E027E"/>
    <w:rsid w:val="001E42D4"/>
    <w:rsid w:val="001E5F28"/>
    <w:rsid w:val="001E7B8D"/>
    <w:rsid w:val="001F0A71"/>
    <w:rsid w:val="001F6A24"/>
    <w:rsid w:val="001F6D70"/>
    <w:rsid w:val="001F766F"/>
    <w:rsid w:val="002039C5"/>
    <w:rsid w:val="00205AF0"/>
    <w:rsid w:val="00205C92"/>
    <w:rsid w:val="00206047"/>
    <w:rsid w:val="00206462"/>
    <w:rsid w:val="00212538"/>
    <w:rsid w:val="00214730"/>
    <w:rsid w:val="0022146A"/>
    <w:rsid w:val="0022161D"/>
    <w:rsid w:val="00221795"/>
    <w:rsid w:val="00235FC6"/>
    <w:rsid w:val="00236A14"/>
    <w:rsid w:val="00240145"/>
    <w:rsid w:val="0024055F"/>
    <w:rsid w:val="002409D4"/>
    <w:rsid w:val="00245FAD"/>
    <w:rsid w:val="00251B3C"/>
    <w:rsid w:val="00262339"/>
    <w:rsid w:val="0026431F"/>
    <w:rsid w:val="0026737E"/>
    <w:rsid w:val="00275082"/>
    <w:rsid w:val="00276399"/>
    <w:rsid w:val="00276ACF"/>
    <w:rsid w:val="0028306A"/>
    <w:rsid w:val="002842F3"/>
    <w:rsid w:val="002869E5"/>
    <w:rsid w:val="00287A55"/>
    <w:rsid w:val="00290DD6"/>
    <w:rsid w:val="00292527"/>
    <w:rsid w:val="00293449"/>
    <w:rsid w:val="00293526"/>
    <w:rsid w:val="002C1125"/>
    <w:rsid w:val="002C446E"/>
    <w:rsid w:val="002C5969"/>
    <w:rsid w:val="002D0502"/>
    <w:rsid w:val="002D1C10"/>
    <w:rsid w:val="002D1CC4"/>
    <w:rsid w:val="002D2032"/>
    <w:rsid w:val="002E0241"/>
    <w:rsid w:val="002E7888"/>
    <w:rsid w:val="002F66F5"/>
    <w:rsid w:val="002F6FAA"/>
    <w:rsid w:val="00303DC2"/>
    <w:rsid w:val="00304845"/>
    <w:rsid w:val="00306B9B"/>
    <w:rsid w:val="00313407"/>
    <w:rsid w:val="00313827"/>
    <w:rsid w:val="00322BF0"/>
    <w:rsid w:val="00334FFA"/>
    <w:rsid w:val="00337449"/>
    <w:rsid w:val="003606C3"/>
    <w:rsid w:val="0036395F"/>
    <w:rsid w:val="003646D4"/>
    <w:rsid w:val="00373CA1"/>
    <w:rsid w:val="00380BE8"/>
    <w:rsid w:val="00392A09"/>
    <w:rsid w:val="00392A8A"/>
    <w:rsid w:val="003A2D0E"/>
    <w:rsid w:val="003A3348"/>
    <w:rsid w:val="003A590F"/>
    <w:rsid w:val="003A6555"/>
    <w:rsid w:val="003B1F6D"/>
    <w:rsid w:val="003B30BD"/>
    <w:rsid w:val="003B3F2A"/>
    <w:rsid w:val="003C08B3"/>
    <w:rsid w:val="003C734F"/>
    <w:rsid w:val="003C7F2E"/>
    <w:rsid w:val="003D48D3"/>
    <w:rsid w:val="003D562C"/>
    <w:rsid w:val="003D5C93"/>
    <w:rsid w:val="003D6AC0"/>
    <w:rsid w:val="003E29CE"/>
    <w:rsid w:val="003E3C7A"/>
    <w:rsid w:val="003E5FFB"/>
    <w:rsid w:val="003E626E"/>
    <w:rsid w:val="003F1114"/>
    <w:rsid w:val="003F384F"/>
    <w:rsid w:val="003F527C"/>
    <w:rsid w:val="003F5584"/>
    <w:rsid w:val="003F74F4"/>
    <w:rsid w:val="00401087"/>
    <w:rsid w:val="0040721A"/>
    <w:rsid w:val="00424C1A"/>
    <w:rsid w:val="00426CD7"/>
    <w:rsid w:val="0043282F"/>
    <w:rsid w:val="00435ED6"/>
    <w:rsid w:val="0043667B"/>
    <w:rsid w:val="00436C45"/>
    <w:rsid w:val="00437715"/>
    <w:rsid w:val="00440B4B"/>
    <w:rsid w:val="00442CBF"/>
    <w:rsid w:val="00443094"/>
    <w:rsid w:val="004537B6"/>
    <w:rsid w:val="00455305"/>
    <w:rsid w:val="004620A2"/>
    <w:rsid w:val="00465929"/>
    <w:rsid w:val="0046709C"/>
    <w:rsid w:val="004715A4"/>
    <w:rsid w:val="004756D1"/>
    <w:rsid w:val="004775E4"/>
    <w:rsid w:val="00477B8A"/>
    <w:rsid w:val="0048156F"/>
    <w:rsid w:val="004816A2"/>
    <w:rsid w:val="004851A8"/>
    <w:rsid w:val="00497E83"/>
    <w:rsid w:val="004A3B34"/>
    <w:rsid w:val="004A5120"/>
    <w:rsid w:val="004A6DD9"/>
    <w:rsid w:val="004B5A4D"/>
    <w:rsid w:val="004C5700"/>
    <w:rsid w:val="004C6BA4"/>
    <w:rsid w:val="004D2115"/>
    <w:rsid w:val="004D40DB"/>
    <w:rsid w:val="004D4CC0"/>
    <w:rsid w:val="004D550F"/>
    <w:rsid w:val="004E1B97"/>
    <w:rsid w:val="004E3781"/>
    <w:rsid w:val="004E7031"/>
    <w:rsid w:val="004E7D55"/>
    <w:rsid w:val="004F284F"/>
    <w:rsid w:val="004F760A"/>
    <w:rsid w:val="005028B1"/>
    <w:rsid w:val="00506889"/>
    <w:rsid w:val="005106B1"/>
    <w:rsid w:val="0051587C"/>
    <w:rsid w:val="00517A43"/>
    <w:rsid w:val="005237EE"/>
    <w:rsid w:val="00527826"/>
    <w:rsid w:val="00532074"/>
    <w:rsid w:val="00537BF5"/>
    <w:rsid w:val="00542114"/>
    <w:rsid w:val="00543268"/>
    <w:rsid w:val="00545B91"/>
    <w:rsid w:val="00551B56"/>
    <w:rsid w:val="00556AEE"/>
    <w:rsid w:val="00556FA7"/>
    <w:rsid w:val="0055712B"/>
    <w:rsid w:val="00570142"/>
    <w:rsid w:val="005745D0"/>
    <w:rsid w:val="00575B36"/>
    <w:rsid w:val="0057701D"/>
    <w:rsid w:val="00596AAD"/>
    <w:rsid w:val="0059714F"/>
    <w:rsid w:val="005A4FB6"/>
    <w:rsid w:val="005A6839"/>
    <w:rsid w:val="005C054A"/>
    <w:rsid w:val="005C2B88"/>
    <w:rsid w:val="005D2C2B"/>
    <w:rsid w:val="005D6EA0"/>
    <w:rsid w:val="005D7A15"/>
    <w:rsid w:val="005E36A9"/>
    <w:rsid w:val="005F37E1"/>
    <w:rsid w:val="005F46C7"/>
    <w:rsid w:val="00603A74"/>
    <w:rsid w:val="006065C9"/>
    <w:rsid w:val="00610D4F"/>
    <w:rsid w:val="00612874"/>
    <w:rsid w:val="006205F4"/>
    <w:rsid w:val="00621C9B"/>
    <w:rsid w:val="00625C65"/>
    <w:rsid w:val="00630019"/>
    <w:rsid w:val="00637AA8"/>
    <w:rsid w:val="006523D7"/>
    <w:rsid w:val="0065605F"/>
    <w:rsid w:val="00656D50"/>
    <w:rsid w:val="00656FE3"/>
    <w:rsid w:val="006639F3"/>
    <w:rsid w:val="00664602"/>
    <w:rsid w:val="006662D4"/>
    <w:rsid w:val="00666458"/>
    <w:rsid w:val="00671732"/>
    <w:rsid w:val="0067334D"/>
    <w:rsid w:val="00675987"/>
    <w:rsid w:val="00681CF7"/>
    <w:rsid w:val="006854AE"/>
    <w:rsid w:val="00687F24"/>
    <w:rsid w:val="006928D3"/>
    <w:rsid w:val="00696424"/>
    <w:rsid w:val="006A0781"/>
    <w:rsid w:val="006A1F9F"/>
    <w:rsid w:val="006A347E"/>
    <w:rsid w:val="006B0565"/>
    <w:rsid w:val="006B2900"/>
    <w:rsid w:val="006B4922"/>
    <w:rsid w:val="006C04B5"/>
    <w:rsid w:val="006C3B1E"/>
    <w:rsid w:val="006C59B6"/>
    <w:rsid w:val="006D0DF3"/>
    <w:rsid w:val="006D1459"/>
    <w:rsid w:val="006D1616"/>
    <w:rsid w:val="006D27BC"/>
    <w:rsid w:val="006D292B"/>
    <w:rsid w:val="006D3459"/>
    <w:rsid w:val="006E24E1"/>
    <w:rsid w:val="006E597A"/>
    <w:rsid w:val="006F07ED"/>
    <w:rsid w:val="006F282C"/>
    <w:rsid w:val="0070313A"/>
    <w:rsid w:val="0070681D"/>
    <w:rsid w:val="00711AE7"/>
    <w:rsid w:val="00715151"/>
    <w:rsid w:val="00715D06"/>
    <w:rsid w:val="007200E8"/>
    <w:rsid w:val="00722D74"/>
    <w:rsid w:val="00726407"/>
    <w:rsid w:val="007276A1"/>
    <w:rsid w:val="007313E8"/>
    <w:rsid w:val="00737DC4"/>
    <w:rsid w:val="007542C2"/>
    <w:rsid w:val="00754910"/>
    <w:rsid w:val="0075618C"/>
    <w:rsid w:val="007640DB"/>
    <w:rsid w:val="00765ECD"/>
    <w:rsid w:val="00767663"/>
    <w:rsid w:val="00772911"/>
    <w:rsid w:val="00772F00"/>
    <w:rsid w:val="00774841"/>
    <w:rsid w:val="00783151"/>
    <w:rsid w:val="00785997"/>
    <w:rsid w:val="00793F94"/>
    <w:rsid w:val="00796C35"/>
    <w:rsid w:val="007A0F15"/>
    <w:rsid w:val="007B0E9E"/>
    <w:rsid w:val="007C37D2"/>
    <w:rsid w:val="007C6E5F"/>
    <w:rsid w:val="007D2A80"/>
    <w:rsid w:val="007D2AA6"/>
    <w:rsid w:val="007D5C4D"/>
    <w:rsid w:val="007D5EB4"/>
    <w:rsid w:val="007E3DD1"/>
    <w:rsid w:val="007E6CF8"/>
    <w:rsid w:val="007F3BB4"/>
    <w:rsid w:val="007F76B8"/>
    <w:rsid w:val="00810410"/>
    <w:rsid w:val="00813824"/>
    <w:rsid w:val="00814B6D"/>
    <w:rsid w:val="008211E0"/>
    <w:rsid w:val="00835C8E"/>
    <w:rsid w:val="00841577"/>
    <w:rsid w:val="00850CDE"/>
    <w:rsid w:val="00851B51"/>
    <w:rsid w:val="008522A6"/>
    <w:rsid w:val="00853AE5"/>
    <w:rsid w:val="008553E7"/>
    <w:rsid w:val="00856879"/>
    <w:rsid w:val="0085767F"/>
    <w:rsid w:val="00861801"/>
    <w:rsid w:val="00862CFB"/>
    <w:rsid w:val="0086702F"/>
    <w:rsid w:val="0086738E"/>
    <w:rsid w:val="00872303"/>
    <w:rsid w:val="00874E5F"/>
    <w:rsid w:val="00875C15"/>
    <w:rsid w:val="008769BE"/>
    <w:rsid w:val="00896859"/>
    <w:rsid w:val="008A2A67"/>
    <w:rsid w:val="008A39E6"/>
    <w:rsid w:val="008A52DB"/>
    <w:rsid w:val="008A5373"/>
    <w:rsid w:val="008B3F91"/>
    <w:rsid w:val="008B5A45"/>
    <w:rsid w:val="008C417F"/>
    <w:rsid w:val="008D13A0"/>
    <w:rsid w:val="008D2B5A"/>
    <w:rsid w:val="008D3B99"/>
    <w:rsid w:val="008D6BF3"/>
    <w:rsid w:val="008E16BC"/>
    <w:rsid w:val="008F0020"/>
    <w:rsid w:val="008F5978"/>
    <w:rsid w:val="009013C3"/>
    <w:rsid w:val="009101BB"/>
    <w:rsid w:val="009109FE"/>
    <w:rsid w:val="009134ED"/>
    <w:rsid w:val="0091424F"/>
    <w:rsid w:val="00915DB2"/>
    <w:rsid w:val="00920406"/>
    <w:rsid w:val="00920AA5"/>
    <w:rsid w:val="00933459"/>
    <w:rsid w:val="0094339C"/>
    <w:rsid w:val="0095068A"/>
    <w:rsid w:val="00953B86"/>
    <w:rsid w:val="00957859"/>
    <w:rsid w:val="00966853"/>
    <w:rsid w:val="0096786F"/>
    <w:rsid w:val="00976DBC"/>
    <w:rsid w:val="00977F3B"/>
    <w:rsid w:val="00981A67"/>
    <w:rsid w:val="00983249"/>
    <w:rsid w:val="0099067D"/>
    <w:rsid w:val="0099312C"/>
    <w:rsid w:val="00996520"/>
    <w:rsid w:val="009A1EBE"/>
    <w:rsid w:val="009A39C7"/>
    <w:rsid w:val="009B1361"/>
    <w:rsid w:val="009C526D"/>
    <w:rsid w:val="009C72B7"/>
    <w:rsid w:val="009D2F26"/>
    <w:rsid w:val="009D718F"/>
    <w:rsid w:val="009E5ED2"/>
    <w:rsid w:val="00A007E8"/>
    <w:rsid w:val="00A04319"/>
    <w:rsid w:val="00A070D0"/>
    <w:rsid w:val="00A105C8"/>
    <w:rsid w:val="00A114BB"/>
    <w:rsid w:val="00A11A21"/>
    <w:rsid w:val="00A125CB"/>
    <w:rsid w:val="00A13C70"/>
    <w:rsid w:val="00A222E4"/>
    <w:rsid w:val="00A25008"/>
    <w:rsid w:val="00A2793F"/>
    <w:rsid w:val="00A43BD1"/>
    <w:rsid w:val="00A513D0"/>
    <w:rsid w:val="00A54CEB"/>
    <w:rsid w:val="00A61A8C"/>
    <w:rsid w:val="00A62542"/>
    <w:rsid w:val="00A64D0A"/>
    <w:rsid w:val="00A70C6E"/>
    <w:rsid w:val="00A72572"/>
    <w:rsid w:val="00A741F6"/>
    <w:rsid w:val="00A8023A"/>
    <w:rsid w:val="00A8698D"/>
    <w:rsid w:val="00A90FC3"/>
    <w:rsid w:val="00A96C83"/>
    <w:rsid w:val="00A96ECE"/>
    <w:rsid w:val="00AA0B43"/>
    <w:rsid w:val="00AA6BE2"/>
    <w:rsid w:val="00AB30B1"/>
    <w:rsid w:val="00AB470E"/>
    <w:rsid w:val="00AC1CC8"/>
    <w:rsid w:val="00AC3818"/>
    <w:rsid w:val="00AC4A53"/>
    <w:rsid w:val="00AC6FF3"/>
    <w:rsid w:val="00AE1662"/>
    <w:rsid w:val="00AE41B4"/>
    <w:rsid w:val="00AE4C45"/>
    <w:rsid w:val="00AE61A5"/>
    <w:rsid w:val="00AF13A9"/>
    <w:rsid w:val="00B00BEA"/>
    <w:rsid w:val="00B01BB6"/>
    <w:rsid w:val="00B10B58"/>
    <w:rsid w:val="00B12058"/>
    <w:rsid w:val="00B13318"/>
    <w:rsid w:val="00B14EB4"/>
    <w:rsid w:val="00B328E2"/>
    <w:rsid w:val="00B41881"/>
    <w:rsid w:val="00B42BE7"/>
    <w:rsid w:val="00B4346D"/>
    <w:rsid w:val="00B435FB"/>
    <w:rsid w:val="00B468E4"/>
    <w:rsid w:val="00B470C2"/>
    <w:rsid w:val="00B52E9E"/>
    <w:rsid w:val="00B52F74"/>
    <w:rsid w:val="00B5409B"/>
    <w:rsid w:val="00B548FF"/>
    <w:rsid w:val="00B54D29"/>
    <w:rsid w:val="00B576AD"/>
    <w:rsid w:val="00B605A5"/>
    <w:rsid w:val="00B6083B"/>
    <w:rsid w:val="00B61301"/>
    <w:rsid w:val="00B63584"/>
    <w:rsid w:val="00B67A16"/>
    <w:rsid w:val="00B8722A"/>
    <w:rsid w:val="00B92315"/>
    <w:rsid w:val="00B95F16"/>
    <w:rsid w:val="00BB389C"/>
    <w:rsid w:val="00BC0E8F"/>
    <w:rsid w:val="00BC22F7"/>
    <w:rsid w:val="00BC5208"/>
    <w:rsid w:val="00BC7B7C"/>
    <w:rsid w:val="00BC7EB8"/>
    <w:rsid w:val="00BD1BD7"/>
    <w:rsid w:val="00BD21B1"/>
    <w:rsid w:val="00BE01AC"/>
    <w:rsid w:val="00BE5482"/>
    <w:rsid w:val="00BE5EC2"/>
    <w:rsid w:val="00BF4B32"/>
    <w:rsid w:val="00BF637E"/>
    <w:rsid w:val="00BF6A7E"/>
    <w:rsid w:val="00C003B2"/>
    <w:rsid w:val="00C02480"/>
    <w:rsid w:val="00C047A0"/>
    <w:rsid w:val="00C062E9"/>
    <w:rsid w:val="00C07597"/>
    <w:rsid w:val="00C10DAE"/>
    <w:rsid w:val="00C117AC"/>
    <w:rsid w:val="00C25261"/>
    <w:rsid w:val="00C31041"/>
    <w:rsid w:val="00C330F5"/>
    <w:rsid w:val="00C36AD0"/>
    <w:rsid w:val="00C4323B"/>
    <w:rsid w:val="00C43910"/>
    <w:rsid w:val="00C45BEC"/>
    <w:rsid w:val="00C47EB5"/>
    <w:rsid w:val="00C55FDD"/>
    <w:rsid w:val="00C57B5E"/>
    <w:rsid w:val="00C62ADD"/>
    <w:rsid w:val="00C65F39"/>
    <w:rsid w:val="00C73188"/>
    <w:rsid w:val="00C8049A"/>
    <w:rsid w:val="00C812E8"/>
    <w:rsid w:val="00C814EC"/>
    <w:rsid w:val="00C827D8"/>
    <w:rsid w:val="00C841FE"/>
    <w:rsid w:val="00C860DC"/>
    <w:rsid w:val="00C91452"/>
    <w:rsid w:val="00C921FD"/>
    <w:rsid w:val="00C946E8"/>
    <w:rsid w:val="00CA2347"/>
    <w:rsid w:val="00CA3BE9"/>
    <w:rsid w:val="00CA3FBF"/>
    <w:rsid w:val="00CA61BB"/>
    <w:rsid w:val="00CB3FB5"/>
    <w:rsid w:val="00CB5CDD"/>
    <w:rsid w:val="00CB612F"/>
    <w:rsid w:val="00CC210E"/>
    <w:rsid w:val="00CC658C"/>
    <w:rsid w:val="00CD2A22"/>
    <w:rsid w:val="00CE0B72"/>
    <w:rsid w:val="00CE33E1"/>
    <w:rsid w:val="00CE3543"/>
    <w:rsid w:val="00CE3FC8"/>
    <w:rsid w:val="00D0360A"/>
    <w:rsid w:val="00D0477A"/>
    <w:rsid w:val="00D0514B"/>
    <w:rsid w:val="00D12225"/>
    <w:rsid w:val="00D1245A"/>
    <w:rsid w:val="00D20E32"/>
    <w:rsid w:val="00D214EA"/>
    <w:rsid w:val="00D25F29"/>
    <w:rsid w:val="00D326EF"/>
    <w:rsid w:val="00D36B2D"/>
    <w:rsid w:val="00D409FF"/>
    <w:rsid w:val="00D422DA"/>
    <w:rsid w:val="00D42FB5"/>
    <w:rsid w:val="00D43844"/>
    <w:rsid w:val="00D44452"/>
    <w:rsid w:val="00D45D50"/>
    <w:rsid w:val="00D50D9B"/>
    <w:rsid w:val="00D54359"/>
    <w:rsid w:val="00D60002"/>
    <w:rsid w:val="00D66BFE"/>
    <w:rsid w:val="00D77851"/>
    <w:rsid w:val="00D80836"/>
    <w:rsid w:val="00D82D70"/>
    <w:rsid w:val="00D83B1E"/>
    <w:rsid w:val="00D83CE3"/>
    <w:rsid w:val="00D924AA"/>
    <w:rsid w:val="00DA6F90"/>
    <w:rsid w:val="00DB55D1"/>
    <w:rsid w:val="00DB7169"/>
    <w:rsid w:val="00DC24F6"/>
    <w:rsid w:val="00DC644F"/>
    <w:rsid w:val="00DC7786"/>
    <w:rsid w:val="00DE4D80"/>
    <w:rsid w:val="00DE5C36"/>
    <w:rsid w:val="00DE5F80"/>
    <w:rsid w:val="00DE650B"/>
    <w:rsid w:val="00DE6FFE"/>
    <w:rsid w:val="00DF5748"/>
    <w:rsid w:val="00E000A8"/>
    <w:rsid w:val="00E06C19"/>
    <w:rsid w:val="00E12BFB"/>
    <w:rsid w:val="00E13EFA"/>
    <w:rsid w:val="00E17054"/>
    <w:rsid w:val="00E23EE1"/>
    <w:rsid w:val="00E25D16"/>
    <w:rsid w:val="00E2627D"/>
    <w:rsid w:val="00E27425"/>
    <w:rsid w:val="00E27897"/>
    <w:rsid w:val="00E27CB8"/>
    <w:rsid w:val="00E301A6"/>
    <w:rsid w:val="00E314B6"/>
    <w:rsid w:val="00E452AD"/>
    <w:rsid w:val="00E5120C"/>
    <w:rsid w:val="00E560EE"/>
    <w:rsid w:val="00E63C03"/>
    <w:rsid w:val="00E65BC7"/>
    <w:rsid w:val="00E67291"/>
    <w:rsid w:val="00E71664"/>
    <w:rsid w:val="00E71F72"/>
    <w:rsid w:val="00E75BE3"/>
    <w:rsid w:val="00E76880"/>
    <w:rsid w:val="00E8043E"/>
    <w:rsid w:val="00E9300F"/>
    <w:rsid w:val="00E931D1"/>
    <w:rsid w:val="00E959F4"/>
    <w:rsid w:val="00EA08C5"/>
    <w:rsid w:val="00EA2874"/>
    <w:rsid w:val="00EA3556"/>
    <w:rsid w:val="00EA70C1"/>
    <w:rsid w:val="00EB67F8"/>
    <w:rsid w:val="00EC6B3F"/>
    <w:rsid w:val="00EE02D0"/>
    <w:rsid w:val="00EE0B11"/>
    <w:rsid w:val="00EE5E14"/>
    <w:rsid w:val="00EF00AD"/>
    <w:rsid w:val="00EF1E2A"/>
    <w:rsid w:val="00EF34C3"/>
    <w:rsid w:val="00F017C2"/>
    <w:rsid w:val="00F138C6"/>
    <w:rsid w:val="00F14429"/>
    <w:rsid w:val="00F16095"/>
    <w:rsid w:val="00F215C4"/>
    <w:rsid w:val="00F221C3"/>
    <w:rsid w:val="00F25276"/>
    <w:rsid w:val="00F27F75"/>
    <w:rsid w:val="00F36640"/>
    <w:rsid w:val="00F36660"/>
    <w:rsid w:val="00F368A7"/>
    <w:rsid w:val="00F3734B"/>
    <w:rsid w:val="00F44675"/>
    <w:rsid w:val="00F44A73"/>
    <w:rsid w:val="00F54F64"/>
    <w:rsid w:val="00F561CF"/>
    <w:rsid w:val="00F57040"/>
    <w:rsid w:val="00F60AA0"/>
    <w:rsid w:val="00F60F9E"/>
    <w:rsid w:val="00F611BA"/>
    <w:rsid w:val="00F632E6"/>
    <w:rsid w:val="00F662B0"/>
    <w:rsid w:val="00F66335"/>
    <w:rsid w:val="00F70D44"/>
    <w:rsid w:val="00F869C5"/>
    <w:rsid w:val="00FA130C"/>
    <w:rsid w:val="00FA41A1"/>
    <w:rsid w:val="00FA51B9"/>
    <w:rsid w:val="00FA682C"/>
    <w:rsid w:val="00FA72AA"/>
    <w:rsid w:val="00FA7E15"/>
    <w:rsid w:val="00FB3681"/>
    <w:rsid w:val="00FB6437"/>
    <w:rsid w:val="00FC613C"/>
    <w:rsid w:val="00FD5851"/>
    <w:rsid w:val="00FE3AF7"/>
    <w:rsid w:val="00FF4BA9"/>
    <w:rsid w:val="00FF5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DF606"/>
  <w15:chartTrackingRefBased/>
  <w15:docId w15:val="{ED356B6E-CDB6-4B06-BA56-FE1551A20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2E4"/>
  </w:style>
  <w:style w:type="paragraph" w:styleId="Heading1">
    <w:name w:val="heading 1"/>
    <w:basedOn w:val="Normal"/>
    <w:next w:val="Normal"/>
    <w:link w:val="Heading1Char"/>
    <w:uiPriority w:val="9"/>
    <w:qFormat/>
    <w:rsid w:val="00E672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D5E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C86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37E"/>
    <w:pPr>
      <w:ind w:left="720"/>
      <w:contextualSpacing/>
    </w:pPr>
  </w:style>
  <w:style w:type="character" w:customStyle="1" w:styleId="Heading1Char">
    <w:name w:val="Heading 1 Char"/>
    <w:basedOn w:val="DefaultParagraphFont"/>
    <w:link w:val="Heading1"/>
    <w:uiPriority w:val="9"/>
    <w:rsid w:val="00E6729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67291"/>
    <w:pPr>
      <w:outlineLvl w:val="9"/>
    </w:pPr>
    <w:rPr>
      <w:lang w:val="en-US"/>
    </w:rPr>
  </w:style>
  <w:style w:type="character" w:styleId="Hyperlink">
    <w:name w:val="Hyperlink"/>
    <w:basedOn w:val="DefaultParagraphFont"/>
    <w:uiPriority w:val="99"/>
    <w:unhideWhenUsed/>
    <w:rsid w:val="007C37D2"/>
    <w:rPr>
      <w:color w:val="0563C1" w:themeColor="hyperlink"/>
      <w:u w:val="single"/>
    </w:rPr>
  </w:style>
  <w:style w:type="table" w:styleId="TableGrid">
    <w:name w:val="Table Grid"/>
    <w:basedOn w:val="TableNormal"/>
    <w:uiPriority w:val="39"/>
    <w:rsid w:val="00C43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5D50"/>
    <w:rPr>
      <w:sz w:val="16"/>
      <w:szCs w:val="16"/>
    </w:rPr>
  </w:style>
  <w:style w:type="paragraph" w:styleId="CommentText">
    <w:name w:val="annotation text"/>
    <w:basedOn w:val="Normal"/>
    <w:link w:val="CommentTextChar"/>
    <w:uiPriority w:val="99"/>
    <w:unhideWhenUsed/>
    <w:rsid w:val="00D45D50"/>
    <w:pPr>
      <w:spacing w:line="240" w:lineRule="auto"/>
    </w:pPr>
    <w:rPr>
      <w:sz w:val="20"/>
      <w:szCs w:val="20"/>
    </w:rPr>
  </w:style>
  <w:style w:type="character" w:customStyle="1" w:styleId="CommentTextChar">
    <w:name w:val="Comment Text Char"/>
    <w:basedOn w:val="DefaultParagraphFont"/>
    <w:link w:val="CommentText"/>
    <w:uiPriority w:val="99"/>
    <w:rsid w:val="00D45D50"/>
    <w:rPr>
      <w:sz w:val="20"/>
      <w:szCs w:val="20"/>
    </w:rPr>
  </w:style>
  <w:style w:type="paragraph" w:styleId="CommentSubject">
    <w:name w:val="annotation subject"/>
    <w:basedOn w:val="CommentText"/>
    <w:next w:val="CommentText"/>
    <w:link w:val="CommentSubjectChar"/>
    <w:uiPriority w:val="99"/>
    <w:semiHidden/>
    <w:unhideWhenUsed/>
    <w:rsid w:val="00D45D50"/>
    <w:rPr>
      <w:b/>
      <w:bCs/>
    </w:rPr>
  </w:style>
  <w:style w:type="character" w:customStyle="1" w:styleId="CommentSubjectChar">
    <w:name w:val="Comment Subject Char"/>
    <w:basedOn w:val="CommentTextChar"/>
    <w:link w:val="CommentSubject"/>
    <w:uiPriority w:val="99"/>
    <w:semiHidden/>
    <w:rsid w:val="00D45D50"/>
    <w:rPr>
      <w:b/>
      <w:bCs/>
      <w:sz w:val="20"/>
      <w:szCs w:val="20"/>
    </w:rPr>
  </w:style>
  <w:style w:type="paragraph" w:styleId="BalloonText">
    <w:name w:val="Balloon Text"/>
    <w:basedOn w:val="Normal"/>
    <w:link w:val="BalloonTextChar"/>
    <w:uiPriority w:val="99"/>
    <w:semiHidden/>
    <w:unhideWhenUsed/>
    <w:rsid w:val="00D45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D50"/>
    <w:rPr>
      <w:rFonts w:ascii="Segoe UI" w:hAnsi="Segoe UI" w:cs="Segoe UI"/>
      <w:sz w:val="18"/>
      <w:szCs w:val="18"/>
    </w:rPr>
  </w:style>
  <w:style w:type="table" w:customStyle="1" w:styleId="TableGrid1">
    <w:name w:val="Table Grid1"/>
    <w:basedOn w:val="TableNormal"/>
    <w:next w:val="TableGrid"/>
    <w:uiPriority w:val="39"/>
    <w:rsid w:val="002D0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7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860D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2925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527"/>
  </w:style>
  <w:style w:type="paragraph" w:styleId="Footer">
    <w:name w:val="footer"/>
    <w:basedOn w:val="Normal"/>
    <w:link w:val="FooterChar"/>
    <w:uiPriority w:val="99"/>
    <w:unhideWhenUsed/>
    <w:rsid w:val="002925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527"/>
  </w:style>
  <w:style w:type="paragraph" w:styleId="FootnoteText">
    <w:name w:val="footnote text"/>
    <w:basedOn w:val="Normal"/>
    <w:link w:val="FootnoteTextChar"/>
    <w:uiPriority w:val="99"/>
    <w:unhideWhenUsed/>
    <w:rsid w:val="004E7031"/>
    <w:pPr>
      <w:spacing w:after="0" w:line="240" w:lineRule="auto"/>
    </w:pPr>
    <w:rPr>
      <w:sz w:val="20"/>
      <w:szCs w:val="20"/>
    </w:rPr>
  </w:style>
  <w:style w:type="character" w:customStyle="1" w:styleId="FootnoteTextChar">
    <w:name w:val="Footnote Text Char"/>
    <w:basedOn w:val="DefaultParagraphFont"/>
    <w:link w:val="FootnoteText"/>
    <w:uiPriority w:val="99"/>
    <w:rsid w:val="004E7031"/>
    <w:rPr>
      <w:sz w:val="20"/>
      <w:szCs w:val="20"/>
    </w:rPr>
  </w:style>
  <w:style w:type="character" w:styleId="FootnoteReference">
    <w:name w:val="footnote reference"/>
    <w:basedOn w:val="DefaultParagraphFont"/>
    <w:uiPriority w:val="99"/>
    <w:semiHidden/>
    <w:unhideWhenUsed/>
    <w:rsid w:val="004E7031"/>
    <w:rPr>
      <w:vertAlign w:val="superscript"/>
    </w:rPr>
  </w:style>
  <w:style w:type="paragraph" w:styleId="Revision">
    <w:name w:val="Revision"/>
    <w:hidden/>
    <w:uiPriority w:val="99"/>
    <w:semiHidden/>
    <w:rsid w:val="002C446E"/>
    <w:pPr>
      <w:spacing w:after="0" w:line="240" w:lineRule="auto"/>
    </w:pPr>
  </w:style>
  <w:style w:type="table" w:customStyle="1" w:styleId="TableGrid3">
    <w:name w:val="Table Grid3"/>
    <w:basedOn w:val="TableNormal"/>
    <w:next w:val="TableGrid"/>
    <w:uiPriority w:val="39"/>
    <w:rsid w:val="00424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13A9"/>
    <w:rPr>
      <w:color w:val="954F72" w:themeColor="followedHyperlink"/>
      <w:u w:val="single"/>
    </w:rPr>
  </w:style>
  <w:style w:type="table" w:customStyle="1" w:styleId="TableGrid21">
    <w:name w:val="Table Grid21"/>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 headings"/>
    <w:basedOn w:val="Heading2"/>
    <w:link w:val="TableheadingsChar"/>
    <w:qFormat/>
    <w:rsid w:val="000D5E22"/>
    <w:pPr>
      <w:spacing w:before="120" w:after="240"/>
    </w:pPr>
    <w:rPr>
      <w:rFonts w:ascii="Calibri" w:hAnsi="Calibri"/>
      <w:b/>
      <w:bCs/>
      <w:color w:val="000000" w:themeColor="text1"/>
      <w:sz w:val="22"/>
    </w:rPr>
  </w:style>
  <w:style w:type="paragraph" w:styleId="NoSpacing">
    <w:name w:val="No Spacing"/>
    <w:uiPriority w:val="1"/>
    <w:qFormat/>
    <w:rsid w:val="000D5E22"/>
    <w:pPr>
      <w:spacing w:after="0" w:line="240" w:lineRule="auto"/>
    </w:pPr>
  </w:style>
  <w:style w:type="character" w:customStyle="1" w:styleId="Heading2Char">
    <w:name w:val="Heading 2 Char"/>
    <w:basedOn w:val="DefaultParagraphFont"/>
    <w:link w:val="Heading2"/>
    <w:uiPriority w:val="9"/>
    <w:semiHidden/>
    <w:rsid w:val="000D5E22"/>
    <w:rPr>
      <w:rFonts w:asciiTheme="majorHAnsi" w:eastAsiaTheme="majorEastAsia" w:hAnsiTheme="majorHAnsi" w:cstheme="majorBidi"/>
      <w:color w:val="2E74B5" w:themeColor="accent1" w:themeShade="BF"/>
      <w:sz w:val="26"/>
      <w:szCs w:val="26"/>
    </w:rPr>
  </w:style>
  <w:style w:type="character" w:customStyle="1" w:styleId="TableheadingsChar">
    <w:name w:val="Table headings Char"/>
    <w:basedOn w:val="Heading2Char"/>
    <w:link w:val="Tableheadings"/>
    <w:rsid w:val="000D5E22"/>
    <w:rPr>
      <w:rFonts w:ascii="Calibri" w:eastAsiaTheme="majorEastAsia" w:hAnsi="Calibri" w:cstheme="majorBidi"/>
      <w:b/>
      <w:bCs/>
      <w:color w:val="000000" w:themeColor="text1"/>
      <w:sz w:val="26"/>
      <w:szCs w:val="26"/>
    </w:rPr>
  </w:style>
  <w:style w:type="character" w:styleId="UnresolvedMention">
    <w:name w:val="Unresolved Mention"/>
    <w:basedOn w:val="DefaultParagraphFont"/>
    <w:uiPriority w:val="99"/>
    <w:semiHidden/>
    <w:unhideWhenUsed/>
    <w:rsid w:val="000D5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3429">
      <w:bodyDiv w:val="1"/>
      <w:marLeft w:val="0"/>
      <w:marRight w:val="0"/>
      <w:marTop w:val="0"/>
      <w:marBottom w:val="0"/>
      <w:divBdr>
        <w:top w:val="none" w:sz="0" w:space="0" w:color="auto"/>
        <w:left w:val="none" w:sz="0" w:space="0" w:color="auto"/>
        <w:bottom w:val="none" w:sz="0" w:space="0" w:color="auto"/>
        <w:right w:val="none" w:sz="0" w:space="0" w:color="auto"/>
      </w:divBdr>
    </w:div>
    <w:div w:id="122583162">
      <w:bodyDiv w:val="1"/>
      <w:marLeft w:val="0"/>
      <w:marRight w:val="0"/>
      <w:marTop w:val="0"/>
      <w:marBottom w:val="0"/>
      <w:divBdr>
        <w:top w:val="none" w:sz="0" w:space="0" w:color="auto"/>
        <w:left w:val="none" w:sz="0" w:space="0" w:color="auto"/>
        <w:bottom w:val="none" w:sz="0" w:space="0" w:color="auto"/>
        <w:right w:val="none" w:sz="0" w:space="0" w:color="auto"/>
      </w:divBdr>
    </w:div>
    <w:div w:id="124324303">
      <w:bodyDiv w:val="1"/>
      <w:marLeft w:val="0"/>
      <w:marRight w:val="0"/>
      <w:marTop w:val="0"/>
      <w:marBottom w:val="0"/>
      <w:divBdr>
        <w:top w:val="none" w:sz="0" w:space="0" w:color="auto"/>
        <w:left w:val="none" w:sz="0" w:space="0" w:color="auto"/>
        <w:bottom w:val="none" w:sz="0" w:space="0" w:color="auto"/>
        <w:right w:val="none" w:sz="0" w:space="0" w:color="auto"/>
      </w:divBdr>
    </w:div>
    <w:div w:id="160973092">
      <w:bodyDiv w:val="1"/>
      <w:marLeft w:val="0"/>
      <w:marRight w:val="0"/>
      <w:marTop w:val="0"/>
      <w:marBottom w:val="0"/>
      <w:divBdr>
        <w:top w:val="none" w:sz="0" w:space="0" w:color="auto"/>
        <w:left w:val="none" w:sz="0" w:space="0" w:color="auto"/>
        <w:bottom w:val="none" w:sz="0" w:space="0" w:color="auto"/>
        <w:right w:val="none" w:sz="0" w:space="0" w:color="auto"/>
      </w:divBdr>
    </w:div>
    <w:div w:id="174923911">
      <w:bodyDiv w:val="1"/>
      <w:marLeft w:val="0"/>
      <w:marRight w:val="0"/>
      <w:marTop w:val="0"/>
      <w:marBottom w:val="0"/>
      <w:divBdr>
        <w:top w:val="none" w:sz="0" w:space="0" w:color="auto"/>
        <w:left w:val="none" w:sz="0" w:space="0" w:color="auto"/>
        <w:bottom w:val="none" w:sz="0" w:space="0" w:color="auto"/>
        <w:right w:val="none" w:sz="0" w:space="0" w:color="auto"/>
      </w:divBdr>
    </w:div>
    <w:div w:id="345714700">
      <w:bodyDiv w:val="1"/>
      <w:marLeft w:val="0"/>
      <w:marRight w:val="0"/>
      <w:marTop w:val="0"/>
      <w:marBottom w:val="0"/>
      <w:divBdr>
        <w:top w:val="none" w:sz="0" w:space="0" w:color="auto"/>
        <w:left w:val="none" w:sz="0" w:space="0" w:color="auto"/>
        <w:bottom w:val="none" w:sz="0" w:space="0" w:color="auto"/>
        <w:right w:val="none" w:sz="0" w:space="0" w:color="auto"/>
      </w:divBdr>
    </w:div>
    <w:div w:id="441650299">
      <w:bodyDiv w:val="1"/>
      <w:marLeft w:val="0"/>
      <w:marRight w:val="0"/>
      <w:marTop w:val="0"/>
      <w:marBottom w:val="0"/>
      <w:divBdr>
        <w:top w:val="none" w:sz="0" w:space="0" w:color="auto"/>
        <w:left w:val="none" w:sz="0" w:space="0" w:color="auto"/>
        <w:bottom w:val="none" w:sz="0" w:space="0" w:color="auto"/>
        <w:right w:val="none" w:sz="0" w:space="0" w:color="auto"/>
      </w:divBdr>
    </w:div>
    <w:div w:id="514811973">
      <w:bodyDiv w:val="1"/>
      <w:marLeft w:val="0"/>
      <w:marRight w:val="0"/>
      <w:marTop w:val="0"/>
      <w:marBottom w:val="0"/>
      <w:divBdr>
        <w:top w:val="none" w:sz="0" w:space="0" w:color="auto"/>
        <w:left w:val="none" w:sz="0" w:space="0" w:color="auto"/>
        <w:bottom w:val="none" w:sz="0" w:space="0" w:color="auto"/>
        <w:right w:val="none" w:sz="0" w:space="0" w:color="auto"/>
      </w:divBdr>
    </w:div>
    <w:div w:id="669143621">
      <w:bodyDiv w:val="1"/>
      <w:marLeft w:val="0"/>
      <w:marRight w:val="0"/>
      <w:marTop w:val="0"/>
      <w:marBottom w:val="0"/>
      <w:divBdr>
        <w:top w:val="none" w:sz="0" w:space="0" w:color="auto"/>
        <w:left w:val="none" w:sz="0" w:space="0" w:color="auto"/>
        <w:bottom w:val="none" w:sz="0" w:space="0" w:color="auto"/>
        <w:right w:val="none" w:sz="0" w:space="0" w:color="auto"/>
      </w:divBdr>
    </w:div>
    <w:div w:id="701898735">
      <w:bodyDiv w:val="1"/>
      <w:marLeft w:val="0"/>
      <w:marRight w:val="0"/>
      <w:marTop w:val="0"/>
      <w:marBottom w:val="0"/>
      <w:divBdr>
        <w:top w:val="none" w:sz="0" w:space="0" w:color="auto"/>
        <w:left w:val="none" w:sz="0" w:space="0" w:color="auto"/>
        <w:bottom w:val="none" w:sz="0" w:space="0" w:color="auto"/>
        <w:right w:val="none" w:sz="0" w:space="0" w:color="auto"/>
      </w:divBdr>
    </w:div>
    <w:div w:id="712775456">
      <w:bodyDiv w:val="1"/>
      <w:marLeft w:val="0"/>
      <w:marRight w:val="0"/>
      <w:marTop w:val="0"/>
      <w:marBottom w:val="0"/>
      <w:divBdr>
        <w:top w:val="none" w:sz="0" w:space="0" w:color="auto"/>
        <w:left w:val="none" w:sz="0" w:space="0" w:color="auto"/>
        <w:bottom w:val="none" w:sz="0" w:space="0" w:color="auto"/>
        <w:right w:val="none" w:sz="0" w:space="0" w:color="auto"/>
      </w:divBdr>
    </w:div>
    <w:div w:id="794759287">
      <w:bodyDiv w:val="1"/>
      <w:marLeft w:val="0"/>
      <w:marRight w:val="0"/>
      <w:marTop w:val="0"/>
      <w:marBottom w:val="0"/>
      <w:divBdr>
        <w:top w:val="none" w:sz="0" w:space="0" w:color="auto"/>
        <w:left w:val="none" w:sz="0" w:space="0" w:color="auto"/>
        <w:bottom w:val="none" w:sz="0" w:space="0" w:color="auto"/>
        <w:right w:val="none" w:sz="0" w:space="0" w:color="auto"/>
      </w:divBdr>
    </w:div>
    <w:div w:id="1040319050">
      <w:bodyDiv w:val="1"/>
      <w:marLeft w:val="0"/>
      <w:marRight w:val="0"/>
      <w:marTop w:val="0"/>
      <w:marBottom w:val="0"/>
      <w:divBdr>
        <w:top w:val="none" w:sz="0" w:space="0" w:color="auto"/>
        <w:left w:val="none" w:sz="0" w:space="0" w:color="auto"/>
        <w:bottom w:val="none" w:sz="0" w:space="0" w:color="auto"/>
        <w:right w:val="none" w:sz="0" w:space="0" w:color="auto"/>
      </w:divBdr>
    </w:div>
    <w:div w:id="1089620679">
      <w:bodyDiv w:val="1"/>
      <w:marLeft w:val="0"/>
      <w:marRight w:val="0"/>
      <w:marTop w:val="0"/>
      <w:marBottom w:val="0"/>
      <w:divBdr>
        <w:top w:val="none" w:sz="0" w:space="0" w:color="auto"/>
        <w:left w:val="none" w:sz="0" w:space="0" w:color="auto"/>
        <w:bottom w:val="none" w:sz="0" w:space="0" w:color="auto"/>
        <w:right w:val="none" w:sz="0" w:space="0" w:color="auto"/>
      </w:divBdr>
    </w:div>
    <w:div w:id="1103190349">
      <w:bodyDiv w:val="1"/>
      <w:marLeft w:val="0"/>
      <w:marRight w:val="0"/>
      <w:marTop w:val="0"/>
      <w:marBottom w:val="0"/>
      <w:divBdr>
        <w:top w:val="none" w:sz="0" w:space="0" w:color="auto"/>
        <w:left w:val="none" w:sz="0" w:space="0" w:color="auto"/>
        <w:bottom w:val="none" w:sz="0" w:space="0" w:color="auto"/>
        <w:right w:val="none" w:sz="0" w:space="0" w:color="auto"/>
      </w:divBdr>
    </w:div>
    <w:div w:id="1155028285">
      <w:bodyDiv w:val="1"/>
      <w:marLeft w:val="0"/>
      <w:marRight w:val="0"/>
      <w:marTop w:val="0"/>
      <w:marBottom w:val="0"/>
      <w:divBdr>
        <w:top w:val="none" w:sz="0" w:space="0" w:color="auto"/>
        <w:left w:val="none" w:sz="0" w:space="0" w:color="auto"/>
        <w:bottom w:val="none" w:sz="0" w:space="0" w:color="auto"/>
        <w:right w:val="none" w:sz="0" w:space="0" w:color="auto"/>
      </w:divBdr>
    </w:div>
    <w:div w:id="1192380506">
      <w:bodyDiv w:val="1"/>
      <w:marLeft w:val="0"/>
      <w:marRight w:val="0"/>
      <w:marTop w:val="0"/>
      <w:marBottom w:val="0"/>
      <w:divBdr>
        <w:top w:val="none" w:sz="0" w:space="0" w:color="auto"/>
        <w:left w:val="none" w:sz="0" w:space="0" w:color="auto"/>
        <w:bottom w:val="none" w:sz="0" w:space="0" w:color="auto"/>
        <w:right w:val="none" w:sz="0" w:space="0" w:color="auto"/>
      </w:divBdr>
    </w:div>
    <w:div w:id="1263076242">
      <w:bodyDiv w:val="1"/>
      <w:marLeft w:val="0"/>
      <w:marRight w:val="0"/>
      <w:marTop w:val="0"/>
      <w:marBottom w:val="0"/>
      <w:divBdr>
        <w:top w:val="none" w:sz="0" w:space="0" w:color="auto"/>
        <w:left w:val="none" w:sz="0" w:space="0" w:color="auto"/>
        <w:bottom w:val="none" w:sz="0" w:space="0" w:color="auto"/>
        <w:right w:val="none" w:sz="0" w:space="0" w:color="auto"/>
      </w:divBdr>
    </w:div>
    <w:div w:id="1309475559">
      <w:bodyDiv w:val="1"/>
      <w:marLeft w:val="0"/>
      <w:marRight w:val="0"/>
      <w:marTop w:val="0"/>
      <w:marBottom w:val="0"/>
      <w:divBdr>
        <w:top w:val="none" w:sz="0" w:space="0" w:color="auto"/>
        <w:left w:val="none" w:sz="0" w:space="0" w:color="auto"/>
        <w:bottom w:val="none" w:sz="0" w:space="0" w:color="auto"/>
        <w:right w:val="none" w:sz="0" w:space="0" w:color="auto"/>
      </w:divBdr>
    </w:div>
    <w:div w:id="1324695831">
      <w:bodyDiv w:val="1"/>
      <w:marLeft w:val="0"/>
      <w:marRight w:val="0"/>
      <w:marTop w:val="0"/>
      <w:marBottom w:val="0"/>
      <w:divBdr>
        <w:top w:val="none" w:sz="0" w:space="0" w:color="auto"/>
        <w:left w:val="none" w:sz="0" w:space="0" w:color="auto"/>
        <w:bottom w:val="none" w:sz="0" w:space="0" w:color="auto"/>
        <w:right w:val="none" w:sz="0" w:space="0" w:color="auto"/>
      </w:divBdr>
    </w:div>
    <w:div w:id="1516923307">
      <w:bodyDiv w:val="1"/>
      <w:marLeft w:val="0"/>
      <w:marRight w:val="0"/>
      <w:marTop w:val="0"/>
      <w:marBottom w:val="0"/>
      <w:divBdr>
        <w:top w:val="none" w:sz="0" w:space="0" w:color="auto"/>
        <w:left w:val="none" w:sz="0" w:space="0" w:color="auto"/>
        <w:bottom w:val="none" w:sz="0" w:space="0" w:color="auto"/>
        <w:right w:val="none" w:sz="0" w:space="0" w:color="auto"/>
      </w:divBdr>
    </w:div>
    <w:div w:id="1753354942">
      <w:bodyDiv w:val="1"/>
      <w:marLeft w:val="0"/>
      <w:marRight w:val="0"/>
      <w:marTop w:val="0"/>
      <w:marBottom w:val="0"/>
      <w:divBdr>
        <w:top w:val="none" w:sz="0" w:space="0" w:color="auto"/>
        <w:left w:val="none" w:sz="0" w:space="0" w:color="auto"/>
        <w:bottom w:val="none" w:sz="0" w:space="0" w:color="auto"/>
        <w:right w:val="none" w:sz="0" w:space="0" w:color="auto"/>
      </w:divBdr>
    </w:div>
    <w:div w:id="1766534062">
      <w:bodyDiv w:val="1"/>
      <w:marLeft w:val="0"/>
      <w:marRight w:val="0"/>
      <w:marTop w:val="0"/>
      <w:marBottom w:val="0"/>
      <w:divBdr>
        <w:top w:val="none" w:sz="0" w:space="0" w:color="auto"/>
        <w:left w:val="none" w:sz="0" w:space="0" w:color="auto"/>
        <w:bottom w:val="none" w:sz="0" w:space="0" w:color="auto"/>
        <w:right w:val="none" w:sz="0" w:space="0" w:color="auto"/>
      </w:divBdr>
    </w:div>
    <w:div w:id="1850410243">
      <w:bodyDiv w:val="1"/>
      <w:marLeft w:val="0"/>
      <w:marRight w:val="0"/>
      <w:marTop w:val="0"/>
      <w:marBottom w:val="0"/>
      <w:divBdr>
        <w:top w:val="none" w:sz="0" w:space="0" w:color="auto"/>
        <w:left w:val="none" w:sz="0" w:space="0" w:color="auto"/>
        <w:bottom w:val="none" w:sz="0" w:space="0" w:color="auto"/>
        <w:right w:val="none" w:sz="0" w:space="0" w:color="auto"/>
      </w:divBdr>
    </w:div>
    <w:div w:id="1856916349">
      <w:bodyDiv w:val="1"/>
      <w:marLeft w:val="0"/>
      <w:marRight w:val="0"/>
      <w:marTop w:val="0"/>
      <w:marBottom w:val="0"/>
      <w:divBdr>
        <w:top w:val="none" w:sz="0" w:space="0" w:color="auto"/>
        <w:left w:val="none" w:sz="0" w:space="0" w:color="auto"/>
        <w:bottom w:val="none" w:sz="0" w:space="0" w:color="auto"/>
        <w:right w:val="none" w:sz="0" w:space="0" w:color="auto"/>
      </w:divBdr>
    </w:div>
    <w:div w:id="1937640027">
      <w:bodyDiv w:val="1"/>
      <w:marLeft w:val="0"/>
      <w:marRight w:val="0"/>
      <w:marTop w:val="0"/>
      <w:marBottom w:val="0"/>
      <w:divBdr>
        <w:top w:val="none" w:sz="0" w:space="0" w:color="auto"/>
        <w:left w:val="none" w:sz="0" w:space="0" w:color="auto"/>
        <w:bottom w:val="none" w:sz="0" w:space="0" w:color="auto"/>
        <w:right w:val="none" w:sz="0" w:space="0" w:color="auto"/>
      </w:divBdr>
    </w:div>
    <w:div w:id="1986886325">
      <w:bodyDiv w:val="1"/>
      <w:marLeft w:val="0"/>
      <w:marRight w:val="0"/>
      <w:marTop w:val="0"/>
      <w:marBottom w:val="0"/>
      <w:divBdr>
        <w:top w:val="none" w:sz="0" w:space="0" w:color="auto"/>
        <w:left w:val="none" w:sz="0" w:space="0" w:color="auto"/>
        <w:bottom w:val="none" w:sz="0" w:space="0" w:color="auto"/>
        <w:right w:val="none" w:sz="0" w:space="0" w:color="auto"/>
      </w:divBdr>
    </w:div>
    <w:div w:id="2049330124">
      <w:bodyDiv w:val="1"/>
      <w:marLeft w:val="0"/>
      <w:marRight w:val="0"/>
      <w:marTop w:val="0"/>
      <w:marBottom w:val="0"/>
      <w:divBdr>
        <w:top w:val="none" w:sz="0" w:space="0" w:color="auto"/>
        <w:left w:val="none" w:sz="0" w:space="0" w:color="auto"/>
        <w:bottom w:val="none" w:sz="0" w:space="0" w:color="auto"/>
        <w:right w:val="none" w:sz="0" w:space="0" w:color="auto"/>
      </w:divBdr>
    </w:div>
    <w:div w:id="2075538975">
      <w:bodyDiv w:val="1"/>
      <w:marLeft w:val="0"/>
      <w:marRight w:val="0"/>
      <w:marTop w:val="0"/>
      <w:marBottom w:val="0"/>
      <w:divBdr>
        <w:top w:val="none" w:sz="0" w:space="0" w:color="auto"/>
        <w:left w:val="none" w:sz="0" w:space="0" w:color="auto"/>
        <w:bottom w:val="none" w:sz="0" w:space="0" w:color="auto"/>
        <w:right w:val="none" w:sz="0" w:space="0" w:color="auto"/>
      </w:divBdr>
    </w:div>
    <w:div w:id="213092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shfield.gov.uk/media/8d843791e0527f8/lds-sept-2018.pdf" TargetMode="External"/><Relationship Id="rId18" Type="http://schemas.openxmlformats.org/officeDocument/2006/relationships/hyperlink" Target="https://www.ashfield.gov.uk/planning-building-control/planning-applications/section-106/view-section-106-agreements" TargetMode="External"/><Relationship Id="rId26" Type="http://schemas.openxmlformats.org/officeDocument/2006/relationships/hyperlink" Target="https://www.ashfield.gov.uk/media/8d85025a8aa55c4/infrastructure-delivery-plan.pdf"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gov.uk/guidance/planning-obligations" TargetMode="External"/><Relationship Id="rId17" Type="http://schemas.openxmlformats.org/officeDocument/2006/relationships/hyperlink" Target="https://www.ashfield.gov.uk/planning-building-control/planning-applications/searching-planning-applications/" TargetMode="External"/><Relationship Id="rId25" Type="http://schemas.openxmlformats.org/officeDocument/2006/relationships/hyperlink" Target="https://www.ashfield.gov.uk/media/8d84ff980f87003/full-document-_text_.pdf" TargetMode="External"/><Relationship Id="rId2" Type="http://schemas.openxmlformats.org/officeDocument/2006/relationships/numbering" Target="numbering.xml"/><Relationship Id="rId16" Type="http://schemas.openxmlformats.org/officeDocument/2006/relationships/hyperlink" Target="https://www.ashfield.gov.uk/media/q3jixf4t/ashfield-district-council-adopted-local-plan-november-2002.pdf"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planning-obligations" TargetMode="External"/><Relationship Id="rId24" Type="http://schemas.openxmlformats.org/officeDocument/2006/relationships/hyperlink" Target="https://www.ashfield.gov.uk/media/8d84458b550cb95/corporate-plan-2019-2023-final-to-publish.pdf" TargetMode="External"/><Relationship Id="rId5" Type="http://schemas.openxmlformats.org/officeDocument/2006/relationships/webSettings" Target="webSettings.xml"/><Relationship Id="rId15" Type="http://schemas.openxmlformats.org/officeDocument/2006/relationships/hyperlink" Target="https://www.nottinghamshire.gov.uk/media/127734/pupil-place-planning-and-new-school-funding-route-policy.pdf" TargetMode="External"/><Relationship Id="rId23" Type="http://schemas.openxmlformats.org/officeDocument/2006/relationships/footer" Target="footer1.xml"/><Relationship Id="rId28" Type="http://schemas.openxmlformats.org/officeDocument/2006/relationships/hyperlink" Target="https://www.ashfield.gov.uk/media/8d850ab1f08d9d2/ashfield-playing-pitch-strategy-2017-2020.pdf" TargetMode="External"/><Relationship Id="rId10" Type="http://schemas.openxmlformats.org/officeDocument/2006/relationships/hyperlink" Target="https://www.local.gov.uk/pas/delivery/developer-contributions"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legislation.gov.uk/uksi/2019/1103/contents/made" TargetMode="External"/><Relationship Id="rId14" Type="http://schemas.openxmlformats.org/officeDocument/2006/relationships/hyperlink" Target="https://www.ashfield.gov.uk/media/8d85025a8aa55c4/infrastructure-delivery-plan.pdf" TargetMode="External"/><Relationship Id="rId22" Type="http://schemas.openxmlformats.org/officeDocument/2006/relationships/hyperlink" Target="mailto:localplan@ashfield.gov.uk" TargetMode="External"/><Relationship Id="rId27" Type="http://schemas.openxmlformats.org/officeDocument/2006/relationships/hyperlink" Target="https://www.ashfield.gov.uk/media/8d850ab1f08d9d2/ashfield-playing-pitch-strategy-2017-2020.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3601E-F380-4559-9E9D-8B2E8A194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8220</Words>
  <Characters>46858</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Ashfield District Council</Company>
  <LinksUpToDate>false</LinksUpToDate>
  <CharactersWithSpaces>54969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M.Wheelwright</dc:creator>
  <cp:keywords/>
  <dc:description/>
  <cp:lastModifiedBy>Melanie.Wheelwright</cp:lastModifiedBy>
  <cp:revision>2</cp:revision>
  <cp:lastPrinted>2022-11-15T13:39:00Z</cp:lastPrinted>
  <dcterms:created xsi:type="dcterms:W3CDTF">2022-12-14T12:21:00Z</dcterms:created>
  <dcterms:modified xsi:type="dcterms:W3CDTF">2022-12-14T12:21:00Z</dcterms:modified>
</cp:coreProperties>
</file>