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AFF733" w14:textId="77777777" w:rsidR="00CE11C1" w:rsidRDefault="00CE11C1">
      <w:pPr>
        <w:pStyle w:val="BodyText"/>
        <w:spacing w:before="10"/>
        <w:rPr>
          <w:rFonts w:ascii="Times New Roman"/>
          <w:sz w:val="11"/>
        </w:rPr>
      </w:pPr>
    </w:p>
    <w:tbl>
      <w:tblPr>
        <w:tblW w:w="0" w:type="auto"/>
        <w:tblInd w:w="14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6"/>
        <w:gridCol w:w="1691"/>
      </w:tblGrid>
      <w:tr w:rsidR="00CE11C1" w14:paraId="12B7DF7D" w14:textId="77777777">
        <w:trPr>
          <w:trHeight w:val="676"/>
        </w:trPr>
        <w:tc>
          <w:tcPr>
            <w:tcW w:w="7096" w:type="dxa"/>
          </w:tcPr>
          <w:p w14:paraId="7EAB3551" w14:textId="77777777" w:rsidR="00CE11C1" w:rsidRDefault="00145A93">
            <w:pPr>
              <w:pStyle w:val="TableParagraph"/>
              <w:spacing w:before="237"/>
              <w:ind w:left="1118"/>
              <w:rPr>
                <w:sz w:val="28"/>
              </w:rPr>
            </w:pPr>
            <w:r>
              <w:rPr>
                <w:sz w:val="28"/>
              </w:rPr>
              <w:t>Executive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summary</w:t>
            </w:r>
          </w:p>
        </w:tc>
        <w:tc>
          <w:tcPr>
            <w:tcW w:w="1691" w:type="dxa"/>
          </w:tcPr>
          <w:p w14:paraId="092963CF" w14:textId="77777777" w:rsidR="00CE11C1" w:rsidRDefault="00145A93">
            <w:pPr>
              <w:pStyle w:val="TableParagraph"/>
              <w:spacing w:line="236" w:lineRule="exact"/>
              <w:ind w:left="1060" w:right="3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</w:p>
          <w:p w14:paraId="13E6A796" w14:textId="77777777" w:rsidR="00CE11C1" w:rsidRDefault="00145A93">
            <w:pPr>
              <w:pStyle w:val="TableParagraph"/>
              <w:spacing w:before="1"/>
              <w:ind w:left="1031"/>
              <w:jc w:val="center"/>
              <w:rPr>
                <w:sz w:val="28"/>
              </w:rPr>
            </w:pPr>
            <w:r>
              <w:rPr>
                <w:sz w:val="28"/>
              </w:rPr>
              <w:t>i</w:t>
            </w:r>
          </w:p>
        </w:tc>
      </w:tr>
      <w:tr w:rsidR="00CE11C1" w14:paraId="689D7A15" w14:textId="77777777">
        <w:trPr>
          <w:trHeight w:val="503"/>
        </w:trPr>
        <w:tc>
          <w:tcPr>
            <w:tcW w:w="7096" w:type="dxa"/>
          </w:tcPr>
          <w:p w14:paraId="33058884" w14:textId="77777777" w:rsidR="00CE11C1" w:rsidRDefault="00145A93">
            <w:pPr>
              <w:pStyle w:val="TableParagraph"/>
              <w:tabs>
                <w:tab w:val="left" w:pos="1117"/>
              </w:tabs>
              <w:spacing w:before="67"/>
              <w:ind w:left="50"/>
              <w:rPr>
                <w:sz w:val="28"/>
              </w:rPr>
            </w:pPr>
            <w:r>
              <w:rPr>
                <w:rFonts w:ascii="Arial"/>
                <w:b/>
                <w:sz w:val="28"/>
              </w:rPr>
              <w:t>1</w:t>
            </w:r>
            <w:r>
              <w:rPr>
                <w:rFonts w:ascii="Arial"/>
                <w:b/>
                <w:sz w:val="28"/>
              </w:rPr>
              <w:tab/>
            </w:r>
            <w:r>
              <w:rPr>
                <w:sz w:val="28"/>
              </w:rPr>
              <w:t>Introduction</w:t>
            </w:r>
          </w:p>
        </w:tc>
        <w:tc>
          <w:tcPr>
            <w:tcW w:w="1691" w:type="dxa"/>
          </w:tcPr>
          <w:p w14:paraId="7652FC14" w14:textId="77777777" w:rsidR="00CE11C1" w:rsidRDefault="00145A93">
            <w:pPr>
              <w:pStyle w:val="TableParagraph"/>
              <w:spacing w:before="67"/>
              <w:ind w:right="250"/>
              <w:jc w:val="right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CE11C1" w14:paraId="7B3C6FF0" w14:textId="77777777">
        <w:trPr>
          <w:trHeight w:val="436"/>
        </w:trPr>
        <w:tc>
          <w:tcPr>
            <w:tcW w:w="7096" w:type="dxa"/>
          </w:tcPr>
          <w:p w14:paraId="7C616A57" w14:textId="77777777" w:rsidR="00CE11C1" w:rsidRDefault="00145A93">
            <w:pPr>
              <w:pStyle w:val="TableParagraph"/>
              <w:tabs>
                <w:tab w:val="left" w:pos="1117"/>
              </w:tabs>
              <w:spacing w:before="69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1.1</w:t>
            </w:r>
            <w:r>
              <w:rPr>
                <w:rFonts w:ascii="Arial"/>
                <w:b/>
                <w:sz w:val="24"/>
              </w:rPr>
              <w:tab/>
              <w:t>The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third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Local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Transport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Plan</w:t>
            </w:r>
          </w:p>
        </w:tc>
        <w:tc>
          <w:tcPr>
            <w:tcW w:w="1691" w:type="dxa"/>
          </w:tcPr>
          <w:p w14:paraId="40398F54" w14:textId="77777777" w:rsidR="00CE11C1" w:rsidRDefault="00145A93">
            <w:pPr>
              <w:pStyle w:val="TableParagraph"/>
              <w:spacing w:before="69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CE11C1" w14:paraId="3E15A62F" w14:textId="77777777">
        <w:trPr>
          <w:trHeight w:val="345"/>
        </w:trPr>
        <w:tc>
          <w:tcPr>
            <w:tcW w:w="7096" w:type="dxa"/>
          </w:tcPr>
          <w:p w14:paraId="589F5601" w14:textId="77777777" w:rsidR="00CE11C1" w:rsidRDefault="00145A93">
            <w:pPr>
              <w:pStyle w:val="TableParagraph"/>
              <w:tabs>
                <w:tab w:val="left" w:pos="1117"/>
              </w:tabs>
              <w:spacing w:before="48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1.2</w:t>
            </w:r>
            <w:r>
              <w:rPr>
                <w:rFonts w:ascii="Arial"/>
                <w:b/>
                <w:sz w:val="24"/>
              </w:rPr>
              <w:tab/>
              <w:t>Plan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duration</w:t>
            </w:r>
          </w:p>
        </w:tc>
        <w:tc>
          <w:tcPr>
            <w:tcW w:w="1691" w:type="dxa"/>
          </w:tcPr>
          <w:p w14:paraId="73B33C1A" w14:textId="77777777" w:rsidR="00CE11C1" w:rsidRDefault="00145A93">
            <w:pPr>
              <w:pStyle w:val="TableParagraph"/>
              <w:spacing w:before="48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CE11C1" w14:paraId="1726489A" w14:textId="77777777">
        <w:trPr>
          <w:trHeight w:val="275"/>
        </w:trPr>
        <w:tc>
          <w:tcPr>
            <w:tcW w:w="7096" w:type="dxa"/>
          </w:tcPr>
          <w:p w14:paraId="5F9532E9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1.2.1</w:t>
            </w:r>
            <w:r>
              <w:rPr>
                <w:sz w:val="24"/>
              </w:rPr>
              <w:tab/>
              <w:t>Local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transport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</w:p>
        </w:tc>
        <w:tc>
          <w:tcPr>
            <w:tcW w:w="1691" w:type="dxa"/>
          </w:tcPr>
          <w:p w14:paraId="79CF0CAD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CE11C1" w14:paraId="5F325987" w14:textId="77777777">
        <w:trPr>
          <w:trHeight w:val="275"/>
        </w:trPr>
        <w:tc>
          <w:tcPr>
            <w:tcW w:w="7096" w:type="dxa"/>
          </w:tcPr>
          <w:p w14:paraId="32BC0A3F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1.2.2</w:t>
            </w:r>
            <w:r>
              <w:rPr>
                <w:sz w:val="24"/>
              </w:rPr>
              <w:tab/>
              <w:t>Implementation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</w:p>
        </w:tc>
        <w:tc>
          <w:tcPr>
            <w:tcW w:w="1691" w:type="dxa"/>
          </w:tcPr>
          <w:p w14:paraId="72E1E59B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CE11C1" w14:paraId="2DDBE663" w14:textId="77777777">
        <w:trPr>
          <w:trHeight w:val="344"/>
        </w:trPr>
        <w:tc>
          <w:tcPr>
            <w:tcW w:w="7096" w:type="dxa"/>
          </w:tcPr>
          <w:p w14:paraId="29A17160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1.2.3</w:t>
            </w:r>
            <w:r>
              <w:rPr>
                <w:sz w:val="24"/>
              </w:rPr>
              <w:tab/>
              <w:t>Annual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measures</w:t>
            </w:r>
          </w:p>
        </w:tc>
        <w:tc>
          <w:tcPr>
            <w:tcW w:w="1691" w:type="dxa"/>
          </w:tcPr>
          <w:p w14:paraId="318747D8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CE11C1" w14:paraId="131B15E1" w14:textId="77777777">
        <w:trPr>
          <w:trHeight w:val="414"/>
        </w:trPr>
        <w:tc>
          <w:tcPr>
            <w:tcW w:w="7096" w:type="dxa"/>
          </w:tcPr>
          <w:p w14:paraId="6822314A" w14:textId="77777777" w:rsidR="00CE11C1" w:rsidRDefault="00145A93">
            <w:pPr>
              <w:pStyle w:val="TableParagraph"/>
              <w:tabs>
                <w:tab w:val="left" w:pos="1117"/>
              </w:tabs>
              <w:spacing w:before="46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1.3</w:t>
            </w:r>
            <w:r>
              <w:rPr>
                <w:rFonts w:ascii="Arial"/>
                <w:b/>
                <w:sz w:val="24"/>
              </w:rPr>
              <w:tab/>
              <w:t>Spatial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coverage</w:t>
            </w:r>
          </w:p>
        </w:tc>
        <w:tc>
          <w:tcPr>
            <w:tcW w:w="1691" w:type="dxa"/>
          </w:tcPr>
          <w:p w14:paraId="02C9CF1C" w14:textId="77777777" w:rsidR="00CE11C1" w:rsidRDefault="00145A93">
            <w:pPr>
              <w:pStyle w:val="TableParagraph"/>
              <w:spacing w:before="46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CE11C1" w14:paraId="033347A4" w14:textId="77777777">
        <w:trPr>
          <w:trHeight w:val="345"/>
        </w:trPr>
        <w:tc>
          <w:tcPr>
            <w:tcW w:w="7096" w:type="dxa"/>
          </w:tcPr>
          <w:p w14:paraId="11230EC4" w14:textId="77777777" w:rsidR="00CE11C1" w:rsidRDefault="00145A93">
            <w:pPr>
              <w:pStyle w:val="TableParagraph"/>
              <w:tabs>
                <w:tab w:val="left" w:pos="1117"/>
              </w:tabs>
              <w:spacing w:before="48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1.4</w:t>
            </w:r>
            <w:r>
              <w:rPr>
                <w:rFonts w:ascii="Arial"/>
                <w:b/>
                <w:sz w:val="24"/>
              </w:rPr>
              <w:tab/>
              <w:t>Partnership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working</w:t>
            </w:r>
          </w:p>
        </w:tc>
        <w:tc>
          <w:tcPr>
            <w:tcW w:w="1691" w:type="dxa"/>
          </w:tcPr>
          <w:p w14:paraId="08FA3E43" w14:textId="77777777" w:rsidR="00CE11C1" w:rsidRDefault="00145A93">
            <w:pPr>
              <w:pStyle w:val="TableParagraph"/>
              <w:spacing w:before="48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CE11C1" w14:paraId="4C9FE807" w14:textId="77777777">
        <w:trPr>
          <w:trHeight w:val="275"/>
        </w:trPr>
        <w:tc>
          <w:tcPr>
            <w:tcW w:w="7096" w:type="dxa"/>
          </w:tcPr>
          <w:p w14:paraId="61501400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1.4.1</w:t>
            </w:r>
            <w:r>
              <w:rPr>
                <w:sz w:val="24"/>
              </w:rPr>
              <w:tab/>
              <w:t>Development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Transport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</w:p>
        </w:tc>
        <w:tc>
          <w:tcPr>
            <w:tcW w:w="1691" w:type="dxa"/>
          </w:tcPr>
          <w:p w14:paraId="581C3166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CE11C1" w14:paraId="6429EDC8" w14:textId="77777777">
        <w:trPr>
          <w:trHeight w:val="275"/>
        </w:trPr>
        <w:tc>
          <w:tcPr>
            <w:tcW w:w="7096" w:type="dxa"/>
          </w:tcPr>
          <w:p w14:paraId="2D952372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1.4.2</w:t>
            </w:r>
            <w:r>
              <w:rPr>
                <w:sz w:val="24"/>
              </w:rPr>
              <w:tab/>
              <w:t>Other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transport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authorities</w:t>
            </w:r>
          </w:p>
        </w:tc>
        <w:tc>
          <w:tcPr>
            <w:tcW w:w="1691" w:type="dxa"/>
          </w:tcPr>
          <w:p w14:paraId="4D7D8A28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CE11C1" w14:paraId="3CD1B564" w14:textId="77777777">
        <w:trPr>
          <w:trHeight w:val="344"/>
        </w:trPr>
        <w:tc>
          <w:tcPr>
            <w:tcW w:w="7096" w:type="dxa"/>
          </w:tcPr>
          <w:p w14:paraId="3793F5E9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1.4.3</w:t>
            </w:r>
            <w:r>
              <w:rPr>
                <w:sz w:val="24"/>
              </w:rPr>
              <w:tab/>
              <w:t>Localism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agenda</w:t>
            </w:r>
          </w:p>
        </w:tc>
        <w:tc>
          <w:tcPr>
            <w:tcW w:w="1691" w:type="dxa"/>
          </w:tcPr>
          <w:p w14:paraId="424DC6D5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CE11C1" w14:paraId="11169194" w14:textId="77777777">
        <w:trPr>
          <w:trHeight w:val="344"/>
        </w:trPr>
        <w:tc>
          <w:tcPr>
            <w:tcW w:w="7096" w:type="dxa"/>
          </w:tcPr>
          <w:p w14:paraId="54289944" w14:textId="77777777" w:rsidR="00CE11C1" w:rsidRDefault="00145A93">
            <w:pPr>
              <w:pStyle w:val="TableParagraph"/>
              <w:tabs>
                <w:tab w:val="left" w:pos="1117"/>
              </w:tabs>
              <w:spacing w:before="46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1.5</w:t>
            </w:r>
            <w:r>
              <w:rPr>
                <w:rFonts w:ascii="Arial"/>
                <w:b/>
                <w:sz w:val="24"/>
              </w:rPr>
              <w:tab/>
              <w:t>Supporting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documents</w:t>
            </w:r>
          </w:p>
        </w:tc>
        <w:tc>
          <w:tcPr>
            <w:tcW w:w="1691" w:type="dxa"/>
          </w:tcPr>
          <w:p w14:paraId="348C9AAC" w14:textId="77777777" w:rsidR="00CE11C1" w:rsidRDefault="00145A93">
            <w:pPr>
              <w:pStyle w:val="TableParagraph"/>
              <w:spacing w:before="46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</w:tr>
      <w:tr w:rsidR="00CE11C1" w14:paraId="2B5CCD32" w14:textId="77777777">
        <w:trPr>
          <w:trHeight w:val="344"/>
        </w:trPr>
        <w:tc>
          <w:tcPr>
            <w:tcW w:w="7096" w:type="dxa"/>
          </w:tcPr>
          <w:p w14:paraId="29DB8D1E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1.5.1</w:t>
            </w:r>
            <w:r>
              <w:rPr>
                <w:sz w:val="24"/>
              </w:rPr>
              <w:tab/>
              <w:t>Strategic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environmental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assessment</w:t>
            </w:r>
          </w:p>
        </w:tc>
        <w:tc>
          <w:tcPr>
            <w:tcW w:w="1691" w:type="dxa"/>
          </w:tcPr>
          <w:p w14:paraId="66C19422" w14:textId="77777777" w:rsidR="00CE11C1" w:rsidRDefault="00145A93">
            <w:pPr>
              <w:pStyle w:val="TableParagraph"/>
              <w:spacing w:line="254" w:lineRule="exact"/>
              <w:ind w:right="26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CE11C1" w14:paraId="083A40CF" w14:textId="77777777">
        <w:trPr>
          <w:trHeight w:val="485"/>
        </w:trPr>
        <w:tc>
          <w:tcPr>
            <w:tcW w:w="7096" w:type="dxa"/>
          </w:tcPr>
          <w:p w14:paraId="2238BFC6" w14:textId="77777777" w:rsidR="00CE11C1" w:rsidRDefault="00145A93">
            <w:pPr>
              <w:pStyle w:val="TableParagraph"/>
              <w:tabs>
                <w:tab w:val="left" w:pos="1117"/>
              </w:tabs>
              <w:spacing w:before="46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1.6</w:t>
            </w:r>
            <w:r>
              <w:rPr>
                <w:rFonts w:ascii="Arial"/>
                <w:b/>
                <w:sz w:val="24"/>
              </w:rPr>
              <w:tab/>
              <w:t>Structure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the</w:t>
            </w:r>
            <w:r>
              <w:rPr>
                <w:rFonts w:asci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document</w:t>
            </w:r>
          </w:p>
        </w:tc>
        <w:tc>
          <w:tcPr>
            <w:tcW w:w="1691" w:type="dxa"/>
          </w:tcPr>
          <w:p w14:paraId="7621C2C7" w14:textId="77777777" w:rsidR="00CE11C1" w:rsidRDefault="00145A93">
            <w:pPr>
              <w:pStyle w:val="TableParagraph"/>
              <w:spacing w:before="46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CE11C1" w14:paraId="77867C56" w14:textId="77777777">
        <w:trPr>
          <w:trHeight w:val="596"/>
        </w:trPr>
        <w:tc>
          <w:tcPr>
            <w:tcW w:w="7096" w:type="dxa"/>
          </w:tcPr>
          <w:p w14:paraId="3DD50A0F" w14:textId="77777777" w:rsidR="00CE11C1" w:rsidRDefault="00145A93">
            <w:pPr>
              <w:pStyle w:val="TableParagraph"/>
              <w:tabs>
                <w:tab w:val="left" w:pos="1117"/>
              </w:tabs>
              <w:spacing w:before="113"/>
              <w:ind w:left="50"/>
              <w:rPr>
                <w:sz w:val="28"/>
              </w:rPr>
            </w:pPr>
            <w:r>
              <w:rPr>
                <w:sz w:val="28"/>
              </w:rPr>
              <w:t>2</w:t>
            </w:r>
            <w:r>
              <w:rPr>
                <w:sz w:val="28"/>
              </w:rPr>
              <w:tab/>
              <w:t>The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vision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for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Nottinghamshire</w:t>
            </w:r>
          </w:p>
        </w:tc>
        <w:tc>
          <w:tcPr>
            <w:tcW w:w="1691" w:type="dxa"/>
          </w:tcPr>
          <w:p w14:paraId="30EFB884" w14:textId="77777777" w:rsidR="00CE11C1" w:rsidRDefault="00145A93">
            <w:pPr>
              <w:pStyle w:val="TableParagraph"/>
              <w:spacing w:before="113"/>
              <w:ind w:right="171"/>
              <w:jc w:val="right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</w:tr>
      <w:tr w:rsidR="00CE11C1" w14:paraId="1167DB8A" w14:textId="77777777">
        <w:trPr>
          <w:trHeight w:val="414"/>
        </w:trPr>
        <w:tc>
          <w:tcPr>
            <w:tcW w:w="7096" w:type="dxa"/>
          </w:tcPr>
          <w:p w14:paraId="7D5CEE04" w14:textId="77777777" w:rsidR="00CE11C1" w:rsidRDefault="00145A93">
            <w:pPr>
              <w:pStyle w:val="TableParagraph"/>
              <w:tabs>
                <w:tab w:val="left" w:pos="1117"/>
              </w:tabs>
              <w:spacing w:before="116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2.1</w:t>
            </w:r>
            <w:r>
              <w:rPr>
                <w:rFonts w:ascii="Arial"/>
                <w:b/>
                <w:sz w:val="24"/>
              </w:rPr>
              <w:tab/>
              <w:t>The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role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of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transport</w:t>
            </w:r>
          </w:p>
        </w:tc>
        <w:tc>
          <w:tcPr>
            <w:tcW w:w="1691" w:type="dxa"/>
          </w:tcPr>
          <w:p w14:paraId="71241C8A" w14:textId="77777777" w:rsidR="00CE11C1" w:rsidRDefault="00145A93">
            <w:pPr>
              <w:pStyle w:val="TableParagraph"/>
              <w:spacing w:before="116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 w:rsidR="00CE11C1" w14:paraId="6FB51C6A" w14:textId="77777777">
        <w:trPr>
          <w:trHeight w:val="275"/>
        </w:trPr>
        <w:tc>
          <w:tcPr>
            <w:tcW w:w="7096" w:type="dxa"/>
          </w:tcPr>
          <w:p w14:paraId="585DE4EB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2.1.1</w:t>
            </w:r>
            <w:r>
              <w:rPr>
                <w:sz w:val="24"/>
              </w:rPr>
              <w:tab/>
              <w:t>National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context</w:t>
            </w:r>
          </w:p>
        </w:tc>
        <w:tc>
          <w:tcPr>
            <w:tcW w:w="1691" w:type="dxa"/>
          </w:tcPr>
          <w:p w14:paraId="2523F685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CE11C1" w14:paraId="30BD8006" w14:textId="77777777">
        <w:trPr>
          <w:trHeight w:val="275"/>
        </w:trPr>
        <w:tc>
          <w:tcPr>
            <w:tcW w:w="7096" w:type="dxa"/>
          </w:tcPr>
          <w:p w14:paraId="120FEF05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2.1.2</w:t>
            </w:r>
            <w:r>
              <w:rPr>
                <w:sz w:val="24"/>
              </w:rPr>
              <w:tab/>
              <w:t>Regional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context</w:t>
            </w:r>
          </w:p>
        </w:tc>
        <w:tc>
          <w:tcPr>
            <w:tcW w:w="1691" w:type="dxa"/>
          </w:tcPr>
          <w:p w14:paraId="0851447F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CE11C1" w14:paraId="75C2AE12" w14:textId="77777777">
        <w:trPr>
          <w:trHeight w:val="344"/>
        </w:trPr>
        <w:tc>
          <w:tcPr>
            <w:tcW w:w="7096" w:type="dxa"/>
          </w:tcPr>
          <w:p w14:paraId="70E52F62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2.1.3</w:t>
            </w:r>
            <w:r>
              <w:rPr>
                <w:sz w:val="24"/>
              </w:rPr>
              <w:tab/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context</w:t>
            </w:r>
          </w:p>
        </w:tc>
        <w:tc>
          <w:tcPr>
            <w:tcW w:w="1691" w:type="dxa"/>
          </w:tcPr>
          <w:p w14:paraId="2357AE33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CE11C1" w14:paraId="3C59A025" w14:textId="77777777">
        <w:trPr>
          <w:trHeight w:val="344"/>
        </w:trPr>
        <w:tc>
          <w:tcPr>
            <w:tcW w:w="7096" w:type="dxa"/>
          </w:tcPr>
          <w:p w14:paraId="489CD6AF" w14:textId="77777777" w:rsidR="00CE11C1" w:rsidRDefault="00145A93">
            <w:pPr>
              <w:pStyle w:val="TableParagraph"/>
              <w:tabs>
                <w:tab w:val="left" w:pos="1117"/>
              </w:tabs>
              <w:spacing w:before="46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2.2</w:t>
            </w:r>
            <w:r>
              <w:rPr>
                <w:rFonts w:ascii="Arial"/>
                <w:b/>
                <w:sz w:val="24"/>
              </w:rPr>
              <w:tab/>
              <w:t>Transport</w:t>
            </w:r>
            <w:r>
              <w:rPr>
                <w:rFonts w:asci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vision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for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Nottinghamshire</w:t>
            </w:r>
          </w:p>
        </w:tc>
        <w:tc>
          <w:tcPr>
            <w:tcW w:w="1691" w:type="dxa"/>
          </w:tcPr>
          <w:p w14:paraId="43E4D203" w14:textId="77777777" w:rsidR="00CE11C1" w:rsidRDefault="00145A93">
            <w:pPr>
              <w:pStyle w:val="TableParagraph"/>
              <w:spacing w:before="46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CE11C1" w14:paraId="25ABA731" w14:textId="77777777">
        <w:trPr>
          <w:trHeight w:val="275"/>
        </w:trPr>
        <w:tc>
          <w:tcPr>
            <w:tcW w:w="7096" w:type="dxa"/>
          </w:tcPr>
          <w:p w14:paraId="55618A3A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2.2.1</w:t>
            </w:r>
            <w:r>
              <w:rPr>
                <w:sz w:val="24"/>
              </w:rPr>
              <w:tab/>
              <w:t>Strategic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transport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goals</w:t>
            </w:r>
          </w:p>
        </w:tc>
        <w:tc>
          <w:tcPr>
            <w:tcW w:w="1691" w:type="dxa"/>
          </w:tcPr>
          <w:p w14:paraId="1A00A44C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CE11C1" w14:paraId="0FD2787D" w14:textId="77777777">
        <w:trPr>
          <w:trHeight w:val="417"/>
        </w:trPr>
        <w:tc>
          <w:tcPr>
            <w:tcW w:w="7096" w:type="dxa"/>
          </w:tcPr>
          <w:p w14:paraId="4539C364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2.2.2</w:t>
            </w:r>
            <w:r>
              <w:rPr>
                <w:sz w:val="24"/>
              </w:rPr>
              <w:tab/>
              <w:t>Transport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objectives</w:t>
            </w:r>
          </w:p>
        </w:tc>
        <w:tc>
          <w:tcPr>
            <w:tcW w:w="1691" w:type="dxa"/>
          </w:tcPr>
          <w:p w14:paraId="54099CD5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CE11C1" w14:paraId="3ECF955D" w14:textId="77777777">
        <w:trPr>
          <w:trHeight w:val="595"/>
        </w:trPr>
        <w:tc>
          <w:tcPr>
            <w:tcW w:w="7096" w:type="dxa"/>
          </w:tcPr>
          <w:p w14:paraId="18651679" w14:textId="77777777" w:rsidR="00CE11C1" w:rsidRDefault="00145A93">
            <w:pPr>
              <w:pStyle w:val="TableParagraph"/>
              <w:tabs>
                <w:tab w:val="left" w:pos="1117"/>
              </w:tabs>
              <w:spacing w:before="113"/>
              <w:ind w:left="50"/>
              <w:rPr>
                <w:sz w:val="28"/>
              </w:rPr>
            </w:pPr>
            <w:r>
              <w:rPr>
                <w:sz w:val="28"/>
              </w:rPr>
              <w:t>3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Existing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conditions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and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challenges</w:t>
            </w:r>
          </w:p>
        </w:tc>
        <w:tc>
          <w:tcPr>
            <w:tcW w:w="1691" w:type="dxa"/>
          </w:tcPr>
          <w:p w14:paraId="791BE93C" w14:textId="77777777" w:rsidR="00CE11C1" w:rsidRDefault="00145A93">
            <w:pPr>
              <w:pStyle w:val="TableParagraph"/>
              <w:spacing w:before="113"/>
              <w:ind w:right="171"/>
              <w:jc w:val="right"/>
              <w:rPr>
                <w:sz w:val="28"/>
              </w:rPr>
            </w:pPr>
            <w:r>
              <w:rPr>
                <w:sz w:val="28"/>
              </w:rPr>
              <w:t>19</w:t>
            </w:r>
          </w:p>
        </w:tc>
      </w:tr>
      <w:tr w:rsidR="00CE11C1" w14:paraId="3698CF97" w14:textId="77777777">
        <w:trPr>
          <w:trHeight w:val="413"/>
        </w:trPr>
        <w:tc>
          <w:tcPr>
            <w:tcW w:w="7096" w:type="dxa"/>
          </w:tcPr>
          <w:p w14:paraId="3CA1E049" w14:textId="77777777" w:rsidR="00CE11C1" w:rsidRDefault="00145A93">
            <w:pPr>
              <w:pStyle w:val="TableParagraph"/>
              <w:tabs>
                <w:tab w:val="left" w:pos="1117"/>
              </w:tabs>
              <w:spacing w:before="115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3.1</w:t>
            </w:r>
            <w:r>
              <w:rPr>
                <w:rFonts w:ascii="Arial"/>
                <w:b/>
                <w:sz w:val="24"/>
              </w:rPr>
              <w:tab/>
              <w:t>Traffic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movements</w:t>
            </w:r>
          </w:p>
        </w:tc>
        <w:tc>
          <w:tcPr>
            <w:tcW w:w="1691" w:type="dxa"/>
          </w:tcPr>
          <w:p w14:paraId="29261FA5" w14:textId="77777777" w:rsidR="00CE11C1" w:rsidRDefault="00145A93">
            <w:pPr>
              <w:pStyle w:val="TableParagraph"/>
              <w:spacing w:before="115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CE11C1" w14:paraId="792F9A0A" w14:textId="77777777">
        <w:trPr>
          <w:trHeight w:val="275"/>
        </w:trPr>
        <w:tc>
          <w:tcPr>
            <w:tcW w:w="7096" w:type="dxa"/>
          </w:tcPr>
          <w:p w14:paraId="1F6094BF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3.1.1</w:t>
            </w:r>
            <w:r>
              <w:rPr>
                <w:sz w:val="24"/>
              </w:rPr>
              <w:tab/>
              <w:t>Travel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work areas</w:t>
            </w:r>
          </w:p>
        </w:tc>
        <w:tc>
          <w:tcPr>
            <w:tcW w:w="1691" w:type="dxa"/>
          </w:tcPr>
          <w:p w14:paraId="57372266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CE11C1" w14:paraId="7D6552D1" w14:textId="77777777">
        <w:trPr>
          <w:trHeight w:val="275"/>
        </w:trPr>
        <w:tc>
          <w:tcPr>
            <w:tcW w:w="7096" w:type="dxa"/>
          </w:tcPr>
          <w:p w14:paraId="32355C8F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3.1.2</w:t>
            </w:r>
            <w:r>
              <w:rPr>
                <w:sz w:val="24"/>
              </w:rPr>
              <w:tab/>
              <w:t>Interaction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between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districts</w:t>
            </w:r>
          </w:p>
        </w:tc>
        <w:tc>
          <w:tcPr>
            <w:tcW w:w="1691" w:type="dxa"/>
          </w:tcPr>
          <w:p w14:paraId="442C9538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CE11C1" w14:paraId="0314FDF0" w14:textId="77777777">
        <w:trPr>
          <w:trHeight w:val="275"/>
        </w:trPr>
        <w:tc>
          <w:tcPr>
            <w:tcW w:w="7096" w:type="dxa"/>
          </w:tcPr>
          <w:p w14:paraId="33271516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3.1.3</w:t>
            </w:r>
            <w:r>
              <w:rPr>
                <w:sz w:val="24"/>
              </w:rPr>
              <w:tab/>
              <w:t>Interaction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neighbouring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authorities</w:t>
            </w:r>
          </w:p>
        </w:tc>
        <w:tc>
          <w:tcPr>
            <w:tcW w:w="1691" w:type="dxa"/>
          </w:tcPr>
          <w:p w14:paraId="7D60BBE3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</w:tr>
      <w:tr w:rsidR="00CE11C1" w14:paraId="61BB98B8" w14:textId="77777777">
        <w:trPr>
          <w:trHeight w:val="275"/>
        </w:trPr>
        <w:tc>
          <w:tcPr>
            <w:tcW w:w="7096" w:type="dxa"/>
          </w:tcPr>
          <w:p w14:paraId="575E8713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3.1.4</w:t>
            </w:r>
            <w:r>
              <w:rPr>
                <w:sz w:val="24"/>
              </w:rPr>
              <w:tab/>
              <w:t>How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workers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travelling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</w:p>
        </w:tc>
        <w:tc>
          <w:tcPr>
            <w:tcW w:w="1691" w:type="dxa"/>
          </w:tcPr>
          <w:p w14:paraId="6070C828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 w:rsidR="00CE11C1" w14:paraId="2D4FC782" w14:textId="77777777">
        <w:trPr>
          <w:trHeight w:val="275"/>
        </w:trPr>
        <w:tc>
          <w:tcPr>
            <w:tcW w:w="7096" w:type="dxa"/>
          </w:tcPr>
          <w:p w14:paraId="74DEC426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3.1.5</w:t>
            </w:r>
            <w:r>
              <w:rPr>
                <w:sz w:val="24"/>
              </w:rPr>
              <w:tab/>
              <w:t>How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pupils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 travelling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school</w:t>
            </w:r>
          </w:p>
        </w:tc>
        <w:tc>
          <w:tcPr>
            <w:tcW w:w="1691" w:type="dxa"/>
          </w:tcPr>
          <w:p w14:paraId="2117E8EE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 w:rsidR="00CE11C1" w14:paraId="3CBB5421" w14:textId="77777777">
        <w:trPr>
          <w:trHeight w:val="275"/>
        </w:trPr>
        <w:tc>
          <w:tcPr>
            <w:tcW w:w="7096" w:type="dxa"/>
          </w:tcPr>
          <w:p w14:paraId="68A57FEB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3.1.6</w:t>
            </w:r>
            <w:r>
              <w:rPr>
                <w:sz w:val="24"/>
              </w:rPr>
              <w:tab/>
              <w:t>Changes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area wide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traffic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mileage</w:t>
            </w:r>
          </w:p>
        </w:tc>
        <w:tc>
          <w:tcPr>
            <w:tcW w:w="1691" w:type="dxa"/>
          </w:tcPr>
          <w:p w14:paraId="30295554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  <w:tr w:rsidR="00CE11C1" w14:paraId="296D8208" w14:textId="77777777">
        <w:trPr>
          <w:trHeight w:val="345"/>
        </w:trPr>
        <w:tc>
          <w:tcPr>
            <w:tcW w:w="7096" w:type="dxa"/>
          </w:tcPr>
          <w:p w14:paraId="79973CF1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3.1.7</w:t>
            </w:r>
            <w:r>
              <w:rPr>
                <w:sz w:val="24"/>
              </w:rPr>
              <w:tab/>
              <w:t>Challenges</w:t>
            </w:r>
          </w:p>
        </w:tc>
        <w:tc>
          <w:tcPr>
            <w:tcW w:w="1691" w:type="dxa"/>
          </w:tcPr>
          <w:p w14:paraId="3A09EA47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</w:tr>
      <w:tr w:rsidR="00CE11C1" w14:paraId="65175040" w14:textId="77777777">
        <w:trPr>
          <w:trHeight w:val="345"/>
        </w:trPr>
        <w:tc>
          <w:tcPr>
            <w:tcW w:w="7096" w:type="dxa"/>
          </w:tcPr>
          <w:p w14:paraId="69223762" w14:textId="77777777" w:rsidR="00CE11C1" w:rsidRDefault="00145A93">
            <w:pPr>
              <w:pStyle w:val="TableParagraph"/>
              <w:tabs>
                <w:tab w:val="left" w:pos="1117"/>
              </w:tabs>
              <w:spacing w:before="48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3.2</w:t>
            </w:r>
            <w:r>
              <w:rPr>
                <w:rFonts w:ascii="Arial"/>
                <w:b/>
                <w:sz w:val="24"/>
              </w:rPr>
              <w:tab/>
              <w:t>Highway</w:t>
            </w:r>
            <w:r>
              <w:rPr>
                <w:rFonts w:asci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network</w:t>
            </w:r>
          </w:p>
        </w:tc>
        <w:tc>
          <w:tcPr>
            <w:tcW w:w="1691" w:type="dxa"/>
          </w:tcPr>
          <w:p w14:paraId="60B39992" w14:textId="77777777" w:rsidR="00CE11C1" w:rsidRDefault="00145A93">
            <w:pPr>
              <w:pStyle w:val="TableParagraph"/>
              <w:spacing w:before="48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  <w:tr w:rsidR="00CE11C1" w14:paraId="78FA2401" w14:textId="77777777">
        <w:trPr>
          <w:trHeight w:val="275"/>
        </w:trPr>
        <w:tc>
          <w:tcPr>
            <w:tcW w:w="7096" w:type="dxa"/>
          </w:tcPr>
          <w:p w14:paraId="4A6E9BC3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3.2.1</w:t>
            </w:r>
            <w:r>
              <w:rPr>
                <w:sz w:val="24"/>
              </w:rPr>
              <w:tab/>
              <w:t>Condition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</w:p>
        </w:tc>
        <w:tc>
          <w:tcPr>
            <w:tcW w:w="1691" w:type="dxa"/>
          </w:tcPr>
          <w:p w14:paraId="105A72FE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CE11C1" w14:paraId="2F4D65FE" w14:textId="77777777">
        <w:trPr>
          <w:trHeight w:val="275"/>
        </w:trPr>
        <w:tc>
          <w:tcPr>
            <w:tcW w:w="7096" w:type="dxa"/>
          </w:tcPr>
          <w:p w14:paraId="2F44413C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3.2.2</w:t>
            </w:r>
            <w:r>
              <w:rPr>
                <w:sz w:val="24"/>
              </w:rPr>
              <w:tab/>
              <w:t>Capacity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</w:p>
        </w:tc>
        <w:tc>
          <w:tcPr>
            <w:tcW w:w="1691" w:type="dxa"/>
          </w:tcPr>
          <w:p w14:paraId="688772D6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CE11C1" w14:paraId="05A3EBEC" w14:textId="77777777">
        <w:trPr>
          <w:trHeight w:val="275"/>
        </w:trPr>
        <w:tc>
          <w:tcPr>
            <w:tcW w:w="7096" w:type="dxa"/>
          </w:tcPr>
          <w:p w14:paraId="474E8A7A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3.2.3</w:t>
            </w:r>
            <w:r>
              <w:rPr>
                <w:sz w:val="24"/>
              </w:rPr>
              <w:tab/>
              <w:t>Delay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</w:p>
        </w:tc>
        <w:tc>
          <w:tcPr>
            <w:tcW w:w="1691" w:type="dxa"/>
          </w:tcPr>
          <w:p w14:paraId="2B2355EB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</w:tr>
      <w:tr w:rsidR="00CE11C1" w14:paraId="1D12D5B3" w14:textId="77777777">
        <w:trPr>
          <w:trHeight w:val="275"/>
        </w:trPr>
        <w:tc>
          <w:tcPr>
            <w:tcW w:w="7096" w:type="dxa"/>
          </w:tcPr>
          <w:p w14:paraId="7C9E5E26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3.2.4</w:t>
            </w:r>
            <w:r>
              <w:rPr>
                <w:sz w:val="24"/>
              </w:rPr>
              <w:tab/>
              <w:t>Casualties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highway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</w:p>
        </w:tc>
        <w:tc>
          <w:tcPr>
            <w:tcW w:w="1691" w:type="dxa"/>
          </w:tcPr>
          <w:p w14:paraId="628ED874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</w:tr>
      <w:tr w:rsidR="00CE11C1" w14:paraId="6C2CD2D2" w14:textId="77777777">
        <w:trPr>
          <w:trHeight w:val="344"/>
        </w:trPr>
        <w:tc>
          <w:tcPr>
            <w:tcW w:w="7096" w:type="dxa"/>
          </w:tcPr>
          <w:p w14:paraId="769CFBA8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3.2.5</w:t>
            </w:r>
            <w:r>
              <w:rPr>
                <w:sz w:val="24"/>
              </w:rPr>
              <w:tab/>
              <w:t>Challenges</w:t>
            </w:r>
          </w:p>
        </w:tc>
        <w:tc>
          <w:tcPr>
            <w:tcW w:w="1691" w:type="dxa"/>
          </w:tcPr>
          <w:p w14:paraId="7F6F4EBE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</w:tr>
      <w:tr w:rsidR="00CE11C1" w14:paraId="0658EB3B" w14:textId="77777777">
        <w:trPr>
          <w:trHeight w:val="344"/>
        </w:trPr>
        <w:tc>
          <w:tcPr>
            <w:tcW w:w="7096" w:type="dxa"/>
          </w:tcPr>
          <w:p w14:paraId="0EA0AF9D" w14:textId="77777777" w:rsidR="00CE11C1" w:rsidRDefault="00145A93">
            <w:pPr>
              <w:pStyle w:val="TableParagraph"/>
              <w:tabs>
                <w:tab w:val="left" w:pos="1117"/>
              </w:tabs>
              <w:spacing w:before="46"/>
              <w:ind w:left="50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3.3</w:t>
            </w:r>
            <w:r>
              <w:rPr>
                <w:rFonts w:ascii="Arial"/>
                <w:b/>
                <w:sz w:val="24"/>
              </w:rPr>
              <w:tab/>
              <w:t>Motor</w:t>
            </w:r>
            <w:r>
              <w:rPr>
                <w:rFonts w:asci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vehicles</w:t>
            </w:r>
          </w:p>
        </w:tc>
        <w:tc>
          <w:tcPr>
            <w:tcW w:w="1691" w:type="dxa"/>
          </w:tcPr>
          <w:p w14:paraId="457DCE1C" w14:textId="77777777" w:rsidR="00CE11C1" w:rsidRDefault="00145A93">
            <w:pPr>
              <w:pStyle w:val="TableParagraph"/>
              <w:spacing w:before="46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 w:rsidR="00CE11C1" w14:paraId="689F8699" w14:textId="77777777">
        <w:trPr>
          <w:trHeight w:val="275"/>
        </w:trPr>
        <w:tc>
          <w:tcPr>
            <w:tcW w:w="7096" w:type="dxa"/>
          </w:tcPr>
          <w:p w14:paraId="1C44EEDB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3.3.1</w:t>
            </w:r>
            <w:r>
              <w:rPr>
                <w:sz w:val="24"/>
              </w:rPr>
              <w:tab/>
              <w:t>Vehicle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ownership</w:t>
            </w:r>
          </w:p>
        </w:tc>
        <w:tc>
          <w:tcPr>
            <w:tcW w:w="1691" w:type="dxa"/>
          </w:tcPr>
          <w:p w14:paraId="1B8C18C9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</w:tr>
      <w:tr w:rsidR="00CE11C1" w14:paraId="74AADD89" w14:textId="77777777">
        <w:trPr>
          <w:trHeight w:val="275"/>
        </w:trPr>
        <w:tc>
          <w:tcPr>
            <w:tcW w:w="7096" w:type="dxa"/>
          </w:tcPr>
          <w:p w14:paraId="4AFB8288" w14:textId="77777777" w:rsidR="00CE11C1" w:rsidRDefault="00145A93">
            <w:pPr>
              <w:pStyle w:val="TableParagraph"/>
              <w:tabs>
                <w:tab w:val="left" w:pos="1117"/>
              </w:tabs>
              <w:spacing w:line="254" w:lineRule="exact"/>
              <w:ind w:left="50"/>
              <w:rPr>
                <w:sz w:val="24"/>
              </w:rPr>
            </w:pPr>
            <w:r>
              <w:rPr>
                <w:sz w:val="24"/>
              </w:rPr>
              <w:t>3.3.2</w:t>
            </w:r>
            <w:r>
              <w:rPr>
                <w:sz w:val="24"/>
              </w:rPr>
              <w:tab/>
              <w:t>Environmental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factors</w:t>
            </w:r>
          </w:p>
        </w:tc>
        <w:tc>
          <w:tcPr>
            <w:tcW w:w="1691" w:type="dxa"/>
          </w:tcPr>
          <w:p w14:paraId="2DCB8B47" w14:textId="77777777" w:rsidR="00CE11C1" w:rsidRDefault="00145A93">
            <w:pPr>
              <w:pStyle w:val="TableParagraph"/>
              <w:spacing w:line="254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 w:rsidR="00CE11C1" w14:paraId="2BB5967D" w14:textId="77777777">
        <w:trPr>
          <w:trHeight w:val="257"/>
        </w:trPr>
        <w:tc>
          <w:tcPr>
            <w:tcW w:w="7096" w:type="dxa"/>
          </w:tcPr>
          <w:p w14:paraId="5A01BA31" w14:textId="77777777" w:rsidR="00CE11C1" w:rsidRDefault="00145A93">
            <w:pPr>
              <w:pStyle w:val="TableParagraph"/>
              <w:tabs>
                <w:tab w:val="left" w:pos="1117"/>
              </w:tabs>
              <w:spacing w:line="238" w:lineRule="exact"/>
              <w:ind w:left="50"/>
              <w:rPr>
                <w:sz w:val="24"/>
              </w:rPr>
            </w:pPr>
            <w:r>
              <w:rPr>
                <w:sz w:val="24"/>
              </w:rPr>
              <w:t>3.3.3</w:t>
            </w:r>
            <w:r>
              <w:rPr>
                <w:sz w:val="24"/>
              </w:rPr>
              <w:tab/>
              <w:t>Driver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 rider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casualties</w:t>
            </w:r>
          </w:p>
        </w:tc>
        <w:tc>
          <w:tcPr>
            <w:tcW w:w="1691" w:type="dxa"/>
          </w:tcPr>
          <w:p w14:paraId="0F50D986" w14:textId="77777777" w:rsidR="00CE11C1" w:rsidRDefault="00145A93">
            <w:pPr>
              <w:pStyle w:val="TableParagraph"/>
              <w:spacing w:line="238" w:lineRule="exact"/>
              <w:ind w:right="194"/>
              <w:jc w:val="righ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</w:tr>
    </w:tbl>
    <w:p w14:paraId="705B04B6" w14:textId="77777777" w:rsidR="00CE11C1" w:rsidRDefault="00CE11C1">
      <w:pPr>
        <w:spacing w:line="238" w:lineRule="exact"/>
        <w:jc w:val="right"/>
        <w:rPr>
          <w:sz w:val="24"/>
        </w:rPr>
        <w:sectPr w:rsidR="00CE11C1">
          <w:headerReference w:type="default" r:id="rId7"/>
          <w:footerReference w:type="default" r:id="rId8"/>
          <w:type w:val="continuous"/>
          <w:pgSz w:w="11900" w:h="16840"/>
          <w:pgMar w:top="1020" w:right="0" w:bottom="900" w:left="0" w:header="7" w:footer="703" w:gutter="0"/>
          <w:pgNumType w:start="1"/>
          <w:cols w:space="720"/>
        </w:sectPr>
      </w:pPr>
    </w:p>
    <w:sdt>
      <w:sdtPr>
        <w:id w:val="1322549003"/>
        <w:docPartObj>
          <w:docPartGallery w:val="Table of Contents"/>
          <w:docPartUnique/>
        </w:docPartObj>
      </w:sdtPr>
      <w:sdtEndPr/>
      <w:sdtContent>
        <w:p w14:paraId="6ED0A902" w14:textId="77777777" w:rsidR="00CE11C1" w:rsidRDefault="00145A93">
          <w:pPr>
            <w:pStyle w:val="TOC3"/>
            <w:numPr>
              <w:ilvl w:val="2"/>
              <w:numId w:val="93"/>
            </w:numPr>
            <w:tabs>
              <w:tab w:val="left" w:pos="2560"/>
              <w:tab w:val="left" w:pos="2561"/>
              <w:tab w:val="right" w:pos="10033"/>
            </w:tabs>
            <w:spacing w:before="97"/>
            <w:ind w:hanging="1069"/>
          </w:pPr>
          <w:hyperlink w:anchor="_TOC_250067" w:history="1">
            <w:r>
              <w:t>Vehicle crime</w:t>
            </w:r>
            <w:r>
              <w:tab/>
              <w:t>38</w:t>
            </w:r>
          </w:hyperlink>
        </w:p>
        <w:p w14:paraId="55F0AB56" w14:textId="77777777" w:rsidR="00CE11C1" w:rsidRDefault="00145A93">
          <w:pPr>
            <w:pStyle w:val="TOC3"/>
            <w:numPr>
              <w:ilvl w:val="2"/>
              <w:numId w:val="93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66" w:history="1">
            <w:r>
              <w:t>Challenges</w:t>
            </w:r>
            <w:r>
              <w:tab/>
              <w:t>39</w:t>
            </w:r>
          </w:hyperlink>
        </w:p>
        <w:p w14:paraId="0CE9D498" w14:textId="77777777" w:rsidR="00CE11C1" w:rsidRDefault="00145A93">
          <w:pPr>
            <w:pStyle w:val="TOC2"/>
            <w:numPr>
              <w:ilvl w:val="1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  <w:rPr>
              <w:rFonts w:ascii="Arial MT"/>
              <w:b w:val="0"/>
            </w:rPr>
          </w:pPr>
          <w:hyperlink w:anchor="_TOC_250065" w:history="1">
            <w:r>
              <w:t>Passenger</w:t>
            </w:r>
            <w:r>
              <w:rPr>
                <w:spacing w:val="-1"/>
              </w:rPr>
              <w:t xml:space="preserve"> </w:t>
            </w:r>
            <w:r>
              <w:t>transport</w:t>
            </w:r>
            <w:r>
              <w:tab/>
            </w:r>
            <w:r>
              <w:rPr>
                <w:rFonts w:ascii="Arial MT"/>
                <w:b w:val="0"/>
              </w:rPr>
              <w:t>39</w:t>
            </w:r>
          </w:hyperlink>
        </w:p>
        <w:p w14:paraId="018D703D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64" w:history="1">
            <w:r>
              <w:t>Passenger</w:t>
            </w:r>
            <w:r>
              <w:rPr>
                <w:spacing w:val="-2"/>
              </w:rPr>
              <w:t xml:space="preserve"> </w:t>
            </w:r>
            <w:r>
              <w:t>transport</w:t>
            </w:r>
            <w:r>
              <w:rPr>
                <w:spacing w:val="1"/>
              </w:rPr>
              <w:t xml:space="preserve"> </w:t>
            </w:r>
            <w:r>
              <w:t>network</w:t>
            </w:r>
            <w:r>
              <w:tab/>
              <w:t>40</w:t>
            </w:r>
          </w:hyperlink>
        </w:p>
        <w:p w14:paraId="2A177D4C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63" w:history="1">
            <w:r>
              <w:t>Passenger</w:t>
            </w:r>
            <w:r>
              <w:rPr>
                <w:spacing w:val="-2"/>
              </w:rPr>
              <w:t xml:space="preserve"> </w:t>
            </w:r>
            <w:r>
              <w:t>transport</w:t>
            </w:r>
            <w:r>
              <w:rPr>
                <w:spacing w:val="1"/>
              </w:rPr>
              <w:t xml:space="preserve"> </w:t>
            </w:r>
            <w:r>
              <w:t>infrastructure</w:t>
            </w:r>
            <w:r>
              <w:tab/>
              <w:t>42</w:t>
            </w:r>
          </w:hyperlink>
        </w:p>
        <w:p w14:paraId="622E9BBC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62" w:history="1">
            <w:r>
              <w:t>Patronage</w:t>
            </w:r>
            <w:r>
              <w:tab/>
              <w:t>42</w:t>
            </w:r>
          </w:hyperlink>
        </w:p>
        <w:p w14:paraId="31195972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61" w:history="1">
            <w:r>
              <w:t>Punctuality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services</w:t>
            </w:r>
            <w:r>
              <w:tab/>
              <w:t>42</w:t>
            </w:r>
          </w:hyperlink>
        </w:p>
        <w:p w14:paraId="348939FD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spacing w:before="1"/>
            <w:ind w:hanging="1069"/>
          </w:pPr>
          <w:hyperlink w:anchor="_TOC_250060" w:history="1">
            <w:r>
              <w:t>Ticketing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concessionary</w:t>
            </w:r>
            <w:r>
              <w:rPr>
                <w:spacing w:val="-2"/>
              </w:rPr>
              <w:t xml:space="preserve"> </w:t>
            </w:r>
            <w:r>
              <w:t>fares</w:t>
            </w:r>
            <w:r>
              <w:tab/>
              <w:t>43</w:t>
            </w:r>
          </w:hyperlink>
        </w:p>
        <w:p w14:paraId="0F827502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9" w:history="1">
            <w:r>
              <w:t>Surface</w:t>
            </w:r>
            <w:r>
              <w:rPr>
                <w:spacing w:val="-2"/>
              </w:rPr>
              <w:t xml:space="preserve"> </w:t>
            </w:r>
            <w:r>
              <w:t>access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airports</w:t>
            </w:r>
            <w:r>
              <w:tab/>
              <w:t>43</w:t>
            </w:r>
          </w:hyperlink>
        </w:p>
        <w:p w14:paraId="1ACF75E4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8" w:history="1">
            <w:r>
              <w:t>Challenges</w:t>
            </w:r>
            <w:r>
              <w:tab/>
              <w:t>43</w:t>
            </w:r>
          </w:hyperlink>
        </w:p>
        <w:p w14:paraId="23EA6D18" w14:textId="77777777" w:rsidR="00CE11C1" w:rsidRDefault="00145A93">
          <w:pPr>
            <w:pStyle w:val="TOC2"/>
            <w:numPr>
              <w:ilvl w:val="1"/>
              <w:numId w:val="92"/>
            </w:numPr>
            <w:tabs>
              <w:tab w:val="left" w:pos="2560"/>
              <w:tab w:val="left" w:pos="2561"/>
              <w:tab w:val="right" w:pos="10033"/>
            </w:tabs>
            <w:spacing w:before="136"/>
            <w:ind w:hanging="1069"/>
            <w:rPr>
              <w:rFonts w:ascii="Arial MT"/>
              <w:b w:val="0"/>
            </w:rPr>
          </w:pPr>
          <w:hyperlink w:anchor="_TOC_250057" w:history="1">
            <w:r>
              <w:t>Pedestrians</w:t>
            </w:r>
            <w:r>
              <w:rPr>
                <w:spacing w:val="-2"/>
              </w:rPr>
              <w:t xml:space="preserve"> </w:t>
            </w:r>
            <w:r>
              <w:t>and cyclists</w:t>
            </w:r>
            <w:r>
              <w:tab/>
            </w:r>
            <w:r>
              <w:rPr>
                <w:rFonts w:ascii="Arial MT"/>
                <w:b w:val="0"/>
              </w:rPr>
              <w:t>44</w:t>
            </w:r>
          </w:hyperlink>
        </w:p>
        <w:p w14:paraId="7367ED36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6" w:history="1">
            <w:r>
              <w:t>Footways</w:t>
            </w:r>
            <w:r>
              <w:tab/>
              <w:t>44</w:t>
            </w:r>
          </w:hyperlink>
        </w:p>
        <w:p w14:paraId="750412FF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5" w:history="1">
            <w:r>
              <w:t>Rights of</w:t>
            </w:r>
            <w:r>
              <w:rPr>
                <w:spacing w:val="-4"/>
              </w:rPr>
              <w:t xml:space="preserve"> </w:t>
            </w:r>
            <w:r>
              <w:t>Way</w:t>
            </w:r>
            <w:r>
              <w:rPr>
                <w:spacing w:val="-2"/>
              </w:rPr>
              <w:t xml:space="preserve"> </w:t>
            </w:r>
            <w:r>
              <w:t>network</w:t>
            </w:r>
            <w:r>
              <w:tab/>
              <w:t>44</w:t>
            </w:r>
          </w:hyperlink>
        </w:p>
        <w:p w14:paraId="3859AD82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4" w:history="1">
            <w:r>
              <w:t>Local</w:t>
            </w:r>
            <w:r>
              <w:rPr>
                <w:spacing w:val="-1"/>
              </w:rPr>
              <w:t xml:space="preserve"> </w:t>
            </w:r>
            <w:r>
              <w:t>cycle</w:t>
            </w:r>
            <w:r>
              <w:rPr>
                <w:spacing w:val="1"/>
              </w:rPr>
              <w:t xml:space="preserve"> </w:t>
            </w:r>
            <w:r>
              <w:t>network</w:t>
            </w:r>
            <w:r>
              <w:tab/>
              <w:t>44</w:t>
            </w:r>
          </w:hyperlink>
        </w:p>
        <w:p w14:paraId="63622B37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3" w:history="1">
            <w:r>
              <w:t>Cycling</w:t>
            </w:r>
            <w:r>
              <w:rPr>
                <w:spacing w:val="-2"/>
              </w:rPr>
              <w:t xml:space="preserve"> </w:t>
            </w:r>
            <w:r>
              <w:t>levels</w:t>
            </w:r>
            <w:r>
              <w:tab/>
              <w:t>45</w:t>
            </w:r>
          </w:hyperlink>
        </w:p>
        <w:p w14:paraId="4820D8C3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spacing w:before="1"/>
            <w:ind w:hanging="1069"/>
          </w:pPr>
          <w:hyperlink w:anchor="_TOC_250052" w:history="1">
            <w:r>
              <w:t>Killed and</w:t>
            </w:r>
            <w:r>
              <w:rPr>
                <w:spacing w:val="1"/>
              </w:rPr>
              <w:t xml:space="preserve"> </w:t>
            </w:r>
            <w:r>
              <w:t>seriously</w:t>
            </w:r>
            <w:r>
              <w:rPr>
                <w:spacing w:val="-2"/>
              </w:rPr>
              <w:t xml:space="preserve"> </w:t>
            </w:r>
            <w:r>
              <w:t>injured</w:t>
            </w:r>
            <w:r>
              <w:rPr>
                <w:spacing w:val="1"/>
              </w:rPr>
              <w:t xml:space="preserve"> </w:t>
            </w:r>
            <w:r>
              <w:t>casualties</w:t>
            </w:r>
            <w:r>
              <w:tab/>
              <w:t>45</w:t>
            </w:r>
          </w:hyperlink>
        </w:p>
        <w:p w14:paraId="2F288D61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1" w:history="1">
            <w:r>
              <w:t>Cycle theft</w:t>
            </w:r>
            <w:r>
              <w:tab/>
              <w:t>46</w:t>
            </w:r>
          </w:hyperlink>
        </w:p>
        <w:p w14:paraId="41C4823A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50" w:history="1">
            <w:r>
              <w:t>Challenges</w:t>
            </w:r>
            <w:r>
              <w:tab/>
              <w:t>46</w:t>
            </w:r>
          </w:hyperlink>
        </w:p>
        <w:p w14:paraId="2AC4C98E" w14:textId="77777777" w:rsidR="00CE11C1" w:rsidRDefault="00145A93">
          <w:pPr>
            <w:pStyle w:val="TOC2"/>
            <w:numPr>
              <w:ilvl w:val="1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  <w:rPr>
              <w:rFonts w:ascii="Arial MT"/>
              <w:b w:val="0"/>
            </w:rPr>
          </w:pPr>
          <w:hyperlink w:anchor="_TOC_250049" w:history="1">
            <w:r>
              <w:t>Other</w:t>
            </w:r>
            <w:r>
              <w:rPr>
                <w:spacing w:val="-1"/>
              </w:rPr>
              <w:t xml:space="preserve"> </w:t>
            </w:r>
            <w:r>
              <w:t>significant</w:t>
            </w:r>
            <w:r>
              <w:rPr>
                <w:spacing w:val="-1"/>
              </w:rPr>
              <w:t xml:space="preserve"> </w:t>
            </w:r>
            <w:r>
              <w:t>challenges</w:t>
            </w:r>
            <w:r>
              <w:tab/>
            </w:r>
            <w:r>
              <w:rPr>
                <w:rFonts w:ascii="Arial MT"/>
                <w:b w:val="0"/>
              </w:rPr>
              <w:t>46</w:t>
            </w:r>
          </w:hyperlink>
        </w:p>
        <w:p w14:paraId="5A75284C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8" w:history="1">
            <w:r>
              <w:t>Peak</w:t>
            </w:r>
            <w:r>
              <w:rPr>
                <w:spacing w:val="-2"/>
              </w:rPr>
              <w:t xml:space="preserve"> </w:t>
            </w:r>
            <w:r>
              <w:t>oil production</w:t>
            </w:r>
            <w:r>
              <w:tab/>
              <w:t>46</w:t>
            </w:r>
          </w:hyperlink>
        </w:p>
        <w:p w14:paraId="5B97D209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7" w:history="1">
            <w:r>
              <w:t>Economic</w:t>
            </w:r>
            <w:r>
              <w:rPr>
                <w:spacing w:val="-2"/>
              </w:rPr>
              <w:t xml:space="preserve"> </w:t>
            </w:r>
            <w:r>
              <w:t>factors</w:t>
            </w:r>
            <w:r>
              <w:tab/>
              <w:t>46</w:t>
            </w:r>
          </w:hyperlink>
        </w:p>
        <w:p w14:paraId="6A6188B8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6" w:history="1">
            <w:r>
              <w:t>Growth</w:t>
            </w:r>
            <w:r>
              <w:tab/>
              <w:t>47</w:t>
            </w:r>
          </w:hyperlink>
        </w:p>
        <w:p w14:paraId="3AC6F8CD" w14:textId="77777777" w:rsidR="00CE11C1" w:rsidRDefault="00145A93">
          <w:pPr>
            <w:pStyle w:val="TOC3"/>
            <w:numPr>
              <w:ilvl w:val="2"/>
              <w:numId w:val="92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r>
            <w:t>Health</w:t>
          </w:r>
          <w:r>
            <w:tab/>
            <w:t>48</w:t>
          </w:r>
        </w:p>
        <w:p w14:paraId="7E4390E8" w14:textId="77777777" w:rsidR="00CE11C1" w:rsidRDefault="00145A93">
          <w:pPr>
            <w:pStyle w:val="TOC1"/>
            <w:numPr>
              <w:ilvl w:val="0"/>
              <w:numId w:val="91"/>
            </w:numPr>
            <w:tabs>
              <w:tab w:val="left" w:pos="2560"/>
              <w:tab w:val="left" w:pos="2561"/>
            </w:tabs>
            <w:spacing w:before="138" w:line="242" w:lineRule="exact"/>
            <w:ind w:hanging="1069"/>
          </w:pPr>
          <w:r>
            <w:t>Provide</w:t>
          </w:r>
          <w:r>
            <w:rPr>
              <w:spacing w:val="-2"/>
            </w:rPr>
            <w:t xml:space="preserve"> </w:t>
          </w:r>
          <w:r>
            <w:t>a</w:t>
          </w:r>
          <w:r>
            <w:rPr>
              <w:spacing w:val="-2"/>
            </w:rPr>
            <w:t xml:space="preserve"> </w:t>
          </w:r>
          <w:r>
            <w:t>reliable,</w:t>
          </w:r>
          <w:r>
            <w:rPr>
              <w:spacing w:val="-3"/>
            </w:rPr>
            <w:t xml:space="preserve"> </w:t>
          </w:r>
          <w:r>
            <w:t>resilient</w:t>
          </w:r>
          <w:r>
            <w:rPr>
              <w:spacing w:val="-3"/>
            </w:rPr>
            <w:t xml:space="preserve"> </w:t>
          </w:r>
          <w:r>
            <w:t>transport</w:t>
          </w:r>
          <w:r>
            <w:rPr>
              <w:spacing w:val="-2"/>
            </w:rPr>
            <w:t xml:space="preserve"> </w:t>
          </w:r>
          <w:r>
            <w:t>system</w:t>
          </w:r>
          <w:r>
            <w:rPr>
              <w:spacing w:val="-5"/>
            </w:rPr>
            <w:t xml:space="preserve"> </w:t>
          </w:r>
          <w:r>
            <w:t>which</w:t>
          </w:r>
        </w:p>
        <w:p w14:paraId="011B1C94" w14:textId="77777777" w:rsidR="00CE11C1" w:rsidRDefault="00145A93">
          <w:pPr>
            <w:pStyle w:val="TOC4"/>
            <w:tabs>
              <w:tab w:val="left" w:pos="9743"/>
            </w:tabs>
          </w:pPr>
          <w:r>
            <w:t>supports</w:t>
          </w:r>
          <w:r>
            <w:rPr>
              <w:spacing w:val="-3"/>
            </w:rPr>
            <w:t xml:space="preserve"> </w:t>
          </w:r>
          <w:r>
            <w:t>a</w:t>
          </w:r>
          <w:r>
            <w:rPr>
              <w:spacing w:val="-3"/>
            </w:rPr>
            <w:t xml:space="preserve"> </w:t>
          </w:r>
          <w:r>
            <w:t>thriving</w:t>
          </w:r>
          <w:r>
            <w:rPr>
              <w:spacing w:val="-2"/>
            </w:rPr>
            <w:t xml:space="preserve"> </w:t>
          </w:r>
          <w:r>
            <w:t>economy</w:t>
          </w:r>
          <w:r>
            <w:rPr>
              <w:spacing w:val="-4"/>
            </w:rPr>
            <w:t xml:space="preserve"> </w:t>
          </w:r>
          <w:r>
            <w:t>and</w:t>
          </w:r>
          <w:r>
            <w:rPr>
              <w:spacing w:val="-2"/>
            </w:rPr>
            <w:t xml:space="preserve"> </w:t>
          </w:r>
          <w:r>
            <w:t>growth</w:t>
          </w:r>
          <w:r>
            <w:tab/>
          </w:r>
          <w:r>
            <w:rPr>
              <w:position w:val="16"/>
            </w:rPr>
            <w:t>49</w:t>
          </w:r>
        </w:p>
        <w:p w14:paraId="08241CD5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229"/>
            <w:ind w:hanging="1069"/>
            <w:rPr>
              <w:b w:val="0"/>
            </w:rPr>
          </w:pPr>
          <w:hyperlink w:anchor="_TOC_250045" w:history="1">
            <w:r>
              <w:t>Making</w:t>
            </w:r>
            <w:r>
              <w:rPr>
                <w:spacing w:val="-1"/>
              </w:rPr>
              <w:t xml:space="preserve"> </w:t>
            </w:r>
            <w:r>
              <w:t>the best</w:t>
            </w:r>
            <w:r>
              <w:rPr>
                <w:spacing w:val="-2"/>
              </w:rPr>
              <w:t xml:space="preserve"> </w:t>
            </w:r>
            <w:r>
              <w:t>use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our</w:t>
            </w:r>
            <w:r>
              <w:rPr>
                <w:spacing w:val="-1"/>
              </w:rPr>
              <w:t xml:space="preserve"> </w:t>
            </w:r>
            <w:r>
              <w:t>existing</w:t>
            </w:r>
            <w:r>
              <w:rPr>
                <w:spacing w:val="-1"/>
              </w:rPr>
              <w:t xml:space="preserve"> </w:t>
            </w:r>
            <w:r>
              <w:t>transport</w:t>
            </w:r>
            <w:r>
              <w:rPr>
                <w:spacing w:val="-1"/>
              </w:rPr>
              <w:t xml:space="preserve"> </w:t>
            </w:r>
            <w:r>
              <w:t>networks</w:t>
            </w:r>
            <w:r>
              <w:tab/>
            </w:r>
            <w:r>
              <w:rPr>
                <w:rFonts w:ascii="Arial MT"/>
                <w:b w:val="0"/>
              </w:rPr>
              <w:t>51</w:t>
            </w:r>
          </w:hyperlink>
        </w:p>
        <w:p w14:paraId="6C72BA4B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4" w:history="1">
            <w:r>
              <w:t>Network</w:t>
            </w:r>
            <w:r>
              <w:rPr>
                <w:spacing w:val="-1"/>
              </w:rPr>
              <w:t xml:space="preserve"> </w:t>
            </w:r>
            <w:r>
              <w:t>Management</w:t>
            </w:r>
            <w:r>
              <w:rPr>
                <w:spacing w:val="-2"/>
              </w:rPr>
              <w:t xml:space="preserve"> </w:t>
            </w:r>
            <w:r>
              <w:t>Duty</w:t>
            </w:r>
            <w:r>
              <w:tab/>
              <w:t>51</w:t>
            </w:r>
          </w:hyperlink>
        </w:p>
        <w:p w14:paraId="0861CD51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3" w:history="1">
            <w:r>
              <w:t>Managing</w:t>
            </w:r>
            <w:r>
              <w:rPr>
                <w:spacing w:val="-2"/>
              </w:rPr>
              <w:t xml:space="preserve"> </w:t>
            </w:r>
            <w:r>
              <w:t>disruption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network</w:t>
            </w:r>
            <w:r>
              <w:tab/>
              <w:t>53</w:t>
            </w:r>
          </w:hyperlink>
        </w:p>
        <w:p w14:paraId="2B0E5440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2" w:history="1">
            <w:r>
              <w:t>Reducing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need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travel</w:t>
            </w:r>
            <w:r>
              <w:tab/>
              <w:t>54</w:t>
            </w:r>
          </w:hyperlink>
        </w:p>
        <w:p w14:paraId="5FC2DB16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1" w:history="1">
            <w:r>
              <w:t>Parking</w:t>
            </w:r>
            <w:r>
              <w:tab/>
              <w:t>56</w:t>
            </w:r>
          </w:hyperlink>
        </w:p>
        <w:p w14:paraId="515BD1E7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40" w:history="1">
            <w:r>
              <w:t>Smarter</w:t>
            </w:r>
            <w:r>
              <w:rPr>
                <w:spacing w:val="-1"/>
              </w:rPr>
              <w:t xml:space="preserve"> </w:t>
            </w:r>
            <w:r>
              <w:t>choices</w:t>
            </w:r>
            <w:r>
              <w:tab/>
              <w:t>59</w:t>
            </w:r>
          </w:hyperlink>
        </w:p>
        <w:p w14:paraId="4A906EDF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9" w:history="1">
            <w:r>
              <w:t>Safety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training</w:t>
            </w:r>
            <w:r>
              <w:tab/>
              <w:t>61</w:t>
            </w:r>
          </w:hyperlink>
        </w:p>
        <w:p w14:paraId="21FA46B1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8" w:history="1">
            <w:r>
              <w:t>Supply-side solutions</w:t>
            </w:r>
            <w:r>
              <w:tab/>
              <w:t>62</w:t>
            </w:r>
          </w:hyperlink>
        </w:p>
        <w:p w14:paraId="1976BA70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7" w:history="1">
            <w:r>
              <w:t>Freight</w:t>
            </w:r>
            <w:r>
              <w:tab/>
              <w:t>63</w:t>
            </w:r>
          </w:hyperlink>
        </w:p>
        <w:p w14:paraId="7ADB0EC2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  <w:rPr>
              <w:b w:val="0"/>
            </w:rPr>
          </w:pPr>
          <w:hyperlink w:anchor="_TOC_250036" w:history="1">
            <w:r>
              <w:t>Regeneration</w:t>
            </w:r>
            <w:r>
              <w:tab/>
            </w:r>
            <w:r>
              <w:rPr>
                <w:rFonts w:ascii="Arial MT"/>
                <w:b w:val="0"/>
              </w:rPr>
              <w:t>64</w:t>
            </w:r>
          </w:hyperlink>
        </w:p>
        <w:p w14:paraId="40D231E5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5" w:history="1">
            <w:r>
              <w:t>Improving</w:t>
            </w:r>
            <w:r>
              <w:rPr>
                <w:spacing w:val="-2"/>
              </w:rPr>
              <w:t xml:space="preserve"> </w:t>
            </w:r>
            <w:r>
              <w:t>accessibility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transport</w:t>
            </w:r>
            <w:r>
              <w:rPr>
                <w:spacing w:val="1"/>
              </w:rPr>
              <w:t xml:space="preserve"> </w:t>
            </w:r>
            <w:r>
              <w:t>choice</w:t>
            </w:r>
            <w:r>
              <w:tab/>
              <w:t>65</w:t>
            </w:r>
          </w:hyperlink>
        </w:p>
        <w:p w14:paraId="5AD0FD20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4" w:history="1">
            <w:r>
              <w:t>Spatial</w:t>
            </w:r>
            <w:r>
              <w:rPr>
                <w:spacing w:val="-4"/>
              </w:rPr>
              <w:t xml:space="preserve"> </w:t>
            </w:r>
            <w:r>
              <w:t>planning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development</w:t>
            </w:r>
            <w:r>
              <w:rPr>
                <w:spacing w:val="1"/>
              </w:rPr>
              <w:t xml:space="preserve"> </w:t>
            </w:r>
            <w:r>
              <w:t>control</w:t>
            </w:r>
            <w:r>
              <w:tab/>
              <w:t>65</w:t>
            </w:r>
          </w:hyperlink>
        </w:p>
        <w:p w14:paraId="1E8B93C9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3" w:history="1">
            <w:r>
              <w:t>Local centres</w:t>
            </w:r>
            <w:r>
              <w:tab/>
              <w:t>65</w:t>
            </w:r>
          </w:hyperlink>
        </w:p>
        <w:p w14:paraId="6BB153B8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2" w:history="1">
            <w:r>
              <w:t>Infrastructure improvements</w:t>
            </w:r>
            <w:r>
              <w:tab/>
              <w:t>66</w:t>
            </w:r>
          </w:hyperlink>
        </w:p>
        <w:p w14:paraId="0CE5A18C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1" w:history="1">
            <w:r>
              <w:t>Local</w:t>
            </w:r>
            <w:r>
              <w:rPr>
                <w:spacing w:val="-1"/>
              </w:rPr>
              <w:t xml:space="preserve"> </w:t>
            </w:r>
            <w:r>
              <w:t>Enterprise</w:t>
            </w:r>
            <w:r>
              <w:rPr>
                <w:spacing w:val="-1"/>
              </w:rPr>
              <w:t xml:space="preserve"> </w:t>
            </w:r>
            <w:r>
              <w:t>Partnership</w:t>
            </w:r>
            <w:r>
              <w:tab/>
              <w:t>67</w:t>
            </w:r>
          </w:hyperlink>
        </w:p>
        <w:p w14:paraId="60733A52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30" w:history="1">
            <w:r>
              <w:t>Rural areas</w:t>
            </w:r>
            <w:r>
              <w:tab/>
              <w:t>67</w:t>
            </w:r>
          </w:hyperlink>
        </w:p>
        <w:p w14:paraId="3F913A0D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9" w:history="1">
            <w:r>
              <w:t>Maximising</w:t>
            </w:r>
            <w:r>
              <w:rPr>
                <w:spacing w:val="-1"/>
              </w:rPr>
              <w:t xml:space="preserve"> </w:t>
            </w:r>
            <w:r>
              <w:t>funding</w:t>
            </w:r>
            <w:r>
              <w:rPr>
                <w:spacing w:val="-2"/>
              </w:rPr>
              <w:t xml:space="preserve"> </w:t>
            </w:r>
            <w:r>
              <w:t>potential</w:t>
            </w:r>
            <w:r>
              <w:tab/>
              <w:t>67</w:t>
            </w:r>
          </w:hyperlink>
        </w:p>
        <w:p w14:paraId="416CCB88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8" w:history="1">
            <w:r>
              <w:t>Regeneration impacts</w:t>
            </w:r>
            <w:r>
              <w:tab/>
              <w:t>68</w:t>
            </w:r>
          </w:hyperlink>
        </w:p>
        <w:p w14:paraId="05C8ECD6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137"/>
            <w:ind w:hanging="1069"/>
            <w:rPr>
              <w:b w:val="0"/>
            </w:rPr>
          </w:pPr>
          <w:hyperlink w:anchor="_TOC_250027" w:history="1">
            <w:r>
              <w:t>Maintenance 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transport</w:t>
            </w:r>
            <w:r>
              <w:rPr>
                <w:spacing w:val="-1"/>
              </w:rPr>
              <w:t xml:space="preserve"> </w:t>
            </w:r>
            <w:r>
              <w:t>assets</w:t>
            </w:r>
            <w:r>
              <w:tab/>
            </w:r>
            <w:r>
              <w:rPr>
                <w:rFonts w:ascii="Arial MT"/>
                <w:b w:val="0"/>
              </w:rPr>
              <w:t>68</w:t>
            </w:r>
          </w:hyperlink>
        </w:p>
        <w:p w14:paraId="08328BB6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</w:tabs>
            <w:spacing w:line="206" w:lineRule="exact"/>
            <w:ind w:hanging="1069"/>
          </w:pPr>
          <w:r>
            <w:t>Transport</w:t>
          </w:r>
          <w:r>
            <w:rPr>
              <w:spacing w:val="-3"/>
            </w:rPr>
            <w:t xml:space="preserve"> </w:t>
          </w:r>
          <w:r>
            <w:t>asset</w:t>
          </w:r>
          <w:r>
            <w:rPr>
              <w:spacing w:val="-2"/>
            </w:rPr>
            <w:t xml:space="preserve"> </w:t>
          </w:r>
          <w:r>
            <w:t>management</w:t>
          </w:r>
          <w:r>
            <w:rPr>
              <w:spacing w:val="-2"/>
            </w:rPr>
            <w:t xml:space="preserve"> </w:t>
          </w:r>
          <w:r>
            <w:t>plan and</w:t>
          </w:r>
          <w:r>
            <w:rPr>
              <w:spacing w:val="-1"/>
            </w:rPr>
            <w:t xml:space="preserve"> </w:t>
          </w:r>
          <w:r>
            <w:t>highway</w:t>
          </w:r>
          <w:r>
            <w:rPr>
              <w:spacing w:val="-2"/>
            </w:rPr>
            <w:t xml:space="preserve"> </w:t>
          </w:r>
          <w:r>
            <w:t>asset</w:t>
          </w:r>
        </w:p>
        <w:p w14:paraId="162680EA" w14:textId="77777777" w:rsidR="00CE11C1" w:rsidRDefault="00145A93">
          <w:pPr>
            <w:pStyle w:val="TOC6"/>
            <w:tabs>
              <w:tab w:val="left" w:pos="9765"/>
            </w:tabs>
          </w:pPr>
          <w:r>
            <w:t>management</w:t>
          </w:r>
          <w:r>
            <w:rPr>
              <w:spacing w:val="-1"/>
            </w:rPr>
            <w:t xml:space="preserve"> </w:t>
          </w:r>
          <w:r>
            <w:t>system</w:t>
          </w:r>
          <w:r>
            <w:tab/>
          </w:r>
          <w:r>
            <w:rPr>
              <w:position w:val="14"/>
            </w:rPr>
            <w:t>70</w:t>
          </w:r>
        </w:p>
        <w:p w14:paraId="5E2C4289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6" w:history="1">
            <w:r>
              <w:t>The highway</w:t>
            </w:r>
            <w:r>
              <w:rPr>
                <w:spacing w:val="-2"/>
              </w:rPr>
              <w:t xml:space="preserve"> </w:t>
            </w:r>
            <w:r>
              <w:t>network</w:t>
            </w:r>
            <w:r>
              <w:tab/>
              <w:t>72</w:t>
            </w:r>
          </w:hyperlink>
        </w:p>
        <w:p w14:paraId="63015E14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after="139"/>
            <w:ind w:hanging="1069"/>
          </w:pPr>
          <w:hyperlink w:anchor="_TOC_250025" w:history="1">
            <w:r>
              <w:t>Rights of</w:t>
            </w:r>
            <w:r>
              <w:rPr>
                <w:spacing w:val="-4"/>
              </w:rPr>
              <w:t xml:space="preserve"> </w:t>
            </w:r>
            <w:r>
              <w:t>Way</w:t>
            </w:r>
            <w:r>
              <w:rPr>
                <w:spacing w:val="-2"/>
              </w:rPr>
              <w:t xml:space="preserve"> </w:t>
            </w:r>
            <w:r>
              <w:t>network</w:t>
            </w:r>
            <w:r>
              <w:tab/>
              <w:t>72</w:t>
            </w:r>
          </w:hyperlink>
        </w:p>
        <w:p w14:paraId="46831D13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97"/>
            <w:ind w:hanging="1069"/>
          </w:pPr>
          <w:hyperlink w:anchor="_TOC_250024" w:history="1">
            <w:r>
              <w:t>Bridges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structures</w:t>
            </w:r>
            <w:r>
              <w:tab/>
              <w:t>74</w:t>
            </w:r>
          </w:hyperlink>
        </w:p>
        <w:p w14:paraId="2EFF4CC0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3" w:history="1">
            <w:r>
              <w:t>Street lighting</w:t>
            </w:r>
            <w:r>
              <w:tab/>
              <w:t>75</w:t>
            </w:r>
          </w:hyperlink>
        </w:p>
        <w:p w14:paraId="13303C57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2" w:history="1">
            <w:r>
              <w:t>Flood risk management</w:t>
            </w:r>
            <w:r>
              <w:tab/>
              <w:t>76</w:t>
            </w:r>
          </w:hyperlink>
        </w:p>
        <w:p w14:paraId="3C87A03C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1" w:history="1">
            <w:r>
              <w:t>Partnership working</w:t>
            </w:r>
            <w:r>
              <w:tab/>
              <w:t>77</w:t>
            </w:r>
          </w:hyperlink>
        </w:p>
        <w:p w14:paraId="3A1AF457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</w:tabs>
            <w:spacing w:line="206" w:lineRule="exact"/>
            <w:ind w:hanging="1069"/>
          </w:pPr>
          <w:r>
            <w:t>Improving</w:t>
          </w:r>
          <w:r>
            <w:rPr>
              <w:spacing w:val="-3"/>
            </w:rPr>
            <w:t xml:space="preserve"> </w:t>
          </w:r>
          <w:r>
            <w:t>connectivity</w:t>
          </w:r>
          <w:r>
            <w:rPr>
              <w:spacing w:val="-6"/>
            </w:rPr>
            <w:t xml:space="preserve"> </w:t>
          </w:r>
          <w:r>
            <w:t>to</w:t>
          </w:r>
          <w:r>
            <w:rPr>
              <w:spacing w:val="-3"/>
            </w:rPr>
            <w:t xml:space="preserve"> </w:t>
          </w:r>
          <w:r>
            <w:t>inter-urban,</w:t>
          </w:r>
          <w:r>
            <w:rPr>
              <w:spacing w:val="-2"/>
            </w:rPr>
            <w:t xml:space="preserve"> </w:t>
          </w:r>
          <w:r>
            <w:t>regional</w:t>
          </w:r>
          <w:r>
            <w:rPr>
              <w:spacing w:val="-1"/>
            </w:rPr>
            <w:t xml:space="preserve"> </w:t>
          </w:r>
          <w:r>
            <w:t>and</w:t>
          </w:r>
        </w:p>
        <w:p w14:paraId="371C7F94" w14:textId="77777777" w:rsidR="00CE11C1" w:rsidRDefault="00145A93">
          <w:pPr>
            <w:pStyle w:val="TOC5"/>
            <w:tabs>
              <w:tab w:val="left" w:pos="9765"/>
            </w:tabs>
            <w:rPr>
              <w:rFonts w:ascii="Arial MT"/>
              <w:b w:val="0"/>
            </w:rPr>
          </w:pPr>
          <w:r>
            <w:t>international</w:t>
          </w:r>
          <w:r>
            <w:rPr>
              <w:spacing w:val="-1"/>
            </w:rPr>
            <w:t xml:space="preserve"> </w:t>
          </w:r>
          <w:r>
            <w:t>networks,</w:t>
          </w:r>
          <w:r>
            <w:rPr>
              <w:spacing w:val="-1"/>
            </w:rPr>
            <w:t xml:space="preserve"> </w:t>
          </w:r>
          <w:r>
            <w:t>primarily</w:t>
          </w:r>
          <w:r>
            <w:rPr>
              <w:spacing w:val="-8"/>
            </w:rPr>
            <w:t xml:space="preserve"> </w:t>
          </w:r>
          <w:r>
            <w:t>by</w:t>
          </w:r>
          <w:r>
            <w:rPr>
              <w:spacing w:val="-6"/>
            </w:rPr>
            <w:t xml:space="preserve"> </w:t>
          </w:r>
          <w:r>
            <w:t>public</w:t>
          </w:r>
          <w:r>
            <w:rPr>
              <w:spacing w:val="-1"/>
            </w:rPr>
            <w:t xml:space="preserve"> </w:t>
          </w:r>
          <w:r>
            <w:t>transport</w:t>
          </w:r>
          <w:r>
            <w:tab/>
          </w:r>
          <w:r>
            <w:rPr>
              <w:rFonts w:ascii="Arial MT"/>
              <w:b w:val="0"/>
              <w:position w:val="14"/>
            </w:rPr>
            <w:t>77</w:t>
          </w:r>
        </w:p>
        <w:p w14:paraId="5B571FAA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20" w:history="1">
            <w:r>
              <w:t>Improving</w:t>
            </w:r>
            <w:r>
              <w:rPr>
                <w:spacing w:val="-2"/>
              </w:rPr>
              <w:t xml:space="preserve"> </w:t>
            </w:r>
            <w:r>
              <w:t>services</w:t>
            </w:r>
            <w:r>
              <w:tab/>
              <w:t>77</w:t>
            </w:r>
          </w:hyperlink>
        </w:p>
        <w:p w14:paraId="3866A0DD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19" w:history="1">
            <w:r>
              <w:t>Rail</w:t>
            </w:r>
            <w:r>
              <w:tab/>
              <w:t>78</w:t>
            </w:r>
          </w:hyperlink>
        </w:p>
        <w:p w14:paraId="54360B89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1"/>
            <w:ind w:hanging="1069"/>
          </w:pPr>
          <w:hyperlink w:anchor="_TOC_250018" w:history="1">
            <w:r>
              <w:t>Rail</w:t>
            </w:r>
            <w:r>
              <w:rPr>
                <w:spacing w:val="-1"/>
              </w:rPr>
              <w:t xml:space="preserve"> </w:t>
            </w:r>
            <w:r>
              <w:t>infrastructure</w:t>
            </w:r>
            <w:r>
              <w:rPr>
                <w:spacing w:val="-1"/>
              </w:rPr>
              <w:t xml:space="preserve"> </w:t>
            </w:r>
            <w:r>
              <w:t>improvements</w:t>
            </w:r>
            <w:r>
              <w:tab/>
              <w:t>79</w:t>
            </w:r>
          </w:hyperlink>
        </w:p>
        <w:p w14:paraId="38656B06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17" w:history="1">
            <w:r>
              <w:t>High-speed rail</w:t>
            </w:r>
            <w:r>
              <w:tab/>
              <w:t>79</w:t>
            </w:r>
          </w:hyperlink>
        </w:p>
        <w:p w14:paraId="25C7A05F" w14:textId="77777777" w:rsidR="00CE11C1" w:rsidRDefault="00145A93">
          <w:pPr>
            <w:pStyle w:val="TOC1"/>
            <w:numPr>
              <w:ilvl w:val="0"/>
              <w:numId w:val="91"/>
            </w:numPr>
            <w:tabs>
              <w:tab w:val="left" w:pos="2560"/>
              <w:tab w:val="left" w:pos="2561"/>
              <w:tab w:val="right" w:pos="10055"/>
            </w:tabs>
            <w:ind w:hanging="1069"/>
          </w:pPr>
          <w:hyperlink w:anchor="_TOC_250016" w:history="1">
            <w:r>
              <w:t>Encourage</w:t>
            </w:r>
            <w:r>
              <w:rPr>
                <w:spacing w:val="-3"/>
              </w:rPr>
              <w:t xml:space="preserve"> </w:t>
            </w:r>
            <w:r>
              <w:t>sustainable and</w:t>
            </w:r>
            <w:r>
              <w:rPr>
                <w:spacing w:val="-3"/>
              </w:rPr>
              <w:t xml:space="preserve"> </w:t>
            </w:r>
            <w:r>
              <w:t>healthy</w:t>
            </w:r>
            <w:r>
              <w:rPr>
                <w:spacing w:val="-3"/>
              </w:rPr>
              <w:t xml:space="preserve"> </w:t>
            </w:r>
            <w:r>
              <w:t>travel</w:t>
            </w:r>
            <w:r>
              <w:tab/>
              <w:t>81</w:t>
            </w:r>
          </w:hyperlink>
        </w:p>
        <w:p w14:paraId="76601228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229"/>
            <w:ind w:hanging="1069"/>
            <w:rPr>
              <w:b w:val="0"/>
            </w:rPr>
          </w:pPr>
          <w:hyperlink w:anchor="_TOC_250015" w:history="1">
            <w:r>
              <w:t>Public transport</w:t>
            </w:r>
            <w:r>
              <w:tab/>
            </w:r>
            <w:r>
              <w:rPr>
                <w:rFonts w:ascii="Arial MT"/>
                <w:b w:val="0"/>
              </w:rPr>
              <w:t>81</w:t>
            </w:r>
          </w:hyperlink>
        </w:p>
        <w:p w14:paraId="5EA58AD4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140"/>
            <w:ind w:hanging="1069"/>
            <w:rPr>
              <w:b w:val="0"/>
            </w:rPr>
          </w:pPr>
          <w:hyperlink w:anchor="_TOC_250014" w:history="1">
            <w:r>
              <w:t>Active, healthy</w:t>
            </w:r>
            <w:r>
              <w:rPr>
                <w:spacing w:val="-4"/>
              </w:rPr>
              <w:t xml:space="preserve"> </w:t>
            </w:r>
            <w:r>
              <w:t>travel</w:t>
            </w:r>
            <w:r>
              <w:tab/>
            </w:r>
            <w:r>
              <w:rPr>
                <w:rFonts w:ascii="Arial MT"/>
                <w:b w:val="0"/>
              </w:rPr>
              <w:t>82</w:t>
            </w:r>
          </w:hyperlink>
        </w:p>
        <w:p w14:paraId="0FCBE26D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13" w:history="1">
            <w:r>
              <w:t>Provision of</w:t>
            </w:r>
            <w:r>
              <w:rPr>
                <w:spacing w:val="-2"/>
              </w:rPr>
              <w:t xml:space="preserve"> </w:t>
            </w:r>
            <w:r>
              <w:t>facilities</w:t>
            </w:r>
            <w:r>
              <w:tab/>
              <w:t>83</w:t>
            </w:r>
          </w:hyperlink>
        </w:p>
        <w:p w14:paraId="1BBA294C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12" w:history="1">
            <w:r>
              <w:t>Promotion</w:t>
            </w:r>
            <w:r>
              <w:tab/>
              <w:t>87</w:t>
            </w:r>
          </w:hyperlink>
        </w:p>
        <w:p w14:paraId="4FCEF6D7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11" w:history="1">
            <w:r>
              <w:t>Safety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training</w:t>
            </w:r>
            <w:r>
              <w:tab/>
              <w:t>89</w:t>
            </w:r>
          </w:hyperlink>
        </w:p>
        <w:p w14:paraId="51E072B7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10" w:history="1">
            <w:r>
              <w:t>Rights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way</w:t>
            </w:r>
            <w:r>
              <w:tab/>
              <w:t>90</w:t>
            </w:r>
          </w:hyperlink>
        </w:p>
        <w:p w14:paraId="2A9DC3CD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r>
            <w:t>Green infrastructure</w:t>
          </w:r>
          <w:r>
            <w:tab/>
            <w:t>91</w:t>
          </w:r>
        </w:p>
        <w:p w14:paraId="016D69D7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9" w:history="1">
            <w:r>
              <w:t>Spatial</w:t>
            </w:r>
            <w:r>
              <w:rPr>
                <w:spacing w:val="-3"/>
              </w:rPr>
              <w:t xml:space="preserve"> </w:t>
            </w:r>
            <w:r>
              <w:t>planning</w:t>
            </w:r>
            <w:r>
              <w:tab/>
              <w:t>93</w:t>
            </w:r>
          </w:hyperlink>
        </w:p>
        <w:p w14:paraId="5D8212D4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8" w:history="1">
            <w:r>
              <w:t>Partnership working</w:t>
            </w:r>
            <w:r>
              <w:tab/>
              <w:t>93</w:t>
            </w:r>
          </w:hyperlink>
        </w:p>
        <w:p w14:paraId="621931EC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spacing w:before="137"/>
            <w:ind w:hanging="1069"/>
            <w:rPr>
              <w:b w:val="0"/>
            </w:rPr>
          </w:pPr>
          <w:hyperlink w:anchor="_TOC_250007" w:history="1">
            <w:r>
              <w:t>Road safety</w:t>
            </w:r>
            <w:r>
              <w:tab/>
            </w:r>
            <w:r>
              <w:rPr>
                <w:rFonts w:ascii="Arial MT"/>
                <w:b w:val="0"/>
              </w:rPr>
              <w:t>93</w:t>
            </w:r>
          </w:hyperlink>
        </w:p>
        <w:p w14:paraId="7B9D070B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6" w:history="1">
            <w:r>
              <w:t>Multi-disciplinary</w:t>
            </w:r>
            <w:r>
              <w:rPr>
                <w:spacing w:val="-3"/>
              </w:rPr>
              <w:t xml:space="preserve"> </w:t>
            </w:r>
            <w:r>
              <w:t>approach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casualty</w:t>
            </w:r>
            <w:r>
              <w:rPr>
                <w:spacing w:val="-2"/>
              </w:rPr>
              <w:t xml:space="preserve"> </w:t>
            </w:r>
            <w:r>
              <w:t>reduction</w:t>
            </w:r>
            <w:r>
              <w:tab/>
              <w:t>94</w:t>
            </w:r>
          </w:hyperlink>
        </w:p>
        <w:p w14:paraId="522428CE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5" w:history="1">
            <w:r>
              <w:t>Casualty</w:t>
            </w:r>
            <w:r>
              <w:rPr>
                <w:spacing w:val="-3"/>
              </w:rPr>
              <w:t xml:space="preserve"> </w:t>
            </w:r>
            <w:r>
              <w:t>reduction</w:t>
            </w:r>
            <w:r>
              <w:rPr>
                <w:spacing w:val="1"/>
              </w:rPr>
              <w:t xml:space="preserve"> </w:t>
            </w:r>
            <w:r>
              <w:t>delivery</w:t>
            </w:r>
            <w:r>
              <w:tab/>
              <w:t>95</w:t>
            </w:r>
          </w:hyperlink>
        </w:p>
        <w:p w14:paraId="503E51C2" w14:textId="77777777" w:rsidR="00CE11C1" w:rsidRDefault="00145A93">
          <w:pPr>
            <w:pStyle w:val="TOC2"/>
            <w:numPr>
              <w:ilvl w:val="1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  <w:rPr>
              <w:b w:val="0"/>
            </w:rPr>
          </w:pPr>
          <w:hyperlink w:anchor="_TOC_250004" w:history="1">
            <w:r>
              <w:t>Community</w:t>
            </w:r>
            <w:r>
              <w:rPr>
                <w:spacing w:val="-5"/>
              </w:rPr>
              <w:t xml:space="preserve"> </w:t>
            </w:r>
            <w:r>
              <w:t>and personal</w:t>
            </w:r>
            <w:r>
              <w:rPr>
                <w:spacing w:val="1"/>
              </w:rPr>
              <w:t xml:space="preserve"> </w:t>
            </w:r>
            <w:r>
              <w:t>safety</w:t>
            </w:r>
            <w:r>
              <w:tab/>
            </w:r>
            <w:r>
              <w:rPr>
                <w:rFonts w:ascii="Arial MT"/>
                <w:b w:val="0"/>
              </w:rPr>
              <w:t>97</w:t>
            </w:r>
          </w:hyperlink>
        </w:p>
        <w:p w14:paraId="01D3610A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3" w:history="1">
            <w:r>
              <w:t>Fear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crime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public</w:t>
            </w:r>
            <w:r>
              <w:rPr>
                <w:spacing w:val="-2"/>
              </w:rPr>
              <w:t xml:space="preserve"> </w:t>
            </w:r>
            <w:r>
              <w:t>transport</w:t>
            </w:r>
            <w:r>
              <w:tab/>
              <w:t>98</w:t>
            </w:r>
          </w:hyperlink>
        </w:p>
        <w:p w14:paraId="253E5CC7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2" w:history="1">
            <w:r>
              <w:t>Safer</w:t>
            </w:r>
            <w:r>
              <w:rPr>
                <w:spacing w:val="-3"/>
              </w:rPr>
              <w:t xml:space="preserve"> </w:t>
            </w:r>
            <w:r>
              <w:t>environment</w:t>
            </w:r>
            <w:r>
              <w:tab/>
              <w:t>98</w:t>
            </w:r>
          </w:hyperlink>
        </w:p>
        <w:p w14:paraId="647A1536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1" w:history="1">
            <w:r>
              <w:t>Traffic</w:t>
            </w:r>
            <w:r>
              <w:rPr>
                <w:spacing w:val="-1"/>
              </w:rPr>
              <w:t xml:space="preserve"> </w:t>
            </w:r>
            <w:r>
              <w:t>violations</w:t>
            </w:r>
            <w:r>
              <w:tab/>
              <w:t>99</w:t>
            </w:r>
          </w:hyperlink>
        </w:p>
        <w:p w14:paraId="3A8C9E12" w14:textId="77777777" w:rsidR="00CE11C1" w:rsidRDefault="00145A93">
          <w:pPr>
            <w:pStyle w:val="TOC3"/>
            <w:numPr>
              <w:ilvl w:val="2"/>
              <w:numId w:val="91"/>
            </w:numPr>
            <w:tabs>
              <w:tab w:val="left" w:pos="2560"/>
              <w:tab w:val="left" w:pos="2561"/>
              <w:tab w:val="right" w:pos="10033"/>
            </w:tabs>
            <w:ind w:hanging="1069"/>
          </w:pPr>
          <w:hyperlink w:anchor="_TOC_250000" w:history="1">
            <w:r>
              <w:t>Partnership working</w:t>
            </w:r>
            <w:r>
              <w:tab/>
              <w:t>99</w:t>
            </w:r>
          </w:hyperlink>
        </w:p>
      </w:sdtContent>
    </w:sdt>
    <w:p w14:paraId="3F98F021" w14:textId="77777777" w:rsidR="00CE11C1" w:rsidRDefault="00CE11C1">
      <w:pPr>
        <w:sectPr w:rsidR="00CE11C1">
          <w:pgSz w:w="11900" w:h="16840"/>
          <w:pgMar w:top="1031" w:right="0" w:bottom="1174" w:left="0" w:header="7" w:footer="703" w:gutter="0"/>
          <w:cols w:space="720"/>
        </w:sectPr>
      </w:pPr>
    </w:p>
    <w:p w14:paraId="694108CA" w14:textId="77777777" w:rsidR="00CE11C1" w:rsidRDefault="00145A93">
      <w:pPr>
        <w:pStyle w:val="Heading2"/>
        <w:numPr>
          <w:ilvl w:val="0"/>
          <w:numId w:val="91"/>
        </w:numPr>
        <w:tabs>
          <w:tab w:val="left" w:pos="2560"/>
          <w:tab w:val="left" w:pos="2561"/>
        </w:tabs>
        <w:spacing w:before="138"/>
      </w:pPr>
      <w:r>
        <w:t>Improve access to key services, particularly enabling</w:t>
      </w:r>
      <w:r>
        <w:rPr>
          <w:spacing w:val="-76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training opportunities</w:t>
      </w:r>
    </w:p>
    <w:p w14:paraId="7EFB0F50" w14:textId="77777777" w:rsidR="00CE11C1" w:rsidRDefault="00145A93">
      <w:pPr>
        <w:spacing w:before="298"/>
        <w:ind w:left="526"/>
        <w:rPr>
          <w:sz w:val="28"/>
        </w:rPr>
      </w:pPr>
      <w:r>
        <w:br w:type="column"/>
      </w:r>
      <w:r>
        <w:rPr>
          <w:sz w:val="28"/>
        </w:rPr>
        <w:t>101</w:t>
      </w:r>
    </w:p>
    <w:p w14:paraId="0087596A" w14:textId="77777777" w:rsidR="00CE11C1" w:rsidRDefault="00CE11C1">
      <w:pPr>
        <w:rPr>
          <w:sz w:val="28"/>
        </w:rPr>
        <w:sectPr w:rsidR="00CE11C1">
          <w:type w:val="continuous"/>
          <w:pgSz w:w="11900" w:h="16840"/>
          <w:pgMar w:top="1020" w:right="0" w:bottom="900" w:left="0" w:header="720" w:footer="720" w:gutter="0"/>
          <w:cols w:num="2" w:space="720" w:equalWidth="0">
            <w:col w:w="9099" w:space="40"/>
            <w:col w:w="2761"/>
          </w:cols>
        </w:sectPr>
      </w:pPr>
    </w:p>
    <w:p w14:paraId="637DF9F8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228"/>
        <w:ind w:hanging="1069"/>
        <w:rPr>
          <w:b w:val="0"/>
        </w:rPr>
      </w:pPr>
      <w:r>
        <w:t>Accessibility</w:t>
      </w:r>
      <w:r>
        <w:rPr>
          <w:spacing w:val="-6"/>
        </w:rPr>
        <w:t xml:space="preserve"> </w:t>
      </w:r>
      <w:r>
        <w:t>Strategy</w:t>
      </w:r>
      <w:r>
        <w:tab/>
      </w:r>
      <w:r>
        <w:rPr>
          <w:rFonts w:ascii="Arial MT"/>
          <w:b w:val="0"/>
        </w:rPr>
        <w:t>103</w:t>
      </w:r>
    </w:p>
    <w:p w14:paraId="72EB7D5A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Public</w:t>
      </w:r>
      <w:r>
        <w:rPr>
          <w:spacing w:val="-1"/>
          <w:sz w:val="24"/>
        </w:rPr>
        <w:t xml:space="preserve"> </w:t>
      </w:r>
      <w:r>
        <w:rPr>
          <w:sz w:val="24"/>
        </w:rPr>
        <w:t>transport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improvements</w:t>
      </w:r>
      <w:r>
        <w:rPr>
          <w:sz w:val="24"/>
        </w:rPr>
        <w:tab/>
        <w:t>103</w:t>
      </w:r>
    </w:p>
    <w:p w14:paraId="4F34DE54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Walking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cycling</w:t>
      </w:r>
      <w:r>
        <w:rPr>
          <w:spacing w:val="-1"/>
          <w:sz w:val="24"/>
        </w:rPr>
        <w:t xml:space="preserve"> </w:t>
      </w:r>
      <w:r>
        <w:rPr>
          <w:sz w:val="24"/>
        </w:rPr>
        <w:t>improvements</w:t>
      </w:r>
      <w:r>
        <w:rPr>
          <w:sz w:val="24"/>
        </w:rPr>
        <w:tab/>
        <w:t>104</w:t>
      </w:r>
    </w:p>
    <w:p w14:paraId="3A422770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spacing w:before="1"/>
        <w:ind w:hanging="1069"/>
        <w:rPr>
          <w:sz w:val="24"/>
        </w:rPr>
      </w:pPr>
      <w:r>
        <w:rPr>
          <w:sz w:val="24"/>
        </w:rPr>
        <w:t>Land-use</w:t>
      </w:r>
      <w:r>
        <w:rPr>
          <w:spacing w:val="-1"/>
          <w:sz w:val="24"/>
        </w:rPr>
        <w:t xml:space="preserve"> </w:t>
      </w:r>
      <w:r>
        <w:rPr>
          <w:sz w:val="24"/>
        </w:rPr>
        <w:t>planning</w:t>
      </w:r>
      <w:r>
        <w:rPr>
          <w:sz w:val="24"/>
        </w:rPr>
        <w:tab/>
        <w:t>105</w:t>
      </w:r>
    </w:p>
    <w:p w14:paraId="16EFD53F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Smarter</w:t>
      </w:r>
      <w:r>
        <w:rPr>
          <w:spacing w:val="-1"/>
          <w:sz w:val="24"/>
        </w:rPr>
        <w:t xml:space="preserve"> </w:t>
      </w:r>
      <w:r>
        <w:rPr>
          <w:sz w:val="24"/>
        </w:rPr>
        <w:t>choices</w:t>
      </w:r>
      <w:r>
        <w:rPr>
          <w:sz w:val="24"/>
        </w:rPr>
        <w:tab/>
        <w:t>105</w:t>
      </w:r>
    </w:p>
    <w:p w14:paraId="09D49866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Partnerships</w:t>
      </w:r>
      <w:r>
        <w:rPr>
          <w:sz w:val="24"/>
        </w:rPr>
        <w:tab/>
        <w:t>105</w:t>
      </w:r>
    </w:p>
    <w:p w14:paraId="3BE7319C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Accessibility</w:t>
      </w:r>
      <w:r>
        <w:rPr>
          <w:spacing w:val="-2"/>
          <w:sz w:val="24"/>
        </w:rPr>
        <w:t xml:space="preserve"> </w:t>
      </w:r>
      <w:r>
        <w:rPr>
          <w:sz w:val="24"/>
        </w:rPr>
        <w:t>Transport</w:t>
      </w:r>
      <w:r>
        <w:rPr>
          <w:spacing w:val="-2"/>
          <w:sz w:val="24"/>
        </w:rPr>
        <w:t xml:space="preserve"> </w:t>
      </w:r>
      <w:r>
        <w:rPr>
          <w:sz w:val="24"/>
        </w:rPr>
        <w:t>Studies</w:t>
      </w:r>
      <w:r>
        <w:rPr>
          <w:sz w:val="24"/>
        </w:rPr>
        <w:tab/>
        <w:t>106</w:t>
      </w:r>
    </w:p>
    <w:p w14:paraId="2F66FC20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Development of</w:t>
      </w:r>
      <w:r>
        <w:rPr>
          <w:spacing w:val="1"/>
          <w:sz w:val="24"/>
        </w:rPr>
        <w:t xml:space="preserve"> </w:t>
      </w:r>
      <w:r>
        <w:rPr>
          <w:sz w:val="24"/>
        </w:rPr>
        <w:t>action</w:t>
      </w:r>
      <w:r>
        <w:rPr>
          <w:spacing w:val="-1"/>
          <w:sz w:val="24"/>
        </w:rPr>
        <w:t xml:space="preserve"> </w:t>
      </w:r>
      <w:r>
        <w:rPr>
          <w:sz w:val="24"/>
        </w:rPr>
        <w:t>plans</w:t>
      </w:r>
      <w:r>
        <w:rPr>
          <w:sz w:val="24"/>
        </w:rPr>
        <w:tab/>
        <w:t>107</w:t>
      </w:r>
    </w:p>
    <w:p w14:paraId="1CE311EC" w14:textId="77777777" w:rsidR="00CE11C1" w:rsidRDefault="00CE11C1">
      <w:pPr>
        <w:rPr>
          <w:sz w:val="24"/>
        </w:rPr>
        <w:sectPr w:rsidR="00CE11C1">
          <w:type w:val="continuous"/>
          <w:pgSz w:w="11900" w:h="16840"/>
          <w:pgMar w:top="1020" w:right="0" w:bottom="900" w:left="0" w:header="720" w:footer="720" w:gutter="0"/>
          <w:cols w:space="720"/>
        </w:sectPr>
      </w:pPr>
    </w:p>
    <w:p w14:paraId="4E334A59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</w:tabs>
        <w:spacing w:before="139"/>
      </w:pP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affordable,</w:t>
      </w:r>
      <w:r>
        <w:rPr>
          <w:spacing w:val="-2"/>
        </w:rPr>
        <w:t xml:space="preserve"> </w:t>
      </w:r>
      <w:r>
        <w:t>reliable,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convenient</w:t>
      </w:r>
      <w:r>
        <w:rPr>
          <w:spacing w:val="-64"/>
        </w:rPr>
        <w:t xml:space="preserve"> </w:t>
      </w:r>
      <w:r>
        <w:t>passenger</w:t>
      </w:r>
      <w:r>
        <w:rPr>
          <w:spacing w:val="-1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network</w:t>
      </w:r>
    </w:p>
    <w:p w14:paraId="20B81A57" w14:textId="77777777" w:rsidR="00CE11C1" w:rsidRDefault="00145A93">
      <w:pPr>
        <w:spacing w:before="276"/>
        <w:ind w:left="1251" w:right="1778"/>
        <w:jc w:val="center"/>
        <w:rPr>
          <w:sz w:val="24"/>
        </w:rPr>
      </w:pPr>
      <w:r>
        <w:br w:type="column"/>
      </w:r>
      <w:r>
        <w:rPr>
          <w:sz w:val="24"/>
        </w:rPr>
        <w:t>107</w:t>
      </w:r>
    </w:p>
    <w:p w14:paraId="51D7458F" w14:textId="77777777" w:rsidR="00CE11C1" w:rsidRDefault="00CE11C1">
      <w:pPr>
        <w:jc w:val="center"/>
        <w:rPr>
          <w:sz w:val="24"/>
        </w:rPr>
        <w:sectPr w:rsidR="00CE11C1">
          <w:type w:val="continuous"/>
          <w:pgSz w:w="11900" w:h="16840"/>
          <w:pgMar w:top="1020" w:right="0" w:bottom="900" w:left="0" w:header="720" w:footer="720" w:gutter="0"/>
          <w:cols w:num="2" w:space="720" w:equalWidth="0">
            <w:col w:w="8389" w:space="40"/>
            <w:col w:w="3471"/>
          </w:cols>
        </w:sectPr>
      </w:pPr>
    </w:p>
    <w:p w14:paraId="4A946381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Public</w:t>
      </w:r>
      <w:r>
        <w:rPr>
          <w:spacing w:val="-1"/>
          <w:sz w:val="24"/>
        </w:rPr>
        <w:t xml:space="preserve"> </w:t>
      </w:r>
      <w:r>
        <w:rPr>
          <w:sz w:val="24"/>
        </w:rPr>
        <w:t>transport</w:t>
      </w:r>
      <w:r>
        <w:rPr>
          <w:spacing w:val="1"/>
          <w:sz w:val="24"/>
        </w:rPr>
        <w:t xml:space="preserve"> </w:t>
      </w:r>
      <w:r>
        <w:rPr>
          <w:sz w:val="24"/>
        </w:rPr>
        <w:t>services</w:t>
      </w:r>
      <w:r>
        <w:rPr>
          <w:sz w:val="24"/>
        </w:rPr>
        <w:tab/>
        <w:t>108</w:t>
      </w:r>
    </w:p>
    <w:p w14:paraId="39BA1C90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Quality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z w:val="24"/>
        </w:rPr>
        <w:t>services</w:t>
      </w:r>
      <w:r>
        <w:rPr>
          <w:sz w:val="24"/>
        </w:rPr>
        <w:tab/>
        <w:t>112</w:t>
      </w:r>
    </w:p>
    <w:p w14:paraId="33E68BD7" w14:textId="77777777" w:rsidR="00CE11C1" w:rsidRDefault="00CE11C1">
      <w:pPr>
        <w:rPr>
          <w:sz w:val="24"/>
        </w:rPr>
        <w:sectPr w:rsidR="00CE11C1">
          <w:type w:val="continuous"/>
          <w:pgSz w:w="11900" w:h="16840"/>
          <w:pgMar w:top="1020" w:right="0" w:bottom="900" w:left="0" w:header="720" w:footer="720" w:gutter="0"/>
          <w:cols w:space="720"/>
        </w:sectPr>
      </w:pPr>
    </w:p>
    <w:p w14:paraId="2E8F948B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</w:tabs>
        <w:rPr>
          <w:sz w:val="24"/>
        </w:rPr>
      </w:pPr>
      <w:r>
        <w:rPr>
          <w:sz w:val="24"/>
        </w:rPr>
        <w:t>Integration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public</w:t>
      </w:r>
      <w:r>
        <w:rPr>
          <w:spacing w:val="-3"/>
          <w:sz w:val="24"/>
        </w:rPr>
        <w:t xml:space="preserve"> </w:t>
      </w:r>
      <w:r>
        <w:rPr>
          <w:sz w:val="24"/>
        </w:rPr>
        <w:t>transport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pedestrians,</w:t>
      </w:r>
      <w:r>
        <w:rPr>
          <w:spacing w:val="-2"/>
          <w:sz w:val="24"/>
        </w:rPr>
        <w:t xml:space="preserve"> </w:t>
      </w:r>
      <w:r>
        <w:rPr>
          <w:sz w:val="24"/>
        </w:rPr>
        <w:t>cyclists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other</w:t>
      </w:r>
      <w:r>
        <w:rPr>
          <w:spacing w:val="-1"/>
          <w:sz w:val="24"/>
        </w:rPr>
        <w:t xml:space="preserve"> </w:t>
      </w:r>
      <w:r>
        <w:rPr>
          <w:sz w:val="24"/>
        </w:rPr>
        <w:t>road</w:t>
      </w:r>
      <w:r>
        <w:rPr>
          <w:spacing w:val="-1"/>
          <w:sz w:val="24"/>
        </w:rPr>
        <w:t xml:space="preserve"> </w:t>
      </w:r>
      <w:r>
        <w:rPr>
          <w:sz w:val="24"/>
        </w:rPr>
        <w:t>users</w:t>
      </w:r>
    </w:p>
    <w:p w14:paraId="55425F61" w14:textId="77777777" w:rsidR="00CE11C1" w:rsidRDefault="00145A93">
      <w:pPr>
        <w:spacing w:before="137"/>
        <w:ind w:left="815"/>
        <w:rPr>
          <w:sz w:val="24"/>
        </w:rPr>
      </w:pPr>
      <w:r>
        <w:br w:type="column"/>
      </w:r>
      <w:r>
        <w:rPr>
          <w:sz w:val="24"/>
        </w:rPr>
        <w:t>114</w:t>
      </w:r>
    </w:p>
    <w:p w14:paraId="6E51DFA2" w14:textId="77777777" w:rsidR="00CE11C1" w:rsidRDefault="00CE11C1">
      <w:pPr>
        <w:rPr>
          <w:sz w:val="24"/>
        </w:rPr>
        <w:sectPr w:rsidR="00CE11C1">
          <w:type w:val="continuous"/>
          <w:pgSz w:w="11900" w:h="16840"/>
          <w:pgMar w:top="1020" w:right="0" w:bottom="900" w:left="0" w:header="720" w:footer="720" w:gutter="0"/>
          <w:cols w:num="2" w:space="720" w:equalWidth="0">
            <w:col w:w="8843" w:space="40"/>
            <w:col w:w="3017"/>
          </w:cols>
        </w:sectPr>
      </w:pPr>
    </w:p>
    <w:p w14:paraId="55FD2A0F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Infrastructure</w:t>
      </w:r>
      <w:r>
        <w:rPr>
          <w:sz w:val="24"/>
        </w:rPr>
        <w:tab/>
        <w:t>115</w:t>
      </w:r>
    </w:p>
    <w:p w14:paraId="6C4363FA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Ticketing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fares</w:t>
      </w:r>
      <w:r>
        <w:rPr>
          <w:sz w:val="24"/>
        </w:rPr>
        <w:tab/>
        <w:t>118</w:t>
      </w:r>
    </w:p>
    <w:p w14:paraId="705F688D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Information/marketing</w:t>
      </w:r>
      <w:r>
        <w:rPr>
          <w:sz w:val="24"/>
        </w:rPr>
        <w:tab/>
        <w:t>120</w:t>
      </w:r>
    </w:p>
    <w:p w14:paraId="173AD772" w14:textId="77777777" w:rsidR="00CE11C1" w:rsidRDefault="00CE11C1">
      <w:pPr>
        <w:rPr>
          <w:sz w:val="24"/>
        </w:rPr>
        <w:sectPr w:rsidR="00CE11C1">
          <w:type w:val="continuous"/>
          <w:pgSz w:w="11900" w:h="16840"/>
          <w:pgMar w:top="1020" w:right="0" w:bottom="900" w:left="0" w:header="720" w:footer="720" w:gutter="0"/>
          <w:cols w:space="720"/>
        </w:sectPr>
      </w:pPr>
    </w:p>
    <w:p w14:paraId="4767EB62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spacing w:before="97"/>
        <w:ind w:hanging="1069"/>
        <w:rPr>
          <w:sz w:val="24"/>
        </w:rPr>
      </w:pPr>
      <w:r>
        <w:rPr>
          <w:sz w:val="24"/>
        </w:rPr>
        <w:lastRenderedPageBreak/>
        <w:t>Personal</w:t>
      </w:r>
      <w:r>
        <w:rPr>
          <w:spacing w:val="-1"/>
          <w:sz w:val="24"/>
        </w:rPr>
        <w:t xml:space="preserve"> </w:t>
      </w:r>
      <w:r>
        <w:rPr>
          <w:sz w:val="24"/>
        </w:rPr>
        <w:t>safety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security</w:t>
      </w:r>
      <w:r>
        <w:rPr>
          <w:sz w:val="24"/>
        </w:rPr>
        <w:tab/>
        <w:t>121</w:t>
      </w:r>
    </w:p>
    <w:p w14:paraId="78BDE690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Enforcement issues</w:t>
      </w:r>
      <w:r>
        <w:rPr>
          <w:sz w:val="24"/>
        </w:rPr>
        <w:tab/>
        <w:t>121</w:t>
      </w:r>
    </w:p>
    <w:p w14:paraId="28432BF5" w14:textId="77777777" w:rsidR="00CE11C1" w:rsidRDefault="00145A93">
      <w:pPr>
        <w:pStyle w:val="Heading2"/>
        <w:numPr>
          <w:ilvl w:val="0"/>
          <w:numId w:val="91"/>
        </w:numPr>
        <w:tabs>
          <w:tab w:val="left" w:pos="2560"/>
          <w:tab w:val="left" w:pos="2561"/>
        </w:tabs>
        <w:spacing w:before="140"/>
        <w:ind w:hanging="1069"/>
      </w:pPr>
      <w:r>
        <w:t>Minimise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impacts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transport on</w:t>
      </w:r>
      <w:r>
        <w:rPr>
          <w:spacing w:val="-4"/>
        </w:rPr>
        <w:t xml:space="preserve"> </w:t>
      </w:r>
      <w:r>
        <w:t>people’s</w:t>
      </w:r>
      <w:r>
        <w:rPr>
          <w:spacing w:val="-2"/>
        </w:rPr>
        <w:t xml:space="preserve"> </w:t>
      </w:r>
      <w:r>
        <w:t>lives,</w:t>
      </w:r>
    </w:p>
    <w:p w14:paraId="33FA2368" w14:textId="77777777" w:rsidR="00CE11C1" w:rsidRDefault="00CE11C1">
      <w:pPr>
        <w:sectPr w:rsidR="00CE11C1">
          <w:pgSz w:w="11900" w:h="16840"/>
          <w:pgMar w:top="1020" w:right="0" w:bottom="900" w:left="0" w:header="7" w:footer="703" w:gutter="0"/>
          <w:cols w:space="720"/>
        </w:sectPr>
      </w:pPr>
    </w:p>
    <w:p w14:paraId="1E2D189C" w14:textId="77777777" w:rsidR="00CE11C1" w:rsidRDefault="00145A93">
      <w:pPr>
        <w:pStyle w:val="Heading2"/>
        <w:ind w:left="2560" w:firstLine="0"/>
      </w:pPr>
      <w:r>
        <w:t>maximise</w:t>
      </w:r>
      <w:r>
        <w:rPr>
          <w:spacing w:val="-4"/>
        </w:rPr>
        <w:t xml:space="preserve"> </w:t>
      </w:r>
      <w:r>
        <w:t>opportunities</w:t>
      </w:r>
      <w:r>
        <w:rPr>
          <w:spacing w:val="-7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environment</w:t>
      </w:r>
      <w:r>
        <w:rPr>
          <w:spacing w:val="-75"/>
        </w:rPr>
        <w:t xml:space="preserve"> </w:t>
      </w:r>
      <w:r>
        <w:t>and help</w:t>
      </w:r>
      <w:r>
        <w:rPr>
          <w:spacing w:val="-2"/>
        </w:rPr>
        <w:t xml:space="preserve"> </w:t>
      </w:r>
      <w:r>
        <w:t>tackle</w:t>
      </w:r>
      <w:r>
        <w:rPr>
          <w:spacing w:val="-3"/>
        </w:rPr>
        <w:t xml:space="preserve"> </w:t>
      </w:r>
      <w:r>
        <w:t>carbon</w:t>
      </w:r>
      <w:r>
        <w:rPr>
          <w:spacing w:val="1"/>
        </w:rPr>
        <w:t xml:space="preserve"> </w:t>
      </w:r>
      <w:r>
        <w:t>emissions</w:t>
      </w:r>
    </w:p>
    <w:p w14:paraId="4315EB9E" w14:textId="77777777" w:rsidR="00CE11C1" w:rsidRDefault="00145A93">
      <w:pPr>
        <w:ind w:left="729"/>
        <w:rPr>
          <w:sz w:val="28"/>
        </w:rPr>
      </w:pPr>
      <w:r>
        <w:br w:type="column"/>
      </w:r>
      <w:r>
        <w:rPr>
          <w:sz w:val="28"/>
        </w:rPr>
        <w:t>123</w:t>
      </w:r>
    </w:p>
    <w:p w14:paraId="3AFCE929" w14:textId="77777777" w:rsidR="00CE11C1" w:rsidRDefault="00CE11C1">
      <w:pPr>
        <w:rPr>
          <w:sz w:val="28"/>
        </w:rPr>
        <w:sectPr w:rsidR="00CE11C1">
          <w:type w:val="continuous"/>
          <w:pgSz w:w="11900" w:h="16840"/>
          <w:pgMar w:top="1020" w:right="0" w:bottom="900" w:left="0" w:header="720" w:footer="720" w:gutter="0"/>
          <w:cols w:num="2" w:space="720" w:equalWidth="0">
            <w:col w:w="8896" w:space="40"/>
            <w:col w:w="2964"/>
          </w:cols>
        </w:sectPr>
      </w:pPr>
    </w:p>
    <w:p w14:paraId="13899ECB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229"/>
        <w:ind w:hanging="1069"/>
        <w:rPr>
          <w:b w:val="0"/>
        </w:rPr>
      </w:pPr>
      <w:r>
        <w:t>Adapting</w:t>
      </w:r>
      <w:r>
        <w:rPr>
          <w:spacing w:val="-1"/>
        </w:rPr>
        <w:t xml:space="preserve"> </w:t>
      </w:r>
      <w:r>
        <w:t>to climate</w:t>
      </w:r>
      <w:r>
        <w:rPr>
          <w:spacing w:val="1"/>
        </w:rPr>
        <w:t xml:space="preserve"> </w:t>
      </w:r>
      <w:r>
        <w:t>change</w:t>
      </w:r>
      <w:r>
        <w:tab/>
      </w:r>
      <w:r>
        <w:rPr>
          <w:rFonts w:ascii="Arial MT"/>
          <w:b w:val="0"/>
        </w:rPr>
        <w:t>124</w:t>
      </w:r>
    </w:p>
    <w:p w14:paraId="219D7D82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276"/>
        <w:ind w:hanging="1069"/>
        <w:rPr>
          <w:rFonts w:ascii="Arial MT"/>
          <w:b w:val="0"/>
        </w:rPr>
      </w:pPr>
      <w:r>
        <w:t>CO</w:t>
      </w:r>
      <w:r>
        <w:rPr>
          <w:vertAlign w:val="subscript"/>
        </w:rPr>
        <w:t>2</w:t>
      </w:r>
      <w:r>
        <w:rPr>
          <w:spacing w:val="-2"/>
        </w:rPr>
        <w:t xml:space="preserve"> </w:t>
      </w:r>
      <w:r>
        <w:t>emissions</w:t>
      </w:r>
      <w:r>
        <w:tab/>
      </w:r>
      <w:r>
        <w:rPr>
          <w:rFonts w:ascii="Arial MT"/>
          <w:b w:val="0"/>
        </w:rPr>
        <w:t>127</w:t>
      </w:r>
    </w:p>
    <w:p w14:paraId="31E49AB3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Spatial</w:t>
      </w:r>
      <w:r>
        <w:rPr>
          <w:spacing w:val="-3"/>
          <w:sz w:val="24"/>
        </w:rPr>
        <w:t xml:space="preserve"> </w:t>
      </w:r>
      <w:r>
        <w:rPr>
          <w:sz w:val="24"/>
        </w:rPr>
        <w:t>planning</w:t>
      </w:r>
      <w:r>
        <w:rPr>
          <w:sz w:val="24"/>
        </w:rPr>
        <w:tab/>
        <w:t>128</w:t>
      </w:r>
    </w:p>
    <w:p w14:paraId="2A0FA0E4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Supporting</w:t>
      </w:r>
      <w:r>
        <w:rPr>
          <w:spacing w:val="-2"/>
          <w:sz w:val="24"/>
        </w:rPr>
        <w:t xml:space="preserve"> </w:t>
      </w:r>
      <w:r>
        <w:rPr>
          <w:sz w:val="24"/>
        </w:rPr>
        <w:t>change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new</w:t>
      </w:r>
      <w:r>
        <w:rPr>
          <w:spacing w:val="-3"/>
          <w:sz w:val="24"/>
        </w:rPr>
        <w:t xml:space="preserve"> </w:t>
      </w:r>
      <w:r>
        <w:rPr>
          <w:sz w:val="24"/>
        </w:rPr>
        <w:t>vehicle technologies and</w:t>
      </w:r>
      <w:r>
        <w:rPr>
          <w:spacing w:val="-1"/>
          <w:sz w:val="24"/>
        </w:rPr>
        <w:t xml:space="preserve"> </w:t>
      </w:r>
      <w:r>
        <w:rPr>
          <w:sz w:val="24"/>
        </w:rPr>
        <w:t>fuels</w:t>
      </w:r>
      <w:r>
        <w:rPr>
          <w:sz w:val="24"/>
        </w:rPr>
        <w:tab/>
        <w:t>128</w:t>
      </w:r>
    </w:p>
    <w:p w14:paraId="349C18D4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Promoting</w:t>
      </w:r>
      <w:r>
        <w:rPr>
          <w:spacing w:val="-2"/>
          <w:sz w:val="24"/>
        </w:rPr>
        <w:t xml:space="preserve"> </w:t>
      </w:r>
      <w:r>
        <w:rPr>
          <w:sz w:val="24"/>
        </w:rPr>
        <w:t>lower</w:t>
      </w:r>
      <w:r>
        <w:rPr>
          <w:spacing w:val="-1"/>
          <w:sz w:val="24"/>
        </w:rPr>
        <w:t xml:space="preserve"> </w:t>
      </w:r>
      <w:r>
        <w:rPr>
          <w:sz w:val="24"/>
        </w:rPr>
        <w:t>carbon</w:t>
      </w:r>
      <w:r>
        <w:rPr>
          <w:spacing w:val="1"/>
          <w:sz w:val="24"/>
        </w:rPr>
        <w:t xml:space="preserve"> </w:t>
      </w:r>
      <w:r>
        <w:rPr>
          <w:sz w:val="24"/>
        </w:rPr>
        <w:t>transport</w:t>
      </w:r>
      <w:r>
        <w:rPr>
          <w:spacing w:val="1"/>
          <w:sz w:val="24"/>
        </w:rPr>
        <w:t xml:space="preserve"> </w:t>
      </w:r>
      <w:r>
        <w:rPr>
          <w:sz w:val="24"/>
        </w:rPr>
        <w:t>choices</w:t>
      </w:r>
      <w:r>
        <w:rPr>
          <w:sz w:val="24"/>
        </w:rPr>
        <w:tab/>
        <w:t>129</w:t>
      </w:r>
    </w:p>
    <w:p w14:paraId="63715A39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Encouraging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transfer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lower</w:t>
      </w:r>
      <w:r>
        <w:rPr>
          <w:spacing w:val="-1"/>
          <w:sz w:val="24"/>
        </w:rPr>
        <w:t xml:space="preserve"> </w:t>
      </w:r>
      <w:r>
        <w:rPr>
          <w:sz w:val="24"/>
        </w:rPr>
        <w:t>carbon</w:t>
      </w:r>
      <w:r>
        <w:rPr>
          <w:spacing w:val="-2"/>
          <w:sz w:val="24"/>
        </w:rPr>
        <w:t xml:space="preserve"> </w:t>
      </w:r>
      <w:r>
        <w:rPr>
          <w:sz w:val="24"/>
        </w:rPr>
        <w:t>vehicles</w:t>
      </w:r>
      <w:r>
        <w:rPr>
          <w:sz w:val="24"/>
        </w:rPr>
        <w:tab/>
        <w:t>130</w:t>
      </w:r>
    </w:p>
    <w:p w14:paraId="0E9F3B6A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Education</w:t>
      </w:r>
      <w:r>
        <w:rPr>
          <w:spacing w:val="-2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lower</w:t>
      </w:r>
      <w:r>
        <w:rPr>
          <w:spacing w:val="-1"/>
          <w:sz w:val="24"/>
        </w:rPr>
        <w:t xml:space="preserve"> </w:t>
      </w:r>
      <w:r>
        <w:rPr>
          <w:sz w:val="24"/>
        </w:rPr>
        <w:t>carbon</w:t>
      </w:r>
      <w:r>
        <w:rPr>
          <w:spacing w:val="-1"/>
          <w:sz w:val="24"/>
        </w:rPr>
        <w:t xml:space="preserve"> </w:t>
      </w:r>
      <w:r>
        <w:rPr>
          <w:sz w:val="24"/>
        </w:rPr>
        <w:t>transport</w:t>
      </w:r>
      <w:r>
        <w:rPr>
          <w:spacing w:val="1"/>
          <w:sz w:val="24"/>
        </w:rPr>
        <w:t xml:space="preserve"> </w:t>
      </w:r>
      <w:r>
        <w:rPr>
          <w:sz w:val="24"/>
        </w:rPr>
        <w:t>issues</w:t>
      </w:r>
      <w:r>
        <w:rPr>
          <w:sz w:val="24"/>
        </w:rPr>
        <w:tab/>
        <w:t>133</w:t>
      </w:r>
    </w:p>
    <w:p w14:paraId="0DB70AE8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9"/>
        <w:ind w:hanging="1069"/>
        <w:rPr>
          <w:b w:val="0"/>
        </w:rPr>
      </w:pPr>
      <w:r>
        <w:t>Congestion</w:t>
      </w:r>
      <w:r>
        <w:rPr>
          <w:spacing w:val="-1"/>
        </w:rPr>
        <w:t xml:space="preserve"> </w:t>
      </w:r>
      <w:r>
        <w:t>management</w:t>
      </w:r>
      <w:r>
        <w:tab/>
      </w:r>
      <w:r>
        <w:rPr>
          <w:rFonts w:ascii="Arial MT"/>
          <w:b w:val="0"/>
        </w:rPr>
        <w:t>133</w:t>
      </w:r>
    </w:p>
    <w:p w14:paraId="422A1F01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7"/>
        <w:ind w:hanging="1069"/>
        <w:rPr>
          <w:b w:val="0"/>
        </w:rPr>
      </w:pPr>
      <w:r>
        <w:t>Air</w:t>
      </w:r>
      <w:r>
        <w:rPr>
          <w:spacing w:val="-1"/>
        </w:rPr>
        <w:t xml:space="preserve"> </w:t>
      </w:r>
      <w:r>
        <w:t>quality</w:t>
      </w:r>
      <w:r>
        <w:tab/>
      </w:r>
      <w:r>
        <w:rPr>
          <w:rFonts w:ascii="Arial MT"/>
          <w:b w:val="0"/>
        </w:rPr>
        <w:t>134</w:t>
      </w:r>
    </w:p>
    <w:p w14:paraId="64F43018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Assessing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monitoring</w:t>
      </w:r>
      <w:r>
        <w:rPr>
          <w:spacing w:val="-1"/>
          <w:sz w:val="24"/>
        </w:rPr>
        <w:t xml:space="preserve"> </w:t>
      </w:r>
      <w:r>
        <w:rPr>
          <w:sz w:val="24"/>
        </w:rPr>
        <w:t>air</w:t>
      </w:r>
      <w:r>
        <w:rPr>
          <w:spacing w:val="-1"/>
          <w:sz w:val="24"/>
        </w:rPr>
        <w:t xml:space="preserve"> </w:t>
      </w:r>
      <w:r>
        <w:rPr>
          <w:sz w:val="24"/>
        </w:rPr>
        <w:t>quality</w:t>
      </w:r>
      <w:r>
        <w:rPr>
          <w:sz w:val="24"/>
        </w:rPr>
        <w:tab/>
        <w:t>135</w:t>
      </w:r>
    </w:p>
    <w:p w14:paraId="06E5F48B" w14:textId="77777777" w:rsidR="00CE11C1" w:rsidRDefault="00145A93">
      <w:pPr>
        <w:pStyle w:val="ListParagraph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9"/>
        <w:ind w:hanging="1069"/>
        <w:rPr>
          <w:rFonts w:ascii="Arial"/>
          <w:sz w:val="24"/>
        </w:rPr>
      </w:pPr>
      <w:r>
        <w:rPr>
          <w:rFonts w:ascii="Arial"/>
          <w:b/>
          <w:sz w:val="24"/>
        </w:rPr>
        <w:t>Noise</w:t>
      </w:r>
      <w:r>
        <w:rPr>
          <w:rFonts w:ascii="Arial"/>
          <w:b/>
          <w:sz w:val="24"/>
        </w:rPr>
        <w:tab/>
      </w:r>
      <w:r>
        <w:rPr>
          <w:sz w:val="24"/>
        </w:rPr>
        <w:t>136</w:t>
      </w:r>
    </w:p>
    <w:p w14:paraId="3EE33A95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Nottingham</w:t>
      </w:r>
      <w:r>
        <w:rPr>
          <w:spacing w:val="1"/>
          <w:sz w:val="24"/>
        </w:rPr>
        <w:t xml:space="preserve"> </w:t>
      </w:r>
      <w:r>
        <w:rPr>
          <w:sz w:val="24"/>
        </w:rPr>
        <w:t>Agglomeration</w:t>
      </w:r>
      <w:r>
        <w:rPr>
          <w:spacing w:val="1"/>
          <w:sz w:val="24"/>
        </w:rPr>
        <w:t xml:space="preserve"> </w:t>
      </w:r>
      <w:r>
        <w:rPr>
          <w:sz w:val="24"/>
        </w:rPr>
        <w:t>Noise</w:t>
      </w:r>
      <w:r>
        <w:rPr>
          <w:spacing w:val="-2"/>
          <w:sz w:val="24"/>
        </w:rPr>
        <w:t xml:space="preserve"> </w:t>
      </w:r>
      <w:r>
        <w:rPr>
          <w:sz w:val="24"/>
        </w:rPr>
        <w:t>Action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z w:val="24"/>
        </w:rPr>
        <w:tab/>
        <w:t>136</w:t>
      </w:r>
    </w:p>
    <w:p w14:paraId="2E4B47E9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Promotion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3"/>
          <w:sz w:val="24"/>
        </w:rPr>
        <w:t xml:space="preserve"> </w:t>
      </w:r>
      <w:r>
        <w:rPr>
          <w:sz w:val="24"/>
        </w:rPr>
        <w:t>quieter</w:t>
      </w:r>
      <w:r>
        <w:rPr>
          <w:spacing w:val="-1"/>
          <w:sz w:val="24"/>
        </w:rPr>
        <w:t xml:space="preserve"> </w:t>
      </w:r>
      <w:r>
        <w:rPr>
          <w:sz w:val="24"/>
        </w:rPr>
        <w:t>modes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transport</w:t>
      </w:r>
      <w:r>
        <w:rPr>
          <w:sz w:val="24"/>
        </w:rPr>
        <w:tab/>
        <w:t>136</w:t>
      </w:r>
    </w:p>
    <w:p w14:paraId="1912910F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Highway</w:t>
      </w:r>
      <w:r>
        <w:rPr>
          <w:spacing w:val="-3"/>
          <w:sz w:val="24"/>
        </w:rPr>
        <w:t xml:space="preserve"> </w:t>
      </w:r>
      <w:r>
        <w:rPr>
          <w:sz w:val="24"/>
        </w:rPr>
        <w:t>improvements</w:t>
      </w:r>
      <w:r>
        <w:rPr>
          <w:sz w:val="24"/>
        </w:rPr>
        <w:tab/>
        <w:t>137</w:t>
      </w:r>
    </w:p>
    <w:p w14:paraId="7853B700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Commercial</w:t>
      </w:r>
      <w:r>
        <w:rPr>
          <w:spacing w:val="-1"/>
          <w:sz w:val="24"/>
        </w:rPr>
        <w:t xml:space="preserve"> </w:t>
      </w:r>
      <w:r>
        <w:rPr>
          <w:sz w:val="24"/>
        </w:rPr>
        <w:t>traffic</w:t>
      </w:r>
      <w:r>
        <w:rPr>
          <w:sz w:val="24"/>
        </w:rPr>
        <w:tab/>
        <w:t>137</w:t>
      </w:r>
    </w:p>
    <w:p w14:paraId="3EA070F0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Street works</w:t>
      </w:r>
      <w:r>
        <w:rPr>
          <w:sz w:val="24"/>
        </w:rPr>
        <w:tab/>
        <w:t>137</w:t>
      </w:r>
    </w:p>
    <w:p w14:paraId="2C197D6E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7"/>
        <w:ind w:hanging="1069"/>
        <w:rPr>
          <w:b w:val="0"/>
        </w:rPr>
      </w:pPr>
      <w:r>
        <w:t>The physical</w:t>
      </w:r>
      <w:r>
        <w:rPr>
          <w:spacing w:val="1"/>
        </w:rPr>
        <w:t xml:space="preserve"> </w:t>
      </w:r>
      <w:r>
        <w:t>environment</w:t>
      </w:r>
      <w:r>
        <w:tab/>
      </w:r>
      <w:r>
        <w:rPr>
          <w:rFonts w:ascii="Arial MT"/>
          <w:b w:val="0"/>
        </w:rPr>
        <w:t>137</w:t>
      </w:r>
    </w:p>
    <w:p w14:paraId="68EDC16C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Scheme</w:t>
      </w:r>
      <w:r>
        <w:rPr>
          <w:spacing w:val="1"/>
          <w:sz w:val="24"/>
        </w:rPr>
        <w:t xml:space="preserve"> </w:t>
      </w:r>
      <w:r>
        <w:rPr>
          <w:sz w:val="24"/>
        </w:rPr>
        <w:t>initiative</w:t>
      </w:r>
      <w:r>
        <w:rPr>
          <w:sz w:val="24"/>
        </w:rPr>
        <w:tab/>
        <w:t>138</w:t>
      </w:r>
    </w:p>
    <w:p w14:paraId="04222B9F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New</w:t>
      </w:r>
      <w:r>
        <w:rPr>
          <w:spacing w:val="-3"/>
          <w:sz w:val="24"/>
        </w:rPr>
        <w:t xml:space="preserve"> </w:t>
      </w:r>
      <w:r>
        <w:rPr>
          <w:sz w:val="24"/>
        </w:rPr>
        <w:t>development</w:t>
      </w:r>
      <w:r>
        <w:rPr>
          <w:sz w:val="24"/>
        </w:rPr>
        <w:tab/>
        <w:t>139</w:t>
      </w:r>
    </w:p>
    <w:p w14:paraId="2DF02F01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Accessibility</w:t>
      </w:r>
      <w:r>
        <w:rPr>
          <w:spacing w:val="-2"/>
          <w:sz w:val="24"/>
        </w:rPr>
        <w:t xml:space="preserve"> </w:t>
      </w:r>
      <w:r>
        <w:rPr>
          <w:sz w:val="24"/>
        </w:rPr>
        <w:t>Transport</w:t>
      </w:r>
      <w:r>
        <w:rPr>
          <w:spacing w:val="-2"/>
          <w:sz w:val="24"/>
        </w:rPr>
        <w:t xml:space="preserve"> </w:t>
      </w:r>
      <w:r>
        <w:rPr>
          <w:sz w:val="24"/>
        </w:rPr>
        <w:t>Studies</w:t>
      </w:r>
      <w:r>
        <w:rPr>
          <w:sz w:val="24"/>
        </w:rPr>
        <w:tab/>
        <w:t>139</w:t>
      </w:r>
    </w:p>
    <w:p w14:paraId="724814B3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Local</w:t>
      </w:r>
      <w:r>
        <w:rPr>
          <w:spacing w:val="-1"/>
          <w:sz w:val="24"/>
        </w:rPr>
        <w:t xml:space="preserve"> </w:t>
      </w:r>
      <w:r>
        <w:rPr>
          <w:sz w:val="24"/>
        </w:rPr>
        <w:t>centres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town</w:t>
      </w:r>
      <w:r>
        <w:rPr>
          <w:spacing w:val="1"/>
          <w:sz w:val="24"/>
        </w:rPr>
        <w:t xml:space="preserve"> </w:t>
      </w:r>
      <w:r>
        <w:rPr>
          <w:sz w:val="24"/>
        </w:rPr>
        <w:t>centres</w:t>
      </w:r>
      <w:r>
        <w:rPr>
          <w:sz w:val="24"/>
        </w:rPr>
        <w:tab/>
        <w:t>139</w:t>
      </w:r>
    </w:p>
    <w:p w14:paraId="524F00FA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Street</w:t>
      </w:r>
      <w:r>
        <w:rPr>
          <w:spacing w:val="-3"/>
          <w:sz w:val="24"/>
        </w:rPr>
        <w:t xml:space="preserve"> </w:t>
      </w:r>
      <w:r>
        <w:rPr>
          <w:sz w:val="24"/>
        </w:rPr>
        <w:t>furniture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signage</w:t>
      </w:r>
      <w:r>
        <w:rPr>
          <w:sz w:val="24"/>
        </w:rPr>
        <w:tab/>
        <w:t>139</w:t>
      </w:r>
    </w:p>
    <w:p w14:paraId="3BE54AAA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Public transport</w:t>
      </w:r>
      <w:r>
        <w:rPr>
          <w:sz w:val="24"/>
        </w:rPr>
        <w:tab/>
        <w:t>140</w:t>
      </w:r>
    </w:p>
    <w:p w14:paraId="666E3F69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Links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regeneration</w:t>
      </w:r>
      <w:r>
        <w:rPr>
          <w:spacing w:val="-1"/>
          <w:sz w:val="24"/>
        </w:rPr>
        <w:t xml:space="preserve"> </w:t>
      </w:r>
      <w:r>
        <w:rPr>
          <w:sz w:val="24"/>
        </w:rPr>
        <w:t>proposals</w:t>
      </w:r>
      <w:r>
        <w:rPr>
          <w:sz w:val="24"/>
        </w:rPr>
        <w:tab/>
        <w:t>140</w:t>
      </w:r>
    </w:p>
    <w:p w14:paraId="2E838F50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7"/>
        <w:ind w:hanging="1069"/>
        <w:rPr>
          <w:b w:val="0"/>
        </w:rPr>
      </w:pPr>
      <w:r>
        <w:t>The historic</w:t>
      </w:r>
      <w:r>
        <w:rPr>
          <w:spacing w:val="-1"/>
        </w:rPr>
        <w:t xml:space="preserve"> </w:t>
      </w:r>
      <w:r>
        <w:t>environment</w:t>
      </w:r>
      <w:r>
        <w:tab/>
      </w:r>
      <w:r>
        <w:rPr>
          <w:rFonts w:ascii="Arial MT"/>
          <w:b w:val="0"/>
        </w:rPr>
        <w:t>140</w:t>
      </w:r>
    </w:p>
    <w:p w14:paraId="081DC6AF" w14:textId="77777777" w:rsidR="00CE11C1" w:rsidRDefault="00145A93">
      <w:pPr>
        <w:tabs>
          <w:tab w:val="left" w:pos="2560"/>
          <w:tab w:val="right" w:pos="10100"/>
        </w:tabs>
        <w:ind w:left="1492"/>
        <w:rPr>
          <w:sz w:val="24"/>
        </w:rPr>
      </w:pPr>
      <w:r>
        <w:rPr>
          <w:sz w:val="24"/>
        </w:rPr>
        <w:t>7.7.7</w:t>
      </w:r>
      <w:r>
        <w:rPr>
          <w:sz w:val="24"/>
        </w:rPr>
        <w:tab/>
        <w:t>Historic</w:t>
      </w:r>
      <w:r>
        <w:rPr>
          <w:spacing w:val="-1"/>
          <w:sz w:val="24"/>
        </w:rPr>
        <w:t xml:space="preserve"> </w:t>
      </w:r>
      <w:r>
        <w:rPr>
          <w:sz w:val="24"/>
        </w:rPr>
        <w:t>urban</w:t>
      </w:r>
      <w:r>
        <w:rPr>
          <w:spacing w:val="1"/>
          <w:sz w:val="24"/>
        </w:rPr>
        <w:t xml:space="preserve"> </w:t>
      </w:r>
      <w:r>
        <w:rPr>
          <w:sz w:val="24"/>
        </w:rPr>
        <w:t>cores, conservation</w:t>
      </w:r>
      <w:r>
        <w:rPr>
          <w:spacing w:val="-1"/>
          <w:sz w:val="24"/>
        </w:rPr>
        <w:t xml:space="preserve"> </w:t>
      </w:r>
      <w:r>
        <w:rPr>
          <w:sz w:val="24"/>
        </w:rPr>
        <w:t>areas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public realm</w:t>
      </w:r>
      <w:r>
        <w:rPr>
          <w:sz w:val="24"/>
        </w:rPr>
        <w:tab/>
        <w:t>141</w:t>
      </w:r>
    </w:p>
    <w:p w14:paraId="795BDA26" w14:textId="77777777" w:rsidR="00CE11C1" w:rsidRDefault="00145A93">
      <w:pPr>
        <w:tabs>
          <w:tab w:val="left" w:pos="2560"/>
          <w:tab w:val="right" w:pos="10100"/>
        </w:tabs>
        <w:ind w:left="1492"/>
        <w:rPr>
          <w:sz w:val="24"/>
        </w:rPr>
      </w:pPr>
      <w:r>
        <w:rPr>
          <w:sz w:val="24"/>
        </w:rPr>
        <w:t>7.7.2</w:t>
      </w:r>
      <w:r>
        <w:rPr>
          <w:sz w:val="24"/>
        </w:rPr>
        <w:tab/>
        <w:t>Impacts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heritage</w:t>
      </w:r>
      <w:r>
        <w:rPr>
          <w:spacing w:val="1"/>
          <w:sz w:val="24"/>
        </w:rPr>
        <w:t xml:space="preserve"> </w:t>
      </w:r>
      <w:r>
        <w:rPr>
          <w:sz w:val="24"/>
        </w:rPr>
        <w:t>assets</w:t>
      </w:r>
      <w:r>
        <w:rPr>
          <w:sz w:val="24"/>
        </w:rPr>
        <w:tab/>
        <w:t>141</w:t>
      </w:r>
    </w:p>
    <w:p w14:paraId="53CCD4F2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9"/>
        <w:ind w:hanging="1069"/>
        <w:rPr>
          <w:b w:val="0"/>
        </w:rPr>
      </w:pPr>
      <w:r>
        <w:t>Biodiversity</w:t>
      </w:r>
      <w:r>
        <w:rPr>
          <w:spacing w:val="-7"/>
        </w:rPr>
        <w:t xml:space="preserve"> </w:t>
      </w:r>
      <w:r>
        <w:t>and the</w:t>
      </w:r>
      <w:r>
        <w:rPr>
          <w:spacing w:val="3"/>
        </w:rPr>
        <w:t xml:space="preserve"> </w:t>
      </w:r>
      <w:r>
        <w:t>natural environment</w:t>
      </w:r>
      <w:r>
        <w:tab/>
      </w:r>
      <w:r>
        <w:rPr>
          <w:rFonts w:ascii="Arial MT"/>
          <w:b w:val="0"/>
        </w:rPr>
        <w:t>143</w:t>
      </w:r>
    </w:p>
    <w:p w14:paraId="74122C8A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Protection of</w:t>
      </w:r>
      <w:r>
        <w:rPr>
          <w:spacing w:val="1"/>
          <w:sz w:val="24"/>
        </w:rPr>
        <w:t xml:space="preserve"> </w:t>
      </w:r>
      <w:r>
        <w:rPr>
          <w:sz w:val="24"/>
        </w:rPr>
        <w:t>sites,</w:t>
      </w:r>
      <w:r>
        <w:rPr>
          <w:spacing w:val="-2"/>
          <w:sz w:val="24"/>
        </w:rPr>
        <w:t xml:space="preserve"> </w:t>
      </w:r>
      <w:r>
        <w:rPr>
          <w:sz w:val="24"/>
        </w:rPr>
        <w:t>species and</w:t>
      </w:r>
      <w:r>
        <w:rPr>
          <w:spacing w:val="1"/>
          <w:sz w:val="24"/>
        </w:rPr>
        <w:t xml:space="preserve"> </w:t>
      </w:r>
      <w:r>
        <w:rPr>
          <w:sz w:val="24"/>
        </w:rPr>
        <w:t>habitats</w:t>
      </w:r>
      <w:r>
        <w:rPr>
          <w:sz w:val="24"/>
        </w:rPr>
        <w:tab/>
        <w:t>143</w:t>
      </w:r>
    </w:p>
    <w:p w14:paraId="7843A829" w14:textId="77777777" w:rsidR="00CE11C1" w:rsidRDefault="00145A93">
      <w:pPr>
        <w:pStyle w:val="ListParagraph"/>
        <w:numPr>
          <w:ilvl w:val="2"/>
          <w:numId w:val="91"/>
        </w:numPr>
        <w:tabs>
          <w:tab w:val="left" w:pos="2560"/>
          <w:tab w:val="left" w:pos="2561"/>
          <w:tab w:val="right" w:pos="10100"/>
        </w:tabs>
        <w:ind w:hanging="1069"/>
        <w:rPr>
          <w:sz w:val="24"/>
        </w:rPr>
      </w:pPr>
      <w:r>
        <w:rPr>
          <w:sz w:val="24"/>
        </w:rPr>
        <w:t>Transport</w:t>
      </w:r>
      <w:r>
        <w:rPr>
          <w:spacing w:val="-2"/>
          <w:sz w:val="24"/>
        </w:rPr>
        <w:t xml:space="preserve"> </w:t>
      </w:r>
      <w:r>
        <w:rPr>
          <w:sz w:val="24"/>
        </w:rPr>
        <w:t>projects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highway</w:t>
      </w:r>
      <w:r>
        <w:rPr>
          <w:spacing w:val="-2"/>
          <w:sz w:val="24"/>
        </w:rPr>
        <w:t xml:space="preserve"> </w:t>
      </w:r>
      <w:r>
        <w:rPr>
          <w:sz w:val="24"/>
        </w:rPr>
        <w:t>management</w:t>
      </w:r>
      <w:r>
        <w:rPr>
          <w:sz w:val="24"/>
        </w:rPr>
        <w:tab/>
        <w:t>145</w:t>
      </w:r>
    </w:p>
    <w:p w14:paraId="56971AD0" w14:textId="77777777" w:rsidR="00CE11C1" w:rsidRDefault="00145A93">
      <w:pPr>
        <w:pStyle w:val="Heading2"/>
        <w:numPr>
          <w:ilvl w:val="0"/>
          <w:numId w:val="91"/>
        </w:numPr>
        <w:tabs>
          <w:tab w:val="left" w:pos="2560"/>
          <w:tab w:val="left" w:pos="2561"/>
          <w:tab w:val="right" w:pos="10132"/>
        </w:tabs>
        <w:spacing w:before="138"/>
        <w:ind w:hanging="1069"/>
      </w:pPr>
      <w:r>
        <w:t>Monitoring</w:t>
      </w:r>
      <w:r>
        <w:tab/>
        <w:t>147</w:t>
      </w:r>
    </w:p>
    <w:p w14:paraId="7DEC8961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229"/>
        <w:ind w:hanging="1069"/>
        <w:rPr>
          <w:b w:val="0"/>
        </w:rPr>
      </w:pPr>
      <w:r>
        <w:t>National indicators</w:t>
      </w:r>
      <w:r>
        <w:tab/>
      </w:r>
      <w:r>
        <w:rPr>
          <w:rFonts w:ascii="Arial MT"/>
          <w:b w:val="0"/>
        </w:rPr>
        <w:t>148</w:t>
      </w:r>
    </w:p>
    <w:p w14:paraId="765F5D0C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9"/>
        <w:ind w:hanging="1069"/>
        <w:rPr>
          <w:b w:val="0"/>
        </w:rPr>
      </w:pPr>
      <w:r>
        <w:t>Local indicators</w:t>
      </w:r>
      <w:r>
        <w:tab/>
      </w:r>
      <w:r>
        <w:rPr>
          <w:rFonts w:ascii="Arial MT"/>
          <w:b w:val="0"/>
        </w:rPr>
        <w:t>148</w:t>
      </w:r>
    </w:p>
    <w:p w14:paraId="43819DA7" w14:textId="77777777" w:rsidR="00CE11C1" w:rsidRDefault="00145A93">
      <w:pPr>
        <w:pStyle w:val="Heading4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7"/>
        <w:ind w:hanging="1069"/>
        <w:rPr>
          <w:b w:val="0"/>
        </w:rPr>
      </w:pPr>
      <w:r>
        <w:t>Links to the local</w:t>
      </w:r>
      <w:r>
        <w:rPr>
          <w:spacing w:val="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objectives</w:t>
      </w:r>
      <w:r>
        <w:tab/>
      </w:r>
      <w:r>
        <w:rPr>
          <w:rFonts w:ascii="Arial MT"/>
          <w:b w:val="0"/>
        </w:rPr>
        <w:t>150</w:t>
      </w:r>
    </w:p>
    <w:p w14:paraId="5E89F917" w14:textId="77777777" w:rsidR="00CE11C1" w:rsidRDefault="00145A93">
      <w:pPr>
        <w:pStyle w:val="ListParagraph"/>
        <w:numPr>
          <w:ilvl w:val="1"/>
          <w:numId w:val="91"/>
        </w:numPr>
        <w:tabs>
          <w:tab w:val="left" w:pos="2560"/>
          <w:tab w:val="left" w:pos="2561"/>
          <w:tab w:val="right" w:pos="10100"/>
        </w:tabs>
        <w:spacing w:before="139"/>
        <w:ind w:hanging="1069"/>
        <w:rPr>
          <w:rFonts w:ascii="Arial"/>
          <w:sz w:val="24"/>
        </w:rPr>
      </w:pPr>
      <w:r>
        <w:rPr>
          <w:rFonts w:ascii="Arial"/>
          <w:b/>
          <w:sz w:val="24"/>
        </w:rPr>
        <w:t>Targets</w:t>
      </w:r>
      <w:r>
        <w:rPr>
          <w:rFonts w:ascii="Arial"/>
          <w:b/>
          <w:sz w:val="24"/>
        </w:rPr>
        <w:tab/>
      </w:r>
      <w:r>
        <w:rPr>
          <w:sz w:val="24"/>
        </w:rPr>
        <w:t>154</w:t>
      </w:r>
    </w:p>
    <w:p w14:paraId="6E25D6FF" w14:textId="77777777" w:rsidR="00CE11C1" w:rsidRDefault="00CE11C1">
      <w:pPr>
        <w:rPr>
          <w:rFonts w:ascii="Arial"/>
          <w:sz w:val="24"/>
        </w:rPr>
        <w:sectPr w:rsidR="00CE11C1">
          <w:type w:val="continuous"/>
          <w:pgSz w:w="11900" w:h="16840"/>
          <w:pgMar w:top="1020" w:right="0" w:bottom="900" w:left="0" w:header="720" w:footer="720" w:gutter="0"/>
          <w:cols w:space="720"/>
        </w:sectPr>
      </w:pPr>
    </w:p>
    <w:p w14:paraId="3CB5E734" w14:textId="77777777" w:rsidR="00CE11C1" w:rsidRDefault="00145A93">
      <w:pPr>
        <w:pStyle w:val="Heading1"/>
        <w:spacing w:before="118"/>
        <w:ind w:firstLine="0"/>
      </w:pPr>
      <w:r>
        <w:lastRenderedPageBreak/>
        <w:t>Executive</w:t>
      </w:r>
      <w:r>
        <w:rPr>
          <w:spacing w:val="-1"/>
        </w:rPr>
        <w:t xml:space="preserve"> </w:t>
      </w:r>
      <w:r>
        <w:t>Summary</w:t>
      </w:r>
    </w:p>
    <w:p w14:paraId="29738564" w14:textId="77777777" w:rsidR="00CE11C1" w:rsidRDefault="00145A93">
      <w:pPr>
        <w:pStyle w:val="BodyText"/>
        <w:spacing w:before="1"/>
        <w:ind w:left="1132" w:right="1125"/>
        <w:jc w:val="both"/>
      </w:pPr>
      <w:r>
        <w:t>This document is the third Local Transport Plan (LTP3) to be produced by the County Council and</w:t>
      </w:r>
      <w:r>
        <w:rPr>
          <w:spacing w:val="1"/>
        </w:rPr>
        <w:t xml:space="preserve"> </w:t>
      </w:r>
      <w:r>
        <w:t>replaces</w:t>
      </w:r>
      <w:r>
        <w:rPr>
          <w:spacing w:val="1"/>
        </w:rPr>
        <w:t xml:space="preserve"> </w:t>
      </w:r>
      <w:r>
        <w:t>the second Local Transport</w:t>
      </w:r>
      <w:r>
        <w:rPr>
          <w:spacing w:val="1"/>
        </w:rPr>
        <w:t xml:space="preserve"> </w:t>
      </w:r>
      <w:r>
        <w:t>Plans for Greater Nottingham (which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produced</w:t>
      </w:r>
      <w:r>
        <w:rPr>
          <w:spacing w:val="61"/>
        </w:rPr>
        <w:t xml:space="preserve"> </w:t>
      </w:r>
      <w:r>
        <w:t>jointly</w:t>
      </w:r>
      <w:r>
        <w:rPr>
          <w:spacing w:val="1"/>
        </w:rPr>
        <w:t xml:space="preserve"> </w:t>
      </w:r>
      <w:r>
        <w:t>with the city of Nottingham) and for North Nottinghamshire.</w:t>
      </w:r>
      <w:r>
        <w:rPr>
          <w:spacing w:val="1"/>
        </w:rPr>
        <w:t xml:space="preserve"> </w:t>
      </w:r>
      <w:r>
        <w:t>LTP3 details the transport strategy for</w:t>
      </w:r>
      <w:r>
        <w:rPr>
          <w:spacing w:val="1"/>
        </w:rPr>
        <w:t xml:space="preserve"> </w:t>
      </w:r>
      <w:r>
        <w:t>the whole of the county of Nottinghamshire for the fifteen year period 1 April 2011 to 31 March</w:t>
      </w:r>
      <w:r>
        <w:rPr>
          <w:spacing w:val="1"/>
        </w:rPr>
        <w:t xml:space="preserve"> </w:t>
      </w:r>
      <w:r>
        <w:t>2026.</w:t>
      </w:r>
    </w:p>
    <w:p w14:paraId="4FD11C74" w14:textId="77777777" w:rsidR="00CE11C1" w:rsidRDefault="00CE11C1">
      <w:pPr>
        <w:pStyle w:val="BodyText"/>
        <w:spacing w:before="1"/>
      </w:pPr>
    </w:p>
    <w:p w14:paraId="243D60CA" w14:textId="77777777" w:rsidR="00CE11C1" w:rsidRDefault="00145A93">
      <w:pPr>
        <w:pStyle w:val="BodyText"/>
        <w:ind w:left="1132" w:right="1123"/>
        <w:jc w:val="both"/>
      </w:pPr>
      <w:r>
        <w:t>The LTP3 consists of two separate documents – the local transport strategy detailing how transport</w:t>
      </w:r>
      <w:r>
        <w:rPr>
          <w:spacing w:val="-59"/>
        </w:rPr>
        <w:t xml:space="preserve"> </w:t>
      </w:r>
      <w:r>
        <w:t>improvements will be delivered in the county; and an implementation plan setting out the types of</w:t>
      </w:r>
      <w:r>
        <w:rPr>
          <w:spacing w:val="1"/>
        </w:rPr>
        <w:t xml:space="preserve"> </w:t>
      </w:r>
      <w:r>
        <w:t>measures and where investment will be prioritised to deliver the local transport strategy.</w:t>
      </w:r>
      <w:r>
        <w:rPr>
          <w:spacing w:val="1"/>
        </w:rPr>
        <w:t xml:space="preserve"> </w:t>
      </w:r>
      <w:r>
        <w:t>The local</w:t>
      </w:r>
      <w:r>
        <w:rPr>
          <w:spacing w:val="1"/>
        </w:rPr>
        <w:t xml:space="preserve"> </w:t>
      </w:r>
      <w:r>
        <w:t>transport strategy element of LTP3 will be reviewed at least every five years to ensure it still meets</w:t>
      </w:r>
      <w:r>
        <w:rPr>
          <w:spacing w:val="1"/>
        </w:rPr>
        <w:t xml:space="preserve"> </w:t>
      </w:r>
      <w:r>
        <w:t>the needs of the county.</w:t>
      </w:r>
      <w:r>
        <w:rPr>
          <w:spacing w:val="1"/>
        </w:rPr>
        <w:t xml:space="preserve"> </w:t>
      </w:r>
      <w:r>
        <w:t>To ensure the implementation plans take account of realistic funding</w:t>
      </w:r>
      <w:r>
        <w:rPr>
          <w:spacing w:val="1"/>
        </w:rPr>
        <w:t xml:space="preserve"> </w:t>
      </w:r>
      <w:r>
        <w:t>levels, they will run for the same period as Central Government’s capital funding allocations.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 P</w:t>
      </w:r>
      <w:r>
        <w:t>lan will be reviewed annually to ensure the effective delivery of the local transport</w:t>
      </w:r>
      <w:r>
        <w:rPr>
          <w:spacing w:val="-59"/>
        </w:rPr>
        <w:t xml:space="preserve"> </w:t>
      </w:r>
      <w:r>
        <w:t>strategy.</w:t>
      </w:r>
      <w:r>
        <w:rPr>
          <w:spacing w:val="1"/>
        </w:rPr>
        <w:t xml:space="preserve"> </w:t>
      </w:r>
      <w:r>
        <w:t>An annual programme of measures will be developed each year.</w:t>
      </w:r>
      <w:r>
        <w:rPr>
          <w:spacing w:val="1"/>
        </w:rPr>
        <w:t xml:space="preserve"> </w:t>
      </w:r>
      <w:r>
        <w:t>The LTP3 is also</w:t>
      </w:r>
      <w:r>
        <w:rPr>
          <w:spacing w:val="1"/>
        </w:rPr>
        <w:t xml:space="preserve"> </w:t>
      </w:r>
      <w:r>
        <w:t>supported, and influenced, by numerous other corporate, transport related and externally produced</w:t>
      </w:r>
      <w:r>
        <w:rPr>
          <w:spacing w:val="-59"/>
        </w:rPr>
        <w:t xml:space="preserve"> </w:t>
      </w:r>
      <w:r>
        <w:t>documents.</w:t>
      </w:r>
    </w:p>
    <w:p w14:paraId="61B6E645" w14:textId="77777777" w:rsidR="00CE11C1" w:rsidRDefault="00CE11C1">
      <w:pPr>
        <w:pStyle w:val="BodyText"/>
        <w:spacing w:before="11"/>
        <w:rPr>
          <w:sz w:val="21"/>
        </w:rPr>
      </w:pPr>
    </w:p>
    <w:p w14:paraId="40ACCA72" w14:textId="77777777" w:rsidR="00CE11C1" w:rsidRDefault="00145A93">
      <w:pPr>
        <w:pStyle w:val="BodyText"/>
        <w:ind w:left="1132" w:right="1124"/>
        <w:jc w:val="both"/>
      </w:pPr>
      <w:r>
        <w:t>The LTP3 has been developed following extensive consultation with a wide range of consultees;</w:t>
      </w:r>
      <w:r>
        <w:rPr>
          <w:spacing w:val="1"/>
        </w:rPr>
        <w:t xml:space="preserve"> </w:t>
      </w:r>
      <w:r>
        <w:t>and consultation will continue to be undertaken on the development of strategies and programmes</w:t>
      </w:r>
      <w:r>
        <w:rPr>
          <w:spacing w:val="1"/>
        </w:rPr>
        <w:t xml:space="preserve"> </w:t>
      </w:r>
      <w:r>
        <w:t>of work during the Plan period.</w:t>
      </w:r>
      <w:r>
        <w:rPr>
          <w:spacing w:val="61"/>
        </w:rPr>
        <w:t xml:space="preserve"> </w:t>
      </w:r>
      <w:r>
        <w:t>To help deliver seamless cross-boundary transport, consultation</w:t>
      </w:r>
      <w:r>
        <w:rPr>
          <w:spacing w:val="1"/>
        </w:rPr>
        <w:t xml:space="preserve"> </w:t>
      </w:r>
      <w:r>
        <w:t>has included neighbouring and national transport authorities.   Formal and informal mechanisms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in place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consistency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and programmes.</w:t>
      </w:r>
    </w:p>
    <w:p w14:paraId="3FDF480A" w14:textId="77777777" w:rsidR="00CE11C1" w:rsidRDefault="00CE11C1">
      <w:pPr>
        <w:pStyle w:val="BodyText"/>
        <w:spacing w:before="1"/>
      </w:pPr>
    </w:p>
    <w:p w14:paraId="73DB6C30" w14:textId="77777777" w:rsidR="00CE11C1" w:rsidRDefault="00145A93">
      <w:pPr>
        <w:pStyle w:val="BodyText"/>
        <w:spacing w:line="251" w:lineRule="exact"/>
        <w:ind w:left="1132"/>
        <w:jc w:val="both"/>
      </w:pPr>
      <w:r>
        <w:t>The</w:t>
      </w:r>
      <w:r>
        <w:rPr>
          <w:spacing w:val="-3"/>
        </w:rPr>
        <w:t xml:space="preserve"> </w:t>
      </w:r>
      <w:r>
        <w:t>LTP3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goals are</w:t>
      </w:r>
      <w:r>
        <w:rPr>
          <w:spacing w:val="-2"/>
        </w:rPr>
        <w:t xml:space="preserve"> </w:t>
      </w:r>
      <w:r>
        <w:t>to:</w:t>
      </w:r>
    </w:p>
    <w:p w14:paraId="43D2755C" w14:textId="77777777" w:rsidR="00CE11C1" w:rsidRDefault="00145A93">
      <w:pPr>
        <w:pStyle w:val="Heading6"/>
        <w:numPr>
          <w:ilvl w:val="0"/>
          <w:numId w:val="90"/>
        </w:numPr>
        <w:tabs>
          <w:tab w:val="left" w:pos="1845"/>
          <w:tab w:val="left" w:pos="1846"/>
        </w:tabs>
        <w:ind w:right="1128"/>
      </w:pPr>
      <w:r>
        <w:t>provide</w:t>
      </w:r>
      <w:r>
        <w:rPr>
          <w:spacing w:val="5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reliable,</w:t>
      </w:r>
      <w:r>
        <w:rPr>
          <w:spacing w:val="4"/>
        </w:rPr>
        <w:t xml:space="preserve"> </w:t>
      </w:r>
      <w:r>
        <w:t>resilient</w:t>
      </w:r>
      <w:r>
        <w:rPr>
          <w:spacing w:val="5"/>
        </w:rPr>
        <w:t xml:space="preserve"> </w:t>
      </w:r>
      <w:r>
        <w:t>transport</w:t>
      </w:r>
      <w:r>
        <w:rPr>
          <w:spacing w:val="7"/>
        </w:rPr>
        <w:t xml:space="preserve"> </w:t>
      </w:r>
      <w:r>
        <w:t>system</w:t>
      </w:r>
      <w:r>
        <w:rPr>
          <w:spacing w:val="3"/>
        </w:rPr>
        <w:t xml:space="preserve"> </w:t>
      </w:r>
      <w:r>
        <w:t>which</w:t>
      </w:r>
      <w:r>
        <w:rPr>
          <w:spacing w:val="3"/>
        </w:rPr>
        <w:t xml:space="preserve"> </w:t>
      </w:r>
      <w:r>
        <w:t>supports</w:t>
      </w:r>
      <w:r>
        <w:rPr>
          <w:spacing w:val="3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thriving</w:t>
      </w:r>
      <w:r>
        <w:rPr>
          <w:spacing w:val="6"/>
        </w:rPr>
        <w:t xml:space="preserve"> </w:t>
      </w:r>
      <w:r>
        <w:t>economy</w:t>
      </w:r>
      <w:r>
        <w:rPr>
          <w:spacing w:val="1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growth</w:t>
      </w:r>
      <w:r>
        <w:rPr>
          <w:spacing w:val="-8"/>
        </w:rPr>
        <w:t xml:space="preserve"> </w:t>
      </w:r>
      <w:r>
        <w:t>whilst</w:t>
      </w:r>
      <w:r>
        <w:rPr>
          <w:spacing w:val="-1"/>
        </w:rPr>
        <w:t xml:space="preserve"> </w:t>
      </w:r>
      <w:r>
        <w:t>encouraging sustainable and</w:t>
      </w:r>
      <w:r>
        <w:rPr>
          <w:spacing w:val="-3"/>
        </w:rPr>
        <w:t xml:space="preserve"> </w:t>
      </w:r>
      <w:r>
        <w:t>healthy</w:t>
      </w:r>
      <w:r>
        <w:rPr>
          <w:spacing w:val="-4"/>
        </w:rPr>
        <w:t xml:space="preserve"> </w:t>
      </w:r>
      <w:r>
        <w:t>travel</w:t>
      </w:r>
    </w:p>
    <w:p w14:paraId="7BED1113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ind w:right="1123"/>
        <w:rPr>
          <w:rFonts w:ascii="Arial" w:hAnsi="Arial"/>
          <w:b/>
        </w:rPr>
      </w:pPr>
      <w:r>
        <w:rPr>
          <w:rFonts w:ascii="Arial" w:hAnsi="Arial"/>
          <w:b/>
        </w:rPr>
        <w:t>improve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access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to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key</w:t>
      </w:r>
      <w:r>
        <w:rPr>
          <w:rFonts w:ascii="Arial" w:hAnsi="Arial"/>
          <w:b/>
          <w:spacing w:val="10"/>
        </w:rPr>
        <w:t xml:space="preserve"> </w:t>
      </w:r>
      <w:r>
        <w:rPr>
          <w:rFonts w:ascii="Arial" w:hAnsi="Arial"/>
          <w:b/>
        </w:rPr>
        <w:t>services,</w:t>
      </w:r>
      <w:r>
        <w:rPr>
          <w:rFonts w:ascii="Arial" w:hAnsi="Arial"/>
          <w:b/>
          <w:spacing w:val="13"/>
        </w:rPr>
        <w:t xml:space="preserve"> </w:t>
      </w:r>
      <w:r>
        <w:rPr>
          <w:rFonts w:ascii="Arial" w:hAnsi="Arial"/>
          <w:b/>
        </w:rPr>
        <w:t>particularly</w:t>
      </w:r>
      <w:r>
        <w:rPr>
          <w:rFonts w:ascii="Arial" w:hAnsi="Arial"/>
          <w:b/>
          <w:spacing w:val="10"/>
        </w:rPr>
        <w:t xml:space="preserve"> </w:t>
      </w:r>
      <w:r>
        <w:rPr>
          <w:rFonts w:ascii="Arial" w:hAnsi="Arial"/>
          <w:b/>
        </w:rPr>
        <w:t>enabling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employment</w:t>
      </w:r>
      <w:r>
        <w:rPr>
          <w:rFonts w:ascii="Arial" w:hAnsi="Arial"/>
          <w:b/>
          <w:spacing w:val="13"/>
        </w:rPr>
        <w:t xml:space="preserve"> </w:t>
      </w:r>
      <w:r>
        <w:rPr>
          <w:rFonts w:ascii="Arial" w:hAnsi="Arial"/>
          <w:b/>
        </w:rPr>
        <w:t>and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training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opportunities,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and</w:t>
      </w:r>
    </w:p>
    <w:p w14:paraId="50B5111E" w14:textId="77777777" w:rsidR="00CE11C1" w:rsidRDefault="00145A93">
      <w:pPr>
        <w:pStyle w:val="Heading6"/>
        <w:numPr>
          <w:ilvl w:val="0"/>
          <w:numId w:val="90"/>
        </w:numPr>
        <w:tabs>
          <w:tab w:val="left" w:pos="1845"/>
          <w:tab w:val="left" w:pos="1846"/>
        </w:tabs>
        <w:ind w:right="1123"/>
      </w:pPr>
      <w:r>
        <w:t>minimise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impacts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transport</w:t>
      </w:r>
      <w:r>
        <w:rPr>
          <w:spacing w:val="7"/>
        </w:rPr>
        <w:t xml:space="preserve"> </w:t>
      </w:r>
      <w:r>
        <w:t>on</w:t>
      </w:r>
      <w:r>
        <w:rPr>
          <w:spacing w:val="8"/>
        </w:rPr>
        <w:t xml:space="preserve"> </w:t>
      </w:r>
      <w:r>
        <w:t>people’s</w:t>
      </w:r>
      <w:r>
        <w:rPr>
          <w:spacing w:val="6"/>
        </w:rPr>
        <w:t xml:space="preserve"> </w:t>
      </w:r>
      <w:r>
        <w:t>lives,</w:t>
      </w:r>
      <w:r>
        <w:rPr>
          <w:spacing w:val="9"/>
        </w:rPr>
        <w:t xml:space="preserve"> </w:t>
      </w:r>
      <w:r>
        <w:t>maximise</w:t>
      </w:r>
      <w:r>
        <w:rPr>
          <w:spacing w:val="6"/>
        </w:rPr>
        <w:t xml:space="preserve"> </w:t>
      </w:r>
      <w:r>
        <w:t>opportunities</w:t>
      </w:r>
      <w:r>
        <w:rPr>
          <w:spacing w:val="6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tackle</w:t>
      </w:r>
      <w:r>
        <w:rPr>
          <w:spacing w:val="-1"/>
        </w:rPr>
        <w:t xml:space="preserve"> </w:t>
      </w:r>
      <w:r>
        <w:t>carbon emissions.</w:t>
      </w:r>
    </w:p>
    <w:p w14:paraId="4D5E989E" w14:textId="77777777" w:rsidR="00CE11C1" w:rsidRDefault="00CE11C1">
      <w:pPr>
        <w:pStyle w:val="BodyText"/>
        <w:spacing w:before="9"/>
        <w:rPr>
          <w:rFonts w:ascii="Arial"/>
          <w:b/>
          <w:sz w:val="21"/>
        </w:rPr>
      </w:pPr>
    </w:p>
    <w:p w14:paraId="4111D4BE" w14:textId="77777777" w:rsidR="00CE11C1" w:rsidRDefault="00145A93">
      <w:pPr>
        <w:pStyle w:val="BodyText"/>
        <w:ind w:left="1132" w:right="1126"/>
        <w:jc w:val="both"/>
      </w:pPr>
      <w:r>
        <w:t>These goals are underpinned by 12 local transport objectives which identify how transport in the</w:t>
      </w:r>
      <w:r>
        <w:rPr>
          <w:spacing w:val="1"/>
        </w:rPr>
        <w:t xml:space="preserve"> </w:t>
      </w:r>
      <w:r>
        <w:t>county will help support economic growth; protect the environment; improve health and safety;</w:t>
      </w:r>
      <w:r>
        <w:rPr>
          <w:spacing w:val="1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accessibility;</w:t>
      </w:r>
      <w:r>
        <w:rPr>
          <w:spacing w:val="1"/>
        </w:rPr>
        <w:t xml:space="preserve"> </w:t>
      </w:r>
      <w:r>
        <w:t>and maintain</w:t>
      </w:r>
      <w:r>
        <w:rPr>
          <w:spacing w:val="-3"/>
        </w:rPr>
        <w:t xml:space="preserve"> </w:t>
      </w:r>
      <w:r>
        <w:t>and improve</w:t>
      </w:r>
      <w:r>
        <w:rPr>
          <w:spacing w:val="-3"/>
        </w:rPr>
        <w:t xml:space="preserve"> </w:t>
      </w:r>
      <w:r>
        <w:t>existing</w:t>
      </w:r>
      <w:r>
        <w:rPr>
          <w:spacing w:val="3"/>
        </w:rPr>
        <w:t xml:space="preserve"> </w:t>
      </w:r>
      <w:r>
        <w:t>infrastructure.</w:t>
      </w:r>
    </w:p>
    <w:p w14:paraId="641B53B7" w14:textId="77777777" w:rsidR="00CE11C1" w:rsidRDefault="00CE11C1">
      <w:pPr>
        <w:pStyle w:val="BodyText"/>
        <w:spacing w:before="10"/>
        <w:rPr>
          <w:sz w:val="21"/>
        </w:rPr>
      </w:pPr>
    </w:p>
    <w:p w14:paraId="07677364" w14:textId="77777777" w:rsidR="00CE11C1" w:rsidRDefault="00145A93">
      <w:pPr>
        <w:pStyle w:val="BodyText"/>
        <w:ind w:left="1132" w:right="1123"/>
        <w:jc w:val="both"/>
      </w:pPr>
      <w:r>
        <w:t>The consultation undertaken in the development of LTP3 has helped shape the transport goals and</w:t>
      </w:r>
      <w:r>
        <w:rPr>
          <w:spacing w:val="-59"/>
        </w:rPr>
        <w:t xml:space="preserve"> </w:t>
      </w:r>
      <w:r>
        <w:t>objectives of the Plan.</w:t>
      </w:r>
      <w:r>
        <w:rPr>
          <w:spacing w:val="1"/>
        </w:rPr>
        <w:t xml:space="preserve"> </w:t>
      </w:r>
      <w:r>
        <w:t>These goals and objectives have particular regard to delivering national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(such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Delivering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subsequent</w:t>
      </w:r>
      <w:r>
        <w:rPr>
          <w:spacing w:val="61"/>
        </w:rPr>
        <w:t xml:space="preserve"> </w:t>
      </w:r>
      <w:r>
        <w:t>advice);</w:t>
      </w:r>
      <w:r>
        <w:rPr>
          <w:spacing w:val="-59"/>
        </w:rPr>
        <w:t xml:space="preserve"> </w:t>
      </w:r>
      <w:r>
        <w:t>County Council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(such</w:t>
      </w:r>
      <w:r>
        <w:rPr>
          <w:spacing w:val="1"/>
        </w:rPr>
        <w:t xml:space="preserve"> </w:t>
      </w:r>
      <w:r>
        <w:t>as the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2011-2014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Community Strategy 2010-2020); as well as local, regional and national objectives, such as those</w:t>
      </w:r>
      <w:r>
        <w:rPr>
          <w:spacing w:val="1"/>
        </w:rPr>
        <w:t xml:space="preserve"> </w:t>
      </w:r>
      <w:r>
        <w:t>relating to housing, economic development, education, health, social inclusion, crime and disorder,</w:t>
      </w:r>
      <w:r>
        <w:rPr>
          <w:spacing w:val="-59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social service.</w:t>
      </w:r>
    </w:p>
    <w:p w14:paraId="26C289FD" w14:textId="77777777" w:rsidR="00CE11C1" w:rsidRDefault="00CE11C1">
      <w:pPr>
        <w:pStyle w:val="BodyText"/>
        <w:spacing w:before="10"/>
        <w:rPr>
          <w:sz w:val="21"/>
        </w:rPr>
      </w:pPr>
    </w:p>
    <w:p w14:paraId="10346D67" w14:textId="77777777" w:rsidR="00CE11C1" w:rsidRDefault="00145A93">
      <w:pPr>
        <w:pStyle w:val="BodyText"/>
        <w:spacing w:before="1"/>
        <w:ind w:left="1132" w:right="1124"/>
        <w:jc w:val="both"/>
      </w:pPr>
      <w:r>
        <w:t>Identifying the existing transport conditions and the challenges that may be faced in the future has</w:t>
      </w:r>
      <w:r>
        <w:rPr>
          <w:spacing w:val="1"/>
        </w:rPr>
        <w:t xml:space="preserve"> </w:t>
      </w:r>
      <w:r>
        <w:t>also played an important role in developing how to make transport improvements in the future.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evidence base has therefore been gathered to help inform the local transport goals, objectives and</w:t>
      </w:r>
      <w:r>
        <w:rPr>
          <w:spacing w:val="1"/>
        </w:rPr>
        <w:t xml:space="preserve"> </w:t>
      </w:r>
      <w:r>
        <w:t>transport strategy that has been developed to deliver the local transport objectives.</w:t>
      </w:r>
      <w:r>
        <w:rPr>
          <w:spacing w:val="1"/>
        </w:rPr>
        <w:t xml:space="preserve"> </w:t>
      </w:r>
      <w:r>
        <w:t>The evidence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programmes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</w:t>
      </w:r>
      <w:r>
        <w:rPr>
          <w:spacing w:val="-1"/>
        </w:rPr>
        <w:t xml:space="preserve"> </w:t>
      </w:r>
      <w:r>
        <w:t>Plan.</w:t>
      </w:r>
    </w:p>
    <w:p w14:paraId="4655CEA0" w14:textId="77777777" w:rsidR="00CE11C1" w:rsidRDefault="00CE11C1">
      <w:pPr>
        <w:pStyle w:val="BodyText"/>
        <w:spacing w:before="9"/>
        <w:rPr>
          <w:sz w:val="21"/>
        </w:rPr>
      </w:pPr>
    </w:p>
    <w:p w14:paraId="64E4B188" w14:textId="77777777" w:rsidR="00CE11C1" w:rsidRDefault="00145A93">
      <w:pPr>
        <w:spacing w:before="1"/>
        <w:ind w:left="1132"/>
        <w:rPr>
          <w:rFonts w:ascii="Arial"/>
          <w:b/>
          <w:sz w:val="24"/>
        </w:rPr>
      </w:pPr>
      <w:r>
        <w:rPr>
          <w:rFonts w:ascii="Arial"/>
          <w:b/>
          <w:sz w:val="24"/>
        </w:rPr>
        <w:t>Background</w:t>
      </w:r>
    </w:p>
    <w:p w14:paraId="347B8D57" w14:textId="77777777" w:rsidR="00CE11C1" w:rsidRDefault="00145A93">
      <w:pPr>
        <w:pStyle w:val="BodyText"/>
        <w:spacing w:before="2"/>
        <w:ind w:left="1132"/>
        <w:jc w:val="both"/>
      </w:pPr>
      <w:r>
        <w:t>Nottinghamshire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diverse</w:t>
      </w:r>
      <w:r>
        <w:rPr>
          <w:spacing w:val="-2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three</w:t>
      </w:r>
      <w:r>
        <w:rPr>
          <w:spacing w:val="-2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distinct areas:</w:t>
      </w:r>
    </w:p>
    <w:p w14:paraId="02EA21C5" w14:textId="77777777" w:rsidR="00CE11C1" w:rsidRDefault="00CE11C1">
      <w:pPr>
        <w:jc w:val="both"/>
        <w:sectPr w:rsidR="00CE11C1">
          <w:headerReference w:type="default" r:id="rId9"/>
          <w:footerReference w:type="default" r:id="rId10"/>
          <w:pgSz w:w="11900" w:h="16840"/>
          <w:pgMar w:top="1080" w:right="0" w:bottom="1060" w:left="0" w:header="0" w:footer="869" w:gutter="0"/>
          <w:cols w:space="720"/>
        </w:sectPr>
      </w:pPr>
    </w:p>
    <w:p w14:paraId="6B1E29E7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before="119" w:line="269" w:lineRule="exact"/>
      </w:pPr>
      <w:r>
        <w:lastRenderedPageBreak/>
        <w:t>the</w:t>
      </w:r>
      <w:r>
        <w:rPr>
          <w:spacing w:val="-4"/>
        </w:rPr>
        <w:t xml:space="preserve"> </w:t>
      </w:r>
      <w:r>
        <w:t>relatively</w:t>
      </w:r>
      <w:r>
        <w:rPr>
          <w:spacing w:val="-4"/>
        </w:rPr>
        <w:t xml:space="preserve"> </w:t>
      </w:r>
      <w:r>
        <w:t>affluent</w:t>
      </w:r>
      <w:r>
        <w:rPr>
          <w:spacing w:val="-3"/>
        </w:rPr>
        <w:t xml:space="preserve"> </w:t>
      </w:r>
      <w:r>
        <w:t>suburbs</w:t>
      </w:r>
      <w:r>
        <w:rPr>
          <w:spacing w:val="-1"/>
        </w:rPr>
        <w:t xml:space="preserve"> </w:t>
      </w:r>
      <w:r>
        <w:t>surrounding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city</w:t>
      </w:r>
      <w:r>
        <w:rPr>
          <w:spacing w:val="-4"/>
        </w:rPr>
        <w:t xml:space="preserve"> </w:t>
      </w:r>
      <w:r>
        <w:t>of Nottingham</w:t>
      </w:r>
    </w:p>
    <w:p w14:paraId="7F3A6A9E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line="268" w:lineRule="exact"/>
      </w:pPr>
      <w:r>
        <w:t>the</w:t>
      </w:r>
      <w:r>
        <w:rPr>
          <w:spacing w:val="-4"/>
        </w:rPr>
        <w:t xml:space="preserve"> </w:t>
      </w:r>
      <w:r>
        <w:t>towns and</w:t>
      </w:r>
      <w:r>
        <w:rPr>
          <w:spacing w:val="-1"/>
        </w:rPr>
        <w:t xml:space="preserve"> </w:t>
      </w:r>
      <w:r>
        <w:t>villages 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north</w:t>
      </w:r>
      <w:r>
        <w:rPr>
          <w:spacing w:val="-1"/>
        </w:rPr>
        <w:t xml:space="preserve"> </w:t>
      </w:r>
      <w:r>
        <w:t>west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grew</w:t>
      </w:r>
      <w:r>
        <w:rPr>
          <w:spacing w:val="-4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textile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coal</w:t>
      </w:r>
      <w:r>
        <w:rPr>
          <w:spacing w:val="-2"/>
        </w:rPr>
        <w:t xml:space="preserve"> </w:t>
      </w:r>
      <w:r>
        <w:t>industries,</w:t>
      </w:r>
      <w:r>
        <w:rPr>
          <w:spacing w:val="-2"/>
        </w:rPr>
        <w:t xml:space="preserve"> </w:t>
      </w:r>
      <w:r>
        <w:t>and</w:t>
      </w:r>
    </w:p>
    <w:p w14:paraId="7F192F4C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ind w:right="1128"/>
      </w:pPr>
      <w:r>
        <w:t>rural</w:t>
      </w:r>
      <w:r>
        <w:rPr>
          <w:spacing w:val="3"/>
        </w:rPr>
        <w:t xml:space="preserve"> </w:t>
      </w:r>
      <w:r>
        <w:t>areas</w:t>
      </w:r>
      <w:r>
        <w:rPr>
          <w:spacing w:val="5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east</w:t>
      </w:r>
      <w:r>
        <w:rPr>
          <w:spacing w:val="5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south</w:t>
      </w:r>
      <w:r>
        <w:rPr>
          <w:spacing w:val="3"/>
        </w:rPr>
        <w:t xml:space="preserve"> </w:t>
      </w:r>
      <w:r>
        <w:t>characterised</w:t>
      </w:r>
      <w:r>
        <w:rPr>
          <w:spacing w:val="4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prosperous</w:t>
      </w:r>
      <w:r>
        <w:rPr>
          <w:spacing w:val="4"/>
        </w:rPr>
        <w:t xml:space="preserve"> </w:t>
      </w:r>
      <w:r>
        <w:t>market</w:t>
      </w:r>
      <w:r>
        <w:rPr>
          <w:spacing w:val="6"/>
        </w:rPr>
        <w:t xml:space="preserve"> </w:t>
      </w:r>
      <w:r>
        <w:t>towns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villages</w:t>
      </w:r>
      <w:r>
        <w:rPr>
          <w:spacing w:val="4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valley.</w:t>
      </w:r>
    </w:p>
    <w:p w14:paraId="04387937" w14:textId="77777777" w:rsidR="00CE11C1" w:rsidRDefault="00CE11C1">
      <w:pPr>
        <w:pStyle w:val="BodyText"/>
        <w:spacing w:before="10"/>
        <w:rPr>
          <w:sz w:val="21"/>
        </w:rPr>
      </w:pPr>
    </w:p>
    <w:p w14:paraId="058ED72D" w14:textId="77777777" w:rsidR="00CE11C1" w:rsidRDefault="00145A93">
      <w:pPr>
        <w:pStyle w:val="BodyText"/>
        <w:ind w:left="1132" w:right="1124"/>
        <w:jc w:val="both"/>
      </w:pPr>
      <w:r>
        <w:t>Outside the suburbs surrounding the city of Nottingham, the main towns are Mansfield, Sutton in</w:t>
      </w:r>
      <w:r>
        <w:rPr>
          <w:spacing w:val="1"/>
        </w:rPr>
        <w:t xml:space="preserve"> </w:t>
      </w:r>
      <w:r>
        <w:t>Ashfield,</w:t>
      </w:r>
      <w:r>
        <w:rPr>
          <w:spacing w:val="1"/>
        </w:rPr>
        <w:t xml:space="preserve"> </w:t>
      </w:r>
      <w:r>
        <w:t>Kirkby</w:t>
      </w:r>
      <w:r>
        <w:rPr>
          <w:spacing w:val="-2"/>
        </w:rPr>
        <w:t xml:space="preserve"> </w:t>
      </w:r>
      <w:r>
        <w:t>in Ashfield,</w:t>
      </w:r>
      <w:r>
        <w:rPr>
          <w:spacing w:val="1"/>
        </w:rPr>
        <w:t xml:space="preserve"> </w:t>
      </w:r>
      <w:r>
        <w:t>Newark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Trent,</w:t>
      </w:r>
      <w:r>
        <w:rPr>
          <w:spacing w:val="-6"/>
        </w:rPr>
        <w:t xml:space="preserve"> </w:t>
      </w:r>
      <w:r>
        <w:t>Worksop</w:t>
      </w:r>
      <w:r>
        <w:rPr>
          <w:spacing w:val="-2"/>
        </w:rPr>
        <w:t xml:space="preserve"> </w:t>
      </w:r>
      <w:r>
        <w:t>and Retford.</w:t>
      </w:r>
    </w:p>
    <w:p w14:paraId="53E1828F" w14:textId="77777777" w:rsidR="00CE11C1" w:rsidRDefault="00CE11C1">
      <w:pPr>
        <w:pStyle w:val="BodyText"/>
        <w:spacing w:before="11"/>
        <w:rPr>
          <w:sz w:val="21"/>
        </w:rPr>
      </w:pPr>
    </w:p>
    <w:p w14:paraId="0D5A7E0C" w14:textId="77777777" w:rsidR="00CE11C1" w:rsidRDefault="00145A93">
      <w:pPr>
        <w:pStyle w:val="BodyText"/>
        <w:ind w:left="1132" w:right="1124"/>
        <w:jc w:val="both"/>
      </w:pPr>
      <w:r>
        <w:t>About a third of the county’s population live in rural areas, where ensuring that services are</w:t>
      </w:r>
      <w:r>
        <w:rPr>
          <w:spacing w:val="1"/>
        </w:rPr>
        <w:t xml:space="preserve"> </w:t>
      </w:r>
      <w:r>
        <w:t>accessible can be challenging.</w:t>
      </w:r>
      <w:r>
        <w:rPr>
          <w:spacing w:val="1"/>
        </w:rPr>
        <w:t xml:space="preserve"> </w:t>
      </w:r>
      <w:r>
        <w:t>Population projections and demographic change inform us that</w:t>
      </w:r>
      <w:r>
        <w:rPr>
          <w:spacing w:val="1"/>
        </w:rPr>
        <w:t xml:space="preserve"> </w:t>
      </w:r>
      <w:r>
        <w:t>there will potentially be a need for 100,000 new homes in the coming years.</w:t>
      </w:r>
      <w:r>
        <w:rPr>
          <w:spacing w:val="1"/>
        </w:rPr>
        <w:t xml:space="preserve"> </w:t>
      </w:r>
      <w:r>
        <w:t>Growing numbers of</w:t>
      </w:r>
      <w:r>
        <w:rPr>
          <w:spacing w:val="1"/>
        </w:rPr>
        <w:t xml:space="preserve"> </w:t>
      </w:r>
      <w:r>
        <w:t>people are choosing to live in the rural or semi-rural areas of the county which can impact on the</w:t>
      </w:r>
      <w:r>
        <w:rPr>
          <w:spacing w:val="1"/>
        </w:rPr>
        <w:t xml:space="preserve"> </w:t>
      </w:r>
      <w:r>
        <w:t>quieter</w:t>
      </w:r>
      <w:r>
        <w:rPr>
          <w:spacing w:val="1"/>
        </w:rPr>
        <w:t xml:space="preserve"> </w:t>
      </w:r>
      <w:r>
        <w:t>lifestyles they are looking for,</w:t>
      </w:r>
      <w:r>
        <w:rPr>
          <w:spacing w:val="1"/>
        </w:rPr>
        <w:t xml:space="preserve"> </w:t>
      </w:r>
      <w:r>
        <w:t>as well as</w:t>
      </w:r>
      <w:r>
        <w:rPr>
          <w:spacing w:val="1"/>
        </w:rPr>
        <w:t xml:space="preserve"> </w:t>
      </w:r>
      <w:r>
        <w:t>the location of</w:t>
      </w:r>
      <w:r>
        <w:rPr>
          <w:spacing w:val="61"/>
        </w:rPr>
        <w:t xml:space="preserve"> </w:t>
      </w:r>
      <w:r>
        <w:t>key services which are crucial for</w:t>
      </w:r>
      <w:r>
        <w:rPr>
          <w:spacing w:val="1"/>
        </w:rPr>
        <w:t xml:space="preserve"> </w:t>
      </w:r>
      <w:r>
        <w:t>the longer-term survival of rural or isolated communities.</w:t>
      </w:r>
      <w:r>
        <w:rPr>
          <w:spacing w:val="1"/>
        </w:rPr>
        <w:t xml:space="preserve"> </w:t>
      </w:r>
      <w:r>
        <w:t>The longer-term projected decline in the</w:t>
      </w:r>
      <w:r>
        <w:rPr>
          <w:spacing w:val="1"/>
        </w:rPr>
        <w:t xml:space="preserve"> </w:t>
      </w:r>
      <w:r>
        <w:t>number of children and</w:t>
      </w:r>
      <w:r>
        <w:t xml:space="preserve"> young people, and rising numbers of older people raise significant issues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type of</w:t>
      </w:r>
      <w:r>
        <w:rPr>
          <w:spacing w:val="2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needed in the</w:t>
      </w:r>
      <w:r>
        <w:rPr>
          <w:spacing w:val="-4"/>
        </w:rPr>
        <w:t xml:space="preserve"> </w:t>
      </w:r>
      <w:r>
        <w:t>future.</w:t>
      </w:r>
    </w:p>
    <w:p w14:paraId="63A23A85" w14:textId="77777777" w:rsidR="00CE11C1" w:rsidRDefault="00CE11C1">
      <w:pPr>
        <w:pStyle w:val="BodyText"/>
        <w:spacing w:before="1"/>
      </w:pPr>
    </w:p>
    <w:p w14:paraId="61ABE7F1" w14:textId="77777777" w:rsidR="00CE11C1" w:rsidRDefault="00145A93">
      <w:pPr>
        <w:pStyle w:val="BodyText"/>
        <w:ind w:left="1132" w:right="1124"/>
        <w:jc w:val="both"/>
      </w:pPr>
      <w:r>
        <w:t>There were serious impacts on communities in the north and north west of the county in the early</w:t>
      </w:r>
      <w:r>
        <w:rPr>
          <w:spacing w:val="1"/>
        </w:rPr>
        <w:t xml:space="preserve"> </w:t>
      </w:r>
      <w:r>
        <w:t>1990s due to structural economic changes on traditional industries.</w:t>
      </w:r>
      <w:r>
        <w:rPr>
          <w:spacing w:val="1"/>
        </w:rPr>
        <w:t xml:space="preserve"> </w:t>
      </w:r>
      <w:r>
        <w:t>After that time the county</w:t>
      </w:r>
      <w:r>
        <w:rPr>
          <w:spacing w:val="1"/>
        </w:rPr>
        <w:t xml:space="preserve"> </w:t>
      </w:r>
      <w:r>
        <w:t>recovered well until the 2008 worldwide recession brought the sustained economic growth to a</w:t>
      </w:r>
      <w:r>
        <w:rPr>
          <w:spacing w:val="1"/>
        </w:rPr>
        <w:t xml:space="preserve"> </w:t>
      </w:r>
      <w:r>
        <w:t>sudden end.</w:t>
      </w:r>
      <w:r>
        <w:rPr>
          <w:spacing w:val="1"/>
        </w:rPr>
        <w:t xml:space="preserve"> </w:t>
      </w:r>
      <w:r>
        <w:t>There are also disparities in deprivation, health, crime, education and employment</w:t>
      </w:r>
      <w:r>
        <w:rPr>
          <w:spacing w:val="1"/>
        </w:rPr>
        <w:t xml:space="preserve"> </w:t>
      </w:r>
      <w:r>
        <w:t>between districts and communities within Nottinghamshire.</w:t>
      </w:r>
      <w:r>
        <w:rPr>
          <w:spacing w:val="1"/>
        </w:rPr>
        <w:t xml:space="preserve"> </w:t>
      </w:r>
      <w:r>
        <w:t>Deprivation levels are highest in the</w:t>
      </w:r>
      <w:r>
        <w:rPr>
          <w:spacing w:val="1"/>
        </w:rPr>
        <w:t xml:space="preserve"> </w:t>
      </w:r>
      <w:r>
        <w:t>urban parts of north west Nottinghamshire, particularly in Ashfield, Mansfield and Worksop.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spatial</w:t>
      </w:r>
      <w:r>
        <w:rPr>
          <w:spacing w:val="-3"/>
        </w:rPr>
        <w:t xml:space="preserve"> </w:t>
      </w:r>
      <w:r>
        <w:t>variation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rate</w:t>
      </w:r>
      <w:r>
        <w:t>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qualification</w:t>
      </w:r>
      <w:r>
        <w:rPr>
          <w:spacing w:val="-2"/>
        </w:rPr>
        <w:t xml:space="preserve"> </w:t>
      </w:r>
      <w:r>
        <w:t>levels</w:t>
      </w:r>
      <w:r>
        <w:rPr>
          <w:spacing w:val="-1"/>
        </w:rPr>
        <w:t xml:space="preserve"> </w:t>
      </w:r>
      <w:r>
        <w:t>correlates</w:t>
      </w:r>
      <w:r>
        <w:rPr>
          <w:spacing w:val="-5"/>
        </w:rPr>
        <w:t xml:space="preserve"> </w:t>
      </w:r>
      <w:r>
        <w:t>closely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deprivation.</w:t>
      </w:r>
    </w:p>
    <w:p w14:paraId="1AEDEA69" w14:textId="77777777" w:rsidR="00CE11C1" w:rsidRDefault="00CE11C1">
      <w:pPr>
        <w:pStyle w:val="BodyText"/>
        <w:spacing w:before="11"/>
        <w:rPr>
          <w:sz w:val="21"/>
        </w:rPr>
      </w:pPr>
    </w:p>
    <w:p w14:paraId="34467A2A" w14:textId="77777777" w:rsidR="00CE11C1" w:rsidRDefault="00145A93">
      <w:pPr>
        <w:pStyle w:val="BodyText"/>
        <w:ind w:left="1132" w:right="1125"/>
        <w:jc w:val="both"/>
      </w:pPr>
      <w:r>
        <w:t>The 2001 Census shows that 20% of the population of Nottinghamshire has a limiting long-term</w:t>
      </w:r>
      <w:r>
        <w:rPr>
          <w:spacing w:val="1"/>
        </w:rPr>
        <w:t xml:space="preserve"> </w:t>
      </w:r>
      <w:r>
        <w:t>illness, which is above both regional and national averages – only Rushcliffe district is lower than</w:t>
      </w:r>
      <w:r>
        <w:rPr>
          <w:spacing w:val="1"/>
        </w:rPr>
        <w:t xml:space="preserve"> </w:t>
      </w:r>
      <w:r>
        <w:t>the national average.</w:t>
      </w:r>
      <w:r>
        <w:rPr>
          <w:spacing w:val="1"/>
        </w:rPr>
        <w:t xml:space="preserve"> </w:t>
      </w:r>
      <w:r>
        <w:t>The percentages of obese adults in Ashfield and Mansfield are also higher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average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England,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child</w:t>
      </w:r>
      <w:r>
        <w:rPr>
          <w:spacing w:val="1"/>
        </w:rPr>
        <w:t xml:space="preserve"> </w:t>
      </w:r>
      <w:r>
        <w:t>obesity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Ashfield,</w:t>
      </w:r>
      <w:r>
        <w:rPr>
          <w:spacing w:val="1"/>
        </w:rPr>
        <w:t xml:space="preserve"> </w:t>
      </w:r>
      <w:r>
        <w:t>Bassetlaw</w:t>
      </w:r>
      <w:r>
        <w:rPr>
          <w:spacing w:val="-4"/>
        </w:rPr>
        <w:t xml:space="preserve"> </w:t>
      </w:r>
      <w:r>
        <w:t>and Mansfield</w:t>
      </w:r>
      <w:r>
        <w:rPr>
          <w:spacing w:val="-1"/>
        </w:rPr>
        <w:t xml:space="preserve"> </w:t>
      </w:r>
      <w:r>
        <w:t>districts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higher</w:t>
      </w:r>
      <w:r>
        <w:rPr>
          <w:spacing w:val="-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average in</w:t>
      </w:r>
      <w:r>
        <w:rPr>
          <w:spacing w:val="-3"/>
        </w:rPr>
        <w:t xml:space="preserve"> </w:t>
      </w:r>
      <w:r>
        <w:t>England.</w:t>
      </w:r>
    </w:p>
    <w:p w14:paraId="0EC963B2" w14:textId="77777777" w:rsidR="00CE11C1" w:rsidRDefault="00CE11C1">
      <w:pPr>
        <w:pStyle w:val="BodyText"/>
        <w:spacing w:before="10"/>
        <w:rPr>
          <w:sz w:val="21"/>
        </w:rPr>
      </w:pPr>
    </w:p>
    <w:p w14:paraId="5F024D3F" w14:textId="77777777" w:rsidR="00CE11C1" w:rsidRDefault="00145A93">
      <w:pPr>
        <w:pStyle w:val="BodyText"/>
        <w:ind w:left="1132" w:right="1122"/>
        <w:jc w:val="both"/>
      </w:pPr>
      <w:r>
        <w:t>Commentators on the economy are cautious as the current economic situation is uncertain and</w:t>
      </w:r>
      <w:r>
        <w:rPr>
          <w:spacing w:val="1"/>
        </w:rPr>
        <w:t xml:space="preserve"> </w:t>
      </w:r>
      <w:r>
        <w:t>there is the possibility that the economy could worsen and experience double-dip recession leading</w:t>
      </w:r>
      <w:r>
        <w:rPr>
          <w:spacing w:val="-59"/>
        </w:rPr>
        <w:t xml:space="preserve"> </w:t>
      </w:r>
      <w:r>
        <w:t>to further job losses, putting further pressure on employment opportunities.</w:t>
      </w:r>
      <w:r>
        <w:rPr>
          <w:spacing w:val="62"/>
        </w:rPr>
        <w:t xml:space="preserve"> </w:t>
      </w:r>
      <w:r>
        <w:t>The reductions in</w:t>
      </w:r>
      <w:r>
        <w:rPr>
          <w:spacing w:val="1"/>
        </w:rPr>
        <w:t xml:space="preserve"> </w:t>
      </w:r>
      <w:r>
        <w:t>public sector funding and consequent job losses could affect Nottinghamshire particularly harshly</w:t>
      </w:r>
      <w:r>
        <w:rPr>
          <w:spacing w:val="1"/>
        </w:rPr>
        <w:t xml:space="preserve"> </w:t>
      </w:r>
      <w:r>
        <w:t>given that seven of the ten largest employers in the county are public sector organisations.</w:t>
      </w:r>
      <w:r>
        <w:rPr>
          <w:spacing w:val="1"/>
        </w:rPr>
        <w:t xml:space="preserve"> </w:t>
      </w:r>
      <w:r>
        <w:t>A key</w:t>
      </w:r>
      <w:r>
        <w:rPr>
          <w:spacing w:val="1"/>
        </w:rPr>
        <w:t xml:space="preserve"> </w:t>
      </w:r>
      <w:r>
        <w:t>feature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strategy,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short-term,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Nottinghamshire recover fro</w:t>
      </w:r>
      <w:r>
        <w:t>m the recession by supporting the economy and helping people access</w:t>
      </w:r>
      <w:r>
        <w:rPr>
          <w:spacing w:val="-59"/>
        </w:rPr>
        <w:t xml:space="preserve"> </w:t>
      </w:r>
      <w:r>
        <w:t>jobs and training opportunities.</w:t>
      </w:r>
      <w:r>
        <w:rPr>
          <w:spacing w:val="61"/>
        </w:rPr>
        <w:t xml:space="preserve"> </w:t>
      </w:r>
      <w:r>
        <w:t>The transport strategy will also focus on how it can help address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disparities</w:t>
      </w:r>
      <w:r>
        <w:rPr>
          <w:spacing w:val="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districts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communities</w:t>
      </w:r>
      <w:r>
        <w:rPr>
          <w:spacing w:val="-3"/>
        </w:rPr>
        <w:t xml:space="preserve"> </w:t>
      </w:r>
      <w:r>
        <w:t>in Nottinghamshire.</w:t>
      </w:r>
    </w:p>
    <w:p w14:paraId="765A62D1" w14:textId="77777777" w:rsidR="00CE11C1" w:rsidRDefault="00CE11C1">
      <w:pPr>
        <w:pStyle w:val="BodyText"/>
      </w:pPr>
    </w:p>
    <w:p w14:paraId="048DF293" w14:textId="77777777" w:rsidR="00CE11C1" w:rsidRDefault="00145A93">
      <w:pPr>
        <w:pStyle w:val="BodyText"/>
        <w:ind w:left="1132" w:right="1124"/>
        <w:jc w:val="both"/>
      </w:pPr>
      <w:r>
        <w:t>The Government’s Comprehensive Spending Review has resulted in substantial reductions in</w:t>
      </w:r>
      <w:r>
        <w:rPr>
          <w:spacing w:val="1"/>
        </w:rPr>
        <w:t xml:space="preserve"> </w:t>
      </w:r>
      <w:r>
        <w:t>funding generally available to the County Council.</w:t>
      </w:r>
      <w:r>
        <w:rPr>
          <w:spacing w:val="1"/>
        </w:rPr>
        <w:t xml:space="preserve"> </w:t>
      </w:r>
      <w:r>
        <w:t>Funding available for transport improvements in</w:t>
      </w:r>
      <w:r>
        <w:rPr>
          <w:spacing w:val="-59"/>
        </w:rPr>
        <w:t xml:space="preserve"> </w:t>
      </w:r>
      <w:r>
        <w:t>Nottinghamshire has also reduced substantially and will result in the County Council being unable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improvements</w:t>
      </w:r>
      <w:r>
        <w:rPr>
          <w:spacing w:val="-3"/>
        </w:rPr>
        <w:t xml:space="preserve"> </w:t>
      </w:r>
      <w:r>
        <w:t>seen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last</w:t>
      </w:r>
      <w:r>
        <w:rPr>
          <w:spacing w:val="-2"/>
        </w:rPr>
        <w:t xml:space="preserve"> </w:t>
      </w:r>
      <w:r>
        <w:t>10 years.</w:t>
      </w:r>
    </w:p>
    <w:p w14:paraId="549FB49D" w14:textId="77777777" w:rsidR="00CE11C1" w:rsidRDefault="00CE11C1">
      <w:pPr>
        <w:pStyle w:val="BodyText"/>
      </w:pPr>
    </w:p>
    <w:p w14:paraId="0DE0C241" w14:textId="77777777" w:rsidR="00CE11C1" w:rsidRDefault="00145A93">
      <w:pPr>
        <w:pStyle w:val="Heading4"/>
        <w:ind w:left="1132" w:firstLine="0"/>
        <w:jc w:val="both"/>
      </w:pPr>
      <w:r>
        <w:t>Existing</w:t>
      </w:r>
      <w:r>
        <w:rPr>
          <w:spacing w:val="-4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conditions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future</w:t>
      </w:r>
      <w:r>
        <w:rPr>
          <w:spacing w:val="-3"/>
        </w:rPr>
        <w:t xml:space="preserve"> </w:t>
      </w:r>
      <w:r>
        <w:t>challenges</w:t>
      </w:r>
    </w:p>
    <w:p w14:paraId="0288FB94" w14:textId="77777777" w:rsidR="00CE11C1" w:rsidRDefault="00145A93">
      <w:pPr>
        <w:pStyle w:val="BodyText"/>
        <w:spacing w:before="2"/>
        <w:ind w:left="1132" w:right="1124"/>
        <w:jc w:val="both"/>
      </w:pPr>
      <w:r>
        <w:t>Nottinghamshire, generally, has good longer distance transport links including the M1 and A1, the</w:t>
      </w:r>
      <w:r>
        <w:rPr>
          <w:spacing w:val="1"/>
        </w:rPr>
        <w:t xml:space="preserve"> </w:t>
      </w:r>
      <w:r>
        <w:t>East Coast and Midland Mainline rail lines, as well as the close proximity of East Midlands and</w:t>
      </w:r>
      <w:r>
        <w:rPr>
          <w:spacing w:val="1"/>
        </w:rPr>
        <w:t xml:space="preserve"> </w:t>
      </w:r>
      <w:r>
        <w:t>Robin Hood airports.</w:t>
      </w:r>
      <w:r>
        <w:rPr>
          <w:spacing w:val="1"/>
        </w:rPr>
        <w:t xml:space="preserve"> </w:t>
      </w:r>
      <w:r>
        <w:t>Similarly the county has good local east/west and north/south networks but</w:t>
      </w:r>
      <w:r>
        <w:rPr>
          <w:spacing w:val="1"/>
        </w:rPr>
        <w:t xml:space="preserve"> </w:t>
      </w:r>
      <w:r>
        <w:t>there are still several challenges to delivering effective and efficient transport networks across the</w:t>
      </w:r>
      <w:r>
        <w:rPr>
          <w:spacing w:val="1"/>
        </w:rPr>
        <w:t xml:space="preserve"> </w:t>
      </w:r>
      <w:r>
        <w:t>county.</w:t>
      </w:r>
    </w:p>
    <w:p w14:paraId="5C280693" w14:textId="77777777" w:rsidR="00CE11C1" w:rsidRDefault="00CE11C1">
      <w:pPr>
        <w:pStyle w:val="BodyText"/>
        <w:spacing w:before="11"/>
        <w:rPr>
          <w:sz w:val="21"/>
        </w:rPr>
      </w:pPr>
    </w:p>
    <w:p w14:paraId="06911CE2" w14:textId="77777777" w:rsidR="00CE11C1" w:rsidRDefault="00145A93">
      <w:pPr>
        <w:pStyle w:val="BodyText"/>
        <w:ind w:left="1132" w:right="1124"/>
        <w:jc w:val="both"/>
      </w:pPr>
      <w:r>
        <w:t>Traffic growth across the county has been reversed, with a 1% reduction in vehicle kilometres</w:t>
      </w:r>
      <w:r>
        <w:rPr>
          <w:spacing w:val="1"/>
        </w:rPr>
        <w:t xml:space="preserve"> </w:t>
      </w:r>
      <w:r>
        <w:t>travelled between 2005 and 2009.</w:t>
      </w:r>
      <w:r>
        <w:rPr>
          <w:spacing w:val="1"/>
        </w:rPr>
        <w:t xml:space="preserve"> </w:t>
      </w:r>
      <w:r>
        <w:t>In 2009 traffic mileage in rural areas was at the same level as it</w:t>
      </w:r>
      <w:r>
        <w:rPr>
          <w:spacing w:val="-59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2005</w:t>
      </w:r>
      <w:r>
        <w:rPr>
          <w:spacing w:val="-2"/>
        </w:rPr>
        <w:t xml:space="preserve"> </w:t>
      </w:r>
      <w:r>
        <w:t>which, whilst</w:t>
      </w:r>
      <w:r>
        <w:rPr>
          <w:spacing w:val="-2"/>
        </w:rPr>
        <w:t xml:space="preserve"> </w:t>
      </w:r>
      <w:r>
        <w:t>good, underlines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reliance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private</w:t>
      </w:r>
      <w:r>
        <w:rPr>
          <w:spacing w:val="-1"/>
        </w:rPr>
        <w:t xml:space="preserve"> </w:t>
      </w:r>
      <w:r>
        <w:t>car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journeys</w:t>
      </w:r>
      <w:r>
        <w:rPr>
          <w:spacing w:val="-3"/>
        </w:rPr>
        <w:t xml:space="preserve"> </w:t>
      </w:r>
      <w:r>
        <w:t>from some</w:t>
      </w:r>
    </w:p>
    <w:p w14:paraId="080DCEAA" w14:textId="77777777" w:rsidR="00CE11C1" w:rsidRDefault="00CE11C1">
      <w:pPr>
        <w:jc w:val="both"/>
        <w:sectPr w:rsidR="00CE11C1">
          <w:pgSz w:w="11900" w:h="16840"/>
          <w:pgMar w:top="1080" w:right="0" w:bottom="1060" w:left="0" w:header="0" w:footer="869" w:gutter="0"/>
          <w:cols w:space="720"/>
        </w:sectPr>
      </w:pPr>
    </w:p>
    <w:p w14:paraId="14BE0AF4" w14:textId="77777777" w:rsidR="00CE11C1" w:rsidRDefault="00145A93">
      <w:pPr>
        <w:pStyle w:val="BodyText"/>
        <w:spacing w:before="119"/>
        <w:ind w:left="1132" w:right="1126" w:hanging="1"/>
        <w:jc w:val="both"/>
      </w:pPr>
      <w:r>
        <w:t>rural areas due to a lack of alternatives.</w:t>
      </w:r>
      <w:r>
        <w:rPr>
          <w:spacing w:val="1"/>
        </w:rPr>
        <w:t xml:space="preserve"> </w:t>
      </w:r>
      <w:r>
        <w:t>As traffic growth has been constrained, CO</w:t>
      </w:r>
      <w:r>
        <w:rPr>
          <w:vertAlign w:val="subscript"/>
        </w:rPr>
        <w:t>2</w:t>
      </w:r>
      <w:r>
        <w:t xml:space="preserve"> from road</w:t>
      </w:r>
      <w:r>
        <w:rPr>
          <w:spacing w:val="1"/>
        </w:rPr>
        <w:t xml:space="preserve"> </w:t>
      </w:r>
      <w:r>
        <w:t>traffic has</w:t>
      </w:r>
      <w:r>
        <w:rPr>
          <w:spacing w:val="1"/>
        </w:rPr>
        <w:t xml:space="preserve"> </w:t>
      </w:r>
      <w:r>
        <w:t>also been constrained.</w:t>
      </w:r>
    </w:p>
    <w:p w14:paraId="59B6F926" w14:textId="77777777" w:rsidR="00CE11C1" w:rsidRDefault="00CE11C1">
      <w:pPr>
        <w:pStyle w:val="BodyText"/>
      </w:pPr>
    </w:p>
    <w:p w14:paraId="5B80FDB8" w14:textId="77777777" w:rsidR="00CE11C1" w:rsidRDefault="00145A93">
      <w:pPr>
        <w:pStyle w:val="BodyText"/>
        <w:ind w:left="1132" w:right="1124"/>
        <w:jc w:val="both"/>
      </w:pPr>
      <w:r>
        <w:t>Journey times across the county have also reduced but there remain a number of ‘hotspots’ where</w:t>
      </w:r>
      <w:r>
        <w:rPr>
          <w:spacing w:val="1"/>
        </w:rPr>
        <w:t xml:space="preserve"> </w:t>
      </w:r>
      <w:r>
        <w:t>delays occur which are generally along routes into the urban centres.</w:t>
      </w:r>
      <w:r>
        <w:rPr>
          <w:spacing w:val="62"/>
        </w:rPr>
        <w:t xml:space="preserve"> </w:t>
      </w:r>
      <w:r>
        <w:t>Journey time reductions</w:t>
      </w:r>
      <w:r>
        <w:rPr>
          <w:spacing w:val="1"/>
        </w:rPr>
        <w:t xml:space="preserve"> </w:t>
      </w:r>
      <w:r>
        <w:t>have helped deliver air quality improvements across the county but poor air quality due to transport</w:t>
      </w:r>
      <w:r>
        <w:rPr>
          <w:spacing w:val="-59"/>
        </w:rPr>
        <w:t xml:space="preserve"> </w:t>
      </w:r>
      <w:r>
        <w:t>remains an issue at specific locations, primarily at ‘bottle necks’ where there are not feasible</w:t>
      </w:r>
      <w:r>
        <w:rPr>
          <w:spacing w:val="1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remedies.</w:t>
      </w:r>
    </w:p>
    <w:p w14:paraId="7E9270A7" w14:textId="77777777" w:rsidR="00CE11C1" w:rsidRDefault="00CE11C1">
      <w:pPr>
        <w:pStyle w:val="BodyText"/>
        <w:spacing w:before="1"/>
      </w:pPr>
    </w:p>
    <w:p w14:paraId="52F8BDB0" w14:textId="77777777" w:rsidR="00CE11C1" w:rsidRDefault="00145A93">
      <w:pPr>
        <w:pStyle w:val="BodyText"/>
        <w:ind w:left="1132" w:right="1124"/>
        <w:jc w:val="both"/>
      </w:pPr>
      <w:r>
        <w:t>The current recession may have an impact on people’s travel patterns, both in terms of the number</w:t>
      </w:r>
      <w:r>
        <w:rPr>
          <w:spacing w:val="-59"/>
        </w:rPr>
        <w:t xml:space="preserve"> </w:t>
      </w:r>
      <w:r>
        <w:t>and distance of journeys made.</w:t>
      </w:r>
      <w:r>
        <w:rPr>
          <w:spacing w:val="1"/>
        </w:rPr>
        <w:t xml:space="preserve"> </w:t>
      </w:r>
      <w:r>
        <w:t>As the economy starts to recover there may be increases in the</w:t>
      </w:r>
      <w:r>
        <w:rPr>
          <w:spacing w:val="1"/>
        </w:rPr>
        <w:t xml:space="preserve"> </w:t>
      </w:r>
      <w:r>
        <w:t>numbers of private car journeys as people return to work and people may have to travel further to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advantage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opportunities.</w:t>
      </w:r>
      <w:r>
        <w:rPr>
          <w:spacing w:val="1"/>
        </w:rPr>
        <w:t xml:space="preserve"> </w:t>
      </w:r>
      <w:r>
        <w:t>Similarly,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housing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development could have a significant negative impact on the operation of the highway network,</w:t>
      </w:r>
      <w:r>
        <w:rPr>
          <w:spacing w:val="1"/>
        </w:rPr>
        <w:t xml:space="preserve"> </w:t>
      </w:r>
      <w:r>
        <w:t>both in terms of delay and capacity.</w:t>
      </w:r>
      <w:r>
        <w:rPr>
          <w:spacing w:val="1"/>
        </w:rPr>
        <w:t xml:space="preserve"> </w:t>
      </w:r>
      <w:r>
        <w:t>It is therefore vital that the district councils apply appropriate</w:t>
      </w:r>
      <w:r>
        <w:rPr>
          <w:spacing w:val="1"/>
        </w:rPr>
        <w:t xml:space="preserve"> </w:t>
      </w:r>
      <w:r>
        <w:t>development control measures to ensu</w:t>
      </w:r>
      <w:r>
        <w:t>re development has no impact on the existing highway</w:t>
      </w:r>
      <w:r>
        <w:rPr>
          <w:spacing w:val="1"/>
        </w:rPr>
        <w:t xml:space="preserve"> </w:t>
      </w:r>
      <w:r>
        <w:t>network.</w:t>
      </w:r>
    </w:p>
    <w:p w14:paraId="2B91EF11" w14:textId="77777777" w:rsidR="00CE11C1" w:rsidRDefault="00CE11C1">
      <w:pPr>
        <w:pStyle w:val="BodyText"/>
        <w:spacing w:before="1"/>
      </w:pPr>
    </w:p>
    <w:p w14:paraId="188D28C2" w14:textId="77777777" w:rsidR="00CE11C1" w:rsidRDefault="00145A93">
      <w:pPr>
        <w:pStyle w:val="BodyText"/>
        <w:ind w:left="1132" w:right="1125"/>
        <w:jc w:val="both"/>
      </w:pPr>
      <w:r>
        <w:t>There have been huge decreases in the numbers of people killed and injured in road accidents.</w:t>
      </w:r>
      <w:r>
        <w:rPr>
          <w:spacing w:val="1"/>
        </w:rPr>
        <w:t xml:space="preserve"> </w:t>
      </w:r>
      <w:r>
        <w:t>There remain, however, variations across the county and issues with some road users that will</w:t>
      </w:r>
      <w:r>
        <w:rPr>
          <w:spacing w:val="1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addressed</w:t>
      </w:r>
      <w:r>
        <w:rPr>
          <w:spacing w:val="-3"/>
        </w:rPr>
        <w:t xml:space="preserve"> </w:t>
      </w:r>
      <w:r>
        <w:t>(currently</w:t>
      </w:r>
      <w:r>
        <w:rPr>
          <w:spacing w:val="-3"/>
        </w:rPr>
        <w:t xml:space="preserve"> </w:t>
      </w:r>
      <w:r>
        <w:t>motorcyclists,</w:t>
      </w:r>
      <w:r>
        <w:rPr>
          <w:spacing w:val="1"/>
        </w:rPr>
        <w:t xml:space="preserve"> </w:t>
      </w:r>
      <w:r>
        <w:t>young</w:t>
      </w:r>
      <w:r>
        <w:rPr>
          <w:spacing w:val="-1"/>
        </w:rPr>
        <w:t xml:space="preserve"> </w:t>
      </w:r>
      <w:r>
        <w:t>drivers and</w:t>
      </w:r>
      <w:r>
        <w:rPr>
          <w:spacing w:val="-2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speeding).</w:t>
      </w:r>
    </w:p>
    <w:p w14:paraId="7A615C2F" w14:textId="77777777" w:rsidR="00CE11C1" w:rsidRDefault="00CE11C1">
      <w:pPr>
        <w:pStyle w:val="BodyText"/>
        <w:spacing w:before="10"/>
        <w:rPr>
          <w:sz w:val="21"/>
        </w:rPr>
      </w:pPr>
    </w:p>
    <w:p w14:paraId="041A82BF" w14:textId="77777777" w:rsidR="00CE11C1" w:rsidRDefault="00145A93">
      <w:pPr>
        <w:pStyle w:val="BodyText"/>
        <w:ind w:left="1132" w:right="1126"/>
        <w:jc w:val="both"/>
      </w:pPr>
      <w:r>
        <w:t>The condition of the County’s A, B and C roads are maintained to a high level and the condition of</w:t>
      </w:r>
      <w:r>
        <w:rPr>
          <w:spacing w:val="1"/>
        </w:rPr>
        <w:t xml:space="preserve"> </w:t>
      </w:r>
      <w:r>
        <w:t>other transport assets is improving, including footways in local centres and the Rights of Way</w:t>
      </w:r>
      <w:r>
        <w:rPr>
          <w:spacing w:val="1"/>
        </w:rPr>
        <w:t xml:space="preserve"> </w:t>
      </w:r>
      <w:r>
        <w:t>network.</w:t>
      </w:r>
      <w:r>
        <w:rPr>
          <w:spacing w:val="1"/>
        </w:rPr>
        <w:t xml:space="preserve"> </w:t>
      </w:r>
      <w:r>
        <w:t>Ensuring that the network is maintained and is resilient to predicted pressures (including</w:t>
      </w:r>
      <w:r>
        <w:rPr>
          <w:spacing w:val="1"/>
        </w:rPr>
        <w:t xml:space="preserve"> </w:t>
      </w:r>
      <w:r>
        <w:t>funding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brought about by</w:t>
      </w:r>
      <w:r>
        <w:rPr>
          <w:spacing w:val="-3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change)</w:t>
      </w:r>
      <w:r>
        <w:rPr>
          <w:spacing w:val="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challenge</w:t>
      </w:r>
      <w:r>
        <w:rPr>
          <w:spacing w:val="-2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LTP3</w:t>
      </w:r>
      <w:r>
        <w:rPr>
          <w:spacing w:val="-2"/>
        </w:rPr>
        <w:t xml:space="preserve"> </w:t>
      </w:r>
      <w:r>
        <w:t>period.</w:t>
      </w:r>
    </w:p>
    <w:p w14:paraId="08167CAF" w14:textId="77777777" w:rsidR="00CE11C1" w:rsidRDefault="00CE11C1">
      <w:pPr>
        <w:pStyle w:val="BodyText"/>
      </w:pPr>
    </w:p>
    <w:p w14:paraId="61B9E7E4" w14:textId="77777777" w:rsidR="00CE11C1" w:rsidRDefault="00145A93">
      <w:pPr>
        <w:pStyle w:val="BodyText"/>
        <w:ind w:left="1132" w:right="1124"/>
        <w:jc w:val="both"/>
      </w:pPr>
      <w:r>
        <w:t>The numbers of people travelling by bus and rail has increased considerably as access to services</w:t>
      </w:r>
      <w:r>
        <w:rPr>
          <w:spacing w:val="1"/>
        </w:rPr>
        <w:t xml:space="preserve"> </w:t>
      </w:r>
      <w:r>
        <w:t>has been maintained at high levels; partnership working with operators has delivered quality</w:t>
      </w:r>
      <w:r>
        <w:rPr>
          <w:spacing w:val="1"/>
        </w:rPr>
        <w:t xml:space="preserve"> </w:t>
      </w:r>
      <w:r>
        <w:t>services; and passenger transport infrastructure has been improved.   Cycling levels, however,</w:t>
      </w:r>
      <w:r>
        <w:rPr>
          <w:spacing w:val="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decreased,</w:t>
      </w:r>
      <w:r>
        <w:rPr>
          <w:spacing w:val="-1"/>
        </w:rPr>
        <w:t xml:space="preserve"> </w:t>
      </w:r>
      <w:r>
        <w:t>particularly</w:t>
      </w:r>
      <w:r>
        <w:rPr>
          <w:spacing w:val="-2"/>
        </w:rPr>
        <w:t xml:space="preserve"> </w:t>
      </w:r>
      <w:r>
        <w:t>in the</w:t>
      </w:r>
      <w:r>
        <w:rPr>
          <w:spacing w:val="-1"/>
        </w:rPr>
        <w:t xml:space="preserve"> </w:t>
      </w:r>
      <w:r>
        <w:t>north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county.</w:t>
      </w:r>
    </w:p>
    <w:p w14:paraId="3401F703" w14:textId="77777777" w:rsidR="00CE11C1" w:rsidRDefault="00CE11C1">
      <w:pPr>
        <w:pStyle w:val="BodyText"/>
      </w:pPr>
    </w:p>
    <w:p w14:paraId="4A6DF81E" w14:textId="77777777" w:rsidR="00CE11C1" w:rsidRDefault="00145A93">
      <w:pPr>
        <w:pStyle w:val="BodyText"/>
        <w:ind w:left="1132" w:right="1123"/>
        <w:jc w:val="both"/>
      </w:pPr>
      <w:r>
        <w:t>The County Council currently provide significant revenue funding to support bus services and the</w:t>
      </w:r>
      <w:r>
        <w:rPr>
          <w:spacing w:val="1"/>
        </w:rPr>
        <w:t xml:space="preserve"> </w:t>
      </w:r>
      <w:r>
        <w:t>availability of such funding will come under considerable pressure due to reductions in Central</w:t>
      </w:r>
      <w:r>
        <w:rPr>
          <w:spacing w:val="1"/>
        </w:rPr>
        <w:t xml:space="preserve"> </w:t>
      </w:r>
      <w:r>
        <w:t>Government funding.</w:t>
      </w:r>
      <w:r>
        <w:rPr>
          <w:spacing w:val="1"/>
        </w:rPr>
        <w:t xml:space="preserve"> </w:t>
      </w:r>
      <w:r>
        <w:t>Maintaining the existing levels of the bus network will therefore become an</w:t>
      </w:r>
      <w:r>
        <w:rPr>
          <w:spacing w:val="1"/>
        </w:rPr>
        <w:t xml:space="preserve"> </w:t>
      </w:r>
      <w:r>
        <w:t>issue</w:t>
      </w:r>
      <w:r>
        <w:rPr>
          <w:spacing w:val="-1"/>
        </w:rPr>
        <w:t xml:space="preserve"> </w:t>
      </w:r>
      <w:r>
        <w:t>due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reduced</w:t>
      </w:r>
      <w:r>
        <w:rPr>
          <w:spacing w:val="-3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funding</w:t>
      </w:r>
      <w:r>
        <w:rPr>
          <w:spacing w:val="2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bus services.</w:t>
      </w:r>
    </w:p>
    <w:p w14:paraId="77D4826B" w14:textId="77777777" w:rsidR="00CE11C1" w:rsidRDefault="00CE11C1">
      <w:pPr>
        <w:pStyle w:val="BodyText"/>
      </w:pPr>
    </w:p>
    <w:p w14:paraId="2E9C35D0" w14:textId="77777777" w:rsidR="00CE11C1" w:rsidRDefault="00145A93">
      <w:pPr>
        <w:pStyle w:val="BodyText"/>
        <w:ind w:left="1132" w:right="1123"/>
        <w:jc w:val="both"/>
      </w:pP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still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scope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short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journeys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undertake more healthy active travel for such journeys.</w:t>
      </w:r>
      <w:r>
        <w:rPr>
          <w:spacing w:val="1"/>
        </w:rPr>
        <w:t xml:space="preserve"> </w:t>
      </w:r>
      <w:r>
        <w:t>Similarly, there is scope to further increase</w:t>
      </w:r>
      <w:r>
        <w:rPr>
          <w:spacing w:val="-59"/>
        </w:rPr>
        <w:t xml:space="preserve"> </w:t>
      </w:r>
      <w:r>
        <w:t>public transport patronage instead of car journeys where good bus and rail services already exist.</w:t>
      </w:r>
      <w:r>
        <w:rPr>
          <w:spacing w:val="1"/>
        </w:rPr>
        <w:t xml:space="preserve"> </w:t>
      </w:r>
      <w:r>
        <w:t>Increasing walking, cycling and public transport passenger levels is vital to deliver many of the</w:t>
      </w:r>
      <w:r>
        <w:rPr>
          <w:spacing w:val="1"/>
        </w:rPr>
        <w:t xml:space="preserve"> </w:t>
      </w:r>
      <w:r>
        <w:t>objectives of the LTP3 and will require a reversal of current trends in some districts.</w:t>
      </w:r>
      <w:r>
        <w:rPr>
          <w:spacing w:val="1"/>
        </w:rPr>
        <w:t xml:space="preserve"> </w:t>
      </w:r>
      <w:r>
        <w:t>A crucial</w:t>
      </w:r>
      <w:r>
        <w:rPr>
          <w:spacing w:val="1"/>
        </w:rPr>
        <w:t xml:space="preserve"> </w:t>
      </w:r>
      <w:r>
        <w:t>element of this will be the promotion of facilities and services, as well as promoting the benefits of</w:t>
      </w:r>
      <w:r>
        <w:rPr>
          <w:spacing w:val="1"/>
        </w:rPr>
        <w:t xml:space="preserve"> </w:t>
      </w:r>
      <w:r>
        <w:t xml:space="preserve">undertaking </w:t>
      </w:r>
      <w:r>
        <w:t>active travel.</w:t>
      </w:r>
      <w:r>
        <w:rPr>
          <w:spacing w:val="1"/>
        </w:rPr>
        <w:t xml:space="preserve"> </w:t>
      </w:r>
      <w:r>
        <w:t>The promotion of walking, cycling and passenger transport is funded</w:t>
      </w:r>
      <w:r>
        <w:rPr>
          <w:spacing w:val="1"/>
        </w:rPr>
        <w:t xml:space="preserve"> </w:t>
      </w:r>
      <w:r>
        <w:t>primarily from limited County Council revenue funding.</w:t>
      </w:r>
      <w:r>
        <w:rPr>
          <w:spacing w:val="1"/>
        </w:rPr>
        <w:t xml:space="preserve"> </w:t>
      </w:r>
      <w:r>
        <w:t>The reductions in funding from Central</w:t>
      </w:r>
      <w:r>
        <w:rPr>
          <w:spacing w:val="1"/>
        </w:rPr>
        <w:t xml:space="preserve"> </w:t>
      </w:r>
      <w:r>
        <w:t>Government mean that this funding will be constricted even further.</w:t>
      </w:r>
      <w:r>
        <w:rPr>
          <w:spacing w:val="61"/>
        </w:rPr>
        <w:t xml:space="preserve"> </w:t>
      </w:r>
      <w:r>
        <w:t>It will therefore be essential</w:t>
      </w:r>
      <w:r>
        <w:rPr>
          <w:spacing w:val="1"/>
        </w:rPr>
        <w:t xml:space="preserve"> </w:t>
      </w:r>
      <w:r>
        <w:t>that other funding sources are secured to fund promotional measures in order to maximise the</w:t>
      </w:r>
      <w:r>
        <w:rPr>
          <w:spacing w:val="1"/>
        </w:rPr>
        <w:t xml:space="preserve"> </w:t>
      </w:r>
      <w:r>
        <w:t>walking,</w:t>
      </w:r>
      <w:r>
        <w:rPr>
          <w:spacing w:val="1"/>
        </w:rPr>
        <w:t xml:space="preserve"> </w:t>
      </w:r>
      <w:r>
        <w:t>cycling and passenger</w:t>
      </w:r>
      <w:r>
        <w:rPr>
          <w:spacing w:val="-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networks.</w:t>
      </w:r>
    </w:p>
    <w:p w14:paraId="39C9389E" w14:textId="77777777" w:rsidR="00CE11C1" w:rsidRDefault="00CE11C1">
      <w:pPr>
        <w:pStyle w:val="BodyText"/>
        <w:spacing w:before="9"/>
        <w:rPr>
          <w:sz w:val="21"/>
        </w:rPr>
      </w:pPr>
    </w:p>
    <w:p w14:paraId="778DC6E2" w14:textId="77777777" w:rsidR="00CE11C1" w:rsidRDefault="00145A93">
      <w:pPr>
        <w:pStyle w:val="Heading4"/>
        <w:spacing w:before="1"/>
        <w:ind w:left="1132" w:right="1125" w:firstLine="0"/>
        <w:jc w:val="both"/>
      </w:pPr>
      <w:r>
        <w:t>Delivering a reliable, resilient transport system which supports a thriving economy</w:t>
      </w:r>
      <w:r>
        <w:rPr>
          <w:spacing w:val="1"/>
        </w:rPr>
        <w:t xml:space="preserve"> </w:t>
      </w:r>
      <w:r>
        <w:t>and growth</w:t>
      </w:r>
    </w:p>
    <w:p w14:paraId="1513C2DE" w14:textId="77777777" w:rsidR="00CE11C1" w:rsidRDefault="00145A93">
      <w:pPr>
        <w:pStyle w:val="BodyText"/>
        <w:spacing w:before="2"/>
        <w:ind w:left="1132" w:right="1125"/>
        <w:jc w:val="both"/>
      </w:pPr>
      <w:r>
        <w:t>The transport sector is a vital component of the economy, impacting on the development of local,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growth.</w:t>
      </w:r>
      <w:r>
        <w:rPr>
          <w:spacing w:val="1"/>
        </w:rPr>
        <w:t xml:space="preserve"> </w:t>
      </w:r>
      <w:r>
        <w:t>Efficient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systems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economic,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environmental benefits that help deliver employment opportunities, accessibility to wider markets,</w:t>
      </w:r>
      <w:r>
        <w:rPr>
          <w:spacing w:val="1"/>
        </w:rPr>
        <w:t xml:space="preserve"> </w:t>
      </w:r>
      <w:r>
        <w:t>time and cost savings through journey time reliability, and can help attract inward investment.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Council’s</w:t>
      </w:r>
      <w:r>
        <w:rPr>
          <w:spacing w:val="-1"/>
        </w:rPr>
        <w:t xml:space="preserve"> </w:t>
      </w:r>
      <w:r>
        <w:t>approach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delivering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reliable,</w:t>
      </w:r>
      <w:r>
        <w:rPr>
          <w:spacing w:val="-3"/>
        </w:rPr>
        <w:t xml:space="preserve"> </w:t>
      </w:r>
      <w:r>
        <w:t>resilient transport</w:t>
      </w:r>
      <w:r>
        <w:rPr>
          <w:spacing w:val="-2"/>
        </w:rPr>
        <w:t xml:space="preserve"> </w:t>
      </w:r>
      <w:r>
        <w:t>system which</w:t>
      </w:r>
      <w:r>
        <w:rPr>
          <w:spacing w:val="-2"/>
        </w:rPr>
        <w:t xml:space="preserve"> </w:t>
      </w:r>
      <w:r>
        <w:t>supports a</w:t>
      </w:r>
    </w:p>
    <w:p w14:paraId="32276E61" w14:textId="77777777" w:rsidR="00CE11C1" w:rsidRDefault="00CE11C1">
      <w:pPr>
        <w:jc w:val="both"/>
        <w:sectPr w:rsidR="00CE11C1">
          <w:pgSz w:w="11900" w:h="16840"/>
          <w:pgMar w:top="1080" w:right="0" w:bottom="1060" w:left="0" w:header="0" w:footer="869" w:gutter="0"/>
          <w:cols w:space="720"/>
        </w:sectPr>
      </w:pPr>
    </w:p>
    <w:p w14:paraId="2DC24DC4" w14:textId="77777777" w:rsidR="00CE11C1" w:rsidRDefault="00CE11C1">
      <w:pPr>
        <w:pStyle w:val="BodyText"/>
        <w:spacing w:before="10"/>
        <w:rPr>
          <w:sz w:val="10"/>
        </w:rPr>
      </w:pPr>
    </w:p>
    <w:p w14:paraId="122E1978" w14:textId="77777777" w:rsidR="00CE11C1" w:rsidRDefault="00145A93">
      <w:pPr>
        <w:pStyle w:val="BodyText"/>
        <w:spacing w:before="64"/>
        <w:ind w:left="1132" w:right="1125"/>
        <w:jc w:val="both"/>
      </w:pPr>
      <w:r>
        <w:t>thriving economy and growth will focus primarily on making the best use of our existing transport</w:t>
      </w:r>
      <w:r>
        <w:rPr>
          <w:spacing w:val="1"/>
        </w:rPr>
        <w:t xml:space="preserve"> </w:t>
      </w:r>
      <w:r>
        <w:t>networks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delay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network through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multi-disciplinary</w:t>
      </w:r>
      <w:r>
        <w:rPr>
          <w:spacing w:val="-3"/>
        </w:rPr>
        <w:t xml:space="preserve"> </w:t>
      </w:r>
      <w:r>
        <w:t>partnership</w:t>
      </w:r>
      <w:r>
        <w:rPr>
          <w:spacing w:val="-1"/>
        </w:rPr>
        <w:t xml:space="preserve"> </w:t>
      </w:r>
      <w:r>
        <w:t>approach.</w:t>
      </w:r>
    </w:p>
    <w:p w14:paraId="0D93CC17" w14:textId="77777777" w:rsidR="00CE11C1" w:rsidRDefault="00CE11C1">
      <w:pPr>
        <w:pStyle w:val="BodyText"/>
        <w:spacing w:before="11"/>
        <w:rPr>
          <w:sz w:val="21"/>
        </w:rPr>
      </w:pPr>
    </w:p>
    <w:p w14:paraId="7A094A5F" w14:textId="77777777" w:rsidR="00CE11C1" w:rsidRDefault="00145A93">
      <w:pPr>
        <w:pStyle w:val="BodyText"/>
        <w:ind w:left="1132" w:right="1124"/>
        <w:jc w:val="both"/>
      </w:pPr>
      <w:r>
        <w:t>Working with district councils, the County Council will look to reduce the need to travel through</w:t>
      </w:r>
      <w:r>
        <w:rPr>
          <w:spacing w:val="1"/>
        </w:rPr>
        <w:t xml:space="preserve"> </w:t>
      </w:r>
      <w:r>
        <w:t>effective land-use planning and development control, as well as managing the impacts of parking</w:t>
      </w:r>
      <w:r>
        <w:rPr>
          <w:spacing w:val="1"/>
        </w:rPr>
        <w:t xml:space="preserve"> </w:t>
      </w:r>
      <w:r>
        <w:t>effectively – including parking provision for new developments.   This will also help ensure access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services,</w:t>
      </w:r>
      <w:r>
        <w:rPr>
          <w:spacing w:val="2"/>
        </w:rPr>
        <w:t xml:space="preserve"> </w:t>
      </w:r>
      <w:r>
        <w:t>particularly</w:t>
      </w:r>
      <w:r>
        <w:rPr>
          <w:spacing w:val="-2"/>
        </w:rPr>
        <w:t xml:space="preserve"> </w:t>
      </w:r>
      <w:r>
        <w:t>employment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training.</w:t>
      </w:r>
    </w:p>
    <w:p w14:paraId="51770B4F" w14:textId="77777777" w:rsidR="00CE11C1" w:rsidRDefault="00CE11C1">
      <w:pPr>
        <w:pStyle w:val="BodyText"/>
      </w:pPr>
    </w:p>
    <w:p w14:paraId="5EF9A5A5" w14:textId="77777777" w:rsidR="00CE11C1" w:rsidRDefault="00145A93">
      <w:pPr>
        <w:pStyle w:val="BodyText"/>
        <w:ind w:left="1132" w:right="1124"/>
        <w:jc w:val="both"/>
      </w:pPr>
      <w:r>
        <w:t>A</w:t>
      </w:r>
      <w:r>
        <w:rPr>
          <w:spacing w:val="1"/>
        </w:rPr>
        <w:t xml:space="preserve"> </w:t>
      </w:r>
      <w:r>
        <w:t>targeted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smarter</w:t>
      </w:r>
      <w:r>
        <w:rPr>
          <w:spacing w:val="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(such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plans,</w:t>
      </w:r>
      <w:r>
        <w:rPr>
          <w:spacing w:val="1"/>
        </w:rPr>
        <w:t xml:space="preserve"> </w:t>
      </w:r>
      <w:r>
        <w:t>promotion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marketing of sustainable travel, and the better use of technology) will be delivered with a range of</w:t>
      </w:r>
      <w:r>
        <w:rPr>
          <w:spacing w:val="1"/>
        </w:rPr>
        <w:t xml:space="preserve"> </w:t>
      </w:r>
      <w:r>
        <w:t>audiences to help influence travel behaviour as funding allows.</w:t>
      </w:r>
      <w:r>
        <w:rPr>
          <w:spacing w:val="1"/>
        </w:rPr>
        <w:t xml:space="preserve"> </w:t>
      </w:r>
      <w:r>
        <w:t>The smarter choices measures will</w:t>
      </w:r>
      <w:r>
        <w:rPr>
          <w:spacing w:val="-59"/>
        </w:rPr>
        <w:t xml:space="preserve"> </w:t>
      </w:r>
      <w:r>
        <w:t>be supported by safety and training measures to enable people to safely use the more sustainable</w:t>
      </w:r>
      <w:r>
        <w:rPr>
          <w:spacing w:val="1"/>
        </w:rPr>
        <w:t xml:space="preserve"> </w:t>
      </w:r>
      <w:r>
        <w:t>modes of transport.</w:t>
      </w:r>
      <w:r>
        <w:rPr>
          <w:spacing w:val="1"/>
        </w:rPr>
        <w:t xml:space="preserve"> </w:t>
      </w:r>
      <w:r>
        <w:t>The co-ordinated management of both planned (such as street works) and</w:t>
      </w:r>
      <w:r>
        <w:rPr>
          <w:spacing w:val="1"/>
        </w:rPr>
        <w:t xml:space="preserve"> </w:t>
      </w:r>
      <w:r>
        <w:t>unplanned (such as road accidents) incidents and events will also play a role in helping keep traffic</w:t>
      </w:r>
      <w:r>
        <w:rPr>
          <w:spacing w:val="-59"/>
        </w:rPr>
        <w:t xml:space="preserve"> </w:t>
      </w:r>
      <w:r>
        <w:t>moving</w:t>
      </w:r>
      <w:r>
        <w:rPr>
          <w:spacing w:val="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county’s</w:t>
      </w:r>
      <w:r>
        <w:rPr>
          <w:spacing w:val="1"/>
        </w:rPr>
        <w:t xml:space="preserve"> </w:t>
      </w:r>
      <w:r>
        <w:t>roads.</w:t>
      </w:r>
    </w:p>
    <w:p w14:paraId="2A54A3E1" w14:textId="77777777" w:rsidR="00CE11C1" w:rsidRDefault="00CE11C1">
      <w:pPr>
        <w:pStyle w:val="BodyText"/>
        <w:spacing w:before="1"/>
      </w:pPr>
    </w:p>
    <w:p w14:paraId="0C1FA8A9" w14:textId="77777777" w:rsidR="00CE11C1" w:rsidRDefault="00145A93">
      <w:pPr>
        <w:pStyle w:val="BodyText"/>
        <w:spacing w:before="1"/>
        <w:ind w:left="1132" w:right="1124"/>
        <w:jc w:val="both"/>
      </w:pPr>
      <w:r>
        <w:t>In addition to public transport services, traffic management and infrastructure improvements will be</w:t>
      </w:r>
      <w:r>
        <w:rPr>
          <w:spacing w:val="-59"/>
        </w:rPr>
        <w:t xml:space="preserve"> </w:t>
      </w:r>
      <w:r>
        <w:t>provided where necessary to improve the availability and ease of walking, cycling and public</w:t>
      </w:r>
      <w:r>
        <w:rPr>
          <w:spacing w:val="1"/>
        </w:rPr>
        <w:t xml:space="preserve"> </w:t>
      </w:r>
      <w:r>
        <w:t>transport.</w:t>
      </w:r>
    </w:p>
    <w:p w14:paraId="35961E88" w14:textId="77777777" w:rsidR="00CE11C1" w:rsidRDefault="00CE11C1">
      <w:pPr>
        <w:pStyle w:val="BodyText"/>
        <w:spacing w:before="9"/>
        <w:rPr>
          <w:sz w:val="21"/>
        </w:rPr>
      </w:pPr>
    </w:p>
    <w:p w14:paraId="5B1E17A7" w14:textId="77777777" w:rsidR="00CE11C1" w:rsidRDefault="00145A93">
      <w:pPr>
        <w:pStyle w:val="BodyText"/>
        <w:spacing w:before="1"/>
        <w:ind w:left="1132" w:right="1124"/>
        <w:jc w:val="both"/>
      </w:pPr>
      <w:r>
        <w:t>Accessibility and transport choice will also be a key element in transport’s role in regeneration</w:t>
      </w:r>
      <w:r>
        <w:rPr>
          <w:spacing w:val="1"/>
        </w:rPr>
        <w:t xml:space="preserve"> </w:t>
      </w:r>
      <w:r>
        <w:t>initiatives.</w:t>
      </w:r>
      <w:r>
        <w:rPr>
          <w:spacing w:val="1"/>
        </w:rPr>
        <w:t xml:space="preserve"> </w:t>
      </w:r>
      <w:r>
        <w:t>Improving access to local centres, alongside physical improvements, will help improve</w:t>
      </w:r>
      <w:r>
        <w:rPr>
          <w:spacing w:val="1"/>
        </w:rPr>
        <w:t xml:space="preserve"> </w:t>
      </w:r>
      <w:r>
        <w:t>their character, vitality and viability.</w:t>
      </w:r>
      <w:r>
        <w:rPr>
          <w:spacing w:val="1"/>
        </w:rPr>
        <w:t xml:space="preserve"> </w:t>
      </w:r>
      <w:r>
        <w:t>Similarly, protecting the rural environment from the impacts of</w:t>
      </w:r>
      <w:r>
        <w:rPr>
          <w:spacing w:val="1"/>
        </w:rPr>
        <w:t xml:space="preserve"> </w:t>
      </w:r>
      <w:r>
        <w:t>transport, alongside helping to make rural areas attractive and accessible will assist in maximising</w:t>
      </w:r>
      <w:r>
        <w:rPr>
          <w:spacing w:val="1"/>
        </w:rPr>
        <w:t xml:space="preserve"> </w:t>
      </w:r>
      <w:r>
        <w:t>their economic potential.</w:t>
      </w:r>
      <w:r>
        <w:rPr>
          <w:spacing w:val="1"/>
        </w:rPr>
        <w:t xml:space="preserve"> </w:t>
      </w:r>
      <w:r>
        <w:t>Regeneration benefits will also be sought through securing strategic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improvements</w:t>
      </w:r>
      <w:r>
        <w:rPr>
          <w:spacing w:val="-4"/>
        </w:rPr>
        <w:t xml:space="preserve"> </w:t>
      </w:r>
      <w:r>
        <w:t>when opportunities</w:t>
      </w:r>
      <w:r>
        <w:rPr>
          <w:spacing w:val="1"/>
        </w:rPr>
        <w:t xml:space="preserve"> </w:t>
      </w:r>
      <w:r>
        <w:t>arise.</w:t>
      </w:r>
    </w:p>
    <w:p w14:paraId="2C7E501D" w14:textId="77777777" w:rsidR="00CE11C1" w:rsidRDefault="00CE11C1">
      <w:pPr>
        <w:pStyle w:val="BodyText"/>
      </w:pPr>
    </w:p>
    <w:p w14:paraId="04D43856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resilience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principally</w:t>
      </w:r>
      <w:r>
        <w:rPr>
          <w:spacing w:val="1"/>
        </w:rPr>
        <w:t xml:space="preserve"> </w:t>
      </w:r>
      <w:r>
        <w:t>depend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effective</w:t>
      </w:r>
      <w:r>
        <w:rPr>
          <w:spacing w:val="6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programmes.</w:t>
      </w:r>
      <w:r>
        <w:rPr>
          <w:spacing w:val="1"/>
        </w:rPr>
        <w:t xml:space="preserve"> </w:t>
      </w:r>
      <w:r>
        <w:t>This will include the utilisation of the transport asset management plan and highway</w:t>
      </w:r>
      <w:r>
        <w:rPr>
          <w:spacing w:val="1"/>
        </w:rPr>
        <w:t xml:space="preserve"> </w:t>
      </w:r>
      <w:r>
        <w:t>asset management system to deliver more effective life-cycle planning and whole-life costing.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future impacts on the network will also be addressed through effective flood risk management as</w:t>
      </w:r>
      <w:r>
        <w:rPr>
          <w:spacing w:val="1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 through</w:t>
      </w:r>
      <w:r>
        <w:rPr>
          <w:spacing w:val="-2"/>
        </w:rPr>
        <w:t xml:space="preserve"> </w:t>
      </w:r>
      <w:r>
        <w:t>adaptation</w:t>
      </w:r>
      <w:r>
        <w:rPr>
          <w:spacing w:val="-1"/>
        </w:rPr>
        <w:t xml:space="preserve"> </w:t>
      </w:r>
      <w:r>
        <w:t>responses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predicted impacts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climate change.</w:t>
      </w:r>
    </w:p>
    <w:p w14:paraId="5C81FFE0" w14:textId="77777777" w:rsidR="00CE11C1" w:rsidRDefault="00CE11C1">
      <w:pPr>
        <w:pStyle w:val="BodyText"/>
        <w:spacing w:before="10"/>
        <w:rPr>
          <w:sz w:val="21"/>
        </w:rPr>
      </w:pPr>
    </w:p>
    <w:p w14:paraId="02421CE7" w14:textId="77777777" w:rsidR="00CE11C1" w:rsidRDefault="00145A93">
      <w:pPr>
        <w:pStyle w:val="BodyText"/>
        <w:ind w:left="1132" w:right="1125"/>
        <w:jc w:val="both"/>
      </w:pPr>
      <w:r>
        <w:t>Improving</w:t>
      </w:r>
      <w:r>
        <w:rPr>
          <w:spacing w:val="1"/>
        </w:rPr>
        <w:t xml:space="preserve"> </w:t>
      </w:r>
      <w:r>
        <w:t>connectivity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inter-urban,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networks,</w:t>
      </w:r>
      <w:r>
        <w:rPr>
          <w:spacing w:val="1"/>
        </w:rPr>
        <w:t xml:space="preserve"> </w:t>
      </w:r>
      <w:r>
        <w:t>primarily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 will be achieved through working with partners to improve longer distance services by rail</w:t>
      </w:r>
      <w:r>
        <w:rPr>
          <w:spacing w:val="-59"/>
        </w:rPr>
        <w:t xml:space="preserve"> </w:t>
      </w:r>
      <w:r>
        <w:t>and coach through frequency and journey time improvements; as well as to improve infrastructure.</w:t>
      </w:r>
      <w:r>
        <w:rPr>
          <w:spacing w:val="1"/>
        </w:rPr>
        <w:t xml:space="preserve"> </w:t>
      </w:r>
      <w:r>
        <w:t>The County Council will also contribute to the development of high-speed rail to affect its impact on</w:t>
      </w:r>
      <w:r>
        <w:rPr>
          <w:spacing w:val="-59"/>
        </w:rPr>
        <w:t xml:space="preserve"> </w:t>
      </w:r>
      <w:r>
        <w:t>Nottinghamshire.</w:t>
      </w:r>
    </w:p>
    <w:p w14:paraId="3D5B8C4E" w14:textId="77777777" w:rsidR="00CE11C1" w:rsidRDefault="00CE11C1">
      <w:pPr>
        <w:pStyle w:val="BodyText"/>
        <w:spacing w:before="11"/>
        <w:rPr>
          <w:sz w:val="21"/>
        </w:rPr>
      </w:pPr>
    </w:p>
    <w:p w14:paraId="7C2263A0" w14:textId="77777777" w:rsidR="00CE11C1" w:rsidRDefault="00145A93">
      <w:pPr>
        <w:pStyle w:val="Heading6"/>
        <w:jc w:val="both"/>
      </w:pPr>
      <w:r>
        <w:t>Encouraging</w:t>
      </w:r>
      <w:r>
        <w:rPr>
          <w:spacing w:val="-4"/>
        </w:rPr>
        <w:t xml:space="preserve"> </w:t>
      </w:r>
      <w:r>
        <w:t>sustainable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healthy</w:t>
      </w:r>
      <w:r>
        <w:rPr>
          <w:spacing w:val="-7"/>
        </w:rPr>
        <w:t xml:space="preserve"> </w:t>
      </w:r>
      <w:r>
        <w:t>travel</w:t>
      </w:r>
    </w:p>
    <w:p w14:paraId="4E54F96B" w14:textId="77777777" w:rsidR="00CE11C1" w:rsidRDefault="00145A93">
      <w:pPr>
        <w:pStyle w:val="BodyText"/>
        <w:spacing w:before="1"/>
        <w:ind w:left="1132" w:right="1124"/>
        <w:jc w:val="both"/>
      </w:pPr>
      <w:r>
        <w:t>Almost</w:t>
      </w:r>
      <w:r>
        <w:rPr>
          <w:spacing w:val="12"/>
        </w:rPr>
        <w:t xml:space="preserve"> </w:t>
      </w:r>
      <w:r>
        <w:t>everyone</w:t>
      </w:r>
      <w:r>
        <w:rPr>
          <w:spacing w:val="10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pedestrian</w:t>
      </w:r>
      <w:r>
        <w:rPr>
          <w:spacing w:val="10"/>
        </w:rPr>
        <w:t xml:space="preserve"> </w:t>
      </w:r>
      <w:r>
        <w:t>at</w:t>
      </w:r>
      <w:r>
        <w:rPr>
          <w:spacing w:val="9"/>
        </w:rPr>
        <w:t xml:space="preserve"> </w:t>
      </w:r>
      <w:r>
        <w:t>some</w:t>
      </w:r>
      <w:r>
        <w:rPr>
          <w:spacing w:val="9"/>
        </w:rPr>
        <w:t xml:space="preserve"> </w:t>
      </w:r>
      <w:r>
        <w:t>time</w:t>
      </w:r>
      <w:r>
        <w:rPr>
          <w:spacing w:val="10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therefore</w:t>
      </w:r>
      <w:r>
        <w:rPr>
          <w:spacing w:val="11"/>
        </w:rPr>
        <w:t xml:space="preserve"> </w:t>
      </w:r>
      <w:r>
        <w:t>walking</w:t>
      </w:r>
      <w:r>
        <w:rPr>
          <w:spacing w:val="13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most</w:t>
      </w:r>
      <w:r>
        <w:rPr>
          <w:spacing w:val="12"/>
        </w:rPr>
        <w:t xml:space="preserve"> </w:t>
      </w:r>
      <w:r>
        <w:t>accessible</w:t>
      </w:r>
      <w:r>
        <w:rPr>
          <w:spacing w:val="10"/>
        </w:rPr>
        <w:t xml:space="preserve"> </w:t>
      </w:r>
      <w:r>
        <w:t>mode</w:t>
      </w:r>
      <w:r>
        <w:rPr>
          <w:spacing w:val="-59"/>
        </w:rPr>
        <w:t xml:space="preserve"> </w:t>
      </w:r>
      <w:r>
        <w:t>of transport available to the county’s residents.</w:t>
      </w:r>
      <w:r>
        <w:rPr>
          <w:spacing w:val="1"/>
        </w:rPr>
        <w:t xml:space="preserve"> </w:t>
      </w:r>
      <w:r>
        <w:t>Surveys in Nottinghamshire have shown that there</w:t>
      </w:r>
      <w:r>
        <w:rPr>
          <w:spacing w:val="1"/>
        </w:rPr>
        <w:t xml:space="preserve"> </w:t>
      </w:r>
      <w:r>
        <w:t>are relatively high levels of cycle ownership throughout the county, so there is therefore a realistic</w:t>
      </w:r>
      <w:r>
        <w:rPr>
          <w:spacing w:val="1"/>
        </w:rPr>
        <w:t xml:space="preserve"> </w:t>
      </w:r>
      <w:r>
        <w:t>opportunity to increase the number of commuter and leisure journeys that are made on foot and by</w:t>
      </w:r>
      <w:r>
        <w:rPr>
          <w:spacing w:val="-59"/>
        </w:rPr>
        <w:t xml:space="preserve"> </w:t>
      </w:r>
      <w:r>
        <w:t>cycle.</w:t>
      </w:r>
      <w:r>
        <w:rPr>
          <w:spacing w:val="1"/>
        </w:rPr>
        <w:t xml:space="preserve"> </w:t>
      </w:r>
      <w:r>
        <w:t>Walking and cycling are a very simple way for people to incorporate more physical activity</w:t>
      </w:r>
      <w:r>
        <w:rPr>
          <w:spacing w:val="1"/>
        </w:rPr>
        <w:t xml:space="preserve"> </w:t>
      </w:r>
      <w:r>
        <w:t>into their lives and are very important for increasing access to jobs and services for many people.</w:t>
      </w:r>
      <w:r>
        <w:rPr>
          <w:spacing w:val="1"/>
        </w:rPr>
        <w:t xml:space="preserve"> </w:t>
      </w:r>
      <w:r>
        <w:t xml:space="preserve">When replacing trips by car they can also help reduce emissions, </w:t>
      </w:r>
      <w:r>
        <w:t>ease local congestion and</w:t>
      </w:r>
      <w:r>
        <w:rPr>
          <w:spacing w:val="1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air</w:t>
      </w:r>
      <w:r>
        <w:rPr>
          <w:spacing w:val="-1"/>
        </w:rPr>
        <w:t xml:space="preserve"> </w:t>
      </w:r>
      <w:r>
        <w:t>quality.</w:t>
      </w:r>
    </w:p>
    <w:p w14:paraId="2CF1674C" w14:textId="77777777" w:rsidR="00CE11C1" w:rsidRDefault="00CE11C1">
      <w:pPr>
        <w:pStyle w:val="BodyText"/>
        <w:spacing w:before="1"/>
      </w:pPr>
    </w:p>
    <w:p w14:paraId="441497E4" w14:textId="77777777" w:rsidR="00CE11C1" w:rsidRDefault="00145A93">
      <w:pPr>
        <w:pStyle w:val="BodyText"/>
        <w:ind w:left="1132" w:right="1125"/>
        <w:jc w:val="both"/>
      </w:pPr>
      <w:r>
        <w:t>The promotion of sustainable, active, healthy travel through smarter choices measures and travel</w:t>
      </w:r>
      <w:r>
        <w:rPr>
          <w:spacing w:val="1"/>
        </w:rPr>
        <w:t xml:space="preserve"> </w:t>
      </w:r>
      <w:r>
        <w:t>planning will be key to encouraging and increasing walking, cycling and public transport use.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 and maintenance of highway facilities to enable people to walk and cycle, as well as</w:t>
      </w:r>
      <w:r>
        <w:rPr>
          <w:spacing w:val="1"/>
        </w:rPr>
        <w:t xml:space="preserve"> </w:t>
      </w:r>
      <w:r>
        <w:t>access active leisure pursuits will be considered to support the smarter choices measures and</w:t>
      </w:r>
      <w:r>
        <w:rPr>
          <w:spacing w:val="1"/>
        </w:rPr>
        <w:t xml:space="preserve"> </w:t>
      </w:r>
      <w:r>
        <w:t>travel planning.</w:t>
      </w:r>
      <w:r>
        <w:rPr>
          <w:spacing w:val="62"/>
        </w:rPr>
        <w:t xml:space="preserve"> </w:t>
      </w:r>
      <w:r>
        <w:t>Public transport will also play a major role in encouraging sustainable travel</w:t>
      </w:r>
      <w:r>
        <w:rPr>
          <w:spacing w:val="1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provision</w:t>
      </w:r>
      <w:r>
        <w:rPr>
          <w:spacing w:val="-1"/>
        </w:rPr>
        <w:t xml:space="preserve"> </w:t>
      </w:r>
      <w:r>
        <w:t>of an</w:t>
      </w:r>
      <w:r>
        <w:rPr>
          <w:spacing w:val="-1"/>
        </w:rPr>
        <w:t xml:space="preserve"> </w:t>
      </w:r>
      <w:r>
        <w:t>affordable,</w:t>
      </w:r>
      <w:r>
        <w:rPr>
          <w:spacing w:val="-2"/>
        </w:rPr>
        <w:t xml:space="preserve"> </w:t>
      </w:r>
      <w:r>
        <w:t>reliable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convenient</w:t>
      </w:r>
      <w:r>
        <w:rPr>
          <w:spacing w:val="1"/>
        </w:rPr>
        <w:t xml:space="preserve"> </w:t>
      </w:r>
      <w:r>
        <w:t>public transport</w:t>
      </w:r>
      <w:r>
        <w:rPr>
          <w:spacing w:val="-2"/>
        </w:rPr>
        <w:t xml:space="preserve"> </w:t>
      </w:r>
      <w:r>
        <w:t>network.</w:t>
      </w:r>
    </w:p>
    <w:p w14:paraId="6513D207" w14:textId="77777777" w:rsidR="00CE11C1" w:rsidRDefault="00CE11C1">
      <w:pPr>
        <w:jc w:val="both"/>
        <w:sectPr w:rsidR="00CE11C1">
          <w:pgSz w:w="11900" w:h="16840"/>
          <w:pgMar w:top="1080" w:right="0" w:bottom="1060" w:left="0" w:header="0" w:footer="869" w:gutter="0"/>
          <w:cols w:space="720"/>
        </w:sectPr>
      </w:pPr>
    </w:p>
    <w:p w14:paraId="446D4C55" w14:textId="77777777" w:rsidR="00CE11C1" w:rsidRDefault="00CE11C1">
      <w:pPr>
        <w:pStyle w:val="BodyText"/>
        <w:spacing w:before="10"/>
        <w:rPr>
          <w:sz w:val="10"/>
        </w:rPr>
      </w:pPr>
    </w:p>
    <w:p w14:paraId="30162109" w14:textId="77777777" w:rsidR="00CE11C1" w:rsidRDefault="00145A93">
      <w:pPr>
        <w:pStyle w:val="BodyText"/>
        <w:spacing w:before="64"/>
        <w:ind w:left="1132" w:right="1126"/>
        <w:jc w:val="both"/>
      </w:pPr>
      <w:r>
        <w:t>Safety concerns are often cited as a reason why people do not walk or cycle meaning that they are</w:t>
      </w:r>
      <w:r>
        <w:rPr>
          <w:spacing w:val="-59"/>
        </w:rPr>
        <w:t xml:space="preserve"> </w:t>
      </w:r>
      <w:r>
        <w:t>missing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opportunity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activity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health.</w:t>
      </w:r>
      <w:r>
        <w:rPr>
          <w:spacing w:val="59"/>
        </w:rPr>
        <w:t xml:space="preserve"> </w:t>
      </w:r>
      <w:r>
        <w:t>Fear</w:t>
      </w:r>
      <w:r>
        <w:rPr>
          <w:spacing w:val="1"/>
        </w:rPr>
        <w:t xml:space="preserve"> </w:t>
      </w:r>
      <w:r>
        <w:t>of crime</w:t>
      </w:r>
      <w:r>
        <w:rPr>
          <w:spacing w:val="-3"/>
        </w:rPr>
        <w:t xml:space="preserve"> </w:t>
      </w:r>
      <w:r>
        <w:t>also</w:t>
      </w:r>
    </w:p>
    <w:p w14:paraId="5BFE2D09" w14:textId="77777777" w:rsidR="00CE11C1" w:rsidRDefault="00145A93">
      <w:pPr>
        <w:pStyle w:val="BodyText"/>
        <w:spacing w:before="183"/>
        <w:ind w:left="1132" w:right="1124"/>
        <w:jc w:val="both"/>
      </w:pPr>
      <w:r>
        <w:t>has similar impacts and affects some sectors of the population more than others, with women,</w:t>
      </w:r>
      <w:r>
        <w:rPr>
          <w:spacing w:val="1"/>
        </w:rPr>
        <w:t xml:space="preserve"> </w:t>
      </w:r>
      <w:r>
        <w:t>parents, the young, the elderly and ethnic minorities having particular safety concerns that need to</w:t>
      </w:r>
      <w:r>
        <w:rPr>
          <w:spacing w:val="1"/>
        </w:rPr>
        <w:t xml:space="preserve"> </w:t>
      </w:r>
      <w:r>
        <w:t>be taken into account in transport provision.</w:t>
      </w:r>
      <w:r>
        <w:rPr>
          <w:spacing w:val="1"/>
        </w:rPr>
        <w:t xml:space="preserve"> </w:t>
      </w:r>
      <w:r>
        <w:t>These concerns become even more acute when they</w:t>
      </w:r>
      <w:r>
        <w:rPr>
          <w:spacing w:val="1"/>
        </w:rPr>
        <w:t xml:space="preserve"> </w:t>
      </w:r>
      <w:r>
        <w:t>relate to trips after dark.</w:t>
      </w:r>
      <w:r>
        <w:rPr>
          <w:spacing w:val="1"/>
        </w:rPr>
        <w:t xml:space="preserve"> </w:t>
      </w:r>
      <w:r>
        <w:t>The reduction of actual and perceived fear of crime is therefore an</w:t>
      </w:r>
      <w:r>
        <w:rPr>
          <w:spacing w:val="1"/>
        </w:rPr>
        <w:t xml:space="preserve"> </w:t>
      </w:r>
      <w:r>
        <w:t>opportunity to increase the use of more sustainable modes of travel and measures to achieve this</w:t>
      </w:r>
      <w:r>
        <w:rPr>
          <w:spacing w:val="1"/>
        </w:rPr>
        <w:t xml:space="preserve"> </w:t>
      </w:r>
      <w:r>
        <w:t>will be considered (such as initiatives to reduce fear of crime on public transport; the creation of</w:t>
      </w:r>
      <w:r>
        <w:rPr>
          <w:spacing w:val="1"/>
        </w:rPr>
        <w:t xml:space="preserve"> </w:t>
      </w:r>
      <w:r>
        <w:t>safer environments; an</w:t>
      </w:r>
      <w:r>
        <w:t>d the enforcement of traffic violations).</w:t>
      </w:r>
      <w:r>
        <w:rPr>
          <w:spacing w:val="1"/>
        </w:rPr>
        <w:t xml:space="preserve"> </w:t>
      </w:r>
      <w:r>
        <w:t>Improved road safety will also</w:t>
      </w:r>
      <w:r>
        <w:rPr>
          <w:spacing w:val="1"/>
        </w:rPr>
        <w:t xml:space="preserve"> </w:t>
      </w:r>
      <w:r>
        <w:t>continue to play a major role in encouraging walking and cycling.</w:t>
      </w:r>
      <w:r>
        <w:rPr>
          <w:spacing w:val="1"/>
        </w:rPr>
        <w:t xml:space="preserve"> </w:t>
      </w:r>
      <w:r>
        <w:t>This will be achieved through</w:t>
      </w:r>
      <w:r>
        <w:rPr>
          <w:spacing w:val="1"/>
        </w:rPr>
        <w:t xml:space="preserve"> </w:t>
      </w:r>
      <w:r>
        <w:t>targeted</w:t>
      </w:r>
      <w:r>
        <w:rPr>
          <w:spacing w:val="-1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publicity,</w:t>
      </w:r>
      <w:r>
        <w:rPr>
          <w:spacing w:val="1"/>
        </w:rPr>
        <w:t xml:space="preserve"> </w:t>
      </w:r>
      <w:r>
        <w:t>enforcement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engineering</w:t>
      </w:r>
      <w:r>
        <w:rPr>
          <w:spacing w:val="-2"/>
        </w:rPr>
        <w:t xml:space="preserve"> </w:t>
      </w:r>
      <w:r>
        <w:t>measures.</w:t>
      </w:r>
    </w:p>
    <w:p w14:paraId="41129925" w14:textId="77777777" w:rsidR="00CE11C1" w:rsidRDefault="00CE11C1">
      <w:pPr>
        <w:pStyle w:val="BodyText"/>
        <w:spacing w:before="10"/>
        <w:rPr>
          <w:sz w:val="23"/>
        </w:rPr>
      </w:pPr>
    </w:p>
    <w:p w14:paraId="018A0958" w14:textId="77777777" w:rsidR="00CE11C1" w:rsidRDefault="00145A93">
      <w:pPr>
        <w:pStyle w:val="Heading4"/>
        <w:ind w:left="1132" w:right="1129" w:firstLine="0"/>
        <w:jc w:val="both"/>
      </w:pPr>
      <w:r>
        <w:t>Improving access to key services, particularly enabling employment and training</w:t>
      </w:r>
      <w:r>
        <w:rPr>
          <w:spacing w:val="1"/>
        </w:rPr>
        <w:t xml:space="preserve"> </w:t>
      </w:r>
      <w:r>
        <w:t>opportunities</w:t>
      </w:r>
    </w:p>
    <w:p w14:paraId="279533D6" w14:textId="77777777" w:rsidR="00CE11C1" w:rsidRDefault="00145A93">
      <w:pPr>
        <w:pStyle w:val="BodyText"/>
        <w:spacing w:before="2"/>
        <w:ind w:left="1132" w:right="1124"/>
        <w:jc w:val="both"/>
      </w:pPr>
      <w:r>
        <w:t>The vision for accessibility in Nottinghamshire is for everyone, particularly people from less affluent</w:t>
      </w:r>
      <w:r>
        <w:rPr>
          <w:spacing w:val="-59"/>
        </w:rPr>
        <w:t xml:space="preserve"> </w:t>
      </w:r>
      <w:r>
        <w:t>backgrounds</w:t>
      </w:r>
      <w:r>
        <w:rPr>
          <w:spacing w:val="28"/>
        </w:rPr>
        <w:t xml:space="preserve"> </w:t>
      </w:r>
      <w:r>
        <w:t>or</w:t>
      </w:r>
      <w:r>
        <w:rPr>
          <w:spacing w:val="28"/>
        </w:rPr>
        <w:t xml:space="preserve"> </w:t>
      </w:r>
      <w:r>
        <w:t>without</w:t>
      </w:r>
      <w:r>
        <w:rPr>
          <w:spacing w:val="27"/>
        </w:rPr>
        <w:t xml:space="preserve"> </w:t>
      </w:r>
      <w:r>
        <w:t>access</w:t>
      </w:r>
      <w:r>
        <w:rPr>
          <w:spacing w:val="25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a</w:t>
      </w:r>
      <w:r>
        <w:rPr>
          <w:spacing w:val="26"/>
        </w:rPr>
        <w:t xml:space="preserve"> </w:t>
      </w:r>
      <w:r>
        <w:t>car,</w:t>
      </w:r>
      <w:r>
        <w:rPr>
          <w:spacing w:val="26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be</w:t>
      </w:r>
      <w:r>
        <w:rPr>
          <w:spacing w:val="28"/>
        </w:rPr>
        <w:t xml:space="preserve"> </w:t>
      </w:r>
      <w:r>
        <w:t>able</w:t>
      </w:r>
      <w:r>
        <w:rPr>
          <w:spacing w:val="27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reach</w:t>
      </w:r>
      <w:r>
        <w:rPr>
          <w:spacing w:val="26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opportunities</w:t>
      </w:r>
      <w:r>
        <w:rPr>
          <w:spacing w:val="28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services</w:t>
      </w:r>
      <w:r>
        <w:rPr>
          <w:spacing w:val="25"/>
        </w:rPr>
        <w:t xml:space="preserve"> </w:t>
      </w:r>
      <w:r>
        <w:t>that</w:t>
      </w:r>
      <w:r>
        <w:rPr>
          <w:spacing w:val="-59"/>
        </w:rPr>
        <w:t xml:space="preserve"> </w:t>
      </w:r>
      <w:r>
        <w:t>they need.</w:t>
      </w:r>
      <w:r>
        <w:rPr>
          <w:spacing w:val="1"/>
        </w:rPr>
        <w:t xml:space="preserve"> </w:t>
      </w:r>
      <w:r>
        <w:t>This will be achieved by mainstreaming accessibility considerations into land-use</w:t>
      </w:r>
      <w:r>
        <w:rPr>
          <w:spacing w:val="1"/>
        </w:rPr>
        <w:t xml:space="preserve"> </w:t>
      </w:r>
      <w:r>
        <w:t>planning and locational decisions in the longer term; innovative and accessible service delivery in</w:t>
      </w:r>
      <w:r>
        <w:rPr>
          <w:spacing w:val="1"/>
        </w:rPr>
        <w:t xml:space="preserve"> </w:t>
      </w:r>
      <w:r>
        <w:t>the medium-term, and smarter choices measures, particularly travel planning</w:t>
      </w:r>
      <w:r>
        <w:rPr>
          <w:spacing w:val="1"/>
        </w:rPr>
        <w:t xml:space="preserve"> </w:t>
      </w:r>
      <w:r>
        <w:t>and information</w:t>
      </w:r>
      <w:r>
        <w:rPr>
          <w:spacing w:val="1"/>
        </w:rPr>
        <w:t xml:space="preserve"> </w:t>
      </w:r>
      <w:r>
        <w:t>provision,</w:t>
      </w:r>
      <w:r>
        <w:rPr>
          <w:spacing w:val="1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shorter</w:t>
      </w:r>
      <w:r>
        <w:rPr>
          <w:spacing w:val="-1"/>
        </w:rPr>
        <w:t xml:space="preserve"> </w:t>
      </w:r>
      <w:r>
        <w:t>term.</w:t>
      </w:r>
    </w:p>
    <w:p w14:paraId="21F25B6F" w14:textId="77777777" w:rsidR="00CE11C1" w:rsidRDefault="00CE11C1">
      <w:pPr>
        <w:pStyle w:val="BodyText"/>
      </w:pPr>
    </w:p>
    <w:p w14:paraId="69AA6343" w14:textId="77777777" w:rsidR="00CE11C1" w:rsidRDefault="00145A93">
      <w:pPr>
        <w:pStyle w:val="BodyText"/>
        <w:spacing w:before="1"/>
        <w:ind w:left="1132" w:right="1124"/>
        <w:jc w:val="both"/>
      </w:pPr>
      <w:r>
        <w:t>Partnership working with service providers to ensure they are delivered effectively, alongside 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walking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accessibility to local services.</w:t>
      </w:r>
      <w:r>
        <w:rPr>
          <w:spacing w:val="1"/>
        </w:rPr>
        <w:t xml:space="preserve"> </w:t>
      </w:r>
      <w:r>
        <w:t>In addition to playing a vital role in delivering a sustainable transport</w:t>
      </w:r>
      <w:r>
        <w:rPr>
          <w:spacing w:val="-59"/>
        </w:rPr>
        <w:t xml:space="preserve"> </w:t>
      </w:r>
      <w:r>
        <w:t>system, the provision of an affordable, reliable, and convenient passenger transport network is</w:t>
      </w:r>
      <w:r>
        <w:rPr>
          <w:spacing w:val="1"/>
        </w:rPr>
        <w:t xml:space="preserve"> </w:t>
      </w:r>
      <w:r>
        <w:t>essential in improving access to key services.</w:t>
      </w:r>
      <w:r>
        <w:rPr>
          <w:spacing w:val="1"/>
        </w:rPr>
        <w:t xml:space="preserve"> </w:t>
      </w:r>
      <w:r>
        <w:t>The County Council’s approach to delivering such a</w:t>
      </w:r>
      <w:r>
        <w:rPr>
          <w:spacing w:val="-59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involve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operators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services;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infrastructure;</w:t>
      </w:r>
      <w:r>
        <w:rPr>
          <w:spacing w:val="1"/>
        </w:rPr>
        <w:t xml:space="preserve"> </w:t>
      </w:r>
      <w:r>
        <w:t>better</w:t>
      </w:r>
      <w:r>
        <w:rPr>
          <w:spacing w:val="1"/>
        </w:rPr>
        <w:t xml:space="preserve"> </w:t>
      </w:r>
      <w:r>
        <w:t>integra</w:t>
      </w:r>
      <w:r>
        <w:t>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modes;</w:t>
      </w:r>
      <w:r>
        <w:rPr>
          <w:spacing w:val="1"/>
        </w:rPr>
        <w:t xml:space="preserve"> </w:t>
      </w:r>
      <w:r>
        <w:t>promotion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marketing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services and facilities; enforcement issues; pricing policies to compete with car parking in town</w:t>
      </w:r>
      <w:r>
        <w:rPr>
          <w:spacing w:val="1"/>
        </w:rPr>
        <w:t xml:space="preserve"> </w:t>
      </w:r>
      <w:r>
        <w:t>centres; 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removal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barriers preventing</w:t>
      </w:r>
      <w:r>
        <w:rPr>
          <w:spacing w:val="-1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public transport.</w:t>
      </w:r>
    </w:p>
    <w:p w14:paraId="48AEF0CC" w14:textId="77777777" w:rsidR="00CE11C1" w:rsidRDefault="00CE11C1">
      <w:pPr>
        <w:pStyle w:val="BodyText"/>
        <w:spacing w:before="9"/>
        <w:rPr>
          <w:sz w:val="21"/>
        </w:rPr>
      </w:pPr>
    </w:p>
    <w:p w14:paraId="7A589008" w14:textId="77777777" w:rsidR="00CE11C1" w:rsidRDefault="00145A93">
      <w:pPr>
        <w:pStyle w:val="Heading4"/>
        <w:ind w:left="1132" w:right="1124" w:firstLine="0"/>
        <w:jc w:val="both"/>
      </w:pPr>
      <w:r>
        <w:t>Minimising the impacts of transport on people’s lives, maximising opportunities to</w:t>
      </w:r>
      <w:r>
        <w:rPr>
          <w:spacing w:val="1"/>
        </w:rPr>
        <w:t xml:space="preserve"> </w:t>
      </w:r>
      <w:r>
        <w:t>improve the environment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helping tackle</w:t>
      </w:r>
      <w:r>
        <w:rPr>
          <w:spacing w:val="-2"/>
        </w:rPr>
        <w:t xml:space="preserve"> </w:t>
      </w:r>
      <w:r>
        <w:t>carbon emissions</w:t>
      </w:r>
    </w:p>
    <w:p w14:paraId="329A7F83" w14:textId="77777777" w:rsidR="00CE11C1" w:rsidRDefault="00145A93">
      <w:pPr>
        <w:pStyle w:val="BodyText"/>
        <w:spacing w:before="2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effects of</w:t>
      </w:r>
      <w:r>
        <w:rPr>
          <w:spacing w:val="1"/>
        </w:rPr>
        <w:t xml:space="preserve"> </w:t>
      </w:r>
      <w:r>
        <w:t>transport on</w:t>
      </w:r>
      <w:r>
        <w:rPr>
          <w:spacing w:val="1"/>
        </w:rPr>
        <w:t xml:space="preserve"> </w:t>
      </w:r>
      <w:r>
        <w:t>the environment,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biodiversity,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wildlife, is</w:t>
      </w:r>
      <w:r>
        <w:rPr>
          <w:spacing w:val="1"/>
        </w:rPr>
        <w:t xml:space="preserve"> </w:t>
      </w:r>
      <w:r>
        <w:t>assessed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 Strategic Environmental</w:t>
      </w:r>
      <w:r>
        <w:rPr>
          <w:spacing w:val="-1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(SEA)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LTP3.</w:t>
      </w:r>
    </w:p>
    <w:p w14:paraId="6C1AA120" w14:textId="77777777" w:rsidR="00CE11C1" w:rsidRDefault="00CE11C1">
      <w:pPr>
        <w:pStyle w:val="BodyText"/>
        <w:spacing w:before="11"/>
        <w:rPr>
          <w:sz w:val="21"/>
        </w:rPr>
      </w:pPr>
    </w:p>
    <w:p w14:paraId="54A42EFA" w14:textId="77777777" w:rsidR="00CE11C1" w:rsidRDefault="00145A93">
      <w:pPr>
        <w:pStyle w:val="BodyText"/>
        <w:ind w:left="1132" w:right="1122"/>
        <w:jc w:val="both"/>
      </w:pPr>
      <w:r>
        <w:t>To help ensure that the highway network is resilient in the face of a changing climate, the 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on</w:t>
      </w:r>
      <w:r>
        <w:rPr>
          <w:spacing w:val="61"/>
        </w:rPr>
        <w:t xml:space="preserve"> </w:t>
      </w:r>
      <w:r>
        <w:t>policies,</w:t>
      </w:r>
      <w:r>
        <w:rPr>
          <w:spacing w:val="1"/>
        </w:rPr>
        <w:t xml:space="preserve"> </w:t>
      </w:r>
      <w:r>
        <w:t>standards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1"/>
        </w:rPr>
        <w:t xml:space="preserve"> </w:t>
      </w:r>
      <w:r>
        <w:t>emissions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activities,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minimise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disruption and costs caused by climate change in the future. This assessment forms the County</w:t>
      </w:r>
      <w:r>
        <w:rPr>
          <w:spacing w:val="1"/>
        </w:rPr>
        <w:t xml:space="preserve"> </w:t>
      </w:r>
      <w:r>
        <w:t>Council’s strategy to adapt to climate change’s impacts and a number of adaptation responses to</w:t>
      </w:r>
      <w:r>
        <w:rPr>
          <w:spacing w:val="1"/>
        </w:rPr>
        <w:t xml:space="preserve"> </w:t>
      </w:r>
      <w:r>
        <w:t>the likely effects on the highway assets (including structures, roads, footways, or the surrounding</w:t>
      </w:r>
      <w:r>
        <w:rPr>
          <w:spacing w:val="1"/>
        </w:rPr>
        <w:t xml:space="preserve"> </w:t>
      </w:r>
      <w:r>
        <w:t>soft</w:t>
      </w:r>
      <w:r>
        <w:rPr>
          <w:spacing w:val="-2"/>
        </w:rPr>
        <w:t xml:space="preserve"> </w:t>
      </w:r>
      <w:r>
        <w:t>estate)</w:t>
      </w:r>
      <w:r>
        <w:rPr>
          <w:spacing w:val="2"/>
        </w:rPr>
        <w:t xml:space="preserve"> </w:t>
      </w:r>
      <w:r>
        <w:t>have been developed.</w:t>
      </w:r>
    </w:p>
    <w:p w14:paraId="39AB0B75" w14:textId="77777777" w:rsidR="00CE11C1" w:rsidRDefault="00CE11C1">
      <w:pPr>
        <w:pStyle w:val="BodyText"/>
        <w:spacing w:before="11"/>
        <w:rPr>
          <w:sz w:val="21"/>
        </w:rPr>
      </w:pPr>
    </w:p>
    <w:p w14:paraId="71E34AC9" w14:textId="77777777" w:rsidR="00CE11C1" w:rsidRDefault="00145A93">
      <w:pPr>
        <w:pStyle w:val="BodyText"/>
        <w:ind w:left="1132" w:right="1126"/>
        <w:jc w:val="both"/>
      </w:pPr>
      <w:r>
        <w:t>It is widely accepted that climate change is already happening, that there is a need to act to avoid</w:t>
      </w:r>
      <w:r>
        <w:rPr>
          <w:spacing w:val="1"/>
        </w:rPr>
        <w:t xml:space="preserve"> </w:t>
      </w:r>
      <w:r>
        <w:t>its worst impacts, and that decarbonising transport is an essential part of the solution.</w:t>
      </w:r>
      <w:r>
        <w:rPr>
          <w:spacing w:val="1"/>
        </w:rPr>
        <w:t xml:space="preserve"> </w:t>
      </w:r>
      <w:r>
        <w:t>Whilst it 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change,</w:t>
      </w:r>
      <w:r>
        <w:rPr>
          <w:spacing w:val="1"/>
        </w:rPr>
        <w:t xml:space="preserve"> </w:t>
      </w:r>
      <w:r>
        <w:t>moving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carbon</w:t>
      </w:r>
      <w:r>
        <w:rPr>
          <w:spacing w:val="1"/>
        </w:rPr>
        <w:t xml:space="preserve"> </w:t>
      </w:r>
      <w:r>
        <w:t>economy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presents</w:t>
      </w:r>
      <w:r>
        <w:rPr>
          <w:spacing w:val="1"/>
        </w:rPr>
        <w:t xml:space="preserve"> </w:t>
      </w:r>
      <w:r>
        <w:t>opportunities not just for climate change but for the economy, improved health, and the wider</w:t>
      </w:r>
      <w:r>
        <w:rPr>
          <w:spacing w:val="1"/>
        </w:rPr>
        <w:t xml:space="preserve"> </w:t>
      </w:r>
      <w:r>
        <w:t>environment.</w:t>
      </w:r>
      <w:r>
        <w:rPr>
          <w:spacing w:val="56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people</w:t>
      </w:r>
      <w:r>
        <w:rPr>
          <w:spacing w:val="-2"/>
        </w:rPr>
        <w:t xml:space="preserve"> </w:t>
      </w:r>
      <w:r>
        <w:t>enjoy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better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life, without</w:t>
      </w:r>
      <w:r>
        <w:rPr>
          <w:spacing w:val="-2"/>
        </w:rPr>
        <w:t xml:space="preserve"> </w:t>
      </w:r>
      <w:r>
        <w:t>compromising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of</w:t>
      </w:r>
    </w:p>
    <w:p w14:paraId="37B90592" w14:textId="77777777" w:rsidR="00CE11C1" w:rsidRDefault="00CE11C1">
      <w:pPr>
        <w:pStyle w:val="BodyText"/>
        <w:spacing w:before="1"/>
      </w:pPr>
    </w:p>
    <w:p w14:paraId="501771F4" w14:textId="77777777" w:rsidR="00CE11C1" w:rsidRDefault="00145A93">
      <w:pPr>
        <w:pStyle w:val="BodyText"/>
        <w:ind w:left="1132" w:right="1124"/>
        <w:jc w:val="both"/>
      </w:pPr>
      <w:r>
        <w:t>life of future generations.</w:t>
      </w:r>
      <w:r>
        <w:rPr>
          <w:spacing w:val="1"/>
        </w:rPr>
        <w:t xml:space="preserve"> </w:t>
      </w:r>
      <w:r>
        <w:t>The County Council will support the development of a low carbon</w:t>
      </w:r>
      <w:r>
        <w:rPr>
          <w:spacing w:val="1"/>
        </w:rPr>
        <w:t xml:space="preserve"> </w:t>
      </w:r>
      <w:r>
        <w:t>transport system through supporting change to new vehicle technologies and lower carbon fuels;</w:t>
      </w:r>
      <w:r>
        <w:rPr>
          <w:spacing w:val="1"/>
        </w:rPr>
        <w:t xml:space="preserve"> </w:t>
      </w:r>
      <w:r>
        <w:t>promoting lower carbon transport choices; encouraging a transfer to lower carbon vehicles; and</w:t>
      </w:r>
      <w:r>
        <w:rPr>
          <w:spacing w:val="1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lower</w:t>
      </w:r>
      <w:r>
        <w:rPr>
          <w:spacing w:val="2"/>
        </w:rPr>
        <w:t xml:space="preserve"> </w:t>
      </w:r>
      <w:r>
        <w:t>carbon transport</w:t>
      </w:r>
      <w:r>
        <w:rPr>
          <w:spacing w:val="1"/>
        </w:rPr>
        <w:t xml:space="preserve"> </w:t>
      </w:r>
      <w:r>
        <w:t>issues.</w:t>
      </w:r>
    </w:p>
    <w:p w14:paraId="2E7B7529" w14:textId="77777777" w:rsidR="00CE11C1" w:rsidRDefault="00CE11C1">
      <w:pPr>
        <w:jc w:val="both"/>
        <w:sectPr w:rsidR="00CE11C1">
          <w:pgSz w:w="11900" w:h="16840"/>
          <w:pgMar w:top="1080" w:right="0" w:bottom="1060" w:left="0" w:header="0" w:footer="869" w:gutter="0"/>
          <w:cols w:space="720"/>
        </w:sectPr>
      </w:pPr>
    </w:p>
    <w:p w14:paraId="514A5F5D" w14:textId="77777777" w:rsidR="00CE11C1" w:rsidRDefault="00CE11C1">
      <w:pPr>
        <w:pStyle w:val="BodyText"/>
        <w:spacing w:before="10"/>
        <w:rPr>
          <w:sz w:val="10"/>
        </w:rPr>
      </w:pPr>
    </w:p>
    <w:p w14:paraId="2D3958D7" w14:textId="77777777" w:rsidR="00CE11C1" w:rsidRDefault="00145A93">
      <w:pPr>
        <w:pStyle w:val="BodyText"/>
        <w:spacing w:before="64"/>
        <w:ind w:left="1132" w:right="1124"/>
        <w:jc w:val="both"/>
      </w:pPr>
      <w:r>
        <w:t>Congestion management will play a major role in minimising the impacts of transport on people’s</w:t>
      </w:r>
      <w:r>
        <w:rPr>
          <w:spacing w:val="1"/>
        </w:rPr>
        <w:t xml:space="preserve"> </w:t>
      </w:r>
      <w:r>
        <w:t>lives, maximising opportunities to improve the environment and helping tackle carbon emissions.</w:t>
      </w:r>
      <w:r>
        <w:rPr>
          <w:spacing w:val="1"/>
        </w:rPr>
        <w:t xml:space="preserve"> </w:t>
      </w:r>
      <w:r>
        <w:t>Addressing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air</w:t>
      </w:r>
      <w:r>
        <w:rPr>
          <w:spacing w:val="-5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issues,</w:t>
      </w:r>
      <w:r>
        <w:rPr>
          <w:spacing w:val="-4"/>
        </w:rPr>
        <w:t xml:space="preserve"> </w:t>
      </w:r>
      <w:r>
        <w:t>particularly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air quality</w:t>
      </w:r>
      <w:r>
        <w:rPr>
          <w:spacing w:val="-4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will</w:t>
      </w:r>
    </w:p>
    <w:p w14:paraId="0C11F2B8" w14:textId="77777777" w:rsidR="00CE11C1" w:rsidRDefault="00145A93">
      <w:pPr>
        <w:pStyle w:val="BodyText"/>
        <w:spacing w:before="184"/>
        <w:ind w:left="1132" w:right="1124"/>
        <w:jc w:val="both"/>
      </w:pPr>
      <w:r>
        <w:t>involve working with district councils to assess and monitor air quality and develop action plans to</w:t>
      </w:r>
      <w:r>
        <w:rPr>
          <w:spacing w:val="1"/>
        </w:rPr>
        <w:t xml:space="preserve"> </w:t>
      </w:r>
      <w:r>
        <w:t>improve air quality where necessary.</w:t>
      </w:r>
      <w:r>
        <w:rPr>
          <w:spacing w:val="1"/>
        </w:rPr>
        <w:t xml:space="preserve"> </w:t>
      </w:r>
      <w:r>
        <w:t>Noise from vehicles (private, freight and public transport) can</w:t>
      </w:r>
      <w:r>
        <w:rPr>
          <w:spacing w:val="-59"/>
        </w:rPr>
        <w:t xml:space="preserve"> </w:t>
      </w:r>
      <w:r>
        <w:t>be a significant problem and reducing it is the main area of influence that the County Council can</w:t>
      </w:r>
      <w:r>
        <w:rPr>
          <w:spacing w:val="1"/>
        </w:rPr>
        <w:t xml:space="preserve"> </w:t>
      </w:r>
      <w:r>
        <w:t>have on noise.</w:t>
      </w:r>
      <w:r>
        <w:rPr>
          <w:spacing w:val="1"/>
        </w:rPr>
        <w:t xml:space="preserve"> </w:t>
      </w:r>
      <w:r>
        <w:t>The Council will aim to address noise from transport principally through the</w:t>
      </w:r>
      <w:r>
        <w:rPr>
          <w:spacing w:val="1"/>
        </w:rPr>
        <w:t xml:space="preserve"> </w:t>
      </w:r>
      <w:r>
        <w:t>promotion of quieter modes of transport; highway improvements to address noise issues when</w:t>
      </w:r>
      <w:r>
        <w:rPr>
          <w:spacing w:val="1"/>
        </w:rPr>
        <w:t xml:space="preserve"> </w:t>
      </w:r>
      <w:r>
        <w:t>appropriate; helping to manage commercial traffic when possible; and the effective co-ordination of</w:t>
      </w:r>
      <w:r>
        <w:rPr>
          <w:spacing w:val="-59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works.</w:t>
      </w:r>
    </w:p>
    <w:p w14:paraId="279942AE" w14:textId="77777777" w:rsidR="00CE11C1" w:rsidRDefault="00CE11C1">
      <w:pPr>
        <w:pStyle w:val="BodyText"/>
        <w:spacing w:before="11"/>
        <w:rPr>
          <w:sz w:val="21"/>
        </w:rPr>
      </w:pPr>
    </w:p>
    <w:p w14:paraId="3D9FCBC7" w14:textId="77777777" w:rsidR="00CE11C1" w:rsidRDefault="00145A93">
      <w:pPr>
        <w:pStyle w:val="BodyText"/>
        <w:ind w:left="1132" w:right="1124"/>
        <w:jc w:val="both"/>
      </w:pPr>
      <w:r>
        <w:t>The quality of</w:t>
      </w:r>
      <w:r>
        <w:rPr>
          <w:spacing w:val="61"/>
        </w:rPr>
        <w:t xml:space="preserve"> </w:t>
      </w:r>
      <w:r>
        <w:t>the environment in Nottinghamshire and its communities has a major impact on</w:t>
      </w:r>
      <w:r>
        <w:rPr>
          <w:spacing w:val="1"/>
        </w:rPr>
        <w:t xml:space="preserve"> </w:t>
      </w:r>
      <w:r>
        <w:t>many aspects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county’s</w:t>
      </w:r>
      <w:r>
        <w:rPr>
          <w:spacing w:val="1"/>
        </w:rPr>
        <w:t xml:space="preserve"> </w:t>
      </w:r>
      <w:r>
        <w:t>life.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has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recognised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 for</w:t>
      </w:r>
      <w:r>
        <w:rPr>
          <w:spacing w:val="6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environment.</w:t>
      </w:r>
      <w:r>
        <w:rPr>
          <w:spacing w:val="1"/>
        </w:rPr>
        <w:t xml:space="preserve"> </w:t>
      </w:r>
      <w:r>
        <w:t>Improvements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positive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regeneration</w:t>
      </w:r>
      <w:r>
        <w:rPr>
          <w:spacing w:val="1"/>
        </w:rPr>
        <w:t xml:space="preserve"> </w:t>
      </w:r>
      <w:r>
        <w:t>impact.</w:t>
      </w:r>
      <w:r>
        <w:rPr>
          <w:spacing w:val="1"/>
        </w:rPr>
        <w:t xml:space="preserve"> </w:t>
      </w:r>
      <w:r>
        <w:t>There</w:t>
      </w:r>
      <w:r>
        <w:rPr>
          <w:spacing w:val="61"/>
        </w:rPr>
        <w:t xml:space="preserve"> </w:t>
      </w:r>
      <w:r>
        <w:t>is</w:t>
      </w:r>
      <w:r>
        <w:rPr>
          <w:spacing w:val="61"/>
        </w:rPr>
        <w:t xml:space="preserve"> </w:t>
      </w:r>
      <w:r>
        <w:t>clear</w:t>
      </w:r>
      <w:r>
        <w:rPr>
          <w:spacing w:val="1"/>
        </w:rPr>
        <w:t xml:space="preserve"> </w:t>
      </w:r>
      <w:r>
        <w:t>evidence that the response of individuals to their environment is closely linked to the quality of their</w:t>
      </w:r>
      <w:r>
        <w:rPr>
          <w:spacing w:val="-59"/>
        </w:rPr>
        <w:t xml:space="preserve"> </w:t>
      </w:r>
      <w:r>
        <w:t>everyday surroundings.</w:t>
      </w:r>
      <w:r>
        <w:rPr>
          <w:spacing w:val="1"/>
        </w:rPr>
        <w:t xml:space="preserve"> </w:t>
      </w:r>
      <w:r>
        <w:t>It affects the pride that people have in their community and has a major</w:t>
      </w:r>
      <w:r>
        <w:rPr>
          <w:spacing w:val="1"/>
        </w:rPr>
        <w:t xml:space="preserve"> </w:t>
      </w:r>
      <w:r>
        <w:t>influence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outlook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wider</w:t>
      </w:r>
      <w:r>
        <w:rPr>
          <w:spacing w:val="2"/>
        </w:rPr>
        <w:t xml:space="preserve"> </w:t>
      </w:r>
      <w:r>
        <w:t>world.</w:t>
      </w:r>
    </w:p>
    <w:p w14:paraId="36595E78" w14:textId="77777777" w:rsidR="00CE11C1" w:rsidRDefault="00CE11C1">
      <w:pPr>
        <w:pStyle w:val="BodyText"/>
        <w:spacing w:before="11"/>
        <w:rPr>
          <w:sz w:val="21"/>
        </w:rPr>
      </w:pPr>
    </w:p>
    <w:p w14:paraId="1D89FEE2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look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maximise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biodiversity, the natural, historic and physical environment.</w:t>
      </w:r>
      <w:r>
        <w:rPr>
          <w:spacing w:val="1"/>
        </w:rPr>
        <w:t xml:space="preserve"> </w:t>
      </w:r>
      <w:r>
        <w:t>This will be achieved by providing high</w:t>
      </w:r>
      <w:r>
        <w:rPr>
          <w:spacing w:val="1"/>
        </w:rPr>
        <w:t xml:space="preserve"> </w:t>
      </w:r>
      <w:r>
        <w:t>quality spaces for people that are not dominated by motor vehicles through guidance on the</w:t>
      </w:r>
      <w:r>
        <w:rPr>
          <w:spacing w:val="1"/>
        </w:rPr>
        <w:t xml:space="preserve"> </w:t>
      </w:r>
      <w:r>
        <w:t>provision for new developments; local centre improvements; the management and provision of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furniture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signage;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links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regeneration</w:t>
      </w:r>
      <w:r>
        <w:rPr>
          <w:spacing w:val="1"/>
        </w:rPr>
        <w:t xml:space="preserve"> </w:t>
      </w:r>
      <w:r>
        <w:t>proposals.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biodiversity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enhance biodiversity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</w:t>
      </w:r>
      <w:r>
        <w:t>er</w:t>
      </w:r>
      <w:r>
        <w:rPr>
          <w:spacing w:val="1"/>
        </w:rPr>
        <w:t xml:space="preserve"> </w:t>
      </w:r>
      <w:r>
        <w:t>assets</w:t>
      </w:r>
      <w:r>
        <w:rPr>
          <w:spacing w:val="-2"/>
        </w:rPr>
        <w:t xml:space="preserve"> </w:t>
      </w:r>
      <w:r>
        <w:t>whenever</w:t>
      </w:r>
      <w:r>
        <w:rPr>
          <w:spacing w:val="1"/>
        </w:rPr>
        <w:t xml:space="preserve"> </w:t>
      </w:r>
      <w:r>
        <w:t>possible.</w:t>
      </w:r>
    </w:p>
    <w:p w14:paraId="5203DD0C" w14:textId="77777777" w:rsidR="00CE11C1" w:rsidRDefault="00CE11C1">
      <w:pPr>
        <w:pStyle w:val="BodyText"/>
      </w:pPr>
    </w:p>
    <w:p w14:paraId="7943F0FE" w14:textId="77777777" w:rsidR="00CE11C1" w:rsidRDefault="00145A93">
      <w:pPr>
        <w:pStyle w:val="Heading4"/>
        <w:ind w:left="1132" w:firstLine="0"/>
      </w:pPr>
      <w:r>
        <w:t>Monitoring</w:t>
      </w:r>
    </w:p>
    <w:p w14:paraId="3E814619" w14:textId="77777777" w:rsidR="00CE11C1" w:rsidRDefault="00145A93">
      <w:pPr>
        <w:pStyle w:val="BodyText"/>
        <w:spacing w:before="2"/>
        <w:ind w:left="1132" w:right="1125"/>
        <w:jc w:val="both"/>
      </w:pPr>
      <w:r>
        <w:t>The County Council has determined a series of indicators to be monitored over the LTP3 period.</w:t>
      </w:r>
      <w:r>
        <w:rPr>
          <w:spacing w:val="1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have been informed by:</w:t>
      </w:r>
    </w:p>
    <w:p w14:paraId="006AF072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50"/>
          <w:tab w:val="left" w:pos="1851"/>
        </w:tabs>
        <w:spacing w:line="267" w:lineRule="exact"/>
        <w:ind w:left="1850" w:hanging="361"/>
      </w:pPr>
      <w:r>
        <w:t>Government</w:t>
      </w:r>
      <w:r>
        <w:rPr>
          <w:spacing w:val="-4"/>
        </w:rPr>
        <w:t xml:space="preserve"> </w:t>
      </w:r>
      <w:r>
        <w:t>guidance</w:t>
      </w:r>
      <w:r>
        <w:rPr>
          <w:spacing w:val="-5"/>
        </w:rPr>
        <w:t xml:space="preserve"> </w:t>
      </w:r>
      <w:r>
        <w:t>concerning</w:t>
      </w:r>
      <w:r>
        <w:rPr>
          <w:spacing w:val="-3"/>
        </w:rPr>
        <w:t xml:space="preserve"> </w:t>
      </w:r>
      <w:r>
        <w:t>indicators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targets</w:t>
      </w:r>
    </w:p>
    <w:p w14:paraId="21970435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ind w:right="1127"/>
      </w:pPr>
      <w:r>
        <w:t>the</w:t>
      </w:r>
      <w:r>
        <w:rPr>
          <w:spacing w:val="41"/>
        </w:rPr>
        <w:t xml:space="preserve"> </w:t>
      </w:r>
      <w:r>
        <w:t>Sustainable</w:t>
      </w:r>
      <w:r>
        <w:rPr>
          <w:spacing w:val="41"/>
        </w:rPr>
        <w:t xml:space="preserve"> </w:t>
      </w:r>
      <w:r>
        <w:t>Community</w:t>
      </w:r>
      <w:r>
        <w:rPr>
          <w:spacing w:val="39"/>
        </w:rPr>
        <w:t xml:space="preserve"> </w:t>
      </w:r>
      <w:r>
        <w:t>Strategy</w:t>
      </w:r>
      <w:r>
        <w:rPr>
          <w:spacing w:val="39"/>
        </w:rPr>
        <w:t xml:space="preserve"> </w:t>
      </w:r>
      <w:r>
        <w:t>2010-2020</w:t>
      </w:r>
      <w:r>
        <w:rPr>
          <w:spacing w:val="41"/>
        </w:rPr>
        <w:t xml:space="preserve"> </w:t>
      </w:r>
      <w:r>
        <w:t>and</w:t>
      </w:r>
      <w:r>
        <w:rPr>
          <w:spacing w:val="41"/>
        </w:rPr>
        <w:t xml:space="preserve"> </w:t>
      </w:r>
      <w:r>
        <w:t>Strategic</w:t>
      </w:r>
      <w:r>
        <w:rPr>
          <w:spacing w:val="42"/>
        </w:rPr>
        <w:t xml:space="preserve"> </w:t>
      </w:r>
      <w:r>
        <w:t>Plan</w:t>
      </w:r>
      <w:r>
        <w:rPr>
          <w:spacing w:val="44"/>
        </w:rPr>
        <w:t xml:space="preserve"> </w:t>
      </w:r>
      <w:r>
        <w:t>2011-2014</w:t>
      </w:r>
      <w:r>
        <w:rPr>
          <w:spacing w:val="41"/>
        </w:rPr>
        <w:t xml:space="preserve"> </w:t>
      </w:r>
      <w:r>
        <w:t>for</w:t>
      </w:r>
      <w:r>
        <w:rPr>
          <w:spacing w:val="-59"/>
        </w:rPr>
        <w:t xml:space="preserve"> </w:t>
      </w:r>
      <w:r>
        <w:t>Nottinghamshire</w:t>
      </w:r>
    </w:p>
    <w:p w14:paraId="398920F9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line="267" w:lineRule="exact"/>
      </w:pPr>
      <w:r>
        <w:t>the</w:t>
      </w:r>
      <w:r>
        <w:rPr>
          <w:spacing w:val="-5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vision,</w:t>
      </w:r>
      <w:r>
        <w:rPr>
          <w:spacing w:val="-4"/>
        </w:rPr>
        <w:t xml:space="preserve"> </w:t>
      </w:r>
      <w:r>
        <w:t>goals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objectives</w:t>
      </w:r>
    </w:p>
    <w:p w14:paraId="5CC2CCE1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line="268" w:lineRule="exact"/>
      </w:pPr>
      <w:r>
        <w:t>consultation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County</w:t>
      </w:r>
      <w:r>
        <w:rPr>
          <w:spacing w:val="-6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elected</w:t>
      </w:r>
      <w:r>
        <w:rPr>
          <w:spacing w:val="-2"/>
        </w:rPr>
        <w:t xml:space="preserve"> </w:t>
      </w:r>
      <w:r>
        <w:t>members,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stakeholders</w:t>
      </w:r>
    </w:p>
    <w:p w14:paraId="383AC2C8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line="268" w:lineRule="exact"/>
      </w:pPr>
      <w:r>
        <w:t>the</w:t>
      </w:r>
      <w:r>
        <w:rPr>
          <w:spacing w:val="-3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LTP3</w:t>
      </w:r>
    </w:p>
    <w:p w14:paraId="414F53D7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line="268" w:lineRule="exact"/>
      </w:pPr>
      <w:r>
        <w:t>robust</w:t>
      </w:r>
      <w:r>
        <w:rPr>
          <w:spacing w:val="-5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of empirical</w:t>
      </w:r>
      <w:r>
        <w:rPr>
          <w:spacing w:val="-4"/>
        </w:rPr>
        <w:t xml:space="preserve"> </w:t>
      </w:r>
      <w:r>
        <w:t>information,</w:t>
      </w:r>
      <w:r>
        <w:rPr>
          <w:spacing w:val="-4"/>
        </w:rPr>
        <w:t xml:space="preserve"> </w:t>
      </w:r>
      <w:r>
        <w:t>and</w:t>
      </w:r>
    </w:p>
    <w:p w14:paraId="1B502923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45"/>
          <w:tab w:val="left" w:pos="1846"/>
        </w:tabs>
        <w:spacing w:line="268" w:lineRule="exact"/>
      </w:pPr>
      <w:r>
        <w:t>available</w:t>
      </w:r>
      <w:r>
        <w:rPr>
          <w:spacing w:val="-3"/>
        </w:rPr>
        <w:t xml:space="preserve"> </w:t>
      </w:r>
      <w:r>
        <w:t>funding and</w:t>
      </w:r>
      <w:r>
        <w:rPr>
          <w:spacing w:val="-4"/>
        </w:rPr>
        <w:t xml:space="preserve"> </w:t>
      </w:r>
      <w:r>
        <w:t>value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money.</w:t>
      </w:r>
    </w:p>
    <w:p w14:paraId="6D46E8DF" w14:textId="77777777" w:rsidR="00CE11C1" w:rsidRDefault="00CE11C1">
      <w:pPr>
        <w:pStyle w:val="BodyText"/>
        <w:spacing w:before="10"/>
        <w:rPr>
          <w:sz w:val="21"/>
        </w:rPr>
      </w:pPr>
    </w:p>
    <w:p w14:paraId="5460A5F3" w14:textId="77777777" w:rsidR="00CE11C1" w:rsidRDefault="00145A93">
      <w:pPr>
        <w:pStyle w:val="BodyText"/>
        <w:spacing w:line="252" w:lineRule="exact"/>
        <w:ind w:left="1132"/>
      </w:pPr>
      <w:r>
        <w:t>A</w:t>
      </w:r>
      <w:r>
        <w:rPr>
          <w:spacing w:val="-3"/>
        </w:rPr>
        <w:t xml:space="preserve"> </w:t>
      </w:r>
      <w:r>
        <w:t>hierarchy</w:t>
      </w:r>
      <w:r>
        <w:rPr>
          <w:spacing w:val="-4"/>
        </w:rPr>
        <w:t xml:space="preserve"> </w:t>
      </w:r>
      <w:r>
        <w:t>of indicators</w:t>
      </w:r>
      <w:r>
        <w:rPr>
          <w:spacing w:val="-5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developed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is:</w:t>
      </w:r>
    </w:p>
    <w:p w14:paraId="1ACB4DB2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52"/>
          <w:tab w:val="left" w:pos="1853"/>
        </w:tabs>
        <w:ind w:left="1852" w:right="1127" w:hanging="361"/>
      </w:pPr>
      <w:r>
        <w:rPr>
          <w:rFonts w:ascii="Arial" w:hAnsi="Arial"/>
          <w:b/>
        </w:rPr>
        <w:t xml:space="preserve">key outcome indicators </w:t>
      </w:r>
      <w:r>
        <w:t>including targets for the relevant national indicators and any other</w:t>
      </w:r>
      <w:r>
        <w:rPr>
          <w:spacing w:val="-59"/>
        </w:rPr>
        <w:t xml:space="preserve"> </w:t>
      </w:r>
      <w:r>
        <w:t>indicators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directly</w:t>
      </w:r>
      <w:r>
        <w:rPr>
          <w:spacing w:val="-2"/>
        </w:rPr>
        <w:t xml:space="preserve"> </w:t>
      </w:r>
      <w:r>
        <w:t>measure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achievement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objectives</w:t>
      </w:r>
    </w:p>
    <w:p w14:paraId="04706728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52"/>
          <w:tab w:val="left" w:pos="1853"/>
        </w:tabs>
        <w:ind w:left="1852" w:right="1122" w:hanging="360"/>
      </w:pPr>
      <w:r>
        <w:rPr>
          <w:rFonts w:ascii="Arial" w:hAnsi="Arial"/>
          <w:b/>
        </w:rPr>
        <w:t>intermediate</w:t>
      </w:r>
      <w:r>
        <w:rPr>
          <w:rFonts w:ascii="Arial" w:hAnsi="Arial"/>
          <w:b/>
          <w:spacing w:val="55"/>
        </w:rPr>
        <w:t xml:space="preserve"> </w:t>
      </w:r>
      <w:r>
        <w:rPr>
          <w:rFonts w:ascii="Arial" w:hAnsi="Arial"/>
          <w:b/>
        </w:rPr>
        <w:t>outcome</w:t>
      </w:r>
      <w:r>
        <w:rPr>
          <w:rFonts w:ascii="Arial" w:hAnsi="Arial"/>
          <w:b/>
          <w:spacing w:val="53"/>
        </w:rPr>
        <w:t xml:space="preserve"> </w:t>
      </w:r>
      <w:r>
        <w:rPr>
          <w:rFonts w:ascii="Arial" w:hAnsi="Arial"/>
          <w:b/>
        </w:rPr>
        <w:t>indicators</w:t>
      </w:r>
      <w:r>
        <w:rPr>
          <w:rFonts w:ascii="Arial" w:hAnsi="Arial"/>
          <w:b/>
          <w:spacing w:val="55"/>
        </w:rPr>
        <w:t xml:space="preserve"> </w:t>
      </w:r>
      <w:r>
        <w:t>which</w:t>
      </w:r>
      <w:r>
        <w:rPr>
          <w:spacing w:val="56"/>
        </w:rPr>
        <w:t xml:space="preserve"> </w:t>
      </w:r>
      <w:r>
        <w:t>represent</w:t>
      </w:r>
      <w:r>
        <w:rPr>
          <w:spacing w:val="56"/>
        </w:rPr>
        <w:t xml:space="preserve"> </w:t>
      </w:r>
      <w:r>
        <w:t>proxies</w:t>
      </w:r>
      <w:r>
        <w:rPr>
          <w:spacing w:val="55"/>
        </w:rPr>
        <w:t xml:space="preserve"> </w:t>
      </w:r>
      <w:r>
        <w:t>or</w:t>
      </w:r>
      <w:r>
        <w:rPr>
          <w:spacing w:val="56"/>
        </w:rPr>
        <w:t xml:space="preserve"> </w:t>
      </w:r>
      <w:r>
        <w:t>milestones</w:t>
      </w:r>
      <w:r>
        <w:rPr>
          <w:spacing w:val="55"/>
        </w:rPr>
        <w:t xml:space="preserve"> </w:t>
      </w:r>
      <w:r>
        <w:t>towards</w:t>
      </w:r>
      <w:r>
        <w:rPr>
          <w:spacing w:val="56"/>
        </w:rPr>
        <w:t xml:space="preserve"> </w:t>
      </w:r>
      <w:r>
        <w:t>key</w:t>
      </w:r>
      <w:r>
        <w:rPr>
          <w:spacing w:val="-58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includes targets</w:t>
      </w:r>
      <w:r>
        <w:rPr>
          <w:spacing w:val="-5"/>
        </w:rPr>
        <w:t xml:space="preserve"> </w:t>
      </w:r>
      <w:r>
        <w:t>for some</w:t>
      </w:r>
      <w:r>
        <w:rPr>
          <w:spacing w:val="-3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indicators</w:t>
      </w:r>
      <w:r>
        <w:rPr>
          <w:spacing w:val="-3"/>
        </w:rPr>
        <w:t xml:space="preserve"> </w:t>
      </w:r>
      <w:r>
        <w:t>(e.g.</w:t>
      </w:r>
      <w:r>
        <w:rPr>
          <w:spacing w:val="1"/>
        </w:rPr>
        <w:t xml:space="preserve"> </w:t>
      </w:r>
      <w:r>
        <w:t>bus</w:t>
      </w:r>
      <w:r>
        <w:rPr>
          <w:spacing w:val="-4"/>
        </w:rPr>
        <w:t xml:space="preserve"> </w:t>
      </w:r>
      <w:r>
        <w:t>punctuality),</w:t>
      </w:r>
      <w:r>
        <w:rPr>
          <w:spacing w:val="1"/>
        </w:rPr>
        <w:t xml:space="preserve"> </w:t>
      </w:r>
      <w:r>
        <w:t>and</w:t>
      </w:r>
    </w:p>
    <w:p w14:paraId="67321390" w14:textId="77777777" w:rsidR="00CE11C1" w:rsidRDefault="00145A93">
      <w:pPr>
        <w:pStyle w:val="ListParagraph"/>
        <w:numPr>
          <w:ilvl w:val="0"/>
          <w:numId w:val="90"/>
        </w:numPr>
        <w:tabs>
          <w:tab w:val="left" w:pos="1852"/>
          <w:tab w:val="left" w:pos="1853"/>
        </w:tabs>
        <w:ind w:left="1852" w:right="1126" w:hanging="360"/>
      </w:pPr>
      <w:r>
        <w:rPr>
          <w:rFonts w:ascii="Arial" w:hAnsi="Arial"/>
          <w:b/>
        </w:rPr>
        <w:t>contributory</w:t>
      </w:r>
      <w:r>
        <w:rPr>
          <w:rFonts w:ascii="Arial" w:hAnsi="Arial"/>
          <w:b/>
          <w:spacing w:val="14"/>
        </w:rPr>
        <w:t xml:space="preserve"> </w:t>
      </w:r>
      <w:r>
        <w:rPr>
          <w:rFonts w:ascii="Arial" w:hAnsi="Arial"/>
          <w:b/>
        </w:rPr>
        <w:t>output</w:t>
      </w:r>
      <w:r>
        <w:rPr>
          <w:rFonts w:ascii="Arial" w:hAnsi="Arial"/>
          <w:b/>
          <w:spacing w:val="20"/>
        </w:rPr>
        <w:t xml:space="preserve"> </w:t>
      </w:r>
      <w:r>
        <w:rPr>
          <w:rFonts w:ascii="Arial" w:hAnsi="Arial"/>
          <w:b/>
        </w:rPr>
        <w:t>indicators</w:t>
      </w:r>
      <w:r>
        <w:rPr>
          <w:rFonts w:ascii="Arial" w:hAnsi="Arial"/>
          <w:b/>
          <w:spacing w:val="17"/>
        </w:rPr>
        <w:t xml:space="preserve"> </w:t>
      </w:r>
      <w:r>
        <w:t>measuring</w:t>
      </w:r>
      <w:r>
        <w:rPr>
          <w:spacing w:val="20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delivery</w:t>
      </w:r>
      <w:r>
        <w:rPr>
          <w:spacing w:val="17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schemes,</w:t>
      </w:r>
      <w:r>
        <w:rPr>
          <w:spacing w:val="20"/>
        </w:rPr>
        <w:t xml:space="preserve"> </w:t>
      </w:r>
      <w:r>
        <w:t>policies</w:t>
      </w:r>
      <w:r>
        <w:rPr>
          <w:spacing w:val="20"/>
        </w:rPr>
        <w:t xml:space="preserve"> </w:t>
      </w:r>
      <w:r>
        <w:t>or</w:t>
      </w:r>
      <w:r>
        <w:rPr>
          <w:spacing w:val="20"/>
        </w:rPr>
        <w:t xml:space="preserve"> </w:t>
      </w:r>
      <w:r>
        <w:t>initiatives</w:t>
      </w:r>
      <w:r>
        <w:rPr>
          <w:spacing w:val="-58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contribute</w:t>
      </w:r>
      <w:r>
        <w:rPr>
          <w:spacing w:val="-3"/>
        </w:rPr>
        <w:t xml:space="preserve"> </w:t>
      </w:r>
      <w:r>
        <w:t>towards the</w:t>
      </w:r>
      <w:r>
        <w:rPr>
          <w:spacing w:val="-3"/>
        </w:rPr>
        <w:t xml:space="preserve"> </w:t>
      </w:r>
      <w:r>
        <w:t>achievement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targets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categories above.</w:t>
      </w:r>
    </w:p>
    <w:p w14:paraId="072577B2" w14:textId="77777777" w:rsidR="00CE11C1" w:rsidRDefault="00CE11C1">
      <w:pPr>
        <w:pStyle w:val="BodyText"/>
        <w:spacing w:before="7"/>
        <w:rPr>
          <w:sz w:val="21"/>
        </w:rPr>
      </w:pPr>
    </w:p>
    <w:p w14:paraId="436DAF38" w14:textId="77777777" w:rsidR="00CE11C1" w:rsidRDefault="00145A93">
      <w:pPr>
        <w:pStyle w:val="BodyText"/>
        <w:ind w:left="1132" w:right="1125"/>
        <w:jc w:val="both"/>
      </w:pPr>
      <w:r>
        <w:t>The national and local indicators included within the Plan have been selected with a view to</w:t>
      </w:r>
      <w:r>
        <w:rPr>
          <w:spacing w:val="1"/>
        </w:rPr>
        <w:t xml:space="preserve"> </w:t>
      </w:r>
      <w:r>
        <w:t>ensuring that all aspects of the strategy delivery are monitored for effectiveness.</w:t>
      </w:r>
      <w:r>
        <w:rPr>
          <w:spacing w:val="1"/>
        </w:rPr>
        <w:t xml:space="preserve"> </w:t>
      </w:r>
      <w:r>
        <w:t>This ensures that</w:t>
      </w:r>
      <w:r>
        <w:rPr>
          <w:spacing w:val="-59"/>
        </w:rPr>
        <w:t xml:space="preserve"> </w:t>
      </w:r>
      <w:r>
        <w:t>all projects can be justified in terms of their contribution towards achieving the local objectives but</w:t>
      </w:r>
      <w:r>
        <w:rPr>
          <w:spacing w:val="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reinforces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contribution to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 objectives.</w:t>
      </w:r>
    </w:p>
    <w:p w14:paraId="61E7E317" w14:textId="77777777" w:rsidR="00CE11C1" w:rsidRDefault="00CE11C1">
      <w:pPr>
        <w:pStyle w:val="BodyText"/>
      </w:pPr>
    </w:p>
    <w:p w14:paraId="17FFCAD7" w14:textId="77777777" w:rsidR="00CE11C1" w:rsidRDefault="00145A93">
      <w:pPr>
        <w:pStyle w:val="BodyText"/>
        <w:ind w:left="1132" w:right="1124"/>
        <w:jc w:val="both"/>
      </w:pPr>
      <w:r>
        <w:t>There are also a number of additional output indicators included in the Strategic Environmental</w:t>
      </w:r>
      <w:r>
        <w:rPr>
          <w:spacing w:val="1"/>
        </w:rPr>
        <w:t xml:space="preserve"> </w:t>
      </w:r>
      <w:r>
        <w:t>Assessment of the LTP3 which will be used to supplement the LTP3 indicators when reviewing the</w:t>
      </w:r>
      <w:r>
        <w:rPr>
          <w:spacing w:val="1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and impacts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LTP3.</w:t>
      </w:r>
    </w:p>
    <w:p w14:paraId="4B1559A5" w14:textId="77777777" w:rsidR="00CE11C1" w:rsidRDefault="00CE11C1">
      <w:pPr>
        <w:jc w:val="both"/>
        <w:sectPr w:rsidR="00CE11C1">
          <w:pgSz w:w="11900" w:h="16840"/>
          <w:pgMar w:top="1080" w:right="0" w:bottom="1060" w:left="0" w:header="0" w:footer="869" w:gutter="0"/>
          <w:cols w:space="720"/>
        </w:sectPr>
      </w:pPr>
    </w:p>
    <w:p w14:paraId="0D1CE9FC" w14:textId="77777777" w:rsidR="00CE11C1" w:rsidRDefault="00145A93">
      <w:pPr>
        <w:pStyle w:val="Heading1"/>
        <w:numPr>
          <w:ilvl w:val="0"/>
          <w:numId w:val="89"/>
        </w:numPr>
        <w:tabs>
          <w:tab w:val="left" w:pos="1493"/>
        </w:tabs>
        <w:ind w:hanging="361"/>
      </w:pPr>
      <w:r>
        <w:t>Introduction</w:t>
      </w:r>
    </w:p>
    <w:p w14:paraId="29491043" w14:textId="77777777" w:rsidR="00CE11C1" w:rsidRDefault="00145A93">
      <w:pPr>
        <w:pStyle w:val="BodyText"/>
        <w:spacing w:before="3"/>
        <w:ind w:left="1132" w:right="1124"/>
        <w:jc w:val="both"/>
      </w:pPr>
      <w:r>
        <w:t>This document details the transport strategy for the whole of the county of Nottinghamshire for the</w:t>
      </w:r>
      <w:r>
        <w:rPr>
          <w:spacing w:val="1"/>
        </w:rPr>
        <w:t xml:space="preserve"> </w:t>
      </w:r>
      <w:r>
        <w:t>fifteen year period 2011-2026.</w:t>
      </w:r>
      <w:r>
        <w:rPr>
          <w:spacing w:val="1"/>
        </w:rPr>
        <w:t xml:space="preserve"> </w:t>
      </w:r>
      <w:r>
        <w:t>The county of Nottinghamshire comprises the seven districts of</w:t>
      </w:r>
      <w:r>
        <w:rPr>
          <w:spacing w:val="1"/>
        </w:rPr>
        <w:t xml:space="preserve"> </w:t>
      </w:r>
      <w:r>
        <w:t>Ashfield,</w:t>
      </w:r>
      <w:r>
        <w:rPr>
          <w:spacing w:val="13"/>
        </w:rPr>
        <w:t xml:space="preserve"> </w:t>
      </w:r>
      <w:r>
        <w:t>Bassetlaw,</w:t>
      </w:r>
      <w:r>
        <w:rPr>
          <w:spacing w:val="12"/>
        </w:rPr>
        <w:t xml:space="preserve"> </w:t>
      </w:r>
      <w:r>
        <w:t>Broxtowe,</w:t>
      </w:r>
      <w:r>
        <w:rPr>
          <w:spacing w:val="13"/>
        </w:rPr>
        <w:t xml:space="preserve"> </w:t>
      </w:r>
      <w:r>
        <w:t>Gedling,</w:t>
      </w:r>
      <w:r>
        <w:rPr>
          <w:spacing w:val="13"/>
        </w:rPr>
        <w:t xml:space="preserve"> </w:t>
      </w:r>
      <w:r>
        <w:t>Mansfield,</w:t>
      </w:r>
      <w:r>
        <w:rPr>
          <w:spacing w:val="13"/>
        </w:rPr>
        <w:t xml:space="preserve"> </w:t>
      </w:r>
      <w:r>
        <w:t>Newark</w:t>
      </w:r>
      <w:r>
        <w:rPr>
          <w:spacing w:val="15"/>
        </w:rPr>
        <w:t xml:space="preserve"> </w:t>
      </w:r>
      <w:r>
        <w:t>&amp;</w:t>
      </w:r>
      <w:r>
        <w:rPr>
          <w:spacing w:val="11"/>
        </w:rPr>
        <w:t xml:space="preserve"> </w:t>
      </w:r>
      <w:r>
        <w:t>Sherwood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Rushcliffe</w:t>
      </w:r>
      <w:r>
        <w:rPr>
          <w:spacing w:val="12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shown</w:t>
      </w:r>
      <w:r>
        <w:rPr>
          <w:spacing w:val="-59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page 2.</w:t>
      </w:r>
    </w:p>
    <w:p w14:paraId="73019827" w14:textId="77777777" w:rsidR="00CE11C1" w:rsidRDefault="00CE11C1">
      <w:pPr>
        <w:pStyle w:val="BodyText"/>
      </w:pPr>
    </w:p>
    <w:p w14:paraId="1F370AC1" w14:textId="77777777" w:rsidR="00CE11C1" w:rsidRDefault="00145A93">
      <w:pPr>
        <w:pStyle w:val="BodyText"/>
        <w:ind w:left="1132" w:right="1093"/>
      </w:pPr>
      <w:r>
        <w:t>The important</w:t>
      </w:r>
      <w:r>
        <w:rPr>
          <w:spacing w:val="2"/>
        </w:rPr>
        <w:t xml:space="preserve"> </w:t>
      </w:r>
      <w:r>
        <w:t>links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many</w:t>
      </w:r>
      <w:r>
        <w:rPr>
          <w:spacing w:val="-1"/>
        </w:rPr>
        <w:t xml:space="preserve"> </w:t>
      </w:r>
      <w:r>
        <w:t>parts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</w:t>
      </w:r>
      <w:r>
        <w:rPr>
          <w:spacing w:val="-1"/>
        </w:rPr>
        <w:t xml:space="preserve"> </w:t>
      </w:r>
      <w:r>
        <w:t>have</w:t>
      </w:r>
      <w:r>
        <w:rPr>
          <w:spacing w:val="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2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East Midlands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beyond</w:t>
      </w:r>
      <w:r>
        <w:rPr>
          <w:spacing w:val="-1"/>
        </w:rPr>
        <w:t xml:space="preserve"> </w:t>
      </w:r>
      <w:r>
        <w:t>can be seen</w:t>
      </w:r>
      <w:r>
        <w:rPr>
          <w:spacing w:val="-4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figure 1,</w:t>
      </w:r>
      <w:r>
        <w:rPr>
          <w:spacing w:val="1"/>
        </w:rPr>
        <w:t xml:space="preserve"> </w:t>
      </w:r>
      <w:r>
        <w:t>including:</w:t>
      </w:r>
    </w:p>
    <w:p w14:paraId="1DA447E3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before="2" w:line="237" w:lineRule="auto"/>
        <w:ind w:right="1127"/>
      </w:pPr>
      <w:r>
        <w:t>the</w:t>
      </w:r>
      <w:r>
        <w:rPr>
          <w:spacing w:val="34"/>
        </w:rPr>
        <w:t xml:space="preserve"> </w:t>
      </w:r>
      <w:r>
        <w:t>urbanised</w:t>
      </w:r>
      <w:r>
        <w:rPr>
          <w:spacing w:val="34"/>
        </w:rPr>
        <w:t xml:space="preserve"> </w:t>
      </w:r>
      <w:r>
        <w:t>south</w:t>
      </w:r>
      <w:r>
        <w:rPr>
          <w:spacing w:val="35"/>
        </w:rPr>
        <w:t xml:space="preserve"> </w:t>
      </w:r>
      <w:r>
        <w:t>east</w:t>
      </w:r>
      <w:r>
        <w:rPr>
          <w:spacing w:val="36"/>
        </w:rPr>
        <w:t xml:space="preserve"> </w:t>
      </w:r>
      <w:r>
        <w:t>of</w:t>
      </w:r>
      <w:r>
        <w:rPr>
          <w:spacing w:val="37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county’s</w:t>
      </w:r>
      <w:r>
        <w:rPr>
          <w:spacing w:val="35"/>
        </w:rPr>
        <w:t xml:space="preserve"> </w:t>
      </w:r>
      <w:r>
        <w:t>links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‘Three</w:t>
      </w:r>
      <w:r>
        <w:rPr>
          <w:spacing w:val="34"/>
        </w:rPr>
        <w:t xml:space="preserve"> </w:t>
      </w:r>
      <w:r>
        <w:t>Cities’</w:t>
      </w:r>
      <w:r>
        <w:rPr>
          <w:spacing w:val="34"/>
        </w:rPr>
        <w:t xml:space="preserve"> </w:t>
      </w:r>
      <w:r>
        <w:t>sub-region</w:t>
      </w:r>
      <w:r>
        <w:rPr>
          <w:spacing w:val="35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Derby,</w:t>
      </w:r>
      <w:r>
        <w:rPr>
          <w:spacing w:val="-58"/>
        </w:rPr>
        <w:t xml:space="preserve"> </w:t>
      </w:r>
      <w:r>
        <w:t>Leicester</w:t>
      </w:r>
      <w:r>
        <w:rPr>
          <w:spacing w:val="-2"/>
        </w:rPr>
        <w:t xml:space="preserve"> </w:t>
      </w:r>
      <w:r>
        <w:t>and Nottingham</w:t>
      </w:r>
    </w:p>
    <w:p w14:paraId="426684AA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before="1" w:line="268" w:lineRule="exact"/>
      </w:pPr>
      <w:r>
        <w:t>the</w:t>
      </w:r>
      <w:r>
        <w:rPr>
          <w:spacing w:val="-3"/>
        </w:rPr>
        <w:t xml:space="preserve"> </w:t>
      </w:r>
      <w:r>
        <w:t>west 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county’s</w:t>
      </w:r>
      <w:r>
        <w:rPr>
          <w:spacing w:val="-2"/>
        </w:rPr>
        <w:t xml:space="preserve"> </w:t>
      </w:r>
      <w:r>
        <w:t>links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east Derbyshire</w:t>
      </w:r>
    </w:p>
    <w:p w14:paraId="71FC463F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line="268" w:lineRule="exact"/>
      </w:pPr>
      <w:r>
        <w:t>Bassetlaw</w:t>
      </w:r>
      <w:r>
        <w:rPr>
          <w:spacing w:val="-5"/>
        </w:rPr>
        <w:t xml:space="preserve"> </w:t>
      </w:r>
      <w:r>
        <w:t>district’s</w:t>
      </w:r>
      <w:r>
        <w:rPr>
          <w:spacing w:val="-1"/>
        </w:rPr>
        <w:t xml:space="preserve"> </w:t>
      </w:r>
      <w:r>
        <w:t>links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South</w:t>
      </w:r>
      <w:r>
        <w:rPr>
          <w:spacing w:val="-2"/>
        </w:rPr>
        <w:t xml:space="preserve"> </w:t>
      </w:r>
      <w:r>
        <w:t>Yorkshire, and</w:t>
      </w:r>
    </w:p>
    <w:p w14:paraId="761FCC94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line="269" w:lineRule="exact"/>
      </w:pPr>
      <w:r>
        <w:t>Newark</w:t>
      </w:r>
      <w:r>
        <w:rPr>
          <w:spacing w:val="-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Sherwood</w:t>
      </w:r>
      <w:r>
        <w:rPr>
          <w:spacing w:val="-3"/>
        </w:rPr>
        <w:t xml:space="preserve"> </w:t>
      </w:r>
      <w:r>
        <w:t>district’s</w:t>
      </w:r>
      <w:r>
        <w:rPr>
          <w:spacing w:val="-2"/>
        </w:rPr>
        <w:t xml:space="preserve"> </w:t>
      </w:r>
      <w:r>
        <w:t>links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Lincolnshire.</w:t>
      </w:r>
    </w:p>
    <w:p w14:paraId="3CF846F9" w14:textId="77777777" w:rsidR="00CE11C1" w:rsidRDefault="00CE11C1">
      <w:pPr>
        <w:pStyle w:val="BodyText"/>
        <w:spacing w:before="10"/>
        <w:rPr>
          <w:sz w:val="21"/>
        </w:rPr>
      </w:pPr>
    </w:p>
    <w:p w14:paraId="1BC78604" w14:textId="77777777" w:rsidR="00CE11C1" w:rsidRDefault="00145A93">
      <w:pPr>
        <w:pStyle w:val="BodyText"/>
        <w:spacing w:before="1"/>
        <w:ind w:left="1132" w:right="1124"/>
        <w:jc w:val="both"/>
      </w:pPr>
      <w:r>
        <w:t>The structure of the public sector in the county is complex, with seven district/borough councils, 10</w:t>
      </w:r>
      <w:r>
        <w:rPr>
          <w:spacing w:val="1"/>
        </w:rPr>
        <w:t xml:space="preserve"> </w:t>
      </w:r>
      <w:r>
        <w:t>town councils, 151 parish councils.</w:t>
      </w:r>
      <w:r>
        <w:rPr>
          <w:spacing w:val="1"/>
        </w:rPr>
        <w:t xml:space="preserve"> </w:t>
      </w:r>
      <w:r>
        <w:t>Many organisations operate on a countywide basis – e.g.,</w:t>
      </w:r>
      <w:r>
        <w:rPr>
          <w:spacing w:val="1"/>
        </w:rPr>
        <w:t xml:space="preserve"> </w:t>
      </w:r>
      <w:r>
        <w:t>Nottinghamshire Police, Nottinghamshire Fire and Rescue Service, Connexions, and Jobcentre</w:t>
      </w:r>
      <w:r>
        <w:rPr>
          <w:spacing w:val="1"/>
        </w:rPr>
        <w:t xml:space="preserve"> </w:t>
      </w:r>
      <w:r>
        <w:t>Plus.</w:t>
      </w:r>
      <w:r>
        <w:rPr>
          <w:spacing w:val="1"/>
        </w:rPr>
        <w:t xml:space="preserve"> </w:t>
      </w:r>
      <w:r>
        <w:t>Others, including the two Primary Care Trusts follow different and variable boundaries.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addition, partners in Greater Nottingham (Broxtowe, Gedling and Rushcliffe districts along with</w:t>
      </w:r>
      <w:r>
        <w:rPr>
          <w:spacing w:val="1"/>
        </w:rPr>
        <w:t xml:space="preserve"> </w:t>
      </w:r>
      <w:r>
        <w:t>Hucknall and Nottingham City) have been undertaking joint work in planning, housing, economic</w:t>
      </w:r>
      <w:r>
        <w:rPr>
          <w:spacing w:val="1"/>
        </w:rPr>
        <w:t xml:space="preserve"> </w:t>
      </w:r>
      <w:r>
        <w:t>issues and transport; recognising its important role as an employment, retail, service and cultural</w:t>
      </w:r>
      <w:r>
        <w:rPr>
          <w:spacing w:val="1"/>
        </w:rPr>
        <w:t xml:space="preserve"> </w:t>
      </w:r>
      <w:r>
        <w:t>hub</w:t>
      </w:r>
      <w:r>
        <w:rPr>
          <w:spacing w:val="-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southern</w:t>
      </w:r>
      <w:r>
        <w:rPr>
          <w:spacing w:val="-2"/>
        </w:rPr>
        <w:t xml:space="preserve"> </w:t>
      </w:r>
      <w:r>
        <w:t>Nottinghamshire.</w:t>
      </w:r>
    </w:p>
    <w:p w14:paraId="506D0CD6" w14:textId="77777777" w:rsidR="00CE11C1" w:rsidRDefault="00CE11C1">
      <w:pPr>
        <w:pStyle w:val="BodyText"/>
        <w:spacing w:before="9"/>
        <w:rPr>
          <w:sz w:val="21"/>
        </w:rPr>
      </w:pPr>
    </w:p>
    <w:p w14:paraId="02924F3A" w14:textId="77777777" w:rsidR="00CE11C1" w:rsidRDefault="00145A93">
      <w:pPr>
        <w:pStyle w:val="BodyText"/>
        <w:ind w:left="1132" w:right="1093"/>
      </w:pPr>
      <w:r>
        <w:t>Nottinghamshire</w:t>
      </w:r>
      <w:r>
        <w:rPr>
          <w:spacing w:val="1"/>
        </w:rPr>
        <w:t xml:space="preserve"> </w:t>
      </w:r>
      <w:r>
        <w:t>is</w:t>
      </w:r>
      <w:r>
        <w:rPr>
          <w:spacing w:val="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large</w:t>
      </w:r>
      <w:r>
        <w:rPr>
          <w:spacing w:val="3"/>
        </w:rPr>
        <w:t xml:space="preserve"> </w:t>
      </w:r>
      <w:r>
        <w:t>diverse</w:t>
      </w:r>
      <w:r>
        <w:rPr>
          <w:spacing w:val="3"/>
        </w:rPr>
        <w:t xml:space="preserve"> </w:t>
      </w:r>
      <w:r>
        <w:t>county</w:t>
      </w:r>
      <w:r>
        <w:rPr>
          <w:spacing w:val="2"/>
        </w:rPr>
        <w:t xml:space="preserve"> </w:t>
      </w:r>
      <w:r>
        <w:t>covering</w:t>
      </w:r>
      <w:r>
        <w:rPr>
          <w:spacing w:val="6"/>
        </w:rPr>
        <w:t xml:space="preserve"> </w:t>
      </w:r>
      <w:r>
        <w:t>805</w:t>
      </w:r>
      <w:r>
        <w:rPr>
          <w:spacing w:val="1"/>
        </w:rPr>
        <w:t xml:space="preserve"> </w:t>
      </w:r>
      <w:r>
        <w:t>square</w:t>
      </w:r>
      <w:r>
        <w:rPr>
          <w:spacing w:val="1"/>
        </w:rPr>
        <w:t xml:space="preserve"> </w:t>
      </w:r>
      <w:r>
        <w:t>miles,</w:t>
      </w:r>
      <w:r>
        <w:rPr>
          <w:spacing w:val="5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which</w:t>
      </w:r>
      <w:r>
        <w:rPr>
          <w:spacing w:val="3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three</w:t>
      </w:r>
      <w:r>
        <w:rPr>
          <w:spacing w:val="3"/>
        </w:rPr>
        <w:t xml:space="preserve"> </w:t>
      </w:r>
      <w:r>
        <w:t>very</w:t>
      </w:r>
      <w:r>
        <w:rPr>
          <w:spacing w:val="-58"/>
        </w:rPr>
        <w:t xml:space="preserve"> </w:t>
      </w:r>
      <w:r>
        <w:t>distinct</w:t>
      </w:r>
      <w:r>
        <w:rPr>
          <w:spacing w:val="1"/>
        </w:rPr>
        <w:t xml:space="preserve"> </w:t>
      </w:r>
      <w:r>
        <w:t>areas:</w:t>
      </w:r>
    </w:p>
    <w:p w14:paraId="41F6239C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line="269" w:lineRule="exact"/>
      </w:pPr>
      <w:r>
        <w:t>the</w:t>
      </w:r>
      <w:r>
        <w:rPr>
          <w:spacing w:val="-4"/>
        </w:rPr>
        <w:t xml:space="preserve"> </w:t>
      </w:r>
      <w:r>
        <w:t>relatively</w:t>
      </w:r>
      <w:r>
        <w:rPr>
          <w:spacing w:val="-4"/>
        </w:rPr>
        <w:t xml:space="preserve"> </w:t>
      </w:r>
      <w:r>
        <w:t>affluent</w:t>
      </w:r>
      <w:r>
        <w:rPr>
          <w:spacing w:val="-3"/>
        </w:rPr>
        <w:t xml:space="preserve"> </w:t>
      </w:r>
      <w:r>
        <w:t>suburbs</w:t>
      </w:r>
      <w:r>
        <w:rPr>
          <w:spacing w:val="-1"/>
        </w:rPr>
        <w:t xml:space="preserve"> </w:t>
      </w:r>
      <w:r>
        <w:t>surrounding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city</w:t>
      </w:r>
      <w:r>
        <w:rPr>
          <w:spacing w:val="-4"/>
        </w:rPr>
        <w:t xml:space="preserve"> </w:t>
      </w:r>
      <w:r>
        <w:t>of Nottingham</w:t>
      </w:r>
    </w:p>
    <w:p w14:paraId="1AC0F2B7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before="2" w:line="237" w:lineRule="auto"/>
        <w:ind w:right="1127"/>
      </w:pPr>
      <w:r>
        <w:t>the</w:t>
      </w:r>
      <w:r>
        <w:rPr>
          <w:spacing w:val="20"/>
        </w:rPr>
        <w:t xml:space="preserve"> </w:t>
      </w:r>
      <w:r>
        <w:t>towns</w:t>
      </w:r>
      <w:r>
        <w:rPr>
          <w:spacing w:val="20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villages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north</w:t>
      </w:r>
      <w:r>
        <w:rPr>
          <w:spacing w:val="18"/>
        </w:rPr>
        <w:t xml:space="preserve"> </w:t>
      </w:r>
      <w:r>
        <w:t>west</w:t>
      </w:r>
      <w:r>
        <w:rPr>
          <w:spacing w:val="21"/>
        </w:rPr>
        <w:t xml:space="preserve"> </w:t>
      </w:r>
      <w:r>
        <w:t>which</w:t>
      </w:r>
      <w:r>
        <w:rPr>
          <w:spacing w:val="20"/>
        </w:rPr>
        <w:t xml:space="preserve"> </w:t>
      </w:r>
      <w:r>
        <w:t>grew</w:t>
      </w:r>
      <w:r>
        <w:rPr>
          <w:spacing w:val="18"/>
        </w:rPr>
        <w:t xml:space="preserve"> </w:t>
      </w:r>
      <w:r>
        <w:t>out</w:t>
      </w:r>
      <w:r>
        <w:rPr>
          <w:spacing w:val="21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textile</w:t>
      </w:r>
      <w:r>
        <w:rPr>
          <w:spacing w:val="20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coal</w:t>
      </w:r>
      <w:r>
        <w:rPr>
          <w:spacing w:val="19"/>
        </w:rPr>
        <w:t xml:space="preserve"> </w:t>
      </w:r>
      <w:r>
        <w:t>industries,</w:t>
      </w:r>
      <w:r>
        <w:rPr>
          <w:spacing w:val="-58"/>
        </w:rPr>
        <w:t xml:space="preserve"> </w:t>
      </w:r>
      <w:r>
        <w:t>and</w:t>
      </w:r>
    </w:p>
    <w:p w14:paraId="772C1531" w14:textId="77777777" w:rsidR="00CE11C1" w:rsidRDefault="00145A93">
      <w:pPr>
        <w:pStyle w:val="ListParagraph"/>
        <w:numPr>
          <w:ilvl w:val="1"/>
          <w:numId w:val="89"/>
        </w:numPr>
        <w:tabs>
          <w:tab w:val="left" w:pos="1845"/>
          <w:tab w:val="left" w:pos="1846"/>
        </w:tabs>
        <w:spacing w:before="4" w:line="237" w:lineRule="auto"/>
        <w:ind w:right="1128"/>
      </w:pPr>
      <w:r>
        <w:t>rural</w:t>
      </w:r>
      <w:r>
        <w:rPr>
          <w:spacing w:val="3"/>
        </w:rPr>
        <w:t xml:space="preserve"> </w:t>
      </w:r>
      <w:r>
        <w:t>areas</w:t>
      </w:r>
      <w:r>
        <w:rPr>
          <w:spacing w:val="5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east</w:t>
      </w:r>
      <w:r>
        <w:rPr>
          <w:spacing w:val="5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south</w:t>
      </w:r>
      <w:r>
        <w:rPr>
          <w:spacing w:val="3"/>
        </w:rPr>
        <w:t xml:space="preserve"> </w:t>
      </w:r>
      <w:r>
        <w:t>characterised</w:t>
      </w:r>
      <w:r>
        <w:rPr>
          <w:spacing w:val="4"/>
        </w:rPr>
        <w:t xml:space="preserve"> </w:t>
      </w:r>
      <w:r>
        <w:t>by</w:t>
      </w:r>
      <w:r>
        <w:rPr>
          <w:spacing w:val="2"/>
        </w:rPr>
        <w:t xml:space="preserve"> </w:t>
      </w:r>
      <w:r>
        <w:t>prosperous</w:t>
      </w:r>
      <w:r>
        <w:rPr>
          <w:spacing w:val="4"/>
        </w:rPr>
        <w:t xml:space="preserve"> </w:t>
      </w:r>
      <w:r>
        <w:t>market</w:t>
      </w:r>
      <w:r>
        <w:rPr>
          <w:spacing w:val="6"/>
        </w:rPr>
        <w:t xml:space="preserve"> </w:t>
      </w:r>
      <w:r>
        <w:t>towns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villages</w:t>
      </w:r>
      <w:r>
        <w:rPr>
          <w:spacing w:val="4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Trent</w:t>
      </w:r>
      <w:r>
        <w:rPr>
          <w:spacing w:val="-1"/>
        </w:rPr>
        <w:t xml:space="preserve"> </w:t>
      </w:r>
      <w:r>
        <w:t>valley.</w:t>
      </w:r>
    </w:p>
    <w:p w14:paraId="7135FA46" w14:textId="77777777" w:rsidR="00CE11C1" w:rsidRDefault="00CE11C1">
      <w:pPr>
        <w:pStyle w:val="BodyText"/>
      </w:pPr>
    </w:p>
    <w:p w14:paraId="3ECF4AD6" w14:textId="77777777" w:rsidR="00CE11C1" w:rsidRDefault="00145A93">
      <w:pPr>
        <w:pStyle w:val="BodyText"/>
        <w:spacing w:before="1"/>
        <w:ind w:left="1132" w:right="1093"/>
      </w:pPr>
      <w:r>
        <w:t>Outside</w:t>
      </w:r>
      <w:r>
        <w:rPr>
          <w:spacing w:val="15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suburbs</w:t>
      </w:r>
      <w:r>
        <w:rPr>
          <w:spacing w:val="19"/>
        </w:rPr>
        <w:t xml:space="preserve"> </w:t>
      </w:r>
      <w:r>
        <w:t>surrounding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city</w:t>
      </w:r>
      <w:r>
        <w:rPr>
          <w:spacing w:val="17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Nottingham,</w:t>
      </w:r>
      <w:r>
        <w:rPr>
          <w:spacing w:val="18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main</w:t>
      </w:r>
      <w:r>
        <w:rPr>
          <w:spacing w:val="18"/>
        </w:rPr>
        <w:t xml:space="preserve"> </w:t>
      </w:r>
      <w:r>
        <w:t>towns</w:t>
      </w:r>
      <w:r>
        <w:rPr>
          <w:spacing w:val="19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Mansfield,</w:t>
      </w:r>
      <w:r>
        <w:rPr>
          <w:spacing w:val="20"/>
        </w:rPr>
        <w:t xml:space="preserve"> </w:t>
      </w:r>
      <w:r>
        <w:t>Sutton</w:t>
      </w:r>
      <w:r>
        <w:rPr>
          <w:spacing w:val="18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Ashfield,</w:t>
      </w:r>
      <w:r>
        <w:rPr>
          <w:spacing w:val="1"/>
        </w:rPr>
        <w:t xml:space="preserve"> </w:t>
      </w:r>
      <w:r>
        <w:t>Kirkby</w:t>
      </w:r>
      <w:r>
        <w:rPr>
          <w:spacing w:val="-2"/>
        </w:rPr>
        <w:t xml:space="preserve"> </w:t>
      </w:r>
      <w:r>
        <w:t>in Ashfield,</w:t>
      </w:r>
      <w:r>
        <w:rPr>
          <w:spacing w:val="1"/>
        </w:rPr>
        <w:t xml:space="preserve"> </w:t>
      </w:r>
      <w:r>
        <w:t>Newark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Trent,</w:t>
      </w:r>
      <w:r>
        <w:rPr>
          <w:spacing w:val="-6"/>
        </w:rPr>
        <w:t xml:space="preserve"> </w:t>
      </w:r>
      <w:r>
        <w:t>Worksop</w:t>
      </w:r>
      <w:r>
        <w:rPr>
          <w:spacing w:val="-2"/>
        </w:rPr>
        <w:t xml:space="preserve"> </w:t>
      </w:r>
      <w:r>
        <w:t>and Retford.</w:t>
      </w:r>
    </w:p>
    <w:p w14:paraId="3176D3E0" w14:textId="77777777" w:rsidR="00CE11C1" w:rsidRDefault="00CE11C1">
      <w:pPr>
        <w:pStyle w:val="BodyText"/>
        <w:spacing w:before="10"/>
        <w:rPr>
          <w:sz w:val="21"/>
        </w:rPr>
      </w:pPr>
    </w:p>
    <w:p w14:paraId="36AB13F0" w14:textId="77777777" w:rsidR="00CE11C1" w:rsidRDefault="00145A93">
      <w:pPr>
        <w:pStyle w:val="BodyText"/>
        <w:spacing w:before="1"/>
        <w:ind w:left="1132" w:right="1126"/>
        <w:jc w:val="both"/>
      </w:pPr>
      <w:r>
        <w:t>In mid-2008, the population was 776,500, with each of the seven districts having between 100,000</w:t>
      </w:r>
      <w:r>
        <w:rPr>
          <w:spacing w:val="1"/>
        </w:rPr>
        <w:t xml:space="preserve"> </w:t>
      </w:r>
      <w:r>
        <w:t>and 116,500 residents.</w:t>
      </w:r>
      <w:r>
        <w:rPr>
          <w:spacing w:val="1"/>
        </w:rPr>
        <w:t xml:space="preserve"> </w:t>
      </w:r>
      <w:r>
        <w:t>About a third of the county’s population live in rural areas, where ensuring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accessible can be</w:t>
      </w:r>
      <w:r>
        <w:rPr>
          <w:spacing w:val="-2"/>
        </w:rPr>
        <w:t xml:space="preserve"> </w:t>
      </w:r>
      <w:r>
        <w:t>challenging.</w:t>
      </w:r>
    </w:p>
    <w:p w14:paraId="5C28B6AD" w14:textId="77777777" w:rsidR="00CE11C1" w:rsidRDefault="00CE11C1">
      <w:pPr>
        <w:pStyle w:val="BodyText"/>
      </w:pPr>
    </w:p>
    <w:p w14:paraId="20F4F88B" w14:textId="77777777" w:rsidR="00CE11C1" w:rsidRDefault="00145A93">
      <w:pPr>
        <w:pStyle w:val="BodyText"/>
        <w:ind w:left="1132" w:right="1124"/>
        <w:jc w:val="both"/>
      </w:pPr>
      <w:r>
        <w:t>Population figures show a high number of older people in Newark &amp; Sherwood and Gedling; a high</w:t>
      </w:r>
      <w:r>
        <w:rPr>
          <w:spacing w:val="-59"/>
        </w:rPr>
        <w:t xml:space="preserve"> </w:t>
      </w:r>
      <w:r>
        <w:t>number of young adults in Broxtowe; and higher numbers of young children in Ashfield and</w:t>
      </w:r>
      <w:r>
        <w:rPr>
          <w:spacing w:val="1"/>
        </w:rPr>
        <w:t xml:space="preserve"> </w:t>
      </w:r>
      <w:r>
        <w:t>Mansfield.   Although birth rates have risen recently, the longer term projected decline in the</w:t>
      </w:r>
      <w:r>
        <w:rPr>
          <w:spacing w:val="1"/>
        </w:rPr>
        <w:t xml:space="preserve"> </w:t>
      </w:r>
      <w:r>
        <w:t>number of children and young people, and rising numbers of older people raise significant issues</w:t>
      </w:r>
      <w:r>
        <w:rPr>
          <w:spacing w:val="1"/>
        </w:rPr>
        <w:t xml:space="preserve"> </w:t>
      </w:r>
      <w:r>
        <w:t>for the type of services needed in the future.   Population projections and demographic change</w:t>
      </w:r>
      <w:r>
        <w:rPr>
          <w:spacing w:val="1"/>
        </w:rPr>
        <w:t xml:space="preserve"> </w:t>
      </w:r>
      <w:r>
        <w:t>(e.g., the increasing numbers of single-person households) inform us that there will potentially be a</w:t>
      </w:r>
      <w:r>
        <w:rPr>
          <w:spacing w:val="-59"/>
        </w:rPr>
        <w:t xml:space="preserve"> </w:t>
      </w:r>
      <w:r>
        <w:t>need for 100,000 new homes in th</w:t>
      </w:r>
      <w:r>
        <w:t>e coming years.   Growing numbers of people are choosing to</w:t>
      </w:r>
      <w:r>
        <w:rPr>
          <w:spacing w:val="1"/>
        </w:rPr>
        <w:t xml:space="preserve"> </w:t>
      </w:r>
      <w:r>
        <w:t>live in the rural or semi-rural areas of the county which can impact on the quieter lifestyles they are</w:t>
      </w:r>
      <w:r>
        <w:rPr>
          <w:spacing w:val="1"/>
        </w:rPr>
        <w:t xml:space="preserve"> </w:t>
      </w:r>
      <w:r>
        <w:t>looking for, as well as the location of key services which are crucial for the longer term survival of</w:t>
      </w:r>
      <w:r>
        <w:rPr>
          <w:spacing w:val="1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isolated</w:t>
      </w:r>
      <w:r>
        <w:rPr>
          <w:spacing w:val="-2"/>
        </w:rPr>
        <w:t xml:space="preserve"> </w:t>
      </w:r>
      <w:r>
        <w:t>communities.</w:t>
      </w:r>
    </w:p>
    <w:p w14:paraId="70EFC356" w14:textId="77777777" w:rsidR="00CE11C1" w:rsidRDefault="00CE11C1">
      <w:pPr>
        <w:pStyle w:val="BodyText"/>
        <w:spacing w:before="11"/>
        <w:rPr>
          <w:sz w:val="21"/>
        </w:rPr>
      </w:pPr>
    </w:p>
    <w:p w14:paraId="3925A816" w14:textId="77777777" w:rsidR="00CE11C1" w:rsidRDefault="00145A93">
      <w:pPr>
        <w:pStyle w:val="BodyText"/>
        <w:ind w:left="1132" w:right="1125"/>
        <w:jc w:val="both"/>
      </w:pPr>
      <w:r>
        <w:t>Less than 3% of the county’s population is from ethnic minority groups, although there is a larger</w:t>
      </w:r>
      <w:r>
        <w:rPr>
          <w:spacing w:val="1"/>
        </w:rPr>
        <w:t xml:space="preserve"> </w:t>
      </w:r>
      <w:r>
        <w:t>percentage in the areas close to Nottingham.</w:t>
      </w:r>
      <w:r>
        <w:rPr>
          <w:spacing w:val="1"/>
        </w:rPr>
        <w:t xml:space="preserve"> </w:t>
      </w:r>
      <w:r>
        <w:t>There has been a substantial increase in the number</w:t>
      </w:r>
      <w:r>
        <w:rPr>
          <w:spacing w:val="-59"/>
        </w:rPr>
        <w:t xml:space="preserve"> </w:t>
      </w:r>
      <w:r>
        <w:t>of migrant</w:t>
      </w:r>
      <w:r>
        <w:rPr>
          <w:spacing w:val="-3"/>
        </w:rPr>
        <w:t xml:space="preserve"> </w:t>
      </w:r>
      <w:r>
        <w:t>workers</w:t>
      </w:r>
      <w:r>
        <w:rPr>
          <w:spacing w:val="-4"/>
        </w:rPr>
        <w:t xml:space="preserve"> </w:t>
      </w:r>
      <w:r>
        <w:t>since</w:t>
      </w:r>
      <w:r>
        <w:rPr>
          <w:spacing w:val="-4"/>
        </w:rPr>
        <w:t xml:space="preserve"> </w:t>
      </w:r>
      <w:r>
        <w:t>2004, although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number of entrants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decreased</w:t>
      </w:r>
      <w:r>
        <w:rPr>
          <w:spacing w:val="-2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recently.</w:t>
      </w:r>
    </w:p>
    <w:p w14:paraId="74AE38EB" w14:textId="77777777" w:rsidR="00CE11C1" w:rsidRDefault="00CE11C1">
      <w:pPr>
        <w:pStyle w:val="BodyText"/>
      </w:pPr>
    </w:p>
    <w:p w14:paraId="5ACA82E9" w14:textId="77777777" w:rsidR="00CE11C1" w:rsidRDefault="00145A93">
      <w:pPr>
        <w:pStyle w:val="BodyText"/>
        <w:spacing w:before="1"/>
        <w:ind w:left="1132" w:right="1093"/>
      </w:pPr>
      <w:r>
        <w:t>Nottinghamshire’s</w:t>
      </w:r>
      <w:r>
        <w:rPr>
          <w:spacing w:val="14"/>
        </w:rPr>
        <w:t xml:space="preserve"> </w:t>
      </w:r>
      <w:r>
        <w:t>environment</w:t>
      </w:r>
      <w:r>
        <w:rPr>
          <w:spacing w:val="15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landscape</w:t>
      </w:r>
      <w:r>
        <w:rPr>
          <w:spacing w:val="13"/>
        </w:rPr>
        <w:t xml:space="preserve"> </w:t>
      </w:r>
      <w:r>
        <w:t>is</w:t>
      </w:r>
      <w:r>
        <w:rPr>
          <w:spacing w:val="16"/>
        </w:rPr>
        <w:t xml:space="preserve"> </w:t>
      </w:r>
      <w:r>
        <w:t>varied</w:t>
      </w:r>
      <w:r>
        <w:rPr>
          <w:spacing w:val="16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valuable,</w:t>
      </w:r>
      <w:r>
        <w:rPr>
          <w:spacing w:val="17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countryside,</w:t>
      </w:r>
      <w:r>
        <w:rPr>
          <w:spacing w:val="-59"/>
        </w:rPr>
        <w:t xml:space="preserve"> </w:t>
      </w:r>
      <w:r>
        <w:t>buildings</w:t>
      </w:r>
      <w:r>
        <w:rPr>
          <w:spacing w:val="27"/>
        </w:rPr>
        <w:t xml:space="preserve"> </w:t>
      </w:r>
      <w:r>
        <w:t>and</w:t>
      </w:r>
      <w:r>
        <w:rPr>
          <w:spacing w:val="26"/>
        </w:rPr>
        <w:t xml:space="preserve"> </w:t>
      </w:r>
      <w:r>
        <w:t>people’s</w:t>
      </w:r>
      <w:r>
        <w:rPr>
          <w:spacing w:val="27"/>
        </w:rPr>
        <w:t xml:space="preserve"> </w:t>
      </w:r>
      <w:r>
        <w:t>sense</w:t>
      </w:r>
      <w:r>
        <w:rPr>
          <w:spacing w:val="26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belonging</w:t>
      </w:r>
      <w:r>
        <w:rPr>
          <w:spacing w:val="29"/>
        </w:rPr>
        <w:t xml:space="preserve"> </w:t>
      </w:r>
      <w:r>
        <w:t>shaped</w:t>
      </w:r>
      <w:r>
        <w:rPr>
          <w:spacing w:val="26"/>
        </w:rPr>
        <w:t xml:space="preserve"> </w:t>
      </w:r>
      <w:r>
        <w:t>by</w:t>
      </w:r>
      <w:r>
        <w:rPr>
          <w:spacing w:val="24"/>
        </w:rPr>
        <w:t xml:space="preserve"> </w:t>
      </w:r>
      <w:r>
        <w:t>its</w:t>
      </w:r>
      <w:r>
        <w:rPr>
          <w:spacing w:val="27"/>
        </w:rPr>
        <w:t xml:space="preserve"> </w:t>
      </w:r>
      <w:r>
        <w:t>history.</w:t>
      </w:r>
      <w:r>
        <w:rPr>
          <w:spacing w:val="54"/>
        </w:rPr>
        <w:t xml:space="preserve"> </w:t>
      </w:r>
      <w:r>
        <w:t>Nottinghamshire’s</w:t>
      </w:r>
      <w:r>
        <w:rPr>
          <w:spacing w:val="27"/>
        </w:rPr>
        <w:t xml:space="preserve"> </w:t>
      </w:r>
      <w:r>
        <w:t>natural</w:t>
      </w:r>
      <w:r>
        <w:rPr>
          <w:spacing w:val="26"/>
        </w:rPr>
        <w:t xml:space="preserve"> </w:t>
      </w:r>
      <w:r>
        <w:t>and</w:t>
      </w:r>
    </w:p>
    <w:p w14:paraId="260D0215" w14:textId="77777777" w:rsidR="00CE11C1" w:rsidRDefault="00CE11C1">
      <w:pPr>
        <w:sectPr w:rsidR="00CE11C1">
          <w:headerReference w:type="default" r:id="rId11"/>
          <w:footerReference w:type="default" r:id="rId12"/>
          <w:pgSz w:w="11900" w:h="16840"/>
          <w:pgMar w:top="1020" w:right="0" w:bottom="840" w:left="0" w:header="0" w:footer="653" w:gutter="0"/>
          <w:pgNumType w:start="1"/>
          <w:cols w:space="720"/>
        </w:sectPr>
      </w:pPr>
    </w:p>
    <w:p w14:paraId="5C15A682" w14:textId="77777777" w:rsidR="00CE11C1" w:rsidRDefault="00145A93">
      <w:pPr>
        <w:pStyle w:val="BodyText"/>
        <w:spacing w:before="110"/>
        <w:ind w:left="1132" w:right="1093"/>
      </w:pPr>
      <w:r>
        <w:t>historic</w:t>
      </w:r>
      <w:r>
        <w:rPr>
          <w:spacing w:val="15"/>
        </w:rPr>
        <w:t xml:space="preserve"> </w:t>
      </w:r>
      <w:r>
        <w:t>landscape,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4,000</w:t>
      </w:r>
      <w:r>
        <w:rPr>
          <w:spacing w:val="14"/>
        </w:rPr>
        <w:t xml:space="preserve"> </w:t>
      </w:r>
      <w:r>
        <w:t>listed</w:t>
      </w:r>
      <w:r>
        <w:rPr>
          <w:spacing w:val="15"/>
        </w:rPr>
        <w:t xml:space="preserve"> </w:t>
      </w:r>
      <w:r>
        <w:t>buildings,</w:t>
      </w:r>
      <w:r>
        <w:rPr>
          <w:spacing w:val="14"/>
        </w:rPr>
        <w:t xml:space="preserve"> </w:t>
      </w:r>
      <w:r>
        <w:t>28</w:t>
      </w:r>
      <w:r>
        <w:rPr>
          <w:spacing w:val="13"/>
        </w:rPr>
        <w:t xml:space="preserve"> </w:t>
      </w:r>
      <w:r>
        <w:t>registered</w:t>
      </w:r>
      <w:r>
        <w:rPr>
          <w:spacing w:val="13"/>
        </w:rPr>
        <w:t xml:space="preserve"> </w:t>
      </w:r>
      <w:r>
        <w:t>parks,</w:t>
      </w:r>
      <w:r>
        <w:rPr>
          <w:spacing w:val="13"/>
        </w:rPr>
        <w:t xml:space="preserve"> </w:t>
      </w:r>
      <w:r>
        <w:t>150</w:t>
      </w:r>
      <w:r>
        <w:rPr>
          <w:spacing w:val="15"/>
        </w:rPr>
        <w:t xml:space="preserve"> </w:t>
      </w:r>
      <w:r>
        <w:t>historic</w:t>
      </w:r>
      <w:r>
        <w:rPr>
          <w:spacing w:val="13"/>
        </w:rPr>
        <w:t xml:space="preserve"> </w:t>
      </w:r>
      <w:r>
        <w:t>towns</w:t>
      </w:r>
      <w:r>
        <w:rPr>
          <w:spacing w:val="16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villages</w:t>
      </w:r>
      <w:r>
        <w:rPr>
          <w:spacing w:val="-58"/>
        </w:rPr>
        <w:t xml:space="preserve"> </w:t>
      </w:r>
      <w:r>
        <w:t>designated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conservation</w:t>
      </w:r>
      <w:r>
        <w:rPr>
          <w:spacing w:val="-2"/>
        </w:rPr>
        <w:t xml:space="preserve"> </w:t>
      </w:r>
      <w:r>
        <w:t>areas,</w:t>
      </w:r>
      <w:r>
        <w:rPr>
          <w:spacing w:val="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contribute</w:t>
      </w:r>
      <w:r>
        <w:rPr>
          <w:spacing w:val="-4"/>
        </w:rPr>
        <w:t xml:space="preserve"> </w:t>
      </w:r>
      <w:r>
        <w:t>to environmental</w:t>
      </w:r>
      <w:r>
        <w:rPr>
          <w:spacing w:val="-4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sense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place.</w:t>
      </w:r>
    </w:p>
    <w:p w14:paraId="45A1C2FC" w14:textId="77777777" w:rsidR="00CE11C1" w:rsidRDefault="00CE11C1">
      <w:pPr>
        <w:pStyle w:val="BodyText"/>
        <w:rPr>
          <w:sz w:val="20"/>
        </w:rPr>
      </w:pPr>
    </w:p>
    <w:p w14:paraId="69C21DC1" w14:textId="77777777" w:rsidR="00CE11C1" w:rsidRDefault="00145A93">
      <w:pPr>
        <w:pStyle w:val="BodyText"/>
        <w:spacing w:before="10"/>
        <w:rPr>
          <w:sz w:val="20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16B90A25" wp14:editId="53C6F4B3">
            <wp:simplePos x="0" y="0"/>
            <wp:positionH relativeFrom="page">
              <wp:posOffset>848861</wp:posOffset>
            </wp:positionH>
            <wp:positionV relativeFrom="paragraph">
              <wp:posOffset>177394</wp:posOffset>
            </wp:positionV>
            <wp:extent cx="5758445" cy="8052244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445" cy="8052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FC57A5" w14:textId="77777777" w:rsidR="00CE11C1" w:rsidRDefault="00CE11C1">
      <w:pPr>
        <w:pStyle w:val="BodyText"/>
        <w:spacing w:before="4"/>
        <w:rPr>
          <w:sz w:val="11"/>
        </w:rPr>
      </w:pPr>
    </w:p>
    <w:p w14:paraId="29BB2950" w14:textId="77777777" w:rsidR="00CE11C1" w:rsidRDefault="00145A93">
      <w:pPr>
        <w:tabs>
          <w:tab w:val="left" w:pos="2572"/>
        </w:tabs>
        <w:spacing w:before="66"/>
        <w:ind w:left="1132"/>
        <w:rPr>
          <w:sz w:val="20"/>
        </w:r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1:</w:t>
      </w:r>
      <w:r>
        <w:rPr>
          <w:sz w:val="20"/>
        </w:rPr>
        <w:tab/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county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Nottinghamshire</w:t>
      </w:r>
    </w:p>
    <w:p w14:paraId="0C2CA9C6" w14:textId="77777777" w:rsidR="00CE11C1" w:rsidRDefault="00CE11C1">
      <w:pPr>
        <w:rPr>
          <w:sz w:val="20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879BDE3" w14:textId="77777777" w:rsidR="00CE11C1" w:rsidRDefault="00145A93">
      <w:pPr>
        <w:pStyle w:val="BodyText"/>
        <w:spacing w:before="110"/>
        <w:ind w:left="1132" w:right="1126"/>
        <w:jc w:val="both"/>
      </w:pPr>
      <w:r>
        <w:t>History shows that an over reliance on traditional industries can create serious difficulties. In the</w:t>
      </w:r>
      <w:r>
        <w:rPr>
          <w:spacing w:val="1"/>
        </w:rPr>
        <w:t xml:space="preserve"> </w:t>
      </w:r>
      <w:r>
        <w:t>early 1990s Nottinghamshire experienced major shocks due to the structural economic changes</w:t>
      </w:r>
      <w:r>
        <w:rPr>
          <w:spacing w:val="1"/>
        </w:rPr>
        <w:t xml:space="preserve"> </w:t>
      </w:r>
      <w:r>
        <w:t>affecting coal, textiles, clothing and other manufacturing industries. These changes had a very</w:t>
      </w:r>
      <w:r>
        <w:rPr>
          <w:spacing w:val="1"/>
        </w:rPr>
        <w:t xml:space="preserve"> </w:t>
      </w:r>
      <w:r>
        <w:t>serious impact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communities,</w:t>
      </w:r>
      <w:r>
        <w:rPr>
          <w:spacing w:val="-2"/>
        </w:rPr>
        <w:t xml:space="preserve"> </w:t>
      </w:r>
      <w:r>
        <w:t>particularly 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north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north</w:t>
      </w:r>
      <w:r>
        <w:rPr>
          <w:spacing w:val="-3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county.</w:t>
      </w:r>
    </w:p>
    <w:p w14:paraId="617686B4" w14:textId="77777777" w:rsidR="00CE11C1" w:rsidRDefault="00CE11C1">
      <w:pPr>
        <w:pStyle w:val="BodyText"/>
        <w:spacing w:before="2"/>
      </w:pPr>
    </w:p>
    <w:p w14:paraId="1B1A8E0C" w14:textId="77777777" w:rsidR="00CE11C1" w:rsidRDefault="00145A93">
      <w:pPr>
        <w:pStyle w:val="BodyText"/>
        <w:ind w:left="1132" w:right="1124"/>
        <w:jc w:val="both"/>
      </w:pPr>
      <w:r>
        <w:t>After that time the county recovered well as new industries came to the area, existing businesses</w:t>
      </w:r>
      <w:r>
        <w:rPr>
          <w:spacing w:val="1"/>
        </w:rPr>
        <w:t xml:space="preserve"> </w:t>
      </w:r>
      <w:r>
        <w:t>expanded, and employment grew to record levels.</w:t>
      </w:r>
      <w:r>
        <w:rPr>
          <w:spacing w:val="61"/>
        </w:rPr>
        <w:t xml:space="preserve"> </w:t>
      </w:r>
      <w:r>
        <w:t>Until very recently, unemployment has been</w:t>
      </w:r>
      <w:r>
        <w:rPr>
          <w:spacing w:val="1"/>
        </w:rPr>
        <w:t xml:space="preserve"> </w:t>
      </w:r>
      <w:r>
        <w:t>very low, although levels of worklessness, qualification, and skills’ levels have caused concern in</w:t>
      </w:r>
      <w:r>
        <w:rPr>
          <w:spacing w:val="1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(again</w:t>
      </w:r>
      <w:r>
        <w:rPr>
          <w:spacing w:val="-2"/>
        </w:rPr>
        <w:t xml:space="preserve"> </w:t>
      </w:r>
      <w:r>
        <w:t>the north</w:t>
      </w:r>
      <w:r>
        <w:rPr>
          <w:spacing w:val="-3"/>
        </w:rPr>
        <w:t xml:space="preserve"> </w:t>
      </w:r>
      <w:r>
        <w:t>and north</w:t>
      </w:r>
      <w:r>
        <w:rPr>
          <w:spacing w:val="-2"/>
        </w:rPr>
        <w:t xml:space="preserve"> </w:t>
      </w:r>
      <w:r>
        <w:t>west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county).</w:t>
      </w:r>
    </w:p>
    <w:p w14:paraId="64C80FFD" w14:textId="77777777" w:rsidR="00CE11C1" w:rsidRDefault="00CE11C1">
      <w:pPr>
        <w:pStyle w:val="BodyText"/>
      </w:pPr>
    </w:p>
    <w:p w14:paraId="6A1A4E80" w14:textId="77777777" w:rsidR="00CE11C1" w:rsidRDefault="00145A93">
      <w:pPr>
        <w:pStyle w:val="BodyText"/>
        <w:ind w:left="1132" w:right="1124"/>
        <w:jc w:val="both"/>
      </w:pPr>
      <w:r>
        <w:t>During</w:t>
      </w:r>
      <w:r>
        <w:rPr>
          <w:spacing w:val="61"/>
        </w:rPr>
        <w:t xml:space="preserve"> </w:t>
      </w:r>
      <w:r>
        <w:t>2008 the worldwide recession, caused by the near collapse in financial markets, brought</w:t>
      </w:r>
      <w:r>
        <w:rPr>
          <w:spacing w:val="1"/>
        </w:rPr>
        <w:t xml:space="preserve"> </w:t>
      </w:r>
      <w:r>
        <w:t>the period of sustained economic growth to a sudden end.</w:t>
      </w:r>
      <w:r>
        <w:rPr>
          <w:spacing w:val="1"/>
        </w:rPr>
        <w:t xml:space="preserve"> </w:t>
      </w:r>
      <w:r>
        <w:t>In 2008, the recession began to impact</w:t>
      </w:r>
      <w:r>
        <w:rPr>
          <w:spacing w:val="1"/>
        </w:rPr>
        <w:t xml:space="preserve"> </w:t>
      </w:r>
      <w:r>
        <w:t>upon the local economy and employment – a significant drop in output has been reported and</w:t>
      </w:r>
      <w:r>
        <w:rPr>
          <w:spacing w:val="1"/>
        </w:rPr>
        <w:t xml:space="preserve"> </w:t>
      </w:r>
      <w:r>
        <w:t>unemployment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risen</w:t>
      </w:r>
      <w:r>
        <w:rPr>
          <w:spacing w:val="1"/>
        </w:rPr>
        <w:t xml:space="preserve"> </w:t>
      </w:r>
      <w:r>
        <w:t>sharply.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Nottinghamshire,</w:t>
      </w:r>
      <w:r>
        <w:rPr>
          <w:spacing w:val="1"/>
        </w:rPr>
        <w:t xml:space="preserve"> </w:t>
      </w:r>
      <w:r>
        <w:t>finance,</w:t>
      </w:r>
      <w:r>
        <w:rPr>
          <w:spacing w:val="1"/>
        </w:rPr>
        <w:t xml:space="preserve"> </w:t>
      </w:r>
      <w:r>
        <w:t>retailing,</w:t>
      </w:r>
      <w:r>
        <w:rPr>
          <w:spacing w:val="1"/>
        </w:rPr>
        <w:t xml:space="preserve"> </w:t>
      </w:r>
      <w:r>
        <w:t>construction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manufacturing have been significantly affected.</w:t>
      </w:r>
      <w:r>
        <w:rPr>
          <w:spacing w:val="1"/>
        </w:rPr>
        <w:t xml:space="preserve"> </w:t>
      </w:r>
      <w:r>
        <w:t>Whilst the length and depth of the recession</w:t>
      </w:r>
      <w:r>
        <w:rPr>
          <w:spacing w:val="1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uncertain,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clearly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upon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</w:t>
      </w:r>
      <w:r>
        <w:t>nty’s</w:t>
      </w:r>
      <w:r>
        <w:rPr>
          <w:spacing w:val="1"/>
        </w:rPr>
        <w:t xml:space="preserve"> </w:t>
      </w:r>
      <w:r>
        <w:t>economy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longer</w:t>
      </w:r>
      <w:r>
        <w:rPr>
          <w:spacing w:val="1"/>
        </w:rPr>
        <w:t xml:space="preserve"> </w:t>
      </w:r>
      <w:r>
        <w:t>term.</w:t>
      </w:r>
      <w:r>
        <w:rPr>
          <w:spacing w:val="1"/>
        </w:rPr>
        <w:t xml:space="preserve"> </w:t>
      </w:r>
      <w:r>
        <w:t>Unemployment is likely to rise for many months before companies have enough confidence to start</w:t>
      </w:r>
      <w:r>
        <w:rPr>
          <w:spacing w:val="-59"/>
        </w:rPr>
        <w:t xml:space="preserve"> </w:t>
      </w:r>
      <w:r>
        <w:t>recruiting</w:t>
      </w:r>
      <w:r>
        <w:rPr>
          <w:spacing w:val="1"/>
        </w:rPr>
        <w:t xml:space="preserve"> </w:t>
      </w:r>
      <w:r>
        <w:t>again.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thought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several</w:t>
      </w:r>
      <w:r>
        <w:rPr>
          <w:spacing w:val="1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before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sustained</w:t>
      </w:r>
      <w:r>
        <w:rPr>
          <w:spacing w:val="1"/>
        </w:rPr>
        <w:t xml:space="preserve"> </w:t>
      </w:r>
      <w:r>
        <w:t>recovery</w:t>
      </w:r>
      <w:r>
        <w:rPr>
          <w:spacing w:val="1"/>
        </w:rPr>
        <w:t xml:space="preserve"> </w:t>
      </w:r>
      <w:r>
        <w:t>in</w:t>
      </w:r>
      <w:r>
        <w:rPr>
          <w:spacing w:val="-59"/>
        </w:rPr>
        <w:t xml:space="preserve"> </w:t>
      </w:r>
      <w:r>
        <w:t>employment levels takes place.</w:t>
      </w:r>
      <w:r>
        <w:rPr>
          <w:spacing w:val="1"/>
        </w:rPr>
        <w:t xml:space="preserve"> </w:t>
      </w:r>
      <w:r>
        <w:t>Although Nottinghamshire’s economy has become more diverse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innovative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skills,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innovation,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wages</w:t>
      </w:r>
      <w:r>
        <w:rPr>
          <w:spacing w:val="1"/>
        </w:rPr>
        <w:t xml:space="preserve"> </w:t>
      </w:r>
      <w:r>
        <w:t>(particularly across the north of the county).   There are significant concentrations of worklessness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several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caused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limiting</w:t>
      </w:r>
      <w:r>
        <w:rPr>
          <w:spacing w:val="1"/>
        </w:rPr>
        <w:t xml:space="preserve"> </w:t>
      </w:r>
      <w:r>
        <w:t>long-term</w:t>
      </w:r>
      <w:r>
        <w:rPr>
          <w:spacing w:val="1"/>
        </w:rPr>
        <w:t xml:space="preserve"> </w:t>
      </w:r>
      <w:r>
        <w:t>illness.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highly</w:t>
      </w:r>
      <w:r>
        <w:rPr>
          <w:spacing w:val="1"/>
        </w:rPr>
        <w:t xml:space="preserve"> </w:t>
      </w:r>
      <w:r>
        <w:t>qualified</w:t>
      </w:r>
      <w:r>
        <w:rPr>
          <w:spacing w:val="1"/>
        </w:rPr>
        <w:t xml:space="preserve"> </w:t>
      </w:r>
      <w:r>
        <w:t>Nottinghamshire residents have to accept jobs which require lower level knowledge and skills.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public sector is a significant source of jobs in the county and it is likely that far less investment in</w:t>
      </w:r>
      <w:r>
        <w:rPr>
          <w:spacing w:val="1"/>
        </w:rPr>
        <w:t xml:space="preserve"> </w:t>
      </w:r>
      <w:r>
        <w:t>public services</w:t>
      </w:r>
      <w:r>
        <w:rPr>
          <w:spacing w:val="1"/>
        </w:rPr>
        <w:t xml:space="preserve"> </w:t>
      </w:r>
      <w:r>
        <w:t>will be seen in the</w:t>
      </w:r>
      <w:r>
        <w:rPr>
          <w:spacing w:val="-4"/>
        </w:rPr>
        <w:t xml:space="preserve"> </w:t>
      </w:r>
      <w:r>
        <w:t>future.</w:t>
      </w:r>
    </w:p>
    <w:p w14:paraId="0E426C6E" w14:textId="77777777" w:rsidR="00CE11C1" w:rsidRDefault="00CE11C1">
      <w:pPr>
        <w:pStyle w:val="BodyText"/>
        <w:spacing w:before="10"/>
        <w:rPr>
          <w:sz w:val="21"/>
        </w:rPr>
      </w:pPr>
    </w:p>
    <w:p w14:paraId="254668F7" w14:textId="77777777" w:rsidR="00CE11C1" w:rsidRDefault="00145A93">
      <w:pPr>
        <w:pStyle w:val="BodyText"/>
        <w:ind w:left="1132" w:right="1126"/>
        <w:jc w:val="both"/>
      </w:pP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disparities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deprivation,</w:t>
      </w:r>
      <w:r>
        <w:rPr>
          <w:spacing w:val="1"/>
        </w:rPr>
        <w:t xml:space="preserve"> </w:t>
      </w:r>
      <w:r>
        <w:t>health,</w:t>
      </w:r>
      <w:r>
        <w:rPr>
          <w:spacing w:val="1"/>
        </w:rPr>
        <w:t xml:space="preserve"> </w:t>
      </w:r>
      <w:r>
        <w:t>crime,</w:t>
      </w:r>
      <w:r>
        <w:rPr>
          <w:spacing w:val="1"/>
        </w:rPr>
        <w:t xml:space="preserve"> </w:t>
      </w:r>
      <w:r>
        <w:t>education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employment</w:t>
      </w:r>
      <w:r>
        <w:rPr>
          <w:spacing w:val="6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districts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within Nottinghamshire.</w:t>
      </w:r>
    </w:p>
    <w:p w14:paraId="19359DA1" w14:textId="77777777" w:rsidR="00CE11C1" w:rsidRDefault="00CE11C1">
      <w:pPr>
        <w:pStyle w:val="BodyText"/>
      </w:pPr>
    </w:p>
    <w:p w14:paraId="38ECF16C" w14:textId="77777777" w:rsidR="00CE11C1" w:rsidRDefault="00145A93">
      <w:pPr>
        <w:pStyle w:val="BodyText"/>
        <w:ind w:left="1132" w:right="1124"/>
        <w:jc w:val="both"/>
      </w:pPr>
      <w:r>
        <w:t>A key feature of any transport strategy, particularly in the short-term, will therefore be the need to</w:t>
      </w:r>
      <w:r>
        <w:rPr>
          <w:spacing w:val="1"/>
        </w:rPr>
        <w:t xml:space="preserve"> </w:t>
      </w:r>
      <w:r>
        <w:t>help Nottinghamshire recover from the recession by supporting the economy and helping people</w:t>
      </w:r>
      <w:r>
        <w:rPr>
          <w:spacing w:val="1"/>
        </w:rPr>
        <w:t xml:space="preserve"> </w:t>
      </w:r>
      <w:r>
        <w:t>access jobs and training opportunities.</w:t>
      </w:r>
      <w:r>
        <w:rPr>
          <w:spacing w:val="1"/>
        </w:rPr>
        <w:t xml:space="preserve"> </w:t>
      </w:r>
      <w:r>
        <w:t>The transport strategy will also need to focus on how it can</w:t>
      </w:r>
      <w:r>
        <w:rPr>
          <w:spacing w:val="-59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address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disparities between</w:t>
      </w:r>
      <w:r>
        <w:rPr>
          <w:spacing w:val="-1"/>
        </w:rPr>
        <w:t xml:space="preserve"> </w:t>
      </w:r>
      <w:r>
        <w:t>districts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communities in</w:t>
      </w:r>
      <w:r>
        <w:rPr>
          <w:spacing w:val="-1"/>
        </w:rPr>
        <w:t xml:space="preserve"> </w:t>
      </w:r>
      <w:r>
        <w:t>Nottinghamshire.</w:t>
      </w:r>
    </w:p>
    <w:p w14:paraId="74F67E18" w14:textId="77777777" w:rsidR="00CE11C1" w:rsidRDefault="00CE11C1">
      <w:pPr>
        <w:pStyle w:val="BodyText"/>
      </w:pPr>
    </w:p>
    <w:p w14:paraId="2F5051F6" w14:textId="77777777" w:rsidR="00CE11C1" w:rsidRDefault="00CE11C1">
      <w:pPr>
        <w:pStyle w:val="BodyText"/>
      </w:pPr>
    </w:p>
    <w:p w14:paraId="37650BEE" w14:textId="77777777" w:rsidR="00CE11C1" w:rsidRDefault="00145A93">
      <w:pPr>
        <w:pStyle w:val="Heading2"/>
        <w:numPr>
          <w:ilvl w:val="1"/>
          <w:numId w:val="88"/>
        </w:numPr>
        <w:tabs>
          <w:tab w:val="left" w:pos="1852"/>
          <w:tab w:val="left" w:pos="1853"/>
        </w:tabs>
        <w:ind w:hanging="721"/>
      </w:pPr>
      <w:r>
        <w:t>The</w:t>
      </w:r>
      <w:r>
        <w:rPr>
          <w:spacing w:val="-3"/>
        </w:rPr>
        <w:t xml:space="preserve"> </w:t>
      </w:r>
      <w:r>
        <w:t>third</w:t>
      </w:r>
      <w:r>
        <w:rPr>
          <w:spacing w:val="-2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Plan</w:t>
      </w:r>
    </w:p>
    <w:p w14:paraId="3A8780D4" w14:textId="77777777" w:rsidR="00CE11C1" w:rsidRDefault="00145A93">
      <w:pPr>
        <w:pStyle w:val="BodyText"/>
        <w:spacing w:before="1"/>
        <w:ind w:left="1132" w:right="1126"/>
        <w:jc w:val="both"/>
      </w:pPr>
      <w:r>
        <w:t>This Nottinghamshire Local Transport Plan is produced by the County Council and replaces the</w:t>
      </w:r>
      <w:r>
        <w:rPr>
          <w:spacing w:val="1"/>
        </w:rPr>
        <w:t xml:space="preserve"> </w:t>
      </w:r>
      <w:r>
        <w:t>second Local Transport Plans for Greater Nottingham (which was produced jointly with the city of</w:t>
      </w:r>
      <w:r>
        <w:rPr>
          <w:spacing w:val="1"/>
        </w:rPr>
        <w:t xml:space="preserve"> </w:t>
      </w:r>
      <w:r>
        <w:t>Nottingham)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North Nottinghamshire.</w:t>
      </w:r>
    </w:p>
    <w:p w14:paraId="7B6616E9" w14:textId="77777777" w:rsidR="00CE11C1" w:rsidRDefault="00CE11C1">
      <w:pPr>
        <w:pStyle w:val="BodyText"/>
      </w:pPr>
    </w:p>
    <w:p w14:paraId="1689D6F1" w14:textId="77777777" w:rsidR="00CE11C1" w:rsidRDefault="00145A93">
      <w:pPr>
        <w:pStyle w:val="BodyText"/>
        <w:spacing w:before="1" w:line="252" w:lineRule="exact"/>
        <w:ind w:left="1132"/>
      </w:pPr>
      <w:r>
        <w:t>The</w:t>
      </w:r>
      <w:r>
        <w:rPr>
          <w:spacing w:val="-4"/>
        </w:rPr>
        <w:t xml:space="preserve"> </w:t>
      </w:r>
      <w:r>
        <w:t>main</w:t>
      </w:r>
      <w:r>
        <w:rPr>
          <w:spacing w:val="-4"/>
        </w:rPr>
        <w:t xml:space="preserve"> </w:t>
      </w:r>
      <w:r>
        <w:t>functions 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third</w:t>
      </w:r>
      <w:r>
        <w:rPr>
          <w:spacing w:val="-3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Transport Plan</w:t>
      </w:r>
      <w:r>
        <w:rPr>
          <w:spacing w:val="-1"/>
        </w:rPr>
        <w:t xml:space="preserve"> </w:t>
      </w:r>
      <w:r>
        <w:t>(LTP3)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to:</w:t>
      </w:r>
    </w:p>
    <w:p w14:paraId="41079D6A" w14:textId="77777777" w:rsidR="00CE11C1" w:rsidRDefault="00145A93">
      <w:pPr>
        <w:pStyle w:val="ListParagraph"/>
        <w:numPr>
          <w:ilvl w:val="0"/>
          <w:numId w:val="87"/>
        </w:numPr>
        <w:tabs>
          <w:tab w:val="left" w:pos="1852"/>
          <w:tab w:val="left" w:pos="1853"/>
        </w:tabs>
        <w:ind w:right="1126"/>
      </w:pPr>
      <w:r>
        <w:t>draw</w:t>
      </w:r>
      <w:r>
        <w:rPr>
          <w:spacing w:val="16"/>
        </w:rPr>
        <w:t xml:space="preserve"> </w:t>
      </w:r>
      <w:r>
        <w:t>links</w:t>
      </w:r>
      <w:r>
        <w:rPr>
          <w:spacing w:val="19"/>
        </w:rPr>
        <w:t xml:space="preserve"> </w:t>
      </w:r>
      <w:r>
        <w:t>with</w:t>
      </w:r>
      <w:r>
        <w:rPr>
          <w:spacing w:val="21"/>
        </w:rPr>
        <w:t xml:space="preserve"> </w:t>
      </w:r>
      <w:r>
        <w:t>wider</w:t>
      </w:r>
      <w:r>
        <w:rPr>
          <w:spacing w:val="20"/>
        </w:rPr>
        <w:t xml:space="preserve"> </w:t>
      </w:r>
      <w:r>
        <w:t>land-use</w:t>
      </w:r>
      <w:r>
        <w:rPr>
          <w:spacing w:val="19"/>
        </w:rPr>
        <w:t xml:space="preserve"> </w:t>
      </w:r>
      <w:r>
        <w:t>planning,</w:t>
      </w:r>
      <w:r>
        <w:rPr>
          <w:spacing w:val="18"/>
        </w:rPr>
        <w:t xml:space="preserve"> </w:t>
      </w:r>
      <w:r>
        <w:t>economic,</w:t>
      </w:r>
      <w:r>
        <w:rPr>
          <w:spacing w:val="20"/>
        </w:rPr>
        <w:t xml:space="preserve"> </w:t>
      </w:r>
      <w:r>
        <w:t>social,</w:t>
      </w:r>
      <w:r>
        <w:rPr>
          <w:spacing w:val="20"/>
        </w:rPr>
        <w:t xml:space="preserve"> </w:t>
      </w:r>
      <w:r>
        <w:t>health,</w:t>
      </w:r>
      <w:r>
        <w:rPr>
          <w:spacing w:val="16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sustainability</w:t>
      </w:r>
      <w:r>
        <w:rPr>
          <w:spacing w:val="-59"/>
        </w:rPr>
        <w:t xml:space="preserve"> </w:t>
      </w:r>
      <w:r>
        <w:t>agendas</w:t>
      </w:r>
    </w:p>
    <w:p w14:paraId="5C2EB862" w14:textId="77777777" w:rsidR="00CE11C1" w:rsidRDefault="00145A93">
      <w:pPr>
        <w:pStyle w:val="ListParagraph"/>
        <w:numPr>
          <w:ilvl w:val="0"/>
          <w:numId w:val="87"/>
        </w:numPr>
        <w:tabs>
          <w:tab w:val="left" w:pos="1852"/>
          <w:tab w:val="left" w:pos="1853"/>
        </w:tabs>
        <w:spacing w:line="267" w:lineRule="exact"/>
        <w:ind w:hanging="361"/>
      </w:pPr>
      <w:r>
        <w:t>detail</w:t>
      </w:r>
      <w:r>
        <w:rPr>
          <w:spacing w:val="-2"/>
        </w:rPr>
        <w:t xml:space="preserve"> </w:t>
      </w:r>
      <w:r>
        <w:t>how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priorities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delivered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Nottinghamshire</w:t>
      </w:r>
    </w:p>
    <w:p w14:paraId="07646F62" w14:textId="77777777" w:rsidR="00CE11C1" w:rsidRDefault="00145A93">
      <w:pPr>
        <w:pStyle w:val="ListParagraph"/>
        <w:numPr>
          <w:ilvl w:val="0"/>
          <w:numId w:val="87"/>
        </w:numPr>
        <w:tabs>
          <w:tab w:val="left" w:pos="1852"/>
          <w:tab w:val="left" w:pos="1853"/>
        </w:tabs>
        <w:spacing w:before="1" w:line="237" w:lineRule="auto"/>
        <w:ind w:right="1129"/>
      </w:pPr>
      <w:r>
        <w:t>detail</w:t>
      </w:r>
      <w:r>
        <w:rPr>
          <w:spacing w:val="2"/>
        </w:rPr>
        <w:t xml:space="preserve"> </w:t>
      </w:r>
      <w:r>
        <w:t>local</w:t>
      </w:r>
      <w:r>
        <w:rPr>
          <w:spacing w:val="2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indicators</w:t>
      </w:r>
      <w:r>
        <w:rPr>
          <w:spacing w:val="1"/>
        </w:rPr>
        <w:t xml:space="preserve"> </w:t>
      </w:r>
      <w:r>
        <w:t>that</w:t>
      </w:r>
      <w:r>
        <w:rPr>
          <w:spacing w:val="5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form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basis</w:t>
      </w:r>
      <w:r>
        <w:rPr>
          <w:spacing w:val="4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-59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transport,</w:t>
      </w:r>
      <w:r>
        <w:rPr>
          <w:spacing w:val="-3"/>
        </w:rPr>
        <w:t xml:space="preserve"> </w:t>
      </w:r>
      <w:r>
        <w:t>and</w:t>
      </w:r>
    </w:p>
    <w:p w14:paraId="3311A5AB" w14:textId="77777777" w:rsidR="00CE11C1" w:rsidRDefault="00145A93">
      <w:pPr>
        <w:pStyle w:val="ListParagraph"/>
        <w:numPr>
          <w:ilvl w:val="0"/>
          <w:numId w:val="87"/>
        </w:numPr>
        <w:tabs>
          <w:tab w:val="left" w:pos="1852"/>
          <w:tab w:val="left" w:pos="1853"/>
        </w:tabs>
        <w:spacing w:before="1"/>
        <w:ind w:hanging="361"/>
      </w:pPr>
      <w:r>
        <w:t>demonstrate</w:t>
      </w:r>
      <w:r>
        <w:rPr>
          <w:spacing w:val="-5"/>
        </w:rPr>
        <w:t xml:space="preserve"> </w:t>
      </w:r>
      <w:r>
        <w:t>best</w:t>
      </w:r>
      <w:r>
        <w:rPr>
          <w:spacing w:val="-1"/>
        </w:rPr>
        <w:t xml:space="preserve"> </w:t>
      </w:r>
      <w:r>
        <w:t>value</w:t>
      </w:r>
      <w:r>
        <w:rPr>
          <w:spacing w:val="-4"/>
        </w:rPr>
        <w:t xml:space="preserve"> </w:t>
      </w:r>
      <w:r>
        <w:t>solutions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issues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county.</w:t>
      </w:r>
    </w:p>
    <w:p w14:paraId="470D6B42" w14:textId="77777777" w:rsidR="00CE11C1" w:rsidRDefault="00CE11C1">
      <w:pPr>
        <w:pStyle w:val="BodyText"/>
        <w:spacing w:before="10"/>
        <w:rPr>
          <w:sz w:val="21"/>
        </w:rPr>
      </w:pPr>
    </w:p>
    <w:p w14:paraId="68D8B085" w14:textId="77777777" w:rsidR="00CE11C1" w:rsidRDefault="00145A93">
      <w:pPr>
        <w:pStyle w:val="BodyText"/>
        <w:spacing w:line="252" w:lineRule="exact"/>
        <w:ind w:left="1132"/>
      </w:pPr>
      <w:r>
        <w:t>The</w:t>
      </w:r>
      <w:r>
        <w:rPr>
          <w:spacing w:val="-4"/>
        </w:rPr>
        <w:t xml:space="preserve"> </w:t>
      </w:r>
      <w:r>
        <w:t>LTP3</w:t>
      </w:r>
      <w:r>
        <w:rPr>
          <w:spacing w:val="-2"/>
        </w:rPr>
        <w:t xml:space="preserve"> </w:t>
      </w:r>
      <w:r>
        <w:t>consists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separate</w:t>
      </w:r>
      <w:r>
        <w:rPr>
          <w:spacing w:val="-2"/>
        </w:rPr>
        <w:t xml:space="preserve"> </w:t>
      </w:r>
      <w:r>
        <w:t>documents:</w:t>
      </w:r>
    </w:p>
    <w:p w14:paraId="5BF8CD95" w14:textId="77777777" w:rsidR="00CE11C1" w:rsidRDefault="00145A93">
      <w:pPr>
        <w:pStyle w:val="ListParagraph"/>
        <w:numPr>
          <w:ilvl w:val="0"/>
          <w:numId w:val="87"/>
        </w:numPr>
        <w:tabs>
          <w:tab w:val="left" w:pos="1852"/>
          <w:tab w:val="left" w:pos="1853"/>
        </w:tabs>
        <w:ind w:right="1124"/>
      </w:pPr>
      <w:r>
        <w:t>this</w:t>
      </w:r>
      <w:r>
        <w:rPr>
          <w:spacing w:val="27"/>
        </w:rPr>
        <w:t xml:space="preserve"> </w:t>
      </w:r>
      <w:r>
        <w:t>document</w:t>
      </w:r>
      <w:r>
        <w:rPr>
          <w:spacing w:val="29"/>
        </w:rPr>
        <w:t xml:space="preserve"> </w:t>
      </w:r>
      <w:r>
        <w:t>which</w:t>
      </w:r>
      <w:r>
        <w:rPr>
          <w:spacing w:val="27"/>
        </w:rPr>
        <w:t xml:space="preserve"> </w:t>
      </w:r>
      <w:r>
        <w:t>is</w:t>
      </w:r>
      <w:r>
        <w:rPr>
          <w:spacing w:val="30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local</w:t>
      </w:r>
      <w:r>
        <w:rPr>
          <w:spacing w:val="27"/>
        </w:rPr>
        <w:t xml:space="preserve"> </w:t>
      </w:r>
      <w:r>
        <w:t>transport</w:t>
      </w:r>
      <w:r>
        <w:rPr>
          <w:spacing w:val="29"/>
        </w:rPr>
        <w:t xml:space="preserve"> </w:t>
      </w:r>
      <w:r>
        <w:t>strategy</w:t>
      </w:r>
      <w:r>
        <w:rPr>
          <w:spacing w:val="25"/>
        </w:rPr>
        <w:t xml:space="preserve"> </w:t>
      </w:r>
      <w:r>
        <w:t>detailing</w:t>
      </w:r>
      <w:r>
        <w:rPr>
          <w:spacing w:val="29"/>
        </w:rPr>
        <w:t xml:space="preserve"> </w:t>
      </w:r>
      <w:r>
        <w:t>how</w:t>
      </w:r>
      <w:r>
        <w:rPr>
          <w:spacing w:val="24"/>
        </w:rPr>
        <w:t xml:space="preserve"> </w:t>
      </w:r>
      <w:r>
        <w:t>transport</w:t>
      </w:r>
      <w:r>
        <w:rPr>
          <w:spacing w:val="29"/>
        </w:rPr>
        <w:t xml:space="preserve"> </w:t>
      </w:r>
      <w:r>
        <w:t>improvements</w:t>
      </w:r>
      <w:r>
        <w:rPr>
          <w:spacing w:val="-58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 delivered in the</w:t>
      </w:r>
      <w:r>
        <w:rPr>
          <w:spacing w:val="-2"/>
        </w:rPr>
        <w:t xml:space="preserve"> </w:t>
      </w:r>
      <w:r>
        <w:t>county,</w:t>
      </w:r>
      <w:r>
        <w:rPr>
          <w:spacing w:val="2"/>
        </w:rPr>
        <w:t xml:space="preserve"> </w:t>
      </w:r>
      <w:r>
        <w:t>and</w:t>
      </w:r>
    </w:p>
    <w:p w14:paraId="72F3C337" w14:textId="77777777" w:rsidR="00CE11C1" w:rsidRDefault="00145A93">
      <w:pPr>
        <w:pStyle w:val="ListParagraph"/>
        <w:numPr>
          <w:ilvl w:val="0"/>
          <w:numId w:val="87"/>
        </w:numPr>
        <w:tabs>
          <w:tab w:val="left" w:pos="1852"/>
          <w:tab w:val="left" w:pos="1853"/>
        </w:tabs>
        <w:ind w:right="1128"/>
      </w:pPr>
      <w:r>
        <w:t>an</w:t>
      </w:r>
      <w:r>
        <w:rPr>
          <w:spacing w:val="26"/>
        </w:rPr>
        <w:t xml:space="preserve"> </w:t>
      </w:r>
      <w:r>
        <w:t>implementation</w:t>
      </w:r>
      <w:r>
        <w:rPr>
          <w:spacing w:val="27"/>
        </w:rPr>
        <w:t xml:space="preserve"> </w:t>
      </w:r>
      <w:r>
        <w:t>plan</w:t>
      </w:r>
      <w:r>
        <w:rPr>
          <w:spacing w:val="27"/>
        </w:rPr>
        <w:t xml:space="preserve"> </w:t>
      </w:r>
      <w:r>
        <w:t>which</w:t>
      </w:r>
      <w:r>
        <w:rPr>
          <w:spacing w:val="27"/>
        </w:rPr>
        <w:t xml:space="preserve"> </w:t>
      </w:r>
      <w:r>
        <w:t>sets</w:t>
      </w:r>
      <w:r>
        <w:rPr>
          <w:spacing w:val="28"/>
        </w:rPr>
        <w:t xml:space="preserve"> </w:t>
      </w:r>
      <w:r>
        <w:t>out</w:t>
      </w:r>
      <w:r>
        <w:rPr>
          <w:spacing w:val="29"/>
        </w:rPr>
        <w:t xml:space="preserve"> </w:t>
      </w:r>
      <w:r>
        <w:t>where</w:t>
      </w:r>
      <w:r>
        <w:rPr>
          <w:spacing w:val="27"/>
        </w:rPr>
        <w:t xml:space="preserve"> </w:t>
      </w:r>
      <w:r>
        <w:t>investment</w:t>
      </w:r>
      <w:r>
        <w:rPr>
          <w:spacing w:val="29"/>
        </w:rPr>
        <w:t xml:space="preserve"> </w:t>
      </w:r>
      <w:r>
        <w:t>will</w:t>
      </w:r>
      <w:r>
        <w:rPr>
          <w:spacing w:val="27"/>
        </w:rPr>
        <w:t xml:space="preserve"> </w:t>
      </w:r>
      <w:r>
        <w:t>be</w:t>
      </w:r>
      <w:r>
        <w:rPr>
          <w:spacing w:val="30"/>
        </w:rPr>
        <w:t xml:space="preserve"> </w:t>
      </w:r>
      <w:r>
        <w:t>prioritised</w:t>
      </w:r>
      <w:r>
        <w:rPr>
          <w:spacing w:val="27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deliver</w:t>
      </w:r>
      <w:r>
        <w:rPr>
          <w:spacing w:val="28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strategy.</w:t>
      </w:r>
    </w:p>
    <w:p w14:paraId="0C94F903" w14:textId="77777777" w:rsidR="00CE11C1" w:rsidRDefault="00CE11C1">
      <w:pPr>
        <w:pStyle w:val="BodyText"/>
        <w:spacing w:before="7"/>
        <w:rPr>
          <w:sz w:val="21"/>
        </w:rPr>
      </w:pPr>
    </w:p>
    <w:p w14:paraId="4A21AE72" w14:textId="77777777" w:rsidR="00CE11C1" w:rsidRDefault="00145A93">
      <w:pPr>
        <w:pStyle w:val="BodyText"/>
        <w:ind w:left="1132" w:right="1124"/>
        <w:jc w:val="both"/>
      </w:pPr>
      <w:r>
        <w:t>The LTP3 is also supported by numerous other documents including the LTP3 Evidence Base</w:t>
      </w:r>
      <w:r>
        <w:rPr>
          <w:spacing w:val="1"/>
        </w:rPr>
        <w:t xml:space="preserve"> </w:t>
      </w:r>
      <w:r>
        <w:t>Report,</w:t>
      </w:r>
      <w:r>
        <w:rPr>
          <w:spacing w:val="28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Strategic</w:t>
      </w:r>
      <w:r>
        <w:rPr>
          <w:spacing w:val="30"/>
        </w:rPr>
        <w:t xml:space="preserve"> </w:t>
      </w:r>
      <w:r>
        <w:t>Environmental</w:t>
      </w:r>
      <w:r>
        <w:rPr>
          <w:spacing w:val="29"/>
        </w:rPr>
        <w:t xml:space="preserve"> </w:t>
      </w:r>
      <w:r>
        <w:t>Assessment</w:t>
      </w:r>
      <w:r>
        <w:rPr>
          <w:spacing w:val="29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LTP3,</w:t>
      </w:r>
      <w:r>
        <w:rPr>
          <w:spacing w:val="31"/>
        </w:rPr>
        <w:t xml:space="preserve"> </w:t>
      </w:r>
      <w:r>
        <w:t>individual</w:t>
      </w:r>
      <w:r>
        <w:rPr>
          <w:spacing w:val="31"/>
        </w:rPr>
        <w:t xml:space="preserve"> </w:t>
      </w:r>
      <w:r>
        <w:t>strategies</w:t>
      </w:r>
      <w:r>
        <w:rPr>
          <w:spacing w:val="29"/>
        </w:rPr>
        <w:t xml:space="preserve"> </w:t>
      </w:r>
      <w:r>
        <w:t xml:space="preserve">etc. </w:t>
      </w:r>
      <w:r>
        <w:rPr>
          <w:spacing w:val="1"/>
        </w:rPr>
        <w:t xml:space="preserve"> </w:t>
      </w:r>
      <w:r>
        <w:t>Further</w:t>
      </w:r>
    </w:p>
    <w:p w14:paraId="092E3AC3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D90FB2B" w14:textId="77777777" w:rsidR="00CE11C1" w:rsidRDefault="00145A93">
      <w:pPr>
        <w:pStyle w:val="BodyText"/>
        <w:spacing w:before="110"/>
        <w:ind w:left="1132" w:right="1124"/>
        <w:jc w:val="both"/>
      </w:pPr>
      <w:r>
        <w:t>detail on the supporting documents is included within Section 1.5 – Supporting documents, of this</w:t>
      </w:r>
      <w:r>
        <w:rPr>
          <w:spacing w:val="1"/>
        </w:rPr>
        <w:t xml:space="preserve"> </w:t>
      </w:r>
      <w:r>
        <w:t>chapter.</w:t>
      </w:r>
    </w:p>
    <w:p w14:paraId="4E008087" w14:textId="77777777" w:rsidR="00CE11C1" w:rsidRDefault="00CE11C1">
      <w:pPr>
        <w:pStyle w:val="BodyText"/>
      </w:pPr>
    </w:p>
    <w:p w14:paraId="044FA811" w14:textId="77777777" w:rsidR="00CE11C1" w:rsidRDefault="00CE11C1">
      <w:pPr>
        <w:pStyle w:val="BodyText"/>
        <w:spacing w:before="11"/>
        <w:rPr>
          <w:sz w:val="21"/>
        </w:rPr>
      </w:pPr>
    </w:p>
    <w:p w14:paraId="7EEF52AA" w14:textId="77777777" w:rsidR="00CE11C1" w:rsidRDefault="00145A93">
      <w:pPr>
        <w:pStyle w:val="Heading2"/>
        <w:numPr>
          <w:ilvl w:val="1"/>
          <w:numId w:val="88"/>
        </w:numPr>
        <w:tabs>
          <w:tab w:val="left" w:pos="1852"/>
          <w:tab w:val="left" w:pos="1853"/>
        </w:tabs>
        <w:spacing w:line="321" w:lineRule="exact"/>
        <w:ind w:hanging="721"/>
      </w:pPr>
      <w:r>
        <w:t>Plan</w:t>
      </w:r>
      <w:r>
        <w:rPr>
          <w:spacing w:val="-1"/>
        </w:rPr>
        <w:t xml:space="preserve"> </w:t>
      </w:r>
      <w:r>
        <w:t>duration</w:t>
      </w:r>
    </w:p>
    <w:p w14:paraId="3E433054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spacing w:line="275" w:lineRule="exact"/>
        <w:ind w:hanging="721"/>
      </w:pPr>
      <w:r>
        <w:t>Local</w:t>
      </w:r>
      <w:r>
        <w:rPr>
          <w:spacing w:val="-1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strategy</w:t>
      </w:r>
    </w:p>
    <w:p w14:paraId="32A1E800" w14:textId="77777777" w:rsidR="00CE11C1" w:rsidRDefault="00145A93">
      <w:pPr>
        <w:pStyle w:val="BodyText"/>
        <w:spacing w:before="2"/>
        <w:ind w:left="1132" w:right="1126"/>
        <w:jc w:val="both"/>
      </w:pPr>
      <w:r>
        <w:t>The local transport</w:t>
      </w:r>
      <w:r>
        <w:rPr>
          <w:spacing w:val="1"/>
        </w:rPr>
        <w:t xml:space="preserve"> </w:t>
      </w:r>
      <w:r>
        <w:t>strategy element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LTP3 covers</w:t>
      </w:r>
      <w:r>
        <w:rPr>
          <w:spacing w:val="1"/>
        </w:rPr>
        <w:t xml:space="preserve"> </w:t>
      </w:r>
      <w:r>
        <w:t>the fifteen year</w:t>
      </w:r>
      <w:r>
        <w:rPr>
          <w:spacing w:val="1"/>
        </w:rPr>
        <w:t xml:space="preserve"> </w:t>
      </w:r>
      <w:r>
        <w:t>period 1 April</w:t>
      </w:r>
      <w:r>
        <w:rPr>
          <w:spacing w:val="61"/>
        </w:rPr>
        <w:t xml:space="preserve"> </w:t>
      </w:r>
      <w:r>
        <w:t>2011 to 31</w:t>
      </w:r>
      <w:r>
        <w:rPr>
          <w:spacing w:val="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2026</w:t>
      </w:r>
      <w:r>
        <w:rPr>
          <w:spacing w:val="-1"/>
        </w:rPr>
        <w:t xml:space="preserve"> </w:t>
      </w:r>
      <w:r>
        <w:t>and will</w:t>
      </w:r>
      <w:r>
        <w:rPr>
          <w:spacing w:val="-1"/>
        </w:rPr>
        <w:t xml:space="preserve"> </w:t>
      </w:r>
      <w:r>
        <w:t>be reviewed</w:t>
      </w:r>
      <w:r>
        <w:rPr>
          <w:spacing w:val="-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least</w:t>
      </w:r>
      <w:r>
        <w:rPr>
          <w:spacing w:val="2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t>five years to ensure</w:t>
      </w:r>
      <w:r>
        <w:rPr>
          <w:spacing w:val="-3"/>
        </w:rPr>
        <w:t xml:space="preserve"> </w:t>
      </w:r>
      <w:r>
        <w:t>that:</w:t>
      </w:r>
    </w:p>
    <w:p w14:paraId="084E078B" w14:textId="77777777" w:rsidR="00CE11C1" w:rsidRDefault="00145A93">
      <w:pPr>
        <w:pStyle w:val="ListParagraph"/>
        <w:numPr>
          <w:ilvl w:val="0"/>
          <w:numId w:val="86"/>
        </w:numPr>
        <w:tabs>
          <w:tab w:val="left" w:pos="1852"/>
          <w:tab w:val="left" w:pos="1853"/>
        </w:tabs>
        <w:spacing w:line="269" w:lineRule="exact"/>
        <w:ind w:hanging="361"/>
      </w:pPr>
      <w:r>
        <w:t>it</w:t>
      </w:r>
      <w:r>
        <w:rPr>
          <w:spacing w:val="-1"/>
        </w:rPr>
        <w:t xml:space="preserve"> </w:t>
      </w:r>
      <w:r>
        <w:t>considers</w:t>
      </w:r>
      <w:r>
        <w:rPr>
          <w:spacing w:val="-4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changes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conditions</w:t>
      </w:r>
    </w:p>
    <w:p w14:paraId="3484142C" w14:textId="77777777" w:rsidR="00CE11C1" w:rsidRDefault="00145A93">
      <w:pPr>
        <w:pStyle w:val="ListParagraph"/>
        <w:numPr>
          <w:ilvl w:val="0"/>
          <w:numId w:val="86"/>
        </w:numPr>
        <w:tabs>
          <w:tab w:val="left" w:pos="1852"/>
          <w:tab w:val="left" w:pos="1853"/>
        </w:tabs>
        <w:spacing w:before="2" w:line="237" w:lineRule="auto"/>
        <w:ind w:right="1126"/>
      </w:pPr>
      <w:r>
        <w:t>it</w:t>
      </w:r>
      <w:r>
        <w:rPr>
          <w:spacing w:val="36"/>
        </w:rPr>
        <w:t xml:space="preserve"> </w:t>
      </w:r>
      <w:r>
        <w:t>considers</w:t>
      </w:r>
      <w:r>
        <w:rPr>
          <w:spacing w:val="35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effectiveness</w:t>
      </w:r>
      <w:r>
        <w:rPr>
          <w:spacing w:val="35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strategy</w:t>
      </w:r>
      <w:r>
        <w:rPr>
          <w:spacing w:val="32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deliver</w:t>
      </w:r>
      <w:r>
        <w:rPr>
          <w:spacing w:val="35"/>
        </w:rPr>
        <w:t xml:space="preserve"> </w:t>
      </w:r>
      <w:r>
        <w:t>transport</w:t>
      </w:r>
      <w:r>
        <w:rPr>
          <w:spacing w:val="36"/>
        </w:rPr>
        <w:t xml:space="preserve"> </w:t>
      </w:r>
      <w:r>
        <w:t>improvements</w:t>
      </w:r>
      <w:r>
        <w:rPr>
          <w:spacing w:val="35"/>
        </w:rPr>
        <w:t xml:space="preserve"> </w:t>
      </w:r>
      <w:r>
        <w:t>in</w:t>
      </w:r>
      <w:r>
        <w:rPr>
          <w:spacing w:val="-59"/>
        </w:rPr>
        <w:t xml:space="preserve"> </w:t>
      </w:r>
      <w:r>
        <w:t>Nottinghamshire</w:t>
      </w:r>
    </w:p>
    <w:p w14:paraId="4A06AA0F" w14:textId="77777777" w:rsidR="00CE11C1" w:rsidRDefault="00145A93">
      <w:pPr>
        <w:pStyle w:val="ListParagraph"/>
        <w:numPr>
          <w:ilvl w:val="0"/>
          <w:numId w:val="86"/>
        </w:numPr>
        <w:tabs>
          <w:tab w:val="left" w:pos="1852"/>
          <w:tab w:val="left" w:pos="1853"/>
          <w:tab w:val="left" w:pos="2277"/>
          <w:tab w:val="left" w:pos="3311"/>
          <w:tab w:val="left" w:pos="3880"/>
          <w:tab w:val="left" w:pos="4610"/>
          <w:tab w:val="left" w:pos="5131"/>
          <w:tab w:val="left" w:pos="5651"/>
          <w:tab w:val="left" w:pos="6635"/>
          <w:tab w:val="left" w:pos="7207"/>
          <w:tab w:val="left" w:pos="8193"/>
          <w:tab w:val="left" w:pos="8702"/>
          <w:tab w:val="left" w:pos="9772"/>
          <w:tab w:val="left" w:pos="10600"/>
        </w:tabs>
        <w:spacing w:before="4" w:line="237" w:lineRule="auto"/>
        <w:ind w:right="1126"/>
      </w:pPr>
      <w:r>
        <w:t>its</w:t>
      </w:r>
      <w:r>
        <w:tab/>
        <w:t>priorities</w:t>
      </w:r>
      <w:r>
        <w:tab/>
        <w:t>and</w:t>
      </w:r>
      <w:r>
        <w:tab/>
        <w:t>focus</w:t>
      </w:r>
      <w:r>
        <w:tab/>
        <w:t>are</w:t>
      </w:r>
      <w:r>
        <w:tab/>
        <w:t>still</w:t>
      </w:r>
      <w:r>
        <w:tab/>
        <w:t>relevant</w:t>
      </w:r>
      <w:r>
        <w:tab/>
        <w:t>and</w:t>
      </w:r>
      <w:r>
        <w:tab/>
        <w:t>address</w:t>
      </w:r>
      <w:r>
        <w:tab/>
        <w:t>the</w:t>
      </w:r>
      <w:r>
        <w:tab/>
        <w:t>transport</w:t>
      </w:r>
      <w:r>
        <w:tab/>
        <w:t>issues</w:t>
      </w:r>
      <w:r>
        <w:tab/>
      </w:r>
      <w:r>
        <w:rPr>
          <w:spacing w:val="-2"/>
        </w:rPr>
        <w:t>in</w:t>
      </w:r>
      <w:r>
        <w:rPr>
          <w:spacing w:val="-59"/>
        </w:rPr>
        <w:t xml:space="preserve"> </w:t>
      </w:r>
      <w:r>
        <w:t>Nottinghamshire,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regional</w:t>
      </w:r>
      <w:r>
        <w:rPr>
          <w:spacing w:val="-1"/>
        </w:rPr>
        <w:t xml:space="preserve"> </w:t>
      </w:r>
      <w:r>
        <w:t>priorities,</w:t>
      </w:r>
      <w:r>
        <w:rPr>
          <w:spacing w:val="2"/>
        </w:rPr>
        <w:t xml:space="preserve"> </w:t>
      </w:r>
      <w:r>
        <w:t>and</w:t>
      </w:r>
    </w:p>
    <w:p w14:paraId="7CB6E5A0" w14:textId="77777777" w:rsidR="00CE11C1" w:rsidRDefault="00145A93">
      <w:pPr>
        <w:pStyle w:val="ListParagraph"/>
        <w:numPr>
          <w:ilvl w:val="0"/>
          <w:numId w:val="86"/>
        </w:numPr>
        <w:tabs>
          <w:tab w:val="left" w:pos="1852"/>
          <w:tab w:val="left" w:pos="1853"/>
        </w:tabs>
        <w:spacing w:before="3" w:line="237" w:lineRule="auto"/>
        <w:ind w:right="1128"/>
      </w:pPr>
      <w:r>
        <w:t>it</w:t>
      </w:r>
      <w:r>
        <w:rPr>
          <w:spacing w:val="26"/>
        </w:rPr>
        <w:t xml:space="preserve"> </w:t>
      </w:r>
      <w:r>
        <w:t>considers</w:t>
      </w:r>
      <w:r>
        <w:rPr>
          <w:spacing w:val="26"/>
        </w:rPr>
        <w:t xml:space="preserve"> </w:t>
      </w:r>
      <w:r>
        <w:t>changes</w:t>
      </w:r>
      <w:r>
        <w:rPr>
          <w:spacing w:val="26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t>corporate</w:t>
      </w:r>
      <w:r>
        <w:rPr>
          <w:spacing w:val="26"/>
        </w:rPr>
        <w:t xml:space="preserve"> </w:t>
      </w:r>
      <w:r>
        <w:t>priorities</w:t>
      </w:r>
      <w:r>
        <w:rPr>
          <w:spacing w:val="25"/>
        </w:rPr>
        <w:t xml:space="preserve"> </w:t>
      </w:r>
      <w:r>
        <w:t>such</w:t>
      </w:r>
      <w:r>
        <w:rPr>
          <w:spacing w:val="24"/>
        </w:rPr>
        <w:t xml:space="preserve"> </w:t>
      </w:r>
      <w:r>
        <w:t>as</w:t>
      </w:r>
      <w:r>
        <w:rPr>
          <w:spacing w:val="26"/>
        </w:rPr>
        <w:t xml:space="preserve"> </w:t>
      </w:r>
      <w:r>
        <w:t>those</w:t>
      </w:r>
      <w:r>
        <w:rPr>
          <w:spacing w:val="26"/>
        </w:rPr>
        <w:t xml:space="preserve"> </w:t>
      </w:r>
      <w:r>
        <w:t>detailed</w:t>
      </w:r>
      <w:r>
        <w:rPr>
          <w:spacing w:val="28"/>
        </w:rPr>
        <w:t xml:space="preserve"> </w:t>
      </w:r>
      <w:r>
        <w:t>within</w:t>
      </w:r>
      <w:r>
        <w:rPr>
          <w:spacing w:val="25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Sustainable</w:t>
      </w:r>
      <w:r>
        <w:rPr>
          <w:spacing w:val="-58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2010-2020.</w:t>
      </w:r>
    </w:p>
    <w:p w14:paraId="0F9425B6" w14:textId="77777777" w:rsidR="00CE11C1" w:rsidRDefault="00CE11C1">
      <w:pPr>
        <w:pStyle w:val="BodyText"/>
        <w:spacing w:before="1"/>
      </w:pPr>
    </w:p>
    <w:p w14:paraId="417770E3" w14:textId="77777777" w:rsidR="00CE11C1" w:rsidRDefault="00145A93">
      <w:pPr>
        <w:pStyle w:val="BodyText"/>
        <w:ind w:left="1132" w:right="1123"/>
        <w:jc w:val="both"/>
      </w:pPr>
      <w:r>
        <w:t>Transport plays an important role in delivering economic, environmental and social policies locally,</w:t>
      </w:r>
      <w:r>
        <w:rPr>
          <w:spacing w:val="1"/>
        </w:rPr>
        <w:t xml:space="preserve"> </w:t>
      </w:r>
      <w:r>
        <w:t>regionally and nationally.</w:t>
      </w:r>
      <w:r>
        <w:rPr>
          <w:spacing w:val="1"/>
        </w:rPr>
        <w:t xml:space="preserve"> </w:t>
      </w:r>
      <w:r>
        <w:t>The duration of the LTP3 with regular periodic reviews will help to ensure</w:t>
      </w:r>
      <w:r>
        <w:rPr>
          <w:spacing w:val="-59"/>
        </w:rPr>
        <w:t xml:space="preserve"> </w:t>
      </w:r>
      <w:r>
        <w:t>better</w:t>
      </w:r>
      <w:r>
        <w:rPr>
          <w:spacing w:val="1"/>
        </w:rPr>
        <w:t xml:space="preserve"> </w:t>
      </w:r>
      <w:r>
        <w:t>alignment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Sustainable Communities Strategy (which expires in 2020) and the district planning authorities’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frameworks</w:t>
      </w:r>
      <w:r>
        <w:rPr>
          <w:spacing w:val="-2"/>
        </w:rPr>
        <w:t xml:space="preserve"> </w:t>
      </w:r>
      <w:r>
        <w:t>(which</w:t>
      </w:r>
      <w:r>
        <w:rPr>
          <w:spacing w:val="-1"/>
        </w:rPr>
        <w:t xml:space="preserve"> </w:t>
      </w:r>
      <w:r>
        <w:t>will run until</w:t>
      </w:r>
      <w:r>
        <w:rPr>
          <w:spacing w:val="-1"/>
        </w:rPr>
        <w:t xml:space="preserve"> </w:t>
      </w:r>
      <w:r>
        <w:t>2026).</w:t>
      </w:r>
    </w:p>
    <w:p w14:paraId="1E329008" w14:textId="77777777" w:rsidR="00CE11C1" w:rsidRDefault="00CE11C1">
      <w:pPr>
        <w:pStyle w:val="BodyText"/>
        <w:spacing w:before="10"/>
        <w:rPr>
          <w:sz w:val="21"/>
        </w:rPr>
      </w:pPr>
    </w:p>
    <w:p w14:paraId="14CC3509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spacing w:before="1" w:line="276" w:lineRule="exact"/>
        <w:ind w:hanging="721"/>
      </w:pPr>
      <w:r>
        <w:t>Implementation</w:t>
      </w:r>
      <w:r>
        <w:rPr>
          <w:spacing w:val="-3"/>
        </w:rPr>
        <w:t xml:space="preserve"> </w:t>
      </w:r>
      <w:r>
        <w:t>plan</w:t>
      </w:r>
    </w:p>
    <w:p w14:paraId="791B6199" w14:textId="77777777" w:rsidR="00CE11C1" w:rsidRDefault="00145A93">
      <w:pPr>
        <w:pStyle w:val="BodyText"/>
        <w:ind w:left="1132" w:right="1124"/>
        <w:jc w:val="both"/>
      </w:pPr>
      <w:r>
        <w:t>The measures detailed within the implementation plans will be dependent upon the levels of</w:t>
      </w:r>
      <w:r>
        <w:rPr>
          <w:spacing w:val="1"/>
        </w:rPr>
        <w:t xml:space="preserve"> </w:t>
      </w:r>
      <w:r>
        <w:t>funding available to the County Council.   The duration of the implementation plans will therefore</w:t>
      </w:r>
      <w:r>
        <w:rPr>
          <w:spacing w:val="1"/>
        </w:rPr>
        <w:t xml:space="preserve"> </w:t>
      </w:r>
      <w:r>
        <w:t>run for the same period as Central Government’s capital funding allocations to ensure they take</w:t>
      </w:r>
      <w:r>
        <w:rPr>
          <w:spacing w:val="1"/>
        </w:rPr>
        <w:t xml:space="preserve"> </w:t>
      </w:r>
      <w:r>
        <w:t>account of realistic funding levels.</w:t>
      </w:r>
      <w:r>
        <w:rPr>
          <w:spacing w:val="1"/>
        </w:rPr>
        <w:t xml:space="preserve"> </w:t>
      </w:r>
      <w:r>
        <w:t>The first implementation plan will cover the four year period 1</w:t>
      </w:r>
      <w:r>
        <w:rPr>
          <w:spacing w:val="1"/>
        </w:rPr>
        <w:t xml:space="preserve"> </w:t>
      </w:r>
      <w:r>
        <w:t>April</w:t>
      </w:r>
      <w:r>
        <w:rPr>
          <w:spacing w:val="-2"/>
        </w:rPr>
        <w:t xml:space="preserve"> </w:t>
      </w:r>
      <w:r>
        <w:t>2011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31</w:t>
      </w:r>
      <w:r>
        <w:rPr>
          <w:spacing w:val="-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2015.</w:t>
      </w:r>
      <w:r>
        <w:rPr>
          <w:spacing w:val="60"/>
        </w:rPr>
        <w:t xml:space="preserve"> </w:t>
      </w:r>
      <w:r>
        <w:t>Implementation</w:t>
      </w:r>
      <w:r>
        <w:rPr>
          <w:spacing w:val="-1"/>
        </w:rPr>
        <w:t xml:space="preserve"> </w:t>
      </w:r>
      <w:r>
        <w:t>plans 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annually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ensure:</w:t>
      </w:r>
    </w:p>
    <w:p w14:paraId="2A7C27CA" w14:textId="77777777" w:rsidR="00CE11C1" w:rsidRDefault="00145A93">
      <w:pPr>
        <w:pStyle w:val="ListParagraph"/>
        <w:numPr>
          <w:ilvl w:val="0"/>
          <w:numId w:val="85"/>
        </w:numPr>
        <w:tabs>
          <w:tab w:val="left" w:pos="1853"/>
        </w:tabs>
        <w:spacing w:before="4" w:line="237" w:lineRule="auto"/>
        <w:ind w:right="1124"/>
        <w:jc w:val="both"/>
      </w:pPr>
      <w:r>
        <w:t>the</w:t>
      </w:r>
      <w:r>
        <w:rPr>
          <w:spacing w:val="1"/>
        </w:rPr>
        <w:t xml:space="preserve"> </w:t>
      </w:r>
      <w:r>
        <w:t>effective</w:t>
      </w:r>
      <w:r>
        <w:rPr>
          <w:spacing w:val="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</w:t>
      </w:r>
    </w:p>
    <w:p w14:paraId="780F37F0" w14:textId="77777777" w:rsidR="00CE11C1" w:rsidRDefault="00145A93">
      <w:pPr>
        <w:pStyle w:val="ListParagraph"/>
        <w:numPr>
          <w:ilvl w:val="0"/>
          <w:numId w:val="85"/>
        </w:numPr>
        <w:tabs>
          <w:tab w:val="left" w:pos="1853"/>
        </w:tabs>
        <w:spacing w:before="1" w:line="268" w:lineRule="exact"/>
        <w:ind w:hanging="361"/>
        <w:jc w:val="both"/>
      </w:pPr>
      <w:r>
        <w:t>the</w:t>
      </w:r>
      <w:r>
        <w:rPr>
          <w:spacing w:val="-2"/>
        </w:rPr>
        <w:t xml:space="preserve"> </w:t>
      </w:r>
      <w:r>
        <w:t>effectiveness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measures</w:t>
      </w:r>
      <w:r>
        <w:rPr>
          <w:spacing w:val="-4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it, and</w:t>
      </w:r>
    </w:p>
    <w:p w14:paraId="7AE1DDEE" w14:textId="77777777" w:rsidR="00CE11C1" w:rsidRDefault="00145A93">
      <w:pPr>
        <w:pStyle w:val="ListParagraph"/>
        <w:numPr>
          <w:ilvl w:val="0"/>
          <w:numId w:val="85"/>
        </w:numPr>
        <w:tabs>
          <w:tab w:val="left" w:pos="1853"/>
        </w:tabs>
        <w:ind w:right="1124"/>
        <w:jc w:val="both"/>
      </w:pPr>
      <w:r>
        <w:t>where</w:t>
      </w:r>
      <w:r>
        <w:rPr>
          <w:spacing w:val="17"/>
        </w:rPr>
        <w:t xml:space="preserve"> </w:t>
      </w:r>
      <w:r>
        <w:t>necessary,</w:t>
      </w:r>
      <w:r>
        <w:rPr>
          <w:spacing w:val="18"/>
        </w:rPr>
        <w:t xml:space="preserve"> </w:t>
      </w:r>
      <w:r>
        <w:t>measures</w:t>
      </w:r>
      <w:r>
        <w:rPr>
          <w:spacing w:val="18"/>
        </w:rPr>
        <w:t xml:space="preserve"> </w:t>
      </w:r>
      <w:r>
        <w:t>that</w:t>
      </w:r>
      <w:r>
        <w:rPr>
          <w:spacing w:val="18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ineffective</w:t>
      </w:r>
      <w:r>
        <w:rPr>
          <w:spacing w:val="17"/>
        </w:rPr>
        <w:t xml:space="preserve"> </w:t>
      </w:r>
      <w:r>
        <w:t>or</w:t>
      </w:r>
      <w:r>
        <w:rPr>
          <w:spacing w:val="19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not</w:t>
      </w:r>
      <w:r>
        <w:rPr>
          <w:spacing w:val="18"/>
        </w:rPr>
        <w:t xml:space="preserve"> </w:t>
      </w:r>
      <w:r>
        <w:t>delivering</w:t>
      </w:r>
      <w:r>
        <w:rPr>
          <w:spacing w:val="20"/>
        </w:rPr>
        <w:t xml:space="preserve"> </w:t>
      </w:r>
      <w:r>
        <w:t>value</w:t>
      </w:r>
      <w:r>
        <w:rPr>
          <w:spacing w:val="14"/>
        </w:rPr>
        <w:t xml:space="preserve"> </w:t>
      </w:r>
      <w:r>
        <w:t>for</w:t>
      </w:r>
      <w:r>
        <w:rPr>
          <w:spacing w:val="17"/>
        </w:rPr>
        <w:t xml:space="preserve"> </w:t>
      </w:r>
      <w:r>
        <w:t>money</w:t>
      </w:r>
      <w:r>
        <w:rPr>
          <w:spacing w:val="15"/>
        </w:rPr>
        <w:t xml:space="preserve"> </w:t>
      </w:r>
      <w:r>
        <w:t>can</w:t>
      </w:r>
      <w:r>
        <w:rPr>
          <w:spacing w:val="-58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changed.</w:t>
      </w:r>
    </w:p>
    <w:p w14:paraId="460BFB75" w14:textId="77777777" w:rsidR="00CE11C1" w:rsidRDefault="00CE11C1">
      <w:pPr>
        <w:pStyle w:val="BodyText"/>
        <w:spacing w:before="8"/>
        <w:rPr>
          <w:sz w:val="21"/>
        </w:rPr>
      </w:pPr>
    </w:p>
    <w:p w14:paraId="54BA850E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ind w:hanging="721"/>
      </w:pPr>
      <w:r>
        <w:t>Annual</w:t>
      </w:r>
      <w:r>
        <w:rPr>
          <w:spacing w:val="-2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measures</w:t>
      </w:r>
    </w:p>
    <w:p w14:paraId="128F43DA" w14:textId="77777777" w:rsidR="00CE11C1" w:rsidRDefault="00145A93">
      <w:pPr>
        <w:pStyle w:val="BodyText"/>
        <w:spacing w:before="2"/>
        <w:ind w:left="1132" w:right="1124"/>
        <w:jc w:val="both"/>
      </w:pPr>
      <w:r>
        <w:t>The implementation plans will be underpinned by a programme of measures that will be developed</w:t>
      </w:r>
      <w:r>
        <w:rPr>
          <w:spacing w:val="-59"/>
        </w:rPr>
        <w:t xml:space="preserve"> </w:t>
      </w:r>
      <w:r>
        <w:t>annually.</w:t>
      </w:r>
      <w:r>
        <w:rPr>
          <w:spacing w:val="1"/>
        </w:rPr>
        <w:t xml:space="preserve"> </w:t>
      </w:r>
      <w:r>
        <w:t>The annual programme of measures will detail the schemes that will be implemented</w:t>
      </w:r>
      <w:r>
        <w:rPr>
          <w:spacing w:val="1"/>
        </w:rPr>
        <w:t xml:space="preserve"> </w:t>
      </w:r>
      <w:r>
        <w:t>during a financial year to provide transport improvements.</w:t>
      </w:r>
      <w:r>
        <w:rPr>
          <w:spacing w:val="1"/>
        </w:rPr>
        <w:t xml:space="preserve"> </w:t>
      </w:r>
      <w:r>
        <w:t>These are included as an appendix to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Implementation Plan.</w:t>
      </w:r>
    </w:p>
    <w:p w14:paraId="1D2ACCE7" w14:textId="77777777" w:rsidR="00CE11C1" w:rsidRDefault="00CE11C1">
      <w:pPr>
        <w:pStyle w:val="BodyText"/>
      </w:pPr>
    </w:p>
    <w:p w14:paraId="0E037112" w14:textId="77777777" w:rsidR="00CE11C1" w:rsidRDefault="00CE11C1">
      <w:pPr>
        <w:pStyle w:val="BodyText"/>
        <w:spacing w:before="9"/>
        <w:rPr>
          <w:sz w:val="21"/>
        </w:rPr>
      </w:pPr>
    </w:p>
    <w:p w14:paraId="35156707" w14:textId="77777777" w:rsidR="00CE11C1" w:rsidRDefault="00145A93">
      <w:pPr>
        <w:pStyle w:val="Heading2"/>
        <w:numPr>
          <w:ilvl w:val="1"/>
          <w:numId w:val="88"/>
        </w:numPr>
        <w:tabs>
          <w:tab w:val="left" w:pos="1852"/>
          <w:tab w:val="left" w:pos="1853"/>
        </w:tabs>
        <w:ind w:hanging="721"/>
      </w:pPr>
      <w:r>
        <w:t>Spatial</w:t>
      </w:r>
      <w:r>
        <w:rPr>
          <w:spacing w:val="-5"/>
        </w:rPr>
        <w:t xml:space="preserve"> </w:t>
      </w:r>
      <w:r>
        <w:t>coverage</w:t>
      </w:r>
    </w:p>
    <w:p w14:paraId="111E46D2" w14:textId="77777777" w:rsidR="00CE11C1" w:rsidRDefault="00145A93">
      <w:pPr>
        <w:pStyle w:val="BodyText"/>
        <w:spacing w:before="1"/>
        <w:ind w:left="1132" w:right="1125"/>
        <w:jc w:val="both"/>
      </w:pPr>
      <w:r>
        <w:t>Previously the County Council produced two local transport plans, one for Greater Nottingham</w:t>
      </w:r>
      <w:r>
        <w:rPr>
          <w:spacing w:val="1"/>
        </w:rPr>
        <w:t xml:space="preserve"> </w:t>
      </w:r>
      <w:r>
        <w:t>(which was produced jointly with the city of Nottingham) and one for North Nottinghamshire.</w:t>
      </w:r>
      <w:r>
        <w:rPr>
          <w:spacing w:val="6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 first time this Plan covers the</w:t>
      </w:r>
      <w:r>
        <w:rPr>
          <w:spacing w:val="1"/>
        </w:rPr>
        <w:t xml:space="preserve"> </w:t>
      </w:r>
      <w:r>
        <w:t>whole of</w:t>
      </w:r>
      <w:r>
        <w:rPr>
          <w:spacing w:val="1"/>
        </w:rPr>
        <w:t xml:space="preserve"> </w:t>
      </w:r>
      <w:r>
        <w:t>the county but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the city of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(which</w:t>
      </w:r>
      <w:r>
        <w:rPr>
          <w:spacing w:val="6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have a separate LTP3 produced by Nottingham City Council) and the Plan area is the area in white</w:t>
      </w:r>
      <w:r>
        <w:rPr>
          <w:spacing w:val="-59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figure</w:t>
      </w:r>
      <w:r>
        <w:rPr>
          <w:spacing w:val="-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page 2.</w:t>
      </w:r>
    </w:p>
    <w:p w14:paraId="518FA082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E0D7A3D" w14:textId="77777777" w:rsidR="00CE11C1" w:rsidRDefault="00145A93">
      <w:pPr>
        <w:pStyle w:val="Heading2"/>
        <w:numPr>
          <w:ilvl w:val="1"/>
          <w:numId w:val="88"/>
        </w:numPr>
        <w:tabs>
          <w:tab w:val="left" w:pos="1852"/>
          <w:tab w:val="left" w:pos="1853"/>
        </w:tabs>
        <w:spacing w:before="109"/>
        <w:ind w:hanging="721"/>
      </w:pPr>
      <w:r>
        <w:t>Partnership</w:t>
      </w:r>
      <w:r>
        <w:rPr>
          <w:spacing w:val="-6"/>
        </w:rPr>
        <w:t xml:space="preserve"> </w:t>
      </w:r>
      <w:r>
        <w:t>working</w:t>
      </w:r>
    </w:p>
    <w:p w14:paraId="361735ED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spacing w:before="1"/>
        <w:ind w:hanging="721"/>
      </w:pPr>
      <w:r>
        <w:t>Development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third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Plan</w:t>
      </w:r>
    </w:p>
    <w:p w14:paraId="337C8EAE" w14:textId="77777777" w:rsidR="00CE11C1" w:rsidRDefault="00145A93">
      <w:pPr>
        <w:pStyle w:val="BodyText"/>
        <w:spacing w:before="2"/>
        <w:ind w:left="1132" w:right="1124"/>
        <w:jc w:val="both"/>
      </w:pPr>
      <w:r>
        <w:t>A</w:t>
      </w:r>
      <w:r>
        <w:rPr>
          <w:spacing w:val="1"/>
        </w:rPr>
        <w:t xml:space="preserve"> </w:t>
      </w:r>
      <w:r>
        <w:t>whole range of</w:t>
      </w:r>
      <w:r>
        <w:rPr>
          <w:spacing w:val="61"/>
        </w:rPr>
        <w:t xml:space="preserve"> </w:t>
      </w:r>
      <w:r>
        <w:t>bodies are continuously engaged on transport issues across the county and</w:t>
      </w:r>
      <w:r>
        <w:rPr>
          <w:spacing w:val="1"/>
        </w:rPr>
        <w:t xml:space="preserve"> </w:t>
      </w:r>
      <w:r>
        <w:t>LTP3 has been developed to reflect the needs of the different communities in the county through</w:t>
      </w:r>
      <w:r>
        <w:rPr>
          <w:spacing w:val="1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rounds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consultation:</w:t>
      </w:r>
    </w:p>
    <w:p w14:paraId="4C7A6AEC" w14:textId="77777777" w:rsidR="00CE11C1" w:rsidRDefault="00145A93">
      <w:pPr>
        <w:pStyle w:val="ListParagraph"/>
        <w:numPr>
          <w:ilvl w:val="3"/>
          <w:numId w:val="88"/>
        </w:numPr>
        <w:tabs>
          <w:tab w:val="left" w:pos="1853"/>
        </w:tabs>
        <w:spacing w:line="252" w:lineRule="exact"/>
        <w:ind w:hanging="361"/>
      </w:pPr>
      <w:r>
        <w:t>To</w:t>
      </w:r>
      <w:r>
        <w:rPr>
          <w:spacing w:val="-4"/>
        </w:rPr>
        <w:t xml:space="preserve"> </w:t>
      </w:r>
      <w:r>
        <w:t>identify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priorities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challenges</w:t>
      </w:r>
    </w:p>
    <w:p w14:paraId="0F64C50A" w14:textId="77777777" w:rsidR="00CE11C1" w:rsidRDefault="00145A93">
      <w:pPr>
        <w:pStyle w:val="ListParagraph"/>
        <w:numPr>
          <w:ilvl w:val="3"/>
          <w:numId w:val="88"/>
        </w:numPr>
        <w:tabs>
          <w:tab w:val="left" w:pos="1853"/>
        </w:tabs>
        <w:ind w:right="1124"/>
      </w:pPr>
      <w:r>
        <w:t>To determine the strategic measures that should be used to deliver transport improvements</w:t>
      </w:r>
      <w:r>
        <w:rPr>
          <w:spacing w:val="-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Nottinghamshire,</w:t>
      </w:r>
      <w:r>
        <w:rPr>
          <w:spacing w:val="-1"/>
        </w:rPr>
        <w:t xml:space="preserve"> </w:t>
      </w:r>
      <w:r>
        <w:t>and</w:t>
      </w:r>
    </w:p>
    <w:p w14:paraId="27E7DA4A" w14:textId="77777777" w:rsidR="00CE11C1" w:rsidRDefault="00145A93">
      <w:pPr>
        <w:pStyle w:val="ListParagraph"/>
        <w:numPr>
          <w:ilvl w:val="3"/>
          <w:numId w:val="88"/>
        </w:numPr>
        <w:tabs>
          <w:tab w:val="left" w:pos="1853"/>
        </w:tabs>
        <w:ind w:hanging="361"/>
      </w:pP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content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strategy.</w:t>
      </w:r>
    </w:p>
    <w:p w14:paraId="04AE1191" w14:textId="77777777" w:rsidR="00CE11C1" w:rsidRDefault="00CE11C1">
      <w:pPr>
        <w:pStyle w:val="BodyText"/>
      </w:pPr>
    </w:p>
    <w:p w14:paraId="24E4A27F" w14:textId="77777777" w:rsidR="00CE11C1" w:rsidRDefault="00145A93">
      <w:pPr>
        <w:pStyle w:val="BodyText"/>
        <w:spacing w:line="252" w:lineRule="exact"/>
        <w:ind w:left="1132"/>
        <w:jc w:val="both"/>
      </w:pPr>
      <w:r>
        <w:t>The</w:t>
      </w:r>
      <w:r>
        <w:rPr>
          <w:spacing w:val="-4"/>
        </w:rPr>
        <w:t xml:space="preserve"> </w:t>
      </w:r>
      <w:r>
        <w:t>consultation</w:t>
      </w:r>
      <w:r>
        <w:rPr>
          <w:spacing w:val="-2"/>
        </w:rPr>
        <w:t xml:space="preserve"> </w:t>
      </w:r>
      <w:r>
        <w:t>sought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4"/>
        </w:rPr>
        <w:t xml:space="preserve"> </w:t>
      </w:r>
      <w:r>
        <w:t>of views, including</w:t>
      </w:r>
      <w:r>
        <w:rPr>
          <w:spacing w:val="-1"/>
        </w:rPr>
        <w:t xml:space="preserve"> </w:t>
      </w:r>
      <w:r>
        <w:t>those</w:t>
      </w:r>
      <w:r>
        <w:rPr>
          <w:spacing w:val="-4"/>
        </w:rPr>
        <w:t xml:space="preserve"> </w:t>
      </w:r>
      <w:r>
        <w:t>of:</w:t>
      </w:r>
    </w:p>
    <w:p w14:paraId="723AAC2A" w14:textId="77777777" w:rsidR="00CE11C1" w:rsidRDefault="00145A93">
      <w:pPr>
        <w:pStyle w:val="ListParagraph"/>
        <w:numPr>
          <w:ilvl w:val="0"/>
          <w:numId w:val="84"/>
        </w:numPr>
        <w:tabs>
          <w:tab w:val="left" w:pos="1852"/>
          <w:tab w:val="left" w:pos="1853"/>
        </w:tabs>
        <w:spacing w:line="268" w:lineRule="exact"/>
        <w:ind w:hanging="361"/>
      </w:pPr>
      <w:r>
        <w:t>local</w:t>
      </w:r>
      <w:r>
        <w:rPr>
          <w:spacing w:val="-2"/>
        </w:rPr>
        <w:t xml:space="preserve"> </w:t>
      </w:r>
      <w:r>
        <w:t>residents</w:t>
      </w:r>
    </w:p>
    <w:p w14:paraId="4FEBB2C7" w14:textId="77777777" w:rsidR="00CE11C1" w:rsidRDefault="00145A93">
      <w:pPr>
        <w:pStyle w:val="ListParagraph"/>
        <w:numPr>
          <w:ilvl w:val="0"/>
          <w:numId w:val="84"/>
        </w:numPr>
        <w:tabs>
          <w:tab w:val="left" w:pos="1852"/>
          <w:tab w:val="left" w:pos="1853"/>
        </w:tabs>
        <w:spacing w:line="268" w:lineRule="exact"/>
        <w:ind w:hanging="361"/>
      </w:pPr>
      <w:r>
        <w:t>County</w:t>
      </w:r>
      <w:r>
        <w:rPr>
          <w:spacing w:val="-4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elected</w:t>
      </w:r>
      <w:r>
        <w:rPr>
          <w:spacing w:val="-4"/>
        </w:rPr>
        <w:t xml:space="preserve"> </w:t>
      </w:r>
      <w:r>
        <w:t>members</w:t>
      </w:r>
    </w:p>
    <w:p w14:paraId="20366F4F" w14:textId="77777777" w:rsidR="00CE11C1" w:rsidRDefault="00145A93">
      <w:pPr>
        <w:pStyle w:val="ListParagraph"/>
        <w:numPr>
          <w:ilvl w:val="0"/>
          <w:numId w:val="84"/>
        </w:numPr>
        <w:tabs>
          <w:tab w:val="left" w:pos="1852"/>
          <w:tab w:val="left" w:pos="1853"/>
        </w:tabs>
        <w:ind w:right="1125"/>
      </w:pPr>
      <w:r>
        <w:t>a</w:t>
      </w:r>
      <w:r>
        <w:rPr>
          <w:spacing w:val="22"/>
        </w:rPr>
        <w:t xml:space="preserve"> </w:t>
      </w:r>
      <w:r>
        <w:t>range</w:t>
      </w:r>
      <w:r>
        <w:rPr>
          <w:spacing w:val="22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stakeholders,</w:t>
      </w:r>
      <w:r>
        <w:rPr>
          <w:spacing w:val="21"/>
        </w:rPr>
        <w:t xml:space="preserve"> </w:t>
      </w:r>
      <w:r>
        <w:t>such</w:t>
      </w:r>
      <w:r>
        <w:rPr>
          <w:spacing w:val="22"/>
        </w:rPr>
        <w:t xml:space="preserve"> </w:t>
      </w:r>
      <w:r>
        <w:t>as</w:t>
      </w:r>
      <w:r>
        <w:rPr>
          <w:spacing w:val="24"/>
        </w:rPr>
        <w:t xml:space="preserve"> </w:t>
      </w:r>
      <w:r>
        <w:t>district</w:t>
      </w:r>
      <w:r>
        <w:rPr>
          <w:spacing w:val="24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parish</w:t>
      </w:r>
      <w:r>
        <w:rPr>
          <w:spacing w:val="22"/>
        </w:rPr>
        <w:t xml:space="preserve"> </w:t>
      </w:r>
      <w:r>
        <w:t>councils,</w:t>
      </w:r>
      <w:r>
        <w:rPr>
          <w:spacing w:val="24"/>
        </w:rPr>
        <w:t xml:space="preserve"> </w:t>
      </w:r>
      <w:r>
        <w:t>community</w:t>
      </w:r>
      <w:r>
        <w:rPr>
          <w:spacing w:val="20"/>
        </w:rPr>
        <w:t xml:space="preserve"> </w:t>
      </w:r>
      <w:r>
        <w:t>representatives,</w:t>
      </w:r>
      <w:r>
        <w:rPr>
          <w:spacing w:val="-58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businesses,</w:t>
      </w:r>
      <w:r>
        <w:rPr>
          <w:spacing w:val="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operators</w:t>
      </w:r>
    </w:p>
    <w:p w14:paraId="6358FC91" w14:textId="77777777" w:rsidR="00CE11C1" w:rsidRDefault="00145A93">
      <w:pPr>
        <w:pStyle w:val="ListParagraph"/>
        <w:numPr>
          <w:ilvl w:val="0"/>
          <w:numId w:val="84"/>
        </w:numPr>
        <w:tabs>
          <w:tab w:val="left" w:pos="1852"/>
          <w:tab w:val="left" w:pos="1853"/>
        </w:tabs>
        <w:ind w:right="1125"/>
      </w:pPr>
      <w:r>
        <w:t>interest</w:t>
      </w:r>
      <w:r>
        <w:rPr>
          <w:spacing w:val="14"/>
        </w:rPr>
        <w:t xml:space="preserve"> </w:t>
      </w:r>
      <w:r>
        <w:t>groups,</w:t>
      </w:r>
      <w:r>
        <w:rPr>
          <w:spacing w:val="17"/>
        </w:rPr>
        <w:t xml:space="preserve"> </w:t>
      </w:r>
      <w:r>
        <w:t>such</w:t>
      </w:r>
      <w:r>
        <w:rPr>
          <w:spacing w:val="15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those</w:t>
      </w:r>
      <w:r>
        <w:rPr>
          <w:spacing w:val="15"/>
        </w:rPr>
        <w:t xml:space="preserve"> </w:t>
      </w:r>
      <w:r>
        <w:t>representing</w:t>
      </w:r>
      <w:r>
        <w:rPr>
          <w:spacing w:val="18"/>
        </w:rPr>
        <w:t xml:space="preserve"> </w:t>
      </w:r>
      <w:r>
        <w:t>cycling,</w:t>
      </w:r>
      <w:r>
        <w:rPr>
          <w:spacing w:val="17"/>
        </w:rPr>
        <w:t xml:space="preserve"> </w:t>
      </w:r>
      <w:r>
        <w:t>walking,</w:t>
      </w:r>
      <w:r>
        <w:rPr>
          <w:spacing w:val="18"/>
        </w:rPr>
        <w:t xml:space="preserve"> </w:t>
      </w:r>
      <w:r>
        <w:t>horse</w:t>
      </w:r>
      <w:r>
        <w:rPr>
          <w:spacing w:val="15"/>
        </w:rPr>
        <w:t xml:space="preserve"> </w:t>
      </w:r>
      <w:r>
        <w:t>riding,</w:t>
      </w:r>
      <w:r>
        <w:rPr>
          <w:spacing w:val="17"/>
        </w:rPr>
        <w:t xml:space="preserve"> </w:t>
      </w:r>
      <w:r>
        <w:t>public</w:t>
      </w:r>
      <w:r>
        <w:rPr>
          <w:spacing w:val="16"/>
        </w:rPr>
        <w:t xml:space="preserve"> </w:t>
      </w:r>
      <w:r>
        <w:t>transport</w:t>
      </w:r>
      <w:r>
        <w:rPr>
          <w:spacing w:val="-58"/>
        </w:rPr>
        <w:t xml:space="preserve"> </w:t>
      </w:r>
      <w:r>
        <w:t>passengers,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car</w:t>
      </w:r>
      <w:r>
        <w:rPr>
          <w:spacing w:val="-1"/>
        </w:rPr>
        <w:t xml:space="preserve"> </w:t>
      </w:r>
      <w:r>
        <w:t>drivers</w:t>
      </w:r>
    </w:p>
    <w:p w14:paraId="67DE42D4" w14:textId="77777777" w:rsidR="00CE11C1" w:rsidRDefault="00145A93">
      <w:pPr>
        <w:pStyle w:val="ListParagraph"/>
        <w:numPr>
          <w:ilvl w:val="0"/>
          <w:numId w:val="84"/>
        </w:numPr>
        <w:tabs>
          <w:tab w:val="left" w:pos="1852"/>
          <w:tab w:val="left" w:pos="1853"/>
        </w:tabs>
        <w:ind w:right="1126"/>
      </w:pPr>
      <w:r>
        <w:t>minority</w:t>
      </w:r>
      <w:r>
        <w:rPr>
          <w:spacing w:val="-1"/>
        </w:rPr>
        <w:t xml:space="preserve"> </w:t>
      </w:r>
      <w:r>
        <w:t>groups,</w:t>
      </w:r>
      <w:r>
        <w:rPr>
          <w:spacing w:val="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 those</w:t>
      </w:r>
      <w:r>
        <w:rPr>
          <w:spacing w:val="-2"/>
        </w:rPr>
        <w:t xml:space="preserve"> </w:t>
      </w:r>
      <w:r>
        <w:t>relating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race,</w:t>
      </w:r>
      <w:r>
        <w:rPr>
          <w:spacing w:val="-3"/>
        </w:rPr>
        <w:t xml:space="preserve"> </w:t>
      </w:r>
      <w:r>
        <w:t>gender, sexual</w:t>
      </w:r>
      <w:r>
        <w:rPr>
          <w:spacing w:val="1"/>
        </w:rPr>
        <w:t xml:space="preserve"> </w:t>
      </w:r>
      <w:r>
        <w:t>orientation,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disability,</w:t>
      </w:r>
      <w:r>
        <w:rPr>
          <w:spacing w:val="1"/>
        </w:rPr>
        <w:t xml:space="preserve"> </w:t>
      </w:r>
      <w:r>
        <w:t>and</w:t>
      </w:r>
    </w:p>
    <w:p w14:paraId="54B6BE65" w14:textId="77777777" w:rsidR="00CE11C1" w:rsidRDefault="00145A93">
      <w:pPr>
        <w:pStyle w:val="ListParagraph"/>
        <w:numPr>
          <w:ilvl w:val="0"/>
          <w:numId w:val="84"/>
        </w:numPr>
        <w:tabs>
          <w:tab w:val="left" w:pos="1852"/>
          <w:tab w:val="left" w:pos="1853"/>
        </w:tabs>
        <w:ind w:right="1125"/>
      </w:pPr>
      <w:r>
        <w:t>other</w:t>
      </w:r>
      <w:r>
        <w:rPr>
          <w:spacing w:val="10"/>
        </w:rPr>
        <w:t xml:space="preserve"> </w:t>
      </w:r>
      <w:r>
        <w:t>organisations</w:t>
      </w:r>
      <w:r>
        <w:rPr>
          <w:spacing w:val="9"/>
        </w:rPr>
        <w:t xml:space="preserve"> </w:t>
      </w:r>
      <w:r>
        <w:t>including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NHS,</w:t>
      </w:r>
      <w:r>
        <w:rPr>
          <w:spacing w:val="11"/>
        </w:rPr>
        <w:t xml:space="preserve"> </w:t>
      </w:r>
      <w:r>
        <w:t>neighbouring</w:t>
      </w:r>
      <w:r>
        <w:rPr>
          <w:spacing w:val="8"/>
        </w:rPr>
        <w:t xml:space="preserve"> </w:t>
      </w:r>
      <w:r>
        <w:t>transport</w:t>
      </w:r>
      <w:r>
        <w:rPr>
          <w:spacing w:val="8"/>
        </w:rPr>
        <w:t xml:space="preserve"> </w:t>
      </w:r>
      <w:r>
        <w:t>authorities,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government</w:t>
      </w:r>
      <w:r>
        <w:rPr>
          <w:spacing w:val="-58"/>
        </w:rPr>
        <w:t xml:space="preserve"> </w:t>
      </w:r>
      <w:r>
        <w:t>agencies.</w:t>
      </w:r>
    </w:p>
    <w:p w14:paraId="01B2FA71" w14:textId="77777777" w:rsidR="00CE11C1" w:rsidRDefault="00CE11C1">
      <w:pPr>
        <w:pStyle w:val="BodyText"/>
        <w:spacing w:before="5"/>
        <w:rPr>
          <w:sz w:val="21"/>
        </w:rPr>
      </w:pPr>
    </w:p>
    <w:p w14:paraId="4A3E7B0C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consultation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various</w:t>
      </w:r>
      <w:r>
        <w:rPr>
          <w:spacing w:val="1"/>
        </w:rPr>
        <w:t xml:space="preserve"> </w:t>
      </w:r>
      <w:r>
        <w:t>sections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document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</w:t>
      </w:r>
      <w:r>
        <w:rPr>
          <w:spacing w:val="1"/>
        </w:rPr>
        <w:t xml:space="preserve"> </w:t>
      </w:r>
      <w:r>
        <w:t>Plan,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measures contained in the Implementation Plan.</w:t>
      </w:r>
      <w:r>
        <w:rPr>
          <w:spacing w:val="1"/>
        </w:rPr>
        <w:t xml:space="preserve"> </w:t>
      </w:r>
      <w:r>
        <w:t>Full details of the consultation responses are</w:t>
      </w:r>
      <w:r>
        <w:rPr>
          <w:spacing w:val="1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Council’s</w:t>
      </w:r>
      <w:r>
        <w:rPr>
          <w:spacing w:val="2"/>
        </w:rPr>
        <w:t xml:space="preserve"> </w:t>
      </w:r>
      <w:r>
        <w:t>website at</w:t>
      </w:r>
      <w:r>
        <w:rPr>
          <w:spacing w:val="1"/>
        </w:rPr>
        <w:t xml:space="preserve"> </w:t>
      </w:r>
      <w:hyperlink r:id="rId14">
        <w:r>
          <w:rPr>
            <w:color w:val="0000FF"/>
            <w:u w:val="single" w:color="0000FF"/>
          </w:rPr>
          <w:t>www.nottinghamshire.gov.uk/ltp3</w:t>
        </w:r>
        <w:r>
          <w:t>.</w:t>
        </w:r>
      </w:hyperlink>
    </w:p>
    <w:p w14:paraId="5A034577" w14:textId="77777777" w:rsidR="00CE11C1" w:rsidRDefault="00CE11C1">
      <w:pPr>
        <w:pStyle w:val="BodyText"/>
        <w:spacing w:before="10"/>
        <w:rPr>
          <w:sz w:val="21"/>
        </w:rPr>
      </w:pPr>
    </w:p>
    <w:p w14:paraId="4A8CC95C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ind w:hanging="721"/>
      </w:pPr>
      <w:r>
        <w:t>Other</w:t>
      </w:r>
      <w:r>
        <w:rPr>
          <w:spacing w:val="-4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authorities</w:t>
      </w:r>
    </w:p>
    <w:p w14:paraId="1615B42D" w14:textId="77777777" w:rsidR="00CE11C1" w:rsidRDefault="00145A93">
      <w:pPr>
        <w:pStyle w:val="BodyText"/>
        <w:spacing w:before="2"/>
        <w:ind w:left="1132" w:right="1124"/>
        <w:jc w:val="both"/>
      </w:pPr>
      <w:r>
        <w:t>Transport</w:t>
      </w:r>
      <w:r>
        <w:rPr>
          <w:spacing w:val="1"/>
        </w:rPr>
        <w:t xml:space="preserve"> </w:t>
      </w:r>
      <w:r>
        <w:t>does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follow</w:t>
      </w:r>
      <w:r>
        <w:rPr>
          <w:spacing w:val="1"/>
        </w:rPr>
        <w:t xml:space="preserve"> </w:t>
      </w:r>
      <w:r>
        <w:t>administrative</w:t>
      </w:r>
      <w:r>
        <w:rPr>
          <w:spacing w:val="1"/>
        </w:rPr>
        <w:t xml:space="preserve"> </w:t>
      </w:r>
      <w:r>
        <w:t>boundaries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successful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neighbouring transport authorities is essential.</w:t>
      </w:r>
      <w:r>
        <w:rPr>
          <w:spacing w:val="1"/>
        </w:rPr>
        <w:t xml:space="preserve"> </w:t>
      </w:r>
      <w:r>
        <w:t>Nottinghamshire has boundaries with six other local</w:t>
      </w:r>
      <w:r>
        <w:rPr>
          <w:spacing w:val="-59"/>
        </w:rPr>
        <w:t xml:space="preserve"> </w:t>
      </w:r>
      <w:r>
        <w:t>transport authorities – the city of Nottingham, Derbyshire, Leicestershire, South Yorkshire, North</w:t>
      </w:r>
      <w:r>
        <w:rPr>
          <w:spacing w:val="1"/>
        </w:rPr>
        <w:t xml:space="preserve"> </w:t>
      </w:r>
      <w:r>
        <w:t>Lincolnshire and Lincolnshire – each of which is responsible for producing its own local transport</w:t>
      </w:r>
      <w:r>
        <w:rPr>
          <w:spacing w:val="1"/>
        </w:rPr>
        <w:t xml:space="preserve"> </w:t>
      </w:r>
      <w:r>
        <w:t>plan.</w:t>
      </w:r>
    </w:p>
    <w:p w14:paraId="59ADEF73" w14:textId="77777777" w:rsidR="00CE11C1" w:rsidRDefault="00CE11C1">
      <w:pPr>
        <w:pStyle w:val="BodyText"/>
        <w:spacing w:before="10"/>
        <w:rPr>
          <w:sz w:val="21"/>
        </w:rPr>
      </w:pPr>
    </w:p>
    <w:p w14:paraId="00C7E519" w14:textId="77777777" w:rsidR="00CE11C1" w:rsidRDefault="00145A93">
      <w:pPr>
        <w:pStyle w:val="BodyText"/>
        <w:ind w:left="1132" w:right="1124"/>
        <w:jc w:val="both"/>
      </w:pPr>
      <w:r>
        <w:t>A joint agreement has therefore been developed between the three local transport authorities that</w:t>
      </w:r>
      <w:r>
        <w:rPr>
          <w:spacing w:val="1"/>
        </w:rPr>
        <w:t xml:space="preserve"> </w:t>
      </w:r>
      <w:r>
        <w:t>comprise the Nottingham Core Housing Market Area (Nottinghamshire County, Derbyshire County</w:t>
      </w:r>
      <w:r>
        <w:rPr>
          <w:spacing w:val="1"/>
        </w:rPr>
        <w:t xml:space="preserve"> </w:t>
      </w:r>
      <w:r>
        <w:t>and Nottingham City councils).</w:t>
      </w:r>
      <w:r>
        <w:rPr>
          <w:spacing w:val="1"/>
        </w:rPr>
        <w:t xml:space="preserve"> </w:t>
      </w:r>
      <w:r>
        <w:t>Nottingham City and Derbyshire County councils are also the two</w:t>
      </w:r>
      <w:r>
        <w:rPr>
          <w:spacing w:val="1"/>
        </w:rPr>
        <w:t xml:space="preserve"> </w:t>
      </w:r>
      <w:r>
        <w:t>authorities with which Nottinghamshire has the largest numbers of cross-boundary commuter trips.</w:t>
      </w:r>
      <w:r>
        <w:rPr>
          <w:spacing w:val="1"/>
        </w:rPr>
        <w:t xml:space="preserve"> </w:t>
      </w:r>
      <w:r>
        <w:t>The joint agreement therefore identifies the transport areas of common importance that cross</w:t>
      </w:r>
      <w:r>
        <w:rPr>
          <w:spacing w:val="1"/>
        </w:rPr>
        <w:t xml:space="preserve"> </w:t>
      </w:r>
      <w:r>
        <w:t>administrative boundaries.</w:t>
      </w:r>
      <w:r>
        <w:rPr>
          <w:spacing w:val="1"/>
        </w:rPr>
        <w:t xml:space="preserve"> </w:t>
      </w:r>
      <w:r>
        <w:t>These include passenger transport strategy (including information and</w:t>
      </w:r>
      <w:r>
        <w:rPr>
          <w:spacing w:val="1"/>
        </w:rPr>
        <w:t xml:space="preserve"> </w:t>
      </w:r>
      <w:r>
        <w:t>ticketing); road safety campaigns; transport modelling; joint planning (including housing strategy);</w:t>
      </w:r>
      <w:r>
        <w:rPr>
          <w:spacing w:val="1"/>
        </w:rPr>
        <w:t xml:space="preserve"> </w:t>
      </w:r>
      <w:r>
        <w:t>smarter</w:t>
      </w:r>
      <w:r>
        <w:rPr>
          <w:spacing w:val="-2"/>
        </w:rPr>
        <w:t xml:space="preserve"> </w:t>
      </w:r>
      <w:r>
        <w:t>choices</w:t>
      </w:r>
      <w:r>
        <w:rPr>
          <w:spacing w:val="-3"/>
        </w:rPr>
        <w:t xml:space="preserve"> </w:t>
      </w:r>
      <w:r>
        <w:t>promotion and</w:t>
      </w:r>
      <w:r>
        <w:rPr>
          <w:spacing w:val="-3"/>
        </w:rPr>
        <w:t xml:space="preserve"> </w:t>
      </w:r>
      <w:r>
        <w:t>measures;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 co-ordinatio</w:t>
      </w:r>
      <w:r>
        <w:t>n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works.</w:t>
      </w:r>
    </w:p>
    <w:p w14:paraId="0FACAD27" w14:textId="77777777" w:rsidR="00CE11C1" w:rsidRDefault="00CE11C1">
      <w:pPr>
        <w:pStyle w:val="BodyText"/>
        <w:spacing w:before="1"/>
      </w:pPr>
    </w:p>
    <w:p w14:paraId="6E7B6611" w14:textId="77777777" w:rsidR="00CE11C1" w:rsidRDefault="00145A93">
      <w:pPr>
        <w:pStyle w:val="BodyText"/>
        <w:ind w:left="1132" w:right="1124"/>
        <w:jc w:val="both"/>
      </w:pPr>
      <w:r>
        <w:t>We have also worked (formally and informally) with partners in the other neighbouring transport</w:t>
      </w:r>
      <w:r>
        <w:rPr>
          <w:spacing w:val="1"/>
        </w:rPr>
        <w:t xml:space="preserve"> </w:t>
      </w:r>
      <w:r>
        <w:t>authorities for the purpose of sharing best practice and to ensure consistency between both the</w:t>
      </w:r>
      <w:r>
        <w:rPr>
          <w:spacing w:val="1"/>
        </w:rPr>
        <w:t xml:space="preserve"> </w:t>
      </w:r>
      <w:r>
        <w:t>local transport strategies and their implementation plans in cases where there are shared areas of</w:t>
      </w:r>
      <w:r>
        <w:rPr>
          <w:spacing w:val="1"/>
        </w:rPr>
        <w:t xml:space="preserve"> </w:t>
      </w:r>
      <w:r>
        <w:t>interest.</w:t>
      </w:r>
    </w:p>
    <w:p w14:paraId="0F0788A9" w14:textId="77777777" w:rsidR="00CE11C1" w:rsidRDefault="00CE11C1">
      <w:pPr>
        <w:pStyle w:val="BodyText"/>
      </w:pPr>
    </w:p>
    <w:p w14:paraId="2F127B9C" w14:textId="77777777" w:rsidR="00CE11C1" w:rsidRDefault="00145A93">
      <w:pPr>
        <w:pStyle w:val="BodyText"/>
        <w:ind w:left="1132" w:right="1125"/>
        <w:jc w:val="both"/>
      </w:pPr>
      <w:r>
        <w:t>In addition to the neighbouring transport</w:t>
      </w:r>
      <w:r>
        <w:rPr>
          <w:spacing w:val="1"/>
        </w:rPr>
        <w:t xml:space="preserve"> </w:t>
      </w:r>
      <w:r>
        <w:t>authorities,</w:t>
      </w:r>
      <w:r>
        <w:rPr>
          <w:spacing w:val="1"/>
        </w:rPr>
        <w:t xml:space="preserve"> </w:t>
      </w:r>
      <w:r>
        <w:t>the Highways Agency is responsible for</w:t>
      </w:r>
      <w:r>
        <w:rPr>
          <w:spacing w:val="1"/>
        </w:rPr>
        <w:t xml:space="preserve"> </w:t>
      </w:r>
      <w:r>
        <w:t>motorway and trunk road networks in the county; and Network Rail is responsible for the rail</w:t>
      </w:r>
      <w:r>
        <w:rPr>
          <w:spacing w:val="1"/>
        </w:rPr>
        <w:t xml:space="preserve"> </w:t>
      </w:r>
      <w:r>
        <w:t>network in the county.</w:t>
      </w:r>
      <w:r>
        <w:rPr>
          <w:spacing w:val="1"/>
        </w:rPr>
        <w:t xml:space="preserve"> </w:t>
      </w:r>
      <w:r>
        <w:t>Once again we have worked (formally and informally) with these partners to</w:t>
      </w:r>
      <w:r>
        <w:rPr>
          <w:spacing w:val="-59"/>
        </w:rPr>
        <w:t xml:space="preserve"> </w:t>
      </w:r>
      <w:r>
        <w:t>ensure</w:t>
      </w:r>
      <w:r>
        <w:rPr>
          <w:spacing w:val="-1"/>
        </w:rPr>
        <w:t xml:space="preserve"> </w:t>
      </w:r>
      <w:r>
        <w:t>consistency</w:t>
      </w:r>
      <w:r>
        <w:rPr>
          <w:spacing w:val="-2"/>
        </w:rPr>
        <w:t xml:space="preserve"> </w:t>
      </w:r>
      <w:r>
        <w:t>with their</w:t>
      </w:r>
      <w:r>
        <w:rPr>
          <w:spacing w:val="2"/>
        </w:rPr>
        <w:t xml:space="preserve"> </w:t>
      </w:r>
      <w:r>
        <w:t>plans</w:t>
      </w:r>
      <w:r>
        <w:rPr>
          <w:spacing w:val="-3"/>
        </w:rPr>
        <w:t xml:space="preserve"> </w:t>
      </w:r>
      <w:r>
        <w:t>and programmes.</w:t>
      </w:r>
    </w:p>
    <w:p w14:paraId="731CDCB2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354B8E61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spacing w:before="108"/>
        <w:ind w:hanging="721"/>
      </w:pPr>
      <w:r>
        <w:t>Localism</w:t>
      </w:r>
      <w:r>
        <w:rPr>
          <w:spacing w:val="-4"/>
        </w:rPr>
        <w:t xml:space="preserve"> </w:t>
      </w:r>
      <w:r>
        <w:t>agenda</w:t>
      </w:r>
    </w:p>
    <w:p w14:paraId="2EA1E081" w14:textId="77777777" w:rsidR="00CE11C1" w:rsidRDefault="00145A93">
      <w:pPr>
        <w:pStyle w:val="BodyText"/>
        <w:spacing w:before="2"/>
        <w:ind w:left="1132" w:right="1124"/>
        <w:jc w:val="both"/>
      </w:pPr>
      <w:r>
        <w:t>The current Government’s localism agenda will have a major influence on the way that decisions</w:t>
      </w:r>
      <w:r>
        <w:rPr>
          <w:spacing w:val="1"/>
        </w:rPr>
        <w:t xml:space="preserve"> </w:t>
      </w:r>
      <w:r>
        <w:t>about local issues will be made in the future.</w:t>
      </w:r>
      <w:r>
        <w:rPr>
          <w:spacing w:val="62"/>
        </w:rPr>
        <w:t xml:space="preserve"> </w:t>
      </w:r>
      <w:r>
        <w:t>The County Council undertakes local transport</w:t>
      </w:r>
      <w:r>
        <w:rPr>
          <w:spacing w:val="1"/>
        </w:rPr>
        <w:t xml:space="preserve"> </w:t>
      </w:r>
      <w:r>
        <w:t>studies in partnership with local communities to identify transport improvements in their local area.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has been a successful approach adopted and refined over the last</w:t>
      </w:r>
      <w:r>
        <w:rPr>
          <w:spacing w:val="61"/>
        </w:rPr>
        <w:t xml:space="preserve"> </w:t>
      </w:r>
      <w:r>
        <w:t>decade and therefore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lifetime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LTP3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ensure</w:t>
      </w:r>
      <w:r>
        <w:rPr>
          <w:spacing w:val="-59"/>
        </w:rPr>
        <w:t xml:space="preserve"> </w:t>
      </w:r>
      <w:r>
        <w:t>community involvement in local transport improvements (further detail is included in Section 6.1.6 –</w:t>
      </w:r>
      <w:r>
        <w:rPr>
          <w:spacing w:val="-59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Studies,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Plan).</w:t>
      </w:r>
    </w:p>
    <w:p w14:paraId="132E705C" w14:textId="77777777" w:rsidR="00CE11C1" w:rsidRDefault="00CE11C1">
      <w:pPr>
        <w:pStyle w:val="BodyText"/>
        <w:spacing w:before="1"/>
      </w:pPr>
    </w:p>
    <w:p w14:paraId="77993570" w14:textId="77777777" w:rsidR="00CE11C1" w:rsidRDefault="00145A93">
      <w:pPr>
        <w:pStyle w:val="BodyText"/>
        <w:spacing w:before="1"/>
        <w:ind w:left="1132" w:right="1124"/>
        <w:jc w:val="both"/>
      </w:pPr>
      <w:r>
        <w:t>A</w:t>
      </w:r>
      <w:r>
        <w:rPr>
          <w:spacing w:val="28"/>
        </w:rPr>
        <w:t xml:space="preserve"> </w:t>
      </w:r>
      <w:r>
        <w:t>Local</w:t>
      </w:r>
      <w:r>
        <w:rPr>
          <w:spacing w:val="28"/>
        </w:rPr>
        <w:t xml:space="preserve"> </w:t>
      </w:r>
      <w:r>
        <w:t>Enterprise</w:t>
      </w:r>
      <w:r>
        <w:rPr>
          <w:spacing w:val="30"/>
        </w:rPr>
        <w:t xml:space="preserve"> </w:t>
      </w:r>
      <w:r>
        <w:t>Partnership</w:t>
      </w:r>
      <w:r>
        <w:rPr>
          <w:spacing w:val="29"/>
        </w:rPr>
        <w:t xml:space="preserve"> </w:t>
      </w:r>
      <w:r>
        <w:t>(LEP)</w:t>
      </w:r>
      <w:r>
        <w:rPr>
          <w:spacing w:val="27"/>
        </w:rPr>
        <w:t xml:space="preserve"> </w:t>
      </w:r>
      <w:r>
        <w:t>has</w:t>
      </w:r>
      <w:r>
        <w:rPr>
          <w:spacing w:val="30"/>
        </w:rPr>
        <w:t xml:space="preserve"> </w:t>
      </w:r>
      <w:r>
        <w:t>been</w:t>
      </w:r>
      <w:r>
        <w:rPr>
          <w:spacing w:val="26"/>
        </w:rPr>
        <w:t xml:space="preserve"> </w:t>
      </w:r>
      <w:r>
        <w:t>established</w:t>
      </w:r>
      <w:r>
        <w:rPr>
          <w:spacing w:val="29"/>
        </w:rPr>
        <w:t xml:space="preserve"> </w:t>
      </w:r>
      <w:r>
        <w:t>between</w:t>
      </w:r>
      <w:r>
        <w:rPr>
          <w:spacing w:val="30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counties</w:t>
      </w:r>
      <w:r>
        <w:rPr>
          <w:spacing w:val="29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Derbyshire</w:t>
      </w:r>
      <w:r>
        <w:rPr>
          <w:spacing w:val="-59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Nottinghamshire,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cities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Derby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6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economy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co-ordinating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maximising their academic and commercial strengths.   The LEP will have a future role in aspects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related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whole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geographical</w:t>
      </w:r>
      <w:r>
        <w:rPr>
          <w:spacing w:val="-1"/>
        </w:rPr>
        <w:t xml:space="preserve"> </w:t>
      </w:r>
      <w:r>
        <w:t>area.</w:t>
      </w:r>
    </w:p>
    <w:p w14:paraId="4BA3F67C" w14:textId="77777777" w:rsidR="00CE11C1" w:rsidRDefault="00CE11C1">
      <w:pPr>
        <w:pStyle w:val="BodyText"/>
      </w:pPr>
    </w:p>
    <w:p w14:paraId="6C33C2FE" w14:textId="77777777" w:rsidR="00CE11C1" w:rsidRDefault="00145A93">
      <w:pPr>
        <w:pStyle w:val="BodyText"/>
        <w:ind w:left="1132" w:right="1124"/>
        <w:jc w:val="both"/>
      </w:pPr>
      <w:r>
        <w:t>Figure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below</w:t>
      </w:r>
      <w:r>
        <w:rPr>
          <w:spacing w:val="1"/>
        </w:rPr>
        <w:t xml:space="preserve"> </w:t>
      </w:r>
      <w:r>
        <w:t>shows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variety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in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 of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 in</w:t>
      </w:r>
      <w:r>
        <w:rPr>
          <w:spacing w:val="-1"/>
        </w:rPr>
        <w:t xml:space="preserve"> </w:t>
      </w:r>
      <w:r>
        <w:t>Nottinghamshire.</w:t>
      </w:r>
    </w:p>
    <w:p w14:paraId="18CC8336" w14:textId="77777777" w:rsidR="00CE11C1" w:rsidRDefault="00145A93">
      <w:pPr>
        <w:pStyle w:val="BodyText"/>
        <w:spacing w:before="9"/>
        <w:rPr>
          <w:sz w:val="18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12A646E7" wp14:editId="0FFAD786">
            <wp:simplePos x="0" y="0"/>
            <wp:positionH relativeFrom="page">
              <wp:posOffset>890009</wp:posOffset>
            </wp:positionH>
            <wp:positionV relativeFrom="paragraph">
              <wp:posOffset>161981</wp:posOffset>
            </wp:positionV>
            <wp:extent cx="5692001" cy="5682996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001" cy="5682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D268AF" w14:textId="77777777" w:rsidR="00CE11C1" w:rsidRDefault="00145A93">
      <w:pPr>
        <w:tabs>
          <w:tab w:val="left" w:pos="2572"/>
        </w:tabs>
        <w:spacing w:before="102"/>
        <w:ind w:left="1132"/>
        <w:jc w:val="both"/>
        <w:rPr>
          <w:sz w:val="20"/>
        </w:r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2:</w:t>
      </w:r>
      <w:r>
        <w:rPr>
          <w:sz w:val="20"/>
        </w:rPr>
        <w:tab/>
        <w:t>Partners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developing</w:t>
      </w:r>
      <w:r>
        <w:rPr>
          <w:spacing w:val="-6"/>
          <w:sz w:val="20"/>
        </w:rPr>
        <w:t xml:space="preserve"> </w:t>
      </w:r>
      <w:r>
        <w:rPr>
          <w:sz w:val="20"/>
        </w:rPr>
        <w:t>transport</w:t>
      </w:r>
      <w:r>
        <w:rPr>
          <w:spacing w:val="-5"/>
          <w:sz w:val="20"/>
        </w:rPr>
        <w:t xml:space="preserve"> </w:t>
      </w:r>
      <w:r>
        <w:rPr>
          <w:sz w:val="20"/>
        </w:rPr>
        <w:t>improvements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Nottinghamshire</w:t>
      </w:r>
    </w:p>
    <w:p w14:paraId="3B06F903" w14:textId="77777777" w:rsidR="00CE11C1" w:rsidRDefault="00CE11C1">
      <w:pPr>
        <w:jc w:val="both"/>
        <w:rPr>
          <w:sz w:val="20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58BB040" w14:textId="77777777" w:rsidR="00CE11C1" w:rsidRDefault="00145A93">
      <w:pPr>
        <w:pStyle w:val="Heading2"/>
        <w:numPr>
          <w:ilvl w:val="1"/>
          <w:numId w:val="88"/>
        </w:numPr>
        <w:tabs>
          <w:tab w:val="left" w:pos="1852"/>
          <w:tab w:val="left" w:pos="1853"/>
        </w:tabs>
        <w:spacing w:before="109"/>
        <w:ind w:hanging="721"/>
      </w:pPr>
      <w:r>
        <w:t>Supporting</w:t>
      </w:r>
      <w:r>
        <w:rPr>
          <w:spacing w:val="-4"/>
        </w:rPr>
        <w:t xml:space="preserve"> </w:t>
      </w:r>
      <w:r>
        <w:t>documents</w:t>
      </w:r>
    </w:p>
    <w:p w14:paraId="2AF537A8" w14:textId="77777777" w:rsidR="00CE11C1" w:rsidRDefault="00145A93">
      <w:pPr>
        <w:pStyle w:val="BodyText"/>
        <w:spacing w:before="3"/>
        <w:ind w:left="1132" w:right="1122"/>
        <w:jc w:val="both"/>
      </w:pPr>
      <w:r>
        <w:t>The LTP3 plays a critical role in helping to deliver corporate economic, environmental and social</w:t>
      </w:r>
      <w:r>
        <w:rPr>
          <w:spacing w:val="1"/>
        </w:rPr>
        <w:t xml:space="preserve"> </w:t>
      </w:r>
      <w:r>
        <w:t>strategies.</w:t>
      </w:r>
      <w:r>
        <w:rPr>
          <w:spacing w:val="1"/>
        </w:rPr>
        <w:t xml:space="preserve"> </w:t>
      </w:r>
      <w:r>
        <w:t>The LTP3 therefore refers to and draws on information from a number of other County</w:t>
      </w:r>
      <w:r>
        <w:rPr>
          <w:spacing w:val="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corporate documents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LTP3</w:t>
      </w:r>
      <w:r>
        <w:rPr>
          <w:spacing w:val="-2"/>
        </w:rPr>
        <w:t xml:space="preserve"> </w:t>
      </w:r>
      <w:r>
        <w:t>supports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as:</w:t>
      </w:r>
    </w:p>
    <w:p w14:paraId="1C64E88C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before="1" w:line="237" w:lineRule="auto"/>
        <w:ind w:right="1124"/>
      </w:pPr>
      <w:r>
        <w:t>Nottinghamshire’s</w:t>
      </w:r>
      <w:r>
        <w:rPr>
          <w:spacing w:val="7"/>
        </w:rPr>
        <w:t xml:space="preserve"> </w:t>
      </w:r>
      <w:r>
        <w:t>Sustainable</w:t>
      </w:r>
      <w:r>
        <w:rPr>
          <w:spacing w:val="8"/>
        </w:rPr>
        <w:t xml:space="preserve"> </w:t>
      </w:r>
      <w:r>
        <w:t>Community</w:t>
      </w:r>
      <w:r>
        <w:rPr>
          <w:spacing w:val="6"/>
        </w:rPr>
        <w:t xml:space="preserve"> </w:t>
      </w:r>
      <w:r>
        <w:t>Strategy</w:t>
      </w:r>
      <w:r>
        <w:rPr>
          <w:spacing w:val="6"/>
        </w:rPr>
        <w:t xml:space="preserve"> </w:t>
      </w:r>
      <w:r>
        <w:t>2010-2020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its</w:t>
      </w:r>
      <w:r>
        <w:rPr>
          <w:spacing w:val="8"/>
        </w:rPr>
        <w:t xml:space="preserve"> </w:t>
      </w:r>
      <w:r>
        <w:t>evidence</w:t>
      </w:r>
      <w:r>
        <w:rPr>
          <w:spacing w:val="8"/>
        </w:rPr>
        <w:t xml:space="preserve"> </w:t>
      </w:r>
      <w:r>
        <w:t>base</w:t>
      </w:r>
      <w:r>
        <w:rPr>
          <w:spacing w:val="8"/>
        </w:rPr>
        <w:t xml:space="preserve"> </w:t>
      </w:r>
      <w:r>
        <w:t>‘The</w:t>
      </w:r>
      <w:r>
        <w:rPr>
          <w:spacing w:val="-58"/>
        </w:rPr>
        <w:t xml:space="preserve"> </w:t>
      </w:r>
      <w:r>
        <w:t>State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Nottinghamshire</w:t>
      </w:r>
      <w:r>
        <w:rPr>
          <w:spacing w:val="-2"/>
        </w:rPr>
        <w:t xml:space="preserve"> </w:t>
      </w:r>
      <w:r>
        <w:t>2009’</w:t>
      </w:r>
    </w:p>
    <w:p w14:paraId="663A0565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before="1" w:line="268" w:lineRule="exact"/>
        <w:ind w:hanging="361"/>
      </w:pPr>
      <w:r>
        <w:t>Condition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Nottinghamshire</w:t>
      </w:r>
      <w:r>
        <w:rPr>
          <w:spacing w:val="-3"/>
        </w:rPr>
        <w:t xml:space="preserve"> </w:t>
      </w:r>
      <w:r>
        <w:t>2009</w:t>
      </w:r>
    </w:p>
    <w:p w14:paraId="5AEDD8EB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Nottinghamshire</w:t>
      </w:r>
      <w:r>
        <w:rPr>
          <w:spacing w:val="-5"/>
        </w:rPr>
        <w:t xml:space="preserve"> </w:t>
      </w:r>
      <w:r>
        <w:t>County</w:t>
      </w:r>
      <w:r>
        <w:rPr>
          <w:spacing w:val="-5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2010-2014</w:t>
      </w:r>
    </w:p>
    <w:p w14:paraId="71A7986B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9" w:lineRule="exact"/>
        <w:ind w:hanging="361"/>
      </w:pPr>
      <w:r>
        <w:t>Nottinghamshire</w:t>
      </w:r>
      <w:r>
        <w:rPr>
          <w:spacing w:val="-5"/>
        </w:rPr>
        <w:t xml:space="preserve"> </w:t>
      </w:r>
      <w:r>
        <w:t>Headline</w:t>
      </w:r>
      <w:r>
        <w:rPr>
          <w:spacing w:val="-3"/>
        </w:rPr>
        <w:t xml:space="preserve"> </w:t>
      </w:r>
      <w:r>
        <w:t>Economic</w:t>
      </w:r>
      <w:r>
        <w:rPr>
          <w:spacing w:val="-4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2009</w:t>
      </w:r>
    </w:p>
    <w:p w14:paraId="458F3409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Nottinghamshire</w:t>
      </w:r>
      <w:r>
        <w:rPr>
          <w:spacing w:val="-4"/>
        </w:rPr>
        <w:t xml:space="preserve"> </w:t>
      </w:r>
      <w:r>
        <w:t>County</w:t>
      </w:r>
      <w:r>
        <w:rPr>
          <w:spacing w:val="-6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(Community</w:t>
      </w:r>
      <w:r>
        <w:rPr>
          <w:spacing w:val="-4"/>
        </w:rPr>
        <w:t xml:space="preserve"> </w:t>
      </w:r>
      <w:r>
        <w:t>Assessment)</w:t>
      </w:r>
      <w:r>
        <w:rPr>
          <w:spacing w:val="-5"/>
        </w:rPr>
        <w:t xml:space="preserve"> </w:t>
      </w:r>
      <w:r>
        <w:t>2009</w:t>
      </w:r>
    </w:p>
    <w:p w14:paraId="21CC1E27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Joint</w:t>
      </w:r>
      <w:r>
        <w:rPr>
          <w:spacing w:val="-1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Needs</w:t>
      </w:r>
      <w:r>
        <w:rPr>
          <w:spacing w:val="-1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(in</w:t>
      </w:r>
      <w:r>
        <w:rPr>
          <w:spacing w:val="-2"/>
        </w:rPr>
        <w:t xml:space="preserve"> </w:t>
      </w:r>
      <w:r>
        <w:t>partnership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NHS)</w:t>
      </w:r>
      <w:r>
        <w:rPr>
          <w:spacing w:val="-3"/>
        </w:rPr>
        <w:t xml:space="preserve"> </w:t>
      </w:r>
      <w:r>
        <w:t>2010</w:t>
      </w:r>
    </w:p>
    <w:p w14:paraId="2EAD92B0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Carbon</w:t>
      </w:r>
      <w:r>
        <w:rPr>
          <w:spacing w:val="-4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Plan,</w:t>
      </w:r>
      <w:r>
        <w:rPr>
          <w:spacing w:val="-1"/>
        </w:rPr>
        <w:t xml:space="preserve"> </w:t>
      </w:r>
      <w:r>
        <w:t>and</w:t>
      </w:r>
    </w:p>
    <w:p w14:paraId="53E13F94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Climate</w:t>
      </w:r>
      <w:r>
        <w:rPr>
          <w:spacing w:val="-2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Adaption</w:t>
      </w:r>
      <w:r>
        <w:rPr>
          <w:spacing w:val="-2"/>
        </w:rPr>
        <w:t xml:space="preserve"> </w:t>
      </w:r>
      <w:r>
        <w:t>Action</w:t>
      </w:r>
      <w:r>
        <w:rPr>
          <w:spacing w:val="-2"/>
        </w:rPr>
        <w:t xml:space="preserve"> </w:t>
      </w:r>
      <w:r>
        <w:t>Plan.</w:t>
      </w:r>
    </w:p>
    <w:p w14:paraId="03510236" w14:textId="77777777" w:rsidR="00CE11C1" w:rsidRDefault="00CE11C1">
      <w:pPr>
        <w:pStyle w:val="BodyText"/>
        <w:spacing w:before="10"/>
        <w:rPr>
          <w:sz w:val="21"/>
        </w:rPr>
      </w:pPr>
    </w:p>
    <w:p w14:paraId="55CE853E" w14:textId="77777777" w:rsidR="00CE11C1" w:rsidRDefault="00145A93">
      <w:pPr>
        <w:pStyle w:val="BodyText"/>
        <w:spacing w:before="1"/>
        <w:ind w:left="1132" w:right="1126"/>
        <w:jc w:val="both"/>
      </w:pPr>
      <w:r>
        <w:t>As detailed earlier, the LTP3 will be reviewed periodically to ensure that it reflects the objectives</w:t>
      </w:r>
      <w:r>
        <w:rPr>
          <w:spacing w:val="1"/>
        </w:rPr>
        <w:t xml:space="preserve"> </w:t>
      </w:r>
      <w:r>
        <w:t>contained</w:t>
      </w:r>
      <w:r>
        <w:rPr>
          <w:spacing w:val="-1"/>
        </w:rPr>
        <w:t xml:space="preserve"> </w:t>
      </w:r>
      <w:r>
        <w:t>within corporate strategies.</w:t>
      </w:r>
    </w:p>
    <w:p w14:paraId="6EDA7B22" w14:textId="77777777" w:rsidR="00CE11C1" w:rsidRDefault="00CE11C1">
      <w:pPr>
        <w:pStyle w:val="BodyText"/>
        <w:spacing w:before="1"/>
      </w:pPr>
    </w:p>
    <w:p w14:paraId="4EB2AF80" w14:textId="77777777" w:rsidR="00CE11C1" w:rsidRDefault="00145A93">
      <w:pPr>
        <w:pStyle w:val="BodyText"/>
        <w:spacing w:before="1"/>
        <w:ind w:left="1132" w:right="1125"/>
        <w:jc w:val="both"/>
      </w:pPr>
      <w:r>
        <w:t>There are also a number of supporting County Council transport related documents that could not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included in</w:t>
      </w:r>
      <w:r>
        <w:rPr>
          <w:spacing w:val="-2"/>
        </w:rPr>
        <w:t xml:space="preserve"> </w:t>
      </w:r>
      <w:r>
        <w:t>full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Plan but</w:t>
      </w:r>
      <w:r>
        <w:rPr>
          <w:spacing w:val="1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LTP3,</w:t>
      </w:r>
      <w:r>
        <w:rPr>
          <w:spacing w:val="1"/>
        </w:rPr>
        <w:t xml:space="preserve"> </w:t>
      </w:r>
      <w:r>
        <w:t>including:</w:t>
      </w:r>
    </w:p>
    <w:p w14:paraId="3803ADEC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7" w:lineRule="exact"/>
        <w:ind w:hanging="361"/>
      </w:pPr>
      <w:r>
        <w:t>the</w:t>
      </w:r>
      <w:r>
        <w:rPr>
          <w:spacing w:val="-2"/>
        </w:rPr>
        <w:t xml:space="preserve"> </w:t>
      </w:r>
      <w:r>
        <w:t>LTP3</w:t>
      </w:r>
      <w:r>
        <w:rPr>
          <w:spacing w:val="-4"/>
        </w:rPr>
        <w:t xml:space="preserve"> </w:t>
      </w:r>
      <w:r>
        <w:t>Evidence</w:t>
      </w:r>
      <w:r>
        <w:rPr>
          <w:spacing w:val="-1"/>
        </w:rPr>
        <w:t xml:space="preserve"> </w:t>
      </w:r>
      <w:r>
        <w:t>Base</w:t>
      </w:r>
      <w:r>
        <w:rPr>
          <w:spacing w:val="-2"/>
        </w:rPr>
        <w:t xml:space="preserve"> </w:t>
      </w:r>
      <w:r>
        <w:t>Report</w:t>
      </w:r>
    </w:p>
    <w:p w14:paraId="00340A35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9" w:lineRule="exact"/>
        <w:ind w:hanging="361"/>
      </w:pPr>
      <w:r>
        <w:t>specific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mode</w:t>
      </w:r>
      <w:r>
        <w:rPr>
          <w:spacing w:val="-5"/>
        </w:rPr>
        <w:t xml:space="preserve"> </w:t>
      </w:r>
      <w:r>
        <w:t>strategies</w:t>
      </w:r>
      <w:r>
        <w:rPr>
          <w:spacing w:val="-1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walking, cycling,</w:t>
      </w:r>
      <w:r>
        <w:rPr>
          <w:spacing w:val="-4"/>
        </w:rPr>
        <w:t xml:space="preserve"> </w:t>
      </w:r>
      <w:r>
        <w:t>passenger</w:t>
      </w:r>
      <w:r>
        <w:rPr>
          <w:spacing w:val="-3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etc.</w:t>
      </w:r>
    </w:p>
    <w:p w14:paraId="67785411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before="1" w:line="237" w:lineRule="auto"/>
        <w:ind w:right="1126"/>
      </w:pPr>
      <w:r>
        <w:t>general</w:t>
      </w:r>
      <w:r>
        <w:rPr>
          <w:spacing w:val="15"/>
        </w:rPr>
        <w:t xml:space="preserve"> </w:t>
      </w:r>
      <w:r>
        <w:t>transport</w:t>
      </w:r>
      <w:r>
        <w:rPr>
          <w:spacing w:val="17"/>
        </w:rPr>
        <w:t xml:space="preserve"> </w:t>
      </w:r>
      <w:r>
        <w:t>strategies</w:t>
      </w:r>
      <w:r>
        <w:rPr>
          <w:spacing w:val="16"/>
        </w:rPr>
        <w:t xml:space="preserve"> </w:t>
      </w:r>
      <w:r>
        <w:t>such</w:t>
      </w:r>
      <w:r>
        <w:rPr>
          <w:spacing w:val="16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those</w:t>
      </w:r>
      <w:r>
        <w:rPr>
          <w:spacing w:val="15"/>
        </w:rPr>
        <w:t xml:space="preserve"> </w:t>
      </w:r>
      <w:r>
        <w:t>relating</w:t>
      </w:r>
      <w:r>
        <w:rPr>
          <w:spacing w:val="18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freight,</w:t>
      </w:r>
      <w:r>
        <w:rPr>
          <w:spacing w:val="17"/>
        </w:rPr>
        <w:t xml:space="preserve"> </w:t>
      </w:r>
      <w:r>
        <w:t>smarter</w:t>
      </w:r>
      <w:r>
        <w:rPr>
          <w:spacing w:val="17"/>
        </w:rPr>
        <w:t xml:space="preserve"> </w:t>
      </w:r>
      <w:r>
        <w:t>choices,</w:t>
      </w:r>
      <w:r>
        <w:rPr>
          <w:spacing w:val="18"/>
        </w:rPr>
        <w:t xml:space="preserve"> </w:t>
      </w:r>
      <w:r>
        <w:t>sustainable</w:t>
      </w:r>
      <w:r>
        <w:rPr>
          <w:spacing w:val="-59"/>
        </w:rPr>
        <w:t xml:space="preserve"> </w:t>
      </w:r>
      <w:r>
        <w:t>school</w:t>
      </w:r>
      <w:r>
        <w:rPr>
          <w:spacing w:val="-1"/>
        </w:rPr>
        <w:t xml:space="preserve"> </w:t>
      </w:r>
      <w:r>
        <w:t>travel etc.</w:t>
      </w:r>
    </w:p>
    <w:p w14:paraId="0E3DEE97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before="4" w:line="237" w:lineRule="auto"/>
        <w:ind w:right="1125"/>
      </w:pPr>
      <w:r>
        <w:t>improvement</w:t>
      </w:r>
      <w:r>
        <w:rPr>
          <w:spacing w:val="18"/>
        </w:rPr>
        <w:t xml:space="preserve"> </w:t>
      </w:r>
      <w:r>
        <w:t>plans</w:t>
      </w:r>
      <w:r>
        <w:rPr>
          <w:spacing w:val="18"/>
        </w:rPr>
        <w:t xml:space="preserve"> </w:t>
      </w:r>
      <w:r>
        <w:t>such</w:t>
      </w:r>
      <w:r>
        <w:rPr>
          <w:spacing w:val="16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those</w:t>
      </w:r>
      <w:r>
        <w:rPr>
          <w:spacing w:val="18"/>
        </w:rPr>
        <w:t xml:space="preserve"> </w:t>
      </w:r>
      <w:r>
        <w:t>relating</w:t>
      </w:r>
      <w:r>
        <w:rPr>
          <w:spacing w:val="20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Network</w:t>
      </w:r>
      <w:r>
        <w:rPr>
          <w:spacing w:val="20"/>
        </w:rPr>
        <w:t xml:space="preserve"> </w:t>
      </w:r>
      <w:r>
        <w:t>Management</w:t>
      </w:r>
      <w:r>
        <w:rPr>
          <w:spacing w:val="19"/>
        </w:rPr>
        <w:t xml:space="preserve"> </w:t>
      </w:r>
      <w:r>
        <w:t>Duty,</w:t>
      </w:r>
      <w:r>
        <w:rPr>
          <w:spacing w:val="19"/>
        </w:rPr>
        <w:t xml:space="preserve"> </w:t>
      </w:r>
      <w:r>
        <w:t>road</w:t>
      </w:r>
      <w:r>
        <w:rPr>
          <w:spacing w:val="18"/>
        </w:rPr>
        <w:t xml:space="preserve"> </w:t>
      </w:r>
      <w:r>
        <w:t>safety,</w:t>
      </w:r>
      <w:r>
        <w:rPr>
          <w:spacing w:val="-59"/>
        </w:rPr>
        <w:t xml:space="preserve"> </w:t>
      </w:r>
      <w:r>
        <w:t>Rights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Way</w:t>
      </w:r>
      <w:r>
        <w:rPr>
          <w:spacing w:val="-4"/>
        </w:rPr>
        <w:t xml:space="preserve"> </w:t>
      </w:r>
      <w:r>
        <w:t>etc.</w:t>
      </w:r>
    </w:p>
    <w:p w14:paraId="78F6D39F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before="1" w:line="268" w:lineRule="exact"/>
        <w:ind w:hanging="361"/>
      </w:pPr>
      <w:r>
        <w:t>Highway</w:t>
      </w:r>
      <w:r>
        <w:rPr>
          <w:spacing w:val="-5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(which</w:t>
      </w:r>
      <w:r>
        <w:rPr>
          <w:spacing w:val="-3"/>
        </w:rPr>
        <w:t xml:space="preserve"> </w:t>
      </w:r>
      <w:r>
        <w:t>details</w:t>
      </w:r>
      <w:r>
        <w:rPr>
          <w:spacing w:val="-4"/>
        </w:rPr>
        <w:t xml:space="preserve"> </w:t>
      </w:r>
      <w:r>
        <w:t>highways</w:t>
      </w:r>
      <w:r>
        <w:rPr>
          <w:spacing w:val="-2"/>
        </w:rPr>
        <w:t xml:space="preserve"> </w:t>
      </w:r>
      <w:r>
        <w:t>policy),</w:t>
      </w:r>
      <w:r>
        <w:rPr>
          <w:spacing w:val="-1"/>
        </w:rPr>
        <w:t xml:space="preserve"> </w:t>
      </w:r>
      <w:r>
        <w:t>and</w:t>
      </w:r>
    </w:p>
    <w:p w14:paraId="30216084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the</w:t>
      </w:r>
      <w:r>
        <w:rPr>
          <w:spacing w:val="-3"/>
        </w:rPr>
        <w:t xml:space="preserve"> </w:t>
      </w:r>
      <w:r>
        <w:t>highway</w:t>
      </w:r>
      <w:r>
        <w:rPr>
          <w:spacing w:val="-5"/>
        </w:rPr>
        <w:t xml:space="preserve"> </w:t>
      </w:r>
      <w:r>
        <w:t>design</w:t>
      </w:r>
      <w:r>
        <w:rPr>
          <w:spacing w:val="-5"/>
        </w:rPr>
        <w:t xml:space="preserve"> </w:t>
      </w:r>
      <w:r>
        <w:t>guide</w:t>
      </w:r>
      <w:r>
        <w:rPr>
          <w:spacing w:val="-3"/>
        </w:rPr>
        <w:t xml:space="preserve"> </w:t>
      </w:r>
      <w:r>
        <w:t>developed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partnership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neighbouring</w:t>
      </w:r>
      <w:r>
        <w:rPr>
          <w:spacing w:val="-3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authorities.</w:t>
      </w:r>
    </w:p>
    <w:p w14:paraId="0B807535" w14:textId="77777777" w:rsidR="00CE11C1" w:rsidRDefault="00CE11C1">
      <w:pPr>
        <w:pStyle w:val="BodyText"/>
        <w:spacing w:before="10"/>
        <w:rPr>
          <w:sz w:val="21"/>
        </w:rPr>
      </w:pPr>
    </w:p>
    <w:p w14:paraId="5A1D3025" w14:textId="77777777" w:rsidR="00CE11C1" w:rsidRDefault="00145A93">
      <w:pPr>
        <w:pStyle w:val="BodyText"/>
        <w:ind w:left="1132" w:right="1124"/>
        <w:jc w:val="both"/>
      </w:pPr>
      <w:r>
        <w:t>As the LTP3 is a fifteen year document, having the individual transport mode strategies and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separate</w:t>
      </w:r>
      <w:r>
        <w:rPr>
          <w:spacing w:val="1"/>
        </w:rPr>
        <w:t xml:space="preserve"> </w:t>
      </w:r>
      <w:r>
        <w:t>documents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LTP3</w:t>
      </w:r>
      <w:r>
        <w:rPr>
          <w:spacing w:val="1"/>
        </w:rPr>
        <w:t xml:space="preserve"> </w:t>
      </w:r>
      <w:r>
        <w:t>allows</w:t>
      </w:r>
      <w:r>
        <w:rPr>
          <w:spacing w:val="1"/>
        </w:rPr>
        <w:t xml:space="preserve"> </w:t>
      </w:r>
      <w:r>
        <w:t>them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frequently, without the need to refresh the LTP3 as regularly.</w:t>
      </w:r>
      <w:r>
        <w:rPr>
          <w:spacing w:val="1"/>
        </w:rPr>
        <w:t xml:space="preserve"> </w:t>
      </w:r>
      <w:r>
        <w:t>On publication of the LTP3, the</w:t>
      </w:r>
      <w:r>
        <w:rPr>
          <w:spacing w:val="1"/>
        </w:rPr>
        <w:t xml:space="preserve"> </w:t>
      </w:r>
      <w:r>
        <w:t>transport mode and general transport strategies will all be reviewed to ensure they reflect the LTP3</w:t>
      </w:r>
      <w:r>
        <w:rPr>
          <w:spacing w:val="-59"/>
        </w:rPr>
        <w:t xml:space="preserve"> </w:t>
      </w:r>
      <w:r>
        <w:t>objectives, whilst the improvement plans (such as those relating to Rights of Way and road safety)</w:t>
      </w:r>
      <w:r>
        <w:rPr>
          <w:spacing w:val="1"/>
        </w:rPr>
        <w:t xml:space="preserve"> </w:t>
      </w:r>
      <w:r>
        <w:t>will be updated when they expire (all of the documents will be reviewed periodically to ensure they</w:t>
      </w:r>
      <w:r>
        <w:rPr>
          <w:spacing w:val="1"/>
        </w:rPr>
        <w:t xml:space="preserve"> </w:t>
      </w:r>
      <w:r>
        <w:t>remain</w:t>
      </w:r>
      <w:r>
        <w:rPr>
          <w:spacing w:val="-1"/>
        </w:rPr>
        <w:t xml:space="preserve"> </w:t>
      </w:r>
      <w:r>
        <w:t>consistent).</w:t>
      </w:r>
    </w:p>
    <w:p w14:paraId="2CCCD6A1" w14:textId="77777777" w:rsidR="00CE11C1" w:rsidRDefault="00CE11C1">
      <w:pPr>
        <w:pStyle w:val="BodyText"/>
      </w:pPr>
    </w:p>
    <w:p w14:paraId="4952BA80" w14:textId="77777777" w:rsidR="00CE11C1" w:rsidRDefault="00145A93">
      <w:pPr>
        <w:pStyle w:val="BodyText"/>
        <w:ind w:left="1132" w:right="1127"/>
        <w:jc w:val="both"/>
      </w:pPr>
      <w:r>
        <w:t>Further details on each of the topics detailed above can be found in the full published documents.</w:t>
      </w:r>
      <w:r>
        <w:rPr>
          <w:spacing w:val="1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most</w:t>
      </w:r>
      <w:r>
        <w:rPr>
          <w:spacing w:val="21"/>
        </w:rPr>
        <w:t xml:space="preserve"> </w:t>
      </w:r>
      <w:r>
        <w:t>up</w:t>
      </w:r>
      <w:r>
        <w:rPr>
          <w:spacing w:val="18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date</w:t>
      </w:r>
      <w:r>
        <w:rPr>
          <w:spacing w:val="20"/>
        </w:rPr>
        <w:t xml:space="preserve"> </w:t>
      </w:r>
      <w:r>
        <w:t>versions</w:t>
      </w:r>
      <w:r>
        <w:rPr>
          <w:spacing w:val="19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documents</w:t>
      </w:r>
      <w:r>
        <w:rPr>
          <w:spacing w:val="18"/>
        </w:rPr>
        <w:t xml:space="preserve"> </w:t>
      </w:r>
      <w:r>
        <w:t>are</w:t>
      </w:r>
      <w:r>
        <w:rPr>
          <w:spacing w:val="20"/>
        </w:rPr>
        <w:t xml:space="preserve"> </w:t>
      </w:r>
      <w:r>
        <w:t>available</w:t>
      </w:r>
      <w:r>
        <w:rPr>
          <w:spacing w:val="20"/>
        </w:rPr>
        <w:t xml:space="preserve"> </w:t>
      </w:r>
      <w:r>
        <w:t>from</w:t>
      </w:r>
      <w:r>
        <w:rPr>
          <w:spacing w:val="18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County</w:t>
      </w:r>
      <w:r>
        <w:rPr>
          <w:spacing w:val="18"/>
        </w:rPr>
        <w:t xml:space="preserve"> </w:t>
      </w:r>
      <w:r>
        <w:t>Council,</w:t>
      </w:r>
      <w:r>
        <w:rPr>
          <w:spacing w:val="21"/>
        </w:rPr>
        <w:t xml:space="preserve"> </w:t>
      </w:r>
      <w:r>
        <w:t>including</w:t>
      </w:r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2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 xml:space="preserve">website </w:t>
      </w:r>
      <w:hyperlink r:id="rId16">
        <w:r>
          <w:rPr>
            <w:color w:val="0000FF"/>
            <w:u w:val="single" w:color="0000FF"/>
          </w:rPr>
          <w:t>www.nottinghamshire.gov.uk</w:t>
        </w:r>
        <w:r>
          <w:t>.</w:t>
        </w:r>
      </w:hyperlink>
    </w:p>
    <w:p w14:paraId="05C99C71" w14:textId="77777777" w:rsidR="00CE11C1" w:rsidRDefault="00CE11C1">
      <w:pPr>
        <w:pStyle w:val="BodyText"/>
      </w:pPr>
    </w:p>
    <w:p w14:paraId="228349A9" w14:textId="77777777" w:rsidR="00CE11C1" w:rsidRDefault="00145A93">
      <w:pPr>
        <w:pStyle w:val="BodyText"/>
        <w:spacing w:before="1"/>
        <w:ind w:left="1132" w:right="1122"/>
        <w:jc w:val="both"/>
      </w:pPr>
      <w:r>
        <w:t>The</w:t>
      </w:r>
      <w:r>
        <w:rPr>
          <w:spacing w:val="32"/>
        </w:rPr>
        <w:t xml:space="preserve"> </w:t>
      </w:r>
      <w:r>
        <w:t>LTP3</w:t>
      </w:r>
      <w:r>
        <w:rPr>
          <w:spacing w:val="33"/>
        </w:rPr>
        <w:t xml:space="preserve"> </w:t>
      </w:r>
      <w:r>
        <w:t>also</w:t>
      </w:r>
      <w:r>
        <w:rPr>
          <w:spacing w:val="33"/>
        </w:rPr>
        <w:t xml:space="preserve"> </w:t>
      </w:r>
      <w:r>
        <w:t>considers</w:t>
      </w:r>
      <w:r>
        <w:rPr>
          <w:spacing w:val="33"/>
        </w:rPr>
        <w:t xml:space="preserve"> </w:t>
      </w:r>
      <w:r>
        <w:t>documents</w:t>
      </w:r>
      <w:r>
        <w:rPr>
          <w:spacing w:val="33"/>
        </w:rPr>
        <w:t xml:space="preserve"> </w:t>
      </w:r>
      <w:r>
        <w:t>produced</w:t>
      </w:r>
      <w:r>
        <w:rPr>
          <w:spacing w:val="33"/>
        </w:rPr>
        <w:t xml:space="preserve"> </w:t>
      </w:r>
      <w:r>
        <w:t>by</w:t>
      </w:r>
      <w:r>
        <w:rPr>
          <w:spacing w:val="31"/>
        </w:rPr>
        <w:t xml:space="preserve"> </w:t>
      </w:r>
      <w:r>
        <w:t>external</w:t>
      </w:r>
      <w:r>
        <w:rPr>
          <w:spacing w:val="32"/>
        </w:rPr>
        <w:t xml:space="preserve"> </w:t>
      </w:r>
      <w:r>
        <w:t>organisations</w:t>
      </w:r>
      <w:r>
        <w:rPr>
          <w:spacing w:val="33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ensure</w:t>
      </w:r>
      <w:r>
        <w:rPr>
          <w:spacing w:val="33"/>
        </w:rPr>
        <w:t xml:space="preserve"> </w:t>
      </w:r>
      <w:r>
        <w:t>consistency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effective delivery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common</w:t>
      </w:r>
      <w:r>
        <w:rPr>
          <w:spacing w:val="-2"/>
        </w:rPr>
        <w:t xml:space="preserve"> </w:t>
      </w:r>
      <w:r>
        <w:t>objectives,</w:t>
      </w:r>
      <w:r>
        <w:rPr>
          <w:spacing w:val="1"/>
        </w:rPr>
        <w:t xml:space="preserve"> </w:t>
      </w:r>
      <w:r>
        <w:t>particularly:</w:t>
      </w:r>
    </w:p>
    <w:p w14:paraId="21AD8B20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neighbouring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authorities’</w:t>
      </w:r>
      <w:r>
        <w:rPr>
          <w:spacing w:val="-4"/>
        </w:rPr>
        <w:t xml:space="preserve"> </w:t>
      </w:r>
      <w:r>
        <w:t>local</w:t>
      </w:r>
      <w:r>
        <w:rPr>
          <w:spacing w:val="-6"/>
        </w:rPr>
        <w:t xml:space="preserve"> </w:t>
      </w:r>
      <w:r>
        <w:t>transport</w:t>
      </w:r>
      <w:r>
        <w:rPr>
          <w:spacing w:val="-6"/>
        </w:rPr>
        <w:t xml:space="preserve"> </w:t>
      </w:r>
      <w:r>
        <w:t>plans</w:t>
      </w:r>
    </w:p>
    <w:p w14:paraId="19BEFCFB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Highways</w:t>
      </w:r>
      <w:r>
        <w:rPr>
          <w:spacing w:val="-2"/>
        </w:rPr>
        <w:t xml:space="preserve"> </w:t>
      </w:r>
      <w:r>
        <w:t>Agency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Network</w:t>
      </w:r>
      <w:r>
        <w:rPr>
          <w:spacing w:val="-1"/>
        </w:rPr>
        <w:t xml:space="preserve"> </w:t>
      </w:r>
      <w:r>
        <w:t>Rail</w:t>
      </w:r>
      <w:r>
        <w:rPr>
          <w:spacing w:val="-2"/>
        </w:rPr>
        <w:t xml:space="preserve"> </w:t>
      </w:r>
      <w:r>
        <w:t>programmes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strategies</w:t>
      </w:r>
    </w:p>
    <w:p w14:paraId="4EFBDF0E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ind w:right="1125"/>
      </w:pPr>
      <w:r>
        <w:t>district</w:t>
      </w:r>
      <w:r>
        <w:rPr>
          <w:spacing w:val="46"/>
        </w:rPr>
        <w:t xml:space="preserve"> </w:t>
      </w:r>
      <w:r>
        <w:t>council’s</w:t>
      </w:r>
      <w:r>
        <w:rPr>
          <w:spacing w:val="46"/>
        </w:rPr>
        <w:t xml:space="preserve"> </w:t>
      </w:r>
      <w:r>
        <w:t>sustainable</w:t>
      </w:r>
      <w:r>
        <w:rPr>
          <w:spacing w:val="45"/>
        </w:rPr>
        <w:t xml:space="preserve"> </w:t>
      </w:r>
      <w:r>
        <w:t>community</w:t>
      </w:r>
      <w:r>
        <w:rPr>
          <w:spacing w:val="44"/>
        </w:rPr>
        <w:t xml:space="preserve"> </w:t>
      </w:r>
      <w:r>
        <w:t>strategies;</w:t>
      </w:r>
      <w:r>
        <w:rPr>
          <w:spacing w:val="46"/>
        </w:rPr>
        <w:t xml:space="preserve"> </w:t>
      </w:r>
      <w:r>
        <w:t>local</w:t>
      </w:r>
      <w:r>
        <w:rPr>
          <w:spacing w:val="45"/>
        </w:rPr>
        <w:t xml:space="preserve"> </w:t>
      </w:r>
      <w:r>
        <w:t>development</w:t>
      </w:r>
      <w:r>
        <w:rPr>
          <w:spacing w:val="45"/>
        </w:rPr>
        <w:t xml:space="preserve"> </w:t>
      </w:r>
      <w:r>
        <w:t>frameworks;</w:t>
      </w:r>
      <w:r>
        <w:rPr>
          <w:spacing w:val="46"/>
        </w:rPr>
        <w:t xml:space="preserve"> </w:t>
      </w:r>
      <w:r>
        <w:t>local</w:t>
      </w:r>
      <w:r>
        <w:rPr>
          <w:spacing w:val="-58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plans;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improvement</w:t>
      </w:r>
      <w:r>
        <w:rPr>
          <w:spacing w:val="-2"/>
        </w:rPr>
        <w:t xml:space="preserve"> </w:t>
      </w:r>
      <w:r>
        <w:t>plans,</w:t>
      </w:r>
      <w:r>
        <w:rPr>
          <w:spacing w:val="2"/>
        </w:rPr>
        <w:t xml:space="preserve"> </w:t>
      </w:r>
      <w:r>
        <w:t>and</w:t>
      </w:r>
    </w:p>
    <w:p w14:paraId="2FA90CEE" w14:textId="77777777" w:rsidR="00CE11C1" w:rsidRDefault="00145A93">
      <w:pPr>
        <w:pStyle w:val="ListParagraph"/>
        <w:numPr>
          <w:ilvl w:val="0"/>
          <w:numId w:val="83"/>
        </w:numPr>
        <w:tabs>
          <w:tab w:val="left" w:pos="1852"/>
          <w:tab w:val="left" w:pos="1853"/>
        </w:tabs>
        <w:spacing w:line="268" w:lineRule="exact"/>
        <w:ind w:hanging="361"/>
      </w:pPr>
      <w:r>
        <w:t>NHS</w:t>
      </w:r>
      <w:r>
        <w:rPr>
          <w:spacing w:val="-3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improvement</w:t>
      </w:r>
      <w:r>
        <w:rPr>
          <w:spacing w:val="-1"/>
        </w:rPr>
        <w:t xml:space="preserve"> </w:t>
      </w:r>
      <w:r>
        <w:t>plans.</w:t>
      </w:r>
    </w:p>
    <w:p w14:paraId="0361CF12" w14:textId="77777777" w:rsidR="00CE11C1" w:rsidRDefault="00CE11C1">
      <w:pPr>
        <w:pStyle w:val="BodyText"/>
        <w:spacing w:before="9"/>
        <w:rPr>
          <w:sz w:val="21"/>
        </w:rPr>
      </w:pPr>
    </w:p>
    <w:p w14:paraId="5A519963" w14:textId="77777777" w:rsidR="00CE11C1" w:rsidRDefault="00145A93">
      <w:pPr>
        <w:pStyle w:val="BodyText"/>
        <w:spacing w:before="1"/>
        <w:ind w:left="1132"/>
        <w:jc w:val="both"/>
      </w:pPr>
      <w:r>
        <w:t>How</w:t>
      </w:r>
      <w:r>
        <w:rPr>
          <w:spacing w:val="-5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documents</w:t>
      </w:r>
      <w:r>
        <w:rPr>
          <w:spacing w:val="-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fit</w:t>
      </w:r>
      <w:r>
        <w:rPr>
          <w:spacing w:val="-2"/>
        </w:rPr>
        <w:t xml:space="preserve"> </w:t>
      </w:r>
      <w:r>
        <w:t>together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complement</w:t>
      </w:r>
      <w:r>
        <w:rPr>
          <w:spacing w:val="1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3.</w:t>
      </w:r>
    </w:p>
    <w:p w14:paraId="07765F7B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339B677" w14:textId="77777777" w:rsidR="00CE11C1" w:rsidRDefault="00CE11C1">
      <w:pPr>
        <w:pStyle w:val="BodyText"/>
        <w:spacing w:before="9"/>
        <w:rPr>
          <w:sz w:val="9"/>
        </w:rPr>
      </w:pPr>
    </w:p>
    <w:p w14:paraId="3819E9B1" w14:textId="77777777" w:rsidR="00CE11C1" w:rsidRDefault="00145A93">
      <w:pPr>
        <w:pStyle w:val="BodyText"/>
        <w:ind w:left="1132"/>
        <w:rPr>
          <w:sz w:val="20"/>
        </w:rPr>
      </w:pPr>
      <w:r>
        <w:rPr>
          <w:noProof/>
          <w:sz w:val="20"/>
        </w:rPr>
        <w:drawing>
          <wp:inline distT="0" distB="0" distL="0" distR="0" wp14:anchorId="252AEDB9" wp14:editId="7AEE94F7">
            <wp:extent cx="6124574" cy="6124575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574" cy="612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70BCF" w14:textId="77777777" w:rsidR="00CE11C1" w:rsidRDefault="00145A93">
      <w:pPr>
        <w:tabs>
          <w:tab w:val="left" w:pos="2572"/>
        </w:tabs>
        <w:spacing w:line="221" w:lineRule="exact"/>
        <w:ind w:left="1132"/>
        <w:jc w:val="both"/>
        <w:rPr>
          <w:sz w:val="20"/>
        </w:r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3:</w:t>
      </w:r>
      <w:r>
        <w:rPr>
          <w:sz w:val="20"/>
        </w:rPr>
        <w:tab/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Local</w:t>
      </w:r>
      <w:r>
        <w:rPr>
          <w:spacing w:val="-3"/>
          <w:sz w:val="20"/>
        </w:rPr>
        <w:t xml:space="preserve"> </w:t>
      </w:r>
      <w:r>
        <w:rPr>
          <w:sz w:val="20"/>
        </w:rPr>
        <w:t>Transport</w:t>
      </w:r>
      <w:r>
        <w:rPr>
          <w:spacing w:val="-1"/>
          <w:sz w:val="20"/>
        </w:rPr>
        <w:t xml:space="preserve"> </w:t>
      </w:r>
      <w:r>
        <w:rPr>
          <w:sz w:val="20"/>
        </w:rPr>
        <w:t>Plan’s</w:t>
      </w:r>
      <w:r>
        <w:rPr>
          <w:spacing w:val="-2"/>
          <w:sz w:val="20"/>
        </w:rPr>
        <w:t xml:space="preserve"> </w:t>
      </w:r>
      <w:r>
        <w:rPr>
          <w:sz w:val="20"/>
        </w:rPr>
        <w:t>links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4"/>
          <w:sz w:val="20"/>
        </w:rPr>
        <w:t xml:space="preserve"> </w:t>
      </w:r>
      <w:r>
        <w:rPr>
          <w:sz w:val="20"/>
        </w:rPr>
        <w:t>other</w:t>
      </w:r>
      <w:r>
        <w:rPr>
          <w:spacing w:val="-4"/>
          <w:sz w:val="20"/>
        </w:rPr>
        <w:t xml:space="preserve"> </w:t>
      </w:r>
      <w:r>
        <w:rPr>
          <w:sz w:val="20"/>
        </w:rPr>
        <w:t>strategies</w:t>
      </w:r>
    </w:p>
    <w:p w14:paraId="55FCDC3D" w14:textId="77777777" w:rsidR="00CE11C1" w:rsidRDefault="00CE11C1">
      <w:pPr>
        <w:pStyle w:val="BodyText"/>
        <w:spacing w:before="9"/>
        <w:rPr>
          <w:sz w:val="21"/>
        </w:rPr>
      </w:pPr>
    </w:p>
    <w:p w14:paraId="6099FA68" w14:textId="77777777" w:rsidR="00CE11C1" w:rsidRDefault="00145A93">
      <w:pPr>
        <w:pStyle w:val="Heading4"/>
        <w:numPr>
          <w:ilvl w:val="2"/>
          <w:numId w:val="88"/>
        </w:numPr>
        <w:tabs>
          <w:tab w:val="left" w:pos="1853"/>
        </w:tabs>
        <w:ind w:hanging="721"/>
      </w:pPr>
      <w:r>
        <w:t>Strategic</w:t>
      </w:r>
      <w:r>
        <w:rPr>
          <w:spacing w:val="-4"/>
        </w:rPr>
        <w:t xml:space="preserve"> </w:t>
      </w:r>
      <w:r>
        <w:t>environmental</w:t>
      </w:r>
      <w:r>
        <w:rPr>
          <w:spacing w:val="-1"/>
        </w:rPr>
        <w:t xml:space="preserve"> </w:t>
      </w:r>
      <w:r>
        <w:t>assessment</w:t>
      </w:r>
    </w:p>
    <w:p w14:paraId="0E28575A" w14:textId="77777777" w:rsidR="00CE11C1" w:rsidRDefault="00145A93">
      <w:pPr>
        <w:pStyle w:val="BodyText"/>
        <w:spacing w:before="2"/>
        <w:ind w:left="1132" w:right="1124"/>
        <w:jc w:val="both"/>
      </w:pPr>
      <w:r>
        <w:t>In</w:t>
      </w:r>
      <w:r>
        <w:rPr>
          <w:spacing w:val="1"/>
        </w:rPr>
        <w:t xml:space="preserve"> </w:t>
      </w:r>
      <w:r>
        <w:t>accordance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regulations</w:t>
      </w:r>
      <w:r>
        <w:rPr>
          <w:spacing w:val="1"/>
        </w:rPr>
        <w:t xml:space="preserve"> </w:t>
      </w:r>
      <w:r>
        <w:t>implementing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European</w:t>
      </w:r>
      <w:r>
        <w:rPr>
          <w:spacing w:val="1"/>
        </w:rPr>
        <w:t xml:space="preserve"> </w:t>
      </w:r>
      <w:r>
        <w:t>Directive</w:t>
      </w:r>
      <w:r>
        <w:rPr>
          <w:spacing w:val="1"/>
        </w:rPr>
        <w:t xml:space="preserve"> </w:t>
      </w:r>
      <w:r>
        <w:t>2001/42/EC</w:t>
      </w:r>
      <w:r>
        <w:rPr>
          <w:spacing w:val="1"/>
        </w:rPr>
        <w:t xml:space="preserve"> </w:t>
      </w:r>
      <w:r>
        <w:t>‘on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certain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programmes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environment’</w:t>
      </w:r>
      <w:r>
        <w:rPr>
          <w:spacing w:val="1"/>
        </w:rPr>
        <w:t xml:space="preserve"> </w:t>
      </w:r>
      <w:r>
        <w:t>(the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Directive),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assessment 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LTP3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required.</w:t>
      </w:r>
      <w:r>
        <w:rPr>
          <w:spacing w:val="55"/>
        </w:rPr>
        <w:t xml:space="preserve"> </w:t>
      </w:r>
      <w:r>
        <w:t>This is</w:t>
      </w:r>
      <w:r>
        <w:rPr>
          <w:spacing w:val="-1"/>
        </w:rPr>
        <w:t xml:space="preserve"> </w:t>
      </w:r>
      <w:r>
        <w:t>called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strategic environmental</w:t>
      </w:r>
      <w:r>
        <w:rPr>
          <w:spacing w:val="-2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(SEA).</w:t>
      </w:r>
    </w:p>
    <w:p w14:paraId="3CABDCEE" w14:textId="77777777" w:rsidR="00CE11C1" w:rsidRDefault="00CE11C1">
      <w:pPr>
        <w:pStyle w:val="BodyText"/>
        <w:spacing w:before="11"/>
        <w:rPr>
          <w:sz w:val="23"/>
        </w:rPr>
      </w:pPr>
    </w:p>
    <w:p w14:paraId="28476A02" w14:textId="77777777" w:rsidR="00CE11C1" w:rsidRDefault="00145A93">
      <w:pPr>
        <w:pStyle w:val="BodyText"/>
        <w:ind w:left="1132" w:right="1124"/>
        <w:jc w:val="both"/>
      </w:pPr>
      <w:r>
        <w:t>The purpose of the SEA is to help ensure the environmental consequences of the LTP3 are</w:t>
      </w:r>
      <w:r>
        <w:rPr>
          <w:spacing w:val="1"/>
        </w:rPr>
        <w:t xml:space="preserve"> </w:t>
      </w:r>
      <w:r>
        <w:t>considered in the preparation and adoption of the Plan with a view to promoting sustainable</w:t>
      </w:r>
      <w:r>
        <w:rPr>
          <w:spacing w:val="1"/>
        </w:rPr>
        <w:t xml:space="preserve"> </w:t>
      </w:r>
      <w:r>
        <w:t>development.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purpose</w:t>
      </w:r>
      <w:r>
        <w:rPr>
          <w:spacing w:val="-2"/>
        </w:rPr>
        <w:t xml:space="preserve"> </w:t>
      </w:r>
      <w:r>
        <w:t>of the</w:t>
      </w:r>
      <w:r>
        <w:rPr>
          <w:spacing w:val="-3"/>
        </w:rPr>
        <w:t xml:space="preserve"> </w:t>
      </w:r>
      <w:r>
        <w:t>SEA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inform decisions</w:t>
      </w:r>
      <w:r>
        <w:rPr>
          <w:spacing w:val="-1"/>
        </w:rPr>
        <w:t xml:space="preserve"> </w:t>
      </w:r>
      <w:r>
        <w:t>rather</w:t>
      </w:r>
      <w:r>
        <w:rPr>
          <w:spacing w:val="-3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make</w:t>
      </w:r>
      <w:r>
        <w:rPr>
          <w:spacing w:val="-3"/>
        </w:rPr>
        <w:t xml:space="preserve"> </w:t>
      </w:r>
      <w:r>
        <w:t>decisions.</w:t>
      </w:r>
    </w:p>
    <w:p w14:paraId="56BA9682" w14:textId="77777777" w:rsidR="00CE11C1" w:rsidRDefault="00CE11C1">
      <w:pPr>
        <w:pStyle w:val="BodyText"/>
        <w:spacing w:before="1"/>
      </w:pPr>
    </w:p>
    <w:p w14:paraId="4F2CD384" w14:textId="77777777" w:rsidR="00CE11C1" w:rsidRDefault="00145A93">
      <w:pPr>
        <w:pStyle w:val="BodyText"/>
        <w:ind w:left="1132" w:right="1125"/>
        <w:jc w:val="both"/>
      </w:pPr>
      <w:r>
        <w:t>Further details on the SEA of the LTP3 are included in the published reports which are available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website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hyperlink r:id="rId18">
        <w:r>
          <w:rPr>
            <w:color w:val="0000FF"/>
            <w:u w:val="single" w:color="0000FF"/>
          </w:rPr>
          <w:t>www.nottinghamshire.gov.uk/ltp3</w:t>
        </w:r>
        <w:r>
          <w:t>,</w:t>
        </w:r>
        <w:r>
          <w:rPr>
            <w:spacing w:val="-2"/>
          </w:rPr>
          <w:t xml:space="preserve"> </w:t>
        </w:r>
      </w:hyperlink>
      <w:r>
        <w:t>which are</w:t>
      </w:r>
      <w:r>
        <w:rPr>
          <w:spacing w:val="-1"/>
        </w:rPr>
        <w:t xml:space="preserve"> </w:t>
      </w:r>
      <w:r>
        <w:t>summarised below.</w:t>
      </w:r>
    </w:p>
    <w:p w14:paraId="05BB4413" w14:textId="77777777" w:rsidR="00CE11C1" w:rsidRDefault="00CE11C1">
      <w:pPr>
        <w:pStyle w:val="BodyText"/>
        <w:spacing w:before="10"/>
        <w:rPr>
          <w:sz w:val="21"/>
        </w:rPr>
      </w:pPr>
    </w:p>
    <w:p w14:paraId="7C2F4D90" w14:textId="77777777" w:rsidR="00CE11C1" w:rsidRDefault="00145A93">
      <w:pPr>
        <w:pStyle w:val="BodyText"/>
        <w:ind w:left="1132" w:right="1124"/>
        <w:jc w:val="both"/>
      </w:pPr>
      <w:r>
        <w:t>There are five stages to the SEA that, to be effective, are undertaken alongside preparation of the</w:t>
      </w:r>
      <w:r>
        <w:rPr>
          <w:spacing w:val="1"/>
        </w:rPr>
        <w:t xml:space="preserve"> </w:t>
      </w:r>
      <w:r>
        <w:t>LTP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these are shown in</w:t>
      </w:r>
      <w:r>
        <w:rPr>
          <w:spacing w:val="-2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4 below.</w:t>
      </w:r>
    </w:p>
    <w:p w14:paraId="3DBF8426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73D82F0" w14:textId="77777777" w:rsidR="00CE11C1" w:rsidRDefault="00CE11C1">
      <w:pPr>
        <w:pStyle w:val="BodyText"/>
        <w:spacing w:before="11"/>
        <w:rPr>
          <w:sz w:val="9"/>
        </w:rPr>
      </w:pPr>
    </w:p>
    <w:p w14:paraId="0DD528ED" w14:textId="77777777" w:rsidR="00CE11C1" w:rsidRDefault="00145A93">
      <w:pPr>
        <w:pStyle w:val="BodyText"/>
        <w:ind w:left="2640"/>
        <w:rPr>
          <w:sz w:val="20"/>
        </w:rPr>
      </w:pPr>
      <w:r>
        <w:rPr>
          <w:noProof/>
          <w:sz w:val="20"/>
        </w:rPr>
        <w:drawing>
          <wp:inline distT="0" distB="0" distL="0" distR="0" wp14:anchorId="2DD5C1DD" wp14:editId="7C7B181E">
            <wp:extent cx="4258007" cy="443912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007" cy="443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FC9C3" w14:textId="77777777" w:rsidR="00CE11C1" w:rsidRDefault="00145A93">
      <w:pPr>
        <w:tabs>
          <w:tab w:val="left" w:pos="2572"/>
        </w:tabs>
        <w:spacing w:line="210" w:lineRule="exact"/>
        <w:ind w:left="1132"/>
        <w:jc w:val="both"/>
        <w:rPr>
          <w:sz w:val="20"/>
        </w:r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4:</w:t>
      </w:r>
      <w:r>
        <w:rPr>
          <w:sz w:val="20"/>
        </w:rPr>
        <w:tab/>
        <w:t>Stages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strategic</w:t>
      </w:r>
      <w:r>
        <w:rPr>
          <w:spacing w:val="-2"/>
          <w:sz w:val="20"/>
        </w:rPr>
        <w:t xml:space="preserve"> </w:t>
      </w:r>
      <w:r>
        <w:rPr>
          <w:sz w:val="20"/>
        </w:rPr>
        <w:t>environmental</w:t>
      </w:r>
      <w:r>
        <w:rPr>
          <w:spacing w:val="-4"/>
          <w:sz w:val="20"/>
        </w:rPr>
        <w:t xml:space="preserve"> </w:t>
      </w:r>
      <w:r>
        <w:rPr>
          <w:sz w:val="20"/>
        </w:rPr>
        <w:t>assessment</w:t>
      </w:r>
    </w:p>
    <w:p w14:paraId="383C2A7D" w14:textId="77777777" w:rsidR="00CE11C1" w:rsidRDefault="00145A93">
      <w:pPr>
        <w:spacing w:line="184" w:lineRule="exact"/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0"/>
          <w:sz w:val="16"/>
        </w:rPr>
        <w:t xml:space="preserve"> </w:t>
      </w:r>
      <w:r>
        <w:rPr>
          <w:sz w:val="16"/>
        </w:rPr>
        <w:t>LTP3</w:t>
      </w:r>
      <w:r>
        <w:rPr>
          <w:spacing w:val="-5"/>
          <w:sz w:val="16"/>
        </w:rPr>
        <w:t xml:space="preserve"> </w:t>
      </w:r>
      <w:r>
        <w:rPr>
          <w:sz w:val="16"/>
        </w:rPr>
        <w:t>Strategic</w:t>
      </w:r>
      <w:r>
        <w:rPr>
          <w:spacing w:val="-2"/>
          <w:sz w:val="16"/>
        </w:rPr>
        <w:t xml:space="preserve"> </w:t>
      </w:r>
      <w:r>
        <w:rPr>
          <w:sz w:val="16"/>
        </w:rPr>
        <w:t>Environmental</w:t>
      </w:r>
      <w:r>
        <w:rPr>
          <w:spacing w:val="-3"/>
          <w:sz w:val="16"/>
        </w:rPr>
        <w:t xml:space="preserve"> </w:t>
      </w:r>
      <w:r>
        <w:rPr>
          <w:sz w:val="16"/>
        </w:rPr>
        <w:t>Assessment</w:t>
      </w:r>
      <w:r>
        <w:rPr>
          <w:spacing w:val="-4"/>
          <w:sz w:val="16"/>
        </w:rPr>
        <w:t xml:space="preserve"> </w:t>
      </w:r>
      <w:r>
        <w:rPr>
          <w:sz w:val="16"/>
        </w:rPr>
        <w:t>Environmental</w:t>
      </w:r>
      <w:r>
        <w:rPr>
          <w:spacing w:val="-3"/>
          <w:sz w:val="16"/>
        </w:rPr>
        <w:t xml:space="preserve"> </w:t>
      </w:r>
      <w:r>
        <w:rPr>
          <w:sz w:val="16"/>
        </w:rPr>
        <w:t>Report</w:t>
      </w:r>
    </w:p>
    <w:p w14:paraId="7736BF6B" w14:textId="77777777" w:rsidR="00CE11C1" w:rsidRDefault="00CE11C1">
      <w:pPr>
        <w:pStyle w:val="BodyText"/>
        <w:spacing w:before="10"/>
        <w:rPr>
          <w:sz w:val="21"/>
        </w:rPr>
      </w:pPr>
    </w:p>
    <w:p w14:paraId="0A5A6D0D" w14:textId="77777777" w:rsidR="00CE11C1" w:rsidRDefault="00145A93">
      <w:pPr>
        <w:pStyle w:val="Heading6"/>
        <w:jc w:val="both"/>
      </w:pPr>
      <w:r>
        <w:t>Scoping</w:t>
      </w:r>
      <w:r>
        <w:rPr>
          <w:spacing w:val="-2"/>
        </w:rPr>
        <w:t xml:space="preserve"> </w:t>
      </w:r>
      <w:r>
        <w:t>report</w:t>
      </w:r>
    </w:p>
    <w:p w14:paraId="4A1644E5" w14:textId="77777777" w:rsidR="00CE11C1" w:rsidRDefault="00145A93">
      <w:pPr>
        <w:pStyle w:val="BodyText"/>
        <w:spacing w:before="1"/>
        <w:ind w:left="1132" w:right="1128"/>
        <w:jc w:val="both"/>
      </w:pPr>
      <w:r>
        <w:t>A</w:t>
      </w:r>
      <w:r>
        <w:rPr>
          <w:spacing w:val="1"/>
        </w:rPr>
        <w:t xml:space="preserve"> </w:t>
      </w:r>
      <w:r>
        <w:t>variety of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gathered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 environmental</w:t>
      </w:r>
      <w:r>
        <w:rPr>
          <w:spacing w:val="1"/>
        </w:rPr>
        <w:t xml:space="preserve"> </w:t>
      </w:r>
      <w:r>
        <w:t>situation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Plan would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developed.</w:t>
      </w:r>
      <w:r>
        <w:rPr>
          <w:spacing w:val="3"/>
        </w:rPr>
        <w:t xml:space="preserve"> </w:t>
      </w:r>
      <w:r>
        <w:t>This evidence comprised:</w:t>
      </w:r>
    </w:p>
    <w:p w14:paraId="535DCF5F" w14:textId="77777777" w:rsidR="00CE11C1" w:rsidRDefault="00145A93">
      <w:pPr>
        <w:pStyle w:val="ListParagraph"/>
        <w:numPr>
          <w:ilvl w:val="0"/>
          <w:numId w:val="82"/>
        </w:numPr>
        <w:tabs>
          <w:tab w:val="left" w:pos="1846"/>
        </w:tabs>
        <w:spacing w:line="268" w:lineRule="exact"/>
        <w:jc w:val="both"/>
      </w:pPr>
      <w:r>
        <w:t>other</w:t>
      </w:r>
      <w:r>
        <w:rPr>
          <w:spacing w:val="-6"/>
        </w:rPr>
        <w:t xml:space="preserve"> </w:t>
      </w:r>
      <w:r>
        <w:t>relevant</w:t>
      </w:r>
      <w:r>
        <w:rPr>
          <w:spacing w:val="-2"/>
        </w:rPr>
        <w:t xml:space="preserve"> </w:t>
      </w:r>
      <w:r>
        <w:t>policies,</w:t>
      </w:r>
      <w:r>
        <w:rPr>
          <w:spacing w:val="-2"/>
        </w:rPr>
        <w:t xml:space="preserve"> </w:t>
      </w:r>
      <w:r>
        <w:t>plans,</w:t>
      </w:r>
      <w:r>
        <w:rPr>
          <w:spacing w:val="-3"/>
        </w:rPr>
        <w:t xml:space="preserve"> </w:t>
      </w:r>
      <w:r>
        <w:t>programmes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t>objectives,</w:t>
      </w:r>
      <w:r>
        <w:rPr>
          <w:spacing w:val="-2"/>
        </w:rPr>
        <w:t xml:space="preserve"> </w:t>
      </w:r>
      <w:r>
        <w:t>and</w:t>
      </w:r>
    </w:p>
    <w:p w14:paraId="50E9429B" w14:textId="77777777" w:rsidR="00CE11C1" w:rsidRDefault="00145A93">
      <w:pPr>
        <w:pStyle w:val="ListParagraph"/>
        <w:numPr>
          <w:ilvl w:val="0"/>
          <w:numId w:val="82"/>
        </w:numPr>
        <w:tabs>
          <w:tab w:val="left" w:pos="1846"/>
        </w:tabs>
        <w:ind w:right="1124"/>
        <w:jc w:val="both"/>
      </w:pPr>
      <w:r>
        <w:t>baseline information and the identification of environmental problems under the topics of</w:t>
      </w:r>
      <w:r>
        <w:rPr>
          <w:spacing w:val="1"/>
        </w:rPr>
        <w:t xml:space="preserve"> </w:t>
      </w:r>
      <w:r>
        <w:t>landscape,</w:t>
      </w:r>
      <w:r>
        <w:rPr>
          <w:spacing w:val="1"/>
        </w:rPr>
        <w:t xml:space="preserve"> </w:t>
      </w:r>
      <w:r>
        <w:t>townscape, heritage;</w:t>
      </w:r>
      <w:r>
        <w:rPr>
          <w:spacing w:val="1"/>
        </w:rPr>
        <w:t xml:space="preserve"> </w:t>
      </w:r>
      <w:r>
        <w:t>biodiversity and</w:t>
      </w:r>
      <w:r>
        <w:rPr>
          <w:spacing w:val="1"/>
        </w:rPr>
        <w:t xml:space="preserve"> </w:t>
      </w:r>
      <w:r>
        <w:t>soils,</w:t>
      </w:r>
      <w:r>
        <w:rPr>
          <w:spacing w:val="1"/>
        </w:rPr>
        <w:t xml:space="preserve"> </w:t>
      </w:r>
      <w:r>
        <w:t>air quality,</w:t>
      </w:r>
      <w:r>
        <w:rPr>
          <w:spacing w:val="61"/>
        </w:rPr>
        <w:t xml:space="preserve"> </w:t>
      </w:r>
      <w:r>
        <w:t>climatic factors and</w:t>
      </w:r>
      <w:r>
        <w:rPr>
          <w:spacing w:val="1"/>
        </w:rPr>
        <w:t xml:space="preserve"> </w:t>
      </w:r>
      <w:r>
        <w:t>noise; water resources and quality; accessibility, public health, safer communities; and</w:t>
      </w:r>
      <w:r>
        <w:rPr>
          <w:spacing w:val="1"/>
        </w:rPr>
        <w:t xml:space="preserve"> </w:t>
      </w:r>
      <w:r>
        <w:t>material</w:t>
      </w:r>
      <w:r>
        <w:rPr>
          <w:spacing w:val="-1"/>
        </w:rPr>
        <w:t xml:space="preserve"> </w:t>
      </w:r>
      <w:r>
        <w:t>assets.</w:t>
      </w:r>
    </w:p>
    <w:p w14:paraId="1FAD1F02" w14:textId="77777777" w:rsidR="00CE11C1" w:rsidRDefault="00CE11C1">
      <w:pPr>
        <w:pStyle w:val="BodyText"/>
        <w:spacing w:before="11"/>
        <w:rPr>
          <w:sz w:val="21"/>
        </w:rPr>
      </w:pPr>
    </w:p>
    <w:p w14:paraId="4F8B5C61" w14:textId="77777777" w:rsidR="00CE11C1" w:rsidRDefault="00145A93">
      <w:pPr>
        <w:pStyle w:val="BodyText"/>
        <w:ind w:left="1132" w:right="1123"/>
        <w:jc w:val="both"/>
      </w:pPr>
      <w:r>
        <w:t>This information was used to identify the key environmental issues, challenges and opportunities</w:t>
      </w:r>
      <w:r>
        <w:rPr>
          <w:spacing w:val="1"/>
        </w:rPr>
        <w:t xml:space="preserve"> </w:t>
      </w:r>
      <w:r>
        <w:t>and a set of SEA objectives were then used to define the scope of the assessment.</w:t>
      </w:r>
      <w:r>
        <w:rPr>
          <w:spacing w:val="1"/>
        </w:rPr>
        <w:t xml:space="preserve"> </w:t>
      </w:r>
      <w:r>
        <w:t>A Scoping</w:t>
      </w:r>
      <w:r>
        <w:rPr>
          <w:spacing w:val="1"/>
        </w:rPr>
        <w:t xml:space="preserve"> </w:t>
      </w:r>
      <w:r>
        <w:t>Report was subsequently published in August 2010 and subject to consultation.   The scoping</w:t>
      </w:r>
      <w:r>
        <w:rPr>
          <w:spacing w:val="1"/>
        </w:rPr>
        <w:t xml:space="preserve"> </w:t>
      </w:r>
      <w:r>
        <w:t>stage identified a total of 50 topics some of which were considered not to be central to the Local</w:t>
      </w:r>
      <w:r>
        <w:rPr>
          <w:spacing w:val="1"/>
        </w:rPr>
        <w:t xml:space="preserve"> </w:t>
      </w:r>
      <w:r>
        <w:t>Transport Plan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others</w:t>
      </w:r>
      <w:r>
        <w:rPr>
          <w:spacing w:val="-1"/>
        </w:rPr>
        <w:t xml:space="preserve"> </w:t>
      </w:r>
      <w:r>
        <w:t>that could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combined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result, 28</w:t>
      </w:r>
      <w:r>
        <w:rPr>
          <w:spacing w:val="-3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proposed.</w:t>
      </w:r>
    </w:p>
    <w:p w14:paraId="3063C81C" w14:textId="77777777" w:rsidR="00CE11C1" w:rsidRDefault="00CE11C1">
      <w:pPr>
        <w:pStyle w:val="BodyText"/>
        <w:spacing w:before="8"/>
        <w:rPr>
          <w:sz w:val="21"/>
        </w:rPr>
      </w:pPr>
    </w:p>
    <w:p w14:paraId="7F00AFF6" w14:textId="77777777" w:rsidR="00CE11C1" w:rsidRDefault="00145A93">
      <w:pPr>
        <w:pStyle w:val="Heading6"/>
        <w:jc w:val="both"/>
      </w:pPr>
      <w:r>
        <w:t>Environmental</w:t>
      </w:r>
      <w:r>
        <w:rPr>
          <w:spacing w:val="-5"/>
        </w:rPr>
        <w:t xml:space="preserve"> </w:t>
      </w:r>
      <w:r>
        <w:t>report</w:t>
      </w:r>
    </w:p>
    <w:p w14:paraId="586B6FBE" w14:textId="77777777" w:rsidR="00CE11C1" w:rsidRDefault="00145A93">
      <w:pPr>
        <w:pStyle w:val="BodyText"/>
        <w:spacing w:before="4"/>
        <w:ind w:left="1132" w:right="1124"/>
        <w:jc w:val="both"/>
      </w:pPr>
      <w:r>
        <w:t>An Environmental Report was produced and issued for consultation alongside the draft LTP3</w:t>
      </w:r>
      <w:r>
        <w:rPr>
          <w:spacing w:val="1"/>
        </w:rPr>
        <w:t xml:space="preserve"> </w:t>
      </w:r>
      <w:r>
        <w:t>strategy and Implementation Plan 2011/12-2014/15 in February 2011.</w:t>
      </w:r>
      <w:r>
        <w:rPr>
          <w:spacing w:val="1"/>
        </w:rPr>
        <w:t xml:space="preserve"> </w:t>
      </w:r>
      <w:r>
        <w:t>The Environmental Report</w:t>
      </w:r>
      <w:r>
        <w:rPr>
          <w:spacing w:val="1"/>
        </w:rPr>
        <w:t xml:space="preserve"> </w:t>
      </w:r>
      <w:r>
        <w:t>tested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LTP3</w:t>
      </w:r>
      <w:r>
        <w:rPr>
          <w:spacing w:val="-2"/>
        </w:rPr>
        <w:t xml:space="preserve"> </w:t>
      </w:r>
      <w:r>
        <w:t>against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SEA</w:t>
      </w:r>
      <w:r>
        <w:rPr>
          <w:spacing w:val="-2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4"/>
        </w:rPr>
        <w:t xml:space="preserve"> </w:t>
      </w:r>
      <w:r>
        <w:t>compatibility</w:t>
      </w:r>
      <w:r>
        <w:rPr>
          <w:spacing w:val="-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objectives.</w:t>
      </w:r>
    </w:p>
    <w:p w14:paraId="2CAAC423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E332CB6" w14:textId="77777777" w:rsidR="00CE11C1" w:rsidRDefault="00145A93">
      <w:pPr>
        <w:pStyle w:val="BodyText"/>
        <w:spacing w:before="110"/>
        <w:ind w:left="1132" w:right="1125"/>
        <w:jc w:val="both"/>
      </w:pPr>
      <w:r>
        <w:t>Four strategic options to deliver the LTP objectives were then considered to identify the option that</w:t>
      </w:r>
      <w:r>
        <w:rPr>
          <w:spacing w:val="1"/>
        </w:rPr>
        <w:t xml:space="preserve"> </w:t>
      </w:r>
      <w:r>
        <w:t>best</w:t>
      </w:r>
      <w:r>
        <w:rPr>
          <w:spacing w:val="-2"/>
        </w:rPr>
        <w:t xml:space="preserve"> </w:t>
      </w:r>
      <w:r>
        <w:t>met</w:t>
      </w:r>
      <w:r>
        <w:rPr>
          <w:spacing w:val="-1"/>
        </w:rPr>
        <w:t xml:space="preserve"> </w:t>
      </w:r>
      <w:r>
        <w:t>the LTP and SEA objectives:</w:t>
      </w:r>
    </w:p>
    <w:p w14:paraId="7C470C38" w14:textId="77777777" w:rsidR="00CE11C1" w:rsidRDefault="00145A93">
      <w:pPr>
        <w:pStyle w:val="ListParagraph"/>
        <w:numPr>
          <w:ilvl w:val="0"/>
          <w:numId w:val="82"/>
        </w:numPr>
        <w:tabs>
          <w:tab w:val="left" w:pos="1846"/>
        </w:tabs>
        <w:spacing w:line="242" w:lineRule="auto"/>
        <w:ind w:right="1124"/>
        <w:jc w:val="both"/>
      </w:pPr>
      <w:r>
        <w:rPr>
          <w:rFonts w:ascii="Arial" w:hAnsi="Arial"/>
          <w:b/>
        </w:rPr>
        <w:t xml:space="preserve">without plan </w:t>
      </w:r>
      <w:r>
        <w:t>– this option does not assume the delivery of any strategies or measures 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strategy</w:t>
      </w:r>
    </w:p>
    <w:p w14:paraId="4CACB2D5" w14:textId="77777777" w:rsidR="00CE11C1" w:rsidRDefault="00145A93">
      <w:pPr>
        <w:pStyle w:val="ListParagraph"/>
        <w:numPr>
          <w:ilvl w:val="0"/>
          <w:numId w:val="82"/>
        </w:numPr>
        <w:tabs>
          <w:tab w:val="left" w:pos="1846"/>
        </w:tabs>
        <w:spacing w:line="242" w:lineRule="auto"/>
        <w:ind w:right="1126"/>
        <w:jc w:val="both"/>
      </w:pPr>
      <w:r>
        <w:rPr>
          <w:rFonts w:ascii="Arial" w:hAnsi="Arial"/>
          <w:b/>
        </w:rPr>
        <w:t>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minimum</w:t>
      </w:r>
      <w:r>
        <w:rPr>
          <w:rFonts w:ascii="Arial" w:hAnsi="Arial"/>
          <w:b/>
          <w:spacing w:val="31"/>
        </w:rPr>
        <w:t xml:space="preserve"> </w:t>
      </w:r>
      <w:r>
        <w:t>–</w:t>
      </w:r>
      <w:r>
        <w:rPr>
          <w:spacing w:val="28"/>
        </w:rPr>
        <w:t xml:space="preserve"> </w:t>
      </w:r>
      <w:r>
        <w:t>this</w:t>
      </w:r>
      <w:r>
        <w:rPr>
          <w:spacing w:val="30"/>
        </w:rPr>
        <w:t xml:space="preserve"> </w:t>
      </w:r>
      <w:r>
        <w:t>option</w:t>
      </w:r>
      <w:r>
        <w:rPr>
          <w:spacing w:val="31"/>
        </w:rPr>
        <w:t xml:space="preserve"> </w:t>
      </w:r>
      <w:r>
        <w:t>proposes</w:t>
      </w:r>
      <w:r>
        <w:rPr>
          <w:spacing w:val="31"/>
        </w:rPr>
        <w:t xml:space="preserve"> </w:t>
      </w:r>
      <w:r>
        <w:t>no</w:t>
      </w:r>
      <w:r>
        <w:rPr>
          <w:spacing w:val="31"/>
        </w:rPr>
        <w:t xml:space="preserve"> </w:t>
      </w:r>
      <w:r>
        <w:t>new</w:t>
      </w:r>
      <w:r>
        <w:rPr>
          <w:spacing w:val="27"/>
        </w:rPr>
        <w:t xml:space="preserve"> </w:t>
      </w:r>
      <w:r>
        <w:t>transport</w:t>
      </w:r>
      <w:r>
        <w:rPr>
          <w:spacing w:val="32"/>
        </w:rPr>
        <w:t xml:space="preserve"> </w:t>
      </w:r>
      <w:r>
        <w:t>infrastructure</w:t>
      </w:r>
      <w:r>
        <w:rPr>
          <w:spacing w:val="28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be</w:t>
      </w:r>
      <w:r>
        <w:rPr>
          <w:spacing w:val="31"/>
        </w:rPr>
        <w:t xml:space="preserve"> </w:t>
      </w:r>
      <w:r>
        <w:t>delivered</w:t>
      </w:r>
      <w:r>
        <w:rPr>
          <w:spacing w:val="3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minimum</w:t>
      </w:r>
      <w:r>
        <w:rPr>
          <w:spacing w:val="2"/>
        </w:rPr>
        <w:t xml:space="preserve"> </w:t>
      </w:r>
      <w:r>
        <w:t>amount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maintenance</w:t>
      </w:r>
      <w:r>
        <w:rPr>
          <w:spacing w:val="-3"/>
        </w:rPr>
        <w:t xml:space="preserve"> </w:t>
      </w:r>
      <w:r>
        <w:t>would be</w:t>
      </w:r>
      <w:r>
        <w:rPr>
          <w:spacing w:val="-1"/>
        </w:rPr>
        <w:t xml:space="preserve"> </w:t>
      </w:r>
      <w:r>
        <w:t>undertaken</w:t>
      </w:r>
    </w:p>
    <w:p w14:paraId="18558433" w14:textId="77777777" w:rsidR="00CE11C1" w:rsidRDefault="00145A93">
      <w:pPr>
        <w:pStyle w:val="ListParagraph"/>
        <w:numPr>
          <w:ilvl w:val="0"/>
          <w:numId w:val="82"/>
        </w:numPr>
        <w:tabs>
          <w:tab w:val="left" w:pos="1846"/>
        </w:tabs>
        <w:ind w:right="1124"/>
        <w:jc w:val="both"/>
      </w:pPr>
      <w:r>
        <w:rPr>
          <w:rFonts w:ascii="Arial" w:hAnsi="Arial"/>
          <w:b/>
        </w:rPr>
        <w:t xml:space="preserve">asset management </w:t>
      </w:r>
      <w:r>
        <w:t>– consultation identified maintenance of highway assets as a high</w:t>
      </w:r>
      <w:r>
        <w:rPr>
          <w:spacing w:val="1"/>
        </w:rPr>
        <w:t xml:space="preserve"> </w:t>
      </w:r>
      <w:r>
        <w:t>priority among</w:t>
      </w:r>
      <w:r>
        <w:rPr>
          <w:spacing w:val="1"/>
        </w:rPr>
        <w:t xml:space="preserve"> </w:t>
      </w:r>
      <w:r>
        <w:t>consultees.</w:t>
      </w:r>
      <w:r>
        <w:rPr>
          <w:spacing w:val="1"/>
        </w:rPr>
        <w:t xml:space="preserve"> </w:t>
      </w:r>
      <w:r>
        <w:t>This option therefore places emphasis on maintaining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 assets to at least its current standard and only additional measures required to</w:t>
      </w:r>
      <w:r>
        <w:rPr>
          <w:spacing w:val="1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statutory</w:t>
      </w:r>
      <w:r>
        <w:rPr>
          <w:spacing w:val="-2"/>
        </w:rPr>
        <w:t xml:space="preserve"> </w:t>
      </w:r>
      <w:r>
        <w:t>obligations,</w:t>
      </w:r>
      <w:r>
        <w:rPr>
          <w:spacing w:val="2"/>
        </w:rPr>
        <w:t xml:space="preserve"> </w:t>
      </w:r>
      <w:r>
        <w:t>and</w:t>
      </w:r>
    </w:p>
    <w:p w14:paraId="23BD64CE" w14:textId="77777777" w:rsidR="00CE11C1" w:rsidRDefault="00145A93">
      <w:pPr>
        <w:pStyle w:val="ListParagraph"/>
        <w:numPr>
          <w:ilvl w:val="0"/>
          <w:numId w:val="82"/>
        </w:numPr>
        <w:tabs>
          <w:tab w:val="left" w:pos="1846"/>
        </w:tabs>
        <w:ind w:right="1124"/>
        <w:jc w:val="both"/>
      </w:pPr>
      <w:r>
        <w:rPr>
          <w:rFonts w:ascii="Arial" w:hAnsi="Arial"/>
          <w:b/>
        </w:rPr>
        <w:t xml:space="preserve">local improvements </w:t>
      </w:r>
      <w:r>
        <w:t>– this option included a mix of infrastructure and non-infrastructure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consultation.</w:t>
      </w:r>
    </w:p>
    <w:p w14:paraId="33D1093B" w14:textId="77777777" w:rsidR="00CE11C1" w:rsidRDefault="00CE11C1">
      <w:pPr>
        <w:pStyle w:val="BodyText"/>
        <w:spacing w:before="7"/>
        <w:rPr>
          <w:sz w:val="20"/>
        </w:rPr>
      </w:pPr>
    </w:p>
    <w:p w14:paraId="755BE077" w14:textId="77777777" w:rsidR="00CE11C1" w:rsidRDefault="00145A93">
      <w:pPr>
        <w:pStyle w:val="BodyText"/>
        <w:ind w:left="1132" w:right="1123"/>
        <w:jc w:val="both"/>
      </w:pPr>
      <w:r>
        <w:t>The</w:t>
      </w:r>
      <w:r>
        <w:rPr>
          <w:spacing w:val="1"/>
        </w:rPr>
        <w:t xml:space="preserve"> </w:t>
      </w:r>
      <w:r>
        <w:t>positive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negative</w:t>
      </w:r>
      <w:r>
        <w:rPr>
          <w:spacing w:val="1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option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examined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identified.</w:t>
      </w:r>
      <w:r>
        <w:rPr>
          <w:spacing w:val="1"/>
        </w:rPr>
        <w:t xml:space="preserve"> </w:t>
      </w:r>
      <w:r>
        <w:t>Following the County Council’s internal appraisal process and drawing on the SEA</w:t>
      </w:r>
      <w:r>
        <w:rPr>
          <w:spacing w:val="1"/>
        </w:rPr>
        <w:t xml:space="preserve"> </w:t>
      </w:r>
      <w:r>
        <w:t>findings of the four options, the County Council determined that the local improvements option was</w:t>
      </w:r>
      <w:r>
        <w:rPr>
          <w:spacing w:val="-59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t>to best</w:t>
      </w:r>
      <w:r>
        <w:rPr>
          <w:spacing w:val="-2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challenges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achieve</w:t>
      </w:r>
      <w:r>
        <w:rPr>
          <w:spacing w:val="-1"/>
        </w:rPr>
        <w:t xml:space="preserve"> </w:t>
      </w:r>
      <w:r>
        <w:t>the LTP3’s objectives.</w:t>
      </w:r>
    </w:p>
    <w:p w14:paraId="60BF32BC" w14:textId="77777777" w:rsidR="00CE11C1" w:rsidRDefault="00CE11C1">
      <w:pPr>
        <w:pStyle w:val="BodyText"/>
        <w:spacing w:before="9"/>
        <w:rPr>
          <w:sz w:val="21"/>
        </w:rPr>
      </w:pPr>
    </w:p>
    <w:p w14:paraId="220A39BB" w14:textId="77777777" w:rsidR="00CE11C1" w:rsidRDefault="00145A93">
      <w:pPr>
        <w:pStyle w:val="Heading6"/>
        <w:jc w:val="both"/>
      </w:pPr>
      <w:r>
        <w:t>Environmental</w:t>
      </w:r>
      <w:r>
        <w:rPr>
          <w:spacing w:val="-6"/>
        </w:rPr>
        <w:t xml:space="preserve"> </w:t>
      </w:r>
      <w:r>
        <w:t>statement</w:t>
      </w:r>
    </w:p>
    <w:p w14:paraId="7D556FD4" w14:textId="77777777" w:rsidR="00CE11C1" w:rsidRDefault="00145A93">
      <w:pPr>
        <w:pStyle w:val="BodyText"/>
        <w:spacing w:before="1"/>
        <w:ind w:left="1132"/>
        <w:jc w:val="both"/>
      </w:pPr>
      <w:r>
        <w:t>An</w:t>
      </w:r>
      <w:r>
        <w:rPr>
          <w:spacing w:val="-3"/>
        </w:rPr>
        <w:t xml:space="preserve"> </w:t>
      </w:r>
      <w:r>
        <w:t>environmental</w:t>
      </w:r>
      <w:r>
        <w:rPr>
          <w:spacing w:val="-3"/>
        </w:rPr>
        <w:t xml:space="preserve"> </w:t>
      </w:r>
      <w:r>
        <w:t>statement</w:t>
      </w:r>
      <w:r>
        <w:rPr>
          <w:spacing w:val="-1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produced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published</w:t>
      </w:r>
      <w:r>
        <w:rPr>
          <w:spacing w:val="-3"/>
        </w:rPr>
        <w:t xml:space="preserve"> </w:t>
      </w:r>
      <w:r>
        <w:t>alongside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LTP3.</w:t>
      </w:r>
    </w:p>
    <w:p w14:paraId="51B0215C" w14:textId="77777777" w:rsidR="00CE11C1" w:rsidRDefault="00CE11C1">
      <w:pPr>
        <w:pStyle w:val="BodyText"/>
        <w:spacing w:before="10"/>
        <w:rPr>
          <w:sz w:val="21"/>
        </w:rPr>
      </w:pPr>
    </w:p>
    <w:p w14:paraId="6CFC9E4F" w14:textId="77777777" w:rsidR="00CE11C1" w:rsidRDefault="00145A93">
      <w:pPr>
        <w:pStyle w:val="Heading6"/>
        <w:jc w:val="both"/>
      </w:pPr>
      <w:r>
        <w:t>Habitats</w:t>
      </w:r>
      <w:r>
        <w:rPr>
          <w:spacing w:val="-6"/>
        </w:rPr>
        <w:t xml:space="preserve"> </w:t>
      </w:r>
      <w:r>
        <w:t>Regulations</w:t>
      </w:r>
      <w:r>
        <w:rPr>
          <w:spacing w:val="-4"/>
        </w:rPr>
        <w:t xml:space="preserve"> </w:t>
      </w:r>
      <w:r>
        <w:t>Assessment</w:t>
      </w:r>
    </w:p>
    <w:p w14:paraId="32523F60" w14:textId="77777777" w:rsidR="00CE11C1" w:rsidRDefault="00145A93">
      <w:pPr>
        <w:pStyle w:val="BodyText"/>
        <w:spacing w:before="4"/>
        <w:ind w:left="1132" w:right="1124"/>
        <w:jc w:val="both"/>
      </w:pPr>
      <w:r>
        <w:t>A separate Habitats Regulations Assessment (HRA) Screening Report was undertaken by the</w:t>
      </w:r>
      <w:r>
        <w:rPr>
          <w:spacing w:val="1"/>
        </w:rPr>
        <w:t xml:space="preserve"> </w:t>
      </w:r>
      <w:r>
        <w:t>County Council to assess the effects of the LTP3 upon sites identified as being of European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biodiversity</w:t>
      </w:r>
      <w:r>
        <w:rPr>
          <w:spacing w:val="1"/>
        </w:rPr>
        <w:t xml:space="preserve"> </w:t>
      </w:r>
      <w:r>
        <w:t>(designated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Special</w:t>
      </w:r>
      <w:r>
        <w:rPr>
          <w:spacing w:val="1"/>
        </w:rPr>
        <w:t xml:space="preserve"> </w:t>
      </w:r>
      <w:r>
        <w:t>Conservation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Special</w:t>
      </w:r>
      <w:r>
        <w:rPr>
          <w:spacing w:val="1"/>
        </w:rPr>
        <w:t xml:space="preserve"> </w:t>
      </w:r>
      <w:r>
        <w:t>Protection</w:t>
      </w:r>
      <w:r>
        <w:rPr>
          <w:spacing w:val="1"/>
        </w:rPr>
        <w:t xml:space="preserve"> </w:t>
      </w:r>
      <w:r>
        <w:t>Areas).</w:t>
      </w:r>
      <w:r>
        <w:rPr>
          <w:spacing w:val="1"/>
        </w:rPr>
        <w:t xml:space="preserve"> </w:t>
      </w:r>
      <w:r>
        <w:t>A copy of the HRA is available from the County Council, including the County Council’s</w:t>
      </w:r>
      <w:r>
        <w:rPr>
          <w:spacing w:val="1"/>
        </w:rPr>
        <w:t xml:space="preserve"> </w:t>
      </w:r>
      <w:r>
        <w:t>website</w:t>
      </w:r>
      <w:r>
        <w:rPr>
          <w:spacing w:val="-1"/>
        </w:rPr>
        <w:t xml:space="preserve"> </w:t>
      </w:r>
      <w:r>
        <w:t>at</w:t>
      </w:r>
      <w:r>
        <w:rPr>
          <w:spacing w:val="2"/>
        </w:rPr>
        <w:t xml:space="preserve"> </w:t>
      </w:r>
      <w:hyperlink r:id="rId20">
        <w:r>
          <w:rPr>
            <w:color w:val="0000FF"/>
            <w:u w:val="single" w:color="0000FF"/>
          </w:rPr>
          <w:t>www.nottinghamshire.gov.uk/ltp3</w:t>
        </w:r>
        <w:r>
          <w:t>.</w:t>
        </w:r>
      </w:hyperlink>
    </w:p>
    <w:p w14:paraId="18561753" w14:textId="77777777" w:rsidR="00CE11C1" w:rsidRDefault="00CE11C1">
      <w:pPr>
        <w:pStyle w:val="BodyText"/>
        <w:spacing w:before="10"/>
        <w:rPr>
          <w:sz w:val="21"/>
        </w:rPr>
      </w:pPr>
    </w:p>
    <w:p w14:paraId="39C98FA3" w14:textId="77777777" w:rsidR="00CE11C1" w:rsidRDefault="00145A93">
      <w:pPr>
        <w:pStyle w:val="BodyText"/>
        <w:ind w:left="1132" w:right="1123"/>
        <w:jc w:val="both"/>
      </w:pPr>
      <w:r>
        <w:t>Where schemes are detailed within the LTP3 or Implementation Plan it is the scheme promoter’s</w:t>
      </w:r>
      <w:r>
        <w:rPr>
          <w:spacing w:val="1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necessary</w:t>
      </w:r>
      <w:r>
        <w:rPr>
          <w:spacing w:val="1"/>
        </w:rPr>
        <w:t xml:space="preserve"> </w:t>
      </w:r>
      <w:r>
        <w:t>HRA</w:t>
      </w:r>
      <w:r>
        <w:rPr>
          <w:spacing w:val="1"/>
        </w:rPr>
        <w:t xml:space="preserve"> </w:t>
      </w:r>
      <w:r>
        <w:t>works.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environmental impacts/issues and mitigation as part of the feasibility considerations of aspirational</w:t>
      </w:r>
      <w:r>
        <w:rPr>
          <w:spacing w:val="1"/>
        </w:rPr>
        <w:t xml:space="preserve"> </w:t>
      </w:r>
      <w:r>
        <w:t>schemes.</w:t>
      </w:r>
      <w:r>
        <w:rPr>
          <w:spacing w:val="1"/>
        </w:rPr>
        <w:t xml:space="preserve"> </w:t>
      </w:r>
      <w:r>
        <w:t>A HRA will be undertaken on proposed schemes at the implementation stage with</w:t>
      </w:r>
      <w:r>
        <w:rPr>
          <w:spacing w:val="1"/>
        </w:rPr>
        <w:t xml:space="preserve"> </w:t>
      </w:r>
      <w:r>
        <w:t>guidance</w:t>
      </w:r>
      <w:r>
        <w:rPr>
          <w:spacing w:val="-3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England.</w:t>
      </w:r>
    </w:p>
    <w:p w14:paraId="04983ACF" w14:textId="77777777" w:rsidR="00CE11C1" w:rsidRDefault="00CE11C1">
      <w:pPr>
        <w:pStyle w:val="BodyText"/>
      </w:pPr>
    </w:p>
    <w:p w14:paraId="5F14BB77" w14:textId="77777777" w:rsidR="00CE11C1" w:rsidRDefault="00CE11C1">
      <w:pPr>
        <w:pStyle w:val="BodyText"/>
        <w:spacing w:before="11"/>
        <w:rPr>
          <w:sz w:val="21"/>
        </w:rPr>
      </w:pPr>
    </w:p>
    <w:p w14:paraId="39689AC6" w14:textId="77777777" w:rsidR="00CE11C1" w:rsidRDefault="00145A93">
      <w:pPr>
        <w:pStyle w:val="Heading2"/>
        <w:numPr>
          <w:ilvl w:val="1"/>
          <w:numId w:val="88"/>
        </w:numPr>
        <w:tabs>
          <w:tab w:val="left" w:pos="1852"/>
          <w:tab w:val="left" w:pos="1853"/>
        </w:tabs>
        <w:ind w:hanging="721"/>
      </w:pPr>
      <w:r>
        <w:t>Structure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document</w:t>
      </w:r>
    </w:p>
    <w:p w14:paraId="7D066FE6" w14:textId="77777777" w:rsidR="00CE11C1" w:rsidRDefault="00145A93">
      <w:pPr>
        <w:pStyle w:val="BodyText"/>
        <w:spacing w:before="1"/>
        <w:ind w:left="1132" w:right="1124"/>
        <w:jc w:val="both"/>
      </w:pPr>
      <w:r>
        <w:t>Figure 5 below details the structure of this document and gives information on the content of each</w:t>
      </w:r>
      <w:r>
        <w:rPr>
          <w:spacing w:val="1"/>
        </w:rPr>
        <w:t xml:space="preserve"> </w:t>
      </w:r>
      <w:r>
        <w:t>chapter.</w:t>
      </w:r>
      <w:r>
        <w:rPr>
          <w:spacing w:val="1"/>
        </w:rPr>
        <w:t xml:space="preserve"> </w:t>
      </w:r>
      <w:r>
        <w:t>Chapters 1 to 3 put the document into context – giving background on the county; the</w:t>
      </w:r>
      <w:r>
        <w:rPr>
          <w:spacing w:val="1"/>
        </w:rPr>
        <w:t xml:space="preserve"> </w:t>
      </w:r>
      <w:r>
        <w:t>vision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contribute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(the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goals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objectives); and detail on the transport conditions in the county.</w:t>
      </w:r>
      <w:r>
        <w:rPr>
          <w:spacing w:val="1"/>
        </w:rPr>
        <w:t xml:space="preserve"> </w:t>
      </w:r>
      <w:r>
        <w:t>Chapters 4 to 7 then outline the</w:t>
      </w:r>
      <w:r>
        <w:rPr>
          <w:spacing w:val="1"/>
        </w:rPr>
        <w:t xml:space="preserve"> </w:t>
      </w:r>
      <w:r>
        <w:t>transport strategy that will be used to deliver the transport goals and objectives, and Chapter 8</w:t>
      </w:r>
      <w:r>
        <w:rPr>
          <w:spacing w:val="1"/>
        </w:rPr>
        <w:t xml:space="preserve"> </w:t>
      </w:r>
      <w:r>
        <w:t>details how</w:t>
      </w:r>
      <w:r>
        <w:rPr>
          <w:spacing w:val="-3"/>
        </w:rPr>
        <w:t xml:space="preserve"> </w:t>
      </w:r>
      <w:r>
        <w:t>the LTP3 will</w:t>
      </w:r>
      <w:r>
        <w:rPr>
          <w:spacing w:val="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monitored.</w:t>
      </w:r>
    </w:p>
    <w:p w14:paraId="7AFFBFD0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06E991B" w14:textId="77777777" w:rsidR="00CE11C1" w:rsidRDefault="00CE11C1">
      <w:pPr>
        <w:pStyle w:val="BodyText"/>
        <w:spacing w:before="9"/>
        <w:rPr>
          <w:sz w:val="9"/>
        </w:rPr>
      </w:pPr>
    </w:p>
    <w:p w14:paraId="6DF4751A" w14:textId="77777777" w:rsidR="00CE11C1" w:rsidRDefault="00145A93">
      <w:pPr>
        <w:pStyle w:val="BodyText"/>
        <w:ind w:left="1132"/>
        <w:rPr>
          <w:sz w:val="20"/>
        </w:rPr>
      </w:pPr>
      <w:r>
        <w:rPr>
          <w:noProof/>
          <w:sz w:val="20"/>
        </w:rPr>
        <w:drawing>
          <wp:inline distT="0" distB="0" distL="0" distR="0" wp14:anchorId="19593920" wp14:editId="0EF14EC7">
            <wp:extent cx="6106658" cy="870727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658" cy="870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D4D8C" w14:textId="77777777" w:rsidR="00CE11C1" w:rsidRDefault="00CE11C1">
      <w:pPr>
        <w:pStyle w:val="BodyText"/>
        <w:spacing w:before="9"/>
        <w:rPr>
          <w:sz w:val="17"/>
        </w:rPr>
      </w:pPr>
    </w:p>
    <w:p w14:paraId="08D4CB4E" w14:textId="77777777" w:rsidR="00CE11C1" w:rsidRDefault="00145A93">
      <w:pPr>
        <w:tabs>
          <w:tab w:val="left" w:pos="2572"/>
        </w:tabs>
        <w:spacing w:before="67"/>
        <w:ind w:left="1132"/>
        <w:rPr>
          <w:sz w:val="20"/>
        </w:rPr>
      </w:pP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5:</w:t>
      </w:r>
      <w:r>
        <w:rPr>
          <w:sz w:val="20"/>
        </w:rPr>
        <w:tab/>
        <w:t>Structure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third</w:t>
      </w:r>
      <w:r>
        <w:rPr>
          <w:spacing w:val="-2"/>
          <w:sz w:val="20"/>
        </w:rPr>
        <w:t xml:space="preserve"> </w:t>
      </w:r>
      <w:r>
        <w:rPr>
          <w:sz w:val="20"/>
        </w:rPr>
        <w:t>Local</w:t>
      </w:r>
      <w:r>
        <w:rPr>
          <w:spacing w:val="-2"/>
          <w:sz w:val="20"/>
        </w:rPr>
        <w:t xml:space="preserve"> </w:t>
      </w:r>
      <w:r>
        <w:rPr>
          <w:sz w:val="20"/>
        </w:rPr>
        <w:t>Transport</w:t>
      </w:r>
      <w:r>
        <w:rPr>
          <w:spacing w:val="1"/>
          <w:sz w:val="20"/>
        </w:rPr>
        <w:t xml:space="preserve"> </w:t>
      </w:r>
      <w:r>
        <w:rPr>
          <w:sz w:val="20"/>
        </w:rPr>
        <w:t>Plan</w:t>
      </w:r>
    </w:p>
    <w:p w14:paraId="668821D6" w14:textId="77777777" w:rsidR="00CE11C1" w:rsidRDefault="00CE11C1">
      <w:pPr>
        <w:rPr>
          <w:sz w:val="20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F86F8EB" w14:textId="77777777" w:rsidR="00CE11C1" w:rsidRDefault="00CE11C1">
      <w:pPr>
        <w:pStyle w:val="BodyText"/>
        <w:spacing w:before="4"/>
        <w:rPr>
          <w:sz w:val="17"/>
        </w:rPr>
      </w:pPr>
    </w:p>
    <w:p w14:paraId="4808119C" w14:textId="77777777" w:rsidR="00CE11C1" w:rsidRDefault="00CE11C1">
      <w:pPr>
        <w:rPr>
          <w:sz w:val="17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8985706" w14:textId="77777777" w:rsidR="00CE11C1" w:rsidRDefault="00145A93">
      <w:pPr>
        <w:pStyle w:val="Heading3"/>
        <w:numPr>
          <w:ilvl w:val="0"/>
          <w:numId w:val="89"/>
        </w:numPr>
        <w:tabs>
          <w:tab w:val="left" w:pos="1802"/>
          <w:tab w:val="left" w:pos="1803"/>
        </w:tabs>
        <w:spacing w:before="109"/>
        <w:ind w:left="1802" w:hanging="702"/>
      </w:pPr>
      <w:r>
        <w:t>The</w:t>
      </w:r>
      <w:r>
        <w:rPr>
          <w:spacing w:val="6"/>
        </w:rPr>
        <w:t xml:space="preserve"> </w:t>
      </w:r>
      <w:r>
        <w:t>vision</w:t>
      </w:r>
      <w:r>
        <w:rPr>
          <w:spacing w:val="7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Nottinghamshire</w:t>
      </w:r>
    </w:p>
    <w:p w14:paraId="074F7AB8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The Nottinghamshire Strategic Plan 2010-2014 sets out the County Council’s promise to the people of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Nottinghamshire;</w:t>
      </w:r>
      <w:r>
        <w:rPr>
          <w:spacing w:val="1"/>
          <w:sz w:val="21"/>
        </w:rPr>
        <w:t xml:space="preserve"> </w:t>
      </w:r>
      <w:r>
        <w:rPr>
          <w:sz w:val="21"/>
        </w:rPr>
        <w:t>priorities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next</w:t>
      </w:r>
      <w:r>
        <w:rPr>
          <w:spacing w:val="1"/>
          <w:sz w:val="21"/>
        </w:rPr>
        <w:t xml:space="preserve"> </w:t>
      </w:r>
      <w:r>
        <w:rPr>
          <w:sz w:val="21"/>
        </w:rPr>
        <w:t>four</w:t>
      </w:r>
      <w:r>
        <w:rPr>
          <w:spacing w:val="1"/>
          <w:sz w:val="21"/>
        </w:rPr>
        <w:t xml:space="preserve"> </w:t>
      </w:r>
      <w:r>
        <w:rPr>
          <w:sz w:val="21"/>
        </w:rPr>
        <w:t>years;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how</w:t>
      </w:r>
      <w:r>
        <w:rPr>
          <w:spacing w:val="1"/>
          <w:sz w:val="21"/>
        </w:rPr>
        <w:t xml:space="preserve"> </w:t>
      </w:r>
      <w:r>
        <w:rPr>
          <w:sz w:val="21"/>
        </w:rPr>
        <w:t>we</w:t>
      </w:r>
      <w:r>
        <w:rPr>
          <w:spacing w:val="1"/>
          <w:sz w:val="21"/>
        </w:rPr>
        <w:t xml:space="preserve"> </w:t>
      </w:r>
      <w:r>
        <w:rPr>
          <w:sz w:val="21"/>
        </w:rPr>
        <w:t>aim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support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people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 to be aspirational, independent and to share with us responsibility for the future.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Strategic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4"/>
          <w:sz w:val="21"/>
        </w:rPr>
        <w:t xml:space="preserve"> </w:t>
      </w:r>
      <w:r>
        <w:rPr>
          <w:sz w:val="21"/>
        </w:rPr>
        <w:t>sets</w:t>
      </w:r>
      <w:r>
        <w:rPr>
          <w:spacing w:val="4"/>
          <w:sz w:val="21"/>
        </w:rPr>
        <w:t xml:space="preserve"> </w:t>
      </w:r>
      <w:r>
        <w:rPr>
          <w:sz w:val="21"/>
        </w:rPr>
        <w:t>out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Council’s</w:t>
      </w:r>
      <w:r>
        <w:rPr>
          <w:spacing w:val="4"/>
          <w:sz w:val="21"/>
        </w:rPr>
        <w:t xml:space="preserve"> </w:t>
      </w:r>
      <w:r>
        <w:rPr>
          <w:sz w:val="21"/>
        </w:rPr>
        <w:t>vision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Nottinghamshire,</w:t>
      </w:r>
      <w:r>
        <w:rPr>
          <w:spacing w:val="4"/>
          <w:sz w:val="21"/>
        </w:rPr>
        <w:t xml:space="preserve"> </w:t>
      </w:r>
      <w:r>
        <w:rPr>
          <w:sz w:val="21"/>
        </w:rPr>
        <w:t>it</w:t>
      </w:r>
      <w:r>
        <w:rPr>
          <w:spacing w:val="3"/>
          <w:sz w:val="21"/>
        </w:rPr>
        <w:t xml:space="preserve"> </w:t>
      </w:r>
      <w:r>
        <w:rPr>
          <w:sz w:val="21"/>
        </w:rPr>
        <w:t>states:</w:t>
      </w:r>
    </w:p>
    <w:p w14:paraId="0F2389F0" w14:textId="77777777" w:rsidR="00CE11C1" w:rsidRDefault="00CE11C1">
      <w:pPr>
        <w:pStyle w:val="BodyText"/>
        <w:spacing w:before="3"/>
      </w:pPr>
    </w:p>
    <w:p w14:paraId="616F6C4A" w14:textId="77777777" w:rsidR="00CE11C1" w:rsidRDefault="00145A93">
      <w:pPr>
        <w:spacing w:line="244" w:lineRule="auto"/>
        <w:ind w:left="1101" w:right="1086"/>
        <w:jc w:val="both"/>
        <w:rPr>
          <w:rFonts w:ascii="Arial" w:hAnsi="Arial"/>
          <w:i/>
          <w:sz w:val="21"/>
        </w:rPr>
      </w:pPr>
      <w:r>
        <w:rPr>
          <w:sz w:val="21"/>
        </w:rPr>
        <w:t>“</w:t>
      </w:r>
      <w:r>
        <w:rPr>
          <w:rFonts w:ascii="Arial" w:hAnsi="Arial"/>
          <w:b/>
          <w:i/>
          <w:sz w:val="21"/>
        </w:rPr>
        <w:t>Our vision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is for Nottinghamshire to be a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county that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is</w:t>
      </w:r>
      <w:r>
        <w:rPr>
          <w:rFonts w:ascii="Arial" w:hAnsi="Arial"/>
          <w:b/>
          <w:i/>
          <w:spacing w:val="59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safe; economically prosperous;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place where businesses want to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invest; and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where we are proud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of our past and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ambitious for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our</w:t>
      </w:r>
      <w:r>
        <w:rPr>
          <w:rFonts w:ascii="Arial" w:hAnsi="Arial"/>
          <w:b/>
          <w:i/>
          <w:spacing w:val="2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future</w:t>
      </w:r>
      <w:r>
        <w:rPr>
          <w:sz w:val="21"/>
        </w:rPr>
        <w:t>”</w:t>
      </w:r>
      <w:r>
        <w:rPr>
          <w:rFonts w:ascii="Arial" w:hAnsi="Arial"/>
          <w:i/>
          <w:sz w:val="21"/>
        </w:rPr>
        <w:t>.</w:t>
      </w:r>
    </w:p>
    <w:p w14:paraId="0A9A4441" w14:textId="77777777" w:rsidR="00CE11C1" w:rsidRDefault="00CE11C1">
      <w:pPr>
        <w:pStyle w:val="BodyText"/>
        <w:spacing w:before="6"/>
        <w:rPr>
          <w:rFonts w:ascii="Arial"/>
          <w:i/>
          <w:sz w:val="21"/>
        </w:rPr>
      </w:pPr>
    </w:p>
    <w:p w14:paraId="5B391E45" w14:textId="77777777" w:rsidR="00CE11C1" w:rsidRDefault="00145A93">
      <w:pPr>
        <w:ind w:left="1101"/>
        <w:jc w:val="both"/>
        <w:rPr>
          <w:rFonts w:ascii="Arial"/>
          <w:b/>
          <w:sz w:val="21"/>
        </w:rPr>
      </w:pPr>
      <w:r>
        <w:rPr>
          <w:rFonts w:ascii="Arial"/>
          <w:b/>
          <w:sz w:val="21"/>
        </w:rPr>
        <w:t>Nottinghamshire</w:t>
      </w:r>
      <w:r>
        <w:rPr>
          <w:rFonts w:ascii="Arial"/>
          <w:b/>
          <w:spacing w:val="21"/>
          <w:sz w:val="21"/>
        </w:rPr>
        <w:t xml:space="preserve"> </w:t>
      </w:r>
      <w:r>
        <w:rPr>
          <w:rFonts w:ascii="Arial"/>
          <w:b/>
          <w:sz w:val="21"/>
        </w:rPr>
        <w:t>Sustainable</w:t>
      </w:r>
      <w:r>
        <w:rPr>
          <w:rFonts w:ascii="Arial"/>
          <w:b/>
          <w:spacing w:val="18"/>
          <w:sz w:val="21"/>
        </w:rPr>
        <w:t xml:space="preserve"> </w:t>
      </w:r>
      <w:r>
        <w:rPr>
          <w:rFonts w:ascii="Arial"/>
          <w:b/>
          <w:sz w:val="21"/>
        </w:rPr>
        <w:t>Community</w:t>
      </w:r>
      <w:r>
        <w:rPr>
          <w:rFonts w:ascii="Arial"/>
          <w:b/>
          <w:spacing w:val="16"/>
          <w:sz w:val="21"/>
        </w:rPr>
        <w:t xml:space="preserve"> </w:t>
      </w:r>
      <w:r>
        <w:rPr>
          <w:rFonts w:ascii="Arial"/>
          <w:b/>
          <w:sz w:val="21"/>
        </w:rPr>
        <w:t>Strategy</w:t>
      </w:r>
      <w:r>
        <w:rPr>
          <w:rFonts w:ascii="Arial"/>
          <w:b/>
          <w:spacing w:val="15"/>
          <w:sz w:val="21"/>
        </w:rPr>
        <w:t xml:space="preserve"> </w:t>
      </w:r>
      <w:r>
        <w:rPr>
          <w:rFonts w:ascii="Arial"/>
          <w:b/>
          <w:sz w:val="21"/>
        </w:rPr>
        <w:t>2010-2020</w:t>
      </w:r>
    </w:p>
    <w:p w14:paraId="394B20CC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The Strategic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complements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wider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 Community Strategy 2010-</w:t>
      </w:r>
      <w:r>
        <w:rPr>
          <w:spacing w:val="1"/>
          <w:sz w:val="21"/>
        </w:rPr>
        <w:t xml:space="preserve"> </w:t>
      </w:r>
      <w:r>
        <w:rPr>
          <w:sz w:val="21"/>
        </w:rPr>
        <w:t>2020 which is the collective plan that outlines how organisations in the county will work together to</w:t>
      </w:r>
      <w:r>
        <w:rPr>
          <w:spacing w:val="1"/>
          <w:sz w:val="21"/>
        </w:rPr>
        <w:t xml:space="preserve"> </w:t>
      </w:r>
      <w:r>
        <w:rPr>
          <w:sz w:val="21"/>
        </w:rPr>
        <w:t>promote and deliver a better Nottinghamshire.</w:t>
      </w:r>
      <w:r>
        <w:rPr>
          <w:spacing w:val="1"/>
          <w:sz w:val="21"/>
        </w:rPr>
        <w:t xml:space="preserve"> </w:t>
      </w:r>
      <w:r>
        <w:rPr>
          <w:sz w:val="21"/>
        </w:rPr>
        <w:t>The Sustainable Community Strategy identifies six</w:t>
      </w:r>
      <w:r>
        <w:rPr>
          <w:spacing w:val="1"/>
          <w:sz w:val="21"/>
        </w:rPr>
        <w:t xml:space="preserve"> </w:t>
      </w:r>
      <w:r>
        <w:rPr>
          <w:sz w:val="21"/>
        </w:rPr>
        <w:t>priorities</w:t>
      </w:r>
      <w:r>
        <w:rPr>
          <w:spacing w:val="2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3"/>
          <w:sz w:val="21"/>
        </w:rPr>
        <w:t xml:space="preserve"> </w:t>
      </w:r>
      <w:r>
        <w:rPr>
          <w:sz w:val="21"/>
        </w:rPr>
        <w:t>future:</w:t>
      </w:r>
    </w:p>
    <w:p w14:paraId="123602E3" w14:textId="77777777" w:rsidR="00CE11C1" w:rsidRDefault="00145A93">
      <w:pPr>
        <w:pStyle w:val="ListParagraph"/>
        <w:numPr>
          <w:ilvl w:val="0"/>
          <w:numId w:val="81"/>
        </w:numPr>
        <w:tabs>
          <w:tab w:val="left" w:pos="1798"/>
        </w:tabs>
        <w:spacing w:line="244" w:lineRule="auto"/>
        <w:ind w:right="1086" w:hanging="349"/>
        <w:jc w:val="both"/>
        <w:rPr>
          <w:sz w:val="21"/>
        </w:rPr>
      </w:pPr>
      <w:r>
        <w:rPr>
          <w:rFonts w:ascii="Arial" w:hAnsi="Arial"/>
          <w:b/>
          <w:sz w:val="21"/>
        </w:rPr>
        <w:t>A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greener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Nottinghamshire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sz w:val="21"/>
        </w:rPr>
        <w:t>–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1"/>
          <w:sz w:val="21"/>
        </w:rPr>
        <w:t xml:space="preserve"> </w:t>
      </w:r>
      <w:r>
        <w:rPr>
          <w:sz w:val="21"/>
        </w:rPr>
        <w:t>includes</w:t>
      </w:r>
      <w:r>
        <w:rPr>
          <w:spacing w:val="1"/>
          <w:sz w:val="21"/>
        </w:rPr>
        <w:t xml:space="preserve"> </w:t>
      </w:r>
      <w:r>
        <w:rPr>
          <w:sz w:val="21"/>
        </w:rPr>
        <w:t>improving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environment,</w:t>
      </w:r>
      <w:r>
        <w:rPr>
          <w:spacing w:val="1"/>
          <w:sz w:val="21"/>
        </w:rPr>
        <w:t xml:space="preserve"> </w:t>
      </w:r>
      <w:r>
        <w:rPr>
          <w:sz w:val="21"/>
        </w:rPr>
        <w:t>recycling,</w:t>
      </w:r>
      <w:r>
        <w:rPr>
          <w:spacing w:val="1"/>
          <w:sz w:val="21"/>
        </w:rPr>
        <w:t xml:space="preserve"> </w:t>
      </w:r>
      <w:r>
        <w:rPr>
          <w:sz w:val="21"/>
        </w:rPr>
        <w:t>public</w:t>
      </w:r>
      <w:r>
        <w:rPr>
          <w:spacing w:val="1"/>
          <w:sz w:val="21"/>
        </w:rPr>
        <w:t xml:space="preserve"> </w:t>
      </w:r>
      <w:r>
        <w:rPr>
          <w:sz w:val="21"/>
        </w:rPr>
        <w:t>transport,</w:t>
      </w:r>
      <w:r>
        <w:rPr>
          <w:spacing w:val="1"/>
          <w:sz w:val="21"/>
        </w:rPr>
        <w:t xml:space="preserve"> </w:t>
      </w:r>
      <w:r>
        <w:rPr>
          <w:sz w:val="21"/>
        </w:rPr>
        <w:t>decent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affordable</w:t>
      </w:r>
      <w:r>
        <w:rPr>
          <w:spacing w:val="1"/>
          <w:sz w:val="21"/>
        </w:rPr>
        <w:t xml:space="preserve"> </w:t>
      </w:r>
      <w:r>
        <w:rPr>
          <w:sz w:val="21"/>
        </w:rPr>
        <w:t>housing,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countryside,</w:t>
      </w:r>
      <w:r>
        <w:rPr>
          <w:spacing w:val="58"/>
          <w:sz w:val="21"/>
        </w:rPr>
        <w:t xml:space="preserve"> </w:t>
      </w:r>
      <w:r>
        <w:rPr>
          <w:sz w:val="21"/>
        </w:rPr>
        <w:t>biodiversity,</w:t>
      </w:r>
      <w:r>
        <w:rPr>
          <w:spacing w:val="59"/>
          <w:sz w:val="21"/>
        </w:rPr>
        <w:t xml:space="preserve"> </w:t>
      </w:r>
      <w:r>
        <w:rPr>
          <w:sz w:val="21"/>
        </w:rPr>
        <w:t>green</w:t>
      </w:r>
      <w:r>
        <w:rPr>
          <w:spacing w:val="58"/>
          <w:sz w:val="21"/>
        </w:rPr>
        <w:t xml:space="preserve"> </w:t>
      </w:r>
      <w:r>
        <w:rPr>
          <w:sz w:val="21"/>
        </w:rPr>
        <w:t>space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cutting</w:t>
      </w:r>
      <w:r>
        <w:rPr>
          <w:spacing w:val="2"/>
          <w:sz w:val="21"/>
        </w:rPr>
        <w:t xml:space="preserve"> </w:t>
      </w:r>
      <w:r>
        <w:rPr>
          <w:sz w:val="21"/>
        </w:rPr>
        <w:t>greenhouse</w:t>
      </w:r>
      <w:r>
        <w:rPr>
          <w:spacing w:val="-2"/>
          <w:sz w:val="21"/>
        </w:rPr>
        <w:t xml:space="preserve"> </w:t>
      </w:r>
      <w:r>
        <w:rPr>
          <w:sz w:val="21"/>
        </w:rPr>
        <w:t>gas</w:t>
      </w:r>
      <w:r>
        <w:rPr>
          <w:spacing w:val="-1"/>
          <w:sz w:val="21"/>
        </w:rPr>
        <w:t xml:space="preserve"> </w:t>
      </w:r>
      <w:r>
        <w:rPr>
          <w:sz w:val="21"/>
        </w:rPr>
        <w:t>emissions</w:t>
      </w:r>
    </w:p>
    <w:p w14:paraId="3D196A99" w14:textId="77777777" w:rsidR="00CE11C1" w:rsidRDefault="00145A93">
      <w:pPr>
        <w:pStyle w:val="ListParagraph"/>
        <w:numPr>
          <w:ilvl w:val="0"/>
          <w:numId w:val="81"/>
        </w:numPr>
        <w:tabs>
          <w:tab w:val="left" w:pos="1798"/>
        </w:tabs>
        <w:spacing w:line="244" w:lineRule="auto"/>
        <w:ind w:right="1086"/>
        <w:jc w:val="both"/>
        <w:rPr>
          <w:sz w:val="21"/>
        </w:rPr>
      </w:pPr>
      <w:r>
        <w:rPr>
          <w:rFonts w:ascii="Arial" w:hAnsi="Arial"/>
          <w:b/>
          <w:sz w:val="21"/>
        </w:rPr>
        <w:t>A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place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where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Nottinghamshire’s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children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achieve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their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full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potential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sz w:val="21"/>
        </w:rPr>
        <w:t>–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1"/>
          <w:sz w:val="21"/>
        </w:rPr>
        <w:t xml:space="preserve"> </w:t>
      </w:r>
      <w:r>
        <w:rPr>
          <w:sz w:val="21"/>
        </w:rPr>
        <w:t>includes</w:t>
      </w:r>
      <w:r>
        <w:rPr>
          <w:spacing w:val="1"/>
          <w:sz w:val="21"/>
        </w:rPr>
        <w:t xml:space="preserve"> </w:t>
      </w:r>
      <w:r>
        <w:rPr>
          <w:sz w:val="21"/>
        </w:rPr>
        <w:t>education, safety, health, opportunities to enjoy sports, leisure and arts facilities, and economic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2"/>
          <w:sz w:val="21"/>
        </w:rPr>
        <w:t xml:space="preserve"> </w:t>
      </w:r>
      <w:r>
        <w:rPr>
          <w:sz w:val="21"/>
        </w:rPr>
        <w:t>affecting</w:t>
      </w:r>
      <w:r>
        <w:rPr>
          <w:spacing w:val="3"/>
          <w:sz w:val="21"/>
        </w:rPr>
        <w:t xml:space="preserve"> </w:t>
      </w:r>
      <w:r>
        <w:rPr>
          <w:sz w:val="21"/>
        </w:rPr>
        <w:t>children</w:t>
      </w:r>
      <w:r>
        <w:rPr>
          <w:spacing w:val="-1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young</w:t>
      </w:r>
      <w:r>
        <w:rPr>
          <w:spacing w:val="5"/>
          <w:sz w:val="21"/>
        </w:rPr>
        <w:t xml:space="preserve"> </w:t>
      </w:r>
      <w:r>
        <w:rPr>
          <w:sz w:val="21"/>
        </w:rPr>
        <w:t>people</w:t>
      </w:r>
    </w:p>
    <w:p w14:paraId="131B48E6" w14:textId="77777777" w:rsidR="00CE11C1" w:rsidRDefault="00145A93">
      <w:pPr>
        <w:pStyle w:val="ListParagraph"/>
        <w:numPr>
          <w:ilvl w:val="0"/>
          <w:numId w:val="81"/>
        </w:numPr>
        <w:tabs>
          <w:tab w:val="left" w:pos="1798"/>
        </w:tabs>
        <w:spacing w:line="239" w:lineRule="exact"/>
        <w:ind w:hanging="349"/>
        <w:jc w:val="both"/>
        <w:rPr>
          <w:sz w:val="21"/>
        </w:rPr>
      </w:pPr>
      <w:r>
        <w:rPr>
          <w:rFonts w:ascii="Arial" w:hAnsi="Arial"/>
          <w:b/>
          <w:sz w:val="21"/>
        </w:rPr>
        <w:t>A</w:t>
      </w:r>
      <w:r>
        <w:rPr>
          <w:rFonts w:ascii="Arial" w:hAnsi="Arial"/>
          <w:b/>
          <w:spacing w:val="5"/>
          <w:sz w:val="21"/>
        </w:rPr>
        <w:t xml:space="preserve"> </w:t>
      </w:r>
      <w:r>
        <w:rPr>
          <w:rFonts w:ascii="Arial" w:hAnsi="Arial"/>
          <w:b/>
          <w:sz w:val="21"/>
        </w:rPr>
        <w:t>safer</w:t>
      </w:r>
      <w:r>
        <w:rPr>
          <w:rFonts w:ascii="Arial" w:hAnsi="Arial"/>
          <w:b/>
          <w:spacing w:val="14"/>
          <w:sz w:val="21"/>
        </w:rPr>
        <w:t xml:space="preserve"> </w:t>
      </w:r>
      <w:r>
        <w:rPr>
          <w:rFonts w:ascii="Arial" w:hAnsi="Arial"/>
          <w:b/>
          <w:sz w:val="21"/>
        </w:rPr>
        <w:t>Nottinghamshire</w:t>
      </w:r>
      <w:r>
        <w:rPr>
          <w:rFonts w:ascii="Arial" w:hAnsi="Arial"/>
          <w:b/>
          <w:spacing w:val="11"/>
          <w:sz w:val="21"/>
        </w:rPr>
        <w:t xml:space="preserve"> </w:t>
      </w:r>
      <w:r>
        <w:rPr>
          <w:sz w:val="21"/>
        </w:rPr>
        <w:t>–</w:t>
      </w:r>
      <w:r>
        <w:rPr>
          <w:spacing w:val="8"/>
          <w:sz w:val="21"/>
        </w:rPr>
        <w:t xml:space="preserve"> </w:t>
      </w:r>
      <w:r>
        <w:rPr>
          <w:sz w:val="21"/>
        </w:rPr>
        <w:t>this</w:t>
      </w:r>
      <w:r>
        <w:rPr>
          <w:spacing w:val="12"/>
          <w:sz w:val="21"/>
        </w:rPr>
        <w:t xml:space="preserve"> </w:t>
      </w:r>
      <w:r>
        <w:rPr>
          <w:sz w:val="21"/>
        </w:rPr>
        <w:t>includes</w:t>
      </w:r>
      <w:r>
        <w:rPr>
          <w:spacing w:val="11"/>
          <w:sz w:val="21"/>
        </w:rPr>
        <w:t xml:space="preserve"> </w:t>
      </w:r>
      <w:r>
        <w:rPr>
          <w:sz w:val="21"/>
        </w:rPr>
        <w:t>crime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anti-social</w:t>
      </w:r>
      <w:r>
        <w:rPr>
          <w:spacing w:val="10"/>
          <w:sz w:val="21"/>
        </w:rPr>
        <w:t xml:space="preserve"> </w:t>
      </w:r>
      <w:r>
        <w:rPr>
          <w:sz w:val="21"/>
        </w:rPr>
        <w:t>behaviour</w:t>
      </w:r>
    </w:p>
    <w:p w14:paraId="18C866D0" w14:textId="77777777" w:rsidR="00CE11C1" w:rsidRDefault="00145A93">
      <w:pPr>
        <w:pStyle w:val="ListParagraph"/>
        <w:numPr>
          <w:ilvl w:val="0"/>
          <w:numId w:val="81"/>
        </w:numPr>
        <w:tabs>
          <w:tab w:val="left" w:pos="1798"/>
        </w:tabs>
        <w:spacing w:before="5" w:line="247" w:lineRule="auto"/>
        <w:ind w:right="1088"/>
        <w:jc w:val="both"/>
        <w:rPr>
          <w:sz w:val="21"/>
        </w:rPr>
      </w:pPr>
      <w:r>
        <w:rPr>
          <w:rFonts w:ascii="Arial" w:hAnsi="Arial"/>
          <w:b/>
          <w:sz w:val="21"/>
        </w:rPr>
        <w:t xml:space="preserve">Health and well-being for all </w:t>
      </w:r>
      <w:r>
        <w:rPr>
          <w:sz w:val="21"/>
        </w:rPr>
        <w:t>– this includes improving general health and life expectancy,</w:t>
      </w:r>
      <w:r>
        <w:rPr>
          <w:spacing w:val="1"/>
          <w:sz w:val="21"/>
        </w:rPr>
        <w:t xml:space="preserve"> </w:t>
      </w:r>
      <w:r>
        <w:rPr>
          <w:sz w:val="21"/>
        </w:rPr>
        <w:t>tackling obesity,</w:t>
      </w:r>
      <w:r>
        <w:rPr>
          <w:spacing w:val="1"/>
          <w:sz w:val="21"/>
        </w:rPr>
        <w:t xml:space="preserve"> </w:t>
      </w:r>
      <w:r>
        <w:rPr>
          <w:sz w:val="21"/>
        </w:rPr>
        <w:t>helping disabled people,</w:t>
      </w:r>
      <w:r>
        <w:rPr>
          <w:spacing w:val="1"/>
          <w:sz w:val="21"/>
        </w:rPr>
        <w:t xml:space="preserve"> </w:t>
      </w:r>
      <w:r>
        <w:rPr>
          <w:sz w:val="21"/>
        </w:rPr>
        <w:t>as well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ensuring</w:t>
      </w:r>
      <w:r>
        <w:rPr>
          <w:spacing w:val="58"/>
          <w:sz w:val="21"/>
        </w:rPr>
        <w:t xml:space="preserve"> </w:t>
      </w:r>
      <w:r>
        <w:rPr>
          <w:sz w:val="21"/>
        </w:rPr>
        <w:t>older people and</w:t>
      </w:r>
      <w:r>
        <w:rPr>
          <w:spacing w:val="58"/>
          <w:sz w:val="21"/>
        </w:rPr>
        <w:t xml:space="preserve"> </w:t>
      </w:r>
      <w:r>
        <w:rPr>
          <w:sz w:val="21"/>
        </w:rPr>
        <w:t>vulnerable</w:t>
      </w:r>
      <w:r>
        <w:rPr>
          <w:spacing w:val="1"/>
          <w:sz w:val="21"/>
        </w:rPr>
        <w:t xml:space="preserve"> </w:t>
      </w:r>
      <w:r>
        <w:rPr>
          <w:sz w:val="21"/>
        </w:rPr>
        <w:t>people</w:t>
      </w:r>
      <w:r>
        <w:rPr>
          <w:spacing w:val="2"/>
          <w:sz w:val="21"/>
        </w:rPr>
        <w:t xml:space="preserve"> </w:t>
      </w:r>
      <w:r>
        <w:rPr>
          <w:sz w:val="21"/>
        </w:rPr>
        <w:t>are</w:t>
      </w:r>
      <w:r>
        <w:rPr>
          <w:spacing w:val="2"/>
          <w:sz w:val="21"/>
        </w:rPr>
        <w:t xml:space="preserve"> </w:t>
      </w:r>
      <w:r>
        <w:rPr>
          <w:sz w:val="21"/>
        </w:rPr>
        <w:t>well looked</w:t>
      </w:r>
      <w:r>
        <w:rPr>
          <w:spacing w:val="-1"/>
          <w:sz w:val="21"/>
        </w:rPr>
        <w:t xml:space="preserve"> </w:t>
      </w:r>
      <w:r>
        <w:rPr>
          <w:sz w:val="21"/>
        </w:rPr>
        <w:t>after</w:t>
      </w:r>
    </w:p>
    <w:p w14:paraId="5B1D096F" w14:textId="77777777" w:rsidR="00CE11C1" w:rsidRDefault="00145A93">
      <w:pPr>
        <w:pStyle w:val="ListParagraph"/>
        <w:numPr>
          <w:ilvl w:val="0"/>
          <w:numId w:val="81"/>
        </w:numPr>
        <w:tabs>
          <w:tab w:val="left" w:pos="1798"/>
        </w:tabs>
        <w:spacing w:line="244" w:lineRule="auto"/>
        <w:ind w:right="1086" w:hanging="349"/>
        <w:jc w:val="both"/>
        <w:rPr>
          <w:sz w:val="21"/>
        </w:rPr>
      </w:pPr>
      <w:r>
        <w:rPr>
          <w:rFonts w:ascii="Arial" w:hAnsi="Arial"/>
          <w:b/>
          <w:sz w:val="21"/>
        </w:rPr>
        <w:t>A more</w:t>
      </w:r>
      <w:r>
        <w:rPr>
          <w:rFonts w:ascii="Arial" w:hAnsi="Arial"/>
          <w:b/>
          <w:spacing w:val="58"/>
          <w:sz w:val="21"/>
        </w:rPr>
        <w:t xml:space="preserve"> </w:t>
      </w:r>
      <w:r>
        <w:rPr>
          <w:rFonts w:ascii="Arial" w:hAnsi="Arial"/>
          <w:b/>
          <w:sz w:val="21"/>
        </w:rPr>
        <w:t>prosperous Nottinghamshire</w:t>
      </w:r>
      <w:r>
        <w:rPr>
          <w:rFonts w:ascii="Arial" w:hAnsi="Arial"/>
          <w:b/>
          <w:spacing w:val="58"/>
          <w:sz w:val="21"/>
        </w:rPr>
        <w:t xml:space="preserve"> </w:t>
      </w:r>
      <w:r>
        <w:rPr>
          <w:sz w:val="21"/>
        </w:rPr>
        <w:t>– this includes helping</w:t>
      </w:r>
      <w:r>
        <w:rPr>
          <w:spacing w:val="59"/>
          <w:sz w:val="21"/>
        </w:rPr>
        <w:t xml:space="preserve"> </w:t>
      </w:r>
      <w:r>
        <w:rPr>
          <w:sz w:val="21"/>
        </w:rPr>
        <w:t>businesses to start</w:t>
      </w:r>
      <w:r>
        <w:rPr>
          <w:spacing w:val="58"/>
          <w:sz w:val="21"/>
        </w:rPr>
        <w:t xml:space="preserve"> </w:t>
      </w:r>
      <w:r>
        <w:rPr>
          <w:sz w:val="21"/>
        </w:rPr>
        <w:t>up, grow</w:t>
      </w:r>
      <w:r>
        <w:rPr>
          <w:spacing w:val="1"/>
          <w:sz w:val="21"/>
        </w:rPr>
        <w:t xml:space="preserve"> </w:t>
      </w:r>
      <w:r>
        <w:rPr>
          <w:sz w:val="21"/>
        </w:rPr>
        <w:t>and flourish, making sure that there are enough jobs, and people have the right skills and</w:t>
      </w:r>
      <w:r>
        <w:rPr>
          <w:spacing w:val="1"/>
          <w:sz w:val="21"/>
        </w:rPr>
        <w:t xml:space="preserve"> </w:t>
      </w:r>
      <w:r>
        <w:rPr>
          <w:sz w:val="21"/>
        </w:rPr>
        <w:t>qualifications</w:t>
      </w:r>
    </w:p>
    <w:p w14:paraId="03FFD94B" w14:textId="77777777" w:rsidR="00CE11C1" w:rsidRDefault="00145A93">
      <w:pPr>
        <w:pStyle w:val="ListParagraph"/>
        <w:numPr>
          <w:ilvl w:val="0"/>
          <w:numId w:val="81"/>
        </w:numPr>
        <w:tabs>
          <w:tab w:val="left" w:pos="1798"/>
        </w:tabs>
        <w:spacing w:line="247" w:lineRule="auto"/>
        <w:ind w:right="1088"/>
        <w:jc w:val="both"/>
        <w:rPr>
          <w:sz w:val="21"/>
        </w:rPr>
      </w:pPr>
      <w:r>
        <w:rPr>
          <w:rFonts w:ascii="Arial" w:hAnsi="Arial"/>
          <w:b/>
          <w:sz w:val="21"/>
        </w:rPr>
        <w:t>Making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Nottinghamshire’s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communities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stronger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sz w:val="21"/>
        </w:rPr>
        <w:t>–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58"/>
          <w:sz w:val="21"/>
        </w:rPr>
        <w:t xml:space="preserve"> </w:t>
      </w:r>
      <w:r>
        <w:rPr>
          <w:sz w:val="21"/>
        </w:rPr>
        <w:t>includes</w:t>
      </w:r>
      <w:r>
        <w:rPr>
          <w:spacing w:val="58"/>
          <w:sz w:val="21"/>
        </w:rPr>
        <w:t xml:space="preserve"> </w:t>
      </w:r>
      <w:r>
        <w:rPr>
          <w:sz w:val="21"/>
        </w:rPr>
        <w:t>access</w:t>
      </w:r>
      <w:r>
        <w:rPr>
          <w:spacing w:val="59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services,</w:t>
      </w:r>
      <w:r>
        <w:rPr>
          <w:spacing w:val="1"/>
          <w:sz w:val="21"/>
        </w:rPr>
        <w:t xml:space="preserve"> </w:t>
      </w:r>
      <w:r>
        <w:rPr>
          <w:sz w:val="21"/>
        </w:rPr>
        <w:t>culture,</w:t>
      </w:r>
      <w:r>
        <w:rPr>
          <w:spacing w:val="7"/>
          <w:sz w:val="21"/>
        </w:rPr>
        <w:t xml:space="preserve"> </w:t>
      </w:r>
      <w:r>
        <w:rPr>
          <w:sz w:val="21"/>
        </w:rPr>
        <w:t>heritage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sport,</w:t>
      </w:r>
      <w:r>
        <w:rPr>
          <w:spacing w:val="11"/>
          <w:sz w:val="21"/>
        </w:rPr>
        <w:t xml:space="preserve"> </w:t>
      </w:r>
      <w:r>
        <w:rPr>
          <w:sz w:val="21"/>
        </w:rPr>
        <w:t>community</w:t>
      </w:r>
      <w:r>
        <w:rPr>
          <w:spacing w:val="5"/>
          <w:sz w:val="21"/>
        </w:rPr>
        <w:t xml:space="preserve"> </w:t>
      </w:r>
      <w:r>
        <w:rPr>
          <w:sz w:val="21"/>
        </w:rPr>
        <w:t>life,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a</w:t>
      </w:r>
      <w:r>
        <w:rPr>
          <w:spacing w:val="6"/>
          <w:sz w:val="21"/>
        </w:rPr>
        <w:t xml:space="preserve"> </w:t>
      </w:r>
      <w:r>
        <w:rPr>
          <w:sz w:val="21"/>
        </w:rPr>
        <w:t>sense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community</w:t>
      </w:r>
      <w:r>
        <w:rPr>
          <w:spacing w:val="9"/>
          <w:sz w:val="21"/>
        </w:rPr>
        <w:t xml:space="preserve"> </w:t>
      </w:r>
      <w:r>
        <w:rPr>
          <w:sz w:val="21"/>
        </w:rPr>
        <w:t>belonging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identity.</w:t>
      </w:r>
    </w:p>
    <w:p w14:paraId="093FD04A" w14:textId="77777777" w:rsidR="00CE11C1" w:rsidRDefault="00CE11C1">
      <w:pPr>
        <w:pStyle w:val="BodyText"/>
        <w:spacing w:before="5"/>
        <w:rPr>
          <w:sz w:val="20"/>
        </w:rPr>
      </w:pPr>
    </w:p>
    <w:p w14:paraId="702669A4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Table 1 on page 15 shows how the LTP3 goals will help address these six priorities, whilst table 2 on</w:t>
      </w:r>
      <w:r>
        <w:rPr>
          <w:spacing w:val="1"/>
          <w:sz w:val="21"/>
        </w:rPr>
        <w:t xml:space="preserve"> </w:t>
      </w:r>
      <w:r>
        <w:rPr>
          <w:sz w:val="21"/>
        </w:rPr>
        <w:t>page 17 shows how the local transport objectives will help deliver the six Sustainable Community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-1"/>
          <w:sz w:val="21"/>
        </w:rPr>
        <w:t xml:space="preserve"> </w:t>
      </w:r>
      <w:r>
        <w:rPr>
          <w:sz w:val="21"/>
        </w:rPr>
        <w:t>2010-2020</w:t>
      </w:r>
      <w:r>
        <w:rPr>
          <w:spacing w:val="2"/>
          <w:sz w:val="21"/>
        </w:rPr>
        <w:t xml:space="preserve"> </w:t>
      </w:r>
      <w:r>
        <w:rPr>
          <w:sz w:val="21"/>
        </w:rPr>
        <w:t>priorities.</w:t>
      </w:r>
    </w:p>
    <w:p w14:paraId="0CAFB2B7" w14:textId="77777777" w:rsidR="00CE11C1" w:rsidRDefault="00CE11C1">
      <w:pPr>
        <w:pStyle w:val="BodyText"/>
        <w:rPr>
          <w:sz w:val="20"/>
        </w:rPr>
      </w:pPr>
    </w:p>
    <w:p w14:paraId="4B67CCF4" w14:textId="77777777" w:rsidR="00CE11C1" w:rsidRDefault="00CE11C1">
      <w:pPr>
        <w:pStyle w:val="BodyText"/>
        <w:spacing w:before="6"/>
      </w:pPr>
    </w:p>
    <w:p w14:paraId="682E8880" w14:textId="77777777" w:rsidR="00CE11C1" w:rsidRDefault="00145A93">
      <w:pPr>
        <w:pStyle w:val="Heading3"/>
        <w:numPr>
          <w:ilvl w:val="1"/>
          <w:numId w:val="80"/>
        </w:numPr>
        <w:tabs>
          <w:tab w:val="left" w:pos="1802"/>
          <w:tab w:val="left" w:pos="1803"/>
        </w:tabs>
        <w:ind w:hanging="702"/>
      </w:pPr>
      <w:r>
        <w:t>The</w:t>
      </w:r>
      <w:r>
        <w:rPr>
          <w:spacing w:val="4"/>
        </w:rPr>
        <w:t xml:space="preserve"> </w:t>
      </w:r>
      <w:r>
        <w:t>role</w:t>
      </w:r>
      <w:r>
        <w:rPr>
          <w:spacing w:val="2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transport</w:t>
      </w:r>
    </w:p>
    <w:p w14:paraId="5C378ADD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Transport is not an end in itself but a means to enable people to access employment, training, health,</w:t>
      </w:r>
      <w:r>
        <w:rPr>
          <w:spacing w:val="1"/>
          <w:sz w:val="21"/>
        </w:rPr>
        <w:t xml:space="preserve"> </w:t>
      </w:r>
      <w:r>
        <w:rPr>
          <w:sz w:val="21"/>
        </w:rPr>
        <w:t>shopping, leisure and other essential services.</w:t>
      </w:r>
      <w:r>
        <w:rPr>
          <w:spacing w:val="1"/>
          <w:sz w:val="21"/>
        </w:rPr>
        <w:t xml:space="preserve"> </w:t>
      </w:r>
      <w:r>
        <w:rPr>
          <w:sz w:val="21"/>
        </w:rPr>
        <w:t>Similarly, transport infrastructure does not exist in</w:t>
      </w:r>
      <w:r>
        <w:rPr>
          <w:spacing w:val="1"/>
          <w:sz w:val="21"/>
        </w:rPr>
        <w:t xml:space="preserve"> </w:t>
      </w:r>
      <w:r>
        <w:rPr>
          <w:sz w:val="21"/>
        </w:rPr>
        <w:t>isolation but as part of a wider pattern of land-use.</w:t>
      </w:r>
      <w:r>
        <w:rPr>
          <w:spacing w:val="1"/>
          <w:sz w:val="21"/>
        </w:rPr>
        <w:t xml:space="preserve"> </w:t>
      </w:r>
      <w:r>
        <w:rPr>
          <w:sz w:val="21"/>
        </w:rPr>
        <w:t>Transport strategy must therefore be closely</w:t>
      </w:r>
      <w:r>
        <w:rPr>
          <w:spacing w:val="1"/>
          <w:sz w:val="21"/>
        </w:rPr>
        <w:t xml:space="preserve"> </w:t>
      </w:r>
      <w:r>
        <w:rPr>
          <w:sz w:val="21"/>
        </w:rPr>
        <w:t>integrated</w:t>
      </w:r>
      <w:r>
        <w:rPr>
          <w:spacing w:val="21"/>
          <w:sz w:val="21"/>
        </w:rPr>
        <w:t xml:space="preserve"> </w:t>
      </w:r>
      <w:r>
        <w:rPr>
          <w:sz w:val="21"/>
        </w:rPr>
        <w:t>with</w:t>
      </w:r>
      <w:r>
        <w:rPr>
          <w:spacing w:val="21"/>
          <w:sz w:val="21"/>
        </w:rPr>
        <w:t xml:space="preserve"> </w:t>
      </w:r>
      <w:r>
        <w:rPr>
          <w:sz w:val="21"/>
        </w:rPr>
        <w:t>other</w:t>
      </w:r>
      <w:r>
        <w:rPr>
          <w:spacing w:val="21"/>
          <w:sz w:val="21"/>
        </w:rPr>
        <w:t xml:space="preserve"> </w:t>
      </w:r>
      <w:r>
        <w:rPr>
          <w:sz w:val="21"/>
        </w:rPr>
        <w:t>national,</w:t>
      </w:r>
      <w:r>
        <w:rPr>
          <w:spacing w:val="21"/>
          <w:sz w:val="21"/>
        </w:rPr>
        <w:t xml:space="preserve"> </w:t>
      </w:r>
      <w:r>
        <w:rPr>
          <w:sz w:val="21"/>
        </w:rPr>
        <w:t>regional</w:t>
      </w:r>
      <w:r>
        <w:rPr>
          <w:spacing w:val="21"/>
          <w:sz w:val="21"/>
        </w:rPr>
        <w:t xml:space="preserve"> </w:t>
      </w:r>
      <w:r>
        <w:rPr>
          <w:sz w:val="21"/>
        </w:rPr>
        <w:t>and</w:t>
      </w:r>
      <w:r>
        <w:rPr>
          <w:spacing w:val="21"/>
          <w:sz w:val="21"/>
        </w:rPr>
        <w:t xml:space="preserve"> </w:t>
      </w:r>
      <w:r>
        <w:rPr>
          <w:sz w:val="21"/>
        </w:rPr>
        <w:t>local</w:t>
      </w:r>
      <w:r>
        <w:rPr>
          <w:spacing w:val="23"/>
          <w:sz w:val="21"/>
        </w:rPr>
        <w:t xml:space="preserve"> </w:t>
      </w:r>
      <w:r>
        <w:rPr>
          <w:sz w:val="21"/>
        </w:rPr>
        <w:t>plans</w:t>
      </w:r>
      <w:r>
        <w:rPr>
          <w:spacing w:val="21"/>
          <w:sz w:val="21"/>
        </w:rPr>
        <w:t xml:space="preserve"> </w:t>
      </w:r>
      <w:r>
        <w:rPr>
          <w:sz w:val="21"/>
        </w:rPr>
        <w:t>and</w:t>
      </w:r>
      <w:r>
        <w:rPr>
          <w:spacing w:val="19"/>
          <w:sz w:val="21"/>
        </w:rPr>
        <w:t xml:space="preserve"> </w:t>
      </w:r>
      <w:r>
        <w:rPr>
          <w:sz w:val="21"/>
        </w:rPr>
        <w:t>strategies</w:t>
      </w:r>
      <w:r>
        <w:rPr>
          <w:spacing w:val="21"/>
          <w:sz w:val="21"/>
        </w:rPr>
        <w:t xml:space="preserve"> </w:t>
      </w:r>
      <w:r>
        <w:rPr>
          <w:sz w:val="21"/>
        </w:rPr>
        <w:t>designed</w:t>
      </w:r>
      <w:r>
        <w:rPr>
          <w:spacing w:val="21"/>
          <w:sz w:val="21"/>
        </w:rPr>
        <w:t xml:space="preserve"> </w:t>
      </w:r>
      <w:r>
        <w:rPr>
          <w:sz w:val="21"/>
        </w:rPr>
        <w:t>to</w:t>
      </w:r>
      <w:r>
        <w:rPr>
          <w:spacing w:val="19"/>
          <w:sz w:val="21"/>
        </w:rPr>
        <w:t xml:space="preserve"> </w:t>
      </w:r>
      <w:r>
        <w:rPr>
          <w:sz w:val="21"/>
        </w:rPr>
        <w:t>improve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quality</w:t>
      </w:r>
      <w:r>
        <w:rPr>
          <w:spacing w:val="1"/>
          <w:sz w:val="21"/>
        </w:rPr>
        <w:t xml:space="preserve"> </w:t>
      </w:r>
      <w:r>
        <w:rPr>
          <w:sz w:val="21"/>
        </w:rPr>
        <w:t>of life for local people and to encourage sustainable communities.</w:t>
      </w:r>
      <w:r>
        <w:rPr>
          <w:spacing w:val="1"/>
          <w:sz w:val="21"/>
        </w:rPr>
        <w:t xml:space="preserve"> </w:t>
      </w:r>
      <w:r>
        <w:rPr>
          <w:sz w:val="21"/>
        </w:rPr>
        <w:t>The LTP3 therefore has been</w:t>
      </w:r>
      <w:r>
        <w:rPr>
          <w:spacing w:val="1"/>
          <w:sz w:val="21"/>
        </w:rPr>
        <w:t xml:space="preserve"> </w:t>
      </w:r>
      <w:r>
        <w:rPr>
          <w:sz w:val="21"/>
        </w:rPr>
        <w:t>developed to ensure that it supports the wider local, regional and national goals.</w:t>
      </w:r>
      <w:r>
        <w:rPr>
          <w:spacing w:val="1"/>
          <w:sz w:val="21"/>
        </w:rPr>
        <w:t xml:space="preserve"> </w:t>
      </w:r>
      <w:r>
        <w:rPr>
          <w:sz w:val="21"/>
        </w:rPr>
        <w:t>This chapter looks at</w:t>
      </w:r>
      <w:r>
        <w:rPr>
          <w:spacing w:val="1"/>
          <w:sz w:val="21"/>
        </w:rPr>
        <w:t xml:space="preserve"> </w:t>
      </w:r>
      <w:r>
        <w:rPr>
          <w:sz w:val="21"/>
        </w:rPr>
        <w:t>the role of transport set out in the LTP3 in delivering the vision for Nottinghamshire; addressing the</w:t>
      </w:r>
      <w:r>
        <w:rPr>
          <w:spacing w:val="1"/>
          <w:sz w:val="21"/>
        </w:rPr>
        <w:t xml:space="preserve"> </w:t>
      </w:r>
      <w:r>
        <w:rPr>
          <w:sz w:val="21"/>
        </w:rPr>
        <w:t>priorities</w:t>
      </w:r>
      <w:r>
        <w:rPr>
          <w:spacing w:val="1"/>
          <w:sz w:val="21"/>
        </w:rPr>
        <w:t xml:space="preserve"> </w:t>
      </w:r>
      <w:r>
        <w:rPr>
          <w:sz w:val="21"/>
        </w:rPr>
        <w:t>within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</w:t>
      </w:r>
      <w:r>
        <w:rPr>
          <w:spacing w:val="1"/>
          <w:sz w:val="21"/>
        </w:rPr>
        <w:t xml:space="preserve"> </w:t>
      </w:r>
      <w:r>
        <w:rPr>
          <w:sz w:val="21"/>
        </w:rPr>
        <w:t>Communities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1"/>
          <w:sz w:val="21"/>
        </w:rPr>
        <w:t xml:space="preserve"> </w:t>
      </w:r>
      <w:r>
        <w:rPr>
          <w:sz w:val="21"/>
        </w:rPr>
        <w:t>2010-2020;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58"/>
          <w:sz w:val="21"/>
        </w:rPr>
        <w:t xml:space="preserve"> </w:t>
      </w:r>
      <w:r>
        <w:rPr>
          <w:sz w:val="21"/>
        </w:rPr>
        <w:t>well</w:t>
      </w:r>
      <w:r>
        <w:rPr>
          <w:spacing w:val="58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delivering national and regional transport priorities.</w:t>
      </w:r>
      <w:r>
        <w:rPr>
          <w:spacing w:val="1"/>
          <w:sz w:val="21"/>
        </w:rPr>
        <w:t xml:space="preserve"> </w:t>
      </w:r>
      <w:r>
        <w:rPr>
          <w:sz w:val="21"/>
        </w:rPr>
        <w:t>Figure 6 below shows the general process for the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 LTP3</w:t>
      </w:r>
      <w:r>
        <w:rPr>
          <w:spacing w:val="-1"/>
          <w:sz w:val="21"/>
        </w:rPr>
        <w:t xml:space="preserve"> </w:t>
      </w:r>
      <w:r>
        <w:rPr>
          <w:sz w:val="21"/>
        </w:rPr>
        <w:t>strategy.</w:t>
      </w:r>
    </w:p>
    <w:p w14:paraId="59D71D7F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22"/>
          <w:footerReference w:type="default" r:id="rId23"/>
          <w:pgSz w:w="11900" w:h="16840"/>
          <w:pgMar w:top="1700" w:right="0" w:bottom="1700" w:left="0" w:header="715" w:footer="1502" w:gutter="0"/>
          <w:cols w:space="720"/>
        </w:sectPr>
      </w:pPr>
    </w:p>
    <w:p w14:paraId="2C93697B" w14:textId="77777777" w:rsidR="00CE11C1" w:rsidRDefault="00CE11C1">
      <w:pPr>
        <w:pStyle w:val="BodyText"/>
        <w:spacing w:before="4"/>
        <w:rPr>
          <w:sz w:val="9"/>
        </w:rPr>
      </w:pPr>
    </w:p>
    <w:p w14:paraId="2E424D14" w14:textId="77777777" w:rsidR="00CE11C1" w:rsidRDefault="00145A93">
      <w:pPr>
        <w:pStyle w:val="BodyText"/>
        <w:ind w:left="1689"/>
        <w:rPr>
          <w:sz w:val="20"/>
        </w:rPr>
      </w:pPr>
      <w:r>
        <w:rPr>
          <w:noProof/>
          <w:sz w:val="20"/>
        </w:rPr>
        <w:drawing>
          <wp:inline distT="0" distB="0" distL="0" distR="0" wp14:anchorId="5A67ED13" wp14:editId="5FFEE85D">
            <wp:extent cx="5363814" cy="471068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814" cy="471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3D75A" w14:textId="77777777" w:rsidR="00CE11C1" w:rsidRDefault="00145A93">
      <w:pPr>
        <w:tabs>
          <w:tab w:val="left" w:pos="2503"/>
        </w:tabs>
        <w:spacing w:before="78"/>
        <w:ind w:left="1101"/>
        <w:jc w:val="both"/>
        <w:rPr>
          <w:sz w:val="19"/>
        </w:rPr>
      </w:pPr>
      <w:r>
        <w:rPr>
          <w:sz w:val="19"/>
        </w:rPr>
        <w:t>Figure</w:t>
      </w:r>
      <w:r>
        <w:rPr>
          <w:spacing w:val="8"/>
          <w:sz w:val="19"/>
        </w:rPr>
        <w:t xml:space="preserve"> </w:t>
      </w:r>
      <w:r>
        <w:rPr>
          <w:sz w:val="19"/>
        </w:rPr>
        <w:t>6:</w:t>
      </w:r>
      <w:r>
        <w:rPr>
          <w:sz w:val="19"/>
        </w:rPr>
        <w:tab/>
        <w:t>Process</w:t>
      </w:r>
      <w:r>
        <w:rPr>
          <w:spacing w:val="9"/>
          <w:sz w:val="19"/>
        </w:rPr>
        <w:t xml:space="preserve"> </w:t>
      </w:r>
      <w:r>
        <w:rPr>
          <w:sz w:val="19"/>
        </w:rPr>
        <w:t>for</w:t>
      </w:r>
      <w:r>
        <w:rPr>
          <w:spacing w:val="15"/>
          <w:sz w:val="19"/>
        </w:rPr>
        <w:t xml:space="preserve"> </w:t>
      </w:r>
      <w:r>
        <w:rPr>
          <w:sz w:val="19"/>
        </w:rPr>
        <w:t>development</w:t>
      </w:r>
      <w:r>
        <w:rPr>
          <w:spacing w:val="12"/>
          <w:sz w:val="19"/>
        </w:rPr>
        <w:t xml:space="preserve"> </w:t>
      </w:r>
      <w:r>
        <w:rPr>
          <w:sz w:val="19"/>
        </w:rPr>
        <w:t>of</w:t>
      </w:r>
      <w:r>
        <w:rPr>
          <w:spacing w:val="10"/>
          <w:sz w:val="19"/>
        </w:rPr>
        <w:t xml:space="preserve"> </w:t>
      </w:r>
      <w:r>
        <w:rPr>
          <w:sz w:val="19"/>
        </w:rPr>
        <w:t>the</w:t>
      </w:r>
      <w:r>
        <w:rPr>
          <w:spacing w:val="11"/>
          <w:sz w:val="19"/>
        </w:rPr>
        <w:t xml:space="preserve"> </w:t>
      </w:r>
      <w:r>
        <w:rPr>
          <w:sz w:val="19"/>
        </w:rPr>
        <w:t>LTP3</w:t>
      </w:r>
      <w:r>
        <w:rPr>
          <w:spacing w:val="11"/>
          <w:sz w:val="19"/>
        </w:rPr>
        <w:t xml:space="preserve"> </w:t>
      </w:r>
      <w:r>
        <w:rPr>
          <w:sz w:val="19"/>
        </w:rPr>
        <w:t>strategy</w:t>
      </w:r>
    </w:p>
    <w:p w14:paraId="02B95E6F" w14:textId="77777777" w:rsidR="00CE11C1" w:rsidRDefault="00CE11C1">
      <w:pPr>
        <w:pStyle w:val="BodyText"/>
        <w:spacing w:before="8"/>
        <w:rPr>
          <w:sz w:val="21"/>
        </w:rPr>
      </w:pPr>
    </w:p>
    <w:p w14:paraId="1C68676C" w14:textId="77777777" w:rsidR="00CE11C1" w:rsidRDefault="00145A93">
      <w:pPr>
        <w:pStyle w:val="Heading5"/>
        <w:numPr>
          <w:ilvl w:val="2"/>
          <w:numId w:val="80"/>
        </w:numPr>
        <w:tabs>
          <w:tab w:val="left" w:pos="1803"/>
        </w:tabs>
        <w:spacing w:before="1"/>
        <w:ind w:hanging="702"/>
      </w:pPr>
      <w:r>
        <w:t>National</w:t>
      </w:r>
      <w:r>
        <w:rPr>
          <w:spacing w:val="11"/>
        </w:rPr>
        <w:t xml:space="preserve"> </w:t>
      </w:r>
      <w:r>
        <w:t>context</w:t>
      </w:r>
    </w:p>
    <w:p w14:paraId="6C545C52" w14:textId="77777777" w:rsidR="00CE11C1" w:rsidRDefault="00145A93">
      <w:pPr>
        <w:spacing w:before="6" w:line="244" w:lineRule="auto"/>
        <w:ind w:left="1101" w:right="1088"/>
        <w:jc w:val="both"/>
        <w:rPr>
          <w:sz w:val="21"/>
        </w:rPr>
      </w:pPr>
      <w:r>
        <w:rPr>
          <w:sz w:val="21"/>
        </w:rPr>
        <w:t>During the previous Government, as part of its Delivering a Sustainable Transport System (DaSTS)</w:t>
      </w:r>
      <w:r>
        <w:rPr>
          <w:spacing w:val="1"/>
          <w:sz w:val="21"/>
        </w:rPr>
        <w:t xml:space="preserve"> </w:t>
      </w:r>
      <w:r>
        <w:rPr>
          <w:sz w:val="21"/>
        </w:rPr>
        <w:t>agenda,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Department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(DfT)</w:t>
      </w:r>
      <w:r>
        <w:rPr>
          <w:spacing w:val="1"/>
          <w:sz w:val="21"/>
        </w:rPr>
        <w:t xml:space="preserve"> </w:t>
      </w:r>
      <w:r>
        <w:rPr>
          <w:sz w:val="21"/>
        </w:rPr>
        <w:t>highlighted</w:t>
      </w:r>
      <w:r>
        <w:rPr>
          <w:spacing w:val="1"/>
          <w:sz w:val="21"/>
        </w:rPr>
        <w:t xml:space="preserve"> </w:t>
      </w:r>
      <w:r>
        <w:rPr>
          <w:sz w:val="21"/>
        </w:rPr>
        <w:t>five</w:t>
      </w:r>
      <w:r>
        <w:rPr>
          <w:spacing w:val="1"/>
          <w:sz w:val="21"/>
        </w:rPr>
        <w:t xml:space="preserve"> </w:t>
      </w:r>
      <w:r>
        <w:rPr>
          <w:sz w:val="21"/>
        </w:rPr>
        <w:t>national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priorities</w:t>
      </w:r>
      <w:r>
        <w:rPr>
          <w:spacing w:val="58"/>
          <w:sz w:val="21"/>
        </w:rPr>
        <w:t xml:space="preserve"> </w:t>
      </w:r>
      <w:r>
        <w:rPr>
          <w:sz w:val="21"/>
        </w:rPr>
        <w:t>that</w:t>
      </w:r>
      <w:r>
        <w:rPr>
          <w:spacing w:val="58"/>
          <w:sz w:val="21"/>
        </w:rPr>
        <w:t xml:space="preserve"> </w:t>
      </w:r>
      <w:r>
        <w:rPr>
          <w:sz w:val="21"/>
        </w:rPr>
        <w:t>they</w:t>
      </w:r>
      <w:r>
        <w:rPr>
          <w:spacing w:val="1"/>
          <w:sz w:val="21"/>
        </w:rPr>
        <w:t xml:space="preserve"> </w:t>
      </w:r>
      <w:r>
        <w:rPr>
          <w:sz w:val="21"/>
        </w:rPr>
        <w:t>wanted</w:t>
      </w:r>
      <w:r>
        <w:rPr>
          <w:spacing w:val="3"/>
          <w:sz w:val="21"/>
        </w:rPr>
        <w:t xml:space="preserve"> </w:t>
      </w:r>
      <w:r>
        <w:rPr>
          <w:sz w:val="21"/>
        </w:rPr>
        <w:t>local</w:t>
      </w:r>
      <w:r>
        <w:rPr>
          <w:spacing w:val="3"/>
          <w:sz w:val="21"/>
        </w:rPr>
        <w:t xml:space="preserve"> </w:t>
      </w:r>
      <w:r>
        <w:rPr>
          <w:sz w:val="21"/>
        </w:rPr>
        <w:t>authorities to</w:t>
      </w:r>
      <w:r>
        <w:rPr>
          <w:spacing w:val="1"/>
          <w:sz w:val="21"/>
        </w:rPr>
        <w:t xml:space="preserve"> </w:t>
      </w:r>
      <w:r>
        <w:rPr>
          <w:sz w:val="21"/>
        </w:rPr>
        <w:t>address in their</w:t>
      </w:r>
      <w:r>
        <w:rPr>
          <w:spacing w:val="1"/>
          <w:sz w:val="21"/>
        </w:rPr>
        <w:t xml:space="preserve"> </w:t>
      </w:r>
      <w:r>
        <w:rPr>
          <w:sz w:val="21"/>
        </w:rPr>
        <w:t>third local</w:t>
      </w:r>
      <w:r>
        <w:rPr>
          <w:spacing w:val="3"/>
          <w:sz w:val="21"/>
        </w:rPr>
        <w:t xml:space="preserve"> </w:t>
      </w:r>
      <w:r>
        <w:rPr>
          <w:sz w:val="21"/>
        </w:rPr>
        <w:t>transport</w:t>
      </w:r>
      <w:r>
        <w:rPr>
          <w:spacing w:val="6"/>
          <w:sz w:val="21"/>
        </w:rPr>
        <w:t xml:space="preserve"> </w:t>
      </w:r>
      <w:r>
        <w:rPr>
          <w:sz w:val="21"/>
        </w:rPr>
        <w:t>plans:</w:t>
      </w:r>
    </w:p>
    <w:p w14:paraId="7B66AE92" w14:textId="77777777" w:rsidR="00CE11C1" w:rsidRDefault="00145A93">
      <w:pPr>
        <w:pStyle w:val="ListParagraph"/>
        <w:numPr>
          <w:ilvl w:val="0"/>
          <w:numId w:val="79"/>
        </w:numPr>
        <w:tabs>
          <w:tab w:val="left" w:pos="1797"/>
          <w:tab w:val="left" w:pos="1798"/>
        </w:tabs>
        <w:spacing w:line="244" w:lineRule="auto"/>
        <w:ind w:right="1086"/>
        <w:rPr>
          <w:sz w:val="21"/>
        </w:rPr>
      </w:pPr>
      <w:r>
        <w:rPr>
          <w:rFonts w:ascii="Arial" w:hAnsi="Arial"/>
          <w:b/>
          <w:sz w:val="21"/>
        </w:rPr>
        <w:t>support</w:t>
      </w:r>
      <w:r>
        <w:rPr>
          <w:rFonts w:ascii="Arial" w:hAnsi="Arial"/>
          <w:b/>
          <w:spacing w:val="54"/>
          <w:sz w:val="21"/>
        </w:rPr>
        <w:t xml:space="preserve"> </w:t>
      </w:r>
      <w:r>
        <w:rPr>
          <w:rFonts w:ascii="Arial" w:hAnsi="Arial"/>
          <w:b/>
          <w:sz w:val="21"/>
        </w:rPr>
        <w:t>economic</w:t>
      </w:r>
      <w:r>
        <w:rPr>
          <w:rFonts w:ascii="Arial" w:hAnsi="Arial"/>
          <w:b/>
          <w:spacing w:val="56"/>
          <w:sz w:val="21"/>
        </w:rPr>
        <w:t xml:space="preserve"> </w:t>
      </w:r>
      <w:r>
        <w:rPr>
          <w:rFonts w:ascii="Arial" w:hAnsi="Arial"/>
          <w:b/>
          <w:sz w:val="21"/>
        </w:rPr>
        <w:t>growth</w:t>
      </w:r>
      <w:r>
        <w:rPr>
          <w:rFonts w:ascii="Arial" w:hAnsi="Arial"/>
          <w:b/>
          <w:spacing w:val="52"/>
          <w:sz w:val="21"/>
        </w:rPr>
        <w:t xml:space="preserve"> </w:t>
      </w:r>
      <w:r>
        <w:rPr>
          <w:sz w:val="21"/>
        </w:rPr>
        <w:t>–</w:t>
      </w:r>
      <w:r>
        <w:rPr>
          <w:spacing w:val="53"/>
          <w:sz w:val="21"/>
        </w:rPr>
        <w:t xml:space="preserve"> </w:t>
      </w:r>
      <w:r>
        <w:rPr>
          <w:sz w:val="21"/>
        </w:rPr>
        <w:t>for</w:t>
      </w:r>
      <w:r>
        <w:rPr>
          <w:spacing w:val="54"/>
          <w:sz w:val="21"/>
        </w:rPr>
        <w:t xml:space="preserve"> </w:t>
      </w:r>
      <w:r>
        <w:rPr>
          <w:sz w:val="21"/>
        </w:rPr>
        <w:t>example,</w:t>
      </w:r>
      <w:r>
        <w:rPr>
          <w:spacing w:val="55"/>
          <w:sz w:val="21"/>
        </w:rPr>
        <w:t xml:space="preserve"> </w:t>
      </w:r>
      <w:r>
        <w:rPr>
          <w:sz w:val="21"/>
        </w:rPr>
        <w:t>by</w:t>
      </w:r>
      <w:r>
        <w:rPr>
          <w:spacing w:val="50"/>
          <w:sz w:val="21"/>
        </w:rPr>
        <w:t xml:space="preserve"> </w:t>
      </w:r>
      <w:r>
        <w:rPr>
          <w:sz w:val="21"/>
        </w:rPr>
        <w:t>managing</w:t>
      </w:r>
      <w:r>
        <w:rPr>
          <w:spacing w:val="53"/>
          <w:sz w:val="21"/>
        </w:rPr>
        <w:t xml:space="preserve"> </w:t>
      </w:r>
      <w:r>
        <w:rPr>
          <w:sz w:val="21"/>
        </w:rPr>
        <w:t>congestion</w:t>
      </w:r>
      <w:r>
        <w:rPr>
          <w:spacing w:val="52"/>
          <w:sz w:val="21"/>
        </w:rPr>
        <w:t xml:space="preserve"> </w:t>
      </w:r>
      <w:r>
        <w:rPr>
          <w:sz w:val="21"/>
        </w:rPr>
        <w:t>and</w:t>
      </w:r>
      <w:r>
        <w:rPr>
          <w:spacing w:val="56"/>
          <w:sz w:val="21"/>
        </w:rPr>
        <w:t xml:space="preserve"> </w:t>
      </w:r>
      <w:r>
        <w:rPr>
          <w:sz w:val="21"/>
        </w:rPr>
        <w:t>the</w:t>
      </w:r>
      <w:r>
        <w:rPr>
          <w:spacing w:val="52"/>
          <w:sz w:val="21"/>
        </w:rPr>
        <w:t xml:space="preserve"> </w:t>
      </w:r>
      <w:r>
        <w:rPr>
          <w:sz w:val="21"/>
        </w:rPr>
        <w:t>lost</w:t>
      </w:r>
      <w:r>
        <w:rPr>
          <w:spacing w:val="53"/>
          <w:sz w:val="21"/>
        </w:rPr>
        <w:t xml:space="preserve"> </w:t>
      </w:r>
      <w:r>
        <w:rPr>
          <w:sz w:val="21"/>
        </w:rPr>
        <w:t>time</w:t>
      </w:r>
      <w:r>
        <w:rPr>
          <w:spacing w:val="52"/>
          <w:sz w:val="21"/>
        </w:rPr>
        <w:t xml:space="preserve"> </w:t>
      </w:r>
      <w:r>
        <w:rPr>
          <w:sz w:val="21"/>
        </w:rPr>
        <w:t>this</w:t>
      </w:r>
      <w:r>
        <w:rPr>
          <w:spacing w:val="-55"/>
          <w:sz w:val="21"/>
        </w:rPr>
        <w:t xml:space="preserve"> </w:t>
      </w:r>
      <w:r>
        <w:rPr>
          <w:sz w:val="21"/>
        </w:rPr>
        <w:t>causes</w:t>
      </w:r>
    </w:p>
    <w:p w14:paraId="2D440FC0" w14:textId="77777777" w:rsidR="00CE11C1" w:rsidRDefault="00145A93">
      <w:pPr>
        <w:pStyle w:val="ListParagraph"/>
        <w:numPr>
          <w:ilvl w:val="0"/>
          <w:numId w:val="79"/>
        </w:numPr>
        <w:tabs>
          <w:tab w:val="left" w:pos="1797"/>
          <w:tab w:val="left" w:pos="1798"/>
        </w:tabs>
        <w:spacing w:line="244" w:lineRule="auto"/>
        <w:ind w:right="1089"/>
        <w:rPr>
          <w:sz w:val="21"/>
        </w:rPr>
      </w:pPr>
      <w:r>
        <w:rPr>
          <w:rFonts w:ascii="Arial" w:hAnsi="Arial"/>
          <w:b/>
          <w:sz w:val="21"/>
        </w:rPr>
        <w:t>tackle</w:t>
      </w:r>
      <w:r>
        <w:rPr>
          <w:rFonts w:ascii="Arial" w:hAnsi="Arial"/>
          <w:b/>
          <w:spacing w:val="17"/>
          <w:sz w:val="21"/>
        </w:rPr>
        <w:t xml:space="preserve"> </w:t>
      </w:r>
      <w:r>
        <w:rPr>
          <w:rFonts w:ascii="Arial" w:hAnsi="Arial"/>
          <w:b/>
          <w:sz w:val="21"/>
        </w:rPr>
        <w:t>climate</w:t>
      </w:r>
      <w:r>
        <w:rPr>
          <w:rFonts w:ascii="Arial" w:hAnsi="Arial"/>
          <w:b/>
          <w:spacing w:val="18"/>
          <w:sz w:val="21"/>
        </w:rPr>
        <w:t xml:space="preserve"> </w:t>
      </w:r>
      <w:r>
        <w:rPr>
          <w:rFonts w:ascii="Arial" w:hAnsi="Arial"/>
          <w:b/>
          <w:sz w:val="21"/>
        </w:rPr>
        <w:t>change</w:t>
      </w:r>
      <w:r>
        <w:rPr>
          <w:rFonts w:ascii="Arial" w:hAnsi="Arial"/>
          <w:b/>
          <w:spacing w:val="15"/>
          <w:sz w:val="21"/>
        </w:rPr>
        <w:t xml:space="preserve"> </w:t>
      </w:r>
      <w:r>
        <w:rPr>
          <w:sz w:val="21"/>
        </w:rPr>
        <w:t>–</w:t>
      </w:r>
      <w:r>
        <w:rPr>
          <w:spacing w:val="17"/>
          <w:sz w:val="21"/>
        </w:rPr>
        <w:t xml:space="preserve"> </w:t>
      </w:r>
      <w:r>
        <w:rPr>
          <w:sz w:val="21"/>
        </w:rPr>
        <w:t>for</w:t>
      </w:r>
      <w:r>
        <w:rPr>
          <w:spacing w:val="21"/>
          <w:sz w:val="21"/>
        </w:rPr>
        <w:t xml:space="preserve"> </w:t>
      </w:r>
      <w:r>
        <w:rPr>
          <w:sz w:val="21"/>
        </w:rPr>
        <w:t>example,</w:t>
      </w:r>
      <w:r>
        <w:rPr>
          <w:spacing w:val="20"/>
          <w:sz w:val="21"/>
        </w:rPr>
        <w:t xml:space="preserve"> </w:t>
      </w:r>
      <w:r>
        <w:rPr>
          <w:sz w:val="21"/>
        </w:rPr>
        <w:t>by</w:t>
      </w:r>
      <w:r>
        <w:rPr>
          <w:spacing w:val="14"/>
          <w:sz w:val="21"/>
        </w:rPr>
        <w:t xml:space="preserve"> </w:t>
      </w:r>
      <w:r>
        <w:rPr>
          <w:sz w:val="21"/>
        </w:rPr>
        <w:t>reducing</w:t>
      </w:r>
      <w:r>
        <w:rPr>
          <w:spacing w:val="18"/>
          <w:sz w:val="21"/>
        </w:rPr>
        <w:t xml:space="preserve"> </w:t>
      </w:r>
      <w:r>
        <w:rPr>
          <w:sz w:val="21"/>
        </w:rPr>
        <w:t>transport’s</w:t>
      </w:r>
      <w:r>
        <w:rPr>
          <w:spacing w:val="18"/>
          <w:sz w:val="21"/>
        </w:rPr>
        <w:t xml:space="preserve"> </w:t>
      </w:r>
      <w:r>
        <w:rPr>
          <w:sz w:val="21"/>
        </w:rPr>
        <w:t>harmful</w:t>
      </w:r>
      <w:r>
        <w:rPr>
          <w:spacing w:val="14"/>
          <w:sz w:val="21"/>
        </w:rPr>
        <w:t xml:space="preserve"> </w:t>
      </w:r>
      <w:r>
        <w:rPr>
          <w:sz w:val="21"/>
        </w:rPr>
        <w:t>emissions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ensuring</w:t>
      </w:r>
      <w:r>
        <w:rPr>
          <w:spacing w:val="-55"/>
          <w:sz w:val="21"/>
        </w:rPr>
        <w:t xml:space="preserve"> </w:t>
      </w:r>
      <w:r>
        <w:rPr>
          <w:sz w:val="21"/>
        </w:rPr>
        <w:t>effective</w:t>
      </w:r>
      <w:r>
        <w:rPr>
          <w:spacing w:val="-1"/>
          <w:sz w:val="21"/>
        </w:rPr>
        <w:t xml:space="preserve"> </w:t>
      </w:r>
      <w:r>
        <w:rPr>
          <w:sz w:val="21"/>
        </w:rPr>
        <w:t>flood</w:t>
      </w:r>
      <w:r>
        <w:rPr>
          <w:spacing w:val="2"/>
          <w:sz w:val="21"/>
        </w:rPr>
        <w:t xml:space="preserve"> </w:t>
      </w:r>
      <w:r>
        <w:rPr>
          <w:sz w:val="21"/>
        </w:rPr>
        <w:t>risk</w:t>
      </w:r>
      <w:r>
        <w:rPr>
          <w:spacing w:val="3"/>
          <w:sz w:val="21"/>
        </w:rPr>
        <w:t xml:space="preserve"> </w:t>
      </w:r>
      <w:r>
        <w:rPr>
          <w:sz w:val="21"/>
        </w:rPr>
        <w:t>management</w:t>
      </w:r>
    </w:p>
    <w:p w14:paraId="271D0434" w14:textId="77777777" w:rsidR="00CE11C1" w:rsidRDefault="00145A93">
      <w:pPr>
        <w:pStyle w:val="ListParagraph"/>
        <w:numPr>
          <w:ilvl w:val="0"/>
          <w:numId w:val="79"/>
        </w:numPr>
        <w:tabs>
          <w:tab w:val="left" w:pos="1797"/>
          <w:tab w:val="left" w:pos="1798"/>
        </w:tabs>
        <w:spacing w:line="244" w:lineRule="auto"/>
        <w:ind w:right="1086"/>
        <w:rPr>
          <w:sz w:val="21"/>
        </w:rPr>
      </w:pPr>
      <w:r>
        <w:rPr>
          <w:rFonts w:ascii="Arial" w:hAnsi="Arial"/>
          <w:b/>
          <w:sz w:val="21"/>
        </w:rPr>
        <w:t>contribute</w:t>
      </w:r>
      <w:r>
        <w:rPr>
          <w:rFonts w:ascii="Arial" w:hAnsi="Arial"/>
          <w:b/>
          <w:spacing w:val="31"/>
          <w:sz w:val="21"/>
        </w:rPr>
        <w:t xml:space="preserve"> </w:t>
      </w:r>
      <w:r>
        <w:rPr>
          <w:rFonts w:ascii="Arial" w:hAnsi="Arial"/>
          <w:b/>
          <w:sz w:val="21"/>
        </w:rPr>
        <w:t>to</w:t>
      </w:r>
      <w:r>
        <w:rPr>
          <w:rFonts w:ascii="Arial" w:hAnsi="Arial"/>
          <w:b/>
          <w:spacing w:val="28"/>
          <w:sz w:val="21"/>
        </w:rPr>
        <w:t xml:space="preserve"> </w:t>
      </w:r>
      <w:r>
        <w:rPr>
          <w:rFonts w:ascii="Arial" w:hAnsi="Arial"/>
          <w:b/>
          <w:sz w:val="21"/>
        </w:rPr>
        <w:t>better</w:t>
      </w:r>
      <w:r>
        <w:rPr>
          <w:rFonts w:ascii="Arial" w:hAnsi="Arial"/>
          <w:b/>
          <w:spacing w:val="31"/>
          <w:sz w:val="21"/>
        </w:rPr>
        <w:t xml:space="preserve"> </w:t>
      </w:r>
      <w:r>
        <w:rPr>
          <w:rFonts w:ascii="Arial" w:hAnsi="Arial"/>
          <w:b/>
          <w:sz w:val="21"/>
        </w:rPr>
        <w:t>safety,</w:t>
      </w:r>
      <w:r>
        <w:rPr>
          <w:rFonts w:ascii="Arial" w:hAnsi="Arial"/>
          <w:b/>
          <w:spacing w:val="31"/>
          <w:sz w:val="21"/>
        </w:rPr>
        <w:t xml:space="preserve"> </w:t>
      </w:r>
      <w:r>
        <w:rPr>
          <w:rFonts w:ascii="Arial" w:hAnsi="Arial"/>
          <w:b/>
          <w:sz w:val="21"/>
        </w:rPr>
        <w:t>security</w:t>
      </w:r>
      <w:r>
        <w:rPr>
          <w:rFonts w:ascii="Arial" w:hAnsi="Arial"/>
          <w:b/>
          <w:spacing w:val="26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34"/>
          <w:sz w:val="21"/>
        </w:rPr>
        <w:t xml:space="preserve"> </w:t>
      </w:r>
      <w:r>
        <w:rPr>
          <w:rFonts w:ascii="Arial" w:hAnsi="Arial"/>
          <w:b/>
          <w:sz w:val="21"/>
        </w:rPr>
        <w:t>health</w:t>
      </w:r>
      <w:r>
        <w:rPr>
          <w:rFonts w:ascii="Arial" w:hAnsi="Arial"/>
          <w:b/>
          <w:spacing w:val="29"/>
          <w:sz w:val="21"/>
        </w:rPr>
        <w:t xml:space="preserve"> </w:t>
      </w:r>
      <w:r>
        <w:rPr>
          <w:sz w:val="21"/>
        </w:rPr>
        <w:t>–</w:t>
      </w:r>
      <w:r>
        <w:rPr>
          <w:spacing w:val="31"/>
          <w:sz w:val="21"/>
        </w:rPr>
        <w:t xml:space="preserve"> </w:t>
      </w:r>
      <w:r>
        <w:rPr>
          <w:sz w:val="21"/>
        </w:rPr>
        <w:t>for</w:t>
      </w:r>
      <w:r>
        <w:rPr>
          <w:spacing w:val="31"/>
          <w:sz w:val="21"/>
        </w:rPr>
        <w:t xml:space="preserve"> </w:t>
      </w:r>
      <w:r>
        <w:rPr>
          <w:sz w:val="21"/>
        </w:rPr>
        <w:t>example,</w:t>
      </w:r>
      <w:r>
        <w:rPr>
          <w:spacing w:val="33"/>
          <w:sz w:val="21"/>
        </w:rPr>
        <w:t xml:space="preserve"> </w:t>
      </w:r>
      <w:r>
        <w:rPr>
          <w:sz w:val="21"/>
        </w:rPr>
        <w:t>by</w:t>
      </w:r>
      <w:r>
        <w:rPr>
          <w:spacing w:val="29"/>
          <w:sz w:val="21"/>
        </w:rPr>
        <w:t xml:space="preserve"> </w:t>
      </w:r>
      <w:r>
        <w:rPr>
          <w:sz w:val="21"/>
        </w:rPr>
        <w:t>reducing</w:t>
      </w:r>
      <w:r>
        <w:rPr>
          <w:spacing w:val="33"/>
          <w:sz w:val="21"/>
        </w:rPr>
        <w:t xml:space="preserve"> </w:t>
      </w:r>
      <w:r>
        <w:rPr>
          <w:sz w:val="21"/>
        </w:rPr>
        <w:t>road</w:t>
      </w:r>
      <w:r>
        <w:rPr>
          <w:spacing w:val="31"/>
          <w:sz w:val="21"/>
        </w:rPr>
        <w:t xml:space="preserve"> </w:t>
      </w:r>
      <w:r>
        <w:rPr>
          <w:sz w:val="21"/>
        </w:rPr>
        <w:t>accidents</w:t>
      </w:r>
      <w:r>
        <w:rPr>
          <w:spacing w:val="-55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promoting</w:t>
      </w:r>
      <w:r>
        <w:rPr>
          <w:spacing w:val="5"/>
          <w:sz w:val="21"/>
        </w:rPr>
        <w:t xml:space="preserve"> </w:t>
      </w:r>
      <w:r>
        <w:rPr>
          <w:sz w:val="21"/>
        </w:rPr>
        <w:t>healthy travel,</w:t>
      </w:r>
      <w:r>
        <w:rPr>
          <w:spacing w:val="2"/>
          <w:sz w:val="21"/>
        </w:rPr>
        <w:t xml:space="preserve"> </w:t>
      </w:r>
      <w:r>
        <w:rPr>
          <w:sz w:val="21"/>
        </w:rPr>
        <w:t>such</w:t>
      </w:r>
      <w:r>
        <w:rPr>
          <w:spacing w:val="3"/>
          <w:sz w:val="21"/>
        </w:rPr>
        <w:t xml:space="preserve"> </w:t>
      </w:r>
      <w:r>
        <w:rPr>
          <w:sz w:val="21"/>
        </w:rPr>
        <w:t>as cycling</w:t>
      </w:r>
      <w:r>
        <w:rPr>
          <w:spacing w:val="5"/>
          <w:sz w:val="21"/>
        </w:rPr>
        <w:t xml:space="preserve"> </w:t>
      </w:r>
      <w:r>
        <w:rPr>
          <w:sz w:val="21"/>
        </w:rPr>
        <w:t>and walking</w:t>
      </w:r>
    </w:p>
    <w:p w14:paraId="1F37155C" w14:textId="77777777" w:rsidR="00CE11C1" w:rsidRDefault="00145A93">
      <w:pPr>
        <w:pStyle w:val="ListParagraph"/>
        <w:numPr>
          <w:ilvl w:val="0"/>
          <w:numId w:val="79"/>
        </w:numPr>
        <w:tabs>
          <w:tab w:val="left" w:pos="1797"/>
          <w:tab w:val="left" w:pos="1798"/>
        </w:tabs>
        <w:spacing w:line="244" w:lineRule="auto"/>
        <w:ind w:right="1088"/>
        <w:rPr>
          <w:sz w:val="21"/>
        </w:rPr>
      </w:pPr>
      <w:r>
        <w:rPr>
          <w:rFonts w:ascii="Arial" w:hAnsi="Arial"/>
          <w:b/>
          <w:sz w:val="21"/>
        </w:rPr>
        <w:t>promote</w:t>
      </w:r>
      <w:r>
        <w:rPr>
          <w:rFonts w:ascii="Arial" w:hAnsi="Arial"/>
          <w:b/>
          <w:spacing w:val="2"/>
          <w:sz w:val="21"/>
        </w:rPr>
        <w:t xml:space="preserve"> </w:t>
      </w:r>
      <w:r>
        <w:rPr>
          <w:rFonts w:ascii="Arial" w:hAnsi="Arial"/>
          <w:b/>
          <w:sz w:val="21"/>
        </w:rPr>
        <w:t>greater</w:t>
      </w:r>
      <w:r>
        <w:rPr>
          <w:rFonts w:ascii="Arial" w:hAnsi="Arial"/>
          <w:b/>
          <w:spacing w:val="6"/>
          <w:sz w:val="21"/>
        </w:rPr>
        <w:t xml:space="preserve"> </w:t>
      </w:r>
      <w:r>
        <w:rPr>
          <w:rFonts w:ascii="Arial" w:hAnsi="Arial"/>
          <w:b/>
          <w:sz w:val="21"/>
        </w:rPr>
        <w:t>equality</w:t>
      </w:r>
      <w:r>
        <w:rPr>
          <w:rFonts w:ascii="Arial" w:hAnsi="Arial"/>
          <w:b/>
          <w:spacing w:val="56"/>
          <w:sz w:val="21"/>
        </w:rPr>
        <w:t xml:space="preserve"> </w:t>
      </w:r>
      <w:r>
        <w:rPr>
          <w:rFonts w:ascii="Arial" w:hAnsi="Arial"/>
          <w:b/>
          <w:sz w:val="21"/>
        </w:rPr>
        <w:t>of</w:t>
      </w:r>
      <w:r>
        <w:rPr>
          <w:rFonts w:ascii="Arial" w:hAnsi="Arial"/>
          <w:b/>
          <w:spacing w:val="6"/>
          <w:sz w:val="21"/>
        </w:rPr>
        <w:t xml:space="preserve"> </w:t>
      </w:r>
      <w:r>
        <w:rPr>
          <w:rFonts w:ascii="Arial" w:hAnsi="Arial"/>
          <w:b/>
          <w:sz w:val="21"/>
        </w:rPr>
        <w:t>opportunity</w:t>
      </w:r>
      <w:r>
        <w:rPr>
          <w:rFonts w:ascii="Arial" w:hAnsi="Arial"/>
          <w:b/>
          <w:spacing w:val="56"/>
          <w:sz w:val="21"/>
        </w:rPr>
        <w:t xml:space="preserve"> </w:t>
      </w:r>
      <w:r>
        <w:rPr>
          <w:sz w:val="21"/>
        </w:rPr>
        <w:t>–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6"/>
          <w:sz w:val="21"/>
        </w:rPr>
        <w:t xml:space="preserve"> </w:t>
      </w:r>
      <w:r>
        <w:rPr>
          <w:sz w:val="21"/>
        </w:rPr>
        <w:t>example,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helping</w:t>
      </w:r>
      <w:r>
        <w:rPr>
          <w:spacing w:val="4"/>
          <w:sz w:val="21"/>
        </w:rPr>
        <w:t xml:space="preserve"> </w:t>
      </w:r>
      <w:r>
        <w:rPr>
          <w:sz w:val="21"/>
        </w:rPr>
        <w:t>people</w:t>
      </w:r>
      <w:r>
        <w:rPr>
          <w:spacing w:val="4"/>
          <w:sz w:val="21"/>
        </w:rPr>
        <w:t xml:space="preserve"> </w:t>
      </w:r>
      <w:r>
        <w:rPr>
          <w:sz w:val="21"/>
        </w:rPr>
        <w:t>get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work,</w:t>
      </w:r>
      <w:r>
        <w:rPr>
          <w:spacing w:val="-56"/>
          <w:sz w:val="21"/>
        </w:rPr>
        <w:t xml:space="preserve"> </w:t>
      </w:r>
      <w:r>
        <w:rPr>
          <w:sz w:val="21"/>
        </w:rPr>
        <w:t>training</w:t>
      </w:r>
      <w:r>
        <w:rPr>
          <w:spacing w:val="2"/>
          <w:sz w:val="21"/>
        </w:rPr>
        <w:t xml:space="preserve"> </w:t>
      </w:r>
      <w:r>
        <w:rPr>
          <w:sz w:val="21"/>
        </w:rPr>
        <w:t>or</w:t>
      </w:r>
      <w:r>
        <w:rPr>
          <w:spacing w:val="2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services,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</w:p>
    <w:p w14:paraId="1F3B356D" w14:textId="77777777" w:rsidR="00CE11C1" w:rsidRDefault="00145A93">
      <w:pPr>
        <w:pStyle w:val="ListParagraph"/>
        <w:numPr>
          <w:ilvl w:val="0"/>
          <w:numId w:val="79"/>
        </w:numPr>
        <w:tabs>
          <w:tab w:val="left" w:pos="1797"/>
          <w:tab w:val="left" w:pos="1798"/>
        </w:tabs>
        <w:spacing w:line="247" w:lineRule="auto"/>
        <w:ind w:right="1091"/>
        <w:rPr>
          <w:sz w:val="21"/>
        </w:rPr>
      </w:pPr>
      <w:r>
        <w:rPr>
          <w:rFonts w:ascii="Arial" w:hAnsi="Arial"/>
          <w:b/>
          <w:sz w:val="21"/>
        </w:rPr>
        <w:t>improve</w:t>
      </w:r>
      <w:r>
        <w:rPr>
          <w:rFonts w:ascii="Arial" w:hAnsi="Arial"/>
          <w:b/>
          <w:spacing w:val="4"/>
          <w:sz w:val="21"/>
        </w:rPr>
        <w:t xml:space="preserve"> </w:t>
      </w:r>
      <w:r>
        <w:rPr>
          <w:rFonts w:ascii="Arial" w:hAnsi="Arial"/>
          <w:b/>
          <w:sz w:val="21"/>
        </w:rPr>
        <w:t>quality</w:t>
      </w:r>
      <w:r>
        <w:rPr>
          <w:rFonts w:ascii="Arial" w:hAnsi="Arial"/>
          <w:b/>
          <w:spacing w:val="55"/>
          <w:sz w:val="21"/>
        </w:rPr>
        <w:t xml:space="preserve"> </w:t>
      </w:r>
      <w:r>
        <w:rPr>
          <w:rFonts w:ascii="Arial" w:hAnsi="Arial"/>
          <w:b/>
          <w:sz w:val="21"/>
        </w:rPr>
        <w:t>of</w:t>
      </w:r>
      <w:r>
        <w:rPr>
          <w:rFonts w:ascii="Arial" w:hAnsi="Arial"/>
          <w:b/>
          <w:spacing w:val="3"/>
          <w:sz w:val="21"/>
        </w:rPr>
        <w:t xml:space="preserve"> </w:t>
      </w:r>
      <w:r>
        <w:rPr>
          <w:rFonts w:ascii="Arial" w:hAnsi="Arial"/>
          <w:b/>
          <w:sz w:val="21"/>
        </w:rPr>
        <w:t>life</w:t>
      </w:r>
      <w:r>
        <w:rPr>
          <w:rFonts w:ascii="Arial" w:hAnsi="Arial"/>
          <w:b/>
          <w:spacing w:val="56"/>
          <w:sz w:val="21"/>
        </w:rPr>
        <w:t xml:space="preserve"> </w:t>
      </w:r>
      <w:r>
        <w:rPr>
          <w:sz w:val="21"/>
        </w:rPr>
        <w:t>–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3"/>
          <w:sz w:val="21"/>
        </w:rPr>
        <w:t xml:space="preserve"> </w:t>
      </w:r>
      <w:r>
        <w:rPr>
          <w:sz w:val="21"/>
        </w:rPr>
        <w:t>example,</w:t>
      </w:r>
      <w:r>
        <w:rPr>
          <w:spacing w:val="3"/>
          <w:sz w:val="21"/>
        </w:rPr>
        <w:t xml:space="preserve"> </w:t>
      </w:r>
      <w:r>
        <w:rPr>
          <w:sz w:val="21"/>
        </w:rPr>
        <w:t>by  minimising</w:t>
      </w:r>
      <w:r>
        <w:rPr>
          <w:spacing w:val="6"/>
          <w:sz w:val="21"/>
        </w:rPr>
        <w:t xml:space="preserve"> </w:t>
      </w:r>
      <w:r>
        <w:rPr>
          <w:sz w:val="21"/>
        </w:rPr>
        <w:t>noise  from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6"/>
          <w:sz w:val="21"/>
        </w:rPr>
        <w:t xml:space="preserve"> </w:t>
      </w:r>
      <w:r>
        <w:rPr>
          <w:sz w:val="21"/>
        </w:rPr>
        <w:t>and  improving</w:t>
      </w:r>
      <w:r>
        <w:rPr>
          <w:spacing w:val="-56"/>
          <w:sz w:val="21"/>
        </w:rPr>
        <w:t xml:space="preserve"> </w:t>
      </w:r>
      <w:r>
        <w:rPr>
          <w:sz w:val="21"/>
        </w:rPr>
        <w:t>people’s</w:t>
      </w:r>
      <w:r>
        <w:rPr>
          <w:spacing w:val="2"/>
          <w:sz w:val="21"/>
        </w:rPr>
        <w:t xml:space="preserve"> </w:t>
      </w:r>
      <w:r>
        <w:rPr>
          <w:sz w:val="21"/>
        </w:rPr>
        <w:t>experience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public</w:t>
      </w:r>
      <w:r>
        <w:rPr>
          <w:spacing w:val="3"/>
          <w:sz w:val="21"/>
        </w:rPr>
        <w:t xml:space="preserve"> </w:t>
      </w:r>
      <w:r>
        <w:rPr>
          <w:sz w:val="21"/>
        </w:rPr>
        <w:t>transport.</w:t>
      </w:r>
    </w:p>
    <w:p w14:paraId="3D7D699E" w14:textId="77777777" w:rsidR="00CE11C1" w:rsidRDefault="00CE11C1">
      <w:pPr>
        <w:pStyle w:val="BodyText"/>
        <w:spacing w:before="1"/>
        <w:rPr>
          <w:sz w:val="20"/>
        </w:rPr>
      </w:pPr>
    </w:p>
    <w:p w14:paraId="0F49B622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These national goals featured significantly in the development of the LTP3.</w:t>
      </w:r>
      <w:r>
        <w:rPr>
          <w:spacing w:val="1"/>
          <w:sz w:val="21"/>
        </w:rPr>
        <w:t xml:space="preserve"> </w:t>
      </w:r>
      <w:r>
        <w:rPr>
          <w:sz w:val="21"/>
        </w:rPr>
        <w:t>The existing Coalition</w:t>
      </w:r>
      <w:r>
        <w:rPr>
          <w:spacing w:val="1"/>
          <w:sz w:val="21"/>
        </w:rPr>
        <w:t xml:space="preserve"> </w:t>
      </w:r>
      <w:r>
        <w:rPr>
          <w:sz w:val="21"/>
        </w:rPr>
        <w:t>Government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stated that in</w:t>
      </w:r>
      <w:r>
        <w:rPr>
          <w:spacing w:val="1"/>
          <w:sz w:val="21"/>
        </w:rPr>
        <w:t xml:space="preserve"> </w:t>
      </w:r>
      <w:r>
        <w:rPr>
          <w:sz w:val="21"/>
        </w:rPr>
        <w:t>respect</w:t>
      </w:r>
      <w:r>
        <w:rPr>
          <w:spacing w:val="1"/>
          <w:sz w:val="21"/>
        </w:rPr>
        <w:t xml:space="preserve"> </w:t>
      </w:r>
      <w:r>
        <w:rPr>
          <w:sz w:val="21"/>
        </w:rPr>
        <w:t>of 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 goals</w:t>
      </w:r>
      <w:r>
        <w:rPr>
          <w:spacing w:val="1"/>
          <w:sz w:val="21"/>
        </w:rPr>
        <w:t xml:space="preserve"> </w:t>
      </w:r>
      <w:r>
        <w:rPr>
          <w:sz w:val="21"/>
        </w:rPr>
        <w:t>detailed above,</w:t>
      </w:r>
      <w:r>
        <w:rPr>
          <w:spacing w:val="58"/>
          <w:sz w:val="21"/>
        </w:rPr>
        <w:t xml:space="preserve"> </w:t>
      </w:r>
      <w:r>
        <w:rPr>
          <w:sz w:val="21"/>
        </w:rPr>
        <w:t>the key overarching</w:t>
      </w:r>
      <w:r>
        <w:rPr>
          <w:spacing w:val="1"/>
          <w:sz w:val="21"/>
        </w:rPr>
        <w:t xml:space="preserve"> </w:t>
      </w:r>
      <w:r>
        <w:rPr>
          <w:sz w:val="21"/>
        </w:rPr>
        <w:t>policies</w:t>
      </w:r>
      <w:r>
        <w:rPr>
          <w:spacing w:val="35"/>
          <w:sz w:val="21"/>
        </w:rPr>
        <w:t xml:space="preserve"> </w:t>
      </w:r>
      <w:r>
        <w:rPr>
          <w:sz w:val="21"/>
        </w:rPr>
        <w:t>which</w:t>
      </w:r>
      <w:r>
        <w:rPr>
          <w:spacing w:val="35"/>
          <w:sz w:val="21"/>
        </w:rPr>
        <w:t xml:space="preserve"> </w:t>
      </w:r>
      <w:r>
        <w:rPr>
          <w:sz w:val="21"/>
        </w:rPr>
        <w:t>they</w:t>
      </w:r>
      <w:r>
        <w:rPr>
          <w:spacing w:val="35"/>
          <w:sz w:val="21"/>
        </w:rPr>
        <w:t xml:space="preserve"> </w:t>
      </w:r>
      <w:r>
        <w:rPr>
          <w:sz w:val="21"/>
        </w:rPr>
        <w:t>would</w:t>
      </w:r>
      <w:r>
        <w:rPr>
          <w:spacing w:val="32"/>
          <w:sz w:val="21"/>
        </w:rPr>
        <w:t xml:space="preserve"> </w:t>
      </w:r>
      <w:r>
        <w:rPr>
          <w:sz w:val="21"/>
        </w:rPr>
        <w:t>like</w:t>
      </w:r>
      <w:r>
        <w:rPr>
          <w:spacing w:val="35"/>
          <w:sz w:val="21"/>
        </w:rPr>
        <w:t xml:space="preserve"> </w:t>
      </w:r>
      <w:r>
        <w:rPr>
          <w:sz w:val="21"/>
        </w:rPr>
        <w:t>to</w:t>
      </w:r>
      <w:r>
        <w:rPr>
          <w:spacing w:val="35"/>
          <w:sz w:val="21"/>
        </w:rPr>
        <w:t xml:space="preserve"> </w:t>
      </w:r>
      <w:r>
        <w:rPr>
          <w:sz w:val="21"/>
        </w:rPr>
        <w:t>be</w:t>
      </w:r>
      <w:r>
        <w:rPr>
          <w:spacing w:val="36"/>
          <w:sz w:val="21"/>
        </w:rPr>
        <w:t xml:space="preserve"> </w:t>
      </w:r>
      <w:r>
        <w:rPr>
          <w:sz w:val="21"/>
        </w:rPr>
        <w:t>addressed</w:t>
      </w:r>
      <w:r>
        <w:rPr>
          <w:spacing w:val="32"/>
          <w:sz w:val="21"/>
        </w:rPr>
        <w:t xml:space="preserve"> </w:t>
      </w:r>
      <w:r>
        <w:rPr>
          <w:sz w:val="21"/>
        </w:rPr>
        <w:t>in</w:t>
      </w:r>
      <w:r>
        <w:rPr>
          <w:spacing w:val="35"/>
          <w:sz w:val="21"/>
        </w:rPr>
        <w:t xml:space="preserve"> </w:t>
      </w:r>
      <w:r>
        <w:rPr>
          <w:sz w:val="21"/>
        </w:rPr>
        <w:t>LTPs</w:t>
      </w:r>
      <w:r>
        <w:rPr>
          <w:spacing w:val="35"/>
          <w:sz w:val="21"/>
        </w:rPr>
        <w:t xml:space="preserve"> </w:t>
      </w:r>
      <w:r>
        <w:rPr>
          <w:sz w:val="21"/>
        </w:rPr>
        <w:t>are</w:t>
      </w:r>
      <w:r>
        <w:rPr>
          <w:spacing w:val="30"/>
          <w:sz w:val="21"/>
        </w:rPr>
        <w:t xml:space="preserve"> </w:t>
      </w:r>
      <w:r>
        <w:rPr>
          <w:sz w:val="21"/>
        </w:rPr>
        <w:t>those</w:t>
      </w:r>
      <w:r>
        <w:rPr>
          <w:spacing w:val="35"/>
          <w:sz w:val="21"/>
        </w:rPr>
        <w:t xml:space="preserve"> </w:t>
      </w:r>
      <w:r>
        <w:rPr>
          <w:sz w:val="21"/>
        </w:rPr>
        <w:t>“</w:t>
      </w:r>
      <w:r>
        <w:rPr>
          <w:rFonts w:ascii="Arial" w:hAnsi="Arial"/>
          <w:b/>
          <w:i/>
          <w:sz w:val="21"/>
        </w:rPr>
        <w:t>which</w:t>
      </w:r>
      <w:r>
        <w:rPr>
          <w:rFonts w:ascii="Arial" w:hAnsi="Arial"/>
          <w:b/>
          <w:i/>
          <w:spacing w:val="35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help</w:t>
      </w:r>
      <w:r>
        <w:rPr>
          <w:rFonts w:ascii="Arial" w:hAnsi="Arial"/>
          <w:b/>
          <w:i/>
          <w:spacing w:val="35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grow</w:t>
      </w:r>
      <w:r>
        <w:rPr>
          <w:rFonts w:ascii="Arial" w:hAnsi="Arial"/>
          <w:b/>
          <w:i/>
          <w:spacing w:val="33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the</w:t>
      </w:r>
      <w:r>
        <w:rPr>
          <w:rFonts w:ascii="Arial" w:hAnsi="Arial"/>
          <w:b/>
          <w:i/>
          <w:spacing w:val="32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economy</w:t>
      </w:r>
      <w:r>
        <w:rPr>
          <w:rFonts w:ascii="Arial" w:hAnsi="Arial"/>
          <w:b/>
          <w:i/>
          <w:spacing w:val="-56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and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help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tackle carbon</w:t>
      </w:r>
      <w:r>
        <w:rPr>
          <w:rFonts w:ascii="Arial" w:hAnsi="Arial"/>
          <w:b/>
          <w:i/>
          <w:spacing w:val="59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emissions, while not neglecting other important priorities, including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road</w:t>
      </w:r>
      <w:r>
        <w:rPr>
          <w:rFonts w:ascii="Arial" w:hAnsi="Arial"/>
          <w:b/>
          <w:i/>
          <w:spacing w:val="27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safety,</w:t>
      </w:r>
      <w:r>
        <w:rPr>
          <w:rFonts w:ascii="Arial" w:hAnsi="Arial"/>
          <w:b/>
          <w:i/>
          <w:spacing w:val="26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affordability,</w:t>
      </w:r>
      <w:r>
        <w:rPr>
          <w:rFonts w:ascii="Arial" w:hAnsi="Arial"/>
          <w:b/>
          <w:i/>
          <w:spacing w:val="29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accessibility,</w:t>
      </w:r>
      <w:r>
        <w:rPr>
          <w:rFonts w:ascii="Arial" w:hAnsi="Arial"/>
          <w:b/>
          <w:i/>
          <w:spacing w:val="26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and</w:t>
      </w:r>
      <w:r>
        <w:rPr>
          <w:rFonts w:ascii="Arial" w:hAnsi="Arial"/>
          <w:b/>
          <w:i/>
          <w:spacing w:val="27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people’s</w:t>
      </w:r>
      <w:r>
        <w:rPr>
          <w:rFonts w:ascii="Arial" w:hAnsi="Arial"/>
          <w:b/>
          <w:i/>
          <w:spacing w:val="22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health</w:t>
      </w:r>
      <w:r>
        <w:rPr>
          <w:rFonts w:ascii="Arial" w:hAnsi="Arial"/>
          <w:b/>
          <w:i/>
          <w:spacing w:val="29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and</w:t>
      </w:r>
      <w:r>
        <w:rPr>
          <w:rFonts w:ascii="Arial" w:hAnsi="Arial"/>
          <w:b/>
          <w:i/>
          <w:spacing w:val="27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wellbeing</w:t>
      </w:r>
      <w:r>
        <w:rPr>
          <w:sz w:val="21"/>
        </w:rPr>
        <w:t>”.</w:t>
      </w:r>
      <w:r>
        <w:rPr>
          <w:spacing w:val="52"/>
          <w:sz w:val="21"/>
        </w:rPr>
        <w:t xml:space="preserve"> </w:t>
      </w:r>
      <w:r>
        <w:rPr>
          <w:sz w:val="21"/>
        </w:rPr>
        <w:t>This</w:t>
      </w:r>
      <w:r>
        <w:rPr>
          <w:spacing w:val="26"/>
          <w:sz w:val="21"/>
        </w:rPr>
        <w:t xml:space="preserve"> </w:t>
      </w:r>
      <w:r>
        <w:rPr>
          <w:sz w:val="21"/>
        </w:rPr>
        <w:t>view</w:t>
      </w:r>
      <w:r>
        <w:rPr>
          <w:spacing w:val="22"/>
          <w:sz w:val="21"/>
        </w:rPr>
        <w:t xml:space="preserve"> </w:t>
      </w:r>
      <w:r>
        <w:rPr>
          <w:sz w:val="21"/>
        </w:rPr>
        <w:t>is</w:t>
      </w:r>
    </w:p>
    <w:p w14:paraId="19DCE0C3" w14:textId="77777777" w:rsidR="00CE11C1" w:rsidRDefault="00CE11C1">
      <w:pPr>
        <w:spacing w:line="244" w:lineRule="auto"/>
        <w:jc w:val="both"/>
        <w:rPr>
          <w:sz w:val="21"/>
        </w:rPr>
        <w:sectPr w:rsidR="00CE11C1">
          <w:pgSz w:w="11900" w:h="16840"/>
          <w:pgMar w:top="1700" w:right="0" w:bottom="1700" w:left="0" w:header="715" w:footer="1502" w:gutter="0"/>
          <w:cols w:space="720"/>
        </w:sectPr>
      </w:pPr>
    </w:p>
    <w:p w14:paraId="49A76B56" w14:textId="77777777" w:rsidR="00CE11C1" w:rsidRDefault="00145A93">
      <w:pPr>
        <w:spacing w:before="110" w:line="244" w:lineRule="auto"/>
        <w:ind w:left="1101" w:right="1088"/>
        <w:jc w:val="both"/>
        <w:rPr>
          <w:sz w:val="21"/>
        </w:rPr>
      </w:pPr>
      <w:r>
        <w:rPr>
          <w:sz w:val="21"/>
        </w:rPr>
        <w:t>supported by the measures included within the DfT’s Business Plan (2011-2015) as well as the recent</w:t>
      </w:r>
      <w:r>
        <w:rPr>
          <w:spacing w:val="1"/>
          <w:sz w:val="21"/>
        </w:rPr>
        <w:t xml:space="preserve"> </w:t>
      </w:r>
      <w:r>
        <w:rPr>
          <w:sz w:val="21"/>
        </w:rPr>
        <w:t>White</w:t>
      </w:r>
      <w:r>
        <w:rPr>
          <w:spacing w:val="7"/>
          <w:sz w:val="21"/>
        </w:rPr>
        <w:t xml:space="preserve"> </w:t>
      </w:r>
      <w:r>
        <w:rPr>
          <w:sz w:val="21"/>
        </w:rPr>
        <w:t>Paper,</w:t>
      </w:r>
      <w:r>
        <w:rPr>
          <w:spacing w:val="5"/>
          <w:sz w:val="21"/>
        </w:rPr>
        <w:t xml:space="preserve"> </w:t>
      </w:r>
      <w:r>
        <w:rPr>
          <w:sz w:val="21"/>
        </w:rPr>
        <w:t>‘Creating</w:t>
      </w:r>
      <w:r>
        <w:rPr>
          <w:spacing w:val="8"/>
          <w:sz w:val="21"/>
        </w:rPr>
        <w:t xml:space="preserve"> </w:t>
      </w:r>
      <w:r>
        <w:rPr>
          <w:sz w:val="21"/>
        </w:rPr>
        <w:t>Growth,</w:t>
      </w:r>
      <w:r>
        <w:rPr>
          <w:spacing w:val="9"/>
          <w:sz w:val="21"/>
        </w:rPr>
        <w:t xml:space="preserve"> </w:t>
      </w:r>
      <w:r>
        <w:rPr>
          <w:sz w:val="21"/>
        </w:rPr>
        <w:t>Cutting</w:t>
      </w:r>
      <w:r>
        <w:rPr>
          <w:spacing w:val="3"/>
          <w:sz w:val="21"/>
        </w:rPr>
        <w:t xml:space="preserve"> </w:t>
      </w:r>
      <w:r>
        <w:rPr>
          <w:sz w:val="21"/>
        </w:rPr>
        <w:t>Carbon:</w:t>
      </w:r>
      <w:r>
        <w:rPr>
          <w:spacing w:val="10"/>
          <w:sz w:val="21"/>
        </w:rPr>
        <w:t xml:space="preserve"> </w:t>
      </w:r>
      <w:r>
        <w:rPr>
          <w:sz w:val="21"/>
        </w:rPr>
        <w:t>Making</w:t>
      </w:r>
      <w:r>
        <w:rPr>
          <w:spacing w:val="9"/>
          <w:sz w:val="21"/>
        </w:rPr>
        <w:t xml:space="preserve"> </w:t>
      </w:r>
      <w:r>
        <w:rPr>
          <w:sz w:val="21"/>
        </w:rPr>
        <w:t>Sustainable</w:t>
      </w:r>
      <w:r>
        <w:rPr>
          <w:spacing w:val="7"/>
          <w:sz w:val="21"/>
        </w:rPr>
        <w:t xml:space="preserve"> </w:t>
      </w:r>
      <w:r>
        <w:rPr>
          <w:sz w:val="21"/>
        </w:rPr>
        <w:t>Local</w:t>
      </w:r>
      <w:r>
        <w:rPr>
          <w:spacing w:val="4"/>
          <w:sz w:val="21"/>
        </w:rPr>
        <w:t xml:space="preserve"> </w:t>
      </w:r>
      <w:r>
        <w:rPr>
          <w:sz w:val="21"/>
        </w:rPr>
        <w:t>Transport</w:t>
      </w:r>
      <w:r>
        <w:rPr>
          <w:spacing w:val="6"/>
          <w:sz w:val="21"/>
        </w:rPr>
        <w:t xml:space="preserve"> </w:t>
      </w:r>
      <w:r>
        <w:rPr>
          <w:sz w:val="21"/>
        </w:rPr>
        <w:t>Happen’.</w:t>
      </w:r>
    </w:p>
    <w:p w14:paraId="36CD9B8F" w14:textId="77777777" w:rsidR="00CE11C1" w:rsidRDefault="00CE11C1">
      <w:pPr>
        <w:pStyle w:val="BodyText"/>
        <w:spacing w:before="5"/>
        <w:rPr>
          <w:sz w:val="21"/>
        </w:rPr>
      </w:pPr>
    </w:p>
    <w:p w14:paraId="08D58436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White</w:t>
      </w:r>
      <w:r>
        <w:rPr>
          <w:spacing w:val="1"/>
          <w:sz w:val="21"/>
        </w:rPr>
        <w:t xml:space="preserve"> </w:t>
      </w:r>
      <w:r>
        <w:rPr>
          <w:sz w:val="21"/>
        </w:rPr>
        <w:t>Paper</w:t>
      </w:r>
      <w:r>
        <w:rPr>
          <w:spacing w:val="1"/>
          <w:sz w:val="21"/>
        </w:rPr>
        <w:t xml:space="preserve"> </w:t>
      </w:r>
      <w:r>
        <w:rPr>
          <w:sz w:val="21"/>
        </w:rPr>
        <w:t>details</w:t>
      </w:r>
      <w:r>
        <w:rPr>
          <w:spacing w:val="1"/>
          <w:sz w:val="21"/>
        </w:rPr>
        <w:t xml:space="preserve"> </w:t>
      </w:r>
      <w:r>
        <w:rPr>
          <w:sz w:val="21"/>
        </w:rPr>
        <w:t>government’s</w:t>
      </w:r>
      <w:r>
        <w:rPr>
          <w:spacing w:val="1"/>
          <w:sz w:val="21"/>
        </w:rPr>
        <w:t xml:space="preserve"> </w:t>
      </w:r>
      <w:r>
        <w:rPr>
          <w:sz w:val="21"/>
        </w:rPr>
        <w:t>vision</w:t>
      </w:r>
      <w:r>
        <w:rPr>
          <w:spacing w:val="1"/>
          <w:sz w:val="21"/>
        </w:rPr>
        <w:t xml:space="preserve"> </w:t>
      </w:r>
      <w:r>
        <w:rPr>
          <w:sz w:val="21"/>
        </w:rPr>
        <w:t>“</w:t>
      </w:r>
      <w:r>
        <w:rPr>
          <w:rFonts w:ascii="Arial" w:hAnsi="Arial"/>
          <w:b/>
          <w:i/>
          <w:sz w:val="21"/>
        </w:rPr>
        <w:t>for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transport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system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that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is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an</w:t>
      </w:r>
      <w:r>
        <w:rPr>
          <w:rFonts w:ascii="Arial" w:hAnsi="Arial"/>
          <w:b/>
          <w:i/>
          <w:spacing w:val="59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engine</w:t>
      </w:r>
      <w:r>
        <w:rPr>
          <w:rFonts w:ascii="Arial" w:hAnsi="Arial"/>
          <w:b/>
          <w:i/>
          <w:spacing w:val="58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for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economic growth, but one that is also greener and safer and improves quality of life in our</w:t>
      </w:r>
      <w:r>
        <w:rPr>
          <w:rFonts w:ascii="Arial" w:hAnsi="Arial"/>
          <w:b/>
          <w:i/>
          <w:spacing w:val="1"/>
          <w:sz w:val="21"/>
        </w:rPr>
        <w:t xml:space="preserve"> </w:t>
      </w:r>
      <w:r>
        <w:rPr>
          <w:rFonts w:ascii="Arial" w:hAnsi="Arial"/>
          <w:b/>
          <w:i/>
          <w:sz w:val="21"/>
        </w:rPr>
        <w:t>communities</w:t>
      </w:r>
      <w:r>
        <w:rPr>
          <w:sz w:val="21"/>
        </w:rPr>
        <w:t>”.</w:t>
      </w:r>
      <w:r>
        <w:rPr>
          <w:spacing w:val="1"/>
          <w:sz w:val="21"/>
        </w:rPr>
        <w:t xml:space="preserve"> </w:t>
      </w:r>
      <w:r>
        <w:rPr>
          <w:sz w:val="21"/>
        </w:rPr>
        <w:t>It sets out how government sees the role of transport in helping create growth in the</w:t>
      </w:r>
      <w:r>
        <w:rPr>
          <w:spacing w:val="1"/>
          <w:sz w:val="21"/>
        </w:rPr>
        <w:t xml:space="preserve"> </w:t>
      </w:r>
      <w:r>
        <w:rPr>
          <w:sz w:val="21"/>
        </w:rPr>
        <w:t>economy, and to tackle climate change by cutting our carbon emissions – through longer term and</w:t>
      </w:r>
      <w:r>
        <w:rPr>
          <w:spacing w:val="1"/>
          <w:sz w:val="21"/>
        </w:rPr>
        <w:t xml:space="preserve"> </w:t>
      </w:r>
      <w:r>
        <w:rPr>
          <w:sz w:val="21"/>
        </w:rPr>
        <w:t>national transport improvements (such as high-speed rail).</w:t>
      </w:r>
      <w:r>
        <w:rPr>
          <w:spacing w:val="1"/>
          <w:sz w:val="21"/>
        </w:rPr>
        <w:t xml:space="preserve"> </w:t>
      </w:r>
      <w:r>
        <w:rPr>
          <w:sz w:val="21"/>
        </w:rPr>
        <w:t>It also focuses on encouraging sustainable</w:t>
      </w:r>
      <w:r>
        <w:rPr>
          <w:spacing w:val="1"/>
          <w:sz w:val="21"/>
        </w:rPr>
        <w:t xml:space="preserve"> </w:t>
      </w:r>
      <w:r>
        <w:rPr>
          <w:sz w:val="21"/>
        </w:rPr>
        <w:t>local travel and economic growth by making walking, cycling and public transport more attractive and</w:t>
      </w:r>
      <w:r>
        <w:rPr>
          <w:spacing w:val="1"/>
          <w:sz w:val="21"/>
        </w:rPr>
        <w:t xml:space="preserve"> </w:t>
      </w:r>
      <w:r>
        <w:rPr>
          <w:sz w:val="21"/>
        </w:rPr>
        <w:t>effective;</w:t>
      </w:r>
      <w:r>
        <w:rPr>
          <w:spacing w:val="6"/>
          <w:sz w:val="21"/>
        </w:rPr>
        <w:t xml:space="preserve"> </w:t>
      </w:r>
      <w:r>
        <w:rPr>
          <w:sz w:val="21"/>
        </w:rPr>
        <w:t>promoting</w:t>
      </w:r>
      <w:r>
        <w:rPr>
          <w:spacing w:val="4"/>
          <w:sz w:val="21"/>
        </w:rPr>
        <w:t xml:space="preserve"> </w:t>
      </w:r>
      <w:r>
        <w:rPr>
          <w:sz w:val="21"/>
        </w:rPr>
        <w:t>lower</w:t>
      </w:r>
      <w:r>
        <w:rPr>
          <w:spacing w:val="6"/>
          <w:sz w:val="21"/>
        </w:rPr>
        <w:t xml:space="preserve"> </w:t>
      </w:r>
      <w:r>
        <w:rPr>
          <w:sz w:val="21"/>
        </w:rPr>
        <w:t>carbon</w:t>
      </w:r>
      <w:r>
        <w:rPr>
          <w:spacing w:val="1"/>
          <w:sz w:val="21"/>
        </w:rPr>
        <w:t xml:space="preserve"> </w:t>
      </w:r>
      <w:r>
        <w:rPr>
          <w:sz w:val="21"/>
        </w:rPr>
        <w:t>transport;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tackling</w:t>
      </w:r>
      <w:r>
        <w:rPr>
          <w:spacing w:val="6"/>
          <w:sz w:val="21"/>
        </w:rPr>
        <w:t xml:space="preserve"> </w:t>
      </w:r>
      <w:r>
        <w:rPr>
          <w:sz w:val="21"/>
        </w:rPr>
        <w:t>local</w:t>
      </w:r>
      <w:r>
        <w:rPr>
          <w:spacing w:val="-1"/>
          <w:sz w:val="21"/>
        </w:rPr>
        <w:t xml:space="preserve"> </w:t>
      </w:r>
      <w:r>
        <w:rPr>
          <w:sz w:val="21"/>
        </w:rPr>
        <w:t>road</w:t>
      </w:r>
      <w:r>
        <w:rPr>
          <w:spacing w:val="4"/>
          <w:sz w:val="21"/>
        </w:rPr>
        <w:t xml:space="preserve"> </w:t>
      </w:r>
      <w:r>
        <w:rPr>
          <w:sz w:val="21"/>
        </w:rPr>
        <w:t>congestion.</w:t>
      </w:r>
    </w:p>
    <w:p w14:paraId="023DB522" w14:textId="77777777" w:rsidR="00CE11C1" w:rsidRDefault="00CE11C1">
      <w:pPr>
        <w:pStyle w:val="BodyText"/>
        <w:spacing w:before="3"/>
        <w:rPr>
          <w:sz w:val="21"/>
        </w:rPr>
      </w:pPr>
    </w:p>
    <w:p w14:paraId="145A7E98" w14:textId="77777777" w:rsidR="00CE11C1" w:rsidRDefault="00145A93">
      <w:pPr>
        <w:pStyle w:val="Heading5"/>
        <w:numPr>
          <w:ilvl w:val="2"/>
          <w:numId w:val="80"/>
        </w:numPr>
        <w:tabs>
          <w:tab w:val="left" w:pos="1803"/>
        </w:tabs>
        <w:ind w:hanging="702"/>
      </w:pPr>
      <w:r>
        <w:t>Regional</w:t>
      </w:r>
      <w:r>
        <w:rPr>
          <w:spacing w:val="10"/>
        </w:rPr>
        <w:t xml:space="preserve"> </w:t>
      </w:r>
      <w:r>
        <w:t>context</w:t>
      </w:r>
    </w:p>
    <w:p w14:paraId="6EB74B42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</w:t>
      </w:r>
      <w:r>
        <w:rPr>
          <w:spacing w:val="1"/>
          <w:sz w:val="21"/>
        </w:rPr>
        <w:t xml:space="preserve"> </w:t>
      </w:r>
      <w:r>
        <w:rPr>
          <w:sz w:val="21"/>
        </w:rPr>
        <w:t>was</w:t>
      </w:r>
      <w:r>
        <w:rPr>
          <w:spacing w:val="1"/>
          <w:sz w:val="21"/>
        </w:rPr>
        <w:t xml:space="preserve"> </w:t>
      </w:r>
      <w:r>
        <w:rPr>
          <w:sz w:val="21"/>
        </w:rPr>
        <w:t>engaged</w:t>
      </w:r>
      <w:r>
        <w:rPr>
          <w:spacing w:val="1"/>
          <w:sz w:val="21"/>
        </w:rPr>
        <w:t xml:space="preserve"> </w:t>
      </w:r>
      <w:r>
        <w:rPr>
          <w:sz w:val="21"/>
        </w:rPr>
        <w:t>prominently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1"/>
          <w:sz w:val="21"/>
        </w:rPr>
        <w:t xml:space="preserve"> </w:t>
      </w:r>
      <w:r>
        <w:rPr>
          <w:sz w:val="21"/>
        </w:rPr>
        <w:t>policy,</w:t>
      </w:r>
      <w:r>
        <w:rPr>
          <w:spacing w:val="1"/>
          <w:sz w:val="21"/>
        </w:rPr>
        <w:t xml:space="preserve"> </w:t>
      </w:r>
      <w:r>
        <w:rPr>
          <w:sz w:val="21"/>
        </w:rPr>
        <w:t>including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1"/>
          <w:sz w:val="21"/>
        </w:rPr>
        <w:t xml:space="preserve"> </w:t>
      </w:r>
      <w:r>
        <w:rPr>
          <w:sz w:val="21"/>
        </w:rPr>
        <w:t>Midlands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2009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58"/>
          <w:sz w:val="21"/>
        </w:rPr>
        <w:t xml:space="preserve"> </w:t>
      </w:r>
      <w:r>
        <w:rPr>
          <w:sz w:val="21"/>
        </w:rPr>
        <w:t>response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9"/>
          <w:sz w:val="21"/>
        </w:rPr>
        <w:t xml:space="preserve"> </w:t>
      </w:r>
      <w:r>
        <w:rPr>
          <w:sz w:val="21"/>
        </w:rPr>
        <w:t>‘Delivering</w:t>
      </w:r>
      <w:r>
        <w:rPr>
          <w:spacing w:val="58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 Transport System’ (DaSTS).</w:t>
      </w:r>
      <w:r>
        <w:rPr>
          <w:spacing w:val="1"/>
          <w:sz w:val="21"/>
        </w:rPr>
        <w:t xml:space="preserve"> </w:t>
      </w:r>
      <w:r>
        <w:rPr>
          <w:sz w:val="21"/>
        </w:rPr>
        <w:t>LTP3 therefore reflects the various transport objectives of</w:t>
      </w:r>
      <w:r>
        <w:rPr>
          <w:spacing w:val="1"/>
          <w:sz w:val="21"/>
        </w:rPr>
        <w:t xml:space="preserve"> </w:t>
      </w:r>
      <w:r>
        <w:rPr>
          <w:sz w:val="21"/>
        </w:rPr>
        <w:t>delivering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sustainable,</w:t>
      </w:r>
      <w:r>
        <w:rPr>
          <w:spacing w:val="1"/>
          <w:sz w:val="21"/>
        </w:rPr>
        <w:t xml:space="preserve"> </w:t>
      </w:r>
      <w:r>
        <w:rPr>
          <w:sz w:val="21"/>
        </w:rPr>
        <w:t>effective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efficient</w:t>
      </w:r>
      <w:r>
        <w:rPr>
          <w:spacing w:val="1"/>
          <w:sz w:val="21"/>
        </w:rPr>
        <w:t xml:space="preserve"> </w:t>
      </w:r>
      <w:r>
        <w:rPr>
          <w:sz w:val="21"/>
        </w:rPr>
        <w:t>travel</w:t>
      </w:r>
      <w:r>
        <w:rPr>
          <w:spacing w:val="1"/>
          <w:sz w:val="21"/>
        </w:rPr>
        <w:t xml:space="preserve"> </w:t>
      </w:r>
      <w:r>
        <w:rPr>
          <w:sz w:val="21"/>
        </w:rPr>
        <w:t>across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region,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outlined</w:t>
      </w:r>
      <w:r>
        <w:rPr>
          <w:spacing w:val="58"/>
          <w:sz w:val="21"/>
        </w:rPr>
        <w:t xml:space="preserve"> </w:t>
      </w:r>
      <w:r>
        <w:rPr>
          <w:sz w:val="21"/>
        </w:rPr>
        <w:t>in</w:t>
      </w:r>
      <w:r>
        <w:rPr>
          <w:spacing w:val="58"/>
          <w:sz w:val="21"/>
        </w:rPr>
        <w:t xml:space="preserve"> </w:t>
      </w:r>
      <w:r>
        <w:rPr>
          <w:sz w:val="21"/>
        </w:rPr>
        <w:t>documents</w:t>
      </w:r>
      <w:r>
        <w:rPr>
          <w:spacing w:val="1"/>
          <w:sz w:val="21"/>
        </w:rPr>
        <w:t xml:space="preserve"> </w:t>
      </w:r>
      <w:r>
        <w:rPr>
          <w:sz w:val="21"/>
        </w:rPr>
        <w:t>prepared by the East Midlands region such as the soon to be abandoned East Midlands Regional Plan</w:t>
      </w:r>
      <w:r>
        <w:rPr>
          <w:spacing w:val="1"/>
          <w:sz w:val="21"/>
        </w:rPr>
        <w:t xml:space="preserve"> </w:t>
      </w:r>
      <w:r>
        <w:rPr>
          <w:sz w:val="21"/>
        </w:rPr>
        <w:t>2009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Strategy;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1"/>
          <w:sz w:val="21"/>
        </w:rPr>
        <w:t xml:space="preserve"> </w:t>
      </w:r>
      <w:r>
        <w:rPr>
          <w:sz w:val="21"/>
        </w:rPr>
        <w:t>response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DaSTS;</w:t>
      </w:r>
      <w:r>
        <w:rPr>
          <w:spacing w:val="59"/>
          <w:sz w:val="21"/>
        </w:rPr>
        <w:t xml:space="preserve"> </w:t>
      </w:r>
      <w:r>
        <w:rPr>
          <w:sz w:val="21"/>
        </w:rPr>
        <w:t>Regional</w:t>
      </w:r>
      <w:r>
        <w:rPr>
          <w:spacing w:val="59"/>
          <w:sz w:val="21"/>
        </w:rPr>
        <w:t xml:space="preserve"> </w:t>
      </w:r>
      <w:r>
        <w:rPr>
          <w:sz w:val="21"/>
        </w:rPr>
        <w:t>Funding</w:t>
      </w:r>
      <w:r>
        <w:rPr>
          <w:spacing w:val="1"/>
          <w:sz w:val="21"/>
        </w:rPr>
        <w:t xml:space="preserve"> </w:t>
      </w:r>
      <w:r>
        <w:rPr>
          <w:sz w:val="21"/>
        </w:rPr>
        <w:t>Allocations; as well as delivering the economic objectives of the region, such as those pursued by the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4"/>
          <w:sz w:val="21"/>
        </w:rPr>
        <w:t xml:space="preserve"> </w:t>
      </w:r>
      <w:r>
        <w:rPr>
          <w:sz w:val="21"/>
        </w:rPr>
        <w:t>Midlands</w:t>
      </w:r>
      <w:r>
        <w:rPr>
          <w:spacing w:val="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Agency (emda).</w:t>
      </w:r>
    </w:p>
    <w:p w14:paraId="08CF231C" w14:textId="77777777" w:rsidR="00CE11C1" w:rsidRDefault="00CE11C1">
      <w:pPr>
        <w:pStyle w:val="BodyText"/>
        <w:spacing w:before="3"/>
        <w:rPr>
          <w:sz w:val="21"/>
        </w:rPr>
      </w:pPr>
    </w:p>
    <w:p w14:paraId="0D828DAA" w14:textId="77777777" w:rsidR="00CE11C1" w:rsidRDefault="00145A93">
      <w:pPr>
        <w:pStyle w:val="Heading5"/>
        <w:numPr>
          <w:ilvl w:val="2"/>
          <w:numId w:val="80"/>
        </w:numPr>
        <w:tabs>
          <w:tab w:val="left" w:pos="1803"/>
        </w:tabs>
        <w:spacing w:before="1"/>
        <w:ind w:hanging="702"/>
      </w:pPr>
      <w:r>
        <w:t>Local</w:t>
      </w:r>
      <w:r>
        <w:rPr>
          <w:spacing w:val="10"/>
        </w:rPr>
        <w:t xml:space="preserve"> </w:t>
      </w:r>
      <w:r>
        <w:t>context</w:t>
      </w:r>
    </w:p>
    <w:p w14:paraId="648177D7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In addition to supporting delivery of the Nottinghamshire Sustainable Community Strategy 2010-2020</w:t>
      </w:r>
      <w:r>
        <w:rPr>
          <w:spacing w:val="1"/>
          <w:sz w:val="21"/>
        </w:rPr>
        <w:t xml:space="preserve"> </w:t>
      </w:r>
      <w:r>
        <w:rPr>
          <w:sz w:val="21"/>
        </w:rPr>
        <w:t>and the Strategic Plan 2010-2014 vision and objectives, the LTP3 has been aligned with the local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 frameworks drawn up by district councils, and integrates with various local policies and</w:t>
      </w:r>
      <w:r>
        <w:rPr>
          <w:spacing w:val="1"/>
          <w:sz w:val="21"/>
        </w:rPr>
        <w:t xml:space="preserve"> </w:t>
      </w:r>
      <w:r>
        <w:rPr>
          <w:sz w:val="21"/>
        </w:rPr>
        <w:t>strategies</w:t>
      </w:r>
      <w:r>
        <w:rPr>
          <w:spacing w:val="1"/>
          <w:sz w:val="21"/>
        </w:rPr>
        <w:t xml:space="preserve"> </w:t>
      </w:r>
      <w:r>
        <w:rPr>
          <w:sz w:val="21"/>
        </w:rPr>
        <w:t>including:</w:t>
      </w:r>
      <w:r>
        <w:rPr>
          <w:spacing w:val="1"/>
          <w:sz w:val="21"/>
        </w:rPr>
        <w:t xml:space="preserve"> </w:t>
      </w:r>
      <w:r>
        <w:rPr>
          <w:sz w:val="21"/>
        </w:rPr>
        <w:t>planning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growth</w:t>
      </w:r>
      <w:r>
        <w:rPr>
          <w:spacing w:val="1"/>
          <w:sz w:val="21"/>
        </w:rPr>
        <w:t xml:space="preserve"> </w:t>
      </w:r>
      <w:r>
        <w:rPr>
          <w:sz w:val="21"/>
        </w:rPr>
        <w:t>points</w:t>
      </w:r>
      <w:r>
        <w:rPr>
          <w:spacing w:val="1"/>
          <w:sz w:val="21"/>
        </w:rPr>
        <w:t xml:space="preserve"> </w:t>
      </w:r>
      <w:r>
        <w:rPr>
          <w:sz w:val="21"/>
        </w:rPr>
        <w:t>across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region;</w:t>
      </w:r>
      <w:r>
        <w:rPr>
          <w:spacing w:val="59"/>
          <w:sz w:val="21"/>
        </w:rPr>
        <w:t xml:space="preserve"> </w:t>
      </w:r>
      <w:r>
        <w:rPr>
          <w:sz w:val="21"/>
        </w:rPr>
        <w:t>statutory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plans;</w:t>
      </w:r>
      <w:r>
        <w:rPr>
          <w:spacing w:val="1"/>
          <w:sz w:val="21"/>
        </w:rPr>
        <w:t xml:space="preserve"> </w:t>
      </w:r>
      <w:r>
        <w:rPr>
          <w:sz w:val="21"/>
        </w:rPr>
        <w:t>Highways</w:t>
      </w:r>
      <w:r>
        <w:rPr>
          <w:spacing w:val="1"/>
          <w:sz w:val="21"/>
        </w:rPr>
        <w:t xml:space="preserve"> </w:t>
      </w:r>
      <w:r>
        <w:rPr>
          <w:sz w:val="21"/>
        </w:rPr>
        <w:t>Agency</w:t>
      </w:r>
      <w:r>
        <w:rPr>
          <w:spacing w:val="59"/>
          <w:sz w:val="21"/>
        </w:rPr>
        <w:t xml:space="preserve"> </w:t>
      </w:r>
      <w:r>
        <w:rPr>
          <w:sz w:val="21"/>
        </w:rPr>
        <w:t>programmes/strategies;</w:t>
      </w:r>
      <w:r>
        <w:rPr>
          <w:spacing w:val="59"/>
          <w:sz w:val="21"/>
        </w:rPr>
        <w:t xml:space="preserve"> </w:t>
      </w:r>
      <w:r>
        <w:rPr>
          <w:sz w:val="21"/>
        </w:rPr>
        <w:t>neighbouring</w:t>
      </w:r>
      <w:r>
        <w:rPr>
          <w:spacing w:val="59"/>
          <w:sz w:val="21"/>
        </w:rPr>
        <w:t xml:space="preserve"> </w:t>
      </w:r>
      <w:r>
        <w:rPr>
          <w:sz w:val="21"/>
        </w:rPr>
        <w:t>authorities’</w:t>
      </w:r>
      <w:r>
        <w:rPr>
          <w:spacing w:val="59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transport plans; as well as strategies relating to housing, economic development, education, health,</w:t>
      </w:r>
      <w:r>
        <w:rPr>
          <w:spacing w:val="1"/>
          <w:sz w:val="21"/>
        </w:rPr>
        <w:t xml:space="preserve"> </w:t>
      </w:r>
      <w:r>
        <w:rPr>
          <w:sz w:val="21"/>
        </w:rPr>
        <w:t>social</w:t>
      </w:r>
      <w:r>
        <w:rPr>
          <w:spacing w:val="2"/>
          <w:sz w:val="21"/>
        </w:rPr>
        <w:t xml:space="preserve"> </w:t>
      </w:r>
      <w:r>
        <w:rPr>
          <w:sz w:val="21"/>
        </w:rPr>
        <w:t>inclusion,</w:t>
      </w:r>
      <w:r>
        <w:rPr>
          <w:spacing w:val="5"/>
          <w:sz w:val="21"/>
        </w:rPr>
        <w:t xml:space="preserve"> </w:t>
      </w:r>
      <w:r>
        <w:rPr>
          <w:sz w:val="21"/>
        </w:rPr>
        <w:t>crime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disorder,</w:t>
      </w:r>
      <w:r>
        <w:rPr>
          <w:spacing w:val="6"/>
          <w:sz w:val="21"/>
        </w:rPr>
        <w:t xml:space="preserve"> </w:t>
      </w:r>
      <w:r>
        <w:rPr>
          <w:sz w:val="21"/>
        </w:rPr>
        <w:t>environment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social</w:t>
      </w:r>
      <w:r>
        <w:rPr>
          <w:spacing w:val="3"/>
          <w:sz w:val="21"/>
        </w:rPr>
        <w:t xml:space="preserve"> </w:t>
      </w:r>
      <w:r>
        <w:rPr>
          <w:sz w:val="21"/>
        </w:rPr>
        <w:t>services.</w:t>
      </w:r>
    </w:p>
    <w:p w14:paraId="55DF5F13" w14:textId="77777777" w:rsidR="00CE11C1" w:rsidRDefault="00CE11C1">
      <w:pPr>
        <w:pStyle w:val="BodyText"/>
        <w:rPr>
          <w:sz w:val="20"/>
        </w:rPr>
      </w:pPr>
    </w:p>
    <w:p w14:paraId="754F5249" w14:textId="77777777" w:rsidR="00CE11C1" w:rsidRDefault="00CE11C1">
      <w:pPr>
        <w:pStyle w:val="BodyText"/>
        <w:spacing w:before="4"/>
      </w:pPr>
    </w:p>
    <w:p w14:paraId="7F14BA6B" w14:textId="77777777" w:rsidR="00CE11C1" w:rsidRDefault="00145A93">
      <w:pPr>
        <w:pStyle w:val="Heading3"/>
        <w:numPr>
          <w:ilvl w:val="1"/>
          <w:numId w:val="80"/>
        </w:numPr>
        <w:tabs>
          <w:tab w:val="left" w:pos="1802"/>
          <w:tab w:val="left" w:pos="1803"/>
        </w:tabs>
        <w:spacing w:before="1"/>
        <w:ind w:hanging="702"/>
      </w:pPr>
      <w:r>
        <w:t>Transport</w:t>
      </w:r>
      <w:r>
        <w:rPr>
          <w:spacing w:val="9"/>
        </w:rPr>
        <w:t xml:space="preserve"> </w:t>
      </w:r>
      <w:r>
        <w:t>vision</w:t>
      </w:r>
      <w:r>
        <w:rPr>
          <w:spacing w:val="6"/>
        </w:rPr>
        <w:t xml:space="preserve"> </w:t>
      </w:r>
      <w:r>
        <w:t>for</w:t>
      </w:r>
      <w:r>
        <w:rPr>
          <w:spacing w:val="6"/>
        </w:rPr>
        <w:t xml:space="preserve"> </w:t>
      </w:r>
      <w:r>
        <w:t>Nottinghamshire</w:t>
      </w:r>
    </w:p>
    <w:p w14:paraId="59409D78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vision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aims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address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needs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58"/>
          <w:sz w:val="21"/>
        </w:rPr>
        <w:t xml:space="preserve"> </w:t>
      </w:r>
      <w:r>
        <w:rPr>
          <w:sz w:val="21"/>
        </w:rPr>
        <w:t>have</w:t>
      </w:r>
      <w:r>
        <w:rPr>
          <w:spacing w:val="58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predicted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future.</w:t>
      </w:r>
      <w:r>
        <w:rPr>
          <w:spacing w:val="1"/>
          <w:sz w:val="21"/>
        </w:rPr>
        <w:t xml:space="preserve"> </w:t>
      </w:r>
      <w:r>
        <w:rPr>
          <w:sz w:val="21"/>
        </w:rPr>
        <w:t>These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58"/>
          <w:sz w:val="21"/>
        </w:rPr>
        <w:t xml:space="preserve"> </w:t>
      </w:r>
      <w:r>
        <w:rPr>
          <w:sz w:val="21"/>
        </w:rPr>
        <w:t>through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various</w:t>
      </w:r>
      <w:r>
        <w:rPr>
          <w:spacing w:val="58"/>
          <w:sz w:val="21"/>
        </w:rPr>
        <w:t xml:space="preserve"> </w:t>
      </w:r>
      <w:r>
        <w:rPr>
          <w:sz w:val="21"/>
        </w:rPr>
        <w:t>national,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36"/>
          <w:sz w:val="21"/>
        </w:rPr>
        <w:t xml:space="preserve"> </w:t>
      </w:r>
      <w:r>
        <w:rPr>
          <w:sz w:val="21"/>
        </w:rPr>
        <w:t>and</w:t>
      </w:r>
      <w:r>
        <w:rPr>
          <w:spacing w:val="36"/>
          <w:sz w:val="21"/>
        </w:rPr>
        <w:t xml:space="preserve"> </w:t>
      </w:r>
      <w:r>
        <w:rPr>
          <w:sz w:val="21"/>
        </w:rPr>
        <w:t>local</w:t>
      </w:r>
      <w:r>
        <w:rPr>
          <w:spacing w:val="37"/>
          <w:sz w:val="21"/>
        </w:rPr>
        <w:t xml:space="preserve"> </w:t>
      </w:r>
      <w:r>
        <w:rPr>
          <w:sz w:val="21"/>
        </w:rPr>
        <w:t>strategies</w:t>
      </w:r>
      <w:r>
        <w:rPr>
          <w:spacing w:val="34"/>
          <w:sz w:val="21"/>
        </w:rPr>
        <w:t xml:space="preserve"> </w:t>
      </w:r>
      <w:r>
        <w:rPr>
          <w:sz w:val="21"/>
        </w:rPr>
        <w:t>for</w:t>
      </w:r>
      <w:r>
        <w:rPr>
          <w:spacing w:val="37"/>
          <w:sz w:val="21"/>
        </w:rPr>
        <w:t xml:space="preserve"> </w:t>
      </w:r>
      <w:r>
        <w:rPr>
          <w:sz w:val="21"/>
        </w:rPr>
        <w:t>transport,</w:t>
      </w:r>
      <w:r>
        <w:rPr>
          <w:spacing w:val="36"/>
          <w:sz w:val="21"/>
        </w:rPr>
        <w:t xml:space="preserve"> </w:t>
      </w:r>
      <w:r>
        <w:rPr>
          <w:sz w:val="21"/>
        </w:rPr>
        <w:t>as</w:t>
      </w:r>
      <w:r>
        <w:rPr>
          <w:spacing w:val="34"/>
          <w:sz w:val="21"/>
        </w:rPr>
        <w:t xml:space="preserve"> </w:t>
      </w:r>
      <w:r>
        <w:rPr>
          <w:sz w:val="21"/>
        </w:rPr>
        <w:t>well</w:t>
      </w:r>
      <w:r>
        <w:rPr>
          <w:spacing w:val="34"/>
          <w:sz w:val="21"/>
        </w:rPr>
        <w:t xml:space="preserve"> </w:t>
      </w:r>
      <w:r>
        <w:rPr>
          <w:sz w:val="21"/>
        </w:rPr>
        <w:t>as</w:t>
      </w:r>
      <w:r>
        <w:rPr>
          <w:spacing w:val="36"/>
          <w:sz w:val="21"/>
        </w:rPr>
        <w:t xml:space="preserve"> </w:t>
      </w:r>
      <w:r>
        <w:rPr>
          <w:sz w:val="21"/>
        </w:rPr>
        <w:t>those</w:t>
      </w:r>
      <w:r>
        <w:rPr>
          <w:spacing w:val="36"/>
          <w:sz w:val="21"/>
        </w:rPr>
        <w:t xml:space="preserve"> </w:t>
      </w:r>
      <w:r>
        <w:rPr>
          <w:sz w:val="21"/>
        </w:rPr>
        <w:t>that</w:t>
      </w:r>
      <w:r>
        <w:rPr>
          <w:spacing w:val="39"/>
          <w:sz w:val="21"/>
        </w:rPr>
        <w:t xml:space="preserve"> </w:t>
      </w:r>
      <w:r>
        <w:rPr>
          <w:sz w:val="21"/>
        </w:rPr>
        <w:t>transport</w:t>
      </w:r>
      <w:r>
        <w:rPr>
          <w:spacing w:val="37"/>
          <w:sz w:val="21"/>
        </w:rPr>
        <w:t xml:space="preserve"> </w:t>
      </w:r>
      <w:r>
        <w:rPr>
          <w:sz w:val="21"/>
        </w:rPr>
        <w:t>impacts</w:t>
      </w:r>
      <w:r>
        <w:rPr>
          <w:spacing w:val="36"/>
          <w:sz w:val="21"/>
        </w:rPr>
        <w:t xml:space="preserve"> </w:t>
      </w:r>
      <w:r>
        <w:rPr>
          <w:sz w:val="21"/>
        </w:rPr>
        <w:t>upon.</w:t>
      </w:r>
      <w:r>
        <w:rPr>
          <w:spacing w:val="16"/>
          <w:sz w:val="21"/>
        </w:rPr>
        <w:t xml:space="preserve"> </w:t>
      </w:r>
      <w:r>
        <w:rPr>
          <w:sz w:val="21"/>
        </w:rPr>
        <w:t>Nationally</w:t>
      </w:r>
      <w:r>
        <w:rPr>
          <w:spacing w:val="-56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regionally,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‘Delivering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System’</w:t>
      </w:r>
      <w:r>
        <w:rPr>
          <w:spacing w:val="1"/>
          <w:sz w:val="21"/>
        </w:rPr>
        <w:t xml:space="preserve"> </w:t>
      </w:r>
      <w:r>
        <w:rPr>
          <w:sz w:val="21"/>
        </w:rPr>
        <w:t>(DaSTS)</w:t>
      </w:r>
      <w:r>
        <w:rPr>
          <w:spacing w:val="1"/>
          <w:sz w:val="21"/>
        </w:rPr>
        <w:t xml:space="preserve"> </w:t>
      </w:r>
      <w:r>
        <w:rPr>
          <w:sz w:val="21"/>
        </w:rPr>
        <w:t>agenda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played</w:t>
      </w:r>
      <w:r>
        <w:rPr>
          <w:spacing w:val="58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role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developing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vision.</w:t>
      </w:r>
      <w:r>
        <w:rPr>
          <w:spacing w:val="1"/>
          <w:sz w:val="21"/>
        </w:rPr>
        <w:t xml:space="preserve"> </w:t>
      </w:r>
      <w:r>
        <w:rPr>
          <w:sz w:val="21"/>
        </w:rPr>
        <w:t>Locally,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County</w:t>
      </w:r>
      <w:r>
        <w:rPr>
          <w:spacing w:val="59"/>
          <w:sz w:val="21"/>
        </w:rPr>
        <w:t xml:space="preserve"> </w:t>
      </w:r>
      <w:r>
        <w:rPr>
          <w:sz w:val="21"/>
        </w:rPr>
        <w:t>Council’s</w:t>
      </w:r>
      <w:r>
        <w:rPr>
          <w:spacing w:val="58"/>
          <w:sz w:val="21"/>
        </w:rPr>
        <w:t xml:space="preserve"> </w:t>
      </w:r>
      <w:r>
        <w:rPr>
          <w:sz w:val="21"/>
        </w:rPr>
        <w:t>Sustainable</w:t>
      </w:r>
      <w:r>
        <w:rPr>
          <w:spacing w:val="58"/>
          <w:sz w:val="21"/>
        </w:rPr>
        <w:t xml:space="preserve"> </w:t>
      </w:r>
      <w:r>
        <w:rPr>
          <w:sz w:val="21"/>
        </w:rPr>
        <w:t>Community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1"/>
          <w:sz w:val="21"/>
        </w:rPr>
        <w:t xml:space="preserve"> </w:t>
      </w:r>
      <w:r>
        <w:rPr>
          <w:sz w:val="21"/>
        </w:rPr>
        <w:t>2010-2020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Strategic</w:t>
      </w:r>
      <w:r>
        <w:rPr>
          <w:spacing w:val="1"/>
          <w:sz w:val="21"/>
        </w:rPr>
        <w:t xml:space="preserve"> </w:t>
      </w:r>
      <w:r>
        <w:rPr>
          <w:sz w:val="21"/>
        </w:rPr>
        <w:t>Plan</w:t>
      </w:r>
      <w:r>
        <w:rPr>
          <w:spacing w:val="1"/>
          <w:sz w:val="21"/>
        </w:rPr>
        <w:t xml:space="preserve"> </w:t>
      </w:r>
      <w:r>
        <w:rPr>
          <w:sz w:val="21"/>
        </w:rPr>
        <w:t>2010-2014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well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1"/>
          <w:sz w:val="21"/>
        </w:rPr>
        <w:t xml:space="preserve"> </w:t>
      </w:r>
      <w:r>
        <w:rPr>
          <w:sz w:val="21"/>
        </w:rPr>
        <w:t>council’s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frameworks have also played significant roles in developing the vision.   The long-term transport vision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Nottinghamshire is</w:t>
      </w:r>
      <w:r>
        <w:rPr>
          <w:spacing w:val="2"/>
          <w:sz w:val="21"/>
        </w:rPr>
        <w:t xml:space="preserve"> </w:t>
      </w:r>
      <w:r>
        <w:rPr>
          <w:sz w:val="21"/>
        </w:rPr>
        <w:t>at</w:t>
      </w:r>
      <w:r>
        <w:rPr>
          <w:spacing w:val="-2"/>
          <w:sz w:val="21"/>
        </w:rPr>
        <w:t xml:space="preserve"> </w:t>
      </w:r>
      <w:r>
        <w:rPr>
          <w:sz w:val="21"/>
        </w:rPr>
        <w:t>three spatial</w:t>
      </w:r>
      <w:r>
        <w:rPr>
          <w:spacing w:val="1"/>
          <w:sz w:val="21"/>
        </w:rPr>
        <w:t xml:space="preserve"> </w:t>
      </w:r>
      <w:r>
        <w:rPr>
          <w:sz w:val="21"/>
        </w:rPr>
        <w:t>levels:</w:t>
      </w:r>
    </w:p>
    <w:p w14:paraId="1EE5F583" w14:textId="77777777" w:rsidR="00CE11C1" w:rsidRDefault="00145A93">
      <w:pPr>
        <w:pStyle w:val="ListParagraph"/>
        <w:numPr>
          <w:ilvl w:val="0"/>
          <w:numId w:val="78"/>
        </w:numPr>
        <w:tabs>
          <w:tab w:val="left" w:pos="1803"/>
        </w:tabs>
        <w:spacing w:line="247" w:lineRule="auto"/>
        <w:ind w:right="1086"/>
        <w:jc w:val="both"/>
        <w:rPr>
          <w:sz w:val="21"/>
        </w:rPr>
      </w:pPr>
      <w:r>
        <w:rPr>
          <w:sz w:val="21"/>
        </w:rPr>
        <w:t xml:space="preserve">Within local neighbourhoods, to provide </w:t>
      </w:r>
      <w:r>
        <w:rPr>
          <w:rFonts w:ascii="Arial"/>
          <w:b/>
          <w:sz w:val="21"/>
        </w:rPr>
        <w:t>safe and sustainable access to local facilities and</w:t>
      </w:r>
      <w:r>
        <w:rPr>
          <w:rFonts w:ascii="Arial"/>
          <w:b/>
          <w:spacing w:val="1"/>
          <w:sz w:val="21"/>
        </w:rPr>
        <w:t xml:space="preserve"> </w:t>
      </w:r>
      <w:r>
        <w:rPr>
          <w:rFonts w:ascii="Arial"/>
          <w:b/>
          <w:sz w:val="21"/>
        </w:rPr>
        <w:t>services</w:t>
      </w:r>
      <w:r>
        <w:rPr>
          <w:sz w:val="21"/>
        </w:rPr>
        <w:t>,</w:t>
      </w:r>
      <w:r>
        <w:rPr>
          <w:spacing w:val="1"/>
          <w:sz w:val="21"/>
        </w:rPr>
        <w:t xml:space="preserve"> </w:t>
      </w:r>
      <w:r>
        <w:rPr>
          <w:sz w:val="21"/>
        </w:rPr>
        <w:t>such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health,</w:t>
      </w:r>
      <w:r>
        <w:rPr>
          <w:spacing w:val="1"/>
          <w:sz w:val="21"/>
        </w:rPr>
        <w:t xml:space="preserve"> </w:t>
      </w:r>
      <w:r>
        <w:rPr>
          <w:sz w:val="21"/>
        </w:rPr>
        <w:t>schools,</w:t>
      </w:r>
      <w:r>
        <w:rPr>
          <w:spacing w:val="1"/>
          <w:sz w:val="21"/>
        </w:rPr>
        <w:t xml:space="preserve"> </w:t>
      </w:r>
      <w:r>
        <w:rPr>
          <w:sz w:val="21"/>
        </w:rPr>
        <w:t>colleges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shops.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1"/>
          <w:sz w:val="21"/>
        </w:rPr>
        <w:t xml:space="preserve"> </w:t>
      </w:r>
      <w:r>
        <w:rPr>
          <w:sz w:val="21"/>
        </w:rPr>
        <w:t>will</w:t>
      </w:r>
      <w:r>
        <w:rPr>
          <w:spacing w:val="1"/>
          <w:sz w:val="21"/>
        </w:rPr>
        <w:t xml:space="preserve"> </w:t>
      </w:r>
      <w:r>
        <w:rPr>
          <w:sz w:val="21"/>
        </w:rPr>
        <w:t>include</w:t>
      </w:r>
      <w:r>
        <w:rPr>
          <w:spacing w:val="1"/>
          <w:sz w:val="21"/>
        </w:rPr>
        <w:t xml:space="preserve"> </w:t>
      </w:r>
      <w:r>
        <w:rPr>
          <w:sz w:val="21"/>
        </w:rPr>
        <w:t>priority for</w:t>
      </w:r>
      <w:r>
        <w:rPr>
          <w:spacing w:val="1"/>
          <w:sz w:val="21"/>
        </w:rPr>
        <w:t xml:space="preserve"> </w:t>
      </w:r>
      <w:r>
        <w:rPr>
          <w:sz w:val="21"/>
        </w:rPr>
        <w:t>pedestrians,</w:t>
      </w:r>
      <w:r>
        <w:rPr>
          <w:spacing w:val="2"/>
          <w:sz w:val="21"/>
        </w:rPr>
        <w:t xml:space="preserve"> </w:t>
      </w:r>
      <w:r>
        <w:rPr>
          <w:sz w:val="21"/>
        </w:rPr>
        <w:t>cyclists</w:t>
      </w:r>
      <w:r>
        <w:rPr>
          <w:spacing w:val="3"/>
          <w:sz w:val="21"/>
        </w:rPr>
        <w:t xml:space="preserve"> </w:t>
      </w:r>
      <w:r>
        <w:rPr>
          <w:sz w:val="21"/>
        </w:rPr>
        <w:t>and those with mobility difficulties</w:t>
      </w:r>
    </w:p>
    <w:p w14:paraId="77087229" w14:textId="77777777" w:rsidR="00CE11C1" w:rsidRDefault="00145A93">
      <w:pPr>
        <w:pStyle w:val="ListParagraph"/>
        <w:numPr>
          <w:ilvl w:val="0"/>
          <w:numId w:val="78"/>
        </w:numPr>
        <w:tabs>
          <w:tab w:val="left" w:pos="1803"/>
        </w:tabs>
        <w:spacing w:line="244" w:lineRule="auto"/>
        <w:ind w:right="1086"/>
        <w:jc w:val="both"/>
        <w:rPr>
          <w:sz w:val="21"/>
        </w:rPr>
      </w:pPr>
      <w:r>
        <w:rPr>
          <w:sz w:val="21"/>
        </w:rPr>
        <w:t xml:space="preserve">To provide everyone with </w:t>
      </w:r>
      <w:r>
        <w:rPr>
          <w:rFonts w:ascii="Arial"/>
          <w:b/>
          <w:sz w:val="21"/>
        </w:rPr>
        <w:t>safe and sustainable transport options for movement within and</w:t>
      </w:r>
      <w:r>
        <w:rPr>
          <w:rFonts w:ascii="Arial"/>
          <w:b/>
          <w:spacing w:val="1"/>
          <w:sz w:val="21"/>
        </w:rPr>
        <w:t xml:space="preserve"> </w:t>
      </w:r>
      <w:r>
        <w:rPr>
          <w:rFonts w:ascii="Arial"/>
          <w:b/>
          <w:sz w:val="21"/>
        </w:rPr>
        <w:t>between</w:t>
      </w:r>
      <w:r>
        <w:rPr>
          <w:rFonts w:ascii="Arial"/>
          <w:b/>
          <w:spacing w:val="1"/>
          <w:sz w:val="21"/>
        </w:rPr>
        <w:t xml:space="preserve"> </w:t>
      </w:r>
      <w:r>
        <w:rPr>
          <w:rFonts w:ascii="Arial"/>
          <w:b/>
          <w:sz w:val="21"/>
        </w:rPr>
        <w:t>our</w:t>
      </w:r>
      <w:r>
        <w:rPr>
          <w:rFonts w:ascii="Arial"/>
          <w:b/>
          <w:spacing w:val="1"/>
          <w:sz w:val="21"/>
        </w:rPr>
        <w:t xml:space="preserve"> </w:t>
      </w:r>
      <w:r>
        <w:rPr>
          <w:rFonts w:ascii="Arial"/>
          <w:b/>
          <w:sz w:val="21"/>
        </w:rPr>
        <w:t>towns and district</w:t>
      </w:r>
      <w:r>
        <w:rPr>
          <w:rFonts w:ascii="Arial"/>
          <w:b/>
          <w:spacing w:val="1"/>
          <w:sz w:val="21"/>
        </w:rPr>
        <w:t xml:space="preserve"> </w:t>
      </w:r>
      <w:r>
        <w:rPr>
          <w:rFonts w:ascii="Arial"/>
          <w:b/>
          <w:sz w:val="21"/>
        </w:rPr>
        <w:t>centres</w:t>
      </w:r>
      <w:r>
        <w:rPr>
          <w:sz w:val="21"/>
        </w:rPr>
        <w:t>.</w:t>
      </w:r>
      <w:r>
        <w:rPr>
          <w:spacing w:val="1"/>
          <w:sz w:val="21"/>
        </w:rPr>
        <w:t xml:space="preserve"> </w:t>
      </w:r>
      <w:r>
        <w:rPr>
          <w:sz w:val="21"/>
        </w:rPr>
        <w:t>This will include</w:t>
      </w:r>
      <w:r>
        <w:rPr>
          <w:spacing w:val="58"/>
          <w:sz w:val="21"/>
        </w:rPr>
        <w:t xml:space="preserve"> </w:t>
      </w:r>
      <w:r>
        <w:rPr>
          <w:sz w:val="21"/>
        </w:rPr>
        <w:t>a</w:t>
      </w:r>
      <w:r>
        <w:rPr>
          <w:spacing w:val="58"/>
          <w:sz w:val="21"/>
        </w:rPr>
        <w:t xml:space="preserve"> </w:t>
      </w:r>
      <w:r>
        <w:rPr>
          <w:sz w:val="21"/>
        </w:rPr>
        <w:t>fully</w:t>
      </w:r>
      <w:r>
        <w:rPr>
          <w:spacing w:val="59"/>
          <w:sz w:val="21"/>
        </w:rPr>
        <w:t xml:space="preserve"> </w:t>
      </w:r>
      <w:r>
        <w:rPr>
          <w:sz w:val="21"/>
        </w:rPr>
        <w:t>integrated,</w:t>
      </w:r>
      <w:r>
        <w:rPr>
          <w:spacing w:val="58"/>
          <w:sz w:val="21"/>
        </w:rPr>
        <w:t xml:space="preserve"> </w:t>
      </w:r>
      <w:r>
        <w:rPr>
          <w:sz w:val="21"/>
        </w:rPr>
        <w:t>high quality</w:t>
      </w:r>
      <w:r>
        <w:rPr>
          <w:spacing w:val="1"/>
          <w:sz w:val="21"/>
        </w:rPr>
        <w:t xml:space="preserve"> </w:t>
      </w:r>
      <w:r>
        <w:rPr>
          <w:sz w:val="21"/>
        </w:rPr>
        <w:t>public</w:t>
      </w:r>
      <w:r>
        <w:rPr>
          <w:spacing w:val="4"/>
          <w:sz w:val="21"/>
        </w:rPr>
        <w:t xml:space="preserve"> </w:t>
      </w:r>
      <w:r>
        <w:rPr>
          <w:sz w:val="21"/>
        </w:rPr>
        <w:t>transport</w:t>
      </w:r>
      <w:r>
        <w:rPr>
          <w:spacing w:val="3"/>
          <w:sz w:val="21"/>
        </w:rPr>
        <w:t xml:space="preserve"> </w:t>
      </w:r>
      <w:r>
        <w:rPr>
          <w:sz w:val="21"/>
        </w:rPr>
        <w:t>network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appropriate</w:t>
      </w:r>
      <w:r>
        <w:rPr>
          <w:spacing w:val="4"/>
          <w:sz w:val="21"/>
        </w:rPr>
        <w:t xml:space="preserve"> </w:t>
      </w:r>
      <w:r>
        <w:rPr>
          <w:sz w:val="21"/>
        </w:rPr>
        <w:t>parking</w:t>
      </w:r>
      <w:r>
        <w:rPr>
          <w:spacing w:val="4"/>
          <w:sz w:val="21"/>
        </w:rPr>
        <w:t xml:space="preserve"> </w:t>
      </w:r>
      <w:r>
        <w:rPr>
          <w:sz w:val="21"/>
        </w:rPr>
        <w:t>provision</w:t>
      </w:r>
      <w:r>
        <w:rPr>
          <w:spacing w:val="5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private</w:t>
      </w:r>
      <w:r>
        <w:rPr>
          <w:spacing w:val="4"/>
          <w:sz w:val="21"/>
        </w:rPr>
        <w:t xml:space="preserve"> </w:t>
      </w:r>
      <w:r>
        <w:rPr>
          <w:sz w:val="21"/>
        </w:rPr>
        <w:t>cars</w:t>
      </w:r>
    </w:p>
    <w:p w14:paraId="1A108B5A" w14:textId="77777777" w:rsidR="00CE11C1" w:rsidRDefault="00145A93">
      <w:pPr>
        <w:pStyle w:val="ListParagraph"/>
        <w:numPr>
          <w:ilvl w:val="0"/>
          <w:numId w:val="78"/>
        </w:numPr>
        <w:tabs>
          <w:tab w:val="left" w:pos="1803"/>
        </w:tabs>
        <w:spacing w:line="244" w:lineRule="auto"/>
        <w:ind w:right="1086"/>
        <w:jc w:val="both"/>
        <w:rPr>
          <w:sz w:val="21"/>
        </w:rPr>
      </w:pPr>
      <w:r>
        <w:rPr>
          <w:sz w:val="21"/>
        </w:rPr>
        <w:t xml:space="preserve">To </w:t>
      </w:r>
      <w:r>
        <w:rPr>
          <w:rFonts w:ascii="Arial"/>
          <w:b/>
          <w:sz w:val="21"/>
        </w:rPr>
        <w:t>connect our towns, district centres and villages to other parts of the Plan area and</w:t>
      </w:r>
      <w:r>
        <w:rPr>
          <w:rFonts w:ascii="Arial"/>
          <w:b/>
          <w:spacing w:val="1"/>
          <w:sz w:val="21"/>
        </w:rPr>
        <w:t xml:space="preserve"> </w:t>
      </w:r>
      <w:r>
        <w:rPr>
          <w:rFonts w:ascii="Arial"/>
          <w:b/>
          <w:sz w:val="21"/>
        </w:rPr>
        <w:t xml:space="preserve">beyond </w:t>
      </w:r>
      <w:r>
        <w:rPr>
          <w:sz w:val="21"/>
        </w:rPr>
        <w:t>(including regional and national trip generators).</w:t>
      </w:r>
      <w:r>
        <w:rPr>
          <w:spacing w:val="1"/>
          <w:sz w:val="21"/>
        </w:rPr>
        <w:t xml:space="preserve"> </w:t>
      </w:r>
      <w:r>
        <w:rPr>
          <w:sz w:val="21"/>
        </w:rPr>
        <w:t>This will include safe and sustainable</w:t>
      </w:r>
      <w:r>
        <w:rPr>
          <w:spacing w:val="1"/>
          <w:sz w:val="21"/>
        </w:rPr>
        <w:t xml:space="preserve"> </w:t>
      </w:r>
      <w:r>
        <w:rPr>
          <w:sz w:val="21"/>
        </w:rPr>
        <w:t>strategic</w:t>
      </w:r>
      <w:r>
        <w:rPr>
          <w:spacing w:val="5"/>
          <w:sz w:val="21"/>
        </w:rPr>
        <w:t xml:space="preserve"> </w:t>
      </w:r>
      <w:r>
        <w:rPr>
          <w:sz w:val="21"/>
        </w:rPr>
        <w:t>links</w:t>
      </w:r>
      <w:r>
        <w:rPr>
          <w:spacing w:val="3"/>
          <w:sz w:val="21"/>
        </w:rPr>
        <w:t xml:space="preserve"> </w:t>
      </w:r>
      <w:r>
        <w:rPr>
          <w:sz w:val="21"/>
        </w:rPr>
        <w:t>by road and</w:t>
      </w:r>
      <w:r>
        <w:rPr>
          <w:spacing w:val="3"/>
          <w:sz w:val="21"/>
        </w:rPr>
        <w:t xml:space="preserve"> </w:t>
      </w:r>
      <w:r>
        <w:rPr>
          <w:sz w:val="21"/>
        </w:rPr>
        <w:t>rail</w:t>
      </w:r>
      <w:r>
        <w:rPr>
          <w:spacing w:val="-2"/>
          <w:sz w:val="21"/>
        </w:rPr>
        <w:t xml:space="preserve"> </w:t>
      </w:r>
      <w:r>
        <w:rPr>
          <w:sz w:val="21"/>
        </w:rPr>
        <w:t>for</w:t>
      </w:r>
      <w:r>
        <w:rPr>
          <w:spacing w:val="5"/>
          <w:sz w:val="21"/>
        </w:rPr>
        <w:t xml:space="preserve"> </w:t>
      </w:r>
      <w:r>
        <w:rPr>
          <w:sz w:val="21"/>
        </w:rPr>
        <w:t>both</w:t>
      </w:r>
      <w:r>
        <w:rPr>
          <w:spacing w:val="3"/>
          <w:sz w:val="21"/>
        </w:rPr>
        <w:t xml:space="preserve"> </w:t>
      </w:r>
      <w:r>
        <w:rPr>
          <w:sz w:val="21"/>
        </w:rPr>
        <w:t>people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-2"/>
          <w:sz w:val="21"/>
        </w:rPr>
        <w:t xml:space="preserve"> </w:t>
      </w:r>
      <w:r>
        <w:rPr>
          <w:sz w:val="21"/>
        </w:rPr>
        <w:t>goods.</w:t>
      </w:r>
    </w:p>
    <w:p w14:paraId="07BECA4D" w14:textId="77777777" w:rsidR="00CE11C1" w:rsidRDefault="00CE11C1">
      <w:pPr>
        <w:spacing w:line="244" w:lineRule="auto"/>
        <w:jc w:val="both"/>
        <w:rPr>
          <w:sz w:val="21"/>
        </w:rPr>
        <w:sectPr w:rsidR="00CE11C1">
          <w:pgSz w:w="11900" w:h="16840"/>
          <w:pgMar w:top="1700" w:right="0" w:bottom="1700" w:left="0" w:header="715" w:footer="1502" w:gutter="0"/>
          <w:cols w:space="720"/>
        </w:sectPr>
      </w:pPr>
    </w:p>
    <w:p w14:paraId="3D638DD7" w14:textId="77777777" w:rsidR="00CE11C1" w:rsidRDefault="00CE11C1">
      <w:pPr>
        <w:pStyle w:val="BodyText"/>
        <w:rPr>
          <w:sz w:val="20"/>
        </w:rPr>
      </w:pPr>
    </w:p>
    <w:p w14:paraId="2F454ED8" w14:textId="77777777" w:rsidR="00CE11C1" w:rsidRDefault="00CE11C1">
      <w:pPr>
        <w:pStyle w:val="BodyText"/>
        <w:rPr>
          <w:sz w:val="20"/>
        </w:rPr>
      </w:pPr>
    </w:p>
    <w:p w14:paraId="10EE70DD" w14:textId="77777777" w:rsidR="00CE11C1" w:rsidRDefault="00CE11C1">
      <w:pPr>
        <w:pStyle w:val="BodyText"/>
        <w:rPr>
          <w:sz w:val="20"/>
        </w:rPr>
      </w:pPr>
    </w:p>
    <w:p w14:paraId="266C9133" w14:textId="77777777" w:rsidR="00CE11C1" w:rsidRDefault="00CE11C1">
      <w:pPr>
        <w:pStyle w:val="BodyText"/>
        <w:spacing w:before="9"/>
        <w:rPr>
          <w:sz w:val="29"/>
        </w:rPr>
      </w:pPr>
    </w:p>
    <w:p w14:paraId="2E0B0CDF" w14:textId="029274D4" w:rsidR="00CE11C1" w:rsidRDefault="00145A93">
      <w:pPr>
        <w:pStyle w:val="Heading5"/>
        <w:numPr>
          <w:ilvl w:val="2"/>
          <w:numId w:val="80"/>
        </w:numPr>
        <w:tabs>
          <w:tab w:val="left" w:pos="1803"/>
        </w:tabs>
        <w:spacing w:before="64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5125184B" wp14:editId="060B824D">
                <wp:simplePos x="0" y="0"/>
                <wp:positionH relativeFrom="page">
                  <wp:posOffset>6350</wp:posOffset>
                </wp:positionH>
                <wp:positionV relativeFrom="paragraph">
                  <wp:posOffset>-659130</wp:posOffset>
                </wp:positionV>
                <wp:extent cx="7550150" cy="645160"/>
                <wp:effectExtent l="0" t="0" r="0" b="0"/>
                <wp:wrapNone/>
                <wp:docPr id="29245182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8"/>
                          <a:chExt cx="11890" cy="1016"/>
                        </a:xfrm>
                      </wpg:grpSpPr>
                      <wps:wsp>
                        <wps:cNvPr id="913050128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069632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496" y="-1029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934465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499" y="-1029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839559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5317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10063" y="-1031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347085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8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AB1D65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E937079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594EC86B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8731357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4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B50E48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25184B" id="Group 408" o:spid="_x0000_s1026" style="position:absolute;left:0;text-align:left;margin-left:.5pt;margin-top:-51.9pt;width:594.5pt;height:50.8pt;z-index:15729664;mso-position-horizontal-relative:page" coordorigin="10,-1038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">
                <v:rect id="Rectangle 415" o:spid="_x0000_s1027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" fillcolor="#30839a" stroked="f"/>
                <v:rect id="Rectangle 414" o:spid="_x0000_s1028" style="position:absolute;left:496;top:-1029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" fillcolor="#006fbf" stroked="f"/>
                <v:rect id="Rectangle 413" o:spid="_x0000_s1029" style="position:absolute;left:499;top:-1029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" filled="f" strokecolor="#001f5f" strokeweight=".73pt"/>
                <v:rect id="Rectangle 412" o:spid="_x0000_s1030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" fillcolor="#30839a" stroked="f"/>
                <v:rect id="Rectangle 411" o:spid="_x0000_s1031" style="position:absolute;left:10063;top:-1031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" filled="f" strokecolor="#001f5f" strokeweight=".73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10" o:spid="_x0000_s1032" type="#_x0000_t202" style="position:absolute;left:9;top:-1038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" filled="f" stroked="f">
                  <v:textbox inset="0,0,0,0">
                    <w:txbxContent>
                      <w:p w14:paraId="2BAB1D65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5E937079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594EC86B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409" o:spid="_x0000_s1033" type="#_x0000_t202" style="position:absolute;left:10070;top:-1024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" fillcolor="#006fbf" stroked="f">
                  <v:textbox inset="0,0,0,0">
                    <w:txbxContent>
                      <w:p w14:paraId="3FB50E48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Strategic</w:t>
      </w:r>
      <w:r>
        <w:rPr>
          <w:spacing w:val="9"/>
        </w:rPr>
        <w:t xml:space="preserve"> </w:t>
      </w:r>
      <w:r>
        <w:t>transport</w:t>
      </w:r>
      <w:r>
        <w:rPr>
          <w:spacing w:val="13"/>
        </w:rPr>
        <w:t xml:space="preserve"> </w:t>
      </w:r>
      <w:r>
        <w:t>goals</w:t>
      </w:r>
    </w:p>
    <w:p w14:paraId="78F99B74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The strategic goals for the county have been developed locally through consultation with the public,</w:t>
      </w:r>
      <w:r>
        <w:rPr>
          <w:spacing w:val="1"/>
          <w:sz w:val="21"/>
        </w:rPr>
        <w:t xml:space="preserve"> </w:t>
      </w:r>
      <w:r>
        <w:rPr>
          <w:sz w:val="21"/>
        </w:rPr>
        <w:t>County Council elected members, and other stakeholders.</w:t>
      </w:r>
      <w:r>
        <w:rPr>
          <w:spacing w:val="1"/>
          <w:sz w:val="21"/>
        </w:rPr>
        <w:t xml:space="preserve"> </w:t>
      </w:r>
      <w:r>
        <w:rPr>
          <w:sz w:val="21"/>
        </w:rPr>
        <w:t>Particular consideration was made to the</w:t>
      </w:r>
      <w:r>
        <w:rPr>
          <w:spacing w:val="1"/>
          <w:sz w:val="21"/>
        </w:rPr>
        <w:t xml:space="preserve"> </w:t>
      </w:r>
      <w:r>
        <w:rPr>
          <w:sz w:val="21"/>
        </w:rPr>
        <w:t>national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priorities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1"/>
          <w:sz w:val="21"/>
        </w:rPr>
        <w:t xml:space="preserve"> </w:t>
      </w:r>
      <w:r>
        <w:rPr>
          <w:sz w:val="21"/>
        </w:rPr>
        <w:t>through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DaSTS</w:t>
      </w:r>
      <w:r>
        <w:rPr>
          <w:spacing w:val="1"/>
          <w:sz w:val="21"/>
        </w:rPr>
        <w:t xml:space="preserve"> </w:t>
      </w:r>
      <w:r>
        <w:rPr>
          <w:sz w:val="21"/>
        </w:rPr>
        <w:t>process</w:t>
      </w:r>
      <w:r>
        <w:rPr>
          <w:spacing w:val="1"/>
          <w:sz w:val="21"/>
        </w:rPr>
        <w:t xml:space="preserve"> </w:t>
      </w:r>
      <w:r>
        <w:rPr>
          <w:sz w:val="21"/>
        </w:rPr>
        <w:t>(detailed</w:t>
      </w:r>
      <w:r>
        <w:rPr>
          <w:spacing w:val="1"/>
          <w:sz w:val="21"/>
        </w:rPr>
        <w:t xml:space="preserve"> </w:t>
      </w:r>
      <w:r>
        <w:rPr>
          <w:sz w:val="21"/>
        </w:rPr>
        <w:t>above)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</w:t>
      </w:r>
      <w:r>
        <w:rPr>
          <w:spacing w:val="1"/>
          <w:sz w:val="21"/>
        </w:rPr>
        <w:t xml:space="preserve"> </w:t>
      </w:r>
      <w:r>
        <w:rPr>
          <w:sz w:val="21"/>
        </w:rPr>
        <w:t>Community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1"/>
          <w:sz w:val="21"/>
        </w:rPr>
        <w:t xml:space="preserve"> </w:t>
      </w:r>
      <w:r>
        <w:rPr>
          <w:sz w:val="21"/>
        </w:rPr>
        <w:t>2010-2010.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results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consultation</w:t>
      </w:r>
      <w:r>
        <w:rPr>
          <w:spacing w:val="1"/>
          <w:sz w:val="21"/>
        </w:rPr>
        <w:t xml:space="preserve"> </w:t>
      </w:r>
      <w:r>
        <w:rPr>
          <w:sz w:val="21"/>
        </w:rPr>
        <w:t>confirmed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five</w:t>
      </w:r>
      <w:r>
        <w:rPr>
          <w:spacing w:val="1"/>
          <w:sz w:val="21"/>
        </w:rPr>
        <w:t xml:space="preserve"> </w:t>
      </w:r>
      <w:r>
        <w:rPr>
          <w:sz w:val="21"/>
        </w:rPr>
        <w:t>national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priorities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considered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applicable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 and did not identify any additional transport priorities.</w:t>
      </w:r>
      <w:r>
        <w:rPr>
          <w:spacing w:val="1"/>
          <w:sz w:val="21"/>
        </w:rPr>
        <w:t xml:space="preserve"> </w:t>
      </w:r>
      <w:r>
        <w:rPr>
          <w:sz w:val="21"/>
        </w:rPr>
        <w:t>Supporting the economy was</w:t>
      </w:r>
      <w:r>
        <w:rPr>
          <w:spacing w:val="1"/>
          <w:sz w:val="21"/>
        </w:rPr>
        <w:t xml:space="preserve"> </w:t>
      </w:r>
      <w:r>
        <w:rPr>
          <w:sz w:val="21"/>
        </w:rPr>
        <w:t>identified as the highest transport priority throughout the county.</w:t>
      </w:r>
      <w:r>
        <w:rPr>
          <w:spacing w:val="1"/>
          <w:sz w:val="21"/>
        </w:rPr>
        <w:t xml:space="preserve"> </w:t>
      </w:r>
      <w:r>
        <w:rPr>
          <w:sz w:val="21"/>
        </w:rPr>
        <w:t>The overarching strategic transport</w:t>
      </w:r>
      <w:r>
        <w:rPr>
          <w:spacing w:val="1"/>
          <w:sz w:val="21"/>
        </w:rPr>
        <w:t xml:space="preserve"> </w:t>
      </w:r>
      <w:r>
        <w:rPr>
          <w:sz w:val="21"/>
        </w:rPr>
        <w:t>goals</w:t>
      </w:r>
      <w:r>
        <w:rPr>
          <w:spacing w:val="-1"/>
          <w:sz w:val="21"/>
        </w:rPr>
        <w:t xml:space="preserve"> </w:t>
      </w:r>
      <w:r>
        <w:rPr>
          <w:sz w:val="21"/>
        </w:rPr>
        <w:t>for Nottinghamshire</w:t>
      </w:r>
      <w:r>
        <w:rPr>
          <w:spacing w:val="2"/>
          <w:sz w:val="21"/>
        </w:rPr>
        <w:t xml:space="preserve"> </w:t>
      </w:r>
      <w:r>
        <w:rPr>
          <w:sz w:val="21"/>
        </w:rPr>
        <w:t>are therefore to:</w:t>
      </w:r>
    </w:p>
    <w:p w14:paraId="1ACDA62E" w14:textId="77777777" w:rsidR="00CE11C1" w:rsidRDefault="00145A93">
      <w:pPr>
        <w:pStyle w:val="ListParagraph"/>
        <w:numPr>
          <w:ilvl w:val="0"/>
          <w:numId w:val="77"/>
        </w:numPr>
        <w:tabs>
          <w:tab w:val="left" w:pos="1797"/>
          <w:tab w:val="left" w:pos="1798"/>
        </w:tabs>
        <w:spacing w:line="244" w:lineRule="auto"/>
        <w:ind w:right="1091"/>
        <w:rPr>
          <w:rFonts w:ascii="Arial" w:hAnsi="Arial"/>
          <w:b/>
          <w:sz w:val="21"/>
        </w:rPr>
      </w:pPr>
      <w:r>
        <w:rPr>
          <w:rFonts w:ascii="Arial" w:hAnsi="Arial"/>
          <w:b/>
          <w:sz w:val="21"/>
        </w:rPr>
        <w:t>provide</w:t>
      </w:r>
      <w:r>
        <w:rPr>
          <w:rFonts w:ascii="Arial" w:hAnsi="Arial"/>
          <w:b/>
          <w:spacing w:val="48"/>
          <w:sz w:val="21"/>
        </w:rPr>
        <w:t xml:space="preserve"> </w:t>
      </w:r>
      <w:r>
        <w:rPr>
          <w:rFonts w:ascii="Arial" w:hAnsi="Arial"/>
          <w:b/>
          <w:sz w:val="21"/>
        </w:rPr>
        <w:t>a</w:t>
      </w:r>
      <w:r>
        <w:rPr>
          <w:rFonts w:ascii="Arial" w:hAnsi="Arial"/>
          <w:b/>
          <w:spacing w:val="47"/>
          <w:sz w:val="21"/>
        </w:rPr>
        <w:t xml:space="preserve"> </w:t>
      </w:r>
      <w:r>
        <w:rPr>
          <w:rFonts w:ascii="Arial" w:hAnsi="Arial"/>
          <w:b/>
          <w:sz w:val="21"/>
        </w:rPr>
        <w:t>reliable,</w:t>
      </w:r>
      <w:r>
        <w:rPr>
          <w:rFonts w:ascii="Arial" w:hAnsi="Arial"/>
          <w:b/>
          <w:spacing w:val="49"/>
          <w:sz w:val="21"/>
        </w:rPr>
        <w:t xml:space="preserve"> </w:t>
      </w:r>
      <w:r>
        <w:rPr>
          <w:rFonts w:ascii="Arial" w:hAnsi="Arial"/>
          <w:b/>
          <w:sz w:val="21"/>
        </w:rPr>
        <w:t>resilient</w:t>
      </w:r>
      <w:r>
        <w:rPr>
          <w:rFonts w:ascii="Arial" w:hAnsi="Arial"/>
          <w:b/>
          <w:spacing w:val="49"/>
          <w:sz w:val="21"/>
        </w:rPr>
        <w:t xml:space="preserve"> </w:t>
      </w:r>
      <w:r>
        <w:rPr>
          <w:rFonts w:ascii="Arial" w:hAnsi="Arial"/>
          <w:b/>
          <w:sz w:val="21"/>
        </w:rPr>
        <w:t>transport</w:t>
      </w:r>
      <w:r>
        <w:rPr>
          <w:rFonts w:ascii="Arial" w:hAnsi="Arial"/>
          <w:b/>
          <w:spacing w:val="49"/>
          <w:sz w:val="21"/>
        </w:rPr>
        <w:t xml:space="preserve"> </w:t>
      </w:r>
      <w:r>
        <w:rPr>
          <w:rFonts w:ascii="Arial" w:hAnsi="Arial"/>
          <w:b/>
          <w:sz w:val="21"/>
        </w:rPr>
        <w:t>system</w:t>
      </w:r>
      <w:r>
        <w:rPr>
          <w:rFonts w:ascii="Arial" w:hAnsi="Arial"/>
          <w:b/>
          <w:spacing w:val="46"/>
          <w:sz w:val="21"/>
        </w:rPr>
        <w:t xml:space="preserve"> </w:t>
      </w:r>
      <w:r>
        <w:rPr>
          <w:rFonts w:ascii="Arial" w:hAnsi="Arial"/>
          <w:b/>
          <w:sz w:val="21"/>
        </w:rPr>
        <w:t>which</w:t>
      </w:r>
      <w:r>
        <w:rPr>
          <w:rFonts w:ascii="Arial" w:hAnsi="Arial"/>
          <w:b/>
          <w:spacing w:val="50"/>
          <w:sz w:val="21"/>
        </w:rPr>
        <w:t xml:space="preserve"> </w:t>
      </w:r>
      <w:r>
        <w:rPr>
          <w:rFonts w:ascii="Arial" w:hAnsi="Arial"/>
          <w:b/>
          <w:sz w:val="21"/>
        </w:rPr>
        <w:t>supports</w:t>
      </w:r>
      <w:r>
        <w:rPr>
          <w:rFonts w:ascii="Arial" w:hAnsi="Arial"/>
          <w:b/>
          <w:spacing w:val="47"/>
          <w:sz w:val="21"/>
        </w:rPr>
        <w:t xml:space="preserve"> </w:t>
      </w:r>
      <w:r>
        <w:rPr>
          <w:rFonts w:ascii="Arial" w:hAnsi="Arial"/>
          <w:b/>
          <w:sz w:val="21"/>
        </w:rPr>
        <w:t>a</w:t>
      </w:r>
      <w:r>
        <w:rPr>
          <w:rFonts w:ascii="Arial" w:hAnsi="Arial"/>
          <w:b/>
          <w:spacing w:val="49"/>
          <w:sz w:val="21"/>
        </w:rPr>
        <w:t xml:space="preserve"> </w:t>
      </w:r>
      <w:r>
        <w:rPr>
          <w:rFonts w:ascii="Arial" w:hAnsi="Arial"/>
          <w:b/>
          <w:sz w:val="21"/>
        </w:rPr>
        <w:t>thriving</w:t>
      </w:r>
      <w:r>
        <w:rPr>
          <w:rFonts w:ascii="Arial" w:hAnsi="Arial"/>
          <w:b/>
          <w:spacing w:val="50"/>
          <w:sz w:val="21"/>
        </w:rPr>
        <w:t xml:space="preserve"> </w:t>
      </w:r>
      <w:r>
        <w:rPr>
          <w:rFonts w:ascii="Arial" w:hAnsi="Arial"/>
          <w:b/>
          <w:sz w:val="21"/>
        </w:rPr>
        <w:t>economy</w:t>
      </w:r>
      <w:r>
        <w:rPr>
          <w:rFonts w:ascii="Arial" w:hAnsi="Arial"/>
          <w:b/>
          <w:spacing w:val="46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-55"/>
          <w:sz w:val="21"/>
        </w:rPr>
        <w:t xml:space="preserve"> </w:t>
      </w:r>
      <w:r>
        <w:rPr>
          <w:rFonts w:ascii="Arial" w:hAnsi="Arial"/>
          <w:b/>
          <w:sz w:val="21"/>
        </w:rPr>
        <w:t>growth</w:t>
      </w:r>
      <w:r>
        <w:rPr>
          <w:rFonts w:ascii="Arial" w:hAnsi="Arial"/>
          <w:b/>
          <w:spacing w:val="-4"/>
          <w:sz w:val="21"/>
        </w:rPr>
        <w:t xml:space="preserve"> </w:t>
      </w:r>
      <w:r>
        <w:rPr>
          <w:rFonts w:ascii="Arial" w:hAnsi="Arial"/>
          <w:b/>
          <w:sz w:val="21"/>
        </w:rPr>
        <w:t>whilst encouraging</w:t>
      </w:r>
      <w:r>
        <w:rPr>
          <w:rFonts w:ascii="Arial" w:hAnsi="Arial"/>
          <w:b/>
          <w:spacing w:val="4"/>
          <w:sz w:val="21"/>
        </w:rPr>
        <w:t xml:space="preserve"> </w:t>
      </w:r>
      <w:r>
        <w:rPr>
          <w:rFonts w:ascii="Arial" w:hAnsi="Arial"/>
          <w:b/>
          <w:sz w:val="21"/>
        </w:rPr>
        <w:t>sustainable</w:t>
      </w:r>
      <w:r>
        <w:rPr>
          <w:rFonts w:ascii="Arial" w:hAnsi="Arial"/>
          <w:b/>
          <w:spacing w:val="4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healthy</w:t>
      </w:r>
      <w:r>
        <w:rPr>
          <w:rFonts w:ascii="Arial" w:hAnsi="Arial"/>
          <w:b/>
          <w:spacing w:val="-1"/>
          <w:sz w:val="21"/>
        </w:rPr>
        <w:t xml:space="preserve"> </w:t>
      </w:r>
      <w:r>
        <w:rPr>
          <w:rFonts w:ascii="Arial" w:hAnsi="Arial"/>
          <w:b/>
          <w:sz w:val="21"/>
        </w:rPr>
        <w:t>travel</w:t>
      </w:r>
    </w:p>
    <w:p w14:paraId="5E6D020F" w14:textId="77777777" w:rsidR="00CE11C1" w:rsidRDefault="00145A93">
      <w:pPr>
        <w:pStyle w:val="ListParagraph"/>
        <w:numPr>
          <w:ilvl w:val="0"/>
          <w:numId w:val="77"/>
        </w:numPr>
        <w:tabs>
          <w:tab w:val="left" w:pos="1797"/>
          <w:tab w:val="left" w:pos="1798"/>
        </w:tabs>
        <w:ind w:right="1086"/>
        <w:rPr>
          <w:rFonts w:ascii="Arial" w:hAnsi="Arial"/>
          <w:b/>
          <w:sz w:val="21"/>
        </w:rPr>
      </w:pPr>
      <w:r>
        <w:rPr>
          <w:rFonts w:ascii="Arial" w:hAnsi="Arial"/>
          <w:b/>
          <w:sz w:val="21"/>
        </w:rPr>
        <w:t>improve</w:t>
      </w:r>
      <w:r>
        <w:rPr>
          <w:rFonts w:ascii="Arial" w:hAnsi="Arial"/>
          <w:b/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access</w:t>
      </w:r>
      <w:r>
        <w:rPr>
          <w:rFonts w:ascii="Arial" w:hAnsi="Arial"/>
          <w:b/>
          <w:spacing w:val="7"/>
          <w:sz w:val="21"/>
        </w:rPr>
        <w:t xml:space="preserve"> </w:t>
      </w:r>
      <w:r>
        <w:rPr>
          <w:rFonts w:ascii="Arial" w:hAnsi="Arial"/>
          <w:b/>
          <w:sz w:val="21"/>
        </w:rPr>
        <w:t>to</w:t>
      </w:r>
      <w:r>
        <w:rPr>
          <w:rFonts w:ascii="Arial" w:hAnsi="Arial"/>
          <w:b/>
          <w:spacing w:val="10"/>
          <w:sz w:val="21"/>
        </w:rPr>
        <w:t xml:space="preserve"> </w:t>
      </w:r>
      <w:r>
        <w:rPr>
          <w:rFonts w:ascii="Arial" w:hAnsi="Arial"/>
          <w:b/>
          <w:sz w:val="21"/>
        </w:rPr>
        <w:t>key</w:t>
      </w:r>
      <w:r>
        <w:rPr>
          <w:rFonts w:ascii="Arial" w:hAnsi="Arial"/>
          <w:b/>
          <w:spacing w:val="5"/>
          <w:sz w:val="21"/>
        </w:rPr>
        <w:t xml:space="preserve"> </w:t>
      </w:r>
      <w:r>
        <w:rPr>
          <w:rFonts w:ascii="Arial" w:hAnsi="Arial"/>
          <w:b/>
          <w:sz w:val="21"/>
        </w:rPr>
        <w:t>services,</w:t>
      </w:r>
      <w:r>
        <w:rPr>
          <w:rFonts w:ascii="Arial" w:hAnsi="Arial"/>
          <w:b/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particularly</w:t>
      </w:r>
      <w:r>
        <w:rPr>
          <w:rFonts w:ascii="Arial" w:hAnsi="Arial"/>
          <w:b/>
          <w:spacing w:val="5"/>
          <w:sz w:val="21"/>
        </w:rPr>
        <w:t xml:space="preserve"> </w:t>
      </w:r>
      <w:r>
        <w:rPr>
          <w:rFonts w:ascii="Arial" w:hAnsi="Arial"/>
          <w:b/>
          <w:sz w:val="21"/>
        </w:rPr>
        <w:t>enabling</w:t>
      </w:r>
      <w:r>
        <w:rPr>
          <w:rFonts w:ascii="Arial" w:hAnsi="Arial"/>
          <w:b/>
          <w:spacing w:val="7"/>
          <w:sz w:val="21"/>
        </w:rPr>
        <w:t xml:space="preserve"> </w:t>
      </w:r>
      <w:r>
        <w:rPr>
          <w:rFonts w:ascii="Arial" w:hAnsi="Arial"/>
          <w:b/>
          <w:sz w:val="21"/>
        </w:rPr>
        <w:t>employment</w:t>
      </w:r>
      <w:r>
        <w:rPr>
          <w:rFonts w:ascii="Arial" w:hAnsi="Arial"/>
          <w:b/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7"/>
          <w:sz w:val="21"/>
        </w:rPr>
        <w:t xml:space="preserve"> </w:t>
      </w:r>
      <w:r>
        <w:rPr>
          <w:rFonts w:ascii="Arial" w:hAnsi="Arial"/>
          <w:b/>
          <w:sz w:val="21"/>
        </w:rPr>
        <w:t>training</w:t>
      </w:r>
      <w:r>
        <w:rPr>
          <w:rFonts w:ascii="Arial" w:hAnsi="Arial"/>
          <w:b/>
          <w:spacing w:val="-56"/>
          <w:sz w:val="21"/>
        </w:rPr>
        <w:t xml:space="preserve"> </w:t>
      </w:r>
      <w:r>
        <w:rPr>
          <w:rFonts w:ascii="Arial" w:hAnsi="Arial"/>
          <w:b/>
          <w:sz w:val="21"/>
        </w:rPr>
        <w:t>opportunities,</w:t>
      </w:r>
      <w:r>
        <w:rPr>
          <w:rFonts w:ascii="Arial" w:hAnsi="Arial"/>
          <w:b/>
          <w:spacing w:val="4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</w:p>
    <w:p w14:paraId="16F4E101" w14:textId="77777777" w:rsidR="00CE11C1" w:rsidRDefault="00145A93">
      <w:pPr>
        <w:pStyle w:val="ListParagraph"/>
        <w:numPr>
          <w:ilvl w:val="0"/>
          <w:numId w:val="77"/>
        </w:numPr>
        <w:tabs>
          <w:tab w:val="left" w:pos="1797"/>
          <w:tab w:val="left" w:pos="1798"/>
        </w:tabs>
        <w:spacing w:before="5"/>
        <w:ind w:right="1088"/>
        <w:rPr>
          <w:sz w:val="21"/>
        </w:rPr>
      </w:pPr>
      <w:r>
        <w:rPr>
          <w:rFonts w:ascii="Arial" w:hAnsi="Arial"/>
          <w:b/>
          <w:sz w:val="21"/>
        </w:rPr>
        <w:t>minimise</w:t>
      </w:r>
      <w:r>
        <w:rPr>
          <w:rFonts w:ascii="Arial" w:hAnsi="Arial"/>
          <w:b/>
          <w:spacing w:val="22"/>
          <w:sz w:val="21"/>
        </w:rPr>
        <w:t xml:space="preserve"> </w:t>
      </w:r>
      <w:r>
        <w:rPr>
          <w:rFonts w:ascii="Arial" w:hAnsi="Arial"/>
          <w:b/>
          <w:sz w:val="21"/>
        </w:rPr>
        <w:t>the</w:t>
      </w:r>
      <w:r>
        <w:rPr>
          <w:rFonts w:ascii="Arial" w:hAnsi="Arial"/>
          <w:b/>
          <w:spacing w:val="21"/>
          <w:sz w:val="21"/>
        </w:rPr>
        <w:t xml:space="preserve"> </w:t>
      </w:r>
      <w:r>
        <w:rPr>
          <w:rFonts w:ascii="Arial" w:hAnsi="Arial"/>
          <w:b/>
          <w:sz w:val="21"/>
        </w:rPr>
        <w:t>impacts</w:t>
      </w:r>
      <w:r>
        <w:rPr>
          <w:rFonts w:ascii="Arial" w:hAnsi="Arial"/>
          <w:b/>
          <w:spacing w:val="20"/>
          <w:sz w:val="21"/>
        </w:rPr>
        <w:t xml:space="preserve"> </w:t>
      </w:r>
      <w:r>
        <w:rPr>
          <w:rFonts w:ascii="Arial" w:hAnsi="Arial"/>
          <w:b/>
          <w:sz w:val="21"/>
        </w:rPr>
        <w:t>of</w:t>
      </w:r>
      <w:r>
        <w:rPr>
          <w:rFonts w:ascii="Arial" w:hAnsi="Arial"/>
          <w:b/>
          <w:spacing w:val="26"/>
          <w:sz w:val="21"/>
        </w:rPr>
        <w:t xml:space="preserve"> </w:t>
      </w:r>
      <w:r>
        <w:rPr>
          <w:rFonts w:ascii="Arial" w:hAnsi="Arial"/>
          <w:b/>
          <w:sz w:val="21"/>
        </w:rPr>
        <w:t>transport</w:t>
      </w:r>
      <w:r>
        <w:rPr>
          <w:rFonts w:ascii="Arial" w:hAnsi="Arial"/>
          <w:b/>
          <w:spacing w:val="21"/>
          <w:sz w:val="21"/>
        </w:rPr>
        <w:t xml:space="preserve"> </w:t>
      </w:r>
      <w:r>
        <w:rPr>
          <w:rFonts w:ascii="Arial" w:hAnsi="Arial"/>
          <w:b/>
          <w:sz w:val="21"/>
        </w:rPr>
        <w:t>on</w:t>
      </w:r>
      <w:r>
        <w:rPr>
          <w:rFonts w:ascii="Arial" w:hAnsi="Arial"/>
          <w:b/>
          <w:spacing w:val="20"/>
          <w:sz w:val="21"/>
        </w:rPr>
        <w:t xml:space="preserve"> </w:t>
      </w:r>
      <w:r>
        <w:rPr>
          <w:rFonts w:ascii="Arial" w:hAnsi="Arial"/>
          <w:b/>
          <w:sz w:val="21"/>
        </w:rPr>
        <w:t>people’s</w:t>
      </w:r>
      <w:r>
        <w:rPr>
          <w:rFonts w:ascii="Arial" w:hAnsi="Arial"/>
          <w:b/>
          <w:spacing w:val="23"/>
          <w:sz w:val="21"/>
        </w:rPr>
        <w:t xml:space="preserve"> </w:t>
      </w:r>
      <w:r>
        <w:rPr>
          <w:rFonts w:ascii="Arial" w:hAnsi="Arial"/>
          <w:b/>
          <w:sz w:val="21"/>
        </w:rPr>
        <w:t>lives,</w:t>
      </w:r>
      <w:r>
        <w:rPr>
          <w:rFonts w:ascii="Arial" w:hAnsi="Arial"/>
          <w:b/>
          <w:spacing w:val="23"/>
          <w:sz w:val="21"/>
        </w:rPr>
        <w:t xml:space="preserve"> </w:t>
      </w:r>
      <w:r>
        <w:rPr>
          <w:rFonts w:ascii="Arial" w:hAnsi="Arial"/>
          <w:b/>
          <w:sz w:val="21"/>
        </w:rPr>
        <w:t>maximise</w:t>
      </w:r>
      <w:r>
        <w:rPr>
          <w:rFonts w:ascii="Arial" w:hAnsi="Arial"/>
          <w:b/>
          <w:spacing w:val="22"/>
          <w:sz w:val="21"/>
        </w:rPr>
        <w:t xml:space="preserve"> </w:t>
      </w:r>
      <w:r>
        <w:rPr>
          <w:rFonts w:ascii="Arial" w:hAnsi="Arial"/>
          <w:b/>
          <w:sz w:val="21"/>
        </w:rPr>
        <w:t>opportunities</w:t>
      </w:r>
      <w:r>
        <w:rPr>
          <w:rFonts w:ascii="Arial" w:hAnsi="Arial"/>
          <w:b/>
          <w:spacing w:val="21"/>
          <w:sz w:val="21"/>
        </w:rPr>
        <w:t xml:space="preserve"> </w:t>
      </w:r>
      <w:r>
        <w:rPr>
          <w:rFonts w:ascii="Arial" w:hAnsi="Arial"/>
          <w:b/>
          <w:sz w:val="21"/>
        </w:rPr>
        <w:t>to</w:t>
      </w:r>
      <w:r>
        <w:rPr>
          <w:rFonts w:ascii="Arial" w:hAnsi="Arial"/>
          <w:b/>
          <w:spacing w:val="20"/>
          <w:sz w:val="21"/>
        </w:rPr>
        <w:t xml:space="preserve"> </w:t>
      </w:r>
      <w:r>
        <w:rPr>
          <w:rFonts w:ascii="Arial" w:hAnsi="Arial"/>
          <w:b/>
          <w:sz w:val="21"/>
        </w:rPr>
        <w:t>improve</w:t>
      </w:r>
      <w:r>
        <w:rPr>
          <w:rFonts w:ascii="Arial" w:hAnsi="Arial"/>
          <w:b/>
          <w:spacing w:val="-55"/>
          <w:sz w:val="21"/>
        </w:rPr>
        <w:t xml:space="preserve"> </w:t>
      </w:r>
      <w:r>
        <w:rPr>
          <w:rFonts w:ascii="Arial" w:hAnsi="Arial"/>
          <w:b/>
          <w:sz w:val="21"/>
        </w:rPr>
        <w:t>the</w:t>
      </w:r>
      <w:r>
        <w:rPr>
          <w:rFonts w:ascii="Arial" w:hAnsi="Arial"/>
          <w:b/>
          <w:spacing w:val="3"/>
          <w:sz w:val="21"/>
        </w:rPr>
        <w:t xml:space="preserve"> </w:t>
      </w:r>
      <w:r>
        <w:rPr>
          <w:rFonts w:ascii="Arial" w:hAnsi="Arial"/>
          <w:b/>
          <w:sz w:val="21"/>
        </w:rPr>
        <w:t>environment</w:t>
      </w:r>
      <w:r>
        <w:rPr>
          <w:rFonts w:ascii="Arial" w:hAnsi="Arial"/>
          <w:b/>
          <w:spacing w:val="5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help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tackle</w:t>
      </w:r>
      <w:r>
        <w:rPr>
          <w:rFonts w:ascii="Arial" w:hAnsi="Arial"/>
          <w:b/>
          <w:spacing w:val="-2"/>
          <w:sz w:val="21"/>
        </w:rPr>
        <w:t xml:space="preserve"> </w:t>
      </w:r>
      <w:r>
        <w:rPr>
          <w:rFonts w:ascii="Arial" w:hAnsi="Arial"/>
          <w:b/>
          <w:sz w:val="21"/>
        </w:rPr>
        <w:t>carbon</w:t>
      </w:r>
      <w:r>
        <w:rPr>
          <w:rFonts w:ascii="Arial" w:hAnsi="Arial"/>
          <w:b/>
          <w:spacing w:val="1"/>
          <w:sz w:val="21"/>
        </w:rPr>
        <w:t xml:space="preserve"> </w:t>
      </w:r>
      <w:r>
        <w:rPr>
          <w:rFonts w:ascii="Arial" w:hAnsi="Arial"/>
          <w:b/>
          <w:sz w:val="21"/>
        </w:rPr>
        <w:t>emissions</w:t>
      </w:r>
      <w:r>
        <w:rPr>
          <w:sz w:val="21"/>
        </w:rPr>
        <w:t>.</w:t>
      </w:r>
    </w:p>
    <w:p w14:paraId="4B6897E3" w14:textId="77777777" w:rsidR="00CE11C1" w:rsidRDefault="00CE11C1">
      <w:pPr>
        <w:pStyle w:val="BodyText"/>
        <w:spacing w:before="2"/>
      </w:pPr>
    </w:p>
    <w:p w14:paraId="0697C5F8" w14:textId="77777777" w:rsidR="00CE11C1" w:rsidRDefault="00145A93">
      <w:pPr>
        <w:spacing w:line="247" w:lineRule="auto"/>
        <w:ind w:left="1101" w:right="1086"/>
        <w:jc w:val="both"/>
        <w:rPr>
          <w:sz w:val="21"/>
        </w:rPr>
      </w:pPr>
      <w:r>
        <w:rPr>
          <w:sz w:val="21"/>
        </w:rPr>
        <w:t>Table 1 below demonstrates how delivery of the strategic transport goals will impact on delivery of the</w:t>
      </w:r>
      <w:r>
        <w:rPr>
          <w:spacing w:val="1"/>
          <w:sz w:val="21"/>
        </w:rPr>
        <w:t xml:space="preserve"> </w:t>
      </w:r>
      <w:r>
        <w:rPr>
          <w:sz w:val="21"/>
        </w:rPr>
        <w:t>Sustainable</w:t>
      </w:r>
      <w:r>
        <w:rPr>
          <w:spacing w:val="2"/>
          <w:sz w:val="21"/>
        </w:rPr>
        <w:t xml:space="preserve"> </w:t>
      </w:r>
      <w:r>
        <w:rPr>
          <w:sz w:val="21"/>
        </w:rPr>
        <w:t>Community Strategy 2010-2020</w:t>
      </w:r>
      <w:r>
        <w:rPr>
          <w:spacing w:val="3"/>
          <w:sz w:val="21"/>
        </w:rPr>
        <w:t xml:space="preserve"> </w:t>
      </w:r>
      <w:r>
        <w:rPr>
          <w:sz w:val="21"/>
        </w:rPr>
        <w:t>priorities.</w:t>
      </w:r>
    </w:p>
    <w:p w14:paraId="07928128" w14:textId="77777777" w:rsidR="00CE11C1" w:rsidRDefault="00CE11C1">
      <w:pPr>
        <w:pStyle w:val="BodyText"/>
        <w:spacing w:before="11"/>
        <w:rPr>
          <w:sz w:val="20"/>
        </w:rPr>
      </w:pPr>
    </w:p>
    <w:p w14:paraId="1A7188A4" w14:textId="77777777" w:rsidR="00CE11C1" w:rsidRDefault="00145A93">
      <w:pPr>
        <w:tabs>
          <w:tab w:val="left" w:pos="2503"/>
        </w:tabs>
        <w:spacing w:after="6"/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1:</w:t>
      </w:r>
      <w:r>
        <w:rPr>
          <w:sz w:val="19"/>
        </w:rPr>
        <w:tab/>
        <w:t>Links</w:t>
      </w:r>
      <w:r>
        <w:rPr>
          <w:spacing w:val="17"/>
          <w:sz w:val="19"/>
        </w:rPr>
        <w:t xml:space="preserve"> </w:t>
      </w:r>
      <w:r>
        <w:rPr>
          <w:sz w:val="19"/>
        </w:rPr>
        <w:t>between</w:t>
      </w:r>
      <w:r>
        <w:rPr>
          <w:spacing w:val="12"/>
          <w:sz w:val="19"/>
        </w:rPr>
        <w:t xml:space="preserve"> </w:t>
      </w:r>
      <w:r>
        <w:rPr>
          <w:sz w:val="19"/>
        </w:rPr>
        <w:t>the</w:t>
      </w:r>
      <w:r>
        <w:rPr>
          <w:spacing w:val="13"/>
          <w:sz w:val="19"/>
        </w:rPr>
        <w:t xml:space="preserve"> </w:t>
      </w:r>
      <w:r>
        <w:rPr>
          <w:sz w:val="19"/>
        </w:rPr>
        <w:t>strategic</w:t>
      </w:r>
      <w:r>
        <w:rPr>
          <w:spacing w:val="11"/>
          <w:sz w:val="19"/>
        </w:rPr>
        <w:t xml:space="preserve"> </w:t>
      </w:r>
      <w:r>
        <w:rPr>
          <w:sz w:val="19"/>
        </w:rPr>
        <w:t>transport</w:t>
      </w:r>
      <w:r>
        <w:rPr>
          <w:spacing w:val="13"/>
          <w:sz w:val="19"/>
        </w:rPr>
        <w:t xml:space="preserve"> </w:t>
      </w:r>
      <w:r>
        <w:rPr>
          <w:sz w:val="19"/>
        </w:rPr>
        <w:t>goals</w:t>
      </w:r>
      <w:r>
        <w:rPr>
          <w:spacing w:val="17"/>
          <w:sz w:val="19"/>
        </w:rPr>
        <w:t xml:space="preserve"> </w:t>
      </w:r>
      <w:r>
        <w:rPr>
          <w:sz w:val="19"/>
        </w:rPr>
        <w:t>and</w:t>
      </w:r>
      <w:r>
        <w:rPr>
          <w:spacing w:val="12"/>
          <w:sz w:val="19"/>
        </w:rPr>
        <w:t xml:space="preserve"> </w:t>
      </w:r>
      <w:r>
        <w:rPr>
          <w:sz w:val="19"/>
        </w:rPr>
        <w:t>the</w:t>
      </w:r>
      <w:r>
        <w:rPr>
          <w:spacing w:val="16"/>
          <w:sz w:val="19"/>
        </w:rPr>
        <w:t xml:space="preserve"> </w:t>
      </w:r>
      <w:r>
        <w:rPr>
          <w:sz w:val="19"/>
        </w:rPr>
        <w:t>Sustainable</w:t>
      </w:r>
      <w:r>
        <w:rPr>
          <w:spacing w:val="12"/>
          <w:sz w:val="19"/>
        </w:rPr>
        <w:t xml:space="preserve"> </w:t>
      </w:r>
      <w:r>
        <w:rPr>
          <w:sz w:val="19"/>
        </w:rPr>
        <w:t>Community</w:t>
      </w:r>
      <w:r>
        <w:rPr>
          <w:spacing w:val="9"/>
          <w:sz w:val="19"/>
        </w:rPr>
        <w:t xml:space="preserve"> </w:t>
      </w:r>
      <w:r>
        <w:rPr>
          <w:sz w:val="19"/>
        </w:rPr>
        <w:t>Strategy</w:t>
      </w:r>
      <w:r>
        <w:rPr>
          <w:spacing w:val="11"/>
          <w:sz w:val="19"/>
        </w:rPr>
        <w:t xml:space="preserve"> </w:t>
      </w:r>
      <w:r>
        <w:rPr>
          <w:sz w:val="19"/>
        </w:rPr>
        <w:t>priorities.</w:t>
      </w: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8"/>
        <w:gridCol w:w="839"/>
        <w:gridCol w:w="839"/>
        <w:gridCol w:w="838"/>
        <w:gridCol w:w="861"/>
        <w:gridCol w:w="861"/>
        <w:gridCol w:w="843"/>
      </w:tblGrid>
      <w:tr w:rsidR="00CE11C1" w14:paraId="650F28D0" w14:textId="77777777">
        <w:trPr>
          <w:trHeight w:val="357"/>
        </w:trPr>
        <w:tc>
          <w:tcPr>
            <w:tcW w:w="838" w:type="dxa"/>
            <w:shd w:val="clear" w:color="auto" w:fill="006500"/>
          </w:tcPr>
          <w:p w14:paraId="1093BC65" w14:textId="77777777" w:rsidR="00CE11C1" w:rsidRDefault="00145A93">
            <w:pPr>
              <w:pStyle w:val="TableParagraph"/>
              <w:spacing w:line="171" w:lineRule="exact"/>
              <w:ind w:left="20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Major</w:t>
            </w:r>
          </w:p>
          <w:p w14:paraId="0EAF26BE" w14:textId="77777777" w:rsidR="00CE11C1" w:rsidRDefault="00145A93">
            <w:pPr>
              <w:pStyle w:val="TableParagraph"/>
              <w:spacing w:before="7" w:line="159" w:lineRule="exact"/>
              <w:ind w:left="12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positive</w:t>
            </w:r>
          </w:p>
        </w:tc>
        <w:tc>
          <w:tcPr>
            <w:tcW w:w="839" w:type="dxa"/>
            <w:shd w:val="clear" w:color="auto" w:fill="009900"/>
          </w:tcPr>
          <w:p w14:paraId="706DF567" w14:textId="77777777" w:rsidR="00CE11C1" w:rsidRDefault="00145A93">
            <w:pPr>
              <w:pStyle w:val="TableParagraph"/>
              <w:spacing w:before="89"/>
              <w:ind w:left="10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Positive</w:t>
            </w:r>
          </w:p>
        </w:tc>
        <w:tc>
          <w:tcPr>
            <w:tcW w:w="839" w:type="dxa"/>
            <w:shd w:val="clear" w:color="auto" w:fill="65FF32"/>
          </w:tcPr>
          <w:p w14:paraId="456C5AF7" w14:textId="77777777" w:rsidR="00CE11C1" w:rsidRDefault="00145A93">
            <w:pPr>
              <w:pStyle w:val="TableParagraph"/>
              <w:spacing w:line="171" w:lineRule="exact"/>
              <w:ind w:left="20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Minor</w:t>
            </w:r>
          </w:p>
          <w:p w14:paraId="68EA9AF5" w14:textId="77777777" w:rsidR="00CE11C1" w:rsidRDefault="00145A93">
            <w:pPr>
              <w:pStyle w:val="TableParagraph"/>
              <w:spacing w:before="7" w:line="159" w:lineRule="exact"/>
              <w:ind w:left="12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positive</w:t>
            </w:r>
          </w:p>
        </w:tc>
        <w:tc>
          <w:tcPr>
            <w:tcW w:w="838" w:type="dxa"/>
          </w:tcPr>
          <w:p w14:paraId="0B47920F" w14:textId="77777777" w:rsidR="00CE11C1" w:rsidRDefault="00145A93">
            <w:pPr>
              <w:pStyle w:val="TableParagraph"/>
              <w:spacing w:line="171" w:lineRule="exact"/>
              <w:ind w:left="143" w:right="13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</w:t>
            </w:r>
          </w:p>
          <w:p w14:paraId="53BAEFE3" w14:textId="77777777" w:rsidR="00CE11C1" w:rsidRDefault="00145A93">
            <w:pPr>
              <w:pStyle w:val="TableParagraph"/>
              <w:spacing w:before="7" w:line="159" w:lineRule="exact"/>
              <w:ind w:left="148" w:right="13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impact</w:t>
            </w:r>
          </w:p>
        </w:tc>
        <w:tc>
          <w:tcPr>
            <w:tcW w:w="861" w:type="dxa"/>
            <w:shd w:val="clear" w:color="auto" w:fill="FFCC00"/>
          </w:tcPr>
          <w:p w14:paraId="4591B846" w14:textId="77777777" w:rsidR="00CE11C1" w:rsidRDefault="00145A93">
            <w:pPr>
              <w:pStyle w:val="TableParagraph"/>
              <w:spacing w:line="171" w:lineRule="exact"/>
              <w:ind w:left="89" w:right="8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Minor</w:t>
            </w:r>
          </w:p>
          <w:p w14:paraId="025722FC" w14:textId="77777777" w:rsidR="00CE11C1" w:rsidRDefault="00145A93">
            <w:pPr>
              <w:pStyle w:val="TableParagraph"/>
              <w:spacing w:before="7" w:line="159" w:lineRule="exact"/>
              <w:ind w:left="91" w:right="8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negative</w:t>
            </w:r>
          </w:p>
        </w:tc>
        <w:tc>
          <w:tcPr>
            <w:tcW w:w="861" w:type="dxa"/>
            <w:shd w:val="clear" w:color="auto" w:fill="FF6500"/>
          </w:tcPr>
          <w:p w14:paraId="63E5D0F2" w14:textId="77777777" w:rsidR="00CE11C1" w:rsidRDefault="00145A93">
            <w:pPr>
              <w:pStyle w:val="TableParagraph"/>
              <w:spacing w:before="89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Negative</w:t>
            </w:r>
          </w:p>
        </w:tc>
        <w:tc>
          <w:tcPr>
            <w:tcW w:w="843" w:type="dxa"/>
            <w:shd w:val="clear" w:color="auto" w:fill="FF0000"/>
          </w:tcPr>
          <w:p w14:paraId="028DC4FD" w14:textId="77777777" w:rsidR="00CE11C1" w:rsidRDefault="00145A93">
            <w:pPr>
              <w:pStyle w:val="TableParagraph"/>
              <w:spacing w:line="171" w:lineRule="exact"/>
              <w:ind w:left="77" w:right="7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Major</w:t>
            </w:r>
          </w:p>
          <w:p w14:paraId="13CAC5B3" w14:textId="77777777" w:rsidR="00CE11C1" w:rsidRDefault="00145A93">
            <w:pPr>
              <w:pStyle w:val="TableParagraph"/>
              <w:spacing w:before="7" w:line="159" w:lineRule="exact"/>
              <w:ind w:left="77" w:right="7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negative</w:t>
            </w:r>
          </w:p>
        </w:tc>
      </w:tr>
    </w:tbl>
    <w:p w14:paraId="119D9AAB" w14:textId="77777777" w:rsidR="00CE11C1" w:rsidRDefault="00CE11C1">
      <w:pPr>
        <w:pStyle w:val="BodyText"/>
        <w:spacing w:before="5"/>
        <w:rPr>
          <w:sz w:val="21"/>
        </w:rPr>
      </w:pP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"/>
        <w:gridCol w:w="3034"/>
        <w:gridCol w:w="1054"/>
        <w:gridCol w:w="1052"/>
        <w:gridCol w:w="1105"/>
        <w:gridCol w:w="1055"/>
        <w:gridCol w:w="1055"/>
        <w:gridCol w:w="1053"/>
      </w:tblGrid>
      <w:tr w:rsidR="00CE11C1" w14:paraId="6C61EA80" w14:textId="77777777">
        <w:trPr>
          <w:trHeight w:val="276"/>
        </w:trPr>
        <w:tc>
          <w:tcPr>
            <w:tcW w:w="3555" w:type="dxa"/>
            <w:gridSpan w:val="2"/>
            <w:vMerge w:val="restart"/>
            <w:tcBorders>
              <w:top w:val="nil"/>
              <w:left w:val="nil"/>
            </w:tcBorders>
          </w:tcPr>
          <w:p w14:paraId="6643433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374" w:type="dxa"/>
            <w:gridSpan w:val="6"/>
            <w:shd w:val="clear" w:color="auto" w:fill="00007F"/>
          </w:tcPr>
          <w:p w14:paraId="3D75D465" w14:textId="77777777" w:rsidR="00CE11C1" w:rsidRDefault="00145A93">
            <w:pPr>
              <w:pStyle w:val="TableParagraph"/>
              <w:spacing w:before="47"/>
              <w:ind w:left="164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Sustainable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Communities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Strategy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theme</w:t>
            </w:r>
          </w:p>
        </w:tc>
      </w:tr>
      <w:tr w:rsidR="00CE11C1" w14:paraId="15DF63D8" w14:textId="77777777">
        <w:trPr>
          <w:trHeight w:val="1746"/>
        </w:trPr>
        <w:tc>
          <w:tcPr>
            <w:tcW w:w="3555" w:type="dxa"/>
            <w:gridSpan w:val="2"/>
            <w:vMerge/>
            <w:tcBorders>
              <w:top w:val="nil"/>
              <w:left w:val="nil"/>
            </w:tcBorders>
          </w:tcPr>
          <w:p w14:paraId="036E191B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054" w:type="dxa"/>
            <w:textDirection w:val="btLr"/>
          </w:tcPr>
          <w:p w14:paraId="31C5C3CD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0AF562A6" w14:textId="77777777" w:rsidR="00CE11C1" w:rsidRDefault="00CE11C1">
            <w:pPr>
              <w:pStyle w:val="TableParagraph"/>
              <w:spacing w:before="3"/>
              <w:rPr>
                <w:sz w:val="14"/>
              </w:rPr>
            </w:pPr>
          </w:p>
          <w:p w14:paraId="02D61F40" w14:textId="77777777" w:rsidR="00CE11C1" w:rsidRDefault="00145A93">
            <w:pPr>
              <w:pStyle w:val="TableParagraph"/>
              <w:spacing w:line="256" w:lineRule="auto"/>
              <w:ind w:left="304" w:right="290" w:firstLine="321"/>
              <w:rPr>
                <w:sz w:val="15"/>
              </w:rPr>
            </w:pPr>
            <w:r>
              <w:rPr>
                <w:w w:val="105"/>
                <w:sz w:val="15"/>
              </w:rPr>
              <w:t>A safer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Nottinghamshire</w:t>
            </w:r>
          </w:p>
        </w:tc>
        <w:tc>
          <w:tcPr>
            <w:tcW w:w="1052" w:type="dxa"/>
            <w:textDirection w:val="btLr"/>
          </w:tcPr>
          <w:p w14:paraId="6B797C6A" w14:textId="77777777" w:rsidR="00CE11C1" w:rsidRDefault="00CE11C1">
            <w:pPr>
              <w:pStyle w:val="TableParagraph"/>
              <w:spacing w:before="1"/>
            </w:pPr>
          </w:p>
          <w:p w14:paraId="2EA6E81F" w14:textId="77777777" w:rsidR="00CE11C1" w:rsidRDefault="00145A93">
            <w:pPr>
              <w:pStyle w:val="TableParagraph"/>
              <w:spacing w:line="256" w:lineRule="auto"/>
              <w:ind w:left="126" w:right="128" w:firstLine="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Making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Nottinghamshire’s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communities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stronger</w:t>
            </w:r>
          </w:p>
        </w:tc>
        <w:tc>
          <w:tcPr>
            <w:tcW w:w="1105" w:type="dxa"/>
            <w:textDirection w:val="btLr"/>
          </w:tcPr>
          <w:p w14:paraId="5423B02C" w14:textId="77777777" w:rsidR="00CE11C1" w:rsidRDefault="00145A93">
            <w:pPr>
              <w:pStyle w:val="TableParagraph"/>
              <w:spacing w:before="97" w:line="256" w:lineRule="auto"/>
              <w:ind w:left="174" w:right="178" w:firstLine="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 place where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Nottinghamshire’s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children and young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people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achieve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their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full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potential</w:t>
            </w:r>
          </w:p>
        </w:tc>
        <w:tc>
          <w:tcPr>
            <w:tcW w:w="1055" w:type="dxa"/>
            <w:textDirection w:val="btLr"/>
          </w:tcPr>
          <w:p w14:paraId="782A69B0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0E257FC0" w14:textId="77777777" w:rsidR="00CE11C1" w:rsidRDefault="00CE11C1">
            <w:pPr>
              <w:pStyle w:val="TableParagraph"/>
              <w:spacing w:before="3"/>
              <w:rPr>
                <w:sz w:val="14"/>
              </w:rPr>
            </w:pPr>
          </w:p>
          <w:p w14:paraId="4FA29123" w14:textId="77777777" w:rsidR="00CE11C1" w:rsidRDefault="00145A93">
            <w:pPr>
              <w:pStyle w:val="TableParagraph"/>
              <w:spacing w:line="256" w:lineRule="auto"/>
              <w:ind w:left="304" w:right="290" w:firstLine="194"/>
              <w:rPr>
                <w:sz w:val="15"/>
              </w:rPr>
            </w:pPr>
            <w:r>
              <w:rPr>
                <w:w w:val="105"/>
                <w:sz w:val="15"/>
              </w:rPr>
              <w:t>A healthier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Nottinghamshire</w:t>
            </w:r>
          </w:p>
        </w:tc>
        <w:tc>
          <w:tcPr>
            <w:tcW w:w="1055" w:type="dxa"/>
            <w:textDirection w:val="btLr"/>
          </w:tcPr>
          <w:p w14:paraId="2AA6C1E2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5A68D098" w14:textId="77777777" w:rsidR="00CE11C1" w:rsidRDefault="00CE11C1">
            <w:pPr>
              <w:pStyle w:val="TableParagraph"/>
              <w:spacing w:before="1"/>
              <w:rPr>
                <w:sz w:val="14"/>
              </w:rPr>
            </w:pPr>
          </w:p>
          <w:p w14:paraId="02173ABA" w14:textId="77777777" w:rsidR="00CE11C1" w:rsidRDefault="00145A93">
            <w:pPr>
              <w:pStyle w:val="TableParagraph"/>
              <w:spacing w:before="1" w:line="256" w:lineRule="auto"/>
              <w:ind w:left="304" w:right="195" w:hanging="96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A more prosperous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Nottinghamshire</w:t>
            </w:r>
          </w:p>
        </w:tc>
        <w:tc>
          <w:tcPr>
            <w:tcW w:w="1053" w:type="dxa"/>
            <w:textDirection w:val="btLr"/>
          </w:tcPr>
          <w:p w14:paraId="5034AD70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0FEE808D" w14:textId="77777777" w:rsidR="00CE11C1" w:rsidRDefault="00CE11C1">
            <w:pPr>
              <w:pStyle w:val="TableParagraph"/>
              <w:rPr>
                <w:sz w:val="14"/>
              </w:rPr>
            </w:pPr>
          </w:p>
          <w:p w14:paraId="4BC66A0D" w14:textId="77777777" w:rsidR="00CE11C1" w:rsidRDefault="00145A93">
            <w:pPr>
              <w:pStyle w:val="TableParagraph"/>
              <w:spacing w:line="254" w:lineRule="auto"/>
              <w:ind w:left="304" w:right="290" w:firstLine="225"/>
              <w:rPr>
                <w:sz w:val="15"/>
              </w:rPr>
            </w:pPr>
            <w:r>
              <w:rPr>
                <w:w w:val="105"/>
                <w:sz w:val="15"/>
              </w:rPr>
              <w:t>A greener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Nottinghamshire</w:t>
            </w:r>
          </w:p>
        </w:tc>
      </w:tr>
      <w:tr w:rsidR="00CE11C1" w14:paraId="5F43F1A4" w14:textId="77777777">
        <w:trPr>
          <w:trHeight w:val="717"/>
        </w:trPr>
        <w:tc>
          <w:tcPr>
            <w:tcW w:w="521" w:type="dxa"/>
            <w:vMerge w:val="restart"/>
            <w:shd w:val="clear" w:color="auto" w:fill="00007F"/>
            <w:textDirection w:val="btLr"/>
          </w:tcPr>
          <w:p w14:paraId="36061742" w14:textId="77777777" w:rsidR="00CE11C1" w:rsidRDefault="00145A93">
            <w:pPr>
              <w:pStyle w:val="TableParagraph"/>
              <w:spacing w:before="111"/>
              <w:ind w:left="16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Strategic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transport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goals</w:t>
            </w:r>
          </w:p>
        </w:tc>
        <w:tc>
          <w:tcPr>
            <w:tcW w:w="3034" w:type="dxa"/>
          </w:tcPr>
          <w:p w14:paraId="22B704E3" w14:textId="77777777" w:rsidR="00CE11C1" w:rsidRDefault="00145A93">
            <w:pPr>
              <w:pStyle w:val="TableParagraph"/>
              <w:spacing w:before="5" w:line="249" w:lineRule="auto"/>
              <w:ind w:left="102" w:right="136"/>
              <w:rPr>
                <w:sz w:val="15"/>
              </w:rPr>
            </w:pPr>
            <w:r>
              <w:rPr>
                <w:w w:val="105"/>
                <w:sz w:val="15"/>
              </w:rPr>
              <w:t>Provide a reliable, resilient transport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system which supports a thriving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economy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and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growth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whilst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encouraging</w:t>
            </w:r>
          </w:p>
          <w:p w14:paraId="62433DFF" w14:textId="77777777" w:rsidR="00CE11C1" w:rsidRDefault="00145A93">
            <w:pPr>
              <w:pStyle w:val="TableParagraph"/>
              <w:spacing w:line="154" w:lineRule="exact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sustainable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healthy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travel</w:t>
            </w:r>
          </w:p>
        </w:tc>
        <w:tc>
          <w:tcPr>
            <w:tcW w:w="1054" w:type="dxa"/>
            <w:shd w:val="clear" w:color="auto" w:fill="009900"/>
          </w:tcPr>
          <w:p w14:paraId="48AE4F0E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2" w:type="dxa"/>
            <w:shd w:val="clear" w:color="auto" w:fill="009900"/>
          </w:tcPr>
          <w:p w14:paraId="621BA9BF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shd w:val="clear" w:color="auto" w:fill="65FF32"/>
          </w:tcPr>
          <w:p w14:paraId="5A4BE02C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shd w:val="clear" w:color="auto" w:fill="006500"/>
          </w:tcPr>
          <w:p w14:paraId="2BE3E56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shd w:val="clear" w:color="auto" w:fill="006500"/>
          </w:tcPr>
          <w:p w14:paraId="60E39B9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3" w:type="dxa"/>
            <w:shd w:val="clear" w:color="auto" w:fill="006500"/>
          </w:tcPr>
          <w:p w14:paraId="16D4080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E11C1" w14:paraId="5F903A0B" w14:textId="77777777">
        <w:trPr>
          <w:trHeight w:val="717"/>
        </w:trPr>
        <w:tc>
          <w:tcPr>
            <w:tcW w:w="521" w:type="dxa"/>
            <w:vMerge/>
            <w:tcBorders>
              <w:top w:val="nil"/>
            </w:tcBorders>
            <w:shd w:val="clear" w:color="auto" w:fill="00007F"/>
            <w:textDirection w:val="btLr"/>
          </w:tcPr>
          <w:p w14:paraId="4C9A1444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034" w:type="dxa"/>
          </w:tcPr>
          <w:p w14:paraId="4E085FED" w14:textId="77777777" w:rsidR="00CE11C1" w:rsidRDefault="00145A93">
            <w:pPr>
              <w:pStyle w:val="TableParagraph"/>
              <w:spacing w:before="3" w:line="249" w:lineRule="auto"/>
              <w:ind w:left="102" w:right="335"/>
              <w:rPr>
                <w:sz w:val="15"/>
              </w:rPr>
            </w:pPr>
            <w:r>
              <w:rPr>
                <w:w w:val="105"/>
                <w:sz w:val="15"/>
              </w:rPr>
              <w:t>Improve access to key services,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particularly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enabling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employment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training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opportunities</w:t>
            </w:r>
          </w:p>
        </w:tc>
        <w:tc>
          <w:tcPr>
            <w:tcW w:w="1054" w:type="dxa"/>
            <w:shd w:val="clear" w:color="auto" w:fill="65FF32"/>
          </w:tcPr>
          <w:p w14:paraId="3254DE2A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2" w:type="dxa"/>
            <w:shd w:val="clear" w:color="auto" w:fill="006500"/>
          </w:tcPr>
          <w:p w14:paraId="7CDBCDA4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shd w:val="clear" w:color="auto" w:fill="009900"/>
          </w:tcPr>
          <w:p w14:paraId="176D0B5C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shd w:val="clear" w:color="auto" w:fill="009900"/>
          </w:tcPr>
          <w:p w14:paraId="4D5988C9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shd w:val="clear" w:color="auto" w:fill="006500"/>
          </w:tcPr>
          <w:p w14:paraId="7EE161FB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3" w:type="dxa"/>
            <w:shd w:val="clear" w:color="auto" w:fill="65FF32"/>
          </w:tcPr>
          <w:p w14:paraId="2778C7A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E11C1" w14:paraId="602AFC59" w14:textId="77777777">
        <w:trPr>
          <w:trHeight w:val="714"/>
        </w:trPr>
        <w:tc>
          <w:tcPr>
            <w:tcW w:w="521" w:type="dxa"/>
            <w:vMerge/>
            <w:tcBorders>
              <w:top w:val="nil"/>
            </w:tcBorders>
            <w:shd w:val="clear" w:color="auto" w:fill="00007F"/>
            <w:textDirection w:val="btLr"/>
          </w:tcPr>
          <w:p w14:paraId="3B0F92CF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034" w:type="dxa"/>
          </w:tcPr>
          <w:p w14:paraId="5F7FEEBB" w14:textId="77777777" w:rsidR="00CE11C1" w:rsidRDefault="00145A93">
            <w:pPr>
              <w:pStyle w:val="TableParagraph"/>
              <w:spacing w:before="3" w:line="249" w:lineRule="auto"/>
              <w:ind w:left="102" w:right="108"/>
              <w:rPr>
                <w:sz w:val="15"/>
              </w:rPr>
            </w:pPr>
            <w:r>
              <w:rPr>
                <w:w w:val="105"/>
                <w:sz w:val="15"/>
              </w:rPr>
              <w:t>Minimise the impacts of transport on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people’s lives, maximise </w:t>
            </w:r>
            <w:r>
              <w:rPr>
                <w:w w:val="105"/>
                <w:sz w:val="15"/>
              </w:rPr>
              <w:t>opportunities to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improve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the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environment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help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tackle</w:t>
            </w:r>
          </w:p>
          <w:p w14:paraId="49F66C7A" w14:textId="77777777" w:rsidR="00CE11C1" w:rsidRDefault="00145A93">
            <w:pPr>
              <w:pStyle w:val="TableParagraph"/>
              <w:spacing w:line="154" w:lineRule="exact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carbon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emissions</w:t>
            </w:r>
          </w:p>
        </w:tc>
        <w:tc>
          <w:tcPr>
            <w:tcW w:w="1054" w:type="dxa"/>
            <w:shd w:val="clear" w:color="auto" w:fill="65FF32"/>
          </w:tcPr>
          <w:p w14:paraId="0DAC576B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2" w:type="dxa"/>
            <w:shd w:val="clear" w:color="auto" w:fill="009900"/>
          </w:tcPr>
          <w:p w14:paraId="27A26835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shd w:val="clear" w:color="auto" w:fill="65FF32"/>
          </w:tcPr>
          <w:p w14:paraId="1C8485E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shd w:val="clear" w:color="auto" w:fill="009900"/>
          </w:tcPr>
          <w:p w14:paraId="2311E827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5" w:type="dxa"/>
            <w:shd w:val="clear" w:color="auto" w:fill="65FF32"/>
          </w:tcPr>
          <w:p w14:paraId="0103F5F7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53" w:type="dxa"/>
            <w:shd w:val="clear" w:color="auto" w:fill="006500"/>
          </w:tcPr>
          <w:p w14:paraId="0FFFB763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6C1FCE30" w14:textId="77777777" w:rsidR="00CE11C1" w:rsidRDefault="00CE11C1">
      <w:pPr>
        <w:pStyle w:val="BodyText"/>
        <w:rPr>
          <w:sz w:val="18"/>
        </w:rPr>
      </w:pPr>
    </w:p>
    <w:p w14:paraId="1B360685" w14:textId="77777777" w:rsidR="00CE11C1" w:rsidRDefault="00CE11C1">
      <w:pPr>
        <w:pStyle w:val="BodyText"/>
        <w:spacing w:before="9"/>
        <w:rPr>
          <w:sz w:val="24"/>
        </w:rPr>
      </w:pPr>
    </w:p>
    <w:p w14:paraId="02A4D232" w14:textId="77777777" w:rsidR="00CE11C1" w:rsidRDefault="00145A93">
      <w:pPr>
        <w:pStyle w:val="Heading5"/>
        <w:numPr>
          <w:ilvl w:val="2"/>
          <w:numId w:val="80"/>
        </w:numPr>
        <w:tabs>
          <w:tab w:val="left" w:pos="1803"/>
        </w:tabs>
        <w:ind w:hanging="702"/>
      </w:pPr>
      <w:r>
        <w:t>Transport</w:t>
      </w:r>
      <w:r>
        <w:rPr>
          <w:spacing w:val="11"/>
        </w:rPr>
        <w:t xml:space="preserve"> </w:t>
      </w:r>
      <w:r>
        <w:t>objectives</w:t>
      </w:r>
    </w:p>
    <w:p w14:paraId="08206C49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Consultation</w:t>
      </w:r>
      <w:r>
        <w:rPr>
          <w:spacing w:val="31"/>
          <w:sz w:val="21"/>
        </w:rPr>
        <w:t xml:space="preserve"> </w:t>
      </w:r>
      <w:r>
        <w:rPr>
          <w:sz w:val="21"/>
        </w:rPr>
        <w:t>with</w:t>
      </w:r>
      <w:r>
        <w:rPr>
          <w:spacing w:val="31"/>
          <w:sz w:val="21"/>
        </w:rPr>
        <w:t xml:space="preserve"> </w:t>
      </w:r>
      <w:r>
        <w:rPr>
          <w:sz w:val="21"/>
        </w:rPr>
        <w:t>the</w:t>
      </w:r>
      <w:r>
        <w:rPr>
          <w:spacing w:val="28"/>
          <w:sz w:val="21"/>
        </w:rPr>
        <w:t xml:space="preserve"> </w:t>
      </w:r>
      <w:r>
        <w:rPr>
          <w:sz w:val="21"/>
        </w:rPr>
        <w:t>public,</w:t>
      </w:r>
      <w:r>
        <w:rPr>
          <w:spacing w:val="30"/>
          <w:sz w:val="21"/>
        </w:rPr>
        <w:t xml:space="preserve"> </w:t>
      </w:r>
      <w:r>
        <w:rPr>
          <w:sz w:val="21"/>
        </w:rPr>
        <w:t>County</w:t>
      </w:r>
      <w:r>
        <w:rPr>
          <w:spacing w:val="28"/>
          <w:sz w:val="21"/>
        </w:rPr>
        <w:t xml:space="preserve"> </w:t>
      </w:r>
      <w:r>
        <w:rPr>
          <w:sz w:val="21"/>
        </w:rPr>
        <w:t>Council</w:t>
      </w:r>
      <w:r>
        <w:rPr>
          <w:spacing w:val="30"/>
          <w:sz w:val="21"/>
        </w:rPr>
        <w:t xml:space="preserve"> </w:t>
      </w:r>
      <w:r>
        <w:rPr>
          <w:sz w:val="21"/>
        </w:rPr>
        <w:t>elected</w:t>
      </w:r>
      <w:r>
        <w:rPr>
          <w:spacing w:val="31"/>
          <w:sz w:val="21"/>
        </w:rPr>
        <w:t xml:space="preserve"> </w:t>
      </w:r>
      <w:r>
        <w:rPr>
          <w:sz w:val="21"/>
        </w:rPr>
        <w:t>members</w:t>
      </w:r>
      <w:r>
        <w:rPr>
          <w:spacing w:val="32"/>
          <w:sz w:val="21"/>
        </w:rPr>
        <w:t xml:space="preserve"> </w:t>
      </w:r>
      <w:r>
        <w:rPr>
          <w:sz w:val="21"/>
        </w:rPr>
        <w:t>and</w:t>
      </w:r>
      <w:r>
        <w:rPr>
          <w:spacing w:val="31"/>
          <w:sz w:val="21"/>
        </w:rPr>
        <w:t xml:space="preserve"> </w:t>
      </w:r>
      <w:r>
        <w:rPr>
          <w:sz w:val="21"/>
        </w:rPr>
        <w:t>other</w:t>
      </w:r>
      <w:r>
        <w:rPr>
          <w:spacing w:val="30"/>
          <w:sz w:val="21"/>
        </w:rPr>
        <w:t xml:space="preserve"> </w:t>
      </w:r>
      <w:r>
        <w:rPr>
          <w:sz w:val="21"/>
        </w:rPr>
        <w:t>stakeholders</w:t>
      </w:r>
      <w:r>
        <w:rPr>
          <w:spacing w:val="31"/>
          <w:sz w:val="21"/>
        </w:rPr>
        <w:t xml:space="preserve"> </w:t>
      </w:r>
      <w:r>
        <w:rPr>
          <w:sz w:val="21"/>
        </w:rPr>
        <w:t>also</w:t>
      </w:r>
      <w:r>
        <w:rPr>
          <w:spacing w:val="28"/>
          <w:sz w:val="21"/>
        </w:rPr>
        <w:t xml:space="preserve"> </w:t>
      </w:r>
      <w:r>
        <w:rPr>
          <w:sz w:val="21"/>
        </w:rPr>
        <w:t>identified</w:t>
      </w:r>
      <w:r>
        <w:rPr>
          <w:spacing w:val="-56"/>
          <w:sz w:val="21"/>
        </w:rPr>
        <w:t xml:space="preserve"> </w:t>
      </w:r>
      <w:r>
        <w:rPr>
          <w:sz w:val="21"/>
        </w:rPr>
        <w:t>12 local transport challenges to delivering the strategic goals.   Addressing these transport challenges</w:t>
      </w:r>
      <w:r>
        <w:rPr>
          <w:spacing w:val="1"/>
          <w:sz w:val="21"/>
        </w:rPr>
        <w:t xml:space="preserve"> </w:t>
      </w:r>
      <w:r>
        <w:rPr>
          <w:sz w:val="21"/>
        </w:rPr>
        <w:t>will play a major role in delivering transport improvements and the strategic goals in Nottinghamshire.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locally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1"/>
          <w:sz w:val="21"/>
        </w:rPr>
        <w:t xml:space="preserve"> </w:t>
      </w:r>
      <w:r>
        <w:rPr>
          <w:sz w:val="21"/>
        </w:rPr>
        <w:t>challenges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therefore</w:t>
      </w:r>
      <w:r>
        <w:rPr>
          <w:spacing w:val="1"/>
          <w:sz w:val="21"/>
        </w:rPr>
        <w:t xml:space="preserve"> </w:t>
      </w:r>
      <w:r>
        <w:rPr>
          <w:sz w:val="21"/>
        </w:rPr>
        <w:t>become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objectives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we</w:t>
      </w:r>
      <w:r>
        <w:rPr>
          <w:spacing w:val="58"/>
          <w:sz w:val="21"/>
        </w:rPr>
        <w:t xml:space="preserve"> </w:t>
      </w:r>
      <w:r>
        <w:rPr>
          <w:sz w:val="21"/>
        </w:rPr>
        <w:t>want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achieve</w:t>
      </w:r>
      <w:r>
        <w:rPr>
          <w:spacing w:val="2"/>
          <w:sz w:val="21"/>
        </w:rPr>
        <w:t xml:space="preserve"> </w:t>
      </w:r>
      <w:r>
        <w:rPr>
          <w:sz w:val="21"/>
        </w:rPr>
        <w:t>during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lifetime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LTP3.</w:t>
      </w:r>
      <w:r>
        <w:rPr>
          <w:spacing w:val="3"/>
          <w:sz w:val="21"/>
        </w:rPr>
        <w:t xml:space="preserve"> </w:t>
      </w:r>
      <w:r>
        <w:rPr>
          <w:sz w:val="21"/>
        </w:rPr>
        <w:t>They</w:t>
      </w:r>
      <w:r>
        <w:rPr>
          <w:spacing w:val="3"/>
          <w:sz w:val="21"/>
        </w:rPr>
        <w:t xml:space="preserve"> </w:t>
      </w:r>
      <w:r>
        <w:rPr>
          <w:sz w:val="21"/>
        </w:rPr>
        <w:t>are:</w:t>
      </w:r>
    </w:p>
    <w:p w14:paraId="5EE6CEC3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25"/>
          <w:footerReference w:type="default" r:id="rId26"/>
          <w:pgSz w:w="11900" w:h="16840"/>
          <w:pgMar w:top="720" w:right="0" w:bottom="1700" w:left="0" w:header="0" w:footer="1502" w:gutter="0"/>
          <w:cols w:space="720"/>
        </w:sectPr>
      </w:pPr>
    </w:p>
    <w:p w14:paraId="5797000C" w14:textId="77777777" w:rsidR="00CE11C1" w:rsidRDefault="00CE11C1">
      <w:pPr>
        <w:pStyle w:val="BodyText"/>
        <w:rPr>
          <w:sz w:val="20"/>
        </w:rPr>
      </w:pPr>
    </w:p>
    <w:p w14:paraId="56E9A885" w14:textId="77777777" w:rsidR="00CE11C1" w:rsidRDefault="00CE11C1">
      <w:pPr>
        <w:pStyle w:val="BodyText"/>
        <w:rPr>
          <w:sz w:val="20"/>
        </w:rPr>
      </w:pPr>
    </w:p>
    <w:p w14:paraId="5CF2E030" w14:textId="77777777" w:rsidR="00CE11C1" w:rsidRDefault="00CE11C1">
      <w:pPr>
        <w:pStyle w:val="BodyText"/>
        <w:rPr>
          <w:sz w:val="20"/>
        </w:rPr>
      </w:pPr>
    </w:p>
    <w:p w14:paraId="6C8F8486" w14:textId="77777777" w:rsidR="00CE11C1" w:rsidRDefault="00CE11C1">
      <w:pPr>
        <w:pStyle w:val="BodyText"/>
        <w:spacing w:before="4"/>
        <w:rPr>
          <w:sz w:val="26"/>
        </w:rPr>
      </w:pPr>
    </w:p>
    <w:p w14:paraId="58DC08E1" w14:textId="367B4212" w:rsidR="00CE11C1" w:rsidRDefault="00145A93">
      <w:pPr>
        <w:pStyle w:val="ListParagraph"/>
        <w:numPr>
          <w:ilvl w:val="0"/>
          <w:numId w:val="76"/>
        </w:numPr>
        <w:tabs>
          <w:tab w:val="left" w:pos="1799"/>
          <w:tab w:val="left" w:pos="1800"/>
        </w:tabs>
        <w:spacing w:before="104"/>
        <w:rPr>
          <w:rFonts w:ascii="Arial" w:hAns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1721CD4A" wp14:editId="4D50F95D">
                <wp:simplePos x="0" y="0"/>
                <wp:positionH relativeFrom="page">
                  <wp:posOffset>6350</wp:posOffset>
                </wp:positionH>
                <wp:positionV relativeFrom="paragraph">
                  <wp:posOffset>-633730</wp:posOffset>
                </wp:positionV>
                <wp:extent cx="7550150" cy="645160"/>
                <wp:effectExtent l="0" t="0" r="0" b="0"/>
                <wp:wrapNone/>
                <wp:docPr id="1807360168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998"/>
                          <a:chExt cx="11890" cy="1016"/>
                        </a:xfrm>
                      </wpg:grpSpPr>
                      <wps:wsp>
                        <wps:cNvPr id="1110318695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9" y="-2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039635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496" y="-989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9265881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499" y="-989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05728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9" y="-2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6118776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10063" y="-991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8450553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998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2F0334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6A9AA71F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4A0A4A2B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643165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984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03D67E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21CD4A" id="Group 400" o:spid="_x0000_s1034" style="position:absolute;left:0;text-align:left;margin-left:.5pt;margin-top:-49.9pt;width:594.5pt;height:50.8pt;z-index:15730176;mso-position-horizontal-relative:page" coordorigin="10,-998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">
                <v:rect id="Rectangle 407" o:spid="_x0000_s1035" style="position:absolute;left:9;top:-2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" fillcolor="#30839a" stroked="f"/>
                <v:rect id="Rectangle 406" o:spid="_x0000_s1036" style="position:absolute;left:496;top:-989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" fillcolor="#006fbf" stroked="f"/>
                <v:rect id="Rectangle 405" o:spid="_x0000_s1037" style="position:absolute;left:499;top:-989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" filled="f" strokecolor="#001f5f" strokeweight=".73pt"/>
                <v:rect id="Rectangle 404" o:spid="_x0000_s1038" style="position:absolute;left:9;top:-2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" fillcolor="#30839a" stroked="f"/>
                <v:rect id="Rectangle 403" o:spid="_x0000_s1039" style="position:absolute;left:10063;top:-991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" filled="f" strokecolor="#001f5f" strokeweight=".73pt"/>
                <v:shape id="Text Box 402" o:spid="_x0000_s1040" type="#_x0000_t202" style="position:absolute;left:9;top:-998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" filled="f" stroked="f">
                  <v:textbox inset="0,0,0,0">
                    <w:txbxContent>
                      <w:p w14:paraId="142F0334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6A9AA71F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4A0A4A2B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401" o:spid="_x0000_s1041" type="#_x0000_t202" style="position:absolute;left:10070;top:-984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" fillcolor="#006fbf" stroked="f">
                  <v:textbox inset="0,0,0,0">
                    <w:txbxContent>
                      <w:p w14:paraId="4203D67E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Objectives</w:t>
      </w:r>
      <w:r>
        <w:rPr>
          <w:spacing w:val="15"/>
          <w:sz w:val="21"/>
        </w:rPr>
        <w:t xml:space="preserve"> </w:t>
      </w:r>
      <w:r>
        <w:rPr>
          <w:sz w:val="21"/>
        </w:rPr>
        <w:t>related</w:t>
      </w:r>
      <w:r>
        <w:rPr>
          <w:spacing w:val="12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supporting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economic</w:t>
      </w:r>
      <w:r>
        <w:rPr>
          <w:rFonts w:ascii="Arial" w:hAnsi="Arial"/>
          <w:b/>
          <w:spacing w:val="15"/>
          <w:sz w:val="21"/>
        </w:rPr>
        <w:t xml:space="preserve"> </w:t>
      </w:r>
      <w:r>
        <w:rPr>
          <w:rFonts w:ascii="Arial" w:hAnsi="Arial"/>
          <w:b/>
          <w:sz w:val="21"/>
        </w:rPr>
        <w:t>growth</w:t>
      </w:r>
    </w:p>
    <w:p w14:paraId="0C4D97DA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6"/>
        <w:ind w:hanging="349"/>
        <w:rPr>
          <w:sz w:val="21"/>
        </w:rPr>
      </w:pPr>
      <w:r>
        <w:rPr>
          <w:sz w:val="21"/>
        </w:rPr>
        <w:t>Tackle</w:t>
      </w:r>
      <w:r>
        <w:rPr>
          <w:spacing w:val="8"/>
          <w:sz w:val="21"/>
        </w:rPr>
        <w:t xml:space="preserve"> </w:t>
      </w:r>
      <w:r>
        <w:rPr>
          <w:sz w:val="21"/>
        </w:rPr>
        <w:t>congestion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make</w:t>
      </w:r>
      <w:r>
        <w:rPr>
          <w:spacing w:val="9"/>
          <w:sz w:val="21"/>
        </w:rPr>
        <w:t xml:space="preserve"> </w:t>
      </w:r>
      <w:r>
        <w:rPr>
          <w:sz w:val="21"/>
        </w:rPr>
        <w:t>journey</w:t>
      </w:r>
      <w:r>
        <w:rPr>
          <w:spacing w:val="9"/>
          <w:sz w:val="21"/>
        </w:rPr>
        <w:t xml:space="preserve"> </w:t>
      </w:r>
      <w:r>
        <w:rPr>
          <w:sz w:val="21"/>
        </w:rPr>
        <w:t>times</w:t>
      </w:r>
      <w:r>
        <w:rPr>
          <w:spacing w:val="13"/>
          <w:sz w:val="21"/>
        </w:rPr>
        <w:t xml:space="preserve"> </w:t>
      </w:r>
      <w:r>
        <w:rPr>
          <w:sz w:val="21"/>
        </w:rPr>
        <w:t>more</w:t>
      </w:r>
      <w:r>
        <w:rPr>
          <w:spacing w:val="9"/>
          <w:sz w:val="21"/>
        </w:rPr>
        <w:t xml:space="preserve"> </w:t>
      </w:r>
      <w:r>
        <w:rPr>
          <w:sz w:val="21"/>
        </w:rPr>
        <w:t>reliable</w:t>
      </w:r>
    </w:p>
    <w:p w14:paraId="17C74031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3" w:line="247" w:lineRule="auto"/>
        <w:ind w:right="1088"/>
        <w:rPr>
          <w:sz w:val="21"/>
        </w:rPr>
      </w:pPr>
      <w:r>
        <w:rPr>
          <w:sz w:val="21"/>
        </w:rPr>
        <w:t>Improve</w:t>
      </w:r>
      <w:r>
        <w:rPr>
          <w:spacing w:val="23"/>
          <w:sz w:val="21"/>
        </w:rPr>
        <w:t xml:space="preserve"> </w:t>
      </w:r>
      <w:r>
        <w:rPr>
          <w:sz w:val="21"/>
        </w:rPr>
        <w:t>connectivity</w:t>
      </w:r>
      <w:r>
        <w:rPr>
          <w:spacing w:val="21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inter-urban,</w:t>
      </w:r>
      <w:r>
        <w:rPr>
          <w:spacing w:val="23"/>
          <w:sz w:val="21"/>
        </w:rPr>
        <w:t xml:space="preserve"> </w:t>
      </w:r>
      <w:r>
        <w:rPr>
          <w:sz w:val="21"/>
        </w:rPr>
        <w:t>regional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3"/>
          <w:sz w:val="21"/>
        </w:rPr>
        <w:t xml:space="preserve"> </w:t>
      </w:r>
      <w:r>
        <w:rPr>
          <w:sz w:val="21"/>
        </w:rPr>
        <w:t>international</w:t>
      </w:r>
      <w:r>
        <w:rPr>
          <w:spacing w:val="24"/>
          <w:sz w:val="21"/>
        </w:rPr>
        <w:t xml:space="preserve"> </w:t>
      </w:r>
      <w:r>
        <w:rPr>
          <w:sz w:val="21"/>
        </w:rPr>
        <w:t>networks,</w:t>
      </w:r>
      <w:r>
        <w:rPr>
          <w:spacing w:val="23"/>
          <w:sz w:val="21"/>
        </w:rPr>
        <w:t xml:space="preserve"> </w:t>
      </w:r>
      <w:r>
        <w:rPr>
          <w:sz w:val="21"/>
        </w:rPr>
        <w:t>primarily</w:t>
      </w:r>
      <w:r>
        <w:rPr>
          <w:spacing w:val="21"/>
          <w:sz w:val="21"/>
        </w:rPr>
        <w:t xml:space="preserve"> </w:t>
      </w:r>
      <w:r>
        <w:rPr>
          <w:sz w:val="21"/>
        </w:rPr>
        <w:t>by</w:t>
      </w:r>
      <w:r>
        <w:rPr>
          <w:spacing w:val="20"/>
          <w:sz w:val="21"/>
        </w:rPr>
        <w:t xml:space="preserve"> </w:t>
      </w:r>
      <w:r>
        <w:rPr>
          <w:sz w:val="21"/>
        </w:rPr>
        <w:t>public</w:t>
      </w:r>
      <w:r>
        <w:rPr>
          <w:spacing w:val="-55"/>
          <w:sz w:val="21"/>
        </w:rPr>
        <w:t xml:space="preserve"> </w:t>
      </w:r>
      <w:r>
        <w:rPr>
          <w:sz w:val="21"/>
        </w:rPr>
        <w:t>transport</w:t>
      </w:r>
    </w:p>
    <w:p w14:paraId="51F661E7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line="238" w:lineRule="exact"/>
        <w:ind w:hanging="349"/>
        <w:rPr>
          <w:sz w:val="21"/>
        </w:rPr>
      </w:pPr>
      <w:r>
        <w:rPr>
          <w:sz w:val="21"/>
        </w:rPr>
        <w:t>Address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transport</w:t>
      </w:r>
      <w:r>
        <w:rPr>
          <w:spacing w:val="11"/>
          <w:sz w:val="21"/>
        </w:rPr>
        <w:t xml:space="preserve"> </w:t>
      </w:r>
      <w:r>
        <w:rPr>
          <w:sz w:val="21"/>
        </w:rPr>
        <w:t>impacts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planned</w:t>
      </w:r>
      <w:r>
        <w:rPr>
          <w:spacing w:val="12"/>
          <w:sz w:val="21"/>
        </w:rPr>
        <w:t xml:space="preserve"> </w:t>
      </w:r>
      <w:r>
        <w:rPr>
          <w:sz w:val="21"/>
        </w:rPr>
        <w:t>housing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employment</w:t>
      </w:r>
      <w:r>
        <w:rPr>
          <w:spacing w:val="8"/>
          <w:sz w:val="21"/>
        </w:rPr>
        <w:t xml:space="preserve"> </w:t>
      </w:r>
      <w:r>
        <w:rPr>
          <w:sz w:val="21"/>
        </w:rPr>
        <w:t>growth</w:t>
      </w:r>
    </w:p>
    <w:p w14:paraId="7416CD68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6" w:line="242" w:lineRule="auto"/>
        <w:ind w:right="1088"/>
        <w:rPr>
          <w:sz w:val="21"/>
        </w:rPr>
      </w:pPr>
      <w:r>
        <w:rPr>
          <w:sz w:val="21"/>
        </w:rPr>
        <w:t>Encourage</w:t>
      </w:r>
      <w:r>
        <w:rPr>
          <w:spacing w:val="20"/>
          <w:sz w:val="21"/>
        </w:rPr>
        <w:t xml:space="preserve"> </w:t>
      </w:r>
      <w:r>
        <w:rPr>
          <w:sz w:val="21"/>
        </w:rPr>
        <w:t>people</w:t>
      </w:r>
      <w:r>
        <w:rPr>
          <w:spacing w:val="18"/>
          <w:sz w:val="21"/>
        </w:rPr>
        <w:t xml:space="preserve"> </w:t>
      </w:r>
      <w:r>
        <w:rPr>
          <w:sz w:val="21"/>
        </w:rPr>
        <w:t>to</w:t>
      </w:r>
      <w:r>
        <w:rPr>
          <w:spacing w:val="20"/>
          <w:sz w:val="21"/>
        </w:rPr>
        <w:t xml:space="preserve"> </w:t>
      </w:r>
      <w:r>
        <w:rPr>
          <w:sz w:val="21"/>
        </w:rPr>
        <w:t>walk,</w:t>
      </w:r>
      <w:r>
        <w:rPr>
          <w:spacing w:val="22"/>
          <w:sz w:val="21"/>
        </w:rPr>
        <w:t xml:space="preserve"> </w:t>
      </w:r>
      <w:r>
        <w:rPr>
          <w:sz w:val="21"/>
        </w:rPr>
        <w:t>cycle</w:t>
      </w:r>
      <w:r>
        <w:rPr>
          <w:spacing w:val="20"/>
          <w:sz w:val="21"/>
        </w:rPr>
        <w:t xml:space="preserve"> </w:t>
      </w:r>
      <w:r>
        <w:rPr>
          <w:sz w:val="21"/>
        </w:rPr>
        <w:t>and</w:t>
      </w:r>
      <w:r>
        <w:rPr>
          <w:spacing w:val="21"/>
          <w:sz w:val="21"/>
        </w:rPr>
        <w:t xml:space="preserve"> </w:t>
      </w:r>
      <w:r>
        <w:rPr>
          <w:sz w:val="21"/>
        </w:rPr>
        <w:t>use</w:t>
      </w:r>
      <w:r>
        <w:rPr>
          <w:spacing w:val="18"/>
          <w:sz w:val="21"/>
        </w:rPr>
        <w:t xml:space="preserve"> </w:t>
      </w:r>
      <w:r>
        <w:rPr>
          <w:sz w:val="21"/>
        </w:rPr>
        <w:t>public</w:t>
      </w:r>
      <w:r>
        <w:rPr>
          <w:spacing w:val="20"/>
          <w:sz w:val="21"/>
        </w:rPr>
        <w:t xml:space="preserve"> </w:t>
      </w:r>
      <w:r>
        <w:rPr>
          <w:sz w:val="21"/>
        </w:rPr>
        <w:t>transport</w:t>
      </w:r>
      <w:r>
        <w:rPr>
          <w:spacing w:val="20"/>
          <w:sz w:val="21"/>
        </w:rPr>
        <w:t xml:space="preserve"> </w:t>
      </w:r>
      <w:r>
        <w:rPr>
          <w:sz w:val="21"/>
        </w:rPr>
        <w:t>through</w:t>
      </w:r>
      <w:r>
        <w:rPr>
          <w:spacing w:val="18"/>
          <w:sz w:val="21"/>
        </w:rPr>
        <w:t xml:space="preserve"> </w:t>
      </w:r>
      <w:r>
        <w:rPr>
          <w:sz w:val="21"/>
        </w:rPr>
        <w:t>promotion</w:t>
      </w:r>
      <w:r>
        <w:rPr>
          <w:spacing w:val="20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provision</w:t>
      </w:r>
      <w:r>
        <w:rPr>
          <w:spacing w:val="-55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facilities</w:t>
      </w:r>
    </w:p>
    <w:p w14:paraId="29D2FD9A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4"/>
        <w:ind w:hanging="349"/>
        <w:rPr>
          <w:sz w:val="21"/>
        </w:rPr>
      </w:pPr>
      <w:r>
        <w:rPr>
          <w:sz w:val="21"/>
        </w:rPr>
        <w:t>Support</w:t>
      </w:r>
      <w:r>
        <w:rPr>
          <w:spacing w:val="13"/>
          <w:sz w:val="21"/>
        </w:rPr>
        <w:t xml:space="preserve"> </w:t>
      </w:r>
      <w:r>
        <w:rPr>
          <w:sz w:val="21"/>
        </w:rPr>
        <w:t>regeneration</w:t>
      </w:r>
    </w:p>
    <w:p w14:paraId="1E57C94D" w14:textId="77777777" w:rsidR="00CE11C1" w:rsidRDefault="00CE11C1">
      <w:pPr>
        <w:pStyle w:val="BodyText"/>
        <w:spacing w:before="7"/>
        <w:rPr>
          <w:sz w:val="21"/>
        </w:rPr>
      </w:pPr>
    </w:p>
    <w:p w14:paraId="28D245F9" w14:textId="77777777" w:rsidR="00CE11C1" w:rsidRDefault="00145A93">
      <w:pPr>
        <w:pStyle w:val="ListParagraph"/>
        <w:numPr>
          <w:ilvl w:val="0"/>
          <w:numId w:val="76"/>
        </w:numPr>
        <w:tabs>
          <w:tab w:val="left" w:pos="1799"/>
          <w:tab w:val="left" w:pos="1801"/>
        </w:tabs>
        <w:ind w:hanging="352"/>
        <w:rPr>
          <w:rFonts w:ascii="Arial" w:hAnsi="Arial"/>
          <w:b/>
          <w:sz w:val="21"/>
        </w:rPr>
      </w:pPr>
      <w:r>
        <w:rPr>
          <w:sz w:val="21"/>
        </w:rPr>
        <w:t>Objectives</w:t>
      </w:r>
      <w:r>
        <w:rPr>
          <w:spacing w:val="12"/>
          <w:sz w:val="21"/>
        </w:rPr>
        <w:t xml:space="preserve"> </w:t>
      </w:r>
      <w:r>
        <w:rPr>
          <w:sz w:val="21"/>
        </w:rPr>
        <w:t>related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helping</w:t>
      </w:r>
      <w:r>
        <w:rPr>
          <w:spacing w:val="15"/>
          <w:sz w:val="21"/>
        </w:rPr>
        <w:t xml:space="preserve"> </w:t>
      </w:r>
      <w:r>
        <w:rPr>
          <w:rFonts w:ascii="Arial" w:hAnsi="Arial"/>
          <w:b/>
          <w:sz w:val="21"/>
        </w:rPr>
        <w:t>protect</w:t>
      </w:r>
      <w:r>
        <w:rPr>
          <w:rFonts w:ascii="Arial" w:hAnsi="Arial"/>
          <w:b/>
          <w:spacing w:val="12"/>
          <w:sz w:val="21"/>
        </w:rPr>
        <w:t xml:space="preserve"> </w:t>
      </w:r>
      <w:r>
        <w:rPr>
          <w:rFonts w:ascii="Arial" w:hAnsi="Arial"/>
          <w:b/>
          <w:sz w:val="21"/>
        </w:rPr>
        <w:t>the</w:t>
      </w:r>
      <w:r>
        <w:rPr>
          <w:rFonts w:ascii="Arial" w:hAnsi="Arial"/>
          <w:b/>
          <w:spacing w:val="12"/>
          <w:sz w:val="21"/>
        </w:rPr>
        <w:t xml:space="preserve"> </w:t>
      </w:r>
      <w:r>
        <w:rPr>
          <w:rFonts w:ascii="Arial" w:hAnsi="Arial"/>
          <w:b/>
          <w:sz w:val="21"/>
        </w:rPr>
        <w:t>environment</w:t>
      </w:r>
    </w:p>
    <w:p w14:paraId="25D3215F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7"/>
        <w:ind w:hanging="349"/>
        <w:rPr>
          <w:sz w:val="21"/>
        </w:rPr>
      </w:pPr>
      <w:r>
        <w:rPr>
          <w:sz w:val="21"/>
        </w:rPr>
        <w:t>Reduce</w:t>
      </w:r>
      <w:r>
        <w:rPr>
          <w:spacing w:val="11"/>
          <w:sz w:val="21"/>
        </w:rPr>
        <w:t xml:space="preserve"> </w:t>
      </w:r>
      <w:r>
        <w:rPr>
          <w:sz w:val="21"/>
        </w:rPr>
        <w:t>transport’s</w:t>
      </w:r>
      <w:r>
        <w:rPr>
          <w:spacing w:val="12"/>
          <w:sz w:val="21"/>
        </w:rPr>
        <w:t xml:space="preserve"> </w:t>
      </w:r>
      <w:r>
        <w:rPr>
          <w:sz w:val="21"/>
        </w:rPr>
        <w:t>impact</w:t>
      </w:r>
      <w:r>
        <w:rPr>
          <w:spacing w:val="11"/>
          <w:sz w:val="21"/>
        </w:rPr>
        <w:t xml:space="preserve"> </w:t>
      </w:r>
      <w:r>
        <w:rPr>
          <w:sz w:val="21"/>
        </w:rPr>
        <w:t>on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environment</w:t>
      </w:r>
      <w:r>
        <w:rPr>
          <w:spacing w:val="10"/>
          <w:sz w:val="21"/>
        </w:rPr>
        <w:t xml:space="preserve"> </w:t>
      </w:r>
      <w:r>
        <w:rPr>
          <w:sz w:val="21"/>
        </w:rPr>
        <w:t>(air</w:t>
      </w:r>
      <w:r>
        <w:rPr>
          <w:spacing w:val="12"/>
          <w:sz w:val="21"/>
        </w:rPr>
        <w:t xml:space="preserve"> </w:t>
      </w:r>
      <w:r>
        <w:rPr>
          <w:sz w:val="21"/>
        </w:rPr>
        <w:t>quality,</w:t>
      </w:r>
      <w:r>
        <w:rPr>
          <w:spacing w:val="11"/>
          <w:sz w:val="21"/>
        </w:rPr>
        <w:t xml:space="preserve"> </w:t>
      </w:r>
      <w:r>
        <w:rPr>
          <w:sz w:val="21"/>
        </w:rPr>
        <w:t>buildings,</w:t>
      </w:r>
      <w:r>
        <w:rPr>
          <w:spacing w:val="10"/>
          <w:sz w:val="21"/>
        </w:rPr>
        <w:t xml:space="preserve"> </w:t>
      </w:r>
      <w:r>
        <w:rPr>
          <w:sz w:val="21"/>
        </w:rPr>
        <w:t>landscape,</w:t>
      </w:r>
      <w:r>
        <w:rPr>
          <w:spacing w:val="15"/>
          <w:sz w:val="21"/>
        </w:rPr>
        <w:t xml:space="preserve"> </w:t>
      </w:r>
      <w:r>
        <w:rPr>
          <w:sz w:val="21"/>
        </w:rPr>
        <w:t>noise</w:t>
      </w:r>
      <w:r>
        <w:rPr>
          <w:spacing w:val="8"/>
          <w:sz w:val="21"/>
        </w:rPr>
        <w:t xml:space="preserve"> </w:t>
      </w:r>
      <w:r>
        <w:rPr>
          <w:sz w:val="21"/>
        </w:rPr>
        <w:t>etc.)</w:t>
      </w:r>
    </w:p>
    <w:p w14:paraId="2FB41107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3"/>
        <w:ind w:hanging="349"/>
        <w:rPr>
          <w:sz w:val="21"/>
        </w:rPr>
      </w:pPr>
      <w:r>
        <w:rPr>
          <w:sz w:val="21"/>
        </w:rPr>
        <w:t>Adapt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climate</w:t>
      </w:r>
      <w:r>
        <w:rPr>
          <w:spacing w:val="11"/>
          <w:sz w:val="21"/>
        </w:rPr>
        <w:t xml:space="preserve"> </w:t>
      </w:r>
      <w:r>
        <w:rPr>
          <w:sz w:val="21"/>
        </w:rPr>
        <w:t>change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11"/>
          <w:sz w:val="21"/>
        </w:rPr>
        <w:t xml:space="preserve"> </w:t>
      </w:r>
      <w:r>
        <w:rPr>
          <w:sz w:val="21"/>
        </w:rPr>
        <w:t>low-carbon</w:t>
      </w:r>
      <w:r>
        <w:rPr>
          <w:spacing w:val="11"/>
          <w:sz w:val="21"/>
        </w:rPr>
        <w:t xml:space="preserve"> </w:t>
      </w:r>
      <w:r>
        <w:rPr>
          <w:sz w:val="21"/>
        </w:rPr>
        <w:t>transport</w:t>
      </w:r>
      <w:r>
        <w:rPr>
          <w:spacing w:val="8"/>
          <w:sz w:val="21"/>
        </w:rPr>
        <w:t xml:space="preserve"> </w:t>
      </w:r>
      <w:r>
        <w:rPr>
          <w:sz w:val="21"/>
        </w:rPr>
        <w:t>system</w:t>
      </w:r>
    </w:p>
    <w:p w14:paraId="29FE1961" w14:textId="77777777" w:rsidR="00CE11C1" w:rsidRDefault="00CE11C1">
      <w:pPr>
        <w:pStyle w:val="BodyText"/>
        <w:spacing w:before="7"/>
        <w:rPr>
          <w:sz w:val="21"/>
        </w:rPr>
      </w:pPr>
    </w:p>
    <w:p w14:paraId="14205DEE" w14:textId="77777777" w:rsidR="00CE11C1" w:rsidRDefault="00145A93">
      <w:pPr>
        <w:pStyle w:val="ListParagraph"/>
        <w:numPr>
          <w:ilvl w:val="0"/>
          <w:numId w:val="76"/>
        </w:numPr>
        <w:tabs>
          <w:tab w:val="left" w:pos="1799"/>
          <w:tab w:val="left" w:pos="1800"/>
        </w:tabs>
        <w:rPr>
          <w:rFonts w:ascii="Arial" w:hAnsi="Arial"/>
          <w:b/>
          <w:sz w:val="21"/>
        </w:rPr>
      </w:pPr>
      <w:r>
        <w:rPr>
          <w:sz w:val="21"/>
        </w:rPr>
        <w:t>Objectives</w:t>
      </w:r>
      <w:r>
        <w:rPr>
          <w:spacing w:val="13"/>
          <w:sz w:val="21"/>
        </w:rPr>
        <w:t xml:space="preserve"> </w:t>
      </w:r>
      <w:r>
        <w:rPr>
          <w:sz w:val="21"/>
        </w:rPr>
        <w:t>related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rFonts w:ascii="Arial" w:hAnsi="Arial"/>
          <w:b/>
          <w:sz w:val="21"/>
        </w:rPr>
        <w:t>improving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health</w:t>
      </w:r>
      <w:r>
        <w:rPr>
          <w:rFonts w:ascii="Arial" w:hAnsi="Arial"/>
          <w:b/>
          <w:spacing w:val="11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11"/>
          <w:sz w:val="21"/>
        </w:rPr>
        <w:t xml:space="preserve"> </w:t>
      </w:r>
      <w:r>
        <w:rPr>
          <w:rFonts w:ascii="Arial" w:hAnsi="Arial"/>
          <w:b/>
          <w:sz w:val="21"/>
        </w:rPr>
        <w:t>safety</w:t>
      </w:r>
    </w:p>
    <w:p w14:paraId="38C03613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6" w:line="244" w:lineRule="auto"/>
        <w:ind w:right="1088"/>
        <w:rPr>
          <w:sz w:val="21"/>
        </w:rPr>
      </w:pPr>
      <w:r>
        <w:rPr>
          <w:sz w:val="21"/>
        </w:rPr>
        <w:t>Improve</w:t>
      </w:r>
      <w:r>
        <w:rPr>
          <w:spacing w:val="6"/>
          <w:sz w:val="21"/>
        </w:rPr>
        <w:t xml:space="preserve"> </w:t>
      </w:r>
      <w:r>
        <w:rPr>
          <w:sz w:val="21"/>
        </w:rPr>
        <w:t>levels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health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6"/>
          <w:sz w:val="21"/>
        </w:rPr>
        <w:t xml:space="preserve"> </w:t>
      </w:r>
      <w:r>
        <w:rPr>
          <w:sz w:val="21"/>
        </w:rPr>
        <w:t>activity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encouraging</w:t>
      </w:r>
      <w:r>
        <w:rPr>
          <w:spacing w:val="11"/>
          <w:sz w:val="21"/>
        </w:rPr>
        <w:t xml:space="preserve"> </w:t>
      </w:r>
      <w:r>
        <w:rPr>
          <w:sz w:val="21"/>
        </w:rPr>
        <w:t>active</w:t>
      </w:r>
      <w:r>
        <w:rPr>
          <w:spacing w:val="6"/>
          <w:sz w:val="21"/>
        </w:rPr>
        <w:t xml:space="preserve"> </w:t>
      </w:r>
      <w:r>
        <w:rPr>
          <w:sz w:val="21"/>
        </w:rPr>
        <w:t>travel</w:t>
      </w:r>
      <w:r>
        <w:rPr>
          <w:spacing w:val="6"/>
          <w:sz w:val="21"/>
        </w:rPr>
        <w:t xml:space="preserve"> </w:t>
      </w:r>
      <w:r>
        <w:rPr>
          <w:sz w:val="21"/>
        </w:rPr>
        <w:t>(walking</w:t>
      </w:r>
      <w:r>
        <w:rPr>
          <w:spacing w:val="66"/>
          <w:sz w:val="21"/>
        </w:rPr>
        <w:t xml:space="preserve"> </w:t>
      </w:r>
      <w:r>
        <w:rPr>
          <w:sz w:val="21"/>
        </w:rPr>
        <w:t>or</w:t>
      </w:r>
      <w:r>
        <w:rPr>
          <w:spacing w:val="66"/>
          <w:sz w:val="21"/>
        </w:rPr>
        <w:t xml:space="preserve"> </w:t>
      </w:r>
      <w:r>
        <w:rPr>
          <w:sz w:val="21"/>
        </w:rPr>
        <w:t>cycling)</w:t>
      </w:r>
      <w:r>
        <w:rPr>
          <w:spacing w:val="-56"/>
          <w:sz w:val="21"/>
        </w:rPr>
        <w:t xml:space="preserve"> </w:t>
      </w:r>
      <w:r>
        <w:rPr>
          <w:sz w:val="21"/>
        </w:rPr>
        <w:t>instead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short</w:t>
      </w:r>
      <w:r>
        <w:rPr>
          <w:spacing w:val="2"/>
          <w:sz w:val="21"/>
        </w:rPr>
        <w:t xml:space="preserve"> </w:t>
      </w:r>
      <w:r>
        <w:rPr>
          <w:sz w:val="21"/>
        </w:rPr>
        <w:t>car</w:t>
      </w:r>
      <w:r>
        <w:rPr>
          <w:spacing w:val="-3"/>
          <w:sz w:val="21"/>
        </w:rPr>
        <w:t xml:space="preserve"> </w:t>
      </w:r>
      <w:r>
        <w:rPr>
          <w:sz w:val="21"/>
        </w:rPr>
        <w:t>journeys</w:t>
      </w:r>
    </w:p>
    <w:p w14:paraId="40E73CBC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2" w:line="242" w:lineRule="auto"/>
        <w:ind w:right="1091"/>
        <w:rPr>
          <w:sz w:val="21"/>
        </w:rPr>
      </w:pPr>
      <w:r>
        <w:rPr>
          <w:sz w:val="21"/>
        </w:rPr>
        <w:t>Address</w:t>
      </w:r>
      <w:r>
        <w:rPr>
          <w:spacing w:val="17"/>
          <w:sz w:val="21"/>
        </w:rPr>
        <w:t xml:space="preserve"> </w:t>
      </w:r>
      <w:r>
        <w:rPr>
          <w:sz w:val="21"/>
        </w:rPr>
        <w:t>and</w:t>
      </w:r>
      <w:r>
        <w:rPr>
          <w:spacing w:val="14"/>
          <w:sz w:val="21"/>
        </w:rPr>
        <w:t xml:space="preserve"> </w:t>
      </w:r>
      <w:r>
        <w:rPr>
          <w:sz w:val="21"/>
        </w:rPr>
        <w:t>improve</w:t>
      </w:r>
      <w:r>
        <w:rPr>
          <w:spacing w:val="18"/>
          <w:sz w:val="21"/>
        </w:rPr>
        <w:t xml:space="preserve"> </w:t>
      </w:r>
      <w:r>
        <w:rPr>
          <w:sz w:val="21"/>
        </w:rPr>
        <w:t>personal</w:t>
      </w:r>
      <w:r>
        <w:rPr>
          <w:spacing w:val="14"/>
          <w:sz w:val="21"/>
        </w:rPr>
        <w:t xml:space="preserve"> </w:t>
      </w:r>
      <w:r>
        <w:rPr>
          <w:sz w:val="21"/>
        </w:rPr>
        <w:t>safety</w:t>
      </w:r>
      <w:r>
        <w:rPr>
          <w:spacing w:val="14"/>
          <w:sz w:val="21"/>
        </w:rPr>
        <w:t xml:space="preserve"> </w:t>
      </w:r>
      <w:r>
        <w:rPr>
          <w:sz w:val="21"/>
        </w:rPr>
        <w:t>(and</w:t>
      </w:r>
      <w:r>
        <w:rPr>
          <w:spacing w:val="14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perceptions</w:t>
      </w:r>
      <w:r>
        <w:rPr>
          <w:spacing w:val="17"/>
          <w:sz w:val="21"/>
        </w:rPr>
        <w:t xml:space="preserve"> </w:t>
      </w:r>
      <w:r>
        <w:rPr>
          <w:sz w:val="21"/>
        </w:rPr>
        <w:t>of</w:t>
      </w:r>
      <w:r>
        <w:rPr>
          <w:spacing w:val="15"/>
          <w:sz w:val="21"/>
        </w:rPr>
        <w:t xml:space="preserve"> </w:t>
      </w:r>
      <w:r>
        <w:rPr>
          <w:sz w:val="21"/>
        </w:rPr>
        <w:t>safety)</w:t>
      </w:r>
      <w:r>
        <w:rPr>
          <w:spacing w:val="16"/>
          <w:sz w:val="21"/>
        </w:rPr>
        <w:t xml:space="preserve"> </w:t>
      </w:r>
      <w:r>
        <w:rPr>
          <w:sz w:val="21"/>
        </w:rPr>
        <w:t>when</w:t>
      </w:r>
      <w:r>
        <w:rPr>
          <w:spacing w:val="18"/>
          <w:sz w:val="21"/>
        </w:rPr>
        <w:t xml:space="preserve"> </w:t>
      </w:r>
      <w:r>
        <w:rPr>
          <w:sz w:val="21"/>
        </w:rPr>
        <w:t>walking,</w:t>
      </w:r>
      <w:r>
        <w:rPr>
          <w:spacing w:val="14"/>
          <w:sz w:val="21"/>
        </w:rPr>
        <w:t xml:space="preserve"> </w:t>
      </w:r>
      <w:r>
        <w:rPr>
          <w:sz w:val="21"/>
        </w:rPr>
        <w:t>cycling</w:t>
      </w:r>
      <w:r>
        <w:rPr>
          <w:spacing w:val="-56"/>
          <w:sz w:val="21"/>
        </w:rPr>
        <w:t xml:space="preserve"> </w:t>
      </w:r>
      <w:r>
        <w:rPr>
          <w:sz w:val="21"/>
        </w:rPr>
        <w:t>or</w:t>
      </w:r>
      <w:r>
        <w:rPr>
          <w:spacing w:val="4"/>
          <w:sz w:val="21"/>
        </w:rPr>
        <w:t xml:space="preserve"> </w:t>
      </w:r>
      <w:r>
        <w:rPr>
          <w:sz w:val="21"/>
        </w:rPr>
        <w:t>using</w:t>
      </w:r>
      <w:r>
        <w:rPr>
          <w:spacing w:val="4"/>
          <w:sz w:val="21"/>
        </w:rPr>
        <w:t xml:space="preserve"> </w:t>
      </w:r>
      <w:r>
        <w:rPr>
          <w:sz w:val="21"/>
        </w:rPr>
        <w:t>public</w:t>
      </w:r>
      <w:r>
        <w:rPr>
          <w:spacing w:val="-1"/>
          <w:sz w:val="21"/>
        </w:rPr>
        <w:t xml:space="preserve"> </w:t>
      </w:r>
      <w:r>
        <w:rPr>
          <w:sz w:val="21"/>
        </w:rPr>
        <w:t>transport</w:t>
      </w:r>
    </w:p>
    <w:p w14:paraId="0211DD3B" w14:textId="77777777" w:rsidR="00CE11C1" w:rsidRDefault="00CE11C1">
      <w:pPr>
        <w:pStyle w:val="BodyText"/>
        <w:spacing w:before="5"/>
        <w:rPr>
          <w:sz w:val="21"/>
        </w:rPr>
      </w:pPr>
    </w:p>
    <w:p w14:paraId="0260C740" w14:textId="77777777" w:rsidR="00CE11C1" w:rsidRDefault="00145A93">
      <w:pPr>
        <w:pStyle w:val="ListParagraph"/>
        <w:numPr>
          <w:ilvl w:val="0"/>
          <w:numId w:val="76"/>
        </w:numPr>
        <w:tabs>
          <w:tab w:val="left" w:pos="1799"/>
          <w:tab w:val="left" w:pos="1800"/>
        </w:tabs>
        <w:spacing w:before="1"/>
        <w:rPr>
          <w:rFonts w:ascii="Arial" w:hAnsi="Arial"/>
          <w:b/>
          <w:sz w:val="21"/>
        </w:rPr>
      </w:pPr>
      <w:r>
        <w:rPr>
          <w:sz w:val="21"/>
        </w:rPr>
        <w:t>Objectives</w:t>
      </w:r>
      <w:r>
        <w:rPr>
          <w:spacing w:val="15"/>
          <w:sz w:val="21"/>
        </w:rPr>
        <w:t xml:space="preserve"> </w:t>
      </w:r>
      <w:r>
        <w:rPr>
          <w:sz w:val="21"/>
        </w:rPr>
        <w:t>related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10"/>
          <w:sz w:val="21"/>
        </w:rPr>
        <w:t xml:space="preserve"> </w:t>
      </w:r>
      <w:r>
        <w:rPr>
          <w:rFonts w:ascii="Arial" w:hAnsi="Arial"/>
          <w:b/>
          <w:sz w:val="21"/>
        </w:rPr>
        <w:t>improving</w:t>
      </w:r>
      <w:r>
        <w:rPr>
          <w:rFonts w:ascii="Arial" w:hAnsi="Arial"/>
          <w:b/>
          <w:spacing w:val="16"/>
          <w:sz w:val="21"/>
        </w:rPr>
        <w:t xml:space="preserve"> </w:t>
      </w:r>
      <w:r>
        <w:rPr>
          <w:rFonts w:ascii="Arial" w:hAnsi="Arial"/>
          <w:b/>
          <w:sz w:val="21"/>
        </w:rPr>
        <w:t>accessibility</w:t>
      </w:r>
    </w:p>
    <w:p w14:paraId="55C8992C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4"/>
        <w:ind w:hanging="349"/>
        <w:rPr>
          <w:sz w:val="21"/>
        </w:rPr>
      </w:pPr>
      <w:r>
        <w:rPr>
          <w:sz w:val="21"/>
        </w:rPr>
        <w:t>Improve</w:t>
      </w:r>
      <w:r>
        <w:rPr>
          <w:spacing w:val="11"/>
          <w:sz w:val="21"/>
        </w:rPr>
        <w:t xml:space="preserve"> </w:t>
      </w:r>
      <w:r>
        <w:rPr>
          <w:sz w:val="21"/>
        </w:rPr>
        <w:t>access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employment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other</w:t>
      </w:r>
      <w:r>
        <w:rPr>
          <w:spacing w:val="8"/>
          <w:sz w:val="21"/>
        </w:rPr>
        <w:t xml:space="preserve"> </w:t>
      </w:r>
      <w:r>
        <w:rPr>
          <w:sz w:val="21"/>
        </w:rPr>
        <w:t>key</w:t>
      </w:r>
      <w:r>
        <w:rPr>
          <w:spacing w:val="12"/>
          <w:sz w:val="21"/>
        </w:rPr>
        <w:t xml:space="preserve"> </w:t>
      </w:r>
      <w:r>
        <w:rPr>
          <w:sz w:val="21"/>
        </w:rPr>
        <w:t>services</w:t>
      </w:r>
      <w:r>
        <w:rPr>
          <w:spacing w:val="11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rural</w:t>
      </w:r>
      <w:r>
        <w:rPr>
          <w:spacing w:val="10"/>
          <w:sz w:val="21"/>
        </w:rPr>
        <w:t xml:space="preserve"> </w:t>
      </w:r>
      <w:r>
        <w:rPr>
          <w:sz w:val="21"/>
        </w:rPr>
        <w:t>areas</w:t>
      </w:r>
    </w:p>
    <w:p w14:paraId="0BA9234C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5"/>
        <w:ind w:hanging="349"/>
        <w:rPr>
          <w:sz w:val="21"/>
        </w:rPr>
      </w:pPr>
      <w:r>
        <w:rPr>
          <w:sz w:val="21"/>
        </w:rPr>
        <w:t>Provision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13"/>
          <w:sz w:val="21"/>
        </w:rPr>
        <w:t xml:space="preserve"> </w:t>
      </w:r>
      <w:r>
        <w:rPr>
          <w:sz w:val="21"/>
        </w:rPr>
        <w:t>an</w:t>
      </w:r>
      <w:r>
        <w:rPr>
          <w:spacing w:val="11"/>
          <w:sz w:val="21"/>
        </w:rPr>
        <w:t xml:space="preserve"> </w:t>
      </w:r>
      <w:r>
        <w:rPr>
          <w:sz w:val="21"/>
        </w:rPr>
        <w:t>affordable,</w:t>
      </w:r>
      <w:r>
        <w:rPr>
          <w:spacing w:val="8"/>
          <w:sz w:val="21"/>
        </w:rPr>
        <w:t xml:space="preserve"> </w:t>
      </w:r>
      <w:r>
        <w:rPr>
          <w:sz w:val="21"/>
        </w:rPr>
        <w:t>reliable,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convenient</w:t>
      </w:r>
      <w:r>
        <w:rPr>
          <w:spacing w:val="13"/>
          <w:sz w:val="21"/>
        </w:rPr>
        <w:t xml:space="preserve"> </w:t>
      </w:r>
      <w:r>
        <w:rPr>
          <w:sz w:val="21"/>
        </w:rPr>
        <w:t>public</w:t>
      </w:r>
      <w:r>
        <w:rPr>
          <w:spacing w:val="7"/>
          <w:sz w:val="21"/>
        </w:rPr>
        <w:t xml:space="preserve"> </w:t>
      </w:r>
      <w:r>
        <w:rPr>
          <w:sz w:val="21"/>
        </w:rPr>
        <w:t>transport</w:t>
      </w:r>
      <w:r>
        <w:rPr>
          <w:spacing w:val="10"/>
          <w:sz w:val="21"/>
        </w:rPr>
        <w:t xml:space="preserve"> </w:t>
      </w:r>
      <w:r>
        <w:rPr>
          <w:sz w:val="21"/>
        </w:rPr>
        <w:t>network</w:t>
      </w:r>
    </w:p>
    <w:p w14:paraId="72BBBF2C" w14:textId="77777777" w:rsidR="00CE11C1" w:rsidRDefault="00CE11C1">
      <w:pPr>
        <w:pStyle w:val="BodyText"/>
        <w:spacing w:before="9"/>
        <w:rPr>
          <w:sz w:val="21"/>
        </w:rPr>
      </w:pPr>
    </w:p>
    <w:p w14:paraId="27A1ED67" w14:textId="77777777" w:rsidR="00CE11C1" w:rsidRDefault="00145A93">
      <w:pPr>
        <w:pStyle w:val="ListParagraph"/>
        <w:numPr>
          <w:ilvl w:val="0"/>
          <w:numId w:val="76"/>
        </w:numPr>
        <w:tabs>
          <w:tab w:val="left" w:pos="1799"/>
          <w:tab w:val="left" w:pos="1800"/>
        </w:tabs>
        <w:spacing w:before="1"/>
        <w:rPr>
          <w:rFonts w:ascii="Arial" w:hAnsi="Arial"/>
          <w:b/>
          <w:sz w:val="21"/>
        </w:rPr>
      </w:pPr>
      <w:r>
        <w:rPr>
          <w:sz w:val="21"/>
        </w:rPr>
        <w:t>Objectives</w:t>
      </w:r>
      <w:r>
        <w:rPr>
          <w:spacing w:val="15"/>
          <w:sz w:val="21"/>
        </w:rPr>
        <w:t xml:space="preserve"> </w:t>
      </w:r>
      <w:r>
        <w:rPr>
          <w:sz w:val="21"/>
        </w:rPr>
        <w:t>related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maintaining</w:t>
      </w:r>
      <w:r>
        <w:rPr>
          <w:rFonts w:ascii="Arial" w:hAnsi="Arial"/>
          <w:b/>
          <w:spacing w:val="16"/>
          <w:sz w:val="21"/>
        </w:rPr>
        <w:t xml:space="preserve"> </w:t>
      </w:r>
      <w:r>
        <w:rPr>
          <w:rFonts w:ascii="Arial" w:hAnsi="Arial"/>
          <w:b/>
          <w:sz w:val="21"/>
        </w:rPr>
        <w:t>and</w:t>
      </w:r>
      <w:r>
        <w:rPr>
          <w:rFonts w:ascii="Arial" w:hAnsi="Arial"/>
          <w:b/>
          <w:spacing w:val="14"/>
          <w:sz w:val="21"/>
        </w:rPr>
        <w:t xml:space="preserve"> </w:t>
      </w:r>
      <w:r>
        <w:rPr>
          <w:rFonts w:ascii="Arial" w:hAnsi="Arial"/>
          <w:b/>
          <w:sz w:val="21"/>
        </w:rPr>
        <w:t>improving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existing</w:t>
      </w:r>
      <w:r>
        <w:rPr>
          <w:rFonts w:ascii="Arial" w:hAnsi="Arial"/>
          <w:b/>
          <w:spacing w:val="14"/>
          <w:sz w:val="21"/>
        </w:rPr>
        <w:t xml:space="preserve"> </w:t>
      </w:r>
      <w:r>
        <w:rPr>
          <w:rFonts w:ascii="Arial" w:hAnsi="Arial"/>
          <w:b/>
          <w:sz w:val="21"/>
        </w:rPr>
        <w:t>infrastructure</w:t>
      </w:r>
    </w:p>
    <w:p w14:paraId="0A1D49FC" w14:textId="77777777" w:rsidR="00CE11C1" w:rsidRDefault="00145A93">
      <w:pPr>
        <w:pStyle w:val="ListParagraph"/>
        <w:numPr>
          <w:ilvl w:val="3"/>
          <w:numId w:val="80"/>
        </w:numPr>
        <w:tabs>
          <w:tab w:val="left" w:pos="2146"/>
        </w:tabs>
        <w:spacing w:before="4" w:line="244" w:lineRule="auto"/>
        <w:ind w:right="1086"/>
        <w:rPr>
          <w:sz w:val="21"/>
        </w:rPr>
      </w:pPr>
      <w:r>
        <w:rPr>
          <w:sz w:val="21"/>
        </w:rPr>
        <w:t>Maintain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existing</w:t>
      </w:r>
      <w:r>
        <w:rPr>
          <w:spacing w:val="5"/>
          <w:sz w:val="21"/>
        </w:rPr>
        <w:t xml:space="preserve"> </w:t>
      </w:r>
      <w:r>
        <w:rPr>
          <w:sz w:val="21"/>
        </w:rPr>
        <w:t>transport</w:t>
      </w:r>
      <w:r>
        <w:rPr>
          <w:spacing w:val="5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5"/>
          <w:sz w:val="21"/>
        </w:rPr>
        <w:t xml:space="preserve"> </w:t>
      </w:r>
      <w:r>
        <w:rPr>
          <w:sz w:val="21"/>
        </w:rPr>
        <w:t>(roads,</w:t>
      </w:r>
      <w:r>
        <w:rPr>
          <w:spacing w:val="3"/>
          <w:sz w:val="21"/>
        </w:rPr>
        <w:t xml:space="preserve"> </w:t>
      </w:r>
      <w:r>
        <w:rPr>
          <w:sz w:val="21"/>
        </w:rPr>
        <w:t>footways,</w:t>
      </w:r>
      <w:r>
        <w:rPr>
          <w:spacing w:val="5"/>
          <w:sz w:val="21"/>
        </w:rPr>
        <w:t xml:space="preserve"> </w:t>
      </w:r>
      <w:r>
        <w:rPr>
          <w:sz w:val="21"/>
        </w:rPr>
        <w:t>public</w:t>
      </w:r>
      <w:r>
        <w:rPr>
          <w:spacing w:val="60"/>
          <w:sz w:val="21"/>
        </w:rPr>
        <w:t xml:space="preserve"> </w:t>
      </w:r>
      <w:r>
        <w:rPr>
          <w:sz w:val="21"/>
        </w:rPr>
        <w:t>transport</w:t>
      </w:r>
      <w:r>
        <w:rPr>
          <w:spacing w:val="66"/>
          <w:sz w:val="21"/>
        </w:rPr>
        <w:t xml:space="preserve"> </w:t>
      </w:r>
      <w:r>
        <w:rPr>
          <w:sz w:val="21"/>
        </w:rPr>
        <w:t>services</w:t>
      </w:r>
      <w:r>
        <w:rPr>
          <w:spacing w:val="-56"/>
          <w:sz w:val="21"/>
        </w:rPr>
        <w:t xml:space="preserve"> </w:t>
      </w:r>
      <w:r>
        <w:rPr>
          <w:sz w:val="21"/>
        </w:rPr>
        <w:t>etc.).</w:t>
      </w:r>
    </w:p>
    <w:p w14:paraId="20ABF98D" w14:textId="77777777" w:rsidR="00CE11C1" w:rsidRDefault="00CE11C1">
      <w:pPr>
        <w:pStyle w:val="BodyText"/>
        <w:spacing w:before="2"/>
        <w:rPr>
          <w:sz w:val="21"/>
        </w:rPr>
      </w:pPr>
    </w:p>
    <w:p w14:paraId="00916820" w14:textId="77777777" w:rsidR="00CE11C1" w:rsidRDefault="00145A93">
      <w:pPr>
        <w:spacing w:line="247" w:lineRule="auto"/>
        <w:ind w:left="1101" w:right="1093"/>
        <w:rPr>
          <w:sz w:val="21"/>
        </w:rPr>
      </w:pPr>
      <w:r>
        <w:rPr>
          <w:sz w:val="21"/>
        </w:rPr>
        <w:t>Table</w:t>
      </w:r>
      <w:r>
        <w:rPr>
          <w:spacing w:val="10"/>
          <w:sz w:val="21"/>
        </w:rPr>
        <w:t xml:space="preserve"> </w:t>
      </w:r>
      <w:r>
        <w:rPr>
          <w:sz w:val="21"/>
        </w:rPr>
        <w:t>2</w:t>
      </w:r>
      <w:r>
        <w:rPr>
          <w:spacing w:val="10"/>
          <w:sz w:val="21"/>
        </w:rPr>
        <w:t xml:space="preserve"> </w:t>
      </w:r>
      <w:r>
        <w:rPr>
          <w:sz w:val="21"/>
        </w:rPr>
        <w:t>below</w:t>
      </w:r>
      <w:r>
        <w:rPr>
          <w:spacing w:val="10"/>
          <w:sz w:val="21"/>
        </w:rPr>
        <w:t xml:space="preserve"> </w:t>
      </w:r>
      <w:r>
        <w:rPr>
          <w:sz w:val="21"/>
        </w:rPr>
        <w:t>demonstrates</w:t>
      </w:r>
      <w:r>
        <w:rPr>
          <w:spacing w:val="10"/>
          <w:sz w:val="21"/>
        </w:rPr>
        <w:t xml:space="preserve"> </w:t>
      </w:r>
      <w:r>
        <w:rPr>
          <w:sz w:val="21"/>
        </w:rPr>
        <w:t>how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local</w:t>
      </w:r>
      <w:r>
        <w:rPr>
          <w:spacing w:val="12"/>
          <w:sz w:val="21"/>
        </w:rPr>
        <w:t xml:space="preserve"> </w:t>
      </w:r>
      <w:r>
        <w:rPr>
          <w:sz w:val="21"/>
        </w:rPr>
        <w:t>transport</w:t>
      </w:r>
      <w:r>
        <w:rPr>
          <w:spacing w:val="9"/>
          <w:sz w:val="21"/>
        </w:rPr>
        <w:t xml:space="preserve"> </w:t>
      </w:r>
      <w:r>
        <w:rPr>
          <w:sz w:val="21"/>
        </w:rPr>
        <w:t>objectives</w:t>
      </w:r>
      <w:r>
        <w:rPr>
          <w:spacing w:val="10"/>
          <w:sz w:val="21"/>
        </w:rPr>
        <w:t xml:space="preserve"> </w:t>
      </w:r>
      <w:r>
        <w:rPr>
          <w:sz w:val="21"/>
        </w:rPr>
        <w:t>helps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2"/>
          <w:sz w:val="21"/>
        </w:rPr>
        <w:t xml:space="preserve"> </w:t>
      </w:r>
      <w:r>
        <w:rPr>
          <w:sz w:val="21"/>
        </w:rPr>
        <w:t>deliver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Sustainable</w:t>
      </w:r>
      <w:r>
        <w:rPr>
          <w:spacing w:val="-56"/>
          <w:sz w:val="21"/>
        </w:rPr>
        <w:t xml:space="preserve"> </w:t>
      </w:r>
      <w:r>
        <w:rPr>
          <w:sz w:val="21"/>
        </w:rPr>
        <w:t>Community</w:t>
      </w:r>
      <w:r>
        <w:rPr>
          <w:spacing w:val="1"/>
          <w:sz w:val="21"/>
        </w:rPr>
        <w:t xml:space="preserve"> </w:t>
      </w:r>
      <w:r>
        <w:rPr>
          <w:sz w:val="21"/>
        </w:rPr>
        <w:t>Strategy</w:t>
      </w:r>
      <w:r>
        <w:rPr>
          <w:spacing w:val="2"/>
          <w:sz w:val="21"/>
        </w:rPr>
        <w:t xml:space="preserve"> </w:t>
      </w:r>
      <w:r>
        <w:rPr>
          <w:sz w:val="21"/>
        </w:rPr>
        <w:t>2010-2020</w:t>
      </w:r>
      <w:r>
        <w:rPr>
          <w:spacing w:val="4"/>
          <w:sz w:val="21"/>
        </w:rPr>
        <w:t xml:space="preserve"> </w:t>
      </w:r>
      <w:r>
        <w:rPr>
          <w:sz w:val="21"/>
        </w:rPr>
        <w:t>priorities;</w:t>
      </w:r>
      <w:r>
        <w:rPr>
          <w:spacing w:val="4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local</w:t>
      </w:r>
      <w:r>
        <w:rPr>
          <w:spacing w:val="3"/>
          <w:sz w:val="21"/>
        </w:rPr>
        <w:t xml:space="preserve"> </w:t>
      </w:r>
      <w:r>
        <w:rPr>
          <w:sz w:val="21"/>
        </w:rPr>
        <w:t>strategic</w:t>
      </w:r>
      <w:r>
        <w:rPr>
          <w:spacing w:val="2"/>
          <w:sz w:val="21"/>
        </w:rPr>
        <w:t xml:space="preserve"> </w:t>
      </w:r>
      <w:r>
        <w:rPr>
          <w:sz w:val="21"/>
        </w:rPr>
        <w:t>transport</w:t>
      </w:r>
      <w:r>
        <w:rPr>
          <w:spacing w:val="3"/>
          <w:sz w:val="21"/>
        </w:rPr>
        <w:t xml:space="preserve"> </w:t>
      </w:r>
      <w:r>
        <w:rPr>
          <w:sz w:val="21"/>
        </w:rPr>
        <w:t>goals.</w:t>
      </w:r>
    </w:p>
    <w:p w14:paraId="65543531" w14:textId="77777777" w:rsidR="00CE11C1" w:rsidRDefault="00CE11C1">
      <w:pPr>
        <w:pStyle w:val="BodyText"/>
        <w:spacing w:before="3"/>
        <w:rPr>
          <w:sz w:val="21"/>
        </w:rPr>
      </w:pPr>
    </w:p>
    <w:p w14:paraId="6A898106" w14:textId="77777777" w:rsidR="00CE11C1" w:rsidRDefault="00145A93">
      <w:pPr>
        <w:tabs>
          <w:tab w:val="left" w:pos="2503"/>
        </w:tabs>
        <w:spacing w:line="244" w:lineRule="auto"/>
        <w:ind w:left="2503" w:right="1441" w:hanging="1402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2:</w:t>
      </w:r>
      <w:r>
        <w:rPr>
          <w:sz w:val="19"/>
        </w:rPr>
        <w:tab/>
        <w:t>Links</w:t>
      </w:r>
      <w:r>
        <w:rPr>
          <w:spacing w:val="1"/>
          <w:sz w:val="19"/>
        </w:rPr>
        <w:t xml:space="preserve"> </w:t>
      </w:r>
      <w:r>
        <w:rPr>
          <w:sz w:val="19"/>
        </w:rPr>
        <w:t>between the strategic transport</w:t>
      </w:r>
      <w:r>
        <w:rPr>
          <w:spacing w:val="1"/>
          <w:sz w:val="19"/>
        </w:rPr>
        <w:t xml:space="preserve"> </w:t>
      </w:r>
      <w:r>
        <w:rPr>
          <w:sz w:val="19"/>
        </w:rPr>
        <w:t>goals;</w:t>
      </w:r>
      <w:r>
        <w:rPr>
          <w:spacing w:val="1"/>
          <w:sz w:val="19"/>
        </w:rPr>
        <w:t xml:space="preserve"> </w:t>
      </w:r>
      <w:r>
        <w:rPr>
          <w:sz w:val="19"/>
        </w:rPr>
        <w:t>the Sustainable Community Strategy 2010-2020</w:t>
      </w:r>
      <w:r>
        <w:rPr>
          <w:spacing w:val="-50"/>
          <w:sz w:val="19"/>
        </w:rPr>
        <w:t xml:space="preserve"> </w:t>
      </w:r>
      <w:r>
        <w:rPr>
          <w:sz w:val="19"/>
        </w:rPr>
        <w:t>priorities</w:t>
      </w:r>
      <w:r>
        <w:rPr>
          <w:spacing w:val="3"/>
          <w:sz w:val="19"/>
        </w:rPr>
        <w:t xml:space="preserve"> </w:t>
      </w:r>
      <w:r>
        <w:rPr>
          <w:sz w:val="19"/>
        </w:rPr>
        <w:t>and</w:t>
      </w:r>
      <w:r>
        <w:rPr>
          <w:spacing w:val="3"/>
          <w:sz w:val="19"/>
        </w:rPr>
        <w:t xml:space="preserve"> </w:t>
      </w:r>
      <w:r>
        <w:rPr>
          <w:sz w:val="19"/>
        </w:rPr>
        <w:t>the</w:t>
      </w:r>
      <w:r>
        <w:rPr>
          <w:spacing w:val="2"/>
          <w:sz w:val="19"/>
        </w:rPr>
        <w:t xml:space="preserve"> </w:t>
      </w:r>
      <w:r>
        <w:rPr>
          <w:sz w:val="19"/>
        </w:rPr>
        <w:t>local</w:t>
      </w:r>
      <w:r>
        <w:rPr>
          <w:spacing w:val="3"/>
          <w:sz w:val="19"/>
        </w:rPr>
        <w:t xml:space="preserve"> </w:t>
      </w:r>
      <w:r>
        <w:rPr>
          <w:sz w:val="19"/>
        </w:rPr>
        <w:t>transport</w:t>
      </w:r>
      <w:r>
        <w:rPr>
          <w:spacing w:val="7"/>
          <w:sz w:val="19"/>
        </w:rPr>
        <w:t xml:space="preserve"> </w:t>
      </w:r>
      <w:r>
        <w:rPr>
          <w:sz w:val="19"/>
        </w:rPr>
        <w:t>objectives</w:t>
      </w:r>
    </w:p>
    <w:p w14:paraId="3827C1E2" w14:textId="77777777" w:rsidR="00CE11C1" w:rsidRDefault="00CE11C1">
      <w:pPr>
        <w:pStyle w:val="BodyText"/>
        <w:spacing w:before="4"/>
        <w:rPr>
          <w:sz w:val="21"/>
        </w:rPr>
      </w:pP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8"/>
        <w:gridCol w:w="839"/>
        <w:gridCol w:w="839"/>
        <w:gridCol w:w="838"/>
        <w:gridCol w:w="866"/>
        <w:gridCol w:w="861"/>
        <w:gridCol w:w="843"/>
      </w:tblGrid>
      <w:tr w:rsidR="00CE11C1" w14:paraId="158463BF" w14:textId="77777777">
        <w:trPr>
          <w:trHeight w:val="357"/>
        </w:trPr>
        <w:tc>
          <w:tcPr>
            <w:tcW w:w="838" w:type="dxa"/>
            <w:shd w:val="clear" w:color="auto" w:fill="006500"/>
          </w:tcPr>
          <w:p w14:paraId="6845DADC" w14:textId="77777777" w:rsidR="00CE11C1" w:rsidRDefault="00145A93">
            <w:pPr>
              <w:pStyle w:val="TableParagraph"/>
              <w:ind w:left="20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Major</w:t>
            </w:r>
          </w:p>
          <w:p w14:paraId="5AEA0901" w14:textId="77777777" w:rsidR="00CE11C1" w:rsidRDefault="00145A93">
            <w:pPr>
              <w:pStyle w:val="TableParagraph"/>
              <w:spacing w:before="6" w:line="159" w:lineRule="exact"/>
              <w:ind w:left="12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positive</w:t>
            </w:r>
          </w:p>
        </w:tc>
        <w:tc>
          <w:tcPr>
            <w:tcW w:w="839" w:type="dxa"/>
            <w:shd w:val="clear" w:color="auto" w:fill="009900"/>
          </w:tcPr>
          <w:p w14:paraId="5F685875" w14:textId="77777777" w:rsidR="00CE11C1" w:rsidRDefault="00145A93">
            <w:pPr>
              <w:pStyle w:val="TableParagraph"/>
              <w:spacing w:before="89"/>
              <w:ind w:left="10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Positive</w:t>
            </w:r>
          </w:p>
        </w:tc>
        <w:tc>
          <w:tcPr>
            <w:tcW w:w="839" w:type="dxa"/>
            <w:shd w:val="clear" w:color="auto" w:fill="65FF32"/>
          </w:tcPr>
          <w:p w14:paraId="41166C53" w14:textId="77777777" w:rsidR="00CE11C1" w:rsidRDefault="00145A93">
            <w:pPr>
              <w:pStyle w:val="TableParagraph"/>
              <w:ind w:left="20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Minor</w:t>
            </w:r>
          </w:p>
          <w:p w14:paraId="1446949B" w14:textId="77777777" w:rsidR="00CE11C1" w:rsidRDefault="00145A93">
            <w:pPr>
              <w:pStyle w:val="TableParagraph"/>
              <w:spacing w:before="6" w:line="159" w:lineRule="exact"/>
              <w:ind w:left="12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positive</w:t>
            </w:r>
          </w:p>
        </w:tc>
        <w:tc>
          <w:tcPr>
            <w:tcW w:w="838" w:type="dxa"/>
          </w:tcPr>
          <w:p w14:paraId="72BFB9B9" w14:textId="77777777" w:rsidR="00CE11C1" w:rsidRDefault="00145A93">
            <w:pPr>
              <w:pStyle w:val="TableParagraph"/>
              <w:ind w:left="143" w:right="13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</w:t>
            </w:r>
          </w:p>
          <w:p w14:paraId="4044EFFC" w14:textId="77777777" w:rsidR="00CE11C1" w:rsidRDefault="00145A93">
            <w:pPr>
              <w:pStyle w:val="TableParagraph"/>
              <w:spacing w:before="6" w:line="159" w:lineRule="exact"/>
              <w:ind w:left="148" w:right="13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impact</w:t>
            </w:r>
          </w:p>
        </w:tc>
        <w:tc>
          <w:tcPr>
            <w:tcW w:w="866" w:type="dxa"/>
            <w:shd w:val="clear" w:color="auto" w:fill="FFCC00"/>
          </w:tcPr>
          <w:p w14:paraId="2FB7611A" w14:textId="77777777" w:rsidR="00CE11C1" w:rsidRDefault="00145A93">
            <w:pPr>
              <w:pStyle w:val="TableParagraph"/>
              <w:ind w:left="91" w:right="8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Minor</w:t>
            </w:r>
          </w:p>
          <w:p w14:paraId="2914F205" w14:textId="77777777" w:rsidR="00CE11C1" w:rsidRDefault="00145A93">
            <w:pPr>
              <w:pStyle w:val="TableParagraph"/>
              <w:spacing w:before="6" w:line="159" w:lineRule="exact"/>
              <w:ind w:left="93" w:right="8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negative</w:t>
            </w:r>
          </w:p>
        </w:tc>
        <w:tc>
          <w:tcPr>
            <w:tcW w:w="861" w:type="dxa"/>
            <w:shd w:val="clear" w:color="auto" w:fill="FF6500"/>
          </w:tcPr>
          <w:p w14:paraId="23957FE9" w14:textId="77777777" w:rsidR="00CE11C1" w:rsidRDefault="00145A93">
            <w:pPr>
              <w:pStyle w:val="TableParagraph"/>
              <w:spacing w:before="89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Negative</w:t>
            </w:r>
          </w:p>
        </w:tc>
        <w:tc>
          <w:tcPr>
            <w:tcW w:w="843" w:type="dxa"/>
            <w:shd w:val="clear" w:color="auto" w:fill="FF0000"/>
          </w:tcPr>
          <w:p w14:paraId="3958DC2C" w14:textId="77777777" w:rsidR="00CE11C1" w:rsidRDefault="00145A93">
            <w:pPr>
              <w:pStyle w:val="TableParagraph"/>
              <w:ind w:left="77" w:right="7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Major</w:t>
            </w:r>
          </w:p>
          <w:p w14:paraId="21034540" w14:textId="77777777" w:rsidR="00CE11C1" w:rsidRDefault="00145A93">
            <w:pPr>
              <w:pStyle w:val="TableParagraph"/>
              <w:spacing w:before="6" w:line="159" w:lineRule="exact"/>
              <w:ind w:left="76" w:right="7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negative</w:t>
            </w:r>
          </w:p>
        </w:tc>
      </w:tr>
    </w:tbl>
    <w:p w14:paraId="12F35268" w14:textId="77777777" w:rsidR="00CE11C1" w:rsidRDefault="00CE11C1">
      <w:pPr>
        <w:spacing w:line="159" w:lineRule="exact"/>
        <w:jc w:val="center"/>
        <w:rPr>
          <w:rFonts w:ascii="Arial"/>
          <w:sz w:val="15"/>
        </w:rPr>
        <w:sectPr w:rsidR="00CE11C1">
          <w:headerReference w:type="default" r:id="rId27"/>
          <w:footerReference w:type="default" r:id="rId28"/>
          <w:pgSz w:w="11900" w:h="16840"/>
          <w:pgMar w:top="720" w:right="0" w:bottom="1700" w:left="0" w:header="0" w:footer="1502" w:gutter="0"/>
          <w:cols w:space="720"/>
        </w:sect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8"/>
        <w:gridCol w:w="3399"/>
        <w:gridCol w:w="1090"/>
        <w:gridCol w:w="1083"/>
        <w:gridCol w:w="1162"/>
        <w:gridCol w:w="1082"/>
        <w:gridCol w:w="1083"/>
        <w:gridCol w:w="1082"/>
        <w:gridCol w:w="1082"/>
        <w:gridCol w:w="1083"/>
        <w:gridCol w:w="1082"/>
      </w:tblGrid>
      <w:tr w:rsidR="00CE11C1" w14:paraId="516B6F30" w14:textId="77777777">
        <w:trPr>
          <w:trHeight w:val="276"/>
        </w:trPr>
        <w:tc>
          <w:tcPr>
            <w:tcW w:w="3787" w:type="dxa"/>
            <w:gridSpan w:val="2"/>
            <w:vMerge w:val="restart"/>
            <w:tcBorders>
              <w:top w:val="nil"/>
              <w:left w:val="nil"/>
              <w:right w:val="single" w:sz="12" w:space="0" w:color="000000"/>
            </w:tcBorders>
          </w:tcPr>
          <w:p w14:paraId="1BAD263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6582" w:type="dxa"/>
            <w:gridSpan w:val="6"/>
            <w:tcBorders>
              <w:top w:val="single" w:sz="18" w:space="0" w:color="000000"/>
              <w:left w:val="single" w:sz="12" w:space="0" w:color="000000"/>
              <w:right w:val="single" w:sz="12" w:space="0" w:color="000000"/>
            </w:tcBorders>
            <w:shd w:val="clear" w:color="auto" w:fill="000080"/>
          </w:tcPr>
          <w:p w14:paraId="5C9FDBED" w14:textId="77777777" w:rsidR="00CE11C1" w:rsidRDefault="00145A93">
            <w:pPr>
              <w:pStyle w:val="TableParagraph"/>
              <w:spacing w:before="34"/>
              <w:ind w:left="170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Sustainable</w:t>
            </w:r>
            <w:r>
              <w:rPr>
                <w:rFonts w:asci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Communities</w:t>
            </w:r>
            <w:r>
              <w:rPr>
                <w:rFonts w:ascii="Arial"/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Strategy</w:t>
            </w:r>
            <w:r>
              <w:rPr>
                <w:rFonts w:ascii="Arial"/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theme</w:t>
            </w:r>
          </w:p>
        </w:tc>
        <w:tc>
          <w:tcPr>
            <w:tcW w:w="3247" w:type="dxa"/>
            <w:gridSpan w:val="3"/>
            <w:tcBorders>
              <w:top w:val="single" w:sz="18" w:space="0" w:color="000000"/>
              <w:left w:val="single" w:sz="12" w:space="0" w:color="000000"/>
              <w:right w:val="single" w:sz="12" w:space="0" w:color="000000"/>
            </w:tcBorders>
            <w:shd w:val="clear" w:color="auto" w:fill="000080"/>
          </w:tcPr>
          <w:p w14:paraId="7BC50C07" w14:textId="77777777" w:rsidR="00CE11C1" w:rsidRDefault="00145A93">
            <w:pPr>
              <w:pStyle w:val="TableParagraph"/>
              <w:spacing w:before="34"/>
              <w:ind w:left="66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Strategic</w:t>
            </w:r>
            <w:r>
              <w:rPr>
                <w:rFonts w:ascii="Arial"/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transport</w:t>
            </w:r>
            <w:r>
              <w:rPr>
                <w:rFonts w:asci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goals</w:t>
            </w:r>
          </w:p>
        </w:tc>
      </w:tr>
      <w:tr w:rsidR="00CE11C1" w14:paraId="226C82EB" w14:textId="77777777">
        <w:trPr>
          <w:trHeight w:val="2631"/>
        </w:trPr>
        <w:tc>
          <w:tcPr>
            <w:tcW w:w="3787" w:type="dxa"/>
            <w:gridSpan w:val="2"/>
            <w:vMerge/>
            <w:tcBorders>
              <w:top w:val="nil"/>
              <w:left w:val="nil"/>
              <w:right w:val="single" w:sz="12" w:space="0" w:color="000000"/>
            </w:tcBorders>
          </w:tcPr>
          <w:p w14:paraId="21956E03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090" w:type="dxa"/>
            <w:tcBorders>
              <w:left w:val="single" w:sz="12" w:space="0" w:color="000000"/>
            </w:tcBorders>
            <w:textDirection w:val="btLr"/>
          </w:tcPr>
          <w:p w14:paraId="7CAA404E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2A71DAA9" w14:textId="77777777" w:rsidR="00CE11C1" w:rsidRDefault="00CE11C1">
            <w:pPr>
              <w:pStyle w:val="TableParagraph"/>
              <w:spacing w:before="7"/>
              <w:rPr>
                <w:sz w:val="20"/>
              </w:rPr>
            </w:pPr>
          </w:p>
          <w:p w14:paraId="6CDE55A4" w14:textId="77777777" w:rsidR="00CE11C1" w:rsidRDefault="00145A93">
            <w:pPr>
              <w:pStyle w:val="TableParagraph"/>
              <w:ind w:left="464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safer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</w:p>
        </w:tc>
        <w:tc>
          <w:tcPr>
            <w:tcW w:w="1083" w:type="dxa"/>
            <w:textDirection w:val="btLr"/>
          </w:tcPr>
          <w:p w14:paraId="28886306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134BAD22" w14:textId="77777777" w:rsidR="00CE11C1" w:rsidRDefault="00145A93">
            <w:pPr>
              <w:pStyle w:val="TableParagraph"/>
              <w:spacing w:before="144" w:line="247" w:lineRule="auto"/>
              <w:ind w:left="557" w:right="376" w:hanging="156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Making </w:t>
            </w:r>
            <w:r>
              <w:rPr>
                <w:sz w:val="16"/>
              </w:rPr>
              <w:t>Nottinghamshire’s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communities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stronger</w:t>
            </w:r>
          </w:p>
        </w:tc>
        <w:tc>
          <w:tcPr>
            <w:tcW w:w="1162" w:type="dxa"/>
            <w:textDirection w:val="btLr"/>
          </w:tcPr>
          <w:p w14:paraId="593D9D8F" w14:textId="77777777" w:rsidR="00CE11C1" w:rsidRDefault="00CE11C1">
            <w:pPr>
              <w:pStyle w:val="TableParagraph"/>
              <w:spacing w:before="9"/>
              <w:rPr>
                <w:sz w:val="25"/>
              </w:rPr>
            </w:pPr>
          </w:p>
          <w:p w14:paraId="2BD2573C" w14:textId="77777777" w:rsidR="00CE11C1" w:rsidRDefault="00145A93">
            <w:pPr>
              <w:pStyle w:val="TableParagraph"/>
              <w:spacing w:line="244" w:lineRule="auto"/>
              <w:ind w:left="149" w:right="133"/>
              <w:jc w:val="center"/>
              <w:rPr>
                <w:sz w:val="16"/>
              </w:rPr>
            </w:pPr>
            <w:r>
              <w:rPr>
                <w:sz w:val="16"/>
              </w:rPr>
              <w:t>A place where Nottinghamshire’s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children and young people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achieve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their full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</w:p>
        </w:tc>
        <w:tc>
          <w:tcPr>
            <w:tcW w:w="1082" w:type="dxa"/>
            <w:textDirection w:val="btLr"/>
          </w:tcPr>
          <w:p w14:paraId="3F695BEF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47F8B012" w14:textId="77777777" w:rsidR="00CE11C1" w:rsidRDefault="00CE11C1">
            <w:pPr>
              <w:pStyle w:val="TableParagraph"/>
              <w:spacing w:before="7"/>
              <w:rPr>
                <w:sz w:val="20"/>
              </w:rPr>
            </w:pPr>
          </w:p>
          <w:p w14:paraId="2A8790FC" w14:textId="77777777" w:rsidR="00CE11C1" w:rsidRDefault="00145A93">
            <w:pPr>
              <w:pStyle w:val="TableParagraph"/>
              <w:spacing w:before="1"/>
              <w:ind w:left="335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healthier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</w:p>
        </w:tc>
        <w:tc>
          <w:tcPr>
            <w:tcW w:w="1083" w:type="dxa"/>
            <w:textDirection w:val="btLr"/>
          </w:tcPr>
          <w:p w14:paraId="2DD1E359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680B91F7" w14:textId="77777777" w:rsidR="00CE11C1" w:rsidRDefault="00145A93">
            <w:pPr>
              <w:pStyle w:val="TableParagraph"/>
              <w:spacing w:before="142" w:line="247" w:lineRule="auto"/>
              <w:ind w:left="740" w:right="609" w:hanging="99"/>
              <w:rPr>
                <w:sz w:val="16"/>
              </w:rPr>
            </w:pPr>
            <w:r>
              <w:rPr>
                <w:sz w:val="16"/>
              </w:rPr>
              <w:t>A more prosperous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</w:p>
        </w:tc>
        <w:tc>
          <w:tcPr>
            <w:tcW w:w="1082" w:type="dxa"/>
            <w:tcBorders>
              <w:right w:val="single" w:sz="12" w:space="0" w:color="000000"/>
            </w:tcBorders>
            <w:textDirection w:val="btLr"/>
          </w:tcPr>
          <w:p w14:paraId="1EEB9942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4F633B5D" w14:textId="77777777" w:rsidR="00CE11C1" w:rsidRDefault="00CE11C1">
            <w:pPr>
              <w:pStyle w:val="TableParagraph"/>
              <w:spacing w:before="6"/>
              <w:rPr>
                <w:sz w:val="20"/>
              </w:rPr>
            </w:pPr>
          </w:p>
          <w:p w14:paraId="2CE93614" w14:textId="77777777" w:rsidR="00CE11C1" w:rsidRDefault="00145A93">
            <w:pPr>
              <w:pStyle w:val="TableParagraph"/>
              <w:ind w:left="366"/>
              <w:rPr>
                <w:sz w:val="16"/>
              </w:rPr>
            </w:pPr>
            <w:r>
              <w:rPr>
                <w:sz w:val="16"/>
              </w:rPr>
              <w:t>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greener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Nottinghamshire</w:t>
            </w:r>
          </w:p>
        </w:tc>
        <w:tc>
          <w:tcPr>
            <w:tcW w:w="1082" w:type="dxa"/>
            <w:tcBorders>
              <w:left w:val="single" w:sz="12" w:space="0" w:color="000000"/>
            </w:tcBorders>
            <w:textDirection w:val="btLr"/>
          </w:tcPr>
          <w:p w14:paraId="09CC6833" w14:textId="77777777" w:rsidR="00CE11C1" w:rsidRDefault="00145A93">
            <w:pPr>
              <w:pStyle w:val="TableParagraph"/>
              <w:spacing w:before="95" w:line="247" w:lineRule="auto"/>
              <w:ind w:left="176" w:right="159" w:hanging="2"/>
              <w:jc w:val="center"/>
              <w:rPr>
                <w:sz w:val="16"/>
              </w:rPr>
            </w:pPr>
            <w:r>
              <w:rPr>
                <w:sz w:val="16"/>
              </w:rPr>
              <w:t>Provide a reliable, resilient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supports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 thriving economy and growth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whilst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encouraging sustainable</w:t>
            </w:r>
          </w:p>
          <w:p w14:paraId="01C61238" w14:textId="77777777" w:rsidR="00CE11C1" w:rsidRDefault="00145A93">
            <w:pPr>
              <w:pStyle w:val="TableParagraph"/>
              <w:spacing w:line="182" w:lineRule="exact"/>
              <w:ind w:left="147" w:right="133"/>
              <w:jc w:val="center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healthy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</w:p>
        </w:tc>
        <w:tc>
          <w:tcPr>
            <w:tcW w:w="1083" w:type="dxa"/>
            <w:textDirection w:val="btLr"/>
          </w:tcPr>
          <w:p w14:paraId="26B5AFD5" w14:textId="77777777" w:rsidR="00CE11C1" w:rsidRDefault="00145A93">
            <w:pPr>
              <w:pStyle w:val="TableParagraph"/>
              <w:spacing w:before="104" w:line="247" w:lineRule="auto"/>
              <w:ind w:left="153" w:right="137" w:hanging="1"/>
              <w:jc w:val="center"/>
              <w:rPr>
                <w:sz w:val="16"/>
              </w:rPr>
            </w:pPr>
            <w:r>
              <w:rPr>
                <w:sz w:val="16"/>
              </w:rPr>
              <w:t>Improve access to key services,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particularly enabling employment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</w:p>
        </w:tc>
        <w:tc>
          <w:tcPr>
            <w:tcW w:w="1082" w:type="dxa"/>
            <w:tcBorders>
              <w:right w:val="single" w:sz="12" w:space="0" w:color="000000"/>
            </w:tcBorders>
            <w:textDirection w:val="btLr"/>
          </w:tcPr>
          <w:p w14:paraId="23274EC8" w14:textId="77777777" w:rsidR="00CE11C1" w:rsidRDefault="00145A93">
            <w:pPr>
              <w:pStyle w:val="TableParagraph"/>
              <w:spacing w:before="104" w:line="247" w:lineRule="auto"/>
              <w:ind w:left="149" w:right="133"/>
              <w:jc w:val="center"/>
              <w:rPr>
                <w:sz w:val="16"/>
              </w:rPr>
            </w:pPr>
            <w:r>
              <w:rPr>
                <w:sz w:val="16"/>
              </w:rPr>
              <w:t>Minimise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impacts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on people’s lives, maximise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opportunities to improve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tackle</w:t>
            </w:r>
          </w:p>
          <w:p w14:paraId="36061551" w14:textId="77777777" w:rsidR="00CE11C1" w:rsidRDefault="00145A93">
            <w:pPr>
              <w:pStyle w:val="TableParagraph"/>
              <w:spacing w:line="180" w:lineRule="exact"/>
              <w:ind w:left="145" w:right="133"/>
              <w:jc w:val="center"/>
              <w:rPr>
                <w:sz w:val="16"/>
              </w:rPr>
            </w:pP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</w:p>
        </w:tc>
      </w:tr>
      <w:tr w:rsidR="00CE11C1" w14:paraId="0E939B09" w14:textId="77777777">
        <w:trPr>
          <w:trHeight w:val="552"/>
        </w:trPr>
        <w:tc>
          <w:tcPr>
            <w:tcW w:w="388" w:type="dxa"/>
            <w:vMerge w:val="restart"/>
            <w:shd w:val="clear" w:color="auto" w:fill="000080"/>
            <w:textDirection w:val="btLr"/>
          </w:tcPr>
          <w:p w14:paraId="37E73794" w14:textId="77777777" w:rsidR="00CE11C1" w:rsidRDefault="00145A93">
            <w:pPr>
              <w:pStyle w:val="TableParagraph"/>
              <w:spacing w:before="103"/>
              <w:ind w:left="2350" w:right="234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Local</w:t>
            </w:r>
            <w:r>
              <w:rPr>
                <w:rFonts w:asci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transport</w:t>
            </w:r>
            <w:r>
              <w:rPr>
                <w:rFonts w:asci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objectives</w:t>
            </w:r>
          </w:p>
        </w:tc>
        <w:tc>
          <w:tcPr>
            <w:tcW w:w="3399" w:type="dxa"/>
            <w:tcBorders>
              <w:right w:val="single" w:sz="18" w:space="0" w:color="000000"/>
            </w:tcBorders>
          </w:tcPr>
          <w:p w14:paraId="3C4C0A2C" w14:textId="77777777" w:rsidR="00CE11C1" w:rsidRDefault="00145A93">
            <w:pPr>
              <w:pStyle w:val="TableParagraph"/>
              <w:ind w:left="112" w:right="225"/>
              <w:rPr>
                <w:sz w:val="16"/>
              </w:rPr>
            </w:pPr>
            <w:r>
              <w:rPr>
                <w:sz w:val="16"/>
              </w:rPr>
              <w:t>Tackle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congestion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times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reliable</w:t>
            </w:r>
          </w:p>
        </w:tc>
        <w:tc>
          <w:tcPr>
            <w:tcW w:w="1090" w:type="dxa"/>
            <w:tcBorders>
              <w:left w:val="single" w:sz="18" w:space="0" w:color="000000"/>
            </w:tcBorders>
          </w:tcPr>
          <w:p w14:paraId="4C2F18E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45DBCE8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</w:tcPr>
          <w:p w14:paraId="1C8F051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65FF33"/>
          </w:tcPr>
          <w:p w14:paraId="35C3C48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3256980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3F1408F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6500"/>
          </w:tcPr>
          <w:p w14:paraId="7EA9725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4594D97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7A684E5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45C93FA2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4FAF59F2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151A832A" w14:textId="77777777" w:rsidR="00CE11C1" w:rsidRDefault="00145A93">
            <w:pPr>
              <w:pStyle w:val="TableParagraph"/>
              <w:ind w:left="112" w:right="152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inter-urban,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regional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international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primarily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</w:p>
          <w:p w14:paraId="3526AB77" w14:textId="77777777" w:rsidR="00CE11C1" w:rsidRDefault="00145A93">
            <w:pPr>
              <w:pStyle w:val="TableParagraph"/>
              <w:spacing w:line="172" w:lineRule="exact"/>
              <w:ind w:left="112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1090" w:type="dxa"/>
            <w:tcBorders>
              <w:left w:val="single" w:sz="12" w:space="0" w:color="000000"/>
            </w:tcBorders>
          </w:tcPr>
          <w:p w14:paraId="278CB9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5CB3DDC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65FF33"/>
          </w:tcPr>
          <w:p w14:paraId="7B4FE31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65FF33"/>
          </w:tcPr>
          <w:p w14:paraId="42C72A3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6DAA6EF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3E70F44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9A00"/>
          </w:tcPr>
          <w:p w14:paraId="0E57C76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588A313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488F8AB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2519879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549B09AF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5ACF64A0" w14:textId="77777777" w:rsidR="00CE11C1" w:rsidRDefault="00145A93">
            <w:pPr>
              <w:pStyle w:val="TableParagraph"/>
              <w:ind w:left="112" w:right="152"/>
              <w:rPr>
                <w:sz w:val="16"/>
              </w:rPr>
            </w:pPr>
            <w:r>
              <w:rPr>
                <w:sz w:val="16"/>
              </w:rPr>
              <w:t>Address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impacts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planned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</w:p>
        </w:tc>
        <w:tc>
          <w:tcPr>
            <w:tcW w:w="1090" w:type="dxa"/>
            <w:tcBorders>
              <w:left w:val="single" w:sz="12" w:space="0" w:color="000000"/>
            </w:tcBorders>
            <w:shd w:val="clear" w:color="auto" w:fill="65FF33"/>
          </w:tcPr>
          <w:p w14:paraId="6154371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76D2A64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65FF33"/>
          </w:tcPr>
          <w:p w14:paraId="0A41D6B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9A00"/>
          </w:tcPr>
          <w:p w14:paraId="1AD7447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4F6A20C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35778DA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6500"/>
          </w:tcPr>
          <w:p w14:paraId="46828EC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19ABF78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7542E4D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65CE0FEF" w14:textId="77777777">
        <w:trPr>
          <w:trHeight w:val="552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2F530C63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200EEECF" w14:textId="77777777" w:rsidR="00CE11C1" w:rsidRDefault="00145A93">
            <w:pPr>
              <w:pStyle w:val="TableParagraph"/>
              <w:spacing w:line="175" w:lineRule="exact"/>
              <w:ind w:left="112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people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 walk,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</w:p>
          <w:p w14:paraId="77EC418E" w14:textId="77777777" w:rsidR="00CE11C1" w:rsidRDefault="00145A93">
            <w:pPr>
              <w:pStyle w:val="TableParagraph"/>
              <w:spacing w:line="184" w:lineRule="exact"/>
              <w:ind w:left="112" w:right="152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promotion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facilities</w:t>
            </w:r>
          </w:p>
        </w:tc>
        <w:tc>
          <w:tcPr>
            <w:tcW w:w="1090" w:type="dxa"/>
            <w:tcBorders>
              <w:left w:val="single" w:sz="12" w:space="0" w:color="000000"/>
            </w:tcBorders>
            <w:shd w:val="clear" w:color="auto" w:fill="65FF33"/>
          </w:tcPr>
          <w:p w14:paraId="3D9BD3E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1E1E284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65FF33"/>
          </w:tcPr>
          <w:p w14:paraId="05FCFFD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6500"/>
          </w:tcPr>
          <w:p w14:paraId="55EED9B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4722B3F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195FFCC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6500"/>
          </w:tcPr>
          <w:p w14:paraId="1272230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3FB6CC9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62D378C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50B7B4DB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2D463E42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7ACF3C2B" w14:textId="77777777" w:rsidR="00CE11C1" w:rsidRDefault="00145A93">
            <w:pPr>
              <w:pStyle w:val="TableParagraph"/>
              <w:spacing w:line="175" w:lineRule="exact"/>
              <w:ind w:left="112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regeneration</w:t>
            </w:r>
          </w:p>
        </w:tc>
        <w:tc>
          <w:tcPr>
            <w:tcW w:w="1090" w:type="dxa"/>
            <w:tcBorders>
              <w:left w:val="single" w:sz="12" w:space="0" w:color="000000"/>
            </w:tcBorders>
          </w:tcPr>
          <w:p w14:paraId="7B4447C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0582E82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009A00"/>
          </w:tcPr>
          <w:p w14:paraId="0A0FE21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65FF33"/>
          </w:tcPr>
          <w:p w14:paraId="1E60D39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03A0FAE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65FF33"/>
          </w:tcPr>
          <w:p w14:paraId="51C7381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6500"/>
          </w:tcPr>
          <w:p w14:paraId="62C02DC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01A8766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65FF33"/>
          </w:tcPr>
          <w:p w14:paraId="36D2D16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63C6DA62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32A21E76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107753BC" w14:textId="77777777" w:rsidR="00CE11C1" w:rsidRDefault="00145A93">
            <w:pPr>
              <w:pStyle w:val="TableParagraph"/>
              <w:ind w:left="112" w:right="899"/>
              <w:rPr>
                <w:sz w:val="16"/>
              </w:rPr>
            </w:pPr>
            <w:r>
              <w:rPr>
                <w:sz w:val="16"/>
              </w:rPr>
              <w:t>Reduce transport’s impact on the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</w:p>
        </w:tc>
        <w:tc>
          <w:tcPr>
            <w:tcW w:w="1090" w:type="dxa"/>
            <w:tcBorders>
              <w:left w:val="single" w:sz="12" w:space="0" w:color="000000"/>
            </w:tcBorders>
          </w:tcPr>
          <w:p w14:paraId="4CD415F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7F5C315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65FF33"/>
          </w:tcPr>
          <w:p w14:paraId="0EDE042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9A00"/>
          </w:tcPr>
          <w:p w14:paraId="7651A6A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</w:tcPr>
          <w:p w14:paraId="3572484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7C4AB0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65FF33"/>
          </w:tcPr>
          <w:p w14:paraId="5860B0A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</w:tcPr>
          <w:p w14:paraId="1066C8F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5238B00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875F362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5EB4BE83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56FD8A6B" w14:textId="77777777" w:rsidR="00CE11C1" w:rsidRDefault="00145A93">
            <w:pPr>
              <w:pStyle w:val="TableParagraph"/>
              <w:ind w:left="112" w:right="152"/>
              <w:rPr>
                <w:sz w:val="16"/>
              </w:rPr>
            </w:pPr>
            <w:r>
              <w:rPr>
                <w:sz w:val="16"/>
              </w:rPr>
              <w:t>Adapt to climate change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low-carbon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  <w:p w14:paraId="57B41B1D" w14:textId="77777777" w:rsidR="00CE11C1" w:rsidRDefault="00145A93">
            <w:pPr>
              <w:pStyle w:val="TableParagraph"/>
              <w:spacing w:line="172" w:lineRule="exact"/>
              <w:ind w:left="112"/>
              <w:rPr>
                <w:sz w:val="16"/>
              </w:rPr>
            </w:pPr>
            <w:r>
              <w:rPr>
                <w:sz w:val="16"/>
              </w:rPr>
              <w:t>system</w:t>
            </w:r>
          </w:p>
        </w:tc>
        <w:tc>
          <w:tcPr>
            <w:tcW w:w="1090" w:type="dxa"/>
            <w:tcBorders>
              <w:left w:val="single" w:sz="12" w:space="0" w:color="000000"/>
            </w:tcBorders>
          </w:tcPr>
          <w:p w14:paraId="3381051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77AE4B1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</w:tcPr>
          <w:p w14:paraId="74832FC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9A00"/>
          </w:tcPr>
          <w:p w14:paraId="67CCECB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3BA0FE7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2A4F15F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65FF33"/>
          </w:tcPr>
          <w:p w14:paraId="370A6C7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</w:tcPr>
          <w:p w14:paraId="25EED80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6500"/>
          </w:tcPr>
          <w:p w14:paraId="56E19DF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416EB34C" w14:textId="77777777">
        <w:trPr>
          <w:trHeight w:val="552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5006CA98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2F971AD0" w14:textId="77777777" w:rsidR="00CE11C1" w:rsidRDefault="00145A93">
            <w:pPr>
              <w:pStyle w:val="TableParagraph"/>
              <w:spacing w:line="175" w:lineRule="exact"/>
              <w:ind w:left="112"/>
              <w:rPr>
                <w:sz w:val="16"/>
              </w:rPr>
            </w:pPr>
            <w:r>
              <w:rPr>
                <w:sz w:val="16"/>
              </w:rPr>
              <w:t>Improve levels of health and activity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</w:p>
          <w:p w14:paraId="52EC5F20" w14:textId="77777777" w:rsidR="00CE11C1" w:rsidRDefault="00145A93">
            <w:pPr>
              <w:pStyle w:val="TableParagraph"/>
              <w:spacing w:line="184" w:lineRule="exact"/>
              <w:ind w:left="112"/>
              <w:rPr>
                <w:sz w:val="16"/>
              </w:rPr>
            </w:pPr>
            <w:r>
              <w:rPr>
                <w:sz w:val="16"/>
              </w:rPr>
              <w:t>encouraging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instead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</w:p>
        </w:tc>
        <w:tc>
          <w:tcPr>
            <w:tcW w:w="1090" w:type="dxa"/>
            <w:tcBorders>
              <w:left w:val="single" w:sz="12" w:space="0" w:color="000000"/>
            </w:tcBorders>
            <w:shd w:val="clear" w:color="auto" w:fill="65FF33"/>
          </w:tcPr>
          <w:p w14:paraId="510A25F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0D60532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006500"/>
          </w:tcPr>
          <w:p w14:paraId="436386E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6500"/>
          </w:tcPr>
          <w:p w14:paraId="5C3BA73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778B75A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3C2E2F4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6500"/>
          </w:tcPr>
          <w:p w14:paraId="52D7E6D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3FBFCD9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3C3E69D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7A95B18E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4EE136D0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310098FD" w14:textId="77777777" w:rsidR="00CE11C1" w:rsidRDefault="00145A93">
            <w:pPr>
              <w:pStyle w:val="TableParagraph"/>
              <w:ind w:left="112" w:right="197"/>
              <w:rPr>
                <w:sz w:val="16"/>
              </w:rPr>
            </w:pPr>
            <w:r>
              <w:rPr>
                <w:sz w:val="16"/>
              </w:rPr>
              <w:t>Address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personal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walking,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 using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1090" w:type="dxa"/>
            <w:tcBorders>
              <w:left w:val="single" w:sz="12" w:space="0" w:color="000000"/>
            </w:tcBorders>
            <w:shd w:val="clear" w:color="auto" w:fill="006500"/>
          </w:tcPr>
          <w:p w14:paraId="7EF9EA1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549564F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009A00"/>
          </w:tcPr>
          <w:p w14:paraId="024E589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6500"/>
          </w:tcPr>
          <w:p w14:paraId="12A8F63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76FB5F2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65FF33"/>
          </w:tcPr>
          <w:p w14:paraId="247E0F3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9A00"/>
          </w:tcPr>
          <w:p w14:paraId="131BA0A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25EF0C6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5EBC585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DA2F381" w14:textId="77777777">
        <w:trPr>
          <w:trHeight w:val="55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5BC99E6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60CDCA93" w14:textId="77777777" w:rsidR="00CE11C1" w:rsidRDefault="00145A93">
            <w:pPr>
              <w:pStyle w:val="TableParagraph"/>
              <w:ind w:left="112" w:right="312"/>
              <w:rPr>
                <w:sz w:val="16"/>
              </w:rPr>
            </w:pPr>
            <w:r>
              <w:rPr>
                <w:sz w:val="16"/>
              </w:rPr>
              <w:t>Improve access to employment and other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090" w:type="dxa"/>
            <w:tcBorders>
              <w:left w:val="single" w:sz="12" w:space="0" w:color="000000"/>
            </w:tcBorders>
            <w:shd w:val="clear" w:color="auto" w:fill="65FF33"/>
          </w:tcPr>
          <w:p w14:paraId="51E1535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4C47776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009A00"/>
          </w:tcPr>
          <w:p w14:paraId="6CBC0D0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009A00"/>
          </w:tcPr>
          <w:p w14:paraId="054D576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031F06B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5851CE2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6500"/>
          </w:tcPr>
          <w:p w14:paraId="555EC46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2FA1752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6018AC9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328F12E" w14:textId="77777777">
        <w:trPr>
          <w:trHeight w:val="552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5F6467FD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29F643BB" w14:textId="77777777" w:rsidR="00CE11C1" w:rsidRDefault="00145A93">
            <w:pPr>
              <w:pStyle w:val="TableParagraph"/>
              <w:ind w:left="112" w:right="152"/>
              <w:rPr>
                <w:sz w:val="16"/>
              </w:rPr>
            </w:pPr>
            <w:r>
              <w:rPr>
                <w:sz w:val="16"/>
              </w:rPr>
              <w:t>Provision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affordable,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reliable,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convenient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1090" w:type="dxa"/>
            <w:tcBorders>
              <w:left w:val="single" w:sz="12" w:space="0" w:color="000000"/>
            </w:tcBorders>
            <w:shd w:val="clear" w:color="auto" w:fill="009A00"/>
          </w:tcPr>
          <w:p w14:paraId="6791293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9A00"/>
          </w:tcPr>
          <w:p w14:paraId="46E6D30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shd w:val="clear" w:color="auto" w:fill="009A00"/>
          </w:tcPr>
          <w:p w14:paraId="2039DE2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shd w:val="clear" w:color="auto" w:fill="65FF33"/>
          </w:tcPr>
          <w:p w14:paraId="670B48C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65FF33"/>
          </w:tcPr>
          <w:p w14:paraId="36F36A8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334BC43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</w:tcBorders>
            <w:shd w:val="clear" w:color="auto" w:fill="009A00"/>
          </w:tcPr>
          <w:p w14:paraId="7CB4659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shd w:val="clear" w:color="auto" w:fill="006500"/>
          </w:tcPr>
          <w:p w14:paraId="2FAB829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right w:val="single" w:sz="12" w:space="0" w:color="000000"/>
            </w:tcBorders>
            <w:shd w:val="clear" w:color="auto" w:fill="009A00"/>
          </w:tcPr>
          <w:p w14:paraId="61BCCD9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3BB7330" w14:textId="77777777">
        <w:trPr>
          <w:trHeight w:val="541"/>
        </w:trPr>
        <w:tc>
          <w:tcPr>
            <w:tcW w:w="388" w:type="dxa"/>
            <w:vMerge/>
            <w:tcBorders>
              <w:top w:val="nil"/>
            </w:tcBorders>
            <w:shd w:val="clear" w:color="auto" w:fill="000080"/>
            <w:textDirection w:val="btLr"/>
          </w:tcPr>
          <w:p w14:paraId="74B92FD3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3399" w:type="dxa"/>
            <w:tcBorders>
              <w:right w:val="single" w:sz="12" w:space="0" w:color="000000"/>
            </w:tcBorders>
          </w:tcPr>
          <w:p w14:paraId="7F6CA1BE" w14:textId="77777777" w:rsidR="00CE11C1" w:rsidRDefault="00145A93">
            <w:pPr>
              <w:pStyle w:val="TableParagraph"/>
              <w:spacing w:line="175" w:lineRule="exact"/>
              <w:ind w:left="112"/>
              <w:rPr>
                <w:sz w:val="16"/>
              </w:rPr>
            </w:pPr>
            <w:r>
              <w:rPr>
                <w:sz w:val="16"/>
              </w:rPr>
              <w:t>Maintain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  <w:tc>
          <w:tcPr>
            <w:tcW w:w="1090" w:type="dxa"/>
            <w:tcBorders>
              <w:left w:val="single" w:sz="12" w:space="0" w:color="000000"/>
              <w:bottom w:val="single" w:sz="12" w:space="0" w:color="000000"/>
            </w:tcBorders>
            <w:shd w:val="clear" w:color="auto" w:fill="65FF33"/>
          </w:tcPr>
          <w:p w14:paraId="0585EC0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tcBorders>
              <w:bottom w:val="single" w:sz="12" w:space="0" w:color="000000"/>
            </w:tcBorders>
            <w:shd w:val="clear" w:color="auto" w:fill="65FF33"/>
          </w:tcPr>
          <w:p w14:paraId="7DBCF26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2" w:type="dxa"/>
            <w:tcBorders>
              <w:bottom w:val="single" w:sz="12" w:space="0" w:color="000000"/>
            </w:tcBorders>
          </w:tcPr>
          <w:p w14:paraId="54AC512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bottom w:val="single" w:sz="12" w:space="0" w:color="000000"/>
            </w:tcBorders>
            <w:shd w:val="clear" w:color="auto" w:fill="65FF33"/>
          </w:tcPr>
          <w:p w14:paraId="71B2293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tcBorders>
              <w:bottom w:val="single" w:sz="12" w:space="0" w:color="000000"/>
            </w:tcBorders>
            <w:shd w:val="clear" w:color="auto" w:fill="65FF33"/>
          </w:tcPr>
          <w:p w14:paraId="5AE34FC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65FF33"/>
          </w:tcPr>
          <w:p w14:paraId="5D79A0B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left w:val="single" w:sz="12" w:space="0" w:color="000000"/>
              <w:bottom w:val="single" w:sz="12" w:space="0" w:color="000000"/>
            </w:tcBorders>
            <w:shd w:val="clear" w:color="auto" w:fill="009A00"/>
          </w:tcPr>
          <w:p w14:paraId="1E17C1F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3" w:type="dxa"/>
            <w:tcBorders>
              <w:bottom w:val="single" w:sz="12" w:space="0" w:color="000000"/>
            </w:tcBorders>
            <w:shd w:val="clear" w:color="auto" w:fill="65FF33"/>
          </w:tcPr>
          <w:p w14:paraId="1078AB4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82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65FF33"/>
          </w:tcPr>
          <w:p w14:paraId="00504D8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693EB9ED" w14:textId="77777777" w:rsidR="00CE11C1" w:rsidRDefault="00CE11C1">
      <w:pPr>
        <w:rPr>
          <w:rFonts w:ascii="Times New Roman"/>
          <w:sz w:val="14"/>
        </w:rPr>
        <w:sectPr w:rsidR="00CE11C1">
          <w:headerReference w:type="default" r:id="rId29"/>
          <w:footerReference w:type="default" r:id="rId30"/>
          <w:pgSz w:w="15840" w:h="12240" w:orient="landscape"/>
          <w:pgMar w:top="1140" w:right="1060" w:bottom="280" w:left="920" w:header="0" w:footer="0" w:gutter="0"/>
          <w:cols w:space="720"/>
        </w:sectPr>
      </w:pPr>
    </w:p>
    <w:p w14:paraId="266F97E2" w14:textId="77777777" w:rsidR="00CE11C1" w:rsidRDefault="00CE11C1">
      <w:pPr>
        <w:pStyle w:val="BodyText"/>
        <w:rPr>
          <w:sz w:val="20"/>
        </w:rPr>
      </w:pPr>
    </w:p>
    <w:p w14:paraId="22228A53" w14:textId="77777777" w:rsidR="00CE11C1" w:rsidRDefault="00CE11C1">
      <w:pPr>
        <w:pStyle w:val="BodyText"/>
        <w:rPr>
          <w:sz w:val="20"/>
        </w:rPr>
      </w:pPr>
    </w:p>
    <w:p w14:paraId="22216819" w14:textId="77777777" w:rsidR="00CE11C1" w:rsidRDefault="00CE11C1">
      <w:pPr>
        <w:pStyle w:val="BodyText"/>
        <w:rPr>
          <w:sz w:val="20"/>
        </w:rPr>
      </w:pPr>
    </w:p>
    <w:p w14:paraId="76A347AB" w14:textId="77777777" w:rsidR="00CE11C1" w:rsidRDefault="00CE11C1">
      <w:pPr>
        <w:pStyle w:val="BodyText"/>
        <w:rPr>
          <w:sz w:val="20"/>
        </w:rPr>
      </w:pPr>
    </w:p>
    <w:p w14:paraId="71015AFD" w14:textId="204F73AC" w:rsidR="00CE11C1" w:rsidRDefault="00145A93">
      <w:pPr>
        <w:pStyle w:val="ListParagraph"/>
        <w:numPr>
          <w:ilvl w:val="0"/>
          <w:numId w:val="75"/>
        </w:numPr>
        <w:tabs>
          <w:tab w:val="left" w:pos="1802"/>
          <w:tab w:val="left" w:pos="1803"/>
        </w:tabs>
        <w:spacing w:before="175"/>
        <w:ind w:hanging="702"/>
        <w:rPr>
          <w:rFonts w:ascii="Arial"/>
          <w:b/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06CD53C6" wp14:editId="2ED0EE37">
                <wp:simplePos x="0" y="0"/>
                <wp:positionH relativeFrom="page">
                  <wp:posOffset>6350</wp:posOffset>
                </wp:positionH>
                <wp:positionV relativeFrom="paragraph">
                  <wp:posOffset>-587375</wp:posOffset>
                </wp:positionV>
                <wp:extent cx="7550150" cy="645160"/>
                <wp:effectExtent l="0" t="0" r="0" b="0"/>
                <wp:wrapNone/>
                <wp:docPr id="1988288646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925"/>
                          <a:chExt cx="11890" cy="1016"/>
                        </a:xfrm>
                      </wpg:grpSpPr>
                      <wps:wsp>
                        <wps:cNvPr id="1898368102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9" y="4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487707" name="Rectangle 398"/>
                        <wps:cNvSpPr>
                          <a:spLocks noChangeArrowheads="1"/>
                        </wps:cNvSpPr>
                        <wps:spPr bwMode="auto">
                          <a:xfrm>
                            <a:off x="496" y="-91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073530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499" y="-91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8195267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9" y="4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7007441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10063" y="-919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621040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926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B935DA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253E309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0739870C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4098423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91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DC3406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D53C6" id="Group 392" o:spid="_x0000_s1042" style="position:absolute;left:0;text-align:left;margin-left:.5pt;margin-top:-46.25pt;width:594.5pt;height:50.8pt;z-index:15730688;mso-position-horizontal-relative:page" coordorigin="10,-92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">
                <v:rect id="Rectangle 399" o:spid="_x0000_s1043" style="position:absolute;left:9;top:4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" fillcolor="#30839a" stroked="f"/>
                <v:rect id="Rectangle 398" o:spid="_x0000_s1044" style="position:absolute;left:496;top:-91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" fillcolor="#006fbf" stroked="f"/>
                <v:rect id="Rectangle 397" o:spid="_x0000_s1045" style="position:absolute;left:499;top:-91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" filled="f" strokecolor="#001f5f" strokeweight=".73pt"/>
                <v:rect id="Rectangle 396" o:spid="_x0000_s1046" style="position:absolute;left:9;top:4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" fillcolor="#30839a" stroked="f"/>
                <v:rect id="Rectangle 395" o:spid="_x0000_s1047" style="position:absolute;left:10063;top:-919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" filled="f" strokecolor="#001f5f" strokeweight=".73pt"/>
                <v:shape id="Text Box 394" o:spid="_x0000_s1048" type="#_x0000_t202" style="position:absolute;left:9;top:-926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" filled="f" stroked="f">
                  <v:textbox inset="0,0,0,0">
                    <w:txbxContent>
                      <w:p w14:paraId="7EB935DA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2253E309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0739870C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93" o:spid="_x0000_s1049" type="#_x0000_t202" style="position:absolute;left:10070;top:-91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" fillcolor="#006fbf" stroked="f">
                  <v:textbox inset="0,0,0,0">
                    <w:txbxContent>
                      <w:p w14:paraId="72DC3406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27"/>
        </w:rPr>
        <w:t>Existing</w:t>
      </w:r>
      <w:r>
        <w:rPr>
          <w:rFonts w:ascii="Arial"/>
          <w:b/>
          <w:spacing w:val="7"/>
          <w:sz w:val="27"/>
        </w:rPr>
        <w:t xml:space="preserve"> </w:t>
      </w:r>
      <w:r>
        <w:rPr>
          <w:rFonts w:ascii="Arial"/>
          <w:b/>
          <w:sz w:val="27"/>
        </w:rPr>
        <w:t>conditions</w:t>
      </w:r>
      <w:r>
        <w:rPr>
          <w:rFonts w:ascii="Arial"/>
          <w:b/>
          <w:spacing w:val="8"/>
          <w:sz w:val="27"/>
        </w:rPr>
        <w:t xml:space="preserve"> </w:t>
      </w:r>
      <w:r>
        <w:rPr>
          <w:rFonts w:ascii="Arial"/>
          <w:b/>
          <w:sz w:val="27"/>
        </w:rPr>
        <w:t>and</w:t>
      </w:r>
      <w:r>
        <w:rPr>
          <w:rFonts w:ascii="Arial"/>
          <w:b/>
          <w:spacing w:val="7"/>
          <w:sz w:val="27"/>
        </w:rPr>
        <w:t xml:space="preserve"> </w:t>
      </w:r>
      <w:r>
        <w:rPr>
          <w:rFonts w:ascii="Arial"/>
          <w:b/>
          <w:sz w:val="27"/>
        </w:rPr>
        <w:t>challenges</w:t>
      </w:r>
    </w:p>
    <w:p w14:paraId="5C0C7D17" w14:textId="77777777" w:rsidR="00CE11C1" w:rsidRDefault="00145A93">
      <w:pPr>
        <w:spacing w:before="10" w:line="244" w:lineRule="auto"/>
        <w:ind w:left="1101" w:right="1086"/>
        <w:jc w:val="both"/>
        <w:rPr>
          <w:sz w:val="21"/>
        </w:rPr>
      </w:pPr>
      <w:r>
        <w:rPr>
          <w:sz w:val="21"/>
        </w:rPr>
        <w:t>Identifying</w:t>
      </w:r>
      <w:r>
        <w:rPr>
          <w:spacing w:val="24"/>
          <w:sz w:val="21"/>
        </w:rPr>
        <w:t xml:space="preserve"> </w:t>
      </w:r>
      <w:r>
        <w:rPr>
          <w:sz w:val="21"/>
        </w:rPr>
        <w:t>the</w:t>
      </w:r>
      <w:r>
        <w:rPr>
          <w:spacing w:val="28"/>
          <w:sz w:val="21"/>
        </w:rPr>
        <w:t xml:space="preserve"> </w:t>
      </w:r>
      <w:r>
        <w:rPr>
          <w:sz w:val="21"/>
        </w:rPr>
        <w:t>existing</w:t>
      </w:r>
      <w:r>
        <w:rPr>
          <w:spacing w:val="30"/>
          <w:sz w:val="21"/>
        </w:rPr>
        <w:t xml:space="preserve"> </w:t>
      </w:r>
      <w:r>
        <w:rPr>
          <w:sz w:val="21"/>
        </w:rPr>
        <w:t>transport</w:t>
      </w:r>
      <w:r>
        <w:rPr>
          <w:spacing w:val="27"/>
          <w:sz w:val="21"/>
        </w:rPr>
        <w:t xml:space="preserve"> </w:t>
      </w:r>
      <w:r>
        <w:rPr>
          <w:sz w:val="21"/>
        </w:rPr>
        <w:t>conditions</w:t>
      </w:r>
      <w:r>
        <w:rPr>
          <w:spacing w:val="28"/>
          <w:sz w:val="21"/>
        </w:rPr>
        <w:t xml:space="preserve"> </w:t>
      </w:r>
      <w:r>
        <w:rPr>
          <w:sz w:val="21"/>
        </w:rPr>
        <w:t>and</w:t>
      </w:r>
      <w:r>
        <w:rPr>
          <w:spacing w:val="28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challenges</w:t>
      </w:r>
      <w:r>
        <w:rPr>
          <w:spacing w:val="28"/>
          <w:sz w:val="21"/>
        </w:rPr>
        <w:t xml:space="preserve"> </w:t>
      </w:r>
      <w:r>
        <w:rPr>
          <w:sz w:val="21"/>
        </w:rPr>
        <w:t>that</w:t>
      </w:r>
      <w:r>
        <w:rPr>
          <w:spacing w:val="30"/>
          <w:sz w:val="21"/>
        </w:rPr>
        <w:t xml:space="preserve"> </w:t>
      </w:r>
      <w:r>
        <w:rPr>
          <w:sz w:val="21"/>
        </w:rPr>
        <w:t>may</w:t>
      </w:r>
      <w:r>
        <w:rPr>
          <w:spacing w:val="25"/>
          <w:sz w:val="21"/>
        </w:rPr>
        <w:t xml:space="preserve"> </w:t>
      </w:r>
      <w:r>
        <w:rPr>
          <w:sz w:val="21"/>
        </w:rPr>
        <w:t>be</w:t>
      </w:r>
      <w:r>
        <w:rPr>
          <w:spacing w:val="28"/>
          <w:sz w:val="21"/>
        </w:rPr>
        <w:t xml:space="preserve"> </w:t>
      </w:r>
      <w:r>
        <w:rPr>
          <w:sz w:val="21"/>
        </w:rPr>
        <w:t>faced</w:t>
      </w:r>
      <w:r>
        <w:rPr>
          <w:spacing w:val="28"/>
          <w:sz w:val="21"/>
        </w:rPr>
        <w:t xml:space="preserve"> </w:t>
      </w:r>
      <w:r>
        <w:rPr>
          <w:sz w:val="21"/>
        </w:rPr>
        <w:t>in</w:t>
      </w:r>
      <w:r>
        <w:rPr>
          <w:spacing w:val="28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future</w:t>
      </w:r>
      <w:r>
        <w:rPr>
          <w:spacing w:val="25"/>
          <w:sz w:val="21"/>
        </w:rPr>
        <w:t xml:space="preserve"> </w:t>
      </w:r>
      <w:r>
        <w:rPr>
          <w:sz w:val="21"/>
        </w:rPr>
        <w:t>(such</w:t>
      </w:r>
      <w:r>
        <w:rPr>
          <w:spacing w:val="-56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impacts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new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will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required)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played</w:t>
      </w:r>
      <w:r>
        <w:rPr>
          <w:spacing w:val="1"/>
          <w:sz w:val="21"/>
        </w:rPr>
        <w:t xml:space="preserve"> </w:t>
      </w:r>
      <w:r>
        <w:rPr>
          <w:sz w:val="21"/>
        </w:rPr>
        <w:t>an</w:t>
      </w:r>
      <w:r>
        <w:rPr>
          <w:spacing w:val="1"/>
          <w:sz w:val="21"/>
        </w:rPr>
        <w:t xml:space="preserve"> </w:t>
      </w:r>
      <w:r>
        <w:rPr>
          <w:sz w:val="21"/>
        </w:rPr>
        <w:t>important</w:t>
      </w:r>
      <w:r>
        <w:rPr>
          <w:spacing w:val="58"/>
          <w:sz w:val="21"/>
        </w:rPr>
        <w:t xml:space="preserve"> </w:t>
      </w:r>
      <w:r>
        <w:rPr>
          <w:sz w:val="21"/>
        </w:rPr>
        <w:t>role</w:t>
      </w:r>
      <w:r>
        <w:rPr>
          <w:spacing w:val="58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developing how to make transport improvements in the future.</w:t>
      </w:r>
      <w:r>
        <w:rPr>
          <w:spacing w:val="1"/>
          <w:sz w:val="21"/>
        </w:rPr>
        <w:t xml:space="preserve"> </w:t>
      </w:r>
      <w:r>
        <w:rPr>
          <w:sz w:val="21"/>
        </w:rPr>
        <w:t>The previous chapter identified 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 goals and objectives for Nottinghamshire.</w:t>
      </w:r>
      <w:r>
        <w:rPr>
          <w:spacing w:val="59"/>
          <w:sz w:val="21"/>
        </w:rPr>
        <w:t xml:space="preserve"> </w:t>
      </w:r>
      <w:r>
        <w:rPr>
          <w:sz w:val="21"/>
        </w:rPr>
        <w:t>This chapter summarises the evidence base that</w:t>
      </w:r>
      <w:r>
        <w:rPr>
          <w:spacing w:val="1"/>
          <w:sz w:val="21"/>
        </w:rPr>
        <w:t xml:space="preserve"> </w:t>
      </w:r>
      <w:r>
        <w:rPr>
          <w:sz w:val="21"/>
        </w:rPr>
        <w:t>has been gathered to help inform the local transport goals, objectives and transport strategy that has</w:t>
      </w:r>
      <w:r>
        <w:rPr>
          <w:spacing w:val="1"/>
          <w:sz w:val="21"/>
        </w:rPr>
        <w:t xml:space="preserve"> </w:t>
      </w:r>
      <w:r>
        <w:rPr>
          <w:sz w:val="21"/>
        </w:rPr>
        <w:t>been developed to deliver the local transport objectives, as well as future programmes of work that are</w:t>
      </w:r>
      <w:r>
        <w:rPr>
          <w:spacing w:val="1"/>
          <w:sz w:val="21"/>
        </w:rPr>
        <w:t xml:space="preserve"> </w:t>
      </w:r>
      <w:r>
        <w:rPr>
          <w:sz w:val="21"/>
        </w:rPr>
        <w:t>included within the Implementation Plan.</w:t>
      </w:r>
      <w:r>
        <w:rPr>
          <w:spacing w:val="1"/>
          <w:sz w:val="21"/>
        </w:rPr>
        <w:t xml:space="preserve"> </w:t>
      </w:r>
      <w:r>
        <w:rPr>
          <w:sz w:val="21"/>
        </w:rPr>
        <w:t>The full transport evidence base is available to view on the</w:t>
      </w:r>
      <w:r>
        <w:rPr>
          <w:spacing w:val="1"/>
          <w:sz w:val="21"/>
        </w:rPr>
        <w:t xml:space="preserve"> </w:t>
      </w:r>
      <w:r>
        <w:rPr>
          <w:sz w:val="21"/>
        </w:rPr>
        <w:t>County Council’s</w:t>
      </w:r>
      <w:r>
        <w:rPr>
          <w:spacing w:val="58"/>
          <w:sz w:val="21"/>
        </w:rPr>
        <w:t xml:space="preserve"> </w:t>
      </w:r>
      <w:r>
        <w:rPr>
          <w:sz w:val="21"/>
        </w:rPr>
        <w:t>website at</w:t>
      </w:r>
      <w:r>
        <w:rPr>
          <w:spacing w:val="58"/>
          <w:sz w:val="21"/>
        </w:rPr>
        <w:t xml:space="preserve"> </w:t>
      </w:r>
      <w:hyperlink r:id="rId31">
        <w:r>
          <w:rPr>
            <w:color w:val="0000FF"/>
            <w:sz w:val="21"/>
            <w:u w:val="single" w:color="0000FF"/>
          </w:rPr>
          <w:t>www.nottinghamshire.gov.uk/ltp3</w:t>
        </w:r>
        <w:r>
          <w:rPr>
            <w:color w:val="0000FF"/>
            <w:sz w:val="21"/>
          </w:rPr>
          <w:t xml:space="preserve"> </w:t>
        </w:r>
      </w:hyperlink>
      <w:r>
        <w:rPr>
          <w:sz w:val="21"/>
        </w:rPr>
        <w:t>and will</w:t>
      </w:r>
      <w:r>
        <w:rPr>
          <w:spacing w:val="59"/>
          <w:sz w:val="21"/>
        </w:rPr>
        <w:t xml:space="preserve"> </w:t>
      </w:r>
      <w:r>
        <w:rPr>
          <w:sz w:val="21"/>
        </w:rPr>
        <w:t>be updated annually to reflect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most up</w:t>
      </w:r>
      <w:r>
        <w:rPr>
          <w:spacing w:val="-1"/>
          <w:sz w:val="21"/>
        </w:rPr>
        <w:t xml:space="preserve"> </w:t>
      </w:r>
      <w:r>
        <w:rPr>
          <w:sz w:val="21"/>
        </w:rPr>
        <w:t>to date</w:t>
      </w:r>
      <w:r>
        <w:rPr>
          <w:spacing w:val="-1"/>
          <w:sz w:val="21"/>
        </w:rPr>
        <w:t xml:space="preserve"> </w:t>
      </w:r>
      <w:r>
        <w:rPr>
          <w:sz w:val="21"/>
        </w:rPr>
        <w:t>information</w:t>
      </w:r>
      <w:r>
        <w:rPr>
          <w:spacing w:val="3"/>
          <w:sz w:val="21"/>
        </w:rPr>
        <w:t xml:space="preserve"> </w:t>
      </w:r>
      <w:r>
        <w:rPr>
          <w:sz w:val="21"/>
        </w:rPr>
        <w:t>available.</w:t>
      </w:r>
    </w:p>
    <w:p w14:paraId="6627CBD2" w14:textId="77777777" w:rsidR="00CE11C1" w:rsidRDefault="00CE11C1">
      <w:pPr>
        <w:pStyle w:val="BodyText"/>
        <w:spacing w:before="2"/>
        <w:rPr>
          <w:sz w:val="21"/>
        </w:rPr>
      </w:pPr>
    </w:p>
    <w:p w14:paraId="1FC329C8" w14:textId="77777777" w:rsidR="00CE11C1" w:rsidRDefault="00145A93">
      <w:pPr>
        <w:spacing w:line="244" w:lineRule="auto"/>
        <w:ind w:left="1101" w:right="1084"/>
        <w:jc w:val="both"/>
        <w:rPr>
          <w:sz w:val="21"/>
        </w:rPr>
      </w:pPr>
      <w:r>
        <w:rPr>
          <w:sz w:val="21"/>
        </w:rPr>
        <w:t>Nottinghamshire is considered an excellent authority for both transport planning strategy and delivery.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30"/>
          <w:sz w:val="21"/>
        </w:rPr>
        <w:t xml:space="preserve"> </w:t>
      </w:r>
      <w:r>
        <w:rPr>
          <w:sz w:val="21"/>
        </w:rPr>
        <w:t>excellent</w:t>
      </w:r>
      <w:r>
        <w:rPr>
          <w:spacing w:val="31"/>
          <w:sz w:val="21"/>
        </w:rPr>
        <w:t xml:space="preserve"> </w:t>
      </w:r>
      <w:r>
        <w:rPr>
          <w:sz w:val="21"/>
        </w:rPr>
        <w:t>performance</w:t>
      </w:r>
      <w:r>
        <w:rPr>
          <w:spacing w:val="31"/>
          <w:sz w:val="21"/>
        </w:rPr>
        <w:t xml:space="preserve"> </w:t>
      </w:r>
      <w:r>
        <w:rPr>
          <w:sz w:val="21"/>
        </w:rPr>
        <w:t>gives</w:t>
      </w:r>
      <w:r>
        <w:rPr>
          <w:spacing w:val="30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County</w:t>
      </w:r>
      <w:r>
        <w:rPr>
          <w:spacing w:val="28"/>
          <w:sz w:val="21"/>
        </w:rPr>
        <w:t xml:space="preserve"> </w:t>
      </w:r>
      <w:r>
        <w:rPr>
          <w:sz w:val="21"/>
        </w:rPr>
        <w:t>Council</w:t>
      </w:r>
      <w:r>
        <w:rPr>
          <w:spacing w:val="31"/>
          <w:sz w:val="21"/>
        </w:rPr>
        <w:t xml:space="preserve"> </w:t>
      </w:r>
      <w:r>
        <w:rPr>
          <w:sz w:val="21"/>
        </w:rPr>
        <w:t>a</w:t>
      </w:r>
      <w:r>
        <w:rPr>
          <w:spacing w:val="31"/>
          <w:sz w:val="21"/>
        </w:rPr>
        <w:t xml:space="preserve"> </w:t>
      </w:r>
      <w:r>
        <w:rPr>
          <w:sz w:val="21"/>
        </w:rPr>
        <w:t>strong</w:t>
      </w:r>
      <w:r>
        <w:rPr>
          <w:spacing w:val="34"/>
          <w:sz w:val="21"/>
        </w:rPr>
        <w:t xml:space="preserve"> </w:t>
      </w:r>
      <w:r>
        <w:rPr>
          <w:sz w:val="21"/>
        </w:rPr>
        <w:t>position</w:t>
      </w:r>
      <w:r>
        <w:rPr>
          <w:spacing w:val="30"/>
          <w:sz w:val="21"/>
        </w:rPr>
        <w:t xml:space="preserve"> </w:t>
      </w:r>
      <w:r>
        <w:rPr>
          <w:sz w:val="21"/>
        </w:rPr>
        <w:t>and</w:t>
      </w:r>
      <w:r>
        <w:rPr>
          <w:spacing w:val="31"/>
          <w:sz w:val="21"/>
        </w:rPr>
        <w:t xml:space="preserve"> </w:t>
      </w:r>
      <w:r>
        <w:rPr>
          <w:sz w:val="21"/>
        </w:rPr>
        <w:t>the</w:t>
      </w:r>
      <w:r>
        <w:rPr>
          <w:spacing w:val="28"/>
          <w:sz w:val="21"/>
        </w:rPr>
        <w:t xml:space="preserve"> </w:t>
      </w:r>
      <w:r>
        <w:rPr>
          <w:sz w:val="21"/>
        </w:rPr>
        <w:t>LTP3</w:t>
      </w:r>
      <w:r>
        <w:rPr>
          <w:spacing w:val="31"/>
          <w:sz w:val="21"/>
        </w:rPr>
        <w:t xml:space="preserve"> </w:t>
      </w:r>
      <w:r>
        <w:rPr>
          <w:sz w:val="21"/>
        </w:rPr>
        <w:t>will</w:t>
      </w:r>
      <w:r>
        <w:rPr>
          <w:spacing w:val="29"/>
          <w:sz w:val="21"/>
        </w:rPr>
        <w:t xml:space="preserve"> </w:t>
      </w:r>
      <w:r>
        <w:rPr>
          <w:sz w:val="21"/>
        </w:rPr>
        <w:t>build</w:t>
      </w:r>
      <w:r>
        <w:rPr>
          <w:spacing w:val="30"/>
          <w:sz w:val="21"/>
        </w:rPr>
        <w:t xml:space="preserve"> </w:t>
      </w:r>
      <w:r>
        <w:rPr>
          <w:sz w:val="21"/>
        </w:rPr>
        <w:t>upon</w:t>
      </w:r>
      <w:r>
        <w:rPr>
          <w:spacing w:val="1"/>
          <w:sz w:val="21"/>
        </w:rPr>
        <w:t xml:space="preserve"> </w:t>
      </w:r>
      <w:r>
        <w:rPr>
          <w:sz w:val="21"/>
        </w:rPr>
        <w:t>this success (and learn from past mistakes).</w:t>
      </w:r>
      <w:r>
        <w:rPr>
          <w:spacing w:val="1"/>
          <w:sz w:val="21"/>
        </w:rPr>
        <w:t xml:space="preserve"> </w:t>
      </w:r>
      <w:r>
        <w:rPr>
          <w:sz w:val="21"/>
        </w:rPr>
        <w:t>Within each section of this chapter some of the key</w:t>
      </w:r>
      <w:r>
        <w:rPr>
          <w:spacing w:val="1"/>
          <w:sz w:val="21"/>
        </w:rPr>
        <w:t xml:space="preserve"> </w:t>
      </w:r>
      <w:r>
        <w:rPr>
          <w:sz w:val="21"/>
        </w:rPr>
        <w:t>transport achievements that have already been made to deliver the goals and objectives are identified,</w:t>
      </w:r>
      <w:r>
        <w:rPr>
          <w:spacing w:val="1"/>
          <w:sz w:val="21"/>
        </w:rPr>
        <w:t xml:space="preserve"> </w:t>
      </w:r>
      <w:r>
        <w:rPr>
          <w:sz w:val="21"/>
        </w:rPr>
        <w:t>along</w:t>
      </w:r>
      <w:r>
        <w:rPr>
          <w:spacing w:val="4"/>
          <w:sz w:val="21"/>
        </w:rPr>
        <w:t xml:space="preserve"> </w:t>
      </w:r>
      <w:r>
        <w:rPr>
          <w:sz w:val="21"/>
        </w:rPr>
        <w:t>with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2"/>
          <w:sz w:val="21"/>
        </w:rPr>
        <w:t xml:space="preserve"> </w:t>
      </w:r>
      <w:r>
        <w:rPr>
          <w:sz w:val="21"/>
        </w:rPr>
        <w:t>future</w:t>
      </w:r>
      <w:r>
        <w:rPr>
          <w:spacing w:val="-1"/>
          <w:sz w:val="21"/>
        </w:rPr>
        <w:t xml:space="preserve"> </w:t>
      </w:r>
      <w:r>
        <w:rPr>
          <w:sz w:val="21"/>
        </w:rPr>
        <w:t>challenges.</w:t>
      </w:r>
    </w:p>
    <w:p w14:paraId="1D26A61D" w14:textId="77777777" w:rsidR="00CE11C1" w:rsidRDefault="00CE11C1">
      <w:pPr>
        <w:pStyle w:val="BodyText"/>
        <w:spacing w:before="5"/>
        <w:rPr>
          <w:sz w:val="21"/>
        </w:rPr>
      </w:pPr>
    </w:p>
    <w:p w14:paraId="6EBF72CF" w14:textId="77777777" w:rsidR="00CE11C1" w:rsidRDefault="00145A93">
      <w:pPr>
        <w:spacing w:line="244" w:lineRule="auto"/>
        <w:ind w:left="1101" w:right="1090"/>
        <w:jc w:val="both"/>
        <w:rPr>
          <w:sz w:val="21"/>
        </w:rPr>
      </w:pPr>
      <w:r>
        <w:rPr>
          <w:sz w:val="21"/>
        </w:rPr>
        <w:t>The</w:t>
      </w:r>
      <w:r>
        <w:rPr>
          <w:spacing w:val="17"/>
          <w:sz w:val="21"/>
        </w:rPr>
        <w:t xml:space="preserve"> </w:t>
      </w:r>
      <w:r>
        <w:rPr>
          <w:sz w:val="21"/>
        </w:rPr>
        <w:t>transport</w:t>
      </w:r>
      <w:r>
        <w:rPr>
          <w:spacing w:val="25"/>
          <w:sz w:val="21"/>
        </w:rPr>
        <w:t xml:space="preserve"> </w:t>
      </w:r>
      <w:r>
        <w:rPr>
          <w:sz w:val="21"/>
        </w:rPr>
        <w:t>evidence</w:t>
      </w:r>
      <w:r>
        <w:rPr>
          <w:spacing w:val="19"/>
          <w:sz w:val="21"/>
        </w:rPr>
        <w:t xml:space="preserve"> </w:t>
      </w:r>
      <w:r>
        <w:rPr>
          <w:sz w:val="21"/>
        </w:rPr>
        <w:t>base</w:t>
      </w:r>
      <w:r>
        <w:rPr>
          <w:spacing w:val="23"/>
          <w:sz w:val="21"/>
        </w:rPr>
        <w:t xml:space="preserve"> </w:t>
      </w:r>
      <w:r>
        <w:rPr>
          <w:sz w:val="21"/>
        </w:rPr>
        <w:t>should</w:t>
      </w:r>
      <w:r>
        <w:rPr>
          <w:spacing w:val="22"/>
          <w:sz w:val="21"/>
        </w:rPr>
        <w:t xml:space="preserve"> </w:t>
      </w:r>
      <w:r>
        <w:rPr>
          <w:sz w:val="21"/>
        </w:rPr>
        <w:t>not,</w:t>
      </w:r>
      <w:r>
        <w:rPr>
          <w:spacing w:val="22"/>
          <w:sz w:val="21"/>
        </w:rPr>
        <w:t xml:space="preserve"> </w:t>
      </w:r>
      <w:r>
        <w:rPr>
          <w:sz w:val="21"/>
        </w:rPr>
        <w:t>however,</w:t>
      </w:r>
      <w:r>
        <w:rPr>
          <w:spacing w:val="25"/>
          <w:sz w:val="21"/>
        </w:rPr>
        <w:t xml:space="preserve"> </w:t>
      </w:r>
      <w:r>
        <w:rPr>
          <w:sz w:val="21"/>
        </w:rPr>
        <w:t>be</w:t>
      </w:r>
      <w:r>
        <w:rPr>
          <w:spacing w:val="19"/>
          <w:sz w:val="21"/>
        </w:rPr>
        <w:t xml:space="preserve"> </w:t>
      </w:r>
      <w:r>
        <w:rPr>
          <w:sz w:val="21"/>
        </w:rPr>
        <w:t>read</w:t>
      </w:r>
      <w:r>
        <w:rPr>
          <w:spacing w:val="23"/>
          <w:sz w:val="21"/>
        </w:rPr>
        <w:t xml:space="preserve"> </w:t>
      </w:r>
      <w:r>
        <w:rPr>
          <w:sz w:val="21"/>
        </w:rPr>
        <w:t>in</w:t>
      </w:r>
      <w:r>
        <w:rPr>
          <w:spacing w:val="23"/>
          <w:sz w:val="21"/>
        </w:rPr>
        <w:t xml:space="preserve"> </w:t>
      </w:r>
      <w:r>
        <w:rPr>
          <w:sz w:val="21"/>
        </w:rPr>
        <w:t>isolation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2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following</w:t>
      </w:r>
      <w:r>
        <w:rPr>
          <w:spacing w:val="22"/>
          <w:sz w:val="21"/>
        </w:rPr>
        <w:t xml:space="preserve"> </w:t>
      </w:r>
      <w:r>
        <w:rPr>
          <w:sz w:val="21"/>
        </w:rPr>
        <w:t>reports</w:t>
      </w:r>
      <w:r>
        <w:rPr>
          <w:spacing w:val="18"/>
          <w:sz w:val="21"/>
        </w:rPr>
        <w:t xml:space="preserve"> </w:t>
      </w:r>
      <w:r>
        <w:rPr>
          <w:sz w:val="21"/>
        </w:rPr>
        <w:t>have</w:t>
      </w:r>
      <w:r>
        <w:rPr>
          <w:spacing w:val="-56"/>
          <w:sz w:val="21"/>
        </w:rPr>
        <w:t xml:space="preserve"> </w:t>
      </w:r>
      <w:r>
        <w:rPr>
          <w:sz w:val="21"/>
        </w:rPr>
        <w:t>all been</w:t>
      </w:r>
      <w:r>
        <w:rPr>
          <w:spacing w:val="3"/>
          <w:sz w:val="21"/>
        </w:rPr>
        <w:t xml:space="preserve"> </w:t>
      </w:r>
      <w:r>
        <w:rPr>
          <w:sz w:val="21"/>
        </w:rPr>
        <w:t>used</w:t>
      </w:r>
      <w:r>
        <w:rPr>
          <w:spacing w:val="1"/>
          <w:sz w:val="21"/>
        </w:rPr>
        <w:t xml:space="preserve"> </w:t>
      </w:r>
      <w:r>
        <w:rPr>
          <w:sz w:val="21"/>
        </w:rPr>
        <w:t>to determine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5"/>
          <w:sz w:val="21"/>
        </w:rPr>
        <w:t xml:space="preserve"> </w:t>
      </w:r>
      <w:r>
        <w:rPr>
          <w:sz w:val="21"/>
        </w:rPr>
        <w:t>needs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Nottinghamshire:</w:t>
      </w:r>
    </w:p>
    <w:p w14:paraId="41A46BF4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line="257" w:lineRule="exact"/>
        <w:ind w:hanging="352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State</w:t>
      </w:r>
      <w:r>
        <w:rPr>
          <w:spacing w:val="15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5"/>
          <w:sz w:val="21"/>
        </w:rPr>
        <w:t xml:space="preserve"> </w:t>
      </w:r>
      <w:r>
        <w:rPr>
          <w:sz w:val="21"/>
        </w:rPr>
        <w:t>2009</w:t>
      </w:r>
    </w:p>
    <w:p w14:paraId="5BCE5A1D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before="5"/>
        <w:ind w:hanging="352"/>
        <w:rPr>
          <w:sz w:val="21"/>
        </w:rPr>
      </w:pPr>
      <w:r>
        <w:rPr>
          <w:sz w:val="21"/>
        </w:rPr>
        <w:t>Condition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22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7"/>
          <w:sz w:val="21"/>
        </w:rPr>
        <w:t xml:space="preserve"> </w:t>
      </w:r>
      <w:r>
        <w:rPr>
          <w:sz w:val="21"/>
        </w:rPr>
        <w:t>2009</w:t>
      </w:r>
    </w:p>
    <w:p w14:paraId="1663E8A6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before="1"/>
        <w:ind w:hanging="352"/>
        <w:rPr>
          <w:sz w:val="21"/>
        </w:rPr>
      </w:pPr>
      <w:r>
        <w:rPr>
          <w:sz w:val="21"/>
        </w:rPr>
        <w:t>Nottinghamshire</w:t>
      </w:r>
      <w:r>
        <w:rPr>
          <w:spacing w:val="14"/>
          <w:sz w:val="21"/>
        </w:rPr>
        <w:t xml:space="preserve"> </w:t>
      </w:r>
      <w:r>
        <w:rPr>
          <w:sz w:val="21"/>
        </w:rPr>
        <w:t>Headline</w:t>
      </w:r>
      <w:r>
        <w:rPr>
          <w:spacing w:val="19"/>
          <w:sz w:val="21"/>
        </w:rPr>
        <w:t xml:space="preserve"> </w:t>
      </w:r>
      <w:r>
        <w:rPr>
          <w:sz w:val="21"/>
        </w:rPr>
        <w:t>Economic</w:t>
      </w:r>
      <w:r>
        <w:rPr>
          <w:spacing w:val="15"/>
          <w:sz w:val="21"/>
        </w:rPr>
        <w:t xml:space="preserve"> </w:t>
      </w:r>
      <w:r>
        <w:rPr>
          <w:sz w:val="21"/>
        </w:rPr>
        <w:t>Assessment</w:t>
      </w:r>
      <w:r>
        <w:rPr>
          <w:spacing w:val="15"/>
          <w:sz w:val="21"/>
        </w:rPr>
        <w:t xml:space="preserve"> </w:t>
      </w:r>
      <w:r>
        <w:rPr>
          <w:sz w:val="21"/>
        </w:rPr>
        <w:t>2009</w:t>
      </w:r>
    </w:p>
    <w:p w14:paraId="11E0E12E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before="5"/>
        <w:ind w:hanging="352"/>
        <w:rPr>
          <w:sz w:val="21"/>
        </w:rPr>
      </w:pPr>
      <w:r>
        <w:rPr>
          <w:sz w:val="21"/>
        </w:rPr>
        <w:t>Nottinghamshire</w:t>
      </w:r>
      <w:r>
        <w:rPr>
          <w:spacing w:val="15"/>
          <w:sz w:val="21"/>
        </w:rPr>
        <w:t xml:space="preserve"> </w:t>
      </w:r>
      <w:r>
        <w:rPr>
          <w:sz w:val="21"/>
        </w:rPr>
        <w:t>County</w:t>
      </w:r>
      <w:r>
        <w:rPr>
          <w:spacing w:val="16"/>
          <w:sz w:val="21"/>
        </w:rPr>
        <w:t xml:space="preserve"> </w:t>
      </w:r>
      <w:r>
        <w:rPr>
          <w:sz w:val="21"/>
        </w:rPr>
        <w:t>Strategic</w:t>
      </w:r>
      <w:r>
        <w:rPr>
          <w:spacing w:val="16"/>
          <w:sz w:val="21"/>
        </w:rPr>
        <w:t xml:space="preserve"> </w:t>
      </w:r>
      <w:r>
        <w:rPr>
          <w:sz w:val="21"/>
        </w:rPr>
        <w:t>Assessment</w:t>
      </w:r>
      <w:r>
        <w:rPr>
          <w:spacing w:val="16"/>
          <w:sz w:val="21"/>
        </w:rPr>
        <w:t xml:space="preserve"> </w:t>
      </w:r>
      <w:r>
        <w:rPr>
          <w:sz w:val="21"/>
        </w:rPr>
        <w:t>(Community</w:t>
      </w:r>
      <w:r>
        <w:rPr>
          <w:spacing w:val="16"/>
          <w:sz w:val="21"/>
        </w:rPr>
        <w:t xml:space="preserve"> </w:t>
      </w:r>
      <w:r>
        <w:rPr>
          <w:sz w:val="21"/>
        </w:rPr>
        <w:t>Assessment)</w:t>
      </w:r>
      <w:r>
        <w:rPr>
          <w:spacing w:val="16"/>
          <w:sz w:val="21"/>
        </w:rPr>
        <w:t xml:space="preserve"> </w:t>
      </w:r>
      <w:r>
        <w:rPr>
          <w:sz w:val="21"/>
        </w:rPr>
        <w:t>2009</w:t>
      </w:r>
    </w:p>
    <w:p w14:paraId="7B2B5003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before="2"/>
        <w:ind w:hanging="352"/>
        <w:rPr>
          <w:sz w:val="21"/>
        </w:rPr>
      </w:pPr>
      <w:r>
        <w:rPr>
          <w:sz w:val="21"/>
        </w:rPr>
        <w:t>Joint</w:t>
      </w:r>
      <w:r>
        <w:rPr>
          <w:spacing w:val="13"/>
          <w:sz w:val="21"/>
        </w:rPr>
        <w:t xml:space="preserve"> </w:t>
      </w:r>
      <w:r>
        <w:rPr>
          <w:sz w:val="21"/>
        </w:rPr>
        <w:t>Strategic</w:t>
      </w:r>
      <w:r>
        <w:rPr>
          <w:spacing w:val="7"/>
          <w:sz w:val="21"/>
        </w:rPr>
        <w:t xml:space="preserve"> </w:t>
      </w:r>
      <w:r>
        <w:rPr>
          <w:sz w:val="21"/>
        </w:rPr>
        <w:t>Needs</w:t>
      </w:r>
      <w:r>
        <w:rPr>
          <w:spacing w:val="13"/>
          <w:sz w:val="21"/>
        </w:rPr>
        <w:t xml:space="preserve"> </w:t>
      </w:r>
      <w:r>
        <w:rPr>
          <w:sz w:val="21"/>
        </w:rPr>
        <w:t>Assessment</w:t>
      </w:r>
      <w:r>
        <w:rPr>
          <w:spacing w:val="10"/>
          <w:sz w:val="21"/>
        </w:rPr>
        <w:t xml:space="preserve"> </w:t>
      </w:r>
      <w:r>
        <w:rPr>
          <w:sz w:val="21"/>
        </w:rPr>
        <w:t>(in</w:t>
      </w:r>
      <w:r>
        <w:rPr>
          <w:spacing w:val="10"/>
          <w:sz w:val="21"/>
        </w:rPr>
        <w:t xml:space="preserve"> </w:t>
      </w:r>
      <w:r>
        <w:rPr>
          <w:sz w:val="21"/>
        </w:rPr>
        <w:t>partnership</w:t>
      </w:r>
      <w:r>
        <w:rPr>
          <w:spacing w:val="11"/>
          <w:sz w:val="21"/>
        </w:rPr>
        <w:t xml:space="preserve"> </w:t>
      </w:r>
      <w:r>
        <w:rPr>
          <w:sz w:val="21"/>
        </w:rPr>
        <w:t>with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NHS)</w:t>
      </w:r>
      <w:r>
        <w:rPr>
          <w:spacing w:val="7"/>
          <w:sz w:val="21"/>
        </w:rPr>
        <w:t xml:space="preserve"> </w:t>
      </w:r>
      <w:r>
        <w:rPr>
          <w:sz w:val="21"/>
        </w:rPr>
        <w:t>2010</w:t>
      </w:r>
    </w:p>
    <w:p w14:paraId="47A98D08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before="4"/>
        <w:ind w:hanging="352"/>
        <w:rPr>
          <w:sz w:val="21"/>
        </w:rPr>
      </w:pPr>
      <w:r>
        <w:rPr>
          <w:sz w:val="21"/>
        </w:rPr>
        <w:t>district</w:t>
      </w:r>
      <w:r>
        <w:rPr>
          <w:spacing w:val="10"/>
          <w:sz w:val="21"/>
        </w:rPr>
        <w:t xml:space="preserve"> </w:t>
      </w:r>
      <w:r>
        <w:rPr>
          <w:sz w:val="21"/>
        </w:rPr>
        <w:t>council</w:t>
      </w:r>
      <w:r>
        <w:rPr>
          <w:spacing w:val="8"/>
          <w:sz w:val="21"/>
        </w:rPr>
        <w:t xml:space="preserve"> </w:t>
      </w:r>
      <w:r>
        <w:rPr>
          <w:sz w:val="21"/>
        </w:rPr>
        <w:t>core</w:t>
      </w:r>
      <w:r>
        <w:rPr>
          <w:spacing w:val="11"/>
          <w:sz w:val="21"/>
        </w:rPr>
        <w:t xml:space="preserve"> </w:t>
      </w:r>
      <w:r>
        <w:rPr>
          <w:sz w:val="21"/>
        </w:rPr>
        <w:t>housing</w:t>
      </w:r>
      <w:r>
        <w:rPr>
          <w:spacing w:val="14"/>
          <w:sz w:val="21"/>
        </w:rPr>
        <w:t xml:space="preserve"> </w:t>
      </w:r>
      <w:r>
        <w:rPr>
          <w:sz w:val="21"/>
        </w:rPr>
        <w:t>strategies,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</w:p>
    <w:p w14:paraId="4E94552E" w14:textId="77777777" w:rsidR="00CE11C1" w:rsidRDefault="00145A93">
      <w:pPr>
        <w:pStyle w:val="ListParagraph"/>
        <w:numPr>
          <w:ilvl w:val="1"/>
          <w:numId w:val="75"/>
        </w:numPr>
        <w:tabs>
          <w:tab w:val="left" w:pos="1802"/>
          <w:tab w:val="left" w:pos="1803"/>
        </w:tabs>
        <w:spacing w:before="4"/>
        <w:ind w:hanging="352"/>
        <w:rPr>
          <w:sz w:val="21"/>
        </w:rPr>
      </w:pPr>
      <w:r>
        <w:rPr>
          <w:sz w:val="21"/>
        </w:rPr>
        <w:t>Regional</w:t>
      </w:r>
      <w:r>
        <w:rPr>
          <w:spacing w:val="12"/>
          <w:sz w:val="21"/>
        </w:rPr>
        <w:t xml:space="preserve"> </w:t>
      </w:r>
      <w:r>
        <w:rPr>
          <w:sz w:val="21"/>
        </w:rPr>
        <w:t>‘Delivering</w:t>
      </w:r>
      <w:r>
        <w:rPr>
          <w:spacing w:val="16"/>
          <w:sz w:val="21"/>
        </w:rPr>
        <w:t xml:space="preserve"> </w:t>
      </w:r>
      <w:r>
        <w:rPr>
          <w:sz w:val="21"/>
        </w:rPr>
        <w:t>a</w:t>
      </w:r>
      <w:r>
        <w:rPr>
          <w:spacing w:val="14"/>
          <w:sz w:val="21"/>
        </w:rPr>
        <w:t xml:space="preserve"> </w:t>
      </w:r>
      <w:r>
        <w:rPr>
          <w:sz w:val="21"/>
        </w:rPr>
        <w:t>Sustainable</w:t>
      </w:r>
      <w:r>
        <w:rPr>
          <w:spacing w:val="11"/>
          <w:sz w:val="21"/>
        </w:rPr>
        <w:t xml:space="preserve"> </w:t>
      </w:r>
      <w:r>
        <w:rPr>
          <w:sz w:val="21"/>
        </w:rPr>
        <w:t>Transport</w:t>
      </w:r>
      <w:r>
        <w:rPr>
          <w:spacing w:val="10"/>
          <w:sz w:val="21"/>
        </w:rPr>
        <w:t xml:space="preserve"> </w:t>
      </w:r>
      <w:r>
        <w:rPr>
          <w:sz w:val="21"/>
        </w:rPr>
        <w:t>System’</w:t>
      </w:r>
      <w:r>
        <w:rPr>
          <w:spacing w:val="10"/>
          <w:sz w:val="21"/>
        </w:rPr>
        <w:t xml:space="preserve"> </w:t>
      </w:r>
      <w:r>
        <w:rPr>
          <w:sz w:val="21"/>
        </w:rPr>
        <w:t>studies.</w:t>
      </w:r>
    </w:p>
    <w:p w14:paraId="2B94A76B" w14:textId="77777777" w:rsidR="00CE11C1" w:rsidRDefault="00CE11C1">
      <w:pPr>
        <w:pStyle w:val="BodyText"/>
        <w:spacing w:before="5"/>
        <w:rPr>
          <w:sz w:val="21"/>
        </w:rPr>
      </w:pPr>
    </w:p>
    <w:p w14:paraId="00E78852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Nottinghamshire, generally,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good</w:t>
      </w:r>
      <w:r>
        <w:rPr>
          <w:spacing w:val="1"/>
          <w:sz w:val="21"/>
        </w:rPr>
        <w:t xml:space="preserve"> </w:t>
      </w:r>
      <w:r>
        <w:rPr>
          <w:sz w:val="21"/>
        </w:rPr>
        <w:t>longer</w:t>
      </w:r>
      <w:r>
        <w:rPr>
          <w:spacing w:val="1"/>
          <w:sz w:val="21"/>
        </w:rPr>
        <w:t xml:space="preserve"> </w:t>
      </w:r>
      <w:r>
        <w:rPr>
          <w:sz w:val="21"/>
        </w:rPr>
        <w:t>distance transport</w:t>
      </w:r>
      <w:r>
        <w:rPr>
          <w:spacing w:val="1"/>
          <w:sz w:val="21"/>
        </w:rPr>
        <w:t xml:space="preserve"> </w:t>
      </w:r>
      <w:r>
        <w:rPr>
          <w:sz w:val="21"/>
        </w:rPr>
        <w:t>links</w:t>
      </w:r>
      <w:r>
        <w:rPr>
          <w:spacing w:val="58"/>
          <w:sz w:val="21"/>
        </w:rPr>
        <w:t xml:space="preserve"> </w:t>
      </w:r>
      <w:r>
        <w:rPr>
          <w:sz w:val="21"/>
        </w:rPr>
        <w:t>including</w:t>
      </w:r>
      <w:r>
        <w:rPr>
          <w:spacing w:val="58"/>
          <w:sz w:val="21"/>
        </w:rPr>
        <w:t xml:space="preserve"> </w:t>
      </w:r>
      <w:r>
        <w:rPr>
          <w:sz w:val="21"/>
        </w:rPr>
        <w:t>the M1</w:t>
      </w:r>
      <w:r>
        <w:rPr>
          <w:spacing w:val="59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A1,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East Coast and Midland Mainline rail lines, as well as the close proximity of East Midlands and Robin</w:t>
      </w:r>
      <w:r>
        <w:rPr>
          <w:spacing w:val="1"/>
          <w:sz w:val="21"/>
        </w:rPr>
        <w:t xml:space="preserve"> </w:t>
      </w:r>
      <w:r>
        <w:rPr>
          <w:sz w:val="21"/>
        </w:rPr>
        <w:t>Hood airports.   Similarly,</w:t>
      </w:r>
      <w:r>
        <w:rPr>
          <w:spacing w:val="58"/>
          <w:sz w:val="21"/>
        </w:rPr>
        <w:t xml:space="preserve"> </w:t>
      </w:r>
      <w:r>
        <w:rPr>
          <w:sz w:val="21"/>
        </w:rPr>
        <w:t>the county has good local east/west and north/south networks but there are</w:t>
      </w:r>
      <w:r>
        <w:rPr>
          <w:spacing w:val="1"/>
          <w:sz w:val="21"/>
        </w:rPr>
        <w:t xml:space="preserve"> </w:t>
      </w:r>
      <w:r>
        <w:rPr>
          <w:sz w:val="21"/>
        </w:rPr>
        <w:t>still</w:t>
      </w:r>
      <w:r>
        <w:rPr>
          <w:spacing w:val="6"/>
          <w:sz w:val="21"/>
        </w:rPr>
        <w:t xml:space="preserve"> </w:t>
      </w:r>
      <w:r>
        <w:rPr>
          <w:sz w:val="21"/>
        </w:rPr>
        <w:t>several</w:t>
      </w:r>
      <w:r>
        <w:rPr>
          <w:spacing w:val="7"/>
          <w:sz w:val="21"/>
        </w:rPr>
        <w:t xml:space="preserve"> </w:t>
      </w:r>
      <w:r>
        <w:rPr>
          <w:sz w:val="21"/>
        </w:rPr>
        <w:t>challenges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delivering</w:t>
      </w:r>
      <w:r>
        <w:rPr>
          <w:spacing w:val="7"/>
          <w:sz w:val="21"/>
        </w:rPr>
        <w:t xml:space="preserve"> </w:t>
      </w:r>
      <w:r>
        <w:rPr>
          <w:sz w:val="21"/>
        </w:rPr>
        <w:t>effective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efficient</w:t>
      </w:r>
      <w:r>
        <w:rPr>
          <w:spacing w:val="7"/>
          <w:sz w:val="21"/>
        </w:rPr>
        <w:t xml:space="preserve"> </w:t>
      </w:r>
      <w:r>
        <w:rPr>
          <w:sz w:val="21"/>
        </w:rPr>
        <w:t>transport</w:t>
      </w:r>
      <w:r>
        <w:rPr>
          <w:spacing w:val="6"/>
          <w:sz w:val="21"/>
        </w:rPr>
        <w:t xml:space="preserve"> </w:t>
      </w:r>
      <w:r>
        <w:rPr>
          <w:sz w:val="21"/>
        </w:rPr>
        <w:t>networks</w:t>
      </w:r>
      <w:r>
        <w:rPr>
          <w:spacing w:val="5"/>
          <w:sz w:val="21"/>
        </w:rPr>
        <w:t xml:space="preserve"> </w:t>
      </w:r>
      <w:r>
        <w:rPr>
          <w:sz w:val="21"/>
        </w:rPr>
        <w:t>across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county.</w:t>
      </w:r>
    </w:p>
    <w:p w14:paraId="4D655A1A" w14:textId="77777777" w:rsidR="00CE11C1" w:rsidRDefault="00CE11C1">
      <w:pPr>
        <w:pStyle w:val="BodyText"/>
        <w:spacing w:before="7"/>
        <w:rPr>
          <w:sz w:val="21"/>
        </w:rPr>
      </w:pPr>
    </w:p>
    <w:p w14:paraId="443E66A5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The Highways Agency (HA) is responsible for what is called the national strategic road network (SRN),</w:t>
      </w:r>
      <w:r>
        <w:rPr>
          <w:spacing w:val="1"/>
          <w:sz w:val="21"/>
        </w:rPr>
        <w:t xml:space="preserve"> </w:t>
      </w:r>
      <w:r>
        <w:rPr>
          <w:sz w:val="21"/>
        </w:rPr>
        <w:t>including its maintenance and improvements; monitoring the traffic levels, congestion and delays; and</w:t>
      </w:r>
      <w:r>
        <w:rPr>
          <w:spacing w:val="1"/>
          <w:sz w:val="21"/>
        </w:rPr>
        <w:t xml:space="preserve"> </w:t>
      </w:r>
      <w:r>
        <w:rPr>
          <w:sz w:val="21"/>
        </w:rPr>
        <w:t>ensuring</w:t>
      </w:r>
      <w:r>
        <w:rPr>
          <w:spacing w:val="1"/>
          <w:sz w:val="21"/>
        </w:rPr>
        <w:t xml:space="preserve"> </w:t>
      </w:r>
      <w:r>
        <w:rPr>
          <w:sz w:val="21"/>
        </w:rPr>
        <w:t>traffic flows</w:t>
      </w:r>
      <w:r>
        <w:rPr>
          <w:spacing w:val="1"/>
          <w:sz w:val="21"/>
        </w:rPr>
        <w:t xml:space="preserve"> </w:t>
      </w:r>
      <w:r>
        <w:rPr>
          <w:sz w:val="21"/>
        </w:rPr>
        <w:t>freely along</w:t>
      </w:r>
      <w:r>
        <w:rPr>
          <w:spacing w:val="1"/>
          <w:sz w:val="21"/>
        </w:rPr>
        <w:t xml:space="preserve"> </w:t>
      </w:r>
      <w:r>
        <w:rPr>
          <w:sz w:val="21"/>
        </w:rPr>
        <w:t>its</w:t>
      </w:r>
      <w:r>
        <w:rPr>
          <w:spacing w:val="1"/>
          <w:sz w:val="21"/>
        </w:rPr>
        <w:t xml:space="preserve"> </w:t>
      </w:r>
      <w:r>
        <w:rPr>
          <w:sz w:val="21"/>
        </w:rPr>
        <w:t>routes.</w:t>
      </w:r>
      <w:r>
        <w:rPr>
          <w:spacing w:val="59"/>
          <w:sz w:val="21"/>
        </w:rPr>
        <w:t xml:space="preserve"> </w:t>
      </w:r>
      <w:r>
        <w:rPr>
          <w:sz w:val="21"/>
        </w:rPr>
        <w:t>In Nottinghamshire the</w:t>
      </w:r>
      <w:r>
        <w:rPr>
          <w:spacing w:val="58"/>
          <w:sz w:val="21"/>
        </w:rPr>
        <w:t xml:space="preserve"> </w:t>
      </w:r>
      <w:r>
        <w:rPr>
          <w:sz w:val="21"/>
        </w:rPr>
        <w:t>HA</w:t>
      </w:r>
      <w:r>
        <w:rPr>
          <w:spacing w:val="58"/>
          <w:sz w:val="21"/>
        </w:rPr>
        <w:t xml:space="preserve"> </w:t>
      </w:r>
      <w:r>
        <w:rPr>
          <w:sz w:val="21"/>
        </w:rPr>
        <w:t>are responsible for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M1,</w:t>
      </w:r>
      <w:r>
        <w:rPr>
          <w:spacing w:val="-56"/>
          <w:sz w:val="21"/>
        </w:rPr>
        <w:t xml:space="preserve"> </w:t>
      </w:r>
      <w:r>
        <w:rPr>
          <w:sz w:val="21"/>
        </w:rPr>
        <w:t>A1,</w:t>
      </w:r>
      <w:r>
        <w:rPr>
          <w:spacing w:val="1"/>
          <w:sz w:val="21"/>
        </w:rPr>
        <w:t xml:space="preserve"> </w:t>
      </w:r>
      <w:r>
        <w:rPr>
          <w:sz w:val="21"/>
        </w:rPr>
        <w:t>A453,</w:t>
      </w:r>
      <w:r>
        <w:rPr>
          <w:spacing w:val="1"/>
          <w:sz w:val="21"/>
        </w:rPr>
        <w:t xml:space="preserve"> </w:t>
      </w:r>
      <w:r>
        <w:rPr>
          <w:sz w:val="21"/>
        </w:rPr>
        <w:t>A46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A52.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responsible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remainder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roads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6"/>
          <w:sz w:val="21"/>
        </w:rPr>
        <w:t xml:space="preserve"> </w:t>
      </w:r>
      <w:r>
        <w:rPr>
          <w:sz w:val="21"/>
        </w:rPr>
        <w:t>with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exception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‘private</w:t>
      </w:r>
      <w:r>
        <w:rPr>
          <w:spacing w:val="9"/>
          <w:sz w:val="21"/>
        </w:rPr>
        <w:t xml:space="preserve"> </w:t>
      </w:r>
      <w:r>
        <w:rPr>
          <w:sz w:val="21"/>
        </w:rPr>
        <w:t>roads’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roads</w:t>
      </w:r>
      <w:r>
        <w:rPr>
          <w:spacing w:val="10"/>
          <w:sz w:val="21"/>
        </w:rPr>
        <w:t xml:space="preserve"> </w:t>
      </w:r>
      <w:r>
        <w:rPr>
          <w:sz w:val="21"/>
        </w:rPr>
        <w:t>that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within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city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Nottingham.</w:t>
      </w:r>
    </w:p>
    <w:p w14:paraId="28F4AD05" w14:textId="77777777" w:rsidR="00CE11C1" w:rsidRDefault="00CE11C1">
      <w:pPr>
        <w:pStyle w:val="BodyText"/>
        <w:spacing w:before="3"/>
        <w:rPr>
          <w:sz w:val="21"/>
        </w:rPr>
      </w:pPr>
    </w:p>
    <w:p w14:paraId="4D9E73EE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Network Rail is responsible for the rail network infrastructure, whilst there are four train operating</w:t>
      </w:r>
      <w:r>
        <w:rPr>
          <w:spacing w:val="1"/>
          <w:sz w:val="21"/>
        </w:rPr>
        <w:t xml:space="preserve"> </w:t>
      </w:r>
      <w:r>
        <w:rPr>
          <w:sz w:val="21"/>
        </w:rPr>
        <w:t>companies with services running through the county – Cross Country, East Coast, East Midlands and</w:t>
      </w:r>
      <w:r>
        <w:rPr>
          <w:spacing w:val="1"/>
          <w:sz w:val="21"/>
        </w:rPr>
        <w:t xml:space="preserve"> </w:t>
      </w:r>
      <w:r>
        <w:rPr>
          <w:sz w:val="21"/>
        </w:rPr>
        <w:t>Northern</w:t>
      </w:r>
      <w:r>
        <w:rPr>
          <w:spacing w:val="-1"/>
          <w:sz w:val="21"/>
        </w:rPr>
        <w:t xml:space="preserve"> </w:t>
      </w:r>
      <w:r>
        <w:rPr>
          <w:sz w:val="21"/>
        </w:rPr>
        <w:t>trains.</w:t>
      </w:r>
    </w:p>
    <w:p w14:paraId="52D24681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32"/>
          <w:footerReference w:type="default" r:id="rId33"/>
          <w:pgSz w:w="11900" w:h="16840"/>
          <w:pgMar w:top="720" w:right="0" w:bottom="1700" w:left="0" w:header="0" w:footer="1502" w:gutter="0"/>
          <w:pgNumType w:start="19"/>
          <w:cols w:space="720"/>
        </w:sectPr>
      </w:pPr>
    </w:p>
    <w:p w14:paraId="67E7A2EB" w14:textId="77777777" w:rsidR="00CE11C1" w:rsidRDefault="00CE11C1">
      <w:pPr>
        <w:pStyle w:val="BodyText"/>
        <w:rPr>
          <w:sz w:val="20"/>
        </w:rPr>
      </w:pPr>
    </w:p>
    <w:p w14:paraId="3C620C54" w14:textId="77777777" w:rsidR="00CE11C1" w:rsidRDefault="00CE11C1">
      <w:pPr>
        <w:pStyle w:val="BodyText"/>
        <w:rPr>
          <w:sz w:val="20"/>
        </w:rPr>
      </w:pPr>
    </w:p>
    <w:p w14:paraId="187FCF21" w14:textId="77777777" w:rsidR="00CE11C1" w:rsidRDefault="00CE11C1">
      <w:pPr>
        <w:pStyle w:val="BodyText"/>
        <w:rPr>
          <w:sz w:val="20"/>
        </w:rPr>
      </w:pPr>
    </w:p>
    <w:p w14:paraId="7A39EBF1" w14:textId="77777777" w:rsidR="00CE11C1" w:rsidRDefault="00CE11C1">
      <w:pPr>
        <w:pStyle w:val="BodyText"/>
        <w:rPr>
          <w:sz w:val="20"/>
        </w:rPr>
      </w:pPr>
    </w:p>
    <w:p w14:paraId="1B1D7D48" w14:textId="010CB099" w:rsidR="00CE11C1" w:rsidRDefault="00145A93">
      <w:pPr>
        <w:pStyle w:val="Heading3"/>
        <w:numPr>
          <w:ilvl w:val="1"/>
          <w:numId w:val="74"/>
        </w:numPr>
        <w:tabs>
          <w:tab w:val="left" w:pos="1802"/>
          <w:tab w:val="left" w:pos="1803"/>
        </w:tabs>
        <w:spacing w:before="178" w:after="5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 wp14:anchorId="0E1375C6" wp14:editId="1A27B9B9">
                <wp:simplePos x="0" y="0"/>
                <wp:positionH relativeFrom="page">
                  <wp:posOffset>6350</wp:posOffset>
                </wp:positionH>
                <wp:positionV relativeFrom="paragraph">
                  <wp:posOffset>-587375</wp:posOffset>
                </wp:positionV>
                <wp:extent cx="7550150" cy="645160"/>
                <wp:effectExtent l="0" t="0" r="0" b="0"/>
                <wp:wrapNone/>
                <wp:docPr id="151171140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925"/>
                          <a:chExt cx="11890" cy="1016"/>
                        </a:xfrm>
                      </wpg:grpSpPr>
                      <wps:wsp>
                        <wps:cNvPr id="432181081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9" y="4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478258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496" y="-91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593025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499" y="-91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924345" name="Rectangle 388"/>
                        <wps:cNvSpPr>
                          <a:spLocks noChangeArrowheads="1"/>
                        </wps:cNvSpPr>
                        <wps:spPr bwMode="auto">
                          <a:xfrm>
                            <a:off x="9" y="4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9069152" name="Rectangle 387"/>
                        <wps:cNvSpPr>
                          <a:spLocks noChangeArrowheads="1"/>
                        </wps:cNvSpPr>
                        <wps:spPr bwMode="auto">
                          <a:xfrm>
                            <a:off x="10063" y="-91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945075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92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FBADF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6C0B0B6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69481CB1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4549674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91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BE46A7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1375C6" id="Group 384" o:spid="_x0000_s1050" style="position:absolute;left:0;text-align:left;margin-left:.5pt;margin-top:-46.25pt;width:594.5pt;height:50.8pt;z-index:15731712;mso-position-horizontal-relative:page" coordorigin="10,-92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">
                <v:rect id="Rectangle 391" o:spid="_x0000_s1051" style="position:absolute;left:9;top:4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" fillcolor="#30839a" stroked="f"/>
                <v:rect id="Rectangle 390" o:spid="_x0000_s1052" style="position:absolute;left:496;top:-91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" fillcolor="#006fbf" stroked="f"/>
                <v:rect id="Rectangle 389" o:spid="_x0000_s1053" style="position:absolute;left:499;top:-91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" filled="f" strokecolor="#001f5f" strokeweight=".73pt"/>
                <v:rect id="Rectangle 388" o:spid="_x0000_s1054" style="position:absolute;left:9;top:4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" fillcolor="#30839a" stroked="f"/>
                <v:rect id="Rectangle 387" o:spid="_x0000_s1055" style="position:absolute;left:10063;top:-91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" filled="f" strokecolor="#001f5f" strokeweight=".73pt"/>
                <v:shape id="Text Box 386" o:spid="_x0000_s1056" type="#_x0000_t202" style="position:absolute;left:9;top:-92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" filled="f" stroked="f">
                  <v:textbox inset="0,0,0,0">
                    <w:txbxContent>
                      <w:p w14:paraId="0D4FBADF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46C0B0B6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69481CB1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4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85" o:spid="_x0000_s1057" type="#_x0000_t202" style="position:absolute;left:10070;top:-91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" fillcolor="#006fbf" stroked="f">
                  <v:textbox inset="0,0,0,0">
                    <w:txbxContent>
                      <w:p w14:paraId="1EBE46A7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Traffic</w:t>
      </w:r>
      <w:r>
        <w:rPr>
          <w:spacing w:val="9"/>
        </w:rPr>
        <w:t xml:space="preserve"> </w:t>
      </w:r>
      <w:r>
        <w:t>movements</w:t>
      </w:r>
    </w:p>
    <w:p w14:paraId="555BE907" w14:textId="3D258DDA" w:rsidR="00CE11C1" w:rsidRDefault="00145A93">
      <w:pPr>
        <w:pStyle w:val="BodyText"/>
        <w:ind w:left="99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B99F22A" wp14:editId="0FB56663">
                <wp:extent cx="6296025" cy="2552700"/>
                <wp:effectExtent l="9525" t="9525" r="9525" b="9525"/>
                <wp:docPr id="2030274084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2552700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 w="609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3ED72" w14:textId="77777777" w:rsidR="00CE11C1" w:rsidRDefault="00CE11C1">
                            <w:pPr>
                              <w:pStyle w:val="BodyText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14:paraId="623914EA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Successes</w:t>
                            </w:r>
                          </w:p>
                          <w:p w14:paraId="42E4416E" w14:textId="77777777" w:rsidR="00CE11C1" w:rsidRDefault="00145A93">
                            <w:pPr>
                              <w:spacing w:before="8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During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last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Council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successful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in:</w:t>
                            </w:r>
                          </w:p>
                          <w:p w14:paraId="49AEEC6E" w14:textId="77777777" w:rsidR="00CE11C1" w:rsidRDefault="00145A93">
                            <w:pPr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 w:line="244" w:lineRule="auto"/>
                              <w:ind w:right="96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limiting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traffic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growth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across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county,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reducing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vehicle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kilometres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travelled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1%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Plan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period,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56B11F23" w14:textId="77777777" w:rsidR="00CE11C1" w:rsidRDefault="00145A93">
                            <w:pPr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line="244" w:lineRule="auto"/>
                              <w:ind w:right="97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83%</w:t>
                            </w:r>
                            <w:r>
                              <w:rPr>
                                <w:spacing w:val="4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5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schools</w:t>
                            </w:r>
                            <w:r>
                              <w:rPr>
                                <w:spacing w:val="4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have</w:t>
                            </w:r>
                            <w:r>
                              <w:rPr>
                                <w:spacing w:val="4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</w:t>
                            </w:r>
                            <w:r>
                              <w:rPr>
                                <w:spacing w:val="4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plans</w:t>
                            </w:r>
                            <w:r>
                              <w:rPr>
                                <w:spacing w:val="4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4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numbers</w:t>
                            </w:r>
                            <w:r>
                              <w:rPr>
                                <w:spacing w:val="4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5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children</w:t>
                            </w:r>
                            <w:r>
                              <w:rPr>
                                <w:spacing w:val="4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travelling</w:t>
                            </w:r>
                            <w:r>
                              <w:rPr>
                                <w:spacing w:val="4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4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school</w:t>
                            </w:r>
                            <w:r>
                              <w:rPr>
                                <w:spacing w:val="4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4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car</w:t>
                            </w:r>
                            <w:r>
                              <w:rPr>
                                <w:spacing w:val="4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reduced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 9%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(to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25%)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Plan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period.</w:t>
                            </w:r>
                          </w:p>
                          <w:p w14:paraId="6404601F" w14:textId="77777777" w:rsidR="00CE11C1" w:rsidRDefault="00CE11C1">
                            <w:pPr>
                              <w:pStyle w:val="BodyText"/>
                              <w:spacing w:before="9"/>
                              <w:rPr>
                                <w:sz w:val="20"/>
                              </w:rPr>
                            </w:pPr>
                          </w:p>
                          <w:p w14:paraId="16E8805F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Challenges</w:t>
                            </w:r>
                          </w:p>
                          <w:p w14:paraId="709180B2" w14:textId="77777777" w:rsidR="00CE11C1" w:rsidRDefault="00145A93">
                            <w:pPr>
                              <w:spacing w:before="9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face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LTP3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include:</w:t>
                            </w:r>
                          </w:p>
                          <w:p w14:paraId="190311BF" w14:textId="77777777" w:rsidR="00CE11C1" w:rsidRDefault="00145A93">
                            <w:pPr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3" w:line="244" w:lineRule="auto"/>
                              <w:ind w:right="99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changing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behaviour,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particularly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shorter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help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address</w:t>
                            </w:r>
                            <w:r>
                              <w:rPr>
                                <w:spacing w:val="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health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issues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well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congestion,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other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public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transport</w:t>
                            </w:r>
                          </w:p>
                          <w:p w14:paraId="25CC8137" w14:textId="77777777" w:rsidR="00CE11C1" w:rsidRDefault="00145A93">
                            <w:pPr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line="255" w:lineRule="exac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funding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programmes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work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influence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behaviour,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3185D0A1" w14:textId="77777777" w:rsidR="00CE11C1" w:rsidRDefault="00145A93">
                            <w:pPr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ind w:right="9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people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travelling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further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work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training opportunities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5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ensuring</w:t>
                            </w:r>
                            <w:r>
                              <w:rPr>
                                <w:spacing w:val="5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they have</w:t>
                            </w:r>
                            <w:r>
                              <w:rPr>
                                <w:spacing w:val="5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realistic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alternative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choices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driving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 their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destination.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B99F22A" id="Text Box 383" o:spid="_x0000_s1058" type="#_x0000_t202" style="width:495.75pt;height:20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" fillcolor="#dbe5f1" strokeweight=".16917mm">
                <v:textbox inset="0,0,0,0">
                  <w:txbxContent>
                    <w:p w14:paraId="6A83ED72" w14:textId="77777777" w:rsidR="00CE11C1" w:rsidRDefault="00CE11C1">
                      <w:pPr>
                        <w:pStyle w:val="BodyText"/>
                        <w:spacing w:before="3"/>
                        <w:rPr>
                          <w:sz w:val="21"/>
                        </w:rPr>
                      </w:pPr>
                    </w:p>
                    <w:p w14:paraId="623914EA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Successes</w:t>
                      </w:r>
                    </w:p>
                    <w:p w14:paraId="42E4416E" w14:textId="77777777" w:rsidR="00CE11C1" w:rsidRDefault="00145A93">
                      <w:pPr>
                        <w:spacing w:before="8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During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last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Council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been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successful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in:</w:t>
                      </w:r>
                    </w:p>
                    <w:p w14:paraId="49AEEC6E" w14:textId="77777777" w:rsidR="00CE11C1" w:rsidRDefault="00145A93">
                      <w:pPr>
                        <w:numPr>
                          <w:ilvl w:val="0"/>
                          <w:numId w:val="73"/>
                        </w:numPr>
                        <w:tabs>
                          <w:tab w:val="left" w:pos="448"/>
                          <w:tab w:val="left" w:pos="449"/>
                        </w:tabs>
                        <w:spacing w:before="4" w:line="244" w:lineRule="auto"/>
                        <w:ind w:right="96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limiting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traffic</w:t>
                      </w:r>
                      <w:r>
                        <w:rPr>
                          <w:spacing w:val="2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growth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across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county,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reducing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vehicle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kilometres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travelled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1%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Plan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period,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56B11F23" w14:textId="77777777" w:rsidR="00CE11C1" w:rsidRDefault="00145A93">
                      <w:pPr>
                        <w:numPr>
                          <w:ilvl w:val="0"/>
                          <w:numId w:val="73"/>
                        </w:numPr>
                        <w:tabs>
                          <w:tab w:val="left" w:pos="448"/>
                          <w:tab w:val="left" w:pos="449"/>
                        </w:tabs>
                        <w:spacing w:line="244" w:lineRule="auto"/>
                        <w:ind w:right="97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83%</w:t>
                      </w:r>
                      <w:r>
                        <w:rPr>
                          <w:spacing w:val="4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5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schools</w:t>
                      </w:r>
                      <w:r>
                        <w:rPr>
                          <w:spacing w:val="4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have</w:t>
                      </w:r>
                      <w:r>
                        <w:rPr>
                          <w:spacing w:val="4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</w:t>
                      </w:r>
                      <w:r>
                        <w:rPr>
                          <w:spacing w:val="4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plans</w:t>
                      </w:r>
                      <w:r>
                        <w:rPr>
                          <w:spacing w:val="4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4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numbers</w:t>
                      </w:r>
                      <w:r>
                        <w:rPr>
                          <w:spacing w:val="4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5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children</w:t>
                      </w:r>
                      <w:r>
                        <w:rPr>
                          <w:spacing w:val="4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travelling</w:t>
                      </w:r>
                      <w:r>
                        <w:rPr>
                          <w:spacing w:val="4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4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school</w:t>
                      </w:r>
                      <w:r>
                        <w:rPr>
                          <w:spacing w:val="4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4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car</w:t>
                      </w:r>
                      <w:r>
                        <w:rPr>
                          <w:spacing w:val="4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reduced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 9%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(to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25%)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Plan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period.</w:t>
                      </w:r>
                    </w:p>
                    <w:p w14:paraId="6404601F" w14:textId="77777777" w:rsidR="00CE11C1" w:rsidRDefault="00CE11C1">
                      <w:pPr>
                        <w:pStyle w:val="BodyText"/>
                        <w:spacing w:before="9"/>
                        <w:rPr>
                          <w:sz w:val="20"/>
                        </w:rPr>
                      </w:pPr>
                    </w:p>
                    <w:p w14:paraId="16E8805F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Challenges</w:t>
                      </w:r>
                    </w:p>
                    <w:p w14:paraId="709180B2" w14:textId="77777777" w:rsidR="00CE11C1" w:rsidRDefault="00145A93">
                      <w:pPr>
                        <w:spacing w:before="9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face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LTP3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include:</w:t>
                      </w:r>
                    </w:p>
                    <w:p w14:paraId="190311BF" w14:textId="77777777" w:rsidR="00CE11C1" w:rsidRDefault="00145A93">
                      <w:pPr>
                        <w:numPr>
                          <w:ilvl w:val="0"/>
                          <w:numId w:val="73"/>
                        </w:numPr>
                        <w:tabs>
                          <w:tab w:val="left" w:pos="448"/>
                          <w:tab w:val="left" w:pos="449"/>
                        </w:tabs>
                        <w:spacing w:before="3" w:line="244" w:lineRule="auto"/>
                        <w:ind w:right="99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changing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behaviour,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particularly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shorter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help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address</w:t>
                      </w:r>
                      <w:r>
                        <w:rPr>
                          <w:spacing w:val="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health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issues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well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congestion,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other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public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transport</w:t>
                      </w:r>
                    </w:p>
                    <w:p w14:paraId="25CC8137" w14:textId="77777777" w:rsidR="00CE11C1" w:rsidRDefault="00145A93">
                      <w:pPr>
                        <w:numPr>
                          <w:ilvl w:val="0"/>
                          <w:numId w:val="73"/>
                        </w:numPr>
                        <w:tabs>
                          <w:tab w:val="left" w:pos="448"/>
                          <w:tab w:val="left" w:pos="449"/>
                        </w:tabs>
                        <w:spacing w:line="255" w:lineRule="exac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funding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programmes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work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influence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behaviour,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3185D0A1" w14:textId="77777777" w:rsidR="00CE11C1" w:rsidRDefault="00145A93">
                      <w:pPr>
                        <w:numPr>
                          <w:ilvl w:val="0"/>
                          <w:numId w:val="73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ind w:right="9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people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travelling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further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work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training opportunities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5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ensuring</w:t>
                      </w:r>
                      <w:r>
                        <w:rPr>
                          <w:spacing w:val="5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they have</w:t>
                      </w:r>
                      <w:r>
                        <w:rPr>
                          <w:spacing w:val="5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realistic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alternative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choices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driving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 their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destination.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207A263" w14:textId="77777777" w:rsidR="00CE11C1" w:rsidRDefault="00CE11C1">
      <w:pPr>
        <w:pStyle w:val="BodyText"/>
        <w:rPr>
          <w:sz w:val="13"/>
        </w:rPr>
      </w:pPr>
    </w:p>
    <w:p w14:paraId="39ED7892" w14:textId="77777777" w:rsidR="00CE11C1" w:rsidRDefault="00145A93">
      <w:pPr>
        <w:spacing w:before="69" w:line="242" w:lineRule="auto"/>
        <w:ind w:left="1101" w:right="1088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several</w:t>
      </w:r>
      <w:r>
        <w:rPr>
          <w:spacing w:val="1"/>
          <w:sz w:val="21"/>
        </w:rPr>
        <w:t xml:space="preserve"> </w:t>
      </w:r>
      <w:r>
        <w:rPr>
          <w:sz w:val="21"/>
        </w:rPr>
        <w:t>market</w:t>
      </w:r>
      <w:r>
        <w:rPr>
          <w:spacing w:val="1"/>
          <w:sz w:val="21"/>
        </w:rPr>
        <w:t xml:space="preserve"> </w:t>
      </w:r>
      <w:r>
        <w:rPr>
          <w:sz w:val="21"/>
        </w:rPr>
        <w:t>towns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different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centres</w:t>
      </w:r>
      <w:r>
        <w:rPr>
          <w:spacing w:val="58"/>
          <w:sz w:val="21"/>
        </w:rPr>
        <w:t xml:space="preserve"> </w:t>
      </w:r>
      <w:r>
        <w:rPr>
          <w:sz w:val="21"/>
        </w:rPr>
        <w:t>which</w:t>
      </w:r>
      <w:r>
        <w:rPr>
          <w:spacing w:val="58"/>
          <w:sz w:val="21"/>
        </w:rPr>
        <w:t xml:space="preserve"> </w:t>
      </w:r>
      <w:r>
        <w:rPr>
          <w:sz w:val="21"/>
        </w:rPr>
        <w:t>have</w:t>
      </w:r>
      <w:r>
        <w:rPr>
          <w:spacing w:val="59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3"/>
          <w:sz w:val="21"/>
        </w:rPr>
        <w:t xml:space="preserve"> </w:t>
      </w:r>
      <w:r>
        <w:rPr>
          <w:sz w:val="21"/>
        </w:rPr>
        <w:t>implications</w:t>
      </w:r>
      <w:r>
        <w:rPr>
          <w:spacing w:val="2"/>
          <w:sz w:val="21"/>
        </w:rPr>
        <w:t xml:space="preserve"> </w:t>
      </w:r>
      <w:r>
        <w:rPr>
          <w:sz w:val="21"/>
        </w:rPr>
        <w:t>concerning</w:t>
      </w:r>
      <w:r>
        <w:rPr>
          <w:spacing w:val="5"/>
          <w:sz w:val="21"/>
        </w:rPr>
        <w:t xml:space="preserve"> </w:t>
      </w:r>
      <w:r>
        <w:rPr>
          <w:sz w:val="21"/>
        </w:rPr>
        <w:t>how</w:t>
      </w:r>
      <w:r>
        <w:rPr>
          <w:spacing w:val="3"/>
          <w:sz w:val="21"/>
        </w:rPr>
        <w:t xml:space="preserve"> </w:t>
      </w:r>
      <w:r>
        <w:rPr>
          <w:sz w:val="21"/>
        </w:rPr>
        <w:t>people</w:t>
      </w:r>
      <w:r>
        <w:rPr>
          <w:spacing w:val="5"/>
          <w:sz w:val="21"/>
        </w:rPr>
        <w:t xml:space="preserve"> </w:t>
      </w:r>
      <w:r>
        <w:rPr>
          <w:sz w:val="21"/>
        </w:rPr>
        <w:t>access</w:t>
      </w:r>
      <w:r>
        <w:rPr>
          <w:spacing w:val="5"/>
          <w:sz w:val="21"/>
        </w:rPr>
        <w:t xml:space="preserve"> </w:t>
      </w:r>
      <w:r>
        <w:rPr>
          <w:sz w:val="21"/>
        </w:rPr>
        <w:t>jobs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training</w:t>
      </w:r>
      <w:r>
        <w:rPr>
          <w:spacing w:val="5"/>
          <w:sz w:val="21"/>
        </w:rPr>
        <w:t xml:space="preserve"> </w:t>
      </w:r>
      <w:r>
        <w:rPr>
          <w:sz w:val="21"/>
        </w:rPr>
        <w:t>opportunities.</w:t>
      </w:r>
    </w:p>
    <w:p w14:paraId="66375340" w14:textId="77777777" w:rsidR="00CE11C1" w:rsidRDefault="00CE11C1">
      <w:pPr>
        <w:pStyle w:val="BodyText"/>
        <w:spacing w:before="6"/>
        <w:rPr>
          <w:sz w:val="23"/>
        </w:rPr>
      </w:pPr>
    </w:p>
    <w:p w14:paraId="7381B2C3" w14:textId="77777777" w:rsidR="00CE11C1" w:rsidRDefault="00145A93">
      <w:pPr>
        <w:pStyle w:val="Heading5"/>
        <w:numPr>
          <w:ilvl w:val="2"/>
          <w:numId w:val="74"/>
        </w:numPr>
        <w:tabs>
          <w:tab w:val="left" w:pos="1803"/>
        </w:tabs>
        <w:spacing w:before="1"/>
        <w:ind w:hanging="702"/>
      </w:pPr>
      <w:r>
        <w:t>Travel</w:t>
      </w:r>
      <w:r>
        <w:rPr>
          <w:spacing w:val="9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work</w:t>
      </w:r>
      <w:r>
        <w:rPr>
          <w:spacing w:val="6"/>
        </w:rPr>
        <w:t xml:space="preserve"> </w:t>
      </w:r>
      <w:r>
        <w:t>areas</w:t>
      </w:r>
    </w:p>
    <w:p w14:paraId="51B3CDFD" w14:textId="77777777" w:rsidR="00CE11C1" w:rsidRDefault="00145A93">
      <w:pPr>
        <w:spacing w:before="6" w:line="242" w:lineRule="auto"/>
        <w:ind w:left="1101" w:right="1086"/>
        <w:jc w:val="both"/>
        <w:rPr>
          <w:sz w:val="21"/>
        </w:rPr>
      </w:pPr>
      <w:r>
        <w:rPr>
          <w:sz w:val="21"/>
        </w:rPr>
        <w:t>There are four</w:t>
      </w:r>
      <w:r>
        <w:rPr>
          <w:spacing w:val="1"/>
          <w:sz w:val="21"/>
        </w:rPr>
        <w:t xml:space="preserve"> </w:t>
      </w:r>
      <w:r>
        <w:rPr>
          <w:sz w:val="21"/>
        </w:rPr>
        <w:t>travel to</w:t>
      </w:r>
      <w:r>
        <w:rPr>
          <w:spacing w:val="58"/>
          <w:sz w:val="21"/>
        </w:rPr>
        <w:t xml:space="preserve"> </w:t>
      </w:r>
      <w:r>
        <w:rPr>
          <w:sz w:val="21"/>
        </w:rPr>
        <w:t>work</w:t>
      </w:r>
      <w:r>
        <w:rPr>
          <w:spacing w:val="58"/>
          <w:sz w:val="21"/>
        </w:rPr>
        <w:t xml:space="preserve"> </w:t>
      </w:r>
      <w:r>
        <w:rPr>
          <w:sz w:val="21"/>
        </w:rPr>
        <w:t>areas in the county as determined by 2001 Census commuting patterns</w:t>
      </w:r>
      <w:r>
        <w:rPr>
          <w:spacing w:val="1"/>
          <w:sz w:val="21"/>
        </w:rPr>
        <w:t xml:space="preserve"> </w:t>
      </w:r>
      <w:r>
        <w:rPr>
          <w:sz w:val="21"/>
        </w:rPr>
        <w:t>(as</w:t>
      </w:r>
      <w:r>
        <w:rPr>
          <w:spacing w:val="2"/>
          <w:sz w:val="21"/>
        </w:rPr>
        <w:t xml:space="preserve"> </w:t>
      </w:r>
      <w:r>
        <w:rPr>
          <w:sz w:val="21"/>
        </w:rPr>
        <w:t>shown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figure</w:t>
      </w:r>
      <w:r>
        <w:rPr>
          <w:spacing w:val="3"/>
          <w:sz w:val="21"/>
        </w:rPr>
        <w:t xml:space="preserve"> </w:t>
      </w:r>
      <w:r>
        <w:rPr>
          <w:sz w:val="21"/>
        </w:rPr>
        <w:t>7</w:t>
      </w:r>
      <w:r>
        <w:rPr>
          <w:spacing w:val="-1"/>
          <w:sz w:val="21"/>
        </w:rPr>
        <w:t xml:space="preserve"> </w:t>
      </w:r>
      <w:r>
        <w:rPr>
          <w:sz w:val="21"/>
        </w:rPr>
        <w:t>below):</w:t>
      </w:r>
    </w:p>
    <w:p w14:paraId="79F23328" w14:textId="77777777" w:rsidR="00CE11C1" w:rsidRDefault="00145A93">
      <w:pPr>
        <w:pStyle w:val="ListParagraph"/>
        <w:numPr>
          <w:ilvl w:val="0"/>
          <w:numId w:val="72"/>
        </w:numPr>
        <w:tabs>
          <w:tab w:val="left" w:pos="1803"/>
        </w:tabs>
        <w:spacing w:before="2" w:line="244" w:lineRule="auto"/>
        <w:ind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Nottingham travel to work</w:t>
      </w:r>
      <w:r>
        <w:rPr>
          <w:spacing w:val="1"/>
          <w:sz w:val="21"/>
        </w:rPr>
        <w:t xml:space="preserve"> </w:t>
      </w:r>
      <w:r>
        <w:rPr>
          <w:sz w:val="21"/>
        </w:rPr>
        <w:t>area</w:t>
      </w:r>
      <w:r>
        <w:rPr>
          <w:spacing w:val="1"/>
          <w:sz w:val="21"/>
        </w:rPr>
        <w:t xml:space="preserve"> </w:t>
      </w:r>
      <w:r>
        <w:rPr>
          <w:sz w:val="21"/>
        </w:rPr>
        <w:t>which,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58"/>
          <w:sz w:val="21"/>
        </w:rPr>
        <w:t xml:space="preserve"> </w:t>
      </w:r>
      <w:r>
        <w:rPr>
          <w:sz w:val="21"/>
        </w:rPr>
        <w:t>addition to Nottingham city,</w:t>
      </w:r>
      <w:r>
        <w:rPr>
          <w:spacing w:val="58"/>
          <w:sz w:val="21"/>
        </w:rPr>
        <w:t xml:space="preserve"> </w:t>
      </w:r>
      <w:r>
        <w:rPr>
          <w:sz w:val="21"/>
        </w:rPr>
        <w:t>encompasses the</w:t>
      </w:r>
      <w:r>
        <w:rPr>
          <w:spacing w:val="1"/>
          <w:sz w:val="21"/>
        </w:rPr>
        <w:t xml:space="preserve"> </w:t>
      </w:r>
      <w:r>
        <w:rPr>
          <w:sz w:val="21"/>
        </w:rPr>
        <w:t>whole of Broxtowe and Rushcliffe districts, the majority of Gedling district, as well as parts of</w:t>
      </w:r>
      <w:r>
        <w:rPr>
          <w:spacing w:val="1"/>
          <w:sz w:val="21"/>
        </w:rPr>
        <w:t xml:space="preserve"> </w:t>
      </w:r>
      <w:r>
        <w:rPr>
          <w:sz w:val="21"/>
        </w:rPr>
        <w:t>Ashfield and Newark &amp; Sherwood districts. It also includes parts of eastern Derbyshire and</w:t>
      </w:r>
      <w:r>
        <w:rPr>
          <w:spacing w:val="1"/>
          <w:sz w:val="21"/>
        </w:rPr>
        <w:t xml:space="preserve"> </w:t>
      </w:r>
      <w:r>
        <w:rPr>
          <w:sz w:val="21"/>
        </w:rPr>
        <w:t>northern</w:t>
      </w:r>
      <w:r>
        <w:rPr>
          <w:spacing w:val="2"/>
          <w:sz w:val="21"/>
        </w:rPr>
        <w:t xml:space="preserve"> </w:t>
      </w:r>
      <w:r>
        <w:rPr>
          <w:sz w:val="21"/>
        </w:rPr>
        <w:t>Leicestershire</w:t>
      </w:r>
    </w:p>
    <w:p w14:paraId="5BA173F9" w14:textId="77777777" w:rsidR="00CE11C1" w:rsidRDefault="00145A93">
      <w:pPr>
        <w:pStyle w:val="ListParagraph"/>
        <w:numPr>
          <w:ilvl w:val="0"/>
          <w:numId w:val="72"/>
        </w:numPr>
        <w:tabs>
          <w:tab w:val="left" w:pos="1803"/>
        </w:tabs>
        <w:spacing w:line="242" w:lineRule="auto"/>
        <w:ind w:right="1086"/>
        <w:jc w:val="both"/>
        <w:rPr>
          <w:sz w:val="21"/>
        </w:rPr>
      </w:pPr>
      <w:r>
        <w:rPr>
          <w:sz w:val="21"/>
        </w:rPr>
        <w:t>the Mansfield travel to work area which includes all of Mansfield district, the majority of Ashfield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Newark</w:t>
      </w:r>
      <w:r>
        <w:rPr>
          <w:spacing w:val="22"/>
          <w:sz w:val="21"/>
        </w:rPr>
        <w:t xml:space="preserve"> </w:t>
      </w:r>
      <w:r>
        <w:rPr>
          <w:sz w:val="21"/>
        </w:rPr>
        <w:t>&amp;</w:t>
      </w:r>
      <w:r>
        <w:rPr>
          <w:spacing w:val="17"/>
          <w:sz w:val="21"/>
        </w:rPr>
        <w:t xml:space="preserve"> </w:t>
      </w:r>
      <w:r>
        <w:rPr>
          <w:sz w:val="21"/>
        </w:rPr>
        <w:t>Sherwood</w:t>
      </w:r>
      <w:r>
        <w:rPr>
          <w:spacing w:val="19"/>
          <w:sz w:val="21"/>
        </w:rPr>
        <w:t xml:space="preserve"> </w:t>
      </w:r>
      <w:r>
        <w:rPr>
          <w:sz w:val="21"/>
        </w:rPr>
        <w:t>districts,</w:t>
      </w:r>
      <w:r>
        <w:rPr>
          <w:spacing w:val="18"/>
          <w:sz w:val="21"/>
        </w:rPr>
        <w:t xml:space="preserve"> </w:t>
      </w:r>
      <w:r>
        <w:rPr>
          <w:sz w:val="21"/>
        </w:rPr>
        <w:t>as</w:t>
      </w:r>
      <w:r>
        <w:rPr>
          <w:spacing w:val="17"/>
          <w:sz w:val="21"/>
        </w:rPr>
        <w:t xml:space="preserve"> </w:t>
      </w:r>
      <w:r>
        <w:rPr>
          <w:sz w:val="21"/>
        </w:rPr>
        <w:t>well</w:t>
      </w:r>
      <w:r>
        <w:rPr>
          <w:spacing w:val="19"/>
          <w:sz w:val="21"/>
        </w:rPr>
        <w:t xml:space="preserve"> </w:t>
      </w:r>
      <w:r>
        <w:rPr>
          <w:sz w:val="21"/>
        </w:rPr>
        <w:t>as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south</w:t>
      </w:r>
      <w:r>
        <w:rPr>
          <w:spacing w:val="19"/>
          <w:sz w:val="21"/>
        </w:rPr>
        <w:t xml:space="preserve"> </w:t>
      </w:r>
      <w:r>
        <w:rPr>
          <w:sz w:val="21"/>
        </w:rPr>
        <w:t>western</w:t>
      </w:r>
      <w:r>
        <w:rPr>
          <w:spacing w:val="14"/>
          <w:sz w:val="21"/>
        </w:rPr>
        <w:t xml:space="preserve"> </w:t>
      </w:r>
      <w:r>
        <w:rPr>
          <w:sz w:val="21"/>
        </w:rPr>
        <w:t>tip</w:t>
      </w:r>
      <w:r>
        <w:rPr>
          <w:spacing w:val="19"/>
          <w:sz w:val="21"/>
        </w:rPr>
        <w:t xml:space="preserve"> </w:t>
      </w:r>
      <w:r>
        <w:rPr>
          <w:sz w:val="21"/>
        </w:rPr>
        <w:t>of</w:t>
      </w:r>
      <w:r>
        <w:rPr>
          <w:spacing w:val="21"/>
          <w:sz w:val="21"/>
        </w:rPr>
        <w:t xml:space="preserve"> </w:t>
      </w:r>
      <w:r>
        <w:rPr>
          <w:sz w:val="21"/>
        </w:rPr>
        <w:t>Bassetlaw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17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north</w:t>
      </w:r>
      <w:r>
        <w:rPr>
          <w:spacing w:val="-56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Gedling</w:t>
      </w:r>
      <w:r>
        <w:rPr>
          <w:spacing w:val="3"/>
          <w:sz w:val="21"/>
        </w:rPr>
        <w:t xml:space="preserve"> </w:t>
      </w:r>
      <w:r>
        <w:rPr>
          <w:sz w:val="21"/>
        </w:rPr>
        <w:t>district.</w:t>
      </w:r>
      <w:r>
        <w:rPr>
          <w:spacing w:val="5"/>
          <w:sz w:val="21"/>
        </w:rPr>
        <w:t xml:space="preserve"> </w:t>
      </w:r>
      <w:r>
        <w:rPr>
          <w:sz w:val="21"/>
        </w:rPr>
        <w:t>It also</w:t>
      </w:r>
      <w:r>
        <w:rPr>
          <w:spacing w:val="3"/>
          <w:sz w:val="21"/>
        </w:rPr>
        <w:t xml:space="preserve"> </w:t>
      </w:r>
      <w:r>
        <w:rPr>
          <w:sz w:val="21"/>
        </w:rPr>
        <w:t>includes</w:t>
      </w:r>
      <w:r>
        <w:rPr>
          <w:spacing w:val="4"/>
          <w:sz w:val="21"/>
        </w:rPr>
        <w:t xml:space="preserve"> </w:t>
      </w:r>
      <w:r>
        <w:rPr>
          <w:sz w:val="21"/>
        </w:rPr>
        <w:t>parts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eastern</w:t>
      </w:r>
      <w:r>
        <w:rPr>
          <w:spacing w:val="3"/>
          <w:sz w:val="21"/>
        </w:rPr>
        <w:t xml:space="preserve"> </w:t>
      </w:r>
      <w:r>
        <w:rPr>
          <w:sz w:val="21"/>
        </w:rPr>
        <w:t>Derbyshire</w:t>
      </w:r>
    </w:p>
    <w:p w14:paraId="5BEB0DC4" w14:textId="77777777" w:rsidR="00CE11C1" w:rsidRDefault="00145A93">
      <w:pPr>
        <w:pStyle w:val="ListParagraph"/>
        <w:numPr>
          <w:ilvl w:val="0"/>
          <w:numId w:val="72"/>
        </w:numPr>
        <w:tabs>
          <w:tab w:val="left" w:pos="1803"/>
        </w:tabs>
        <w:spacing w:before="5" w:line="244" w:lineRule="auto"/>
        <w:ind w:right="1084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Worksop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Retford</w:t>
      </w:r>
      <w:r>
        <w:rPr>
          <w:spacing w:val="1"/>
          <w:sz w:val="21"/>
        </w:rPr>
        <w:t xml:space="preserve"> </w:t>
      </w:r>
      <w:r>
        <w:rPr>
          <w:sz w:val="21"/>
        </w:rPr>
        <w:t>travel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work</w:t>
      </w:r>
      <w:r>
        <w:rPr>
          <w:spacing w:val="1"/>
          <w:sz w:val="21"/>
        </w:rPr>
        <w:t xml:space="preserve"> </w:t>
      </w:r>
      <w:r>
        <w:rPr>
          <w:sz w:val="21"/>
        </w:rPr>
        <w:t>area</w:t>
      </w:r>
      <w:r>
        <w:rPr>
          <w:spacing w:val="1"/>
          <w:sz w:val="21"/>
        </w:rPr>
        <w:t xml:space="preserve"> </w:t>
      </w:r>
      <w:r>
        <w:rPr>
          <w:sz w:val="21"/>
        </w:rPr>
        <w:t>which</w:t>
      </w:r>
      <w:r>
        <w:rPr>
          <w:spacing w:val="58"/>
          <w:sz w:val="21"/>
        </w:rPr>
        <w:t xml:space="preserve"> </w:t>
      </w:r>
      <w:r>
        <w:rPr>
          <w:sz w:val="21"/>
        </w:rPr>
        <w:t>encompasses</w:t>
      </w:r>
      <w:r>
        <w:rPr>
          <w:spacing w:val="58"/>
          <w:sz w:val="21"/>
        </w:rPr>
        <w:t xml:space="preserve"> </w:t>
      </w:r>
      <w:r>
        <w:rPr>
          <w:sz w:val="21"/>
        </w:rPr>
        <w:t>most</w:t>
      </w:r>
      <w:r>
        <w:rPr>
          <w:spacing w:val="59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Bassetlaw</w:t>
      </w:r>
      <w:r>
        <w:rPr>
          <w:spacing w:val="1"/>
          <w:sz w:val="21"/>
        </w:rPr>
        <w:t xml:space="preserve"> </w:t>
      </w:r>
      <w:r>
        <w:rPr>
          <w:sz w:val="21"/>
        </w:rPr>
        <w:t>(excluding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north</w:t>
      </w:r>
      <w:r>
        <w:rPr>
          <w:spacing w:val="1"/>
          <w:sz w:val="21"/>
        </w:rPr>
        <w:t xml:space="preserve"> </w:t>
      </w:r>
      <w:r>
        <w:rPr>
          <w:sz w:val="21"/>
        </w:rPr>
        <w:t>eastern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south</w:t>
      </w:r>
      <w:r>
        <w:rPr>
          <w:spacing w:val="1"/>
          <w:sz w:val="21"/>
        </w:rPr>
        <w:t xml:space="preserve"> </w:t>
      </w:r>
      <w:r>
        <w:rPr>
          <w:sz w:val="21"/>
        </w:rPr>
        <w:t>western</w:t>
      </w:r>
      <w:r>
        <w:rPr>
          <w:spacing w:val="1"/>
          <w:sz w:val="21"/>
        </w:rPr>
        <w:t xml:space="preserve"> </w:t>
      </w:r>
      <w:r>
        <w:rPr>
          <w:sz w:val="21"/>
        </w:rPr>
        <w:t>tips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district)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58"/>
          <w:sz w:val="21"/>
        </w:rPr>
        <w:t xml:space="preserve"> </w:t>
      </w:r>
      <w:r>
        <w:rPr>
          <w:sz w:val="21"/>
        </w:rPr>
        <w:t>well</w:t>
      </w:r>
      <w:r>
        <w:rPr>
          <w:spacing w:val="58"/>
          <w:sz w:val="21"/>
        </w:rPr>
        <w:t xml:space="preserve"> </w:t>
      </w:r>
      <w:r>
        <w:rPr>
          <w:sz w:val="21"/>
        </w:rPr>
        <w:t>as</w:t>
      </w:r>
      <w:r>
        <w:rPr>
          <w:spacing w:val="59"/>
          <w:sz w:val="21"/>
        </w:rPr>
        <w:t xml:space="preserve"> </w:t>
      </w:r>
      <w:r>
        <w:rPr>
          <w:sz w:val="21"/>
        </w:rPr>
        <w:t>part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Derbyshire,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</w:p>
    <w:p w14:paraId="637C1123" w14:textId="77777777" w:rsidR="00CE11C1" w:rsidRDefault="00145A93">
      <w:pPr>
        <w:pStyle w:val="ListParagraph"/>
        <w:numPr>
          <w:ilvl w:val="0"/>
          <w:numId w:val="72"/>
        </w:numPr>
        <w:tabs>
          <w:tab w:val="left" w:pos="1803"/>
        </w:tabs>
        <w:spacing w:line="244" w:lineRule="auto"/>
        <w:ind w:right="1088"/>
        <w:jc w:val="both"/>
        <w:rPr>
          <w:sz w:val="21"/>
        </w:rPr>
      </w:pPr>
      <w:r>
        <w:rPr>
          <w:sz w:val="21"/>
        </w:rPr>
        <w:t>the eastern part of</w:t>
      </w:r>
      <w:r>
        <w:rPr>
          <w:spacing w:val="58"/>
          <w:sz w:val="21"/>
        </w:rPr>
        <w:t xml:space="preserve"> </w:t>
      </w:r>
      <w:r>
        <w:rPr>
          <w:sz w:val="21"/>
        </w:rPr>
        <w:t>Newark</w:t>
      </w:r>
      <w:r>
        <w:rPr>
          <w:spacing w:val="58"/>
          <w:sz w:val="21"/>
        </w:rPr>
        <w:t xml:space="preserve"> </w:t>
      </w:r>
      <w:r>
        <w:rPr>
          <w:sz w:val="21"/>
        </w:rPr>
        <w:t>&amp; Sherwood as well</w:t>
      </w:r>
      <w:r>
        <w:rPr>
          <w:spacing w:val="59"/>
          <w:sz w:val="21"/>
        </w:rPr>
        <w:t xml:space="preserve"> </w:t>
      </w:r>
      <w:r>
        <w:rPr>
          <w:sz w:val="21"/>
        </w:rPr>
        <w:t>as the north eastern tip of</w:t>
      </w:r>
      <w:r>
        <w:rPr>
          <w:spacing w:val="58"/>
          <w:sz w:val="21"/>
        </w:rPr>
        <w:t xml:space="preserve"> </w:t>
      </w:r>
      <w:r>
        <w:rPr>
          <w:sz w:val="21"/>
        </w:rPr>
        <w:t>Bassetlaw are part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Lincoln travel</w:t>
      </w:r>
      <w:r>
        <w:rPr>
          <w:spacing w:val="1"/>
          <w:sz w:val="21"/>
        </w:rPr>
        <w:t xml:space="preserve"> </w:t>
      </w:r>
      <w:r>
        <w:rPr>
          <w:sz w:val="21"/>
        </w:rPr>
        <w:t>to work</w:t>
      </w:r>
      <w:r>
        <w:rPr>
          <w:spacing w:val="4"/>
          <w:sz w:val="21"/>
        </w:rPr>
        <w:t xml:space="preserve"> </w:t>
      </w:r>
      <w:r>
        <w:rPr>
          <w:sz w:val="21"/>
        </w:rPr>
        <w:t>area.</w:t>
      </w:r>
    </w:p>
    <w:p w14:paraId="29AA4C00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34"/>
          <w:footerReference w:type="default" r:id="rId35"/>
          <w:pgSz w:w="11900" w:h="16840"/>
          <w:pgMar w:top="720" w:right="0" w:bottom="1700" w:left="0" w:header="0" w:footer="1502" w:gutter="0"/>
          <w:cols w:space="720"/>
        </w:sectPr>
      </w:pPr>
    </w:p>
    <w:p w14:paraId="05325F24" w14:textId="77777777" w:rsidR="00CE11C1" w:rsidRDefault="00CE11C1">
      <w:pPr>
        <w:pStyle w:val="BodyText"/>
        <w:rPr>
          <w:sz w:val="10"/>
        </w:rPr>
      </w:pPr>
    </w:p>
    <w:p w14:paraId="787891F6" w14:textId="77777777" w:rsidR="00CE11C1" w:rsidRDefault="00145A93">
      <w:pPr>
        <w:pStyle w:val="BodyText"/>
        <w:ind w:left="2412"/>
        <w:rPr>
          <w:sz w:val="20"/>
        </w:rPr>
      </w:pPr>
      <w:r>
        <w:rPr>
          <w:noProof/>
          <w:sz w:val="20"/>
        </w:rPr>
        <w:drawing>
          <wp:inline distT="0" distB="0" distL="0" distR="0" wp14:anchorId="291A8E9E" wp14:editId="7ADE1DD5">
            <wp:extent cx="4489242" cy="653900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242" cy="653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478D0" w14:textId="77777777" w:rsidR="00CE11C1" w:rsidRDefault="00145A93">
      <w:pPr>
        <w:tabs>
          <w:tab w:val="left" w:pos="2505"/>
        </w:tabs>
        <w:spacing w:before="93"/>
        <w:ind w:left="1103"/>
        <w:jc w:val="both"/>
        <w:rPr>
          <w:sz w:val="19"/>
        </w:rPr>
      </w:pPr>
      <w:r>
        <w:rPr>
          <w:sz w:val="19"/>
        </w:rPr>
        <w:t>Figure</w:t>
      </w:r>
      <w:r>
        <w:rPr>
          <w:spacing w:val="6"/>
          <w:sz w:val="19"/>
        </w:rPr>
        <w:t xml:space="preserve"> </w:t>
      </w:r>
      <w:r>
        <w:rPr>
          <w:sz w:val="19"/>
        </w:rPr>
        <w:t>7:</w:t>
      </w:r>
      <w:r>
        <w:rPr>
          <w:sz w:val="19"/>
        </w:rPr>
        <w:tab/>
        <w:t>Travel</w:t>
      </w:r>
      <w:r>
        <w:rPr>
          <w:spacing w:val="10"/>
          <w:sz w:val="19"/>
        </w:rPr>
        <w:t xml:space="preserve"> </w:t>
      </w:r>
      <w:r>
        <w:rPr>
          <w:sz w:val="19"/>
        </w:rPr>
        <w:t>to</w:t>
      </w:r>
      <w:r>
        <w:rPr>
          <w:spacing w:val="9"/>
          <w:sz w:val="19"/>
        </w:rPr>
        <w:t xml:space="preserve"> </w:t>
      </w:r>
      <w:r>
        <w:rPr>
          <w:sz w:val="19"/>
        </w:rPr>
        <w:t>work</w:t>
      </w:r>
      <w:r>
        <w:rPr>
          <w:spacing w:val="12"/>
          <w:sz w:val="19"/>
        </w:rPr>
        <w:t xml:space="preserve"> </w:t>
      </w:r>
      <w:r>
        <w:rPr>
          <w:sz w:val="19"/>
        </w:rPr>
        <w:t>areas</w:t>
      </w:r>
      <w:r>
        <w:rPr>
          <w:spacing w:val="11"/>
          <w:sz w:val="19"/>
        </w:rPr>
        <w:t xml:space="preserve"> </w:t>
      </w:r>
      <w:r>
        <w:rPr>
          <w:sz w:val="19"/>
        </w:rPr>
        <w:t>in</w:t>
      </w:r>
      <w:r>
        <w:rPr>
          <w:spacing w:val="11"/>
          <w:sz w:val="19"/>
        </w:rPr>
        <w:t xml:space="preserve"> </w:t>
      </w:r>
      <w:r>
        <w:rPr>
          <w:sz w:val="19"/>
        </w:rPr>
        <w:t>Nottinghamshire</w:t>
      </w:r>
    </w:p>
    <w:p w14:paraId="291B9383" w14:textId="77777777" w:rsidR="00CE11C1" w:rsidRDefault="00145A93">
      <w:pPr>
        <w:spacing w:before="6"/>
        <w:ind w:left="1103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5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21F6DB2A" w14:textId="77777777" w:rsidR="00CE11C1" w:rsidRDefault="00CE11C1">
      <w:pPr>
        <w:pStyle w:val="BodyText"/>
        <w:spacing w:before="8"/>
        <w:rPr>
          <w:sz w:val="21"/>
        </w:rPr>
      </w:pPr>
    </w:p>
    <w:p w14:paraId="1642942E" w14:textId="77777777" w:rsidR="00CE11C1" w:rsidRDefault="00145A93">
      <w:pPr>
        <w:pStyle w:val="Heading5"/>
        <w:numPr>
          <w:ilvl w:val="2"/>
          <w:numId w:val="74"/>
        </w:numPr>
        <w:tabs>
          <w:tab w:val="left" w:pos="1805"/>
        </w:tabs>
        <w:ind w:left="1804" w:hanging="702"/>
      </w:pPr>
      <w:r>
        <w:t>Interaction</w:t>
      </w:r>
      <w:r>
        <w:rPr>
          <w:spacing w:val="14"/>
        </w:rPr>
        <w:t xml:space="preserve"> </w:t>
      </w:r>
      <w:r>
        <w:t>between</w:t>
      </w:r>
      <w:r>
        <w:rPr>
          <w:spacing w:val="8"/>
        </w:rPr>
        <w:t xml:space="preserve"> </w:t>
      </w:r>
      <w:r>
        <w:t>districts</w:t>
      </w:r>
    </w:p>
    <w:p w14:paraId="133B6BDA" w14:textId="77777777" w:rsidR="00CE11C1" w:rsidRDefault="00145A93">
      <w:pPr>
        <w:spacing w:before="6" w:line="244" w:lineRule="auto"/>
        <w:ind w:left="1103" w:right="1086"/>
        <w:jc w:val="both"/>
        <w:rPr>
          <w:sz w:val="21"/>
        </w:rPr>
      </w:pPr>
      <w:r>
        <w:rPr>
          <w:sz w:val="21"/>
        </w:rPr>
        <w:t>Table 3 shows the percentage of the county and Nottingham city workforce that work in each of the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 districts and Nottingham city, whilst figure 8 shows the numbers of workers travelling</w:t>
      </w:r>
      <w:r>
        <w:rPr>
          <w:spacing w:val="1"/>
          <w:sz w:val="21"/>
        </w:rPr>
        <w:t xml:space="preserve"> </w:t>
      </w: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each</w:t>
      </w:r>
      <w:r>
        <w:rPr>
          <w:spacing w:val="1"/>
          <w:sz w:val="21"/>
        </w:rPr>
        <w:t xml:space="preserve"> </w:t>
      </w:r>
      <w:r>
        <w:rPr>
          <w:sz w:val="21"/>
        </w:rPr>
        <w:t>district.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south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main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attractor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city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Nottingham.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terms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most</w:t>
      </w:r>
      <w:r>
        <w:rPr>
          <w:spacing w:val="1"/>
          <w:sz w:val="21"/>
        </w:rPr>
        <w:t xml:space="preserve"> </w:t>
      </w:r>
      <w:r>
        <w:rPr>
          <w:sz w:val="21"/>
        </w:rPr>
        <w:t>people</w:t>
      </w:r>
      <w:r>
        <w:rPr>
          <w:spacing w:val="1"/>
          <w:sz w:val="21"/>
        </w:rPr>
        <w:t xml:space="preserve"> </w:t>
      </w:r>
      <w:r>
        <w:rPr>
          <w:sz w:val="21"/>
        </w:rPr>
        <w:t>travel</w:t>
      </w:r>
      <w:r>
        <w:rPr>
          <w:spacing w:val="1"/>
          <w:sz w:val="21"/>
        </w:rPr>
        <w:t xml:space="preserve"> </w:t>
      </w: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districts</w:t>
      </w:r>
      <w:r>
        <w:rPr>
          <w:spacing w:val="1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further</w:t>
      </w:r>
      <w:r>
        <w:rPr>
          <w:spacing w:val="1"/>
          <w:sz w:val="21"/>
        </w:rPr>
        <w:t xml:space="preserve"> </w:t>
      </w:r>
      <w:r>
        <w:rPr>
          <w:sz w:val="21"/>
        </w:rPr>
        <w:t>afield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employment.</w:t>
      </w:r>
      <w:r>
        <w:rPr>
          <w:spacing w:val="1"/>
          <w:sz w:val="21"/>
        </w:rPr>
        <w:t xml:space="preserve"> </w:t>
      </w:r>
      <w:r>
        <w:rPr>
          <w:sz w:val="21"/>
        </w:rPr>
        <w:t>Bassetlaw is the most self-sufficient of all of the districts with over 70% of its residents</w:t>
      </w:r>
      <w:r>
        <w:rPr>
          <w:spacing w:val="1"/>
          <w:sz w:val="21"/>
        </w:rPr>
        <w:t xml:space="preserve"> </w:t>
      </w:r>
      <w:r>
        <w:rPr>
          <w:sz w:val="21"/>
        </w:rPr>
        <w:t>working within the district.</w:t>
      </w:r>
      <w:r>
        <w:rPr>
          <w:spacing w:val="1"/>
          <w:sz w:val="21"/>
        </w:rPr>
        <w:t xml:space="preserve"> </w:t>
      </w:r>
      <w:r>
        <w:rPr>
          <w:sz w:val="21"/>
        </w:rPr>
        <w:t>Almost 70% of Mansfield residents work in either Mansfield or neighbouring</w:t>
      </w:r>
      <w:r>
        <w:rPr>
          <w:spacing w:val="1"/>
          <w:sz w:val="21"/>
        </w:rPr>
        <w:t xml:space="preserve"> </w:t>
      </w:r>
      <w:r>
        <w:rPr>
          <w:sz w:val="21"/>
        </w:rPr>
        <w:t>Ashfield.</w:t>
      </w:r>
    </w:p>
    <w:p w14:paraId="69A53414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37"/>
          <w:footerReference w:type="default" r:id="rId38"/>
          <w:pgSz w:w="11900" w:h="16840"/>
          <w:pgMar w:top="1700" w:right="0" w:bottom="1700" w:left="0" w:header="715" w:footer="1502" w:gutter="0"/>
          <w:cols w:space="720"/>
        </w:sectPr>
      </w:pPr>
    </w:p>
    <w:p w14:paraId="01CBD1B7" w14:textId="77777777" w:rsidR="00CE11C1" w:rsidRDefault="00145A93">
      <w:pPr>
        <w:tabs>
          <w:tab w:val="left" w:pos="2505"/>
        </w:tabs>
        <w:spacing w:before="112" w:after="5"/>
        <w:ind w:left="1103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3:</w:t>
      </w:r>
      <w:r>
        <w:rPr>
          <w:sz w:val="19"/>
        </w:rPr>
        <w:tab/>
        <w:t>Where</w:t>
      </w:r>
      <w:r>
        <w:rPr>
          <w:spacing w:val="13"/>
          <w:sz w:val="19"/>
        </w:rPr>
        <w:t xml:space="preserve"> </w:t>
      </w:r>
      <w:r>
        <w:rPr>
          <w:sz w:val="19"/>
        </w:rPr>
        <w:t>workers</w:t>
      </w:r>
      <w:r>
        <w:rPr>
          <w:spacing w:val="15"/>
          <w:sz w:val="19"/>
        </w:rPr>
        <w:t xml:space="preserve"> </w:t>
      </w:r>
      <w:r>
        <w:rPr>
          <w:sz w:val="19"/>
        </w:rPr>
        <w:t>are</w:t>
      </w:r>
      <w:r>
        <w:rPr>
          <w:spacing w:val="11"/>
          <w:sz w:val="19"/>
        </w:rPr>
        <w:t xml:space="preserve"> </w:t>
      </w:r>
      <w:r>
        <w:rPr>
          <w:sz w:val="19"/>
        </w:rPr>
        <w:t>travelling</w:t>
      </w:r>
      <w:r>
        <w:rPr>
          <w:spacing w:val="13"/>
          <w:sz w:val="19"/>
        </w:rPr>
        <w:t xml:space="preserve"> </w:t>
      </w:r>
      <w:r>
        <w:rPr>
          <w:sz w:val="19"/>
        </w:rPr>
        <w:t>to/from</w:t>
      </w:r>
      <w:r>
        <w:rPr>
          <w:spacing w:val="16"/>
          <w:sz w:val="19"/>
        </w:rPr>
        <w:t xml:space="preserve"> </w:t>
      </w:r>
      <w:r>
        <w:rPr>
          <w:sz w:val="19"/>
        </w:rPr>
        <w:t>within</w:t>
      </w:r>
      <w:r>
        <w:rPr>
          <w:spacing w:val="13"/>
          <w:sz w:val="19"/>
        </w:rPr>
        <w:t xml:space="preserve"> </w:t>
      </w:r>
      <w:r>
        <w:rPr>
          <w:sz w:val="19"/>
        </w:rPr>
        <w:t>Nottinghamshire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6"/>
        <w:gridCol w:w="1008"/>
        <w:gridCol w:w="1068"/>
        <w:gridCol w:w="1049"/>
        <w:gridCol w:w="997"/>
        <w:gridCol w:w="1049"/>
        <w:gridCol w:w="988"/>
        <w:gridCol w:w="1064"/>
        <w:gridCol w:w="1184"/>
      </w:tblGrid>
      <w:tr w:rsidR="00CE11C1" w14:paraId="372043E3" w14:textId="77777777">
        <w:trPr>
          <w:trHeight w:val="275"/>
        </w:trPr>
        <w:tc>
          <w:tcPr>
            <w:tcW w:w="1186" w:type="dxa"/>
            <w:tcBorders>
              <w:top w:val="nil"/>
              <w:left w:val="nil"/>
            </w:tcBorders>
          </w:tcPr>
          <w:p w14:paraId="033902E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7" w:type="dxa"/>
            <w:gridSpan w:val="8"/>
            <w:shd w:val="clear" w:color="auto" w:fill="00007F"/>
          </w:tcPr>
          <w:p w14:paraId="3D31B602" w14:textId="77777777" w:rsidR="00CE11C1" w:rsidRDefault="00145A93">
            <w:pPr>
              <w:pStyle w:val="TableParagraph"/>
              <w:spacing w:before="46"/>
              <w:ind w:left="3403" w:right="339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Place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employment</w:t>
            </w:r>
          </w:p>
        </w:tc>
      </w:tr>
      <w:tr w:rsidR="00CE11C1" w14:paraId="04E00FC2" w14:textId="77777777">
        <w:trPr>
          <w:trHeight w:val="357"/>
        </w:trPr>
        <w:tc>
          <w:tcPr>
            <w:tcW w:w="1186" w:type="dxa"/>
            <w:shd w:val="clear" w:color="auto" w:fill="00007F"/>
          </w:tcPr>
          <w:p w14:paraId="6BD93381" w14:textId="77777777" w:rsidR="00CE11C1" w:rsidRDefault="00145A93">
            <w:pPr>
              <w:pStyle w:val="TableParagraph"/>
              <w:ind w:left="10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Place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</w:p>
          <w:p w14:paraId="0699C61E" w14:textId="77777777" w:rsidR="00CE11C1" w:rsidRDefault="00145A93">
            <w:pPr>
              <w:pStyle w:val="TableParagraph"/>
              <w:spacing w:before="8" w:line="156" w:lineRule="exact"/>
              <w:ind w:left="10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residence</w:t>
            </w:r>
          </w:p>
        </w:tc>
        <w:tc>
          <w:tcPr>
            <w:tcW w:w="1008" w:type="dxa"/>
          </w:tcPr>
          <w:p w14:paraId="54520FE4" w14:textId="77777777" w:rsidR="00CE11C1" w:rsidRDefault="00145A93">
            <w:pPr>
              <w:pStyle w:val="TableParagraph"/>
              <w:spacing w:before="94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1068" w:type="dxa"/>
          </w:tcPr>
          <w:p w14:paraId="6B3870FF" w14:textId="77777777" w:rsidR="00CE11C1" w:rsidRDefault="00145A93">
            <w:pPr>
              <w:pStyle w:val="TableParagraph"/>
              <w:spacing w:before="94"/>
              <w:ind w:left="154" w:right="14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1049" w:type="dxa"/>
          </w:tcPr>
          <w:p w14:paraId="6F53D84D" w14:textId="77777777" w:rsidR="00CE11C1" w:rsidRDefault="00145A93">
            <w:pPr>
              <w:pStyle w:val="TableParagraph"/>
              <w:spacing w:before="94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997" w:type="dxa"/>
          </w:tcPr>
          <w:p w14:paraId="7E9DF0F0" w14:textId="77777777" w:rsidR="00CE11C1" w:rsidRDefault="00145A93">
            <w:pPr>
              <w:pStyle w:val="TableParagraph"/>
              <w:spacing w:before="94"/>
              <w:ind w:left="203" w:right="20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1049" w:type="dxa"/>
          </w:tcPr>
          <w:p w14:paraId="0C3127D8" w14:textId="77777777" w:rsidR="00CE11C1" w:rsidRDefault="00145A93">
            <w:pPr>
              <w:pStyle w:val="TableParagraph"/>
              <w:spacing w:before="94"/>
              <w:ind w:left="165" w:right="15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988" w:type="dxa"/>
          </w:tcPr>
          <w:p w14:paraId="54D2384C" w14:textId="77777777" w:rsidR="00CE11C1" w:rsidRDefault="00145A93">
            <w:pPr>
              <w:pStyle w:val="TableParagraph"/>
              <w:spacing w:line="180" w:lineRule="exact"/>
              <w:ind w:left="144" w:right="112" w:firstLine="14"/>
              <w:rPr>
                <w:sz w:val="15"/>
              </w:rPr>
            </w:pPr>
            <w:r>
              <w:rPr>
                <w:w w:val="105"/>
                <w:sz w:val="15"/>
              </w:rPr>
              <w:t>Newark &amp;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Sherwood</w:t>
            </w:r>
          </w:p>
        </w:tc>
        <w:tc>
          <w:tcPr>
            <w:tcW w:w="1064" w:type="dxa"/>
          </w:tcPr>
          <w:p w14:paraId="1FC6A99B" w14:textId="77777777" w:rsidR="00CE11C1" w:rsidRDefault="00145A93">
            <w:pPr>
              <w:pStyle w:val="TableParagraph"/>
              <w:spacing w:before="94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  <w:tc>
          <w:tcPr>
            <w:tcW w:w="1184" w:type="dxa"/>
          </w:tcPr>
          <w:p w14:paraId="23656BAA" w14:textId="77777777" w:rsidR="00CE11C1" w:rsidRDefault="00145A93">
            <w:pPr>
              <w:pStyle w:val="TableParagraph"/>
              <w:spacing w:before="94"/>
              <w:ind w:left="168" w:right="16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Nottingham</w:t>
            </w:r>
          </w:p>
        </w:tc>
      </w:tr>
      <w:tr w:rsidR="00CE11C1" w14:paraId="61458A70" w14:textId="77777777">
        <w:trPr>
          <w:trHeight w:val="274"/>
        </w:trPr>
        <w:tc>
          <w:tcPr>
            <w:tcW w:w="1186" w:type="dxa"/>
          </w:tcPr>
          <w:p w14:paraId="22C94564" w14:textId="77777777" w:rsidR="00CE11C1" w:rsidRDefault="00145A93">
            <w:pPr>
              <w:pStyle w:val="TableParagraph"/>
              <w:spacing w:before="50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1008" w:type="dxa"/>
          </w:tcPr>
          <w:p w14:paraId="1E77E4D9" w14:textId="77777777" w:rsidR="00CE11C1" w:rsidRDefault="00145A93">
            <w:pPr>
              <w:pStyle w:val="TableParagraph"/>
              <w:spacing w:before="50"/>
              <w:ind w:left="203" w:right="19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51%</w:t>
            </w:r>
          </w:p>
        </w:tc>
        <w:tc>
          <w:tcPr>
            <w:tcW w:w="1068" w:type="dxa"/>
          </w:tcPr>
          <w:p w14:paraId="7893124D" w14:textId="77777777" w:rsidR="00CE11C1" w:rsidRDefault="00145A93">
            <w:pPr>
              <w:pStyle w:val="TableParagraph"/>
              <w:spacing w:before="50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049" w:type="dxa"/>
          </w:tcPr>
          <w:p w14:paraId="3D31FA07" w14:textId="77777777" w:rsidR="00CE11C1" w:rsidRDefault="00145A93">
            <w:pPr>
              <w:pStyle w:val="TableParagraph"/>
              <w:spacing w:before="50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97" w:type="dxa"/>
          </w:tcPr>
          <w:p w14:paraId="4151A14E" w14:textId="77777777" w:rsidR="00CE11C1" w:rsidRDefault="00145A93">
            <w:pPr>
              <w:pStyle w:val="TableParagraph"/>
              <w:spacing w:before="50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49" w:type="dxa"/>
          </w:tcPr>
          <w:p w14:paraId="73A6011A" w14:textId="77777777" w:rsidR="00CE11C1" w:rsidRDefault="00145A93">
            <w:pPr>
              <w:pStyle w:val="TableParagraph"/>
              <w:spacing w:before="50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  <w:tc>
          <w:tcPr>
            <w:tcW w:w="988" w:type="dxa"/>
          </w:tcPr>
          <w:p w14:paraId="4285457F" w14:textId="77777777" w:rsidR="00CE11C1" w:rsidRDefault="00145A93">
            <w:pPr>
              <w:pStyle w:val="TableParagraph"/>
              <w:spacing w:before="50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064" w:type="dxa"/>
          </w:tcPr>
          <w:p w14:paraId="0DC7E724" w14:textId="77777777" w:rsidR="00CE11C1" w:rsidRDefault="00145A93">
            <w:pPr>
              <w:pStyle w:val="TableParagraph"/>
              <w:spacing w:before="50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184" w:type="dxa"/>
          </w:tcPr>
          <w:p w14:paraId="48FB06ED" w14:textId="77777777" w:rsidR="00CE11C1" w:rsidRDefault="00145A93">
            <w:pPr>
              <w:pStyle w:val="TableParagraph"/>
              <w:spacing w:before="50"/>
              <w:ind w:left="168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16%</w:t>
            </w:r>
          </w:p>
        </w:tc>
      </w:tr>
      <w:tr w:rsidR="00CE11C1" w14:paraId="69BD3AE3" w14:textId="77777777">
        <w:trPr>
          <w:trHeight w:val="275"/>
        </w:trPr>
        <w:tc>
          <w:tcPr>
            <w:tcW w:w="1186" w:type="dxa"/>
          </w:tcPr>
          <w:p w14:paraId="43DCCA72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1008" w:type="dxa"/>
          </w:tcPr>
          <w:p w14:paraId="084F5680" w14:textId="77777777" w:rsidR="00CE11C1" w:rsidRDefault="00145A93">
            <w:pPr>
              <w:pStyle w:val="TableParagraph"/>
              <w:spacing w:before="53"/>
              <w:ind w:left="202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068" w:type="dxa"/>
          </w:tcPr>
          <w:p w14:paraId="66B6333B" w14:textId="77777777" w:rsidR="00CE11C1" w:rsidRDefault="00145A93">
            <w:pPr>
              <w:pStyle w:val="TableParagraph"/>
              <w:spacing w:before="53"/>
              <w:ind w:left="154" w:right="13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71%</w:t>
            </w:r>
          </w:p>
        </w:tc>
        <w:tc>
          <w:tcPr>
            <w:tcW w:w="1049" w:type="dxa"/>
          </w:tcPr>
          <w:p w14:paraId="76D84A41" w14:textId="77777777" w:rsidR="00CE11C1" w:rsidRDefault="00145A93">
            <w:pPr>
              <w:pStyle w:val="TableParagraph"/>
              <w:spacing w:before="53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97" w:type="dxa"/>
          </w:tcPr>
          <w:p w14:paraId="62A58810" w14:textId="77777777" w:rsidR="00CE11C1" w:rsidRDefault="00145A93">
            <w:pPr>
              <w:pStyle w:val="TableParagraph"/>
              <w:spacing w:before="53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049" w:type="dxa"/>
          </w:tcPr>
          <w:p w14:paraId="0361AFBF" w14:textId="77777777" w:rsidR="00CE11C1" w:rsidRDefault="00145A93">
            <w:pPr>
              <w:pStyle w:val="TableParagraph"/>
              <w:spacing w:before="53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88" w:type="dxa"/>
          </w:tcPr>
          <w:p w14:paraId="559FF55F" w14:textId="77777777" w:rsidR="00CE11C1" w:rsidRDefault="00145A93">
            <w:pPr>
              <w:pStyle w:val="TableParagraph"/>
              <w:spacing w:before="53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64" w:type="dxa"/>
          </w:tcPr>
          <w:p w14:paraId="7495262F" w14:textId="77777777" w:rsidR="00CE11C1" w:rsidRDefault="00145A93">
            <w:pPr>
              <w:pStyle w:val="TableParagraph"/>
              <w:spacing w:before="53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184" w:type="dxa"/>
          </w:tcPr>
          <w:p w14:paraId="18E6CFC3" w14:textId="77777777" w:rsidR="00CE11C1" w:rsidRDefault="00145A93">
            <w:pPr>
              <w:pStyle w:val="TableParagraph"/>
              <w:spacing w:before="53"/>
              <w:ind w:left="167" w:right="16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</w:tr>
      <w:tr w:rsidR="00CE11C1" w14:paraId="0EF7AFC7" w14:textId="77777777">
        <w:trPr>
          <w:trHeight w:val="275"/>
        </w:trPr>
        <w:tc>
          <w:tcPr>
            <w:tcW w:w="1186" w:type="dxa"/>
          </w:tcPr>
          <w:p w14:paraId="1B890882" w14:textId="77777777" w:rsidR="00CE11C1" w:rsidRDefault="00145A93">
            <w:pPr>
              <w:pStyle w:val="TableParagraph"/>
              <w:spacing w:before="51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1008" w:type="dxa"/>
          </w:tcPr>
          <w:p w14:paraId="7318283C" w14:textId="77777777" w:rsidR="00CE11C1" w:rsidRDefault="00145A93">
            <w:pPr>
              <w:pStyle w:val="TableParagraph"/>
              <w:spacing w:before="51"/>
              <w:ind w:left="202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068" w:type="dxa"/>
          </w:tcPr>
          <w:p w14:paraId="00CC6ACE" w14:textId="77777777" w:rsidR="00CE11C1" w:rsidRDefault="00145A93">
            <w:pPr>
              <w:pStyle w:val="TableParagraph"/>
              <w:spacing w:before="51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049" w:type="dxa"/>
          </w:tcPr>
          <w:p w14:paraId="3D2A0E9E" w14:textId="77777777" w:rsidR="00CE11C1" w:rsidRDefault="00145A93">
            <w:pPr>
              <w:pStyle w:val="TableParagraph"/>
              <w:spacing w:before="51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36%</w:t>
            </w:r>
          </w:p>
        </w:tc>
        <w:tc>
          <w:tcPr>
            <w:tcW w:w="997" w:type="dxa"/>
          </w:tcPr>
          <w:p w14:paraId="117F9C91" w14:textId="77777777" w:rsidR="00CE11C1" w:rsidRDefault="00145A93">
            <w:pPr>
              <w:pStyle w:val="TableParagraph"/>
              <w:spacing w:before="51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049" w:type="dxa"/>
          </w:tcPr>
          <w:p w14:paraId="67A62B75" w14:textId="77777777" w:rsidR="00CE11C1" w:rsidRDefault="00145A93">
            <w:pPr>
              <w:pStyle w:val="TableParagraph"/>
              <w:spacing w:before="51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88" w:type="dxa"/>
          </w:tcPr>
          <w:p w14:paraId="6CDE1DF7" w14:textId="77777777" w:rsidR="00CE11C1" w:rsidRDefault="00145A93">
            <w:pPr>
              <w:pStyle w:val="TableParagraph"/>
              <w:spacing w:before="51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064" w:type="dxa"/>
          </w:tcPr>
          <w:p w14:paraId="20306D3E" w14:textId="77777777" w:rsidR="00CE11C1" w:rsidRDefault="00145A93">
            <w:pPr>
              <w:pStyle w:val="TableParagraph"/>
              <w:spacing w:before="51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184" w:type="dxa"/>
          </w:tcPr>
          <w:p w14:paraId="7CDB9533" w14:textId="77777777" w:rsidR="00CE11C1" w:rsidRDefault="00145A93">
            <w:pPr>
              <w:pStyle w:val="TableParagraph"/>
              <w:spacing w:before="51"/>
              <w:ind w:left="168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34%</w:t>
            </w:r>
          </w:p>
        </w:tc>
      </w:tr>
      <w:tr w:rsidR="00CE11C1" w14:paraId="2A063FB7" w14:textId="77777777">
        <w:trPr>
          <w:trHeight w:val="275"/>
        </w:trPr>
        <w:tc>
          <w:tcPr>
            <w:tcW w:w="1186" w:type="dxa"/>
          </w:tcPr>
          <w:p w14:paraId="4F1F2EA6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1008" w:type="dxa"/>
          </w:tcPr>
          <w:p w14:paraId="7A4D6979" w14:textId="77777777" w:rsidR="00CE11C1" w:rsidRDefault="00145A93">
            <w:pPr>
              <w:pStyle w:val="TableParagraph"/>
              <w:spacing w:before="53"/>
              <w:ind w:left="202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68" w:type="dxa"/>
          </w:tcPr>
          <w:p w14:paraId="06D438A1" w14:textId="77777777" w:rsidR="00CE11C1" w:rsidRDefault="00145A93">
            <w:pPr>
              <w:pStyle w:val="TableParagraph"/>
              <w:spacing w:before="53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049" w:type="dxa"/>
          </w:tcPr>
          <w:p w14:paraId="168D1ABC" w14:textId="77777777" w:rsidR="00CE11C1" w:rsidRDefault="00145A93">
            <w:pPr>
              <w:pStyle w:val="TableParagraph"/>
              <w:spacing w:before="53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97" w:type="dxa"/>
          </w:tcPr>
          <w:p w14:paraId="3E475226" w14:textId="77777777" w:rsidR="00CE11C1" w:rsidRDefault="00145A93">
            <w:pPr>
              <w:pStyle w:val="TableParagraph"/>
              <w:spacing w:before="53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36%</w:t>
            </w:r>
          </w:p>
        </w:tc>
        <w:tc>
          <w:tcPr>
            <w:tcW w:w="1049" w:type="dxa"/>
          </w:tcPr>
          <w:p w14:paraId="512749F4" w14:textId="77777777" w:rsidR="00CE11C1" w:rsidRDefault="00145A93">
            <w:pPr>
              <w:pStyle w:val="TableParagraph"/>
              <w:spacing w:before="53"/>
              <w:ind w:left="165" w:right="11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88" w:type="dxa"/>
          </w:tcPr>
          <w:p w14:paraId="6B4D00C9" w14:textId="77777777" w:rsidR="00CE11C1" w:rsidRDefault="00145A93">
            <w:pPr>
              <w:pStyle w:val="TableParagraph"/>
              <w:spacing w:before="53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064" w:type="dxa"/>
          </w:tcPr>
          <w:p w14:paraId="0424157C" w14:textId="77777777" w:rsidR="00CE11C1" w:rsidRDefault="00145A93">
            <w:pPr>
              <w:pStyle w:val="TableParagraph"/>
              <w:spacing w:before="53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1184" w:type="dxa"/>
          </w:tcPr>
          <w:p w14:paraId="7758F043" w14:textId="77777777" w:rsidR="00CE11C1" w:rsidRDefault="00145A93">
            <w:pPr>
              <w:pStyle w:val="TableParagraph"/>
              <w:spacing w:before="53"/>
              <w:ind w:left="168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42%</w:t>
            </w:r>
          </w:p>
        </w:tc>
      </w:tr>
      <w:tr w:rsidR="00CE11C1" w14:paraId="39C09C6B" w14:textId="77777777">
        <w:trPr>
          <w:trHeight w:val="277"/>
        </w:trPr>
        <w:tc>
          <w:tcPr>
            <w:tcW w:w="1186" w:type="dxa"/>
          </w:tcPr>
          <w:p w14:paraId="4CC70F3E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1008" w:type="dxa"/>
          </w:tcPr>
          <w:p w14:paraId="0BA0AD78" w14:textId="77777777" w:rsidR="00CE11C1" w:rsidRDefault="00145A93">
            <w:pPr>
              <w:pStyle w:val="TableParagraph"/>
              <w:spacing w:before="53"/>
              <w:ind w:left="203" w:right="19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1068" w:type="dxa"/>
          </w:tcPr>
          <w:p w14:paraId="2E2B964F" w14:textId="77777777" w:rsidR="00CE11C1" w:rsidRDefault="00145A93">
            <w:pPr>
              <w:pStyle w:val="TableParagraph"/>
              <w:spacing w:before="53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49" w:type="dxa"/>
          </w:tcPr>
          <w:p w14:paraId="593213A3" w14:textId="77777777" w:rsidR="00CE11C1" w:rsidRDefault="00145A93">
            <w:pPr>
              <w:pStyle w:val="TableParagraph"/>
              <w:spacing w:before="53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97" w:type="dxa"/>
          </w:tcPr>
          <w:p w14:paraId="7128443B" w14:textId="77777777" w:rsidR="00CE11C1" w:rsidRDefault="00145A93">
            <w:pPr>
              <w:pStyle w:val="TableParagraph"/>
              <w:spacing w:before="53"/>
              <w:ind w:left="203" w:right="13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049" w:type="dxa"/>
          </w:tcPr>
          <w:p w14:paraId="30CE7A7B" w14:textId="77777777" w:rsidR="00CE11C1" w:rsidRDefault="00145A93">
            <w:pPr>
              <w:pStyle w:val="TableParagraph"/>
              <w:spacing w:before="53"/>
              <w:ind w:left="165" w:right="15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55%</w:t>
            </w:r>
          </w:p>
        </w:tc>
        <w:tc>
          <w:tcPr>
            <w:tcW w:w="988" w:type="dxa"/>
          </w:tcPr>
          <w:p w14:paraId="7C3D7BA6" w14:textId="77777777" w:rsidR="00CE11C1" w:rsidRDefault="00145A93">
            <w:pPr>
              <w:pStyle w:val="TableParagraph"/>
              <w:spacing w:before="53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6%</w:t>
            </w:r>
          </w:p>
        </w:tc>
        <w:tc>
          <w:tcPr>
            <w:tcW w:w="1064" w:type="dxa"/>
          </w:tcPr>
          <w:p w14:paraId="5DBD8DA2" w14:textId="77777777" w:rsidR="00CE11C1" w:rsidRDefault="00145A93">
            <w:pPr>
              <w:pStyle w:val="TableParagraph"/>
              <w:spacing w:before="53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184" w:type="dxa"/>
          </w:tcPr>
          <w:p w14:paraId="4BEF6348" w14:textId="77777777" w:rsidR="00CE11C1" w:rsidRDefault="00145A93">
            <w:pPr>
              <w:pStyle w:val="TableParagraph"/>
              <w:spacing w:before="53"/>
              <w:ind w:left="167" w:right="16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6%</w:t>
            </w:r>
          </w:p>
        </w:tc>
      </w:tr>
      <w:tr w:rsidR="00CE11C1" w14:paraId="1900454A" w14:textId="77777777">
        <w:trPr>
          <w:trHeight w:val="275"/>
        </w:trPr>
        <w:tc>
          <w:tcPr>
            <w:tcW w:w="1186" w:type="dxa"/>
          </w:tcPr>
          <w:p w14:paraId="2D3D97DA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Newark</w:t>
            </w:r>
          </w:p>
        </w:tc>
        <w:tc>
          <w:tcPr>
            <w:tcW w:w="1008" w:type="dxa"/>
          </w:tcPr>
          <w:p w14:paraId="2EF75E03" w14:textId="77777777" w:rsidR="00CE11C1" w:rsidRDefault="00145A93">
            <w:pPr>
              <w:pStyle w:val="TableParagraph"/>
              <w:spacing w:before="53"/>
              <w:ind w:left="202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68" w:type="dxa"/>
          </w:tcPr>
          <w:p w14:paraId="62DE6E6E" w14:textId="77777777" w:rsidR="00CE11C1" w:rsidRDefault="00145A93">
            <w:pPr>
              <w:pStyle w:val="TableParagraph"/>
              <w:spacing w:before="53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49" w:type="dxa"/>
          </w:tcPr>
          <w:p w14:paraId="0A3F6DE5" w14:textId="77777777" w:rsidR="00CE11C1" w:rsidRDefault="00145A93">
            <w:pPr>
              <w:pStyle w:val="TableParagraph"/>
              <w:spacing w:before="53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97" w:type="dxa"/>
          </w:tcPr>
          <w:p w14:paraId="3E67AE4D" w14:textId="77777777" w:rsidR="00CE11C1" w:rsidRDefault="00145A93">
            <w:pPr>
              <w:pStyle w:val="TableParagraph"/>
              <w:spacing w:before="53"/>
              <w:ind w:left="203" w:right="16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49" w:type="dxa"/>
          </w:tcPr>
          <w:p w14:paraId="2A969E16" w14:textId="77777777" w:rsidR="00CE11C1" w:rsidRDefault="00145A93">
            <w:pPr>
              <w:pStyle w:val="TableParagraph"/>
              <w:spacing w:before="53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  <w:tc>
          <w:tcPr>
            <w:tcW w:w="988" w:type="dxa"/>
          </w:tcPr>
          <w:p w14:paraId="6F3B6ADC" w14:textId="77777777" w:rsidR="00CE11C1" w:rsidRDefault="00145A93">
            <w:pPr>
              <w:pStyle w:val="TableParagraph"/>
              <w:spacing w:before="53"/>
              <w:ind w:left="319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59%</w:t>
            </w:r>
          </w:p>
        </w:tc>
        <w:tc>
          <w:tcPr>
            <w:tcW w:w="1064" w:type="dxa"/>
          </w:tcPr>
          <w:p w14:paraId="557F74F4" w14:textId="77777777" w:rsidR="00CE11C1" w:rsidRDefault="00145A93">
            <w:pPr>
              <w:pStyle w:val="TableParagraph"/>
              <w:spacing w:before="53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184" w:type="dxa"/>
          </w:tcPr>
          <w:p w14:paraId="15B69860" w14:textId="77777777" w:rsidR="00CE11C1" w:rsidRDefault="00145A93">
            <w:pPr>
              <w:pStyle w:val="TableParagraph"/>
              <w:spacing w:before="53"/>
              <w:ind w:left="167" w:right="16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</w:tr>
      <w:tr w:rsidR="00CE11C1" w14:paraId="42EEA187" w14:textId="77777777">
        <w:trPr>
          <w:trHeight w:val="275"/>
        </w:trPr>
        <w:tc>
          <w:tcPr>
            <w:tcW w:w="1186" w:type="dxa"/>
          </w:tcPr>
          <w:p w14:paraId="3A6ED404" w14:textId="77777777" w:rsidR="00CE11C1" w:rsidRDefault="00145A93">
            <w:pPr>
              <w:pStyle w:val="TableParagraph"/>
              <w:spacing w:before="51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  <w:tc>
          <w:tcPr>
            <w:tcW w:w="1008" w:type="dxa"/>
          </w:tcPr>
          <w:p w14:paraId="48C876C4" w14:textId="77777777" w:rsidR="00CE11C1" w:rsidRDefault="00145A93">
            <w:pPr>
              <w:pStyle w:val="TableParagraph"/>
              <w:spacing w:before="51"/>
              <w:ind w:left="202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068" w:type="dxa"/>
          </w:tcPr>
          <w:p w14:paraId="4D812AD3" w14:textId="77777777" w:rsidR="00CE11C1" w:rsidRDefault="00145A93">
            <w:pPr>
              <w:pStyle w:val="TableParagraph"/>
              <w:spacing w:before="51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049" w:type="dxa"/>
          </w:tcPr>
          <w:p w14:paraId="6F54B086" w14:textId="77777777" w:rsidR="00CE11C1" w:rsidRDefault="00145A93">
            <w:pPr>
              <w:pStyle w:val="TableParagraph"/>
              <w:spacing w:before="51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97" w:type="dxa"/>
          </w:tcPr>
          <w:p w14:paraId="1F04F6A6" w14:textId="77777777" w:rsidR="00CE11C1" w:rsidRDefault="00145A93">
            <w:pPr>
              <w:pStyle w:val="TableParagraph"/>
              <w:spacing w:before="51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049" w:type="dxa"/>
          </w:tcPr>
          <w:p w14:paraId="1C76FC6C" w14:textId="77777777" w:rsidR="00CE11C1" w:rsidRDefault="00145A93">
            <w:pPr>
              <w:pStyle w:val="TableParagraph"/>
              <w:spacing w:before="51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88" w:type="dxa"/>
          </w:tcPr>
          <w:p w14:paraId="1BBE84F7" w14:textId="77777777" w:rsidR="00CE11C1" w:rsidRDefault="00145A93">
            <w:pPr>
              <w:pStyle w:val="TableParagraph"/>
              <w:spacing w:before="51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064" w:type="dxa"/>
          </w:tcPr>
          <w:p w14:paraId="76FFC760" w14:textId="77777777" w:rsidR="00CE11C1" w:rsidRDefault="00145A93">
            <w:pPr>
              <w:pStyle w:val="TableParagraph"/>
              <w:spacing w:before="51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40%</w:t>
            </w:r>
          </w:p>
        </w:tc>
        <w:tc>
          <w:tcPr>
            <w:tcW w:w="1184" w:type="dxa"/>
          </w:tcPr>
          <w:p w14:paraId="4D90B14C" w14:textId="77777777" w:rsidR="00CE11C1" w:rsidRDefault="00145A93">
            <w:pPr>
              <w:pStyle w:val="TableParagraph"/>
              <w:spacing w:before="51"/>
              <w:ind w:left="168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35%</w:t>
            </w:r>
          </w:p>
        </w:tc>
      </w:tr>
      <w:tr w:rsidR="00CE11C1" w14:paraId="195A95CE" w14:textId="77777777">
        <w:trPr>
          <w:trHeight w:val="275"/>
        </w:trPr>
        <w:tc>
          <w:tcPr>
            <w:tcW w:w="1186" w:type="dxa"/>
          </w:tcPr>
          <w:p w14:paraId="57B7879E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Nottingham</w:t>
            </w:r>
          </w:p>
        </w:tc>
        <w:tc>
          <w:tcPr>
            <w:tcW w:w="1008" w:type="dxa"/>
          </w:tcPr>
          <w:p w14:paraId="36DA8E7E" w14:textId="77777777" w:rsidR="00CE11C1" w:rsidRDefault="00145A93">
            <w:pPr>
              <w:pStyle w:val="TableParagraph"/>
              <w:spacing w:before="53"/>
              <w:ind w:left="202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068" w:type="dxa"/>
          </w:tcPr>
          <w:p w14:paraId="7999464C" w14:textId="77777777" w:rsidR="00CE11C1" w:rsidRDefault="00145A93">
            <w:pPr>
              <w:pStyle w:val="TableParagraph"/>
              <w:spacing w:before="53"/>
              <w:ind w:left="154" w:right="1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049" w:type="dxa"/>
          </w:tcPr>
          <w:p w14:paraId="082AB93D" w14:textId="77777777" w:rsidR="00CE11C1" w:rsidRDefault="00145A93">
            <w:pPr>
              <w:pStyle w:val="TableParagraph"/>
              <w:spacing w:before="53"/>
              <w:ind w:left="165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997" w:type="dxa"/>
          </w:tcPr>
          <w:p w14:paraId="6A1114BA" w14:textId="77777777" w:rsidR="00CE11C1" w:rsidRDefault="00145A93">
            <w:pPr>
              <w:pStyle w:val="TableParagraph"/>
              <w:spacing w:before="53"/>
              <w:ind w:left="203" w:right="1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1049" w:type="dxa"/>
          </w:tcPr>
          <w:p w14:paraId="2C550CEC" w14:textId="77777777" w:rsidR="00CE11C1" w:rsidRDefault="00145A93">
            <w:pPr>
              <w:pStyle w:val="TableParagraph"/>
              <w:spacing w:before="53"/>
              <w:ind w:left="165" w:right="15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88" w:type="dxa"/>
          </w:tcPr>
          <w:p w14:paraId="55DD7C0B" w14:textId="77777777" w:rsidR="00CE11C1" w:rsidRDefault="00145A93">
            <w:pPr>
              <w:pStyle w:val="TableParagraph"/>
              <w:spacing w:before="53"/>
              <w:ind w:left="314" w:right="30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064" w:type="dxa"/>
          </w:tcPr>
          <w:p w14:paraId="2CECA8AF" w14:textId="77777777" w:rsidR="00CE11C1" w:rsidRDefault="00145A93">
            <w:pPr>
              <w:pStyle w:val="TableParagraph"/>
              <w:spacing w:before="53"/>
              <w:ind w:left="165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1184" w:type="dxa"/>
          </w:tcPr>
          <w:p w14:paraId="0E1010A0" w14:textId="77777777" w:rsidR="00CE11C1" w:rsidRDefault="00145A93">
            <w:pPr>
              <w:pStyle w:val="TableParagraph"/>
              <w:spacing w:before="53"/>
              <w:ind w:left="168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73%</w:t>
            </w:r>
          </w:p>
        </w:tc>
      </w:tr>
    </w:tbl>
    <w:p w14:paraId="4331C4D8" w14:textId="77777777" w:rsidR="00CE11C1" w:rsidRDefault="00145A93">
      <w:pPr>
        <w:spacing w:before="3" w:after="5"/>
        <w:ind w:left="1103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5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67597778" w14:textId="77777777" w:rsidR="00CE11C1" w:rsidRDefault="00145A93">
      <w:pPr>
        <w:pStyle w:val="BodyText"/>
        <w:ind w:left="1135"/>
        <w:rPr>
          <w:sz w:val="20"/>
        </w:rPr>
      </w:pPr>
      <w:r>
        <w:rPr>
          <w:noProof/>
          <w:sz w:val="20"/>
        </w:rPr>
        <w:drawing>
          <wp:inline distT="0" distB="0" distL="0" distR="0" wp14:anchorId="362B7DCC" wp14:editId="3D85DA0B">
            <wp:extent cx="6142756" cy="584644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56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93119" w14:textId="77777777" w:rsidR="00CE11C1" w:rsidRDefault="00145A93">
      <w:pPr>
        <w:tabs>
          <w:tab w:val="left" w:pos="2505"/>
        </w:tabs>
        <w:spacing w:before="126"/>
        <w:ind w:left="1103"/>
        <w:rPr>
          <w:sz w:val="19"/>
        </w:rPr>
      </w:pPr>
      <w:r>
        <w:rPr>
          <w:sz w:val="19"/>
        </w:rPr>
        <w:t>Figure</w:t>
      </w:r>
      <w:r>
        <w:rPr>
          <w:spacing w:val="6"/>
          <w:sz w:val="19"/>
        </w:rPr>
        <w:t xml:space="preserve"> </w:t>
      </w:r>
      <w:r>
        <w:rPr>
          <w:sz w:val="19"/>
        </w:rPr>
        <w:t>8:</w:t>
      </w:r>
      <w:r>
        <w:rPr>
          <w:sz w:val="19"/>
        </w:rPr>
        <w:tab/>
        <w:t>Where</w:t>
      </w:r>
      <w:r>
        <w:rPr>
          <w:spacing w:val="10"/>
          <w:sz w:val="19"/>
        </w:rPr>
        <w:t xml:space="preserve"> </w:t>
      </w:r>
      <w:r>
        <w:rPr>
          <w:sz w:val="19"/>
        </w:rPr>
        <w:t>workers</w:t>
      </w:r>
      <w:r>
        <w:rPr>
          <w:spacing w:val="11"/>
          <w:sz w:val="19"/>
        </w:rPr>
        <w:t xml:space="preserve"> </w:t>
      </w:r>
      <w:r>
        <w:rPr>
          <w:sz w:val="19"/>
        </w:rPr>
        <w:t>are</w:t>
      </w:r>
      <w:r>
        <w:rPr>
          <w:spacing w:val="8"/>
          <w:sz w:val="19"/>
        </w:rPr>
        <w:t xml:space="preserve"> </w:t>
      </w:r>
      <w:r>
        <w:rPr>
          <w:sz w:val="19"/>
        </w:rPr>
        <w:t>travelling</w:t>
      </w:r>
      <w:r>
        <w:rPr>
          <w:spacing w:val="10"/>
          <w:sz w:val="19"/>
        </w:rPr>
        <w:t xml:space="preserve"> </w:t>
      </w:r>
      <w:r>
        <w:rPr>
          <w:sz w:val="19"/>
        </w:rPr>
        <w:t>to</w:t>
      </w:r>
      <w:r>
        <w:rPr>
          <w:spacing w:val="10"/>
          <w:sz w:val="19"/>
        </w:rPr>
        <w:t xml:space="preserve"> </w:t>
      </w:r>
      <w:r>
        <w:rPr>
          <w:sz w:val="19"/>
        </w:rPr>
        <w:t>(within</w:t>
      </w:r>
      <w:r>
        <w:rPr>
          <w:spacing w:val="13"/>
          <w:sz w:val="19"/>
        </w:rPr>
        <w:t xml:space="preserve"> </w:t>
      </w:r>
      <w:r>
        <w:rPr>
          <w:sz w:val="19"/>
        </w:rPr>
        <w:t>the</w:t>
      </w:r>
      <w:r>
        <w:rPr>
          <w:spacing w:val="10"/>
          <w:sz w:val="19"/>
        </w:rPr>
        <w:t xml:space="preserve"> </w:t>
      </w:r>
      <w:r>
        <w:rPr>
          <w:sz w:val="19"/>
        </w:rPr>
        <w:t>county</w:t>
      </w:r>
      <w:r>
        <w:rPr>
          <w:spacing w:val="9"/>
          <w:sz w:val="19"/>
        </w:rPr>
        <w:t xml:space="preserve"> </w:t>
      </w:r>
      <w:r>
        <w:rPr>
          <w:sz w:val="19"/>
        </w:rPr>
        <w:t>area)</w:t>
      </w:r>
    </w:p>
    <w:p w14:paraId="08ED8B9D" w14:textId="77777777" w:rsidR="00CE11C1" w:rsidRDefault="00145A93">
      <w:pPr>
        <w:spacing w:before="6"/>
        <w:ind w:left="1103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5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1C11BF82" w14:textId="77777777" w:rsidR="00CE11C1" w:rsidRDefault="00CE11C1">
      <w:pPr>
        <w:rPr>
          <w:sz w:val="15"/>
        </w:rPr>
        <w:sectPr w:rsidR="00CE11C1">
          <w:pgSz w:w="11900" w:h="16840"/>
          <w:pgMar w:top="1700" w:right="0" w:bottom="1700" w:left="0" w:header="715" w:footer="1502" w:gutter="0"/>
          <w:cols w:space="720"/>
        </w:sectPr>
      </w:pPr>
    </w:p>
    <w:p w14:paraId="6FEC9DEA" w14:textId="77777777" w:rsidR="00CE11C1" w:rsidRDefault="00CE11C1">
      <w:pPr>
        <w:pStyle w:val="BodyText"/>
        <w:rPr>
          <w:sz w:val="20"/>
        </w:rPr>
      </w:pPr>
    </w:p>
    <w:p w14:paraId="637302FB" w14:textId="77777777" w:rsidR="00CE11C1" w:rsidRDefault="00CE11C1">
      <w:pPr>
        <w:pStyle w:val="BodyText"/>
        <w:rPr>
          <w:sz w:val="20"/>
        </w:rPr>
      </w:pPr>
    </w:p>
    <w:p w14:paraId="4E464374" w14:textId="77777777" w:rsidR="00CE11C1" w:rsidRDefault="00CE11C1">
      <w:pPr>
        <w:pStyle w:val="BodyText"/>
        <w:rPr>
          <w:sz w:val="20"/>
        </w:rPr>
      </w:pPr>
    </w:p>
    <w:p w14:paraId="7896A509" w14:textId="77777777" w:rsidR="00CE11C1" w:rsidRDefault="00CE11C1">
      <w:pPr>
        <w:pStyle w:val="BodyText"/>
        <w:spacing w:before="9"/>
        <w:rPr>
          <w:sz w:val="29"/>
        </w:rPr>
      </w:pPr>
    </w:p>
    <w:p w14:paraId="464639B0" w14:textId="4061029B" w:rsidR="00CE11C1" w:rsidRDefault="00145A93">
      <w:pPr>
        <w:pStyle w:val="Heading5"/>
        <w:numPr>
          <w:ilvl w:val="2"/>
          <w:numId w:val="74"/>
        </w:numPr>
        <w:tabs>
          <w:tab w:val="left" w:pos="1803"/>
        </w:tabs>
        <w:spacing w:before="64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530AB727" wp14:editId="09DB6291">
                <wp:simplePos x="0" y="0"/>
                <wp:positionH relativeFrom="page">
                  <wp:posOffset>6350</wp:posOffset>
                </wp:positionH>
                <wp:positionV relativeFrom="paragraph">
                  <wp:posOffset>-659130</wp:posOffset>
                </wp:positionV>
                <wp:extent cx="7550150" cy="645160"/>
                <wp:effectExtent l="0" t="0" r="0" b="0"/>
                <wp:wrapNone/>
                <wp:docPr id="582251401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8"/>
                          <a:chExt cx="11890" cy="1016"/>
                        </a:xfrm>
                      </wpg:grpSpPr>
                      <wps:wsp>
                        <wps:cNvPr id="567326448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5665980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496" y="-1029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493729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499" y="-1029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7109212" name="Rectangle 379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430839" name="Rectangle 378"/>
                        <wps:cNvSpPr>
                          <a:spLocks noChangeArrowheads="1"/>
                        </wps:cNvSpPr>
                        <wps:spPr bwMode="auto">
                          <a:xfrm>
                            <a:off x="10063" y="-1031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92020" name="Text Box 377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8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950691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D29C1EA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60114A9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8037239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4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5EA68F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AB727" id="Group 375" o:spid="_x0000_s1059" style="position:absolute;left:0;text-align:left;margin-left:.5pt;margin-top:-51.9pt;width:594.5pt;height:50.8pt;z-index:15732736;mso-position-horizontal-relative:page;mso-position-vertical-relative:text" coordorigin="10,-1038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">
                <v:rect id="Rectangle 382" o:spid="_x0000_s1060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" fillcolor="#30839a" stroked="f"/>
                <v:rect id="Rectangle 381" o:spid="_x0000_s1061" style="position:absolute;left:496;top:-1029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" fillcolor="#006fbf" stroked="f"/>
                <v:rect id="Rectangle 380" o:spid="_x0000_s1062" style="position:absolute;left:499;top:-1029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" filled="f" strokecolor="#001f5f" strokeweight=".73pt"/>
                <v:rect id="Rectangle 379" o:spid="_x0000_s1063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" fillcolor="#30839a" stroked="f"/>
                <v:rect id="Rectangle 378" o:spid="_x0000_s1064" style="position:absolute;left:10063;top:-1031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" filled="f" strokecolor="#001f5f" strokeweight=".73pt"/>
                <v:shape id="Text Box 377" o:spid="_x0000_s1065" type="#_x0000_t202" style="position:absolute;left:9;top:-1038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" filled="f" stroked="f">
                  <v:textbox inset="0,0,0,0">
                    <w:txbxContent>
                      <w:p w14:paraId="51950691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5D29C1EA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60114A9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76" o:spid="_x0000_s1066" type="#_x0000_t202" style="position:absolute;left:10070;top:-1024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" fillcolor="#006fbf" stroked="f">
                  <v:textbox inset="0,0,0,0">
                    <w:txbxContent>
                      <w:p w14:paraId="305EA68F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Interaction</w:t>
      </w:r>
      <w:r>
        <w:rPr>
          <w:spacing w:val="10"/>
        </w:rPr>
        <w:t xml:space="preserve"> </w:t>
      </w:r>
      <w:r>
        <w:t>with</w:t>
      </w:r>
      <w:r>
        <w:rPr>
          <w:spacing w:val="15"/>
        </w:rPr>
        <w:t xml:space="preserve"> </w:t>
      </w:r>
      <w:r>
        <w:t>neighbouring</w:t>
      </w:r>
      <w:r>
        <w:rPr>
          <w:spacing w:val="10"/>
        </w:rPr>
        <w:t xml:space="preserve"> </w:t>
      </w:r>
      <w:r>
        <w:t>authorities</w:t>
      </w:r>
    </w:p>
    <w:p w14:paraId="0F1FF2AD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Nottinghamshire</w:t>
      </w:r>
      <w:r>
        <w:rPr>
          <w:spacing w:val="27"/>
          <w:sz w:val="21"/>
        </w:rPr>
        <w:t xml:space="preserve"> </w:t>
      </w:r>
      <w:r>
        <w:rPr>
          <w:sz w:val="21"/>
        </w:rPr>
        <w:t>has</w:t>
      </w:r>
      <w:r>
        <w:rPr>
          <w:spacing w:val="30"/>
          <w:sz w:val="21"/>
        </w:rPr>
        <w:t xml:space="preserve"> </w:t>
      </w:r>
      <w:r>
        <w:rPr>
          <w:sz w:val="21"/>
        </w:rPr>
        <w:t>important</w:t>
      </w:r>
      <w:r>
        <w:rPr>
          <w:spacing w:val="32"/>
          <w:sz w:val="21"/>
        </w:rPr>
        <w:t xml:space="preserve"> </w:t>
      </w:r>
      <w:r>
        <w:rPr>
          <w:sz w:val="21"/>
        </w:rPr>
        <w:t>economic</w:t>
      </w:r>
      <w:r>
        <w:rPr>
          <w:spacing w:val="27"/>
          <w:sz w:val="21"/>
        </w:rPr>
        <w:t xml:space="preserve"> </w:t>
      </w:r>
      <w:r>
        <w:rPr>
          <w:sz w:val="21"/>
        </w:rPr>
        <w:t>and</w:t>
      </w:r>
      <w:r>
        <w:rPr>
          <w:spacing w:val="28"/>
          <w:sz w:val="21"/>
        </w:rPr>
        <w:t xml:space="preserve"> </w:t>
      </w:r>
      <w:r>
        <w:rPr>
          <w:sz w:val="21"/>
        </w:rPr>
        <w:t>employment,</w:t>
      </w:r>
      <w:r>
        <w:rPr>
          <w:spacing w:val="30"/>
          <w:sz w:val="21"/>
        </w:rPr>
        <w:t xml:space="preserve"> </w:t>
      </w:r>
      <w:r>
        <w:rPr>
          <w:sz w:val="21"/>
        </w:rPr>
        <w:t>as</w:t>
      </w:r>
      <w:r>
        <w:rPr>
          <w:spacing w:val="29"/>
          <w:sz w:val="21"/>
        </w:rPr>
        <w:t xml:space="preserve"> </w:t>
      </w:r>
      <w:r>
        <w:rPr>
          <w:sz w:val="21"/>
        </w:rPr>
        <w:t>well</w:t>
      </w:r>
      <w:r>
        <w:rPr>
          <w:spacing w:val="30"/>
          <w:sz w:val="21"/>
        </w:rPr>
        <w:t xml:space="preserve"> </w:t>
      </w:r>
      <w:r>
        <w:rPr>
          <w:sz w:val="21"/>
        </w:rPr>
        <w:t>as</w:t>
      </w:r>
      <w:r>
        <w:rPr>
          <w:spacing w:val="30"/>
          <w:sz w:val="21"/>
        </w:rPr>
        <w:t xml:space="preserve"> </w:t>
      </w:r>
      <w:r>
        <w:rPr>
          <w:sz w:val="21"/>
        </w:rPr>
        <w:t>leisure</w:t>
      </w:r>
      <w:r>
        <w:rPr>
          <w:spacing w:val="27"/>
          <w:sz w:val="21"/>
        </w:rPr>
        <w:t xml:space="preserve"> </w:t>
      </w:r>
      <w:r>
        <w:rPr>
          <w:sz w:val="21"/>
        </w:rPr>
        <w:t>links,</w:t>
      </w:r>
      <w:r>
        <w:rPr>
          <w:spacing w:val="27"/>
          <w:sz w:val="21"/>
        </w:rPr>
        <w:t xml:space="preserve"> </w:t>
      </w:r>
      <w:r>
        <w:rPr>
          <w:sz w:val="21"/>
        </w:rPr>
        <w:t>to</w:t>
      </w:r>
      <w:r>
        <w:rPr>
          <w:spacing w:val="29"/>
          <w:sz w:val="21"/>
        </w:rPr>
        <w:t xml:space="preserve"> </w:t>
      </w:r>
      <w:r>
        <w:rPr>
          <w:sz w:val="21"/>
        </w:rPr>
        <w:t>other</w:t>
      </w:r>
      <w:r>
        <w:rPr>
          <w:spacing w:val="32"/>
          <w:sz w:val="21"/>
        </w:rPr>
        <w:t xml:space="preserve"> </w:t>
      </w:r>
      <w:r>
        <w:rPr>
          <w:sz w:val="21"/>
        </w:rPr>
        <w:t>areas</w:t>
      </w:r>
      <w:r>
        <w:rPr>
          <w:spacing w:val="30"/>
          <w:sz w:val="21"/>
        </w:rPr>
        <w:t xml:space="preserve"> </w:t>
      </w:r>
      <w:r>
        <w:rPr>
          <w:sz w:val="21"/>
        </w:rPr>
        <w:t>in</w:t>
      </w:r>
      <w:r>
        <w:rPr>
          <w:spacing w:val="-56"/>
          <w:sz w:val="21"/>
        </w:rPr>
        <w:t xml:space="preserve"> </w:t>
      </w:r>
      <w:r>
        <w:rPr>
          <w:sz w:val="21"/>
        </w:rPr>
        <w:t>the region and beyond.</w:t>
      </w:r>
      <w:r>
        <w:rPr>
          <w:spacing w:val="1"/>
          <w:sz w:val="21"/>
        </w:rPr>
        <w:t xml:space="preserve"> </w:t>
      </w:r>
      <w:r>
        <w:rPr>
          <w:sz w:val="21"/>
        </w:rPr>
        <w:t>Figure 9 below gives detail on the numbers of people travelling to and from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work.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largest</w:t>
      </w:r>
      <w:r>
        <w:rPr>
          <w:spacing w:val="1"/>
          <w:sz w:val="21"/>
        </w:rPr>
        <w:t xml:space="preserve"> </w:t>
      </w:r>
      <w:r>
        <w:rPr>
          <w:sz w:val="21"/>
        </w:rPr>
        <w:t>numbers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work</w:t>
      </w:r>
      <w:r>
        <w:rPr>
          <w:spacing w:val="1"/>
          <w:sz w:val="21"/>
        </w:rPr>
        <w:t xml:space="preserve"> </w:t>
      </w:r>
      <w:r>
        <w:rPr>
          <w:sz w:val="21"/>
        </w:rPr>
        <w:t>journeys</w:t>
      </w:r>
      <w:r>
        <w:rPr>
          <w:spacing w:val="1"/>
          <w:sz w:val="21"/>
        </w:rPr>
        <w:t xml:space="preserve"> </w:t>
      </w:r>
      <w:r>
        <w:rPr>
          <w:sz w:val="21"/>
        </w:rPr>
        <w:t>made</w:t>
      </w:r>
      <w:r>
        <w:rPr>
          <w:spacing w:val="1"/>
          <w:sz w:val="21"/>
        </w:rPr>
        <w:t xml:space="preserve"> </w:t>
      </w:r>
      <w:r>
        <w:rPr>
          <w:sz w:val="21"/>
        </w:rPr>
        <w:t>across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Nottinghamshire’s</w:t>
      </w:r>
      <w:r>
        <w:rPr>
          <w:spacing w:val="1"/>
          <w:sz w:val="21"/>
        </w:rPr>
        <w:t xml:space="preserve"> </w:t>
      </w:r>
      <w:r>
        <w:rPr>
          <w:sz w:val="21"/>
        </w:rPr>
        <w:t>administrative</w:t>
      </w:r>
      <w:r>
        <w:rPr>
          <w:spacing w:val="1"/>
          <w:sz w:val="21"/>
        </w:rPr>
        <w:t xml:space="preserve"> </w:t>
      </w:r>
      <w:r>
        <w:rPr>
          <w:sz w:val="21"/>
        </w:rPr>
        <w:t>boundary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workers</w:t>
      </w:r>
      <w:r>
        <w:rPr>
          <w:spacing w:val="1"/>
          <w:sz w:val="21"/>
        </w:rPr>
        <w:t xml:space="preserve"> </w:t>
      </w:r>
      <w:r>
        <w:rPr>
          <w:sz w:val="21"/>
        </w:rPr>
        <w:t>travelling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(particularly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south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county) into the city of Nottingham.</w:t>
      </w:r>
      <w:r>
        <w:rPr>
          <w:spacing w:val="1"/>
          <w:sz w:val="21"/>
        </w:rPr>
        <w:t xml:space="preserve"> </w:t>
      </w:r>
      <w:r>
        <w:rPr>
          <w:sz w:val="21"/>
        </w:rPr>
        <w:t>There are also significant flows of workers travelling to or from</w:t>
      </w:r>
      <w:r>
        <w:rPr>
          <w:spacing w:val="1"/>
          <w:sz w:val="21"/>
        </w:rPr>
        <w:t xml:space="preserve"> </w:t>
      </w:r>
      <w:r>
        <w:rPr>
          <w:sz w:val="21"/>
        </w:rPr>
        <w:t>Derbyshire in the west of the county.</w:t>
      </w:r>
      <w:r>
        <w:rPr>
          <w:spacing w:val="1"/>
          <w:sz w:val="21"/>
        </w:rPr>
        <w:t xml:space="preserve"> </w:t>
      </w:r>
      <w:r>
        <w:rPr>
          <w:sz w:val="21"/>
        </w:rPr>
        <w:t>The majority of these movements are people travelling between</w:t>
      </w:r>
      <w:r>
        <w:rPr>
          <w:spacing w:val="1"/>
          <w:sz w:val="21"/>
        </w:rPr>
        <w:t xml:space="preserve"> </w:t>
      </w:r>
      <w:r>
        <w:rPr>
          <w:sz w:val="21"/>
        </w:rPr>
        <w:t>Derbyshire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its</w:t>
      </w:r>
      <w:r>
        <w:rPr>
          <w:spacing w:val="1"/>
          <w:sz w:val="21"/>
        </w:rPr>
        <w:t xml:space="preserve"> </w:t>
      </w:r>
      <w:r>
        <w:rPr>
          <w:sz w:val="21"/>
        </w:rPr>
        <w:t>neighbouring</w:t>
      </w:r>
      <w:r>
        <w:rPr>
          <w:spacing w:val="1"/>
          <w:sz w:val="21"/>
        </w:rPr>
        <w:t xml:space="preserve"> </w:t>
      </w:r>
      <w:r>
        <w:rPr>
          <w:sz w:val="21"/>
        </w:rPr>
        <w:t>Nottingham</w:t>
      </w:r>
      <w:r>
        <w:rPr>
          <w:sz w:val="21"/>
        </w:rPr>
        <w:t>shire</w:t>
      </w:r>
      <w:r>
        <w:rPr>
          <w:spacing w:val="1"/>
          <w:sz w:val="21"/>
        </w:rPr>
        <w:t xml:space="preserve"> </w:t>
      </w:r>
      <w:r>
        <w:rPr>
          <w:sz w:val="21"/>
        </w:rPr>
        <w:t>districts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Ashfield,</w:t>
      </w:r>
      <w:r>
        <w:rPr>
          <w:spacing w:val="1"/>
          <w:sz w:val="21"/>
        </w:rPr>
        <w:t xml:space="preserve"> </w:t>
      </w:r>
      <w:r>
        <w:rPr>
          <w:sz w:val="21"/>
        </w:rPr>
        <w:t>Bassetlaw,</w:t>
      </w:r>
      <w:r>
        <w:rPr>
          <w:spacing w:val="1"/>
          <w:sz w:val="21"/>
        </w:rPr>
        <w:t xml:space="preserve"> </w:t>
      </w:r>
      <w:r>
        <w:rPr>
          <w:sz w:val="21"/>
        </w:rPr>
        <w:t>Broxtowe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Mansfield</w:t>
      </w:r>
      <w:r>
        <w:rPr>
          <w:spacing w:val="-1"/>
          <w:sz w:val="21"/>
        </w:rPr>
        <w:t xml:space="preserve"> </w:t>
      </w:r>
      <w:r>
        <w:rPr>
          <w:sz w:val="21"/>
        </w:rPr>
        <w:t>for</w:t>
      </w:r>
      <w:r>
        <w:rPr>
          <w:spacing w:val="2"/>
          <w:sz w:val="21"/>
        </w:rPr>
        <w:t xml:space="preserve"> </w:t>
      </w:r>
      <w:r>
        <w:rPr>
          <w:sz w:val="21"/>
        </w:rPr>
        <w:t>work.</w:t>
      </w:r>
    </w:p>
    <w:p w14:paraId="57AD933D" w14:textId="77777777" w:rsidR="00CE11C1" w:rsidRDefault="00CE11C1">
      <w:pPr>
        <w:pStyle w:val="BodyText"/>
        <w:spacing w:before="5"/>
        <w:rPr>
          <w:sz w:val="21"/>
        </w:rPr>
      </w:pPr>
    </w:p>
    <w:p w14:paraId="38F6746F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Movement of workers across neighbouring authorities’ boundaries is also evident (although to a much</w:t>
      </w:r>
      <w:r>
        <w:rPr>
          <w:spacing w:val="1"/>
          <w:sz w:val="21"/>
        </w:rPr>
        <w:t xml:space="preserve"> </w:t>
      </w:r>
      <w:r>
        <w:rPr>
          <w:sz w:val="21"/>
        </w:rPr>
        <w:t>lesser</w:t>
      </w:r>
      <w:r>
        <w:rPr>
          <w:spacing w:val="1"/>
          <w:sz w:val="21"/>
        </w:rPr>
        <w:t xml:space="preserve"> </w:t>
      </w:r>
      <w:r>
        <w:rPr>
          <w:sz w:val="21"/>
        </w:rPr>
        <w:t>degree)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south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Leicester/Leicestershire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districts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Broxtowe</w:t>
      </w:r>
      <w:r>
        <w:rPr>
          <w:spacing w:val="28"/>
          <w:sz w:val="21"/>
        </w:rPr>
        <w:t xml:space="preserve"> </w:t>
      </w:r>
      <w:r>
        <w:rPr>
          <w:sz w:val="21"/>
        </w:rPr>
        <w:t>and</w:t>
      </w:r>
      <w:r>
        <w:rPr>
          <w:spacing w:val="28"/>
          <w:sz w:val="21"/>
        </w:rPr>
        <w:t xml:space="preserve"> </w:t>
      </w:r>
      <w:r>
        <w:rPr>
          <w:sz w:val="21"/>
        </w:rPr>
        <w:t>Rushcliffe;</w:t>
      </w:r>
      <w:r>
        <w:rPr>
          <w:spacing w:val="31"/>
          <w:sz w:val="21"/>
        </w:rPr>
        <w:t xml:space="preserve"> </w:t>
      </w:r>
      <w:r>
        <w:rPr>
          <w:sz w:val="21"/>
        </w:rPr>
        <w:t>in</w:t>
      </w:r>
      <w:r>
        <w:rPr>
          <w:spacing w:val="28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north</w:t>
      </w:r>
      <w:r>
        <w:rPr>
          <w:spacing w:val="28"/>
          <w:sz w:val="21"/>
        </w:rPr>
        <w:t xml:space="preserve"> </w:t>
      </w:r>
      <w:r>
        <w:rPr>
          <w:sz w:val="21"/>
        </w:rPr>
        <w:t>of</w:t>
      </w:r>
      <w:r>
        <w:rPr>
          <w:spacing w:val="33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county</w:t>
      </w:r>
      <w:r>
        <w:rPr>
          <w:spacing w:val="28"/>
          <w:sz w:val="21"/>
        </w:rPr>
        <w:t xml:space="preserve"> </w:t>
      </w:r>
      <w:r>
        <w:rPr>
          <w:sz w:val="21"/>
        </w:rPr>
        <w:t>between</w:t>
      </w:r>
      <w:r>
        <w:rPr>
          <w:spacing w:val="31"/>
          <w:sz w:val="21"/>
        </w:rPr>
        <w:t xml:space="preserve"> </w:t>
      </w:r>
      <w:r>
        <w:rPr>
          <w:sz w:val="21"/>
        </w:rPr>
        <w:t>Bassetlaw</w:t>
      </w:r>
      <w:r>
        <w:rPr>
          <w:spacing w:val="28"/>
          <w:sz w:val="21"/>
        </w:rPr>
        <w:t xml:space="preserve"> </w:t>
      </w:r>
      <w:r>
        <w:rPr>
          <w:sz w:val="21"/>
        </w:rPr>
        <w:t>district</w:t>
      </w:r>
      <w:r>
        <w:rPr>
          <w:spacing w:val="33"/>
          <w:sz w:val="21"/>
        </w:rPr>
        <w:t xml:space="preserve"> </w:t>
      </w:r>
      <w:r>
        <w:rPr>
          <w:sz w:val="21"/>
        </w:rPr>
        <w:t>and</w:t>
      </w:r>
      <w:r>
        <w:rPr>
          <w:spacing w:val="30"/>
          <w:sz w:val="21"/>
        </w:rPr>
        <w:t xml:space="preserve"> </w:t>
      </w:r>
      <w:r>
        <w:rPr>
          <w:sz w:val="21"/>
        </w:rPr>
        <w:t>South</w:t>
      </w:r>
      <w:r>
        <w:rPr>
          <w:spacing w:val="31"/>
          <w:sz w:val="21"/>
        </w:rPr>
        <w:t xml:space="preserve"> </w:t>
      </w:r>
      <w:r>
        <w:rPr>
          <w:sz w:val="21"/>
        </w:rPr>
        <w:t>Yorkshire;</w:t>
      </w:r>
      <w:r>
        <w:rPr>
          <w:spacing w:val="-56"/>
          <w:sz w:val="21"/>
        </w:rPr>
        <w:t xml:space="preserve"> </w:t>
      </w:r>
      <w:r>
        <w:rPr>
          <w:sz w:val="21"/>
        </w:rPr>
        <w:t>and in the east of the county between Lincoln/Lincolnshire and Newark &amp; Sherwood district.</w:t>
      </w:r>
      <w:r>
        <w:rPr>
          <w:spacing w:val="1"/>
          <w:sz w:val="21"/>
        </w:rPr>
        <w:t xml:space="preserve"> </w:t>
      </w:r>
      <w:r>
        <w:rPr>
          <w:sz w:val="21"/>
        </w:rPr>
        <w:t>With the</w:t>
      </w:r>
      <w:r>
        <w:rPr>
          <w:spacing w:val="1"/>
          <w:sz w:val="21"/>
        </w:rPr>
        <w:t xml:space="preserve"> </w:t>
      </w:r>
      <w:r>
        <w:rPr>
          <w:sz w:val="21"/>
        </w:rPr>
        <w:t>exception of Leicestershire, the numbers of workers travelling into the county from each of the areas is</w:t>
      </w:r>
      <w:r>
        <w:rPr>
          <w:spacing w:val="1"/>
          <w:sz w:val="21"/>
        </w:rPr>
        <w:t xml:space="preserve"> </w:t>
      </w:r>
      <w:r>
        <w:rPr>
          <w:sz w:val="21"/>
        </w:rPr>
        <w:t>similar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numbers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workers</w:t>
      </w:r>
      <w:r>
        <w:rPr>
          <w:spacing w:val="2"/>
          <w:sz w:val="21"/>
        </w:rPr>
        <w:t xml:space="preserve"> </w:t>
      </w:r>
      <w:r>
        <w:rPr>
          <w:sz w:val="21"/>
        </w:rPr>
        <w:t>travelling</w:t>
      </w:r>
      <w:r>
        <w:rPr>
          <w:spacing w:val="6"/>
          <w:sz w:val="21"/>
        </w:rPr>
        <w:t xml:space="preserve"> </w:t>
      </w:r>
      <w:r>
        <w:rPr>
          <w:sz w:val="21"/>
        </w:rPr>
        <w:t>out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county</w:t>
      </w:r>
      <w:r>
        <w:rPr>
          <w:spacing w:val="4"/>
          <w:sz w:val="21"/>
        </w:rPr>
        <w:t xml:space="preserve"> </w:t>
      </w:r>
      <w:r>
        <w:rPr>
          <w:sz w:val="21"/>
        </w:rPr>
        <w:t>into</w:t>
      </w:r>
      <w:r>
        <w:rPr>
          <w:spacing w:val="5"/>
          <w:sz w:val="21"/>
        </w:rPr>
        <w:t xml:space="preserve"> </w:t>
      </w:r>
      <w:r>
        <w:rPr>
          <w:sz w:val="21"/>
        </w:rPr>
        <w:t>each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areas.</w:t>
      </w:r>
    </w:p>
    <w:p w14:paraId="61DDA807" w14:textId="77777777" w:rsidR="00CE11C1" w:rsidRDefault="00145A93">
      <w:pPr>
        <w:pStyle w:val="BodyText"/>
        <w:spacing w:before="9"/>
        <w:rPr>
          <w:sz w:val="17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5D21473B" wp14:editId="60B68A22">
            <wp:simplePos x="0" y="0"/>
            <wp:positionH relativeFrom="page">
              <wp:posOffset>1876044</wp:posOffset>
            </wp:positionH>
            <wp:positionV relativeFrom="paragraph">
              <wp:posOffset>154746</wp:posOffset>
            </wp:positionV>
            <wp:extent cx="3792823" cy="5351811"/>
            <wp:effectExtent l="0" t="0" r="0" b="0"/>
            <wp:wrapTopAndBottom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823" cy="535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840F5B" w14:textId="77777777" w:rsidR="00CE11C1" w:rsidRDefault="00145A93">
      <w:pPr>
        <w:tabs>
          <w:tab w:val="left" w:pos="2503"/>
        </w:tabs>
        <w:spacing w:before="14"/>
        <w:ind w:left="1101"/>
        <w:jc w:val="both"/>
        <w:rPr>
          <w:sz w:val="19"/>
        </w:rPr>
      </w:pPr>
      <w:r>
        <w:rPr>
          <w:sz w:val="19"/>
        </w:rPr>
        <w:t>Figure</w:t>
      </w:r>
      <w:r>
        <w:rPr>
          <w:spacing w:val="8"/>
          <w:sz w:val="19"/>
        </w:rPr>
        <w:t xml:space="preserve"> </w:t>
      </w:r>
      <w:r>
        <w:rPr>
          <w:sz w:val="19"/>
        </w:rPr>
        <w:t>9:</w:t>
      </w:r>
      <w:r>
        <w:rPr>
          <w:sz w:val="19"/>
        </w:rPr>
        <w:tab/>
        <w:t>Workers</w:t>
      </w:r>
      <w:r>
        <w:rPr>
          <w:spacing w:val="9"/>
          <w:sz w:val="19"/>
        </w:rPr>
        <w:t xml:space="preserve"> </w:t>
      </w:r>
      <w:r>
        <w:rPr>
          <w:sz w:val="19"/>
        </w:rPr>
        <w:t>travelling</w:t>
      </w:r>
      <w:r>
        <w:rPr>
          <w:spacing w:val="9"/>
          <w:sz w:val="19"/>
        </w:rPr>
        <w:t xml:space="preserve"> </w:t>
      </w:r>
      <w:r>
        <w:rPr>
          <w:sz w:val="19"/>
        </w:rPr>
        <w:t>into</w:t>
      </w:r>
      <w:r>
        <w:rPr>
          <w:spacing w:val="9"/>
          <w:sz w:val="19"/>
        </w:rPr>
        <w:t xml:space="preserve"> </w:t>
      </w:r>
      <w:r>
        <w:rPr>
          <w:sz w:val="19"/>
        </w:rPr>
        <w:t>and</w:t>
      </w:r>
      <w:r>
        <w:rPr>
          <w:spacing w:val="12"/>
          <w:sz w:val="19"/>
        </w:rPr>
        <w:t xml:space="preserve"> </w:t>
      </w:r>
      <w:r>
        <w:rPr>
          <w:sz w:val="19"/>
        </w:rPr>
        <w:t>out</w:t>
      </w:r>
      <w:r>
        <w:rPr>
          <w:spacing w:val="13"/>
          <w:sz w:val="19"/>
        </w:rPr>
        <w:t xml:space="preserve"> </w:t>
      </w:r>
      <w:r>
        <w:rPr>
          <w:sz w:val="19"/>
        </w:rPr>
        <w:t>of</w:t>
      </w:r>
      <w:r>
        <w:rPr>
          <w:spacing w:val="5"/>
          <w:sz w:val="19"/>
        </w:rPr>
        <w:t xml:space="preserve"> </w:t>
      </w:r>
      <w:r>
        <w:rPr>
          <w:sz w:val="19"/>
        </w:rPr>
        <w:t>the</w:t>
      </w:r>
      <w:r>
        <w:rPr>
          <w:spacing w:val="8"/>
          <w:sz w:val="19"/>
        </w:rPr>
        <w:t xml:space="preserve"> </w:t>
      </w:r>
      <w:r>
        <w:rPr>
          <w:sz w:val="19"/>
        </w:rPr>
        <w:t>county</w:t>
      </w:r>
    </w:p>
    <w:p w14:paraId="584DBE5E" w14:textId="77777777" w:rsidR="00CE11C1" w:rsidRDefault="00145A93">
      <w:pPr>
        <w:spacing w:before="9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4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398D11B6" w14:textId="77777777" w:rsidR="00CE11C1" w:rsidRDefault="00CE11C1">
      <w:pPr>
        <w:jc w:val="both"/>
        <w:rPr>
          <w:sz w:val="15"/>
        </w:rPr>
        <w:sectPr w:rsidR="00CE11C1">
          <w:headerReference w:type="default" r:id="rId41"/>
          <w:footerReference w:type="default" r:id="rId42"/>
          <w:pgSz w:w="11900" w:h="16840"/>
          <w:pgMar w:top="720" w:right="0" w:bottom="1700" w:left="0" w:header="0" w:footer="1502" w:gutter="0"/>
          <w:cols w:space="720"/>
        </w:sectPr>
      </w:pPr>
    </w:p>
    <w:p w14:paraId="73ED4CBB" w14:textId="77777777" w:rsidR="00CE11C1" w:rsidRDefault="00CE11C1">
      <w:pPr>
        <w:pStyle w:val="BodyText"/>
        <w:rPr>
          <w:sz w:val="20"/>
        </w:rPr>
      </w:pPr>
    </w:p>
    <w:p w14:paraId="71A58510" w14:textId="77777777" w:rsidR="00CE11C1" w:rsidRDefault="00CE11C1">
      <w:pPr>
        <w:pStyle w:val="BodyText"/>
        <w:rPr>
          <w:sz w:val="20"/>
        </w:rPr>
      </w:pPr>
    </w:p>
    <w:p w14:paraId="75EE9CA3" w14:textId="77777777" w:rsidR="00CE11C1" w:rsidRDefault="00CE11C1">
      <w:pPr>
        <w:pStyle w:val="BodyText"/>
        <w:rPr>
          <w:sz w:val="20"/>
        </w:rPr>
      </w:pPr>
    </w:p>
    <w:p w14:paraId="5DFC13B9" w14:textId="77777777" w:rsidR="00CE11C1" w:rsidRDefault="00CE11C1">
      <w:pPr>
        <w:pStyle w:val="BodyText"/>
        <w:spacing w:before="6"/>
        <w:rPr>
          <w:sz w:val="29"/>
        </w:rPr>
      </w:pPr>
    </w:p>
    <w:p w14:paraId="2A8D7973" w14:textId="1472F268" w:rsidR="00CE11C1" w:rsidRDefault="00145A93">
      <w:pPr>
        <w:spacing w:before="69" w:line="244" w:lineRule="auto"/>
        <w:ind w:left="1101" w:right="1086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55DE232D" wp14:editId="14802E0A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2074388338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1106559114" name="Rectangle 374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469959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877877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061322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908578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869878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63E1F5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8E045E7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6EE676D9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9597401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CE4B66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E232D" id="Group 367" o:spid="_x0000_s1067" style="position:absolute;left:0;text-align:left;margin-left:.5pt;margin-top:-51.75pt;width:594.5pt;height:50.8pt;z-index:15733248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">
                <v:rect id="Rectangle 374" o:spid="_x0000_s1068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" fillcolor="#30839a" stroked="f"/>
                <v:rect id="Rectangle 373" o:spid="_x0000_s1069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" fillcolor="#006fbf" stroked="f"/>
                <v:rect id="Rectangle 372" o:spid="_x0000_s1070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" filled="f" strokecolor="#001f5f" strokeweight=".73pt"/>
                <v:rect id="Rectangle 371" o:spid="_x0000_s1071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" fillcolor="#30839a" stroked="f"/>
                <v:rect id="Rectangle 370" o:spid="_x0000_s1072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" filled="f" strokecolor="#001f5f" strokeweight=".73pt"/>
                <v:shape id="Text Box 369" o:spid="_x0000_s1073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" filled="f" stroked="f">
                  <v:textbox inset="0,0,0,0">
                    <w:txbxContent>
                      <w:p w14:paraId="3E63E1F5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18E045E7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6EE676D9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68" o:spid="_x0000_s1074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" fillcolor="#006fbf" stroked="f">
                  <v:textbox inset="0,0,0,0">
                    <w:txbxContent>
                      <w:p w14:paraId="7ACE4B66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In 2001, most of the county’s workforce worked in the county (including the city of Nottingham).</w:t>
      </w:r>
      <w:r>
        <w:rPr>
          <w:spacing w:val="1"/>
          <w:sz w:val="21"/>
        </w:rPr>
        <w:t xml:space="preserve"> </w:t>
      </w:r>
      <w:r>
        <w:rPr>
          <w:sz w:val="21"/>
        </w:rPr>
        <w:t>Only</w:t>
      </w:r>
      <w:r>
        <w:rPr>
          <w:spacing w:val="1"/>
          <w:sz w:val="21"/>
        </w:rPr>
        <w:t xml:space="preserve"> </w:t>
      </w:r>
      <w:r>
        <w:rPr>
          <w:sz w:val="21"/>
        </w:rPr>
        <w:t>16% of the county’s workforce is travelling outside of the county (excluding the city of Nottingham),</w:t>
      </w:r>
      <w:r>
        <w:rPr>
          <w:spacing w:val="1"/>
          <w:sz w:val="21"/>
        </w:rPr>
        <w:t xml:space="preserve"> </w:t>
      </w:r>
      <w:r>
        <w:rPr>
          <w:sz w:val="21"/>
        </w:rPr>
        <w:t>ranging from</w:t>
      </w:r>
      <w:r>
        <w:rPr>
          <w:spacing w:val="1"/>
          <w:sz w:val="21"/>
        </w:rPr>
        <w:t xml:space="preserve"> </w:t>
      </w:r>
      <w:r>
        <w:rPr>
          <w:sz w:val="21"/>
        </w:rPr>
        <w:t>22% in Bassetlaw and</w:t>
      </w:r>
      <w:r>
        <w:rPr>
          <w:spacing w:val="1"/>
          <w:sz w:val="21"/>
        </w:rPr>
        <w:t xml:space="preserve"> </w:t>
      </w:r>
      <w:r>
        <w:rPr>
          <w:sz w:val="21"/>
        </w:rPr>
        <w:t>Broxtowe</w:t>
      </w:r>
      <w:r>
        <w:rPr>
          <w:spacing w:val="1"/>
          <w:sz w:val="21"/>
        </w:rPr>
        <w:t xml:space="preserve"> </w:t>
      </w:r>
      <w:r>
        <w:rPr>
          <w:sz w:val="21"/>
        </w:rPr>
        <w:t>districts to only 8%</w:t>
      </w:r>
      <w:r>
        <w:rPr>
          <w:spacing w:val="58"/>
          <w:sz w:val="21"/>
        </w:rPr>
        <w:t xml:space="preserve"> </w:t>
      </w:r>
      <w:r>
        <w:rPr>
          <w:sz w:val="21"/>
        </w:rPr>
        <w:t>in Gedling,</w:t>
      </w:r>
      <w:r>
        <w:rPr>
          <w:spacing w:val="58"/>
          <w:sz w:val="21"/>
        </w:rPr>
        <w:t xml:space="preserve"> </w:t>
      </w:r>
      <w:r>
        <w:rPr>
          <w:sz w:val="21"/>
        </w:rPr>
        <w:t>as shown in table</w:t>
      </w:r>
      <w:r>
        <w:rPr>
          <w:spacing w:val="59"/>
          <w:sz w:val="21"/>
        </w:rPr>
        <w:t xml:space="preserve"> </w:t>
      </w:r>
      <w:r>
        <w:rPr>
          <w:sz w:val="21"/>
        </w:rPr>
        <w:t>4</w:t>
      </w:r>
      <w:r>
        <w:rPr>
          <w:spacing w:val="1"/>
          <w:sz w:val="21"/>
        </w:rPr>
        <w:t xml:space="preserve"> </w:t>
      </w:r>
      <w:r>
        <w:rPr>
          <w:sz w:val="21"/>
        </w:rPr>
        <w:t>below.</w:t>
      </w:r>
    </w:p>
    <w:p w14:paraId="1078F112" w14:textId="77777777" w:rsidR="00CE11C1" w:rsidRDefault="00CE11C1">
      <w:pPr>
        <w:pStyle w:val="BodyText"/>
        <w:spacing w:before="7"/>
        <w:rPr>
          <w:sz w:val="21"/>
        </w:rPr>
      </w:pPr>
    </w:p>
    <w:p w14:paraId="0AC4ED2D" w14:textId="77777777" w:rsidR="00CE11C1" w:rsidRDefault="00145A93">
      <w:pPr>
        <w:tabs>
          <w:tab w:val="left" w:pos="2503"/>
        </w:tabs>
        <w:spacing w:after="3"/>
        <w:ind w:left="1101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4:</w:t>
      </w:r>
      <w:r>
        <w:rPr>
          <w:sz w:val="19"/>
        </w:rPr>
        <w:tab/>
        <w:t>Percentage</w:t>
      </w:r>
      <w:r>
        <w:rPr>
          <w:spacing w:val="13"/>
          <w:sz w:val="19"/>
        </w:rPr>
        <w:t xml:space="preserve"> </w:t>
      </w:r>
      <w:r>
        <w:rPr>
          <w:sz w:val="19"/>
        </w:rPr>
        <w:t>of</w:t>
      </w:r>
      <w:r>
        <w:rPr>
          <w:spacing w:val="18"/>
          <w:sz w:val="19"/>
        </w:rPr>
        <w:t xml:space="preserve"> </w:t>
      </w:r>
      <w:r>
        <w:rPr>
          <w:sz w:val="19"/>
        </w:rPr>
        <w:t>county</w:t>
      </w:r>
      <w:r>
        <w:rPr>
          <w:spacing w:val="9"/>
          <w:sz w:val="19"/>
        </w:rPr>
        <w:t xml:space="preserve"> </w:t>
      </w:r>
      <w:r>
        <w:rPr>
          <w:sz w:val="19"/>
        </w:rPr>
        <w:t>workforce</w:t>
      </w:r>
      <w:r>
        <w:rPr>
          <w:spacing w:val="13"/>
          <w:sz w:val="19"/>
        </w:rPr>
        <w:t xml:space="preserve"> </w:t>
      </w:r>
      <w:r>
        <w:rPr>
          <w:sz w:val="19"/>
        </w:rPr>
        <w:t>travelling</w:t>
      </w:r>
      <w:r>
        <w:rPr>
          <w:spacing w:val="13"/>
          <w:sz w:val="19"/>
        </w:rPr>
        <w:t xml:space="preserve"> </w:t>
      </w:r>
      <w:r>
        <w:rPr>
          <w:sz w:val="19"/>
        </w:rPr>
        <w:t>outside</w:t>
      </w:r>
      <w:r>
        <w:rPr>
          <w:spacing w:val="13"/>
          <w:sz w:val="19"/>
        </w:rPr>
        <w:t xml:space="preserve"> </w:t>
      </w:r>
      <w:r>
        <w:rPr>
          <w:sz w:val="19"/>
        </w:rPr>
        <w:t>the</w:t>
      </w:r>
      <w:r>
        <w:rPr>
          <w:spacing w:val="17"/>
          <w:sz w:val="19"/>
        </w:rPr>
        <w:t xml:space="preserve"> </w:t>
      </w:r>
      <w:r>
        <w:rPr>
          <w:sz w:val="19"/>
        </w:rPr>
        <w:t>county</w:t>
      </w:r>
      <w:r>
        <w:rPr>
          <w:spacing w:val="9"/>
          <w:sz w:val="19"/>
        </w:rPr>
        <w:t xml:space="preserve"> </w:t>
      </w:r>
      <w:r>
        <w:rPr>
          <w:sz w:val="19"/>
        </w:rPr>
        <w:t>for</w:t>
      </w:r>
      <w:r>
        <w:rPr>
          <w:spacing w:val="11"/>
          <w:sz w:val="19"/>
        </w:rPr>
        <w:t xml:space="preserve"> </w:t>
      </w:r>
      <w:r>
        <w:rPr>
          <w:sz w:val="19"/>
        </w:rPr>
        <w:t>employment</w:t>
      </w:r>
    </w:p>
    <w:tbl>
      <w:tblPr>
        <w:tblW w:w="0" w:type="auto"/>
        <w:tblInd w:w="1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7"/>
        <w:gridCol w:w="1100"/>
        <w:gridCol w:w="1100"/>
        <w:gridCol w:w="1099"/>
        <w:gridCol w:w="1101"/>
        <w:gridCol w:w="1099"/>
        <w:gridCol w:w="1101"/>
        <w:gridCol w:w="1101"/>
      </w:tblGrid>
      <w:tr w:rsidR="00CE11C1" w14:paraId="7C690B8A" w14:textId="77777777">
        <w:trPr>
          <w:trHeight w:val="276"/>
        </w:trPr>
        <w:tc>
          <w:tcPr>
            <w:tcW w:w="9148" w:type="dxa"/>
            <w:gridSpan w:val="8"/>
            <w:shd w:val="clear" w:color="auto" w:fill="00007F"/>
          </w:tcPr>
          <w:p w14:paraId="3FCB7C36" w14:textId="77777777" w:rsidR="00CE11C1" w:rsidRDefault="00145A93">
            <w:pPr>
              <w:pStyle w:val="TableParagraph"/>
              <w:spacing w:before="48"/>
              <w:ind w:left="1316" w:right="1309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Percentage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the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workforce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each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district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travelling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out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the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county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for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employment</w:t>
            </w:r>
          </w:p>
        </w:tc>
      </w:tr>
      <w:tr w:rsidR="00CE11C1" w14:paraId="3835D1C5" w14:textId="77777777">
        <w:trPr>
          <w:trHeight w:val="363"/>
        </w:trPr>
        <w:tc>
          <w:tcPr>
            <w:tcW w:w="1447" w:type="dxa"/>
          </w:tcPr>
          <w:p w14:paraId="64ECAADC" w14:textId="77777777" w:rsidR="00CE11C1" w:rsidRDefault="00145A93">
            <w:pPr>
              <w:pStyle w:val="TableParagraph"/>
              <w:spacing w:before="93"/>
              <w:ind w:left="77" w:right="67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Nottinghamshire</w:t>
            </w:r>
          </w:p>
        </w:tc>
        <w:tc>
          <w:tcPr>
            <w:tcW w:w="1100" w:type="dxa"/>
          </w:tcPr>
          <w:p w14:paraId="6663B254" w14:textId="77777777" w:rsidR="00CE11C1" w:rsidRDefault="00145A93">
            <w:pPr>
              <w:pStyle w:val="TableParagraph"/>
              <w:spacing w:before="98"/>
              <w:ind w:left="168" w:right="15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1100" w:type="dxa"/>
          </w:tcPr>
          <w:p w14:paraId="19BD3CC0" w14:textId="77777777" w:rsidR="00CE11C1" w:rsidRDefault="00145A93">
            <w:pPr>
              <w:pStyle w:val="TableParagraph"/>
              <w:spacing w:before="98"/>
              <w:ind w:left="168" w:right="16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1099" w:type="dxa"/>
          </w:tcPr>
          <w:p w14:paraId="0BD04B60" w14:textId="77777777" w:rsidR="00CE11C1" w:rsidRDefault="00145A93">
            <w:pPr>
              <w:pStyle w:val="TableParagraph"/>
              <w:spacing w:before="98"/>
              <w:ind w:left="134" w:right="12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1101" w:type="dxa"/>
          </w:tcPr>
          <w:p w14:paraId="50E84923" w14:textId="77777777" w:rsidR="00CE11C1" w:rsidRDefault="00145A93">
            <w:pPr>
              <w:pStyle w:val="TableParagraph"/>
              <w:spacing w:before="98"/>
              <w:ind w:left="186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1099" w:type="dxa"/>
          </w:tcPr>
          <w:p w14:paraId="7A4AA472" w14:textId="77777777" w:rsidR="00CE11C1" w:rsidRDefault="00145A93">
            <w:pPr>
              <w:pStyle w:val="TableParagraph"/>
              <w:spacing w:before="98"/>
              <w:ind w:left="138" w:right="12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1101" w:type="dxa"/>
          </w:tcPr>
          <w:p w14:paraId="1C93965D" w14:textId="77777777" w:rsidR="00CE11C1" w:rsidRDefault="00145A93">
            <w:pPr>
              <w:pStyle w:val="TableParagraph"/>
              <w:spacing w:line="180" w:lineRule="exact"/>
              <w:ind w:left="203" w:right="166" w:firstLine="14"/>
              <w:rPr>
                <w:sz w:val="15"/>
              </w:rPr>
            </w:pPr>
            <w:r>
              <w:rPr>
                <w:w w:val="105"/>
                <w:sz w:val="15"/>
              </w:rPr>
              <w:t>Newark &amp;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Sherwood</w:t>
            </w:r>
          </w:p>
        </w:tc>
        <w:tc>
          <w:tcPr>
            <w:tcW w:w="1101" w:type="dxa"/>
          </w:tcPr>
          <w:p w14:paraId="64FC2574" w14:textId="77777777" w:rsidR="00CE11C1" w:rsidRDefault="00145A93">
            <w:pPr>
              <w:pStyle w:val="TableParagraph"/>
              <w:spacing w:before="98"/>
              <w:ind w:left="186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</w:tr>
      <w:tr w:rsidR="00CE11C1" w14:paraId="4535BAC1" w14:textId="77777777">
        <w:trPr>
          <w:trHeight w:val="366"/>
        </w:trPr>
        <w:tc>
          <w:tcPr>
            <w:tcW w:w="1447" w:type="dxa"/>
          </w:tcPr>
          <w:p w14:paraId="03BD4B5C" w14:textId="77777777" w:rsidR="00CE11C1" w:rsidRDefault="00145A93">
            <w:pPr>
              <w:pStyle w:val="TableParagraph"/>
              <w:spacing w:before="96"/>
              <w:ind w:left="74" w:right="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16%</w:t>
            </w:r>
          </w:p>
        </w:tc>
        <w:tc>
          <w:tcPr>
            <w:tcW w:w="1100" w:type="dxa"/>
          </w:tcPr>
          <w:p w14:paraId="1000C544" w14:textId="77777777" w:rsidR="00CE11C1" w:rsidRDefault="00145A93">
            <w:pPr>
              <w:pStyle w:val="TableParagraph"/>
              <w:spacing w:before="96"/>
              <w:ind w:left="168" w:right="15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16%</w:t>
            </w:r>
          </w:p>
        </w:tc>
        <w:tc>
          <w:tcPr>
            <w:tcW w:w="1100" w:type="dxa"/>
          </w:tcPr>
          <w:p w14:paraId="089C8811" w14:textId="77777777" w:rsidR="00CE11C1" w:rsidRDefault="00145A93">
            <w:pPr>
              <w:pStyle w:val="TableParagraph"/>
              <w:spacing w:before="96"/>
              <w:ind w:left="168" w:right="1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22%</w:t>
            </w:r>
          </w:p>
        </w:tc>
        <w:tc>
          <w:tcPr>
            <w:tcW w:w="1099" w:type="dxa"/>
          </w:tcPr>
          <w:p w14:paraId="781C96CA" w14:textId="77777777" w:rsidR="00CE11C1" w:rsidRDefault="00145A93">
            <w:pPr>
              <w:pStyle w:val="TableParagraph"/>
              <w:spacing w:before="96"/>
              <w:ind w:left="138" w:right="12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22%</w:t>
            </w:r>
          </w:p>
        </w:tc>
        <w:tc>
          <w:tcPr>
            <w:tcW w:w="1101" w:type="dxa"/>
          </w:tcPr>
          <w:p w14:paraId="7BD1C06F" w14:textId="77777777" w:rsidR="00CE11C1" w:rsidRDefault="00145A93">
            <w:pPr>
              <w:pStyle w:val="TableParagraph"/>
              <w:spacing w:before="96"/>
              <w:ind w:left="186" w:right="1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  <w:tc>
          <w:tcPr>
            <w:tcW w:w="1099" w:type="dxa"/>
          </w:tcPr>
          <w:p w14:paraId="38D068AC" w14:textId="77777777" w:rsidR="00CE11C1" w:rsidRDefault="00145A93">
            <w:pPr>
              <w:pStyle w:val="TableParagraph"/>
              <w:spacing w:before="96"/>
              <w:ind w:left="138" w:right="12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12%</w:t>
            </w:r>
          </w:p>
        </w:tc>
        <w:tc>
          <w:tcPr>
            <w:tcW w:w="1101" w:type="dxa"/>
          </w:tcPr>
          <w:p w14:paraId="2E4C5C30" w14:textId="77777777" w:rsidR="00CE11C1" w:rsidRDefault="00145A93">
            <w:pPr>
              <w:pStyle w:val="TableParagraph"/>
              <w:spacing w:before="96"/>
              <w:ind w:left="186" w:right="16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13%</w:t>
            </w:r>
          </w:p>
        </w:tc>
        <w:tc>
          <w:tcPr>
            <w:tcW w:w="1101" w:type="dxa"/>
          </w:tcPr>
          <w:p w14:paraId="42795EC6" w14:textId="77777777" w:rsidR="00CE11C1" w:rsidRDefault="00145A93">
            <w:pPr>
              <w:pStyle w:val="TableParagraph"/>
              <w:spacing w:before="96"/>
              <w:ind w:left="186" w:right="16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17%</w:t>
            </w:r>
          </w:p>
        </w:tc>
      </w:tr>
    </w:tbl>
    <w:p w14:paraId="394A5C60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4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74C695AE" w14:textId="77777777" w:rsidR="00CE11C1" w:rsidRDefault="00CE11C1">
      <w:pPr>
        <w:pStyle w:val="BodyText"/>
        <w:spacing w:before="10"/>
        <w:rPr>
          <w:sz w:val="21"/>
        </w:rPr>
      </w:pPr>
    </w:p>
    <w:p w14:paraId="01692701" w14:textId="77777777" w:rsidR="00CE11C1" w:rsidRDefault="00145A93">
      <w:pPr>
        <w:spacing w:line="242" w:lineRule="auto"/>
        <w:ind w:left="1101" w:right="1089"/>
        <w:jc w:val="both"/>
        <w:rPr>
          <w:sz w:val="21"/>
        </w:rPr>
      </w:pPr>
      <w:r>
        <w:rPr>
          <w:sz w:val="21"/>
        </w:rPr>
        <w:t>These details can be investigated further as shown in table 5 below.   This table shows that more</w:t>
      </w:r>
      <w:r>
        <w:rPr>
          <w:spacing w:val="1"/>
          <w:sz w:val="21"/>
        </w:rPr>
        <w:t xml:space="preserve"> </w:t>
      </w:r>
      <w:r>
        <w:rPr>
          <w:sz w:val="21"/>
        </w:rPr>
        <w:t>workers</w:t>
      </w:r>
      <w:r>
        <w:rPr>
          <w:spacing w:val="2"/>
          <w:sz w:val="21"/>
        </w:rPr>
        <w:t xml:space="preserve"> </w:t>
      </w:r>
      <w:r>
        <w:rPr>
          <w:sz w:val="21"/>
        </w:rPr>
        <w:t>travelling</w:t>
      </w:r>
      <w:r>
        <w:rPr>
          <w:spacing w:val="7"/>
          <w:sz w:val="21"/>
        </w:rPr>
        <w:t xml:space="preserve"> </w:t>
      </w:r>
      <w:r>
        <w:rPr>
          <w:sz w:val="21"/>
        </w:rPr>
        <w:t>out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county</w:t>
      </w:r>
      <w:r>
        <w:rPr>
          <w:spacing w:val="2"/>
          <w:sz w:val="21"/>
        </w:rPr>
        <w:t xml:space="preserve"> </w:t>
      </w:r>
      <w:r>
        <w:rPr>
          <w:sz w:val="21"/>
        </w:rPr>
        <w:t>are travelling</w:t>
      </w:r>
      <w:r>
        <w:rPr>
          <w:spacing w:val="8"/>
          <w:sz w:val="21"/>
        </w:rPr>
        <w:t xml:space="preserve"> </w:t>
      </w:r>
      <w:r>
        <w:rPr>
          <w:sz w:val="21"/>
        </w:rPr>
        <w:t>into</w:t>
      </w:r>
      <w:r>
        <w:rPr>
          <w:spacing w:val="5"/>
          <w:sz w:val="21"/>
        </w:rPr>
        <w:t xml:space="preserve"> </w:t>
      </w:r>
      <w:r>
        <w:rPr>
          <w:sz w:val="21"/>
        </w:rPr>
        <w:t>Derbyshire</w:t>
      </w:r>
      <w:r>
        <w:rPr>
          <w:spacing w:val="2"/>
          <w:sz w:val="21"/>
        </w:rPr>
        <w:t xml:space="preserve"> </w:t>
      </w:r>
      <w:r>
        <w:rPr>
          <w:sz w:val="21"/>
        </w:rPr>
        <w:t>than</w:t>
      </w:r>
      <w:r>
        <w:rPr>
          <w:spacing w:val="2"/>
          <w:sz w:val="21"/>
        </w:rPr>
        <w:t xml:space="preserve"> </w:t>
      </w:r>
      <w:r>
        <w:rPr>
          <w:sz w:val="21"/>
        </w:rPr>
        <w:t>any</w:t>
      </w:r>
      <w:r>
        <w:rPr>
          <w:spacing w:val="3"/>
          <w:sz w:val="21"/>
        </w:rPr>
        <w:t xml:space="preserve"> </w:t>
      </w:r>
      <w:r>
        <w:rPr>
          <w:sz w:val="21"/>
        </w:rPr>
        <w:t>other</w:t>
      </w:r>
      <w:r>
        <w:rPr>
          <w:spacing w:val="5"/>
          <w:sz w:val="21"/>
        </w:rPr>
        <w:t xml:space="preserve"> </w:t>
      </w:r>
      <w:r>
        <w:rPr>
          <w:sz w:val="21"/>
        </w:rPr>
        <w:t>authority.</w:t>
      </w:r>
    </w:p>
    <w:p w14:paraId="3A0A0F54" w14:textId="77777777" w:rsidR="00CE11C1" w:rsidRDefault="00CE11C1">
      <w:pPr>
        <w:pStyle w:val="BodyText"/>
        <w:spacing w:before="9"/>
        <w:rPr>
          <w:sz w:val="21"/>
        </w:rPr>
      </w:pPr>
    </w:p>
    <w:p w14:paraId="2EFAEBAD" w14:textId="77777777" w:rsidR="00CE11C1" w:rsidRDefault="00145A93">
      <w:pPr>
        <w:tabs>
          <w:tab w:val="left" w:pos="2503"/>
        </w:tabs>
        <w:spacing w:after="3"/>
        <w:ind w:left="1101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5:</w:t>
      </w:r>
      <w:r>
        <w:rPr>
          <w:sz w:val="19"/>
        </w:rPr>
        <w:tab/>
        <w:t>Percentage</w:t>
      </w:r>
      <w:r>
        <w:rPr>
          <w:spacing w:val="11"/>
          <w:sz w:val="19"/>
        </w:rPr>
        <w:t xml:space="preserve"> </w:t>
      </w:r>
      <w:r>
        <w:rPr>
          <w:sz w:val="19"/>
        </w:rPr>
        <w:t>of</w:t>
      </w:r>
      <w:r>
        <w:rPr>
          <w:spacing w:val="15"/>
          <w:sz w:val="19"/>
        </w:rPr>
        <w:t xml:space="preserve"> </w:t>
      </w:r>
      <w:r>
        <w:rPr>
          <w:sz w:val="19"/>
        </w:rPr>
        <w:t>workers</w:t>
      </w:r>
      <w:r>
        <w:rPr>
          <w:spacing w:val="12"/>
          <w:sz w:val="19"/>
        </w:rPr>
        <w:t xml:space="preserve"> </w:t>
      </w:r>
      <w:r>
        <w:rPr>
          <w:sz w:val="19"/>
        </w:rPr>
        <w:t>travelling</w:t>
      </w:r>
      <w:r>
        <w:rPr>
          <w:spacing w:val="10"/>
          <w:sz w:val="19"/>
        </w:rPr>
        <w:t xml:space="preserve"> </w:t>
      </w:r>
      <w:r>
        <w:rPr>
          <w:sz w:val="19"/>
        </w:rPr>
        <w:t>out</w:t>
      </w:r>
      <w:r>
        <w:rPr>
          <w:spacing w:val="12"/>
          <w:sz w:val="19"/>
        </w:rPr>
        <w:t xml:space="preserve"> </w:t>
      </w:r>
      <w:r>
        <w:rPr>
          <w:sz w:val="19"/>
        </w:rPr>
        <w:t>of</w:t>
      </w:r>
      <w:r>
        <w:rPr>
          <w:spacing w:val="12"/>
          <w:sz w:val="19"/>
        </w:rPr>
        <w:t xml:space="preserve"> </w:t>
      </w:r>
      <w:r>
        <w:rPr>
          <w:sz w:val="19"/>
        </w:rPr>
        <w:t>the</w:t>
      </w:r>
      <w:r>
        <w:rPr>
          <w:spacing w:val="8"/>
          <w:sz w:val="19"/>
        </w:rPr>
        <w:t xml:space="preserve"> </w:t>
      </w:r>
      <w:r>
        <w:rPr>
          <w:sz w:val="19"/>
        </w:rPr>
        <w:t>county</w:t>
      </w:r>
      <w:r>
        <w:rPr>
          <w:spacing w:val="7"/>
          <w:sz w:val="19"/>
        </w:rPr>
        <w:t xml:space="preserve"> </w:t>
      </w:r>
      <w:r>
        <w:rPr>
          <w:sz w:val="19"/>
        </w:rPr>
        <w:t>to</w:t>
      </w:r>
      <w:r>
        <w:rPr>
          <w:spacing w:val="14"/>
          <w:sz w:val="19"/>
        </w:rPr>
        <w:t xml:space="preserve"> </w:t>
      </w:r>
      <w:r>
        <w:rPr>
          <w:sz w:val="19"/>
        </w:rPr>
        <w:t>neighbouring</w:t>
      </w:r>
      <w:r>
        <w:rPr>
          <w:spacing w:val="11"/>
          <w:sz w:val="19"/>
        </w:rPr>
        <w:t xml:space="preserve"> </w:t>
      </w:r>
      <w:r>
        <w:rPr>
          <w:sz w:val="19"/>
        </w:rPr>
        <w:t>areas</w:t>
      </w:r>
    </w:p>
    <w:tbl>
      <w:tblPr>
        <w:tblW w:w="0" w:type="auto"/>
        <w:tblInd w:w="1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7"/>
        <w:gridCol w:w="1448"/>
        <w:gridCol w:w="934"/>
        <w:gridCol w:w="933"/>
        <w:gridCol w:w="934"/>
        <w:gridCol w:w="934"/>
        <w:gridCol w:w="933"/>
        <w:gridCol w:w="934"/>
        <w:gridCol w:w="934"/>
      </w:tblGrid>
      <w:tr w:rsidR="00CE11C1" w14:paraId="40DFD43B" w14:textId="77777777">
        <w:trPr>
          <w:trHeight w:val="275"/>
        </w:trPr>
        <w:tc>
          <w:tcPr>
            <w:tcW w:w="1447" w:type="dxa"/>
            <w:tcBorders>
              <w:top w:val="nil"/>
              <w:left w:val="nil"/>
            </w:tcBorders>
          </w:tcPr>
          <w:p w14:paraId="6B3008D6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84" w:type="dxa"/>
            <w:gridSpan w:val="8"/>
            <w:shd w:val="clear" w:color="auto" w:fill="00007F"/>
          </w:tcPr>
          <w:p w14:paraId="2CCFF467" w14:textId="77777777" w:rsidR="00CE11C1" w:rsidRDefault="00145A93">
            <w:pPr>
              <w:pStyle w:val="TableParagraph"/>
              <w:spacing w:before="48"/>
              <w:ind w:left="1290" w:right="1274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Percentage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workers travelling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out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the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county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neighbouring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areas</w:t>
            </w:r>
          </w:p>
        </w:tc>
      </w:tr>
      <w:tr w:rsidR="00CE11C1" w14:paraId="63674F1A" w14:textId="77777777">
        <w:trPr>
          <w:trHeight w:val="358"/>
        </w:trPr>
        <w:tc>
          <w:tcPr>
            <w:tcW w:w="1447" w:type="dxa"/>
            <w:shd w:val="clear" w:color="auto" w:fill="00007F"/>
          </w:tcPr>
          <w:p w14:paraId="65DDB9D7" w14:textId="77777777" w:rsidR="00CE11C1" w:rsidRDefault="00145A93">
            <w:pPr>
              <w:pStyle w:val="TableParagraph"/>
              <w:spacing w:before="89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Travelling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</w:t>
            </w:r>
          </w:p>
        </w:tc>
        <w:tc>
          <w:tcPr>
            <w:tcW w:w="1448" w:type="dxa"/>
          </w:tcPr>
          <w:p w14:paraId="062F6837" w14:textId="77777777" w:rsidR="00CE11C1" w:rsidRDefault="00145A93">
            <w:pPr>
              <w:pStyle w:val="TableParagraph"/>
              <w:spacing w:before="89"/>
              <w:ind w:left="80" w:right="66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Nottinghamshire</w:t>
            </w:r>
          </w:p>
        </w:tc>
        <w:tc>
          <w:tcPr>
            <w:tcW w:w="934" w:type="dxa"/>
          </w:tcPr>
          <w:p w14:paraId="63BDCA2A" w14:textId="77777777" w:rsidR="00CE11C1" w:rsidRDefault="00145A93">
            <w:pPr>
              <w:pStyle w:val="TableParagraph"/>
              <w:spacing w:before="94"/>
              <w:ind w:left="95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933" w:type="dxa"/>
          </w:tcPr>
          <w:p w14:paraId="03019257" w14:textId="77777777" w:rsidR="00CE11C1" w:rsidRDefault="00145A93">
            <w:pPr>
              <w:pStyle w:val="TableParagraph"/>
              <w:spacing w:before="94"/>
              <w:ind w:left="89" w:right="7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934" w:type="dxa"/>
          </w:tcPr>
          <w:p w14:paraId="6E57C85A" w14:textId="77777777" w:rsidR="00CE11C1" w:rsidRDefault="00145A93">
            <w:pPr>
              <w:pStyle w:val="TableParagraph"/>
              <w:spacing w:before="94"/>
              <w:ind w:left="102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934" w:type="dxa"/>
          </w:tcPr>
          <w:p w14:paraId="38AE201B" w14:textId="77777777" w:rsidR="00CE11C1" w:rsidRDefault="00145A93">
            <w:pPr>
              <w:pStyle w:val="TableParagraph"/>
              <w:spacing w:before="94"/>
              <w:ind w:left="101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933" w:type="dxa"/>
          </w:tcPr>
          <w:p w14:paraId="0B127C83" w14:textId="77777777" w:rsidR="00CE11C1" w:rsidRDefault="00145A93">
            <w:pPr>
              <w:pStyle w:val="TableParagraph"/>
              <w:spacing w:before="94"/>
              <w:ind w:left="89" w:right="7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934" w:type="dxa"/>
          </w:tcPr>
          <w:p w14:paraId="5F3F52C1" w14:textId="77777777" w:rsidR="00CE11C1" w:rsidRDefault="00145A93">
            <w:pPr>
              <w:pStyle w:val="TableParagraph"/>
              <w:spacing w:line="170" w:lineRule="atLeast"/>
              <w:ind w:left="121" w:right="81" w:firstLine="12"/>
              <w:rPr>
                <w:sz w:val="15"/>
              </w:rPr>
            </w:pPr>
            <w:r>
              <w:rPr>
                <w:w w:val="105"/>
                <w:sz w:val="15"/>
              </w:rPr>
              <w:t>Newark &amp;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Sherwood</w:t>
            </w:r>
          </w:p>
        </w:tc>
        <w:tc>
          <w:tcPr>
            <w:tcW w:w="934" w:type="dxa"/>
          </w:tcPr>
          <w:p w14:paraId="1B56938D" w14:textId="77777777" w:rsidR="00CE11C1" w:rsidRDefault="00145A93">
            <w:pPr>
              <w:pStyle w:val="TableParagraph"/>
              <w:spacing w:before="94"/>
              <w:ind w:left="103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</w:tr>
      <w:tr w:rsidR="00CE11C1" w14:paraId="1E2726BD" w14:textId="77777777">
        <w:trPr>
          <w:trHeight w:val="274"/>
        </w:trPr>
        <w:tc>
          <w:tcPr>
            <w:tcW w:w="1447" w:type="dxa"/>
          </w:tcPr>
          <w:p w14:paraId="0D529235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Derbyshire</w:t>
            </w:r>
          </w:p>
        </w:tc>
        <w:tc>
          <w:tcPr>
            <w:tcW w:w="1448" w:type="dxa"/>
          </w:tcPr>
          <w:p w14:paraId="33BFB51A" w14:textId="77777777" w:rsidR="00CE11C1" w:rsidRDefault="00145A93">
            <w:pPr>
              <w:pStyle w:val="TableParagraph"/>
              <w:spacing w:before="52"/>
              <w:ind w:left="77" w:right="6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6%</w:t>
            </w:r>
          </w:p>
        </w:tc>
        <w:tc>
          <w:tcPr>
            <w:tcW w:w="934" w:type="dxa"/>
          </w:tcPr>
          <w:p w14:paraId="5C93629C" w14:textId="77777777" w:rsidR="00CE11C1" w:rsidRDefault="00145A93">
            <w:pPr>
              <w:pStyle w:val="TableParagraph"/>
              <w:spacing w:before="52"/>
              <w:ind w:left="99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12%</w:t>
            </w:r>
          </w:p>
        </w:tc>
        <w:tc>
          <w:tcPr>
            <w:tcW w:w="933" w:type="dxa"/>
          </w:tcPr>
          <w:p w14:paraId="1D3AF568" w14:textId="77777777" w:rsidR="00CE11C1" w:rsidRDefault="00145A93">
            <w:pPr>
              <w:pStyle w:val="TableParagraph"/>
              <w:spacing w:before="52"/>
              <w:ind w:left="89" w:right="7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34" w:type="dxa"/>
          </w:tcPr>
          <w:p w14:paraId="79E55E7C" w14:textId="77777777" w:rsidR="00CE11C1" w:rsidRDefault="00145A93">
            <w:pPr>
              <w:pStyle w:val="TableParagraph"/>
              <w:spacing w:before="52"/>
              <w:ind w:left="103" w:right="8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934" w:type="dxa"/>
          </w:tcPr>
          <w:p w14:paraId="6F66B4BA" w14:textId="77777777" w:rsidR="00CE11C1" w:rsidRDefault="00145A93">
            <w:pPr>
              <w:pStyle w:val="TableParagraph"/>
              <w:spacing w:before="52"/>
              <w:ind w:left="103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3" w:type="dxa"/>
          </w:tcPr>
          <w:p w14:paraId="5230432C" w14:textId="77777777" w:rsidR="00CE11C1" w:rsidRDefault="00145A93">
            <w:pPr>
              <w:pStyle w:val="TableParagraph"/>
              <w:spacing w:before="52"/>
              <w:ind w:left="89" w:right="7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  <w:tc>
          <w:tcPr>
            <w:tcW w:w="934" w:type="dxa"/>
          </w:tcPr>
          <w:p w14:paraId="208DD5B7" w14:textId="77777777" w:rsidR="00CE11C1" w:rsidRDefault="00145A93">
            <w:pPr>
              <w:pStyle w:val="TableParagraph"/>
              <w:spacing w:before="52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34" w:type="dxa"/>
          </w:tcPr>
          <w:p w14:paraId="7C4C8214" w14:textId="77777777" w:rsidR="00CE11C1" w:rsidRDefault="00145A93">
            <w:pPr>
              <w:pStyle w:val="TableParagraph"/>
              <w:spacing w:before="52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</w:tr>
      <w:tr w:rsidR="00CE11C1" w14:paraId="25E5203F" w14:textId="77777777">
        <w:trPr>
          <w:trHeight w:val="277"/>
        </w:trPr>
        <w:tc>
          <w:tcPr>
            <w:tcW w:w="1447" w:type="dxa"/>
          </w:tcPr>
          <w:p w14:paraId="5F05E2AC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Leicestershire</w:t>
            </w:r>
          </w:p>
        </w:tc>
        <w:tc>
          <w:tcPr>
            <w:tcW w:w="1448" w:type="dxa"/>
          </w:tcPr>
          <w:p w14:paraId="7FD5BB4B" w14:textId="77777777" w:rsidR="00CE11C1" w:rsidRDefault="00145A93">
            <w:pPr>
              <w:pStyle w:val="TableParagraph"/>
              <w:spacing w:before="53"/>
              <w:ind w:left="77" w:right="6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4" w:type="dxa"/>
          </w:tcPr>
          <w:p w14:paraId="457F3225" w14:textId="77777777" w:rsidR="00CE11C1" w:rsidRDefault="00145A93">
            <w:pPr>
              <w:pStyle w:val="TableParagraph"/>
              <w:spacing w:before="53"/>
              <w:ind w:left="99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3" w:type="dxa"/>
          </w:tcPr>
          <w:p w14:paraId="3BB37FB2" w14:textId="77777777" w:rsidR="00CE11C1" w:rsidRDefault="00145A93">
            <w:pPr>
              <w:pStyle w:val="TableParagraph"/>
              <w:spacing w:before="53"/>
              <w:ind w:left="89" w:right="7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4" w:type="dxa"/>
          </w:tcPr>
          <w:p w14:paraId="7036A9BA" w14:textId="77777777" w:rsidR="00CE11C1" w:rsidRDefault="00145A93">
            <w:pPr>
              <w:pStyle w:val="TableParagraph"/>
              <w:spacing w:before="53"/>
              <w:ind w:left="103" w:right="8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4" w:type="dxa"/>
          </w:tcPr>
          <w:p w14:paraId="7C1A2B25" w14:textId="77777777" w:rsidR="00CE11C1" w:rsidRDefault="00145A93">
            <w:pPr>
              <w:pStyle w:val="TableParagraph"/>
              <w:spacing w:before="53"/>
              <w:ind w:left="103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33" w:type="dxa"/>
          </w:tcPr>
          <w:p w14:paraId="12F61DE9" w14:textId="77777777" w:rsidR="00CE11C1" w:rsidRDefault="00145A93">
            <w:pPr>
              <w:pStyle w:val="TableParagraph"/>
              <w:spacing w:before="53"/>
              <w:ind w:left="89" w:right="7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4" w:type="dxa"/>
          </w:tcPr>
          <w:p w14:paraId="06E623AD" w14:textId="77777777" w:rsidR="00CE11C1" w:rsidRDefault="00145A93">
            <w:pPr>
              <w:pStyle w:val="TableParagraph"/>
              <w:spacing w:before="53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4" w:type="dxa"/>
          </w:tcPr>
          <w:p w14:paraId="45F367E2" w14:textId="77777777" w:rsidR="00CE11C1" w:rsidRDefault="00145A93">
            <w:pPr>
              <w:pStyle w:val="TableParagraph"/>
              <w:spacing w:before="53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</w:tr>
      <w:tr w:rsidR="00CE11C1" w14:paraId="5C3B988E" w14:textId="77777777">
        <w:trPr>
          <w:trHeight w:val="275"/>
        </w:trPr>
        <w:tc>
          <w:tcPr>
            <w:tcW w:w="1447" w:type="dxa"/>
          </w:tcPr>
          <w:p w14:paraId="6212CDE0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Lincolnshire</w:t>
            </w:r>
          </w:p>
        </w:tc>
        <w:tc>
          <w:tcPr>
            <w:tcW w:w="1448" w:type="dxa"/>
          </w:tcPr>
          <w:p w14:paraId="06710509" w14:textId="77777777" w:rsidR="00CE11C1" w:rsidRDefault="00145A93">
            <w:pPr>
              <w:pStyle w:val="TableParagraph"/>
              <w:spacing w:before="53"/>
              <w:ind w:left="77" w:right="6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4" w:type="dxa"/>
          </w:tcPr>
          <w:p w14:paraId="38DAEB02" w14:textId="77777777" w:rsidR="00CE11C1" w:rsidRDefault="00145A93">
            <w:pPr>
              <w:pStyle w:val="TableParagraph"/>
              <w:spacing w:before="53"/>
              <w:ind w:left="99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3" w:type="dxa"/>
          </w:tcPr>
          <w:p w14:paraId="4176832B" w14:textId="77777777" w:rsidR="00CE11C1" w:rsidRDefault="00145A93">
            <w:pPr>
              <w:pStyle w:val="TableParagraph"/>
              <w:spacing w:before="53"/>
              <w:ind w:left="89" w:right="7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934" w:type="dxa"/>
          </w:tcPr>
          <w:p w14:paraId="7A92E17C" w14:textId="77777777" w:rsidR="00CE11C1" w:rsidRDefault="00145A93">
            <w:pPr>
              <w:pStyle w:val="TableParagraph"/>
              <w:spacing w:before="53"/>
              <w:ind w:left="103" w:right="8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4" w:type="dxa"/>
          </w:tcPr>
          <w:p w14:paraId="6FE13C38" w14:textId="77777777" w:rsidR="00CE11C1" w:rsidRDefault="00145A93">
            <w:pPr>
              <w:pStyle w:val="TableParagraph"/>
              <w:spacing w:before="53"/>
              <w:ind w:left="103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3" w:type="dxa"/>
          </w:tcPr>
          <w:p w14:paraId="2ED01905" w14:textId="77777777" w:rsidR="00CE11C1" w:rsidRDefault="00145A93">
            <w:pPr>
              <w:pStyle w:val="TableParagraph"/>
              <w:spacing w:before="53"/>
              <w:ind w:left="89" w:right="7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4" w:type="dxa"/>
          </w:tcPr>
          <w:p w14:paraId="005CA538" w14:textId="77777777" w:rsidR="00CE11C1" w:rsidRDefault="00145A93">
            <w:pPr>
              <w:pStyle w:val="TableParagraph"/>
              <w:spacing w:before="53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934" w:type="dxa"/>
          </w:tcPr>
          <w:p w14:paraId="7D3B04FF" w14:textId="77777777" w:rsidR="00CE11C1" w:rsidRDefault="00145A93">
            <w:pPr>
              <w:pStyle w:val="TableParagraph"/>
              <w:spacing w:before="53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</w:tr>
      <w:tr w:rsidR="00CE11C1" w14:paraId="36D7DDDD" w14:textId="77777777">
        <w:trPr>
          <w:trHeight w:val="275"/>
        </w:trPr>
        <w:tc>
          <w:tcPr>
            <w:tcW w:w="1447" w:type="dxa"/>
          </w:tcPr>
          <w:p w14:paraId="755879CB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S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Yorkshire</w:t>
            </w:r>
          </w:p>
        </w:tc>
        <w:tc>
          <w:tcPr>
            <w:tcW w:w="1448" w:type="dxa"/>
          </w:tcPr>
          <w:p w14:paraId="5E454466" w14:textId="77777777" w:rsidR="00CE11C1" w:rsidRDefault="00145A93">
            <w:pPr>
              <w:pStyle w:val="TableParagraph"/>
              <w:spacing w:before="51"/>
              <w:ind w:left="77" w:right="6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34" w:type="dxa"/>
          </w:tcPr>
          <w:p w14:paraId="225DED60" w14:textId="77777777" w:rsidR="00CE11C1" w:rsidRDefault="00145A93">
            <w:pPr>
              <w:pStyle w:val="TableParagraph"/>
              <w:spacing w:before="51"/>
              <w:ind w:left="99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3" w:type="dxa"/>
          </w:tcPr>
          <w:p w14:paraId="08683A12" w14:textId="77777777" w:rsidR="00CE11C1" w:rsidRDefault="00145A93">
            <w:pPr>
              <w:pStyle w:val="TableParagraph"/>
              <w:spacing w:before="51"/>
              <w:ind w:left="86" w:right="7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12%</w:t>
            </w:r>
          </w:p>
        </w:tc>
        <w:tc>
          <w:tcPr>
            <w:tcW w:w="934" w:type="dxa"/>
          </w:tcPr>
          <w:p w14:paraId="21886EE0" w14:textId="77777777" w:rsidR="00CE11C1" w:rsidRDefault="00145A93">
            <w:pPr>
              <w:pStyle w:val="TableParagraph"/>
              <w:spacing w:before="51"/>
              <w:ind w:left="103" w:right="8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4" w:type="dxa"/>
          </w:tcPr>
          <w:p w14:paraId="0A1252E8" w14:textId="77777777" w:rsidR="00CE11C1" w:rsidRDefault="00145A93">
            <w:pPr>
              <w:pStyle w:val="TableParagraph"/>
              <w:spacing w:before="51"/>
              <w:ind w:left="103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933" w:type="dxa"/>
          </w:tcPr>
          <w:p w14:paraId="7C03455A" w14:textId="77777777" w:rsidR="00CE11C1" w:rsidRDefault="00145A93">
            <w:pPr>
              <w:pStyle w:val="TableParagraph"/>
              <w:spacing w:before="51"/>
              <w:ind w:left="89" w:right="7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4" w:type="dxa"/>
          </w:tcPr>
          <w:p w14:paraId="24887AF1" w14:textId="77777777" w:rsidR="00CE11C1" w:rsidRDefault="00145A93">
            <w:pPr>
              <w:pStyle w:val="TableParagraph"/>
              <w:spacing w:before="51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934" w:type="dxa"/>
          </w:tcPr>
          <w:p w14:paraId="22E14319" w14:textId="77777777" w:rsidR="00CE11C1" w:rsidRDefault="00145A93">
            <w:pPr>
              <w:pStyle w:val="TableParagraph"/>
              <w:spacing w:before="51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</w:tr>
      <w:tr w:rsidR="00CE11C1" w14:paraId="14BAEC28" w14:textId="77777777">
        <w:trPr>
          <w:trHeight w:val="277"/>
        </w:trPr>
        <w:tc>
          <w:tcPr>
            <w:tcW w:w="1447" w:type="dxa"/>
          </w:tcPr>
          <w:p w14:paraId="12674194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Elsewhere</w:t>
            </w:r>
          </w:p>
        </w:tc>
        <w:tc>
          <w:tcPr>
            <w:tcW w:w="1448" w:type="dxa"/>
          </w:tcPr>
          <w:p w14:paraId="1E4B7986" w14:textId="77777777" w:rsidR="00CE11C1" w:rsidRDefault="00145A93">
            <w:pPr>
              <w:pStyle w:val="TableParagraph"/>
              <w:spacing w:before="53"/>
              <w:ind w:left="77" w:right="6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4" w:type="dxa"/>
          </w:tcPr>
          <w:p w14:paraId="5081CA58" w14:textId="77777777" w:rsidR="00CE11C1" w:rsidRDefault="00145A93">
            <w:pPr>
              <w:pStyle w:val="TableParagraph"/>
              <w:spacing w:before="53"/>
              <w:ind w:left="99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33" w:type="dxa"/>
          </w:tcPr>
          <w:p w14:paraId="1E3C6272" w14:textId="77777777" w:rsidR="00CE11C1" w:rsidRDefault="00145A93">
            <w:pPr>
              <w:pStyle w:val="TableParagraph"/>
              <w:spacing w:before="53"/>
              <w:ind w:left="89" w:right="7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934" w:type="dxa"/>
          </w:tcPr>
          <w:p w14:paraId="0D99660A" w14:textId="77777777" w:rsidR="00CE11C1" w:rsidRDefault="00145A93">
            <w:pPr>
              <w:pStyle w:val="TableParagraph"/>
              <w:spacing w:before="53"/>
              <w:ind w:left="103" w:right="8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4" w:type="dxa"/>
          </w:tcPr>
          <w:p w14:paraId="50EC5111" w14:textId="77777777" w:rsidR="00CE11C1" w:rsidRDefault="00145A93">
            <w:pPr>
              <w:pStyle w:val="TableParagraph"/>
              <w:spacing w:before="53"/>
              <w:ind w:left="103" w:right="8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3" w:type="dxa"/>
          </w:tcPr>
          <w:p w14:paraId="14EEE54D" w14:textId="77777777" w:rsidR="00CE11C1" w:rsidRDefault="00145A93">
            <w:pPr>
              <w:pStyle w:val="TableParagraph"/>
              <w:spacing w:before="53"/>
              <w:ind w:left="89" w:right="7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934" w:type="dxa"/>
          </w:tcPr>
          <w:p w14:paraId="2BDF7292" w14:textId="77777777" w:rsidR="00CE11C1" w:rsidRDefault="00145A93">
            <w:pPr>
              <w:pStyle w:val="TableParagraph"/>
              <w:spacing w:before="53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934" w:type="dxa"/>
          </w:tcPr>
          <w:p w14:paraId="363B1C56" w14:textId="77777777" w:rsidR="00CE11C1" w:rsidRDefault="00145A93">
            <w:pPr>
              <w:pStyle w:val="TableParagraph"/>
              <w:spacing w:before="53"/>
              <w:ind w:left="103" w:right="8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</w:tr>
    </w:tbl>
    <w:p w14:paraId="620276FF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4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139C04E2" w14:textId="77777777" w:rsidR="00CE11C1" w:rsidRDefault="00CE11C1">
      <w:pPr>
        <w:pStyle w:val="BodyText"/>
        <w:spacing w:before="10"/>
        <w:rPr>
          <w:sz w:val="21"/>
        </w:rPr>
      </w:pPr>
    </w:p>
    <w:p w14:paraId="63740952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In the north of the county, Bassetlaw district forms part of the Sheffield City Region.</w:t>
      </w:r>
      <w:r>
        <w:rPr>
          <w:spacing w:val="1"/>
          <w:sz w:val="21"/>
        </w:rPr>
        <w:t xml:space="preserve"> </w:t>
      </w:r>
      <w:r>
        <w:rPr>
          <w:sz w:val="21"/>
        </w:rPr>
        <w:t>The Sheffield City</w:t>
      </w:r>
      <w:r>
        <w:rPr>
          <w:spacing w:val="1"/>
          <w:sz w:val="21"/>
        </w:rPr>
        <w:t xml:space="preserve"> </w:t>
      </w:r>
      <w:r>
        <w:rPr>
          <w:sz w:val="21"/>
        </w:rPr>
        <w:t>Region</w:t>
      </w:r>
      <w:r>
        <w:rPr>
          <w:spacing w:val="39"/>
          <w:sz w:val="21"/>
        </w:rPr>
        <w:t xml:space="preserve"> </w:t>
      </w:r>
      <w:r>
        <w:rPr>
          <w:sz w:val="21"/>
        </w:rPr>
        <w:t>also</w:t>
      </w:r>
      <w:r>
        <w:rPr>
          <w:spacing w:val="37"/>
          <w:sz w:val="21"/>
        </w:rPr>
        <w:t xml:space="preserve"> </w:t>
      </w:r>
      <w:r>
        <w:rPr>
          <w:sz w:val="21"/>
        </w:rPr>
        <w:t>includes</w:t>
      </w:r>
      <w:r>
        <w:rPr>
          <w:spacing w:val="37"/>
          <w:sz w:val="21"/>
        </w:rPr>
        <w:t xml:space="preserve"> </w:t>
      </w:r>
      <w:r>
        <w:rPr>
          <w:sz w:val="21"/>
        </w:rPr>
        <w:t>the</w:t>
      </w:r>
      <w:r>
        <w:rPr>
          <w:spacing w:val="40"/>
          <w:sz w:val="21"/>
        </w:rPr>
        <w:t xml:space="preserve"> </w:t>
      </w:r>
      <w:r>
        <w:rPr>
          <w:sz w:val="21"/>
        </w:rPr>
        <w:t>Derbyshire</w:t>
      </w:r>
      <w:r>
        <w:rPr>
          <w:spacing w:val="40"/>
          <w:sz w:val="21"/>
        </w:rPr>
        <w:t xml:space="preserve"> </w:t>
      </w:r>
      <w:r>
        <w:rPr>
          <w:sz w:val="21"/>
        </w:rPr>
        <w:t>districts</w:t>
      </w:r>
      <w:r>
        <w:rPr>
          <w:spacing w:val="39"/>
          <w:sz w:val="21"/>
        </w:rPr>
        <w:t xml:space="preserve"> </w:t>
      </w:r>
      <w:r>
        <w:rPr>
          <w:sz w:val="21"/>
        </w:rPr>
        <w:t>of</w:t>
      </w:r>
      <w:r>
        <w:rPr>
          <w:spacing w:val="40"/>
          <w:sz w:val="21"/>
        </w:rPr>
        <w:t xml:space="preserve"> </w:t>
      </w:r>
      <w:r>
        <w:rPr>
          <w:sz w:val="21"/>
        </w:rPr>
        <w:t>Bolsover,</w:t>
      </w:r>
      <w:r>
        <w:rPr>
          <w:spacing w:val="42"/>
          <w:sz w:val="21"/>
        </w:rPr>
        <w:t xml:space="preserve"> </w:t>
      </w:r>
      <w:r>
        <w:rPr>
          <w:sz w:val="21"/>
        </w:rPr>
        <w:t>Chesterfield,</w:t>
      </w:r>
      <w:r>
        <w:rPr>
          <w:spacing w:val="39"/>
          <w:sz w:val="21"/>
        </w:rPr>
        <w:t xml:space="preserve"> </w:t>
      </w:r>
      <w:r>
        <w:rPr>
          <w:sz w:val="21"/>
        </w:rPr>
        <w:t>Derbyshire</w:t>
      </w:r>
      <w:r>
        <w:rPr>
          <w:spacing w:val="40"/>
          <w:sz w:val="21"/>
        </w:rPr>
        <w:t xml:space="preserve"> </w:t>
      </w:r>
      <w:r>
        <w:rPr>
          <w:sz w:val="21"/>
        </w:rPr>
        <w:t>Dales</w:t>
      </w:r>
      <w:r>
        <w:rPr>
          <w:spacing w:val="40"/>
          <w:sz w:val="21"/>
        </w:rPr>
        <w:t xml:space="preserve"> </w:t>
      </w:r>
      <w:r>
        <w:rPr>
          <w:sz w:val="21"/>
        </w:rPr>
        <w:t>and</w:t>
      </w:r>
      <w:r>
        <w:rPr>
          <w:spacing w:val="39"/>
          <w:sz w:val="21"/>
        </w:rPr>
        <w:t xml:space="preserve"> </w:t>
      </w:r>
      <w:r>
        <w:rPr>
          <w:sz w:val="21"/>
        </w:rPr>
        <w:t>North</w:t>
      </w:r>
      <w:r>
        <w:rPr>
          <w:spacing w:val="-56"/>
          <w:sz w:val="21"/>
        </w:rPr>
        <w:t xml:space="preserve"> </w:t>
      </w:r>
      <w:r>
        <w:rPr>
          <w:sz w:val="21"/>
        </w:rPr>
        <w:t>East</w:t>
      </w:r>
      <w:r>
        <w:rPr>
          <w:spacing w:val="32"/>
          <w:sz w:val="21"/>
        </w:rPr>
        <w:t xml:space="preserve"> </w:t>
      </w:r>
      <w:r>
        <w:rPr>
          <w:sz w:val="21"/>
        </w:rPr>
        <w:t>Derbyshire</w:t>
      </w:r>
      <w:r>
        <w:rPr>
          <w:spacing w:val="30"/>
          <w:sz w:val="21"/>
        </w:rPr>
        <w:t xml:space="preserve"> </w:t>
      </w:r>
      <w:r>
        <w:rPr>
          <w:sz w:val="21"/>
        </w:rPr>
        <w:t>along</w:t>
      </w:r>
      <w:r>
        <w:rPr>
          <w:spacing w:val="32"/>
          <w:sz w:val="21"/>
        </w:rPr>
        <w:t xml:space="preserve"> </w:t>
      </w:r>
      <w:r>
        <w:rPr>
          <w:sz w:val="21"/>
        </w:rPr>
        <w:t>with</w:t>
      </w:r>
      <w:r>
        <w:rPr>
          <w:spacing w:val="30"/>
          <w:sz w:val="21"/>
        </w:rPr>
        <w:t xml:space="preserve"> </w:t>
      </w:r>
      <w:r>
        <w:rPr>
          <w:sz w:val="21"/>
        </w:rPr>
        <w:t>the</w:t>
      </w:r>
      <w:r>
        <w:rPr>
          <w:spacing w:val="29"/>
          <w:sz w:val="21"/>
        </w:rPr>
        <w:t xml:space="preserve"> </w:t>
      </w:r>
      <w:r>
        <w:rPr>
          <w:sz w:val="21"/>
        </w:rPr>
        <w:t>Yorkshire</w:t>
      </w:r>
      <w:r>
        <w:rPr>
          <w:spacing w:val="28"/>
          <w:sz w:val="21"/>
        </w:rPr>
        <w:t xml:space="preserve"> </w:t>
      </w:r>
      <w:r>
        <w:rPr>
          <w:sz w:val="21"/>
        </w:rPr>
        <w:t>councils</w:t>
      </w:r>
      <w:r>
        <w:rPr>
          <w:spacing w:val="30"/>
          <w:sz w:val="21"/>
        </w:rPr>
        <w:t xml:space="preserve"> </w:t>
      </w:r>
      <w:r>
        <w:rPr>
          <w:sz w:val="21"/>
        </w:rPr>
        <w:t>of</w:t>
      </w:r>
      <w:r>
        <w:rPr>
          <w:spacing w:val="34"/>
          <w:sz w:val="21"/>
        </w:rPr>
        <w:t xml:space="preserve"> </w:t>
      </w:r>
      <w:r>
        <w:rPr>
          <w:sz w:val="21"/>
        </w:rPr>
        <w:t>Barnsley,</w:t>
      </w:r>
      <w:r>
        <w:rPr>
          <w:spacing w:val="30"/>
          <w:sz w:val="21"/>
        </w:rPr>
        <w:t xml:space="preserve"> </w:t>
      </w:r>
      <w:r>
        <w:rPr>
          <w:sz w:val="21"/>
        </w:rPr>
        <w:t>Doncaster,</w:t>
      </w:r>
      <w:r>
        <w:rPr>
          <w:spacing w:val="32"/>
          <w:sz w:val="21"/>
        </w:rPr>
        <w:t xml:space="preserve"> </w:t>
      </w:r>
      <w:r>
        <w:rPr>
          <w:sz w:val="21"/>
        </w:rPr>
        <w:t>Rotherham</w:t>
      </w:r>
      <w:r>
        <w:rPr>
          <w:spacing w:val="28"/>
          <w:sz w:val="21"/>
        </w:rPr>
        <w:t xml:space="preserve"> </w:t>
      </w:r>
      <w:r>
        <w:rPr>
          <w:sz w:val="21"/>
        </w:rPr>
        <w:t>and</w:t>
      </w:r>
      <w:r>
        <w:rPr>
          <w:spacing w:val="30"/>
          <w:sz w:val="21"/>
        </w:rPr>
        <w:t xml:space="preserve"> </w:t>
      </w:r>
      <w:r>
        <w:rPr>
          <w:sz w:val="21"/>
        </w:rPr>
        <w:t>Sheffield.</w:t>
      </w:r>
      <w:r>
        <w:rPr>
          <w:spacing w:val="-56"/>
          <w:sz w:val="21"/>
        </w:rPr>
        <w:t xml:space="preserve"> </w:t>
      </w:r>
      <w:r>
        <w:rPr>
          <w:sz w:val="21"/>
        </w:rPr>
        <w:t>In</w:t>
      </w:r>
      <w:r>
        <w:rPr>
          <w:spacing w:val="5"/>
          <w:sz w:val="21"/>
        </w:rPr>
        <w:t xml:space="preserve"> </w:t>
      </w:r>
      <w:r>
        <w:rPr>
          <w:sz w:val="21"/>
        </w:rPr>
        <w:t>2001,</w:t>
      </w:r>
      <w:r>
        <w:rPr>
          <w:spacing w:val="7"/>
          <w:sz w:val="21"/>
        </w:rPr>
        <w:t xml:space="preserve"> </w:t>
      </w:r>
      <w:r>
        <w:rPr>
          <w:sz w:val="21"/>
        </w:rPr>
        <w:t>only</w:t>
      </w:r>
      <w:r>
        <w:rPr>
          <w:spacing w:val="3"/>
          <w:sz w:val="21"/>
        </w:rPr>
        <w:t xml:space="preserve"> </w:t>
      </w:r>
      <w:r>
        <w:rPr>
          <w:sz w:val="21"/>
        </w:rPr>
        <w:t>12%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Bassetlaw</w:t>
      </w:r>
      <w:r>
        <w:rPr>
          <w:spacing w:val="3"/>
          <w:sz w:val="21"/>
        </w:rPr>
        <w:t xml:space="preserve"> </w:t>
      </w:r>
      <w:r>
        <w:rPr>
          <w:sz w:val="21"/>
        </w:rPr>
        <w:t>workers,</w:t>
      </w:r>
      <w:r>
        <w:rPr>
          <w:spacing w:val="4"/>
          <w:sz w:val="21"/>
        </w:rPr>
        <w:t xml:space="preserve"> </w:t>
      </w:r>
      <w:r>
        <w:rPr>
          <w:sz w:val="21"/>
        </w:rPr>
        <w:t>however,</w:t>
      </w:r>
      <w:r>
        <w:rPr>
          <w:spacing w:val="8"/>
          <w:sz w:val="21"/>
        </w:rPr>
        <w:t xml:space="preserve"> </w:t>
      </w:r>
      <w:r>
        <w:rPr>
          <w:sz w:val="21"/>
        </w:rPr>
        <w:t>travel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South</w:t>
      </w:r>
      <w:r>
        <w:rPr>
          <w:spacing w:val="6"/>
          <w:sz w:val="21"/>
        </w:rPr>
        <w:t xml:space="preserve"> </w:t>
      </w:r>
      <w:r>
        <w:rPr>
          <w:sz w:val="21"/>
        </w:rPr>
        <w:t>Yorkshire for</w:t>
      </w:r>
      <w:r>
        <w:rPr>
          <w:spacing w:val="2"/>
          <w:sz w:val="21"/>
        </w:rPr>
        <w:t xml:space="preserve"> </w:t>
      </w:r>
      <w:r>
        <w:rPr>
          <w:sz w:val="21"/>
        </w:rPr>
        <w:t>work.</w:t>
      </w:r>
    </w:p>
    <w:p w14:paraId="759689F8" w14:textId="77777777" w:rsidR="00CE11C1" w:rsidRDefault="00CE11C1">
      <w:pPr>
        <w:pStyle w:val="BodyText"/>
        <w:spacing w:before="1"/>
        <w:rPr>
          <w:sz w:val="23"/>
        </w:rPr>
      </w:pPr>
    </w:p>
    <w:p w14:paraId="2B37E09D" w14:textId="77777777" w:rsidR="00CE11C1" w:rsidRDefault="00145A93">
      <w:pPr>
        <w:pStyle w:val="Heading5"/>
        <w:numPr>
          <w:ilvl w:val="2"/>
          <w:numId w:val="74"/>
        </w:numPr>
        <w:tabs>
          <w:tab w:val="left" w:pos="1803"/>
        </w:tabs>
        <w:ind w:hanging="702"/>
      </w:pPr>
      <w:r>
        <w:t>How</w:t>
      </w:r>
      <w:r>
        <w:rPr>
          <w:spacing w:val="11"/>
        </w:rPr>
        <w:t xml:space="preserve"> </w:t>
      </w:r>
      <w:r>
        <w:t>workers</w:t>
      </w:r>
      <w:r>
        <w:rPr>
          <w:spacing w:val="10"/>
        </w:rPr>
        <w:t xml:space="preserve"> </w:t>
      </w:r>
      <w:r>
        <w:t>are</w:t>
      </w:r>
      <w:r>
        <w:rPr>
          <w:spacing w:val="8"/>
        </w:rPr>
        <w:t xml:space="preserve"> </w:t>
      </w:r>
      <w:r>
        <w:t>travelling</w:t>
      </w:r>
      <w:r>
        <w:rPr>
          <w:spacing w:val="9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work</w:t>
      </w:r>
    </w:p>
    <w:p w14:paraId="19B0A1B5" w14:textId="77777777" w:rsidR="00CE11C1" w:rsidRDefault="00145A93">
      <w:pPr>
        <w:spacing w:before="6" w:line="244" w:lineRule="auto"/>
        <w:ind w:left="1101" w:right="1089"/>
        <w:jc w:val="both"/>
        <w:rPr>
          <w:sz w:val="21"/>
        </w:rPr>
      </w:pPr>
      <w:r>
        <w:rPr>
          <w:sz w:val="21"/>
        </w:rPr>
        <w:t>Tables 6 and 7 below show the distance people travel to work and how people usually travel to work</w:t>
      </w:r>
      <w:r>
        <w:rPr>
          <w:spacing w:val="1"/>
          <w:sz w:val="21"/>
        </w:rPr>
        <w:t xml:space="preserve"> </w:t>
      </w:r>
      <w:r>
        <w:rPr>
          <w:sz w:val="21"/>
        </w:rPr>
        <w:t>respectively.</w:t>
      </w:r>
    </w:p>
    <w:p w14:paraId="283858D9" w14:textId="77777777" w:rsidR="00CE11C1" w:rsidRDefault="00CE11C1">
      <w:pPr>
        <w:pStyle w:val="BodyText"/>
        <w:spacing w:before="5"/>
        <w:rPr>
          <w:sz w:val="21"/>
        </w:rPr>
      </w:pPr>
    </w:p>
    <w:p w14:paraId="14B54A3C" w14:textId="77777777" w:rsidR="00CE11C1" w:rsidRDefault="00145A93">
      <w:pPr>
        <w:tabs>
          <w:tab w:val="left" w:pos="2503"/>
        </w:tabs>
        <w:spacing w:after="3"/>
        <w:ind w:left="1101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6:</w:t>
      </w:r>
      <w:r>
        <w:rPr>
          <w:sz w:val="19"/>
        </w:rPr>
        <w:tab/>
        <w:t>Distance</w:t>
      </w:r>
      <w:r>
        <w:rPr>
          <w:spacing w:val="11"/>
          <w:sz w:val="19"/>
        </w:rPr>
        <w:t xml:space="preserve"> </w:t>
      </w:r>
      <w:r>
        <w:rPr>
          <w:sz w:val="19"/>
        </w:rPr>
        <w:t>travelled</w:t>
      </w:r>
      <w:r>
        <w:rPr>
          <w:spacing w:val="10"/>
          <w:sz w:val="19"/>
        </w:rPr>
        <w:t xml:space="preserve"> </w:t>
      </w:r>
      <w:r>
        <w:rPr>
          <w:sz w:val="19"/>
        </w:rPr>
        <w:t>to</w:t>
      </w:r>
      <w:r>
        <w:rPr>
          <w:spacing w:val="11"/>
          <w:sz w:val="19"/>
        </w:rPr>
        <w:t xml:space="preserve"> </w:t>
      </w:r>
      <w:r>
        <w:rPr>
          <w:sz w:val="19"/>
        </w:rPr>
        <w:t>work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2"/>
        <w:gridCol w:w="1102"/>
        <w:gridCol w:w="1102"/>
        <w:gridCol w:w="1101"/>
        <w:gridCol w:w="1103"/>
        <w:gridCol w:w="1102"/>
        <w:gridCol w:w="1102"/>
      </w:tblGrid>
      <w:tr w:rsidR="00CE11C1" w14:paraId="45B64B4D" w14:textId="77777777">
        <w:trPr>
          <w:trHeight w:val="277"/>
        </w:trPr>
        <w:tc>
          <w:tcPr>
            <w:tcW w:w="1872" w:type="dxa"/>
            <w:tcBorders>
              <w:top w:val="nil"/>
              <w:left w:val="nil"/>
            </w:tcBorders>
          </w:tcPr>
          <w:p w14:paraId="09EDABA1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612" w:type="dxa"/>
            <w:gridSpan w:val="6"/>
            <w:shd w:val="clear" w:color="auto" w:fill="00007F"/>
          </w:tcPr>
          <w:p w14:paraId="7DDDEC11" w14:textId="77777777" w:rsidR="00CE11C1" w:rsidRDefault="00145A93">
            <w:pPr>
              <w:pStyle w:val="TableParagraph"/>
              <w:spacing w:before="48"/>
              <w:ind w:left="185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Distance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travelled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work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(percentage)</w:t>
            </w:r>
          </w:p>
        </w:tc>
      </w:tr>
      <w:tr w:rsidR="00CE11C1" w14:paraId="588C0334" w14:textId="77777777">
        <w:trPr>
          <w:trHeight w:val="273"/>
        </w:trPr>
        <w:tc>
          <w:tcPr>
            <w:tcW w:w="1872" w:type="dxa"/>
            <w:shd w:val="clear" w:color="auto" w:fill="00007F"/>
          </w:tcPr>
          <w:p w14:paraId="7D739E03" w14:textId="77777777" w:rsidR="00CE11C1" w:rsidRDefault="00145A93">
            <w:pPr>
              <w:pStyle w:val="TableParagraph"/>
              <w:spacing w:before="46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District</w:t>
            </w:r>
          </w:p>
        </w:tc>
        <w:tc>
          <w:tcPr>
            <w:tcW w:w="1102" w:type="dxa"/>
          </w:tcPr>
          <w:p w14:paraId="5781DF83" w14:textId="77777777" w:rsidR="00CE11C1" w:rsidRDefault="00145A93">
            <w:pPr>
              <w:pStyle w:val="TableParagraph"/>
              <w:spacing w:before="51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Under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2km</w:t>
            </w:r>
          </w:p>
        </w:tc>
        <w:tc>
          <w:tcPr>
            <w:tcW w:w="1102" w:type="dxa"/>
          </w:tcPr>
          <w:p w14:paraId="2C687956" w14:textId="77777777" w:rsidR="00CE11C1" w:rsidRDefault="00145A93">
            <w:pPr>
              <w:pStyle w:val="TableParagraph"/>
              <w:spacing w:before="51"/>
              <w:ind w:left="112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2-4.99km</w:t>
            </w:r>
          </w:p>
        </w:tc>
        <w:tc>
          <w:tcPr>
            <w:tcW w:w="1101" w:type="dxa"/>
          </w:tcPr>
          <w:p w14:paraId="3F039C6D" w14:textId="77777777" w:rsidR="00CE11C1" w:rsidRDefault="00145A93">
            <w:pPr>
              <w:pStyle w:val="TableParagraph"/>
              <w:spacing w:before="51"/>
              <w:ind w:left="184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5-9.99km</w:t>
            </w:r>
          </w:p>
        </w:tc>
        <w:tc>
          <w:tcPr>
            <w:tcW w:w="1103" w:type="dxa"/>
          </w:tcPr>
          <w:p w14:paraId="0894E6AE" w14:textId="77777777" w:rsidR="00CE11C1" w:rsidRDefault="00145A93">
            <w:pPr>
              <w:pStyle w:val="TableParagraph"/>
              <w:spacing w:before="51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10-19.99km</w:t>
            </w:r>
          </w:p>
        </w:tc>
        <w:tc>
          <w:tcPr>
            <w:tcW w:w="1102" w:type="dxa"/>
          </w:tcPr>
          <w:p w14:paraId="536255F6" w14:textId="77777777" w:rsidR="00CE11C1" w:rsidRDefault="00145A93">
            <w:pPr>
              <w:pStyle w:val="TableParagraph"/>
              <w:spacing w:before="51"/>
              <w:ind w:left="112" w:right="10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20-29.99km</w:t>
            </w:r>
          </w:p>
        </w:tc>
        <w:tc>
          <w:tcPr>
            <w:tcW w:w="1102" w:type="dxa"/>
          </w:tcPr>
          <w:p w14:paraId="7E889368" w14:textId="77777777" w:rsidR="00CE11C1" w:rsidRDefault="00145A93">
            <w:pPr>
              <w:pStyle w:val="TableParagraph"/>
              <w:spacing w:before="51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Over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30km</w:t>
            </w:r>
          </w:p>
        </w:tc>
      </w:tr>
      <w:tr w:rsidR="00CE11C1" w14:paraId="2F6359FA" w14:textId="77777777">
        <w:trPr>
          <w:trHeight w:val="277"/>
        </w:trPr>
        <w:tc>
          <w:tcPr>
            <w:tcW w:w="1872" w:type="dxa"/>
          </w:tcPr>
          <w:p w14:paraId="0E63B6A3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1102" w:type="dxa"/>
          </w:tcPr>
          <w:p w14:paraId="22624F67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25%</w:t>
            </w:r>
          </w:p>
        </w:tc>
        <w:tc>
          <w:tcPr>
            <w:tcW w:w="1102" w:type="dxa"/>
          </w:tcPr>
          <w:p w14:paraId="308CE122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21%</w:t>
            </w:r>
          </w:p>
        </w:tc>
        <w:tc>
          <w:tcPr>
            <w:tcW w:w="1101" w:type="dxa"/>
          </w:tcPr>
          <w:p w14:paraId="27A5B077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20%</w:t>
            </w:r>
          </w:p>
        </w:tc>
        <w:tc>
          <w:tcPr>
            <w:tcW w:w="1103" w:type="dxa"/>
          </w:tcPr>
          <w:p w14:paraId="1A6F9A47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13%</w:t>
            </w:r>
          </w:p>
        </w:tc>
        <w:tc>
          <w:tcPr>
            <w:tcW w:w="1102" w:type="dxa"/>
          </w:tcPr>
          <w:p w14:paraId="467E4F7D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1102" w:type="dxa"/>
          </w:tcPr>
          <w:p w14:paraId="76BC4300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</w:tr>
      <w:tr w:rsidR="00CE11C1" w14:paraId="2F99B2A6" w14:textId="77777777">
        <w:trPr>
          <w:trHeight w:val="275"/>
        </w:trPr>
        <w:tc>
          <w:tcPr>
            <w:tcW w:w="1872" w:type="dxa"/>
          </w:tcPr>
          <w:p w14:paraId="117F92C8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1102" w:type="dxa"/>
          </w:tcPr>
          <w:p w14:paraId="662EB6A8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25%</w:t>
            </w:r>
          </w:p>
        </w:tc>
        <w:tc>
          <w:tcPr>
            <w:tcW w:w="1102" w:type="dxa"/>
          </w:tcPr>
          <w:p w14:paraId="2922271F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1101" w:type="dxa"/>
          </w:tcPr>
          <w:p w14:paraId="1E438CCE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16%</w:t>
            </w:r>
          </w:p>
        </w:tc>
        <w:tc>
          <w:tcPr>
            <w:tcW w:w="1103" w:type="dxa"/>
          </w:tcPr>
          <w:p w14:paraId="207D8BB0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18%</w:t>
            </w:r>
          </w:p>
        </w:tc>
        <w:tc>
          <w:tcPr>
            <w:tcW w:w="1102" w:type="dxa"/>
          </w:tcPr>
          <w:p w14:paraId="0B64920B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  <w:tc>
          <w:tcPr>
            <w:tcW w:w="1102" w:type="dxa"/>
          </w:tcPr>
          <w:p w14:paraId="2C435ED4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</w:tr>
      <w:tr w:rsidR="00CE11C1" w14:paraId="70CD3948" w14:textId="77777777">
        <w:trPr>
          <w:trHeight w:val="276"/>
        </w:trPr>
        <w:tc>
          <w:tcPr>
            <w:tcW w:w="1872" w:type="dxa"/>
          </w:tcPr>
          <w:p w14:paraId="366756A8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1102" w:type="dxa"/>
          </w:tcPr>
          <w:p w14:paraId="35744865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23%</w:t>
            </w:r>
          </w:p>
        </w:tc>
        <w:tc>
          <w:tcPr>
            <w:tcW w:w="1102" w:type="dxa"/>
          </w:tcPr>
          <w:p w14:paraId="490A0A9B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21%</w:t>
            </w:r>
          </w:p>
        </w:tc>
        <w:tc>
          <w:tcPr>
            <w:tcW w:w="1101" w:type="dxa"/>
          </w:tcPr>
          <w:p w14:paraId="2145B3D4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19%</w:t>
            </w:r>
          </w:p>
        </w:tc>
        <w:tc>
          <w:tcPr>
            <w:tcW w:w="1103" w:type="dxa"/>
          </w:tcPr>
          <w:p w14:paraId="0A10857D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12%</w:t>
            </w:r>
          </w:p>
        </w:tc>
        <w:tc>
          <w:tcPr>
            <w:tcW w:w="1102" w:type="dxa"/>
          </w:tcPr>
          <w:p w14:paraId="36DDCC1A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102" w:type="dxa"/>
          </w:tcPr>
          <w:p w14:paraId="75EBC40E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</w:tr>
      <w:tr w:rsidR="00CE11C1" w14:paraId="7F49E418" w14:textId="77777777">
        <w:trPr>
          <w:trHeight w:val="274"/>
        </w:trPr>
        <w:tc>
          <w:tcPr>
            <w:tcW w:w="1872" w:type="dxa"/>
          </w:tcPr>
          <w:p w14:paraId="0C1B6417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1102" w:type="dxa"/>
          </w:tcPr>
          <w:p w14:paraId="11DB6D3F" w14:textId="77777777" w:rsidR="00CE11C1" w:rsidRDefault="00145A93">
            <w:pPr>
              <w:pStyle w:val="TableParagraph"/>
              <w:spacing w:before="52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25%</w:t>
            </w:r>
          </w:p>
        </w:tc>
        <w:tc>
          <w:tcPr>
            <w:tcW w:w="1102" w:type="dxa"/>
          </w:tcPr>
          <w:p w14:paraId="29FAC7C7" w14:textId="77777777" w:rsidR="00CE11C1" w:rsidRDefault="00145A93">
            <w:pPr>
              <w:pStyle w:val="TableParagraph"/>
              <w:spacing w:before="52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19%</w:t>
            </w:r>
          </w:p>
        </w:tc>
        <w:tc>
          <w:tcPr>
            <w:tcW w:w="1101" w:type="dxa"/>
          </w:tcPr>
          <w:p w14:paraId="14CEF87C" w14:textId="77777777" w:rsidR="00CE11C1" w:rsidRDefault="00145A93">
            <w:pPr>
              <w:pStyle w:val="TableParagraph"/>
              <w:spacing w:before="52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17%</w:t>
            </w:r>
          </w:p>
        </w:tc>
        <w:tc>
          <w:tcPr>
            <w:tcW w:w="1103" w:type="dxa"/>
          </w:tcPr>
          <w:p w14:paraId="631F62B2" w14:textId="77777777" w:rsidR="00CE11C1" w:rsidRDefault="00145A93">
            <w:pPr>
              <w:pStyle w:val="TableParagraph"/>
              <w:spacing w:before="52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13%</w:t>
            </w:r>
          </w:p>
        </w:tc>
        <w:tc>
          <w:tcPr>
            <w:tcW w:w="1102" w:type="dxa"/>
          </w:tcPr>
          <w:p w14:paraId="461A229A" w14:textId="77777777" w:rsidR="00CE11C1" w:rsidRDefault="00145A93">
            <w:pPr>
              <w:pStyle w:val="TableParagraph"/>
              <w:spacing w:before="52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102" w:type="dxa"/>
          </w:tcPr>
          <w:p w14:paraId="73AE42E9" w14:textId="77777777" w:rsidR="00CE11C1" w:rsidRDefault="00145A93">
            <w:pPr>
              <w:pStyle w:val="TableParagraph"/>
              <w:spacing w:before="52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</w:tr>
      <w:tr w:rsidR="00CE11C1" w14:paraId="00AE1E41" w14:textId="77777777">
        <w:trPr>
          <w:trHeight w:val="277"/>
        </w:trPr>
        <w:tc>
          <w:tcPr>
            <w:tcW w:w="1872" w:type="dxa"/>
          </w:tcPr>
          <w:p w14:paraId="50C06BDF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1102" w:type="dxa"/>
          </w:tcPr>
          <w:p w14:paraId="00F72D4C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23%</w:t>
            </w:r>
          </w:p>
        </w:tc>
        <w:tc>
          <w:tcPr>
            <w:tcW w:w="1102" w:type="dxa"/>
          </w:tcPr>
          <w:p w14:paraId="25916393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27%</w:t>
            </w:r>
          </w:p>
        </w:tc>
        <w:tc>
          <w:tcPr>
            <w:tcW w:w="1101" w:type="dxa"/>
          </w:tcPr>
          <w:p w14:paraId="55A5C343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18%</w:t>
            </w:r>
          </w:p>
        </w:tc>
        <w:tc>
          <w:tcPr>
            <w:tcW w:w="1103" w:type="dxa"/>
          </w:tcPr>
          <w:p w14:paraId="5340C3E8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11%</w:t>
            </w:r>
          </w:p>
        </w:tc>
        <w:tc>
          <w:tcPr>
            <w:tcW w:w="1102" w:type="dxa"/>
          </w:tcPr>
          <w:p w14:paraId="76A88647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1102" w:type="dxa"/>
          </w:tcPr>
          <w:p w14:paraId="3A343A52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</w:tr>
      <w:tr w:rsidR="00CE11C1" w14:paraId="319BF849" w14:textId="77777777">
        <w:trPr>
          <w:trHeight w:val="275"/>
        </w:trPr>
        <w:tc>
          <w:tcPr>
            <w:tcW w:w="1872" w:type="dxa"/>
          </w:tcPr>
          <w:p w14:paraId="32CB5B83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Newark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&amp;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Sherwood</w:t>
            </w:r>
          </w:p>
        </w:tc>
        <w:tc>
          <w:tcPr>
            <w:tcW w:w="1102" w:type="dxa"/>
          </w:tcPr>
          <w:p w14:paraId="3E827766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25%</w:t>
            </w:r>
          </w:p>
        </w:tc>
        <w:tc>
          <w:tcPr>
            <w:tcW w:w="1102" w:type="dxa"/>
          </w:tcPr>
          <w:p w14:paraId="2E2B5BFC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16%</w:t>
            </w:r>
          </w:p>
        </w:tc>
        <w:tc>
          <w:tcPr>
            <w:tcW w:w="1101" w:type="dxa"/>
          </w:tcPr>
          <w:p w14:paraId="50749F1F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12%</w:t>
            </w:r>
          </w:p>
        </w:tc>
        <w:tc>
          <w:tcPr>
            <w:tcW w:w="1103" w:type="dxa"/>
          </w:tcPr>
          <w:p w14:paraId="25095A88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16%</w:t>
            </w:r>
          </w:p>
        </w:tc>
        <w:tc>
          <w:tcPr>
            <w:tcW w:w="1102" w:type="dxa"/>
          </w:tcPr>
          <w:p w14:paraId="72E2C6F4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  <w:tc>
          <w:tcPr>
            <w:tcW w:w="1102" w:type="dxa"/>
          </w:tcPr>
          <w:p w14:paraId="00F77DA6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</w:tr>
      <w:tr w:rsidR="00CE11C1" w14:paraId="1353FB80" w14:textId="77777777">
        <w:trPr>
          <w:trHeight w:val="275"/>
        </w:trPr>
        <w:tc>
          <w:tcPr>
            <w:tcW w:w="1872" w:type="dxa"/>
          </w:tcPr>
          <w:p w14:paraId="4790DE17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  <w:tc>
          <w:tcPr>
            <w:tcW w:w="1102" w:type="dxa"/>
          </w:tcPr>
          <w:p w14:paraId="1BA4E7F8" w14:textId="77777777" w:rsidR="00CE11C1" w:rsidRDefault="00145A93">
            <w:pPr>
              <w:pStyle w:val="TableParagraph"/>
              <w:spacing w:before="51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19%</w:t>
            </w:r>
          </w:p>
        </w:tc>
        <w:tc>
          <w:tcPr>
            <w:tcW w:w="1102" w:type="dxa"/>
          </w:tcPr>
          <w:p w14:paraId="2063DB87" w14:textId="77777777" w:rsidR="00CE11C1" w:rsidRDefault="00145A93">
            <w:pPr>
              <w:pStyle w:val="TableParagraph"/>
              <w:spacing w:before="51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14%</w:t>
            </w:r>
          </w:p>
        </w:tc>
        <w:tc>
          <w:tcPr>
            <w:tcW w:w="1101" w:type="dxa"/>
          </w:tcPr>
          <w:p w14:paraId="31E999FE" w14:textId="77777777" w:rsidR="00CE11C1" w:rsidRDefault="00145A93">
            <w:pPr>
              <w:pStyle w:val="TableParagraph"/>
              <w:spacing w:before="51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21%</w:t>
            </w:r>
          </w:p>
        </w:tc>
        <w:tc>
          <w:tcPr>
            <w:tcW w:w="1103" w:type="dxa"/>
          </w:tcPr>
          <w:p w14:paraId="69C577D8" w14:textId="77777777" w:rsidR="00CE11C1" w:rsidRDefault="00145A93">
            <w:pPr>
              <w:pStyle w:val="TableParagraph"/>
              <w:spacing w:before="51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1102" w:type="dxa"/>
          </w:tcPr>
          <w:p w14:paraId="579379C0" w14:textId="77777777" w:rsidR="00CE11C1" w:rsidRDefault="00145A93">
            <w:pPr>
              <w:pStyle w:val="TableParagraph"/>
              <w:spacing w:before="51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6%</w:t>
            </w:r>
          </w:p>
        </w:tc>
        <w:tc>
          <w:tcPr>
            <w:tcW w:w="1102" w:type="dxa"/>
          </w:tcPr>
          <w:p w14:paraId="4FB2A440" w14:textId="77777777" w:rsidR="00CE11C1" w:rsidRDefault="00145A93">
            <w:pPr>
              <w:pStyle w:val="TableParagraph"/>
              <w:spacing w:before="51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</w:tr>
      <w:tr w:rsidR="00CE11C1" w14:paraId="5D05C9F8" w14:textId="77777777">
        <w:trPr>
          <w:trHeight w:val="275"/>
        </w:trPr>
        <w:tc>
          <w:tcPr>
            <w:tcW w:w="1872" w:type="dxa"/>
          </w:tcPr>
          <w:p w14:paraId="17E42595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Nottinghamshire</w:t>
            </w:r>
          </w:p>
        </w:tc>
        <w:tc>
          <w:tcPr>
            <w:tcW w:w="1102" w:type="dxa"/>
          </w:tcPr>
          <w:p w14:paraId="268294EE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24%</w:t>
            </w:r>
          </w:p>
        </w:tc>
        <w:tc>
          <w:tcPr>
            <w:tcW w:w="1102" w:type="dxa"/>
          </w:tcPr>
          <w:p w14:paraId="7A983318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19%</w:t>
            </w:r>
          </w:p>
        </w:tc>
        <w:tc>
          <w:tcPr>
            <w:tcW w:w="1101" w:type="dxa"/>
          </w:tcPr>
          <w:p w14:paraId="3BED083F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17%</w:t>
            </w:r>
          </w:p>
        </w:tc>
        <w:tc>
          <w:tcPr>
            <w:tcW w:w="1103" w:type="dxa"/>
          </w:tcPr>
          <w:p w14:paraId="0F621B5A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14%</w:t>
            </w:r>
          </w:p>
        </w:tc>
        <w:tc>
          <w:tcPr>
            <w:tcW w:w="1102" w:type="dxa"/>
          </w:tcPr>
          <w:p w14:paraId="41C00398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1102" w:type="dxa"/>
          </w:tcPr>
          <w:p w14:paraId="7E56A506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</w:tr>
      <w:tr w:rsidR="00CE11C1" w14:paraId="1294FB11" w14:textId="77777777">
        <w:trPr>
          <w:trHeight w:val="277"/>
        </w:trPr>
        <w:tc>
          <w:tcPr>
            <w:tcW w:w="1872" w:type="dxa"/>
          </w:tcPr>
          <w:p w14:paraId="4222136C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East</w:t>
            </w:r>
            <w:r>
              <w:rPr>
                <w:rFonts w:ascii="Arial"/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Midlands</w:t>
            </w:r>
          </w:p>
        </w:tc>
        <w:tc>
          <w:tcPr>
            <w:tcW w:w="1102" w:type="dxa"/>
          </w:tcPr>
          <w:p w14:paraId="304FF864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22%</w:t>
            </w:r>
          </w:p>
        </w:tc>
        <w:tc>
          <w:tcPr>
            <w:tcW w:w="1102" w:type="dxa"/>
          </w:tcPr>
          <w:p w14:paraId="06F8EC39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21%</w:t>
            </w:r>
          </w:p>
        </w:tc>
        <w:tc>
          <w:tcPr>
            <w:tcW w:w="1101" w:type="dxa"/>
          </w:tcPr>
          <w:p w14:paraId="168AFCA9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18%</w:t>
            </w:r>
          </w:p>
        </w:tc>
        <w:tc>
          <w:tcPr>
            <w:tcW w:w="1103" w:type="dxa"/>
          </w:tcPr>
          <w:p w14:paraId="6D0B8A7A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14%</w:t>
            </w:r>
          </w:p>
        </w:tc>
        <w:tc>
          <w:tcPr>
            <w:tcW w:w="1102" w:type="dxa"/>
          </w:tcPr>
          <w:p w14:paraId="6ECC552A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1102" w:type="dxa"/>
          </w:tcPr>
          <w:p w14:paraId="2FEC2D5C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6%</w:t>
            </w:r>
          </w:p>
        </w:tc>
      </w:tr>
      <w:tr w:rsidR="00CE11C1" w14:paraId="6578D8B3" w14:textId="77777777">
        <w:trPr>
          <w:trHeight w:val="277"/>
        </w:trPr>
        <w:tc>
          <w:tcPr>
            <w:tcW w:w="1872" w:type="dxa"/>
          </w:tcPr>
          <w:p w14:paraId="78706A14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England</w:t>
            </w:r>
          </w:p>
        </w:tc>
        <w:tc>
          <w:tcPr>
            <w:tcW w:w="1102" w:type="dxa"/>
          </w:tcPr>
          <w:p w14:paraId="0BA2763B" w14:textId="77777777" w:rsidR="00CE11C1" w:rsidRDefault="00145A93">
            <w:pPr>
              <w:pStyle w:val="TableParagraph"/>
              <w:spacing w:before="53"/>
              <w:ind w:left="112" w:right="10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20%</w:t>
            </w:r>
          </w:p>
        </w:tc>
        <w:tc>
          <w:tcPr>
            <w:tcW w:w="1102" w:type="dxa"/>
          </w:tcPr>
          <w:p w14:paraId="729E7DBD" w14:textId="77777777" w:rsidR="00CE11C1" w:rsidRDefault="00145A93">
            <w:pPr>
              <w:pStyle w:val="TableParagraph"/>
              <w:spacing w:before="53"/>
              <w:ind w:left="112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20%</w:t>
            </w:r>
          </w:p>
        </w:tc>
        <w:tc>
          <w:tcPr>
            <w:tcW w:w="1101" w:type="dxa"/>
          </w:tcPr>
          <w:p w14:paraId="454AA05D" w14:textId="77777777" w:rsidR="00CE11C1" w:rsidRDefault="00145A93">
            <w:pPr>
              <w:pStyle w:val="TableParagraph"/>
              <w:spacing w:before="53"/>
              <w:ind w:left="183" w:right="17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18%</w:t>
            </w:r>
          </w:p>
        </w:tc>
        <w:tc>
          <w:tcPr>
            <w:tcW w:w="1103" w:type="dxa"/>
          </w:tcPr>
          <w:p w14:paraId="5AF6EE6B" w14:textId="77777777" w:rsidR="00CE11C1" w:rsidRDefault="00145A93">
            <w:pPr>
              <w:pStyle w:val="TableParagraph"/>
              <w:spacing w:before="53"/>
              <w:ind w:left="115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1102" w:type="dxa"/>
          </w:tcPr>
          <w:p w14:paraId="4E256885" w14:textId="77777777" w:rsidR="00CE11C1" w:rsidRDefault="00145A93">
            <w:pPr>
              <w:pStyle w:val="TableParagraph"/>
              <w:spacing w:before="53"/>
              <w:ind w:left="112" w:right="10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1102" w:type="dxa"/>
          </w:tcPr>
          <w:p w14:paraId="0C279481" w14:textId="77777777" w:rsidR="00CE11C1" w:rsidRDefault="00145A93">
            <w:pPr>
              <w:pStyle w:val="TableParagraph"/>
              <w:spacing w:before="53"/>
              <w:ind w:left="112" w:right="10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</w:tr>
    </w:tbl>
    <w:p w14:paraId="681E41F0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4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6BD47824" w14:textId="77777777" w:rsidR="00CE11C1" w:rsidRDefault="00CE11C1">
      <w:pPr>
        <w:rPr>
          <w:sz w:val="15"/>
        </w:rPr>
        <w:sectPr w:rsidR="00CE11C1">
          <w:headerReference w:type="default" r:id="rId43"/>
          <w:footerReference w:type="default" r:id="rId44"/>
          <w:pgSz w:w="11900" w:h="16840"/>
          <w:pgMar w:top="720" w:right="0" w:bottom="1700" w:left="0" w:header="0" w:footer="1502" w:gutter="0"/>
          <w:cols w:space="720"/>
        </w:sectPr>
      </w:pPr>
    </w:p>
    <w:p w14:paraId="5111E2C1" w14:textId="77777777" w:rsidR="00CE11C1" w:rsidRDefault="00CE11C1">
      <w:pPr>
        <w:pStyle w:val="BodyText"/>
        <w:rPr>
          <w:sz w:val="20"/>
        </w:rPr>
      </w:pPr>
    </w:p>
    <w:p w14:paraId="3634F2AF" w14:textId="77777777" w:rsidR="00CE11C1" w:rsidRDefault="00CE11C1">
      <w:pPr>
        <w:pStyle w:val="BodyText"/>
        <w:rPr>
          <w:sz w:val="20"/>
        </w:rPr>
      </w:pPr>
    </w:p>
    <w:p w14:paraId="284F04FC" w14:textId="77777777" w:rsidR="00CE11C1" w:rsidRDefault="00CE11C1">
      <w:pPr>
        <w:pStyle w:val="BodyText"/>
        <w:rPr>
          <w:sz w:val="20"/>
        </w:rPr>
      </w:pPr>
    </w:p>
    <w:p w14:paraId="7A7EF01D" w14:textId="77777777" w:rsidR="00CE11C1" w:rsidRDefault="00CE11C1">
      <w:pPr>
        <w:pStyle w:val="BodyText"/>
        <w:spacing w:before="3"/>
        <w:rPr>
          <w:sz w:val="29"/>
        </w:rPr>
      </w:pPr>
    </w:p>
    <w:p w14:paraId="72CE8E0E" w14:textId="092E75F7" w:rsidR="00CE11C1" w:rsidRDefault="00145A93">
      <w:pPr>
        <w:tabs>
          <w:tab w:val="left" w:pos="2503"/>
        </w:tabs>
        <w:spacing w:before="72" w:after="5"/>
        <w:ind w:left="1101"/>
        <w:jc w:val="both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45F8539B" wp14:editId="7CEC1D56">
                <wp:simplePos x="0" y="0"/>
                <wp:positionH relativeFrom="page">
                  <wp:posOffset>6350</wp:posOffset>
                </wp:positionH>
                <wp:positionV relativeFrom="paragraph">
                  <wp:posOffset>-654685</wp:posOffset>
                </wp:positionV>
                <wp:extent cx="7550150" cy="645160"/>
                <wp:effectExtent l="0" t="0" r="0" b="0"/>
                <wp:wrapNone/>
                <wp:docPr id="823519964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1"/>
                          <a:chExt cx="11890" cy="1016"/>
                        </a:xfrm>
                      </wpg:grpSpPr>
                      <wps:wsp>
                        <wps:cNvPr id="670030480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364608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496" y="-1022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367911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499" y="-1022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730424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526264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063" y="-1025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215039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2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ED5BEE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6ECA1E8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6F0C496C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1566953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7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7B3B98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F8539B" id="Group 359" o:spid="_x0000_s1075" style="position:absolute;left:0;text-align:left;margin-left:.5pt;margin-top:-51.55pt;width:594.5pt;height:50.8pt;z-index:15733760;mso-position-horizontal-relative:page;mso-position-vertical-relative:text" coordorigin="10,-1031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">
                <v:rect id="Rectangle 366" o:spid="_x0000_s1076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" fillcolor="#30839a" stroked="f"/>
                <v:rect id="Rectangle 365" o:spid="_x0000_s1077" style="position:absolute;left:496;top:-1022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" fillcolor="#006fbf" stroked="f"/>
                <v:rect id="Rectangle 364" o:spid="_x0000_s1078" style="position:absolute;left:499;top:-1022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" filled="f" strokecolor="#001f5f" strokeweight=".73pt"/>
                <v:rect id="Rectangle 363" o:spid="_x0000_s1079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" fillcolor="#30839a" stroked="f"/>
                <v:rect id="Rectangle 362" o:spid="_x0000_s1080" style="position:absolute;left:10063;top:-1025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" filled="f" strokecolor="#001f5f" strokeweight=".73pt"/>
                <v:shape id="Text Box 361" o:spid="_x0000_s1081" type="#_x0000_t202" style="position:absolute;left:9;top:-1032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" filled="f" stroked="f">
                  <v:textbox inset="0,0,0,0">
                    <w:txbxContent>
                      <w:p w14:paraId="52ED5BEE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76ECA1E8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6F0C496C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60" o:spid="_x0000_s1082" type="#_x0000_t202" style="position:absolute;left:10070;top:-1017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" fillcolor="#006fbf" stroked="f">
                  <v:textbox inset="0,0,0,0">
                    <w:txbxContent>
                      <w:p w14:paraId="037B3B98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7:</w:t>
      </w:r>
      <w:r>
        <w:rPr>
          <w:sz w:val="19"/>
        </w:rPr>
        <w:tab/>
        <w:t>Usual</w:t>
      </w:r>
      <w:r>
        <w:rPr>
          <w:spacing w:val="9"/>
          <w:sz w:val="19"/>
        </w:rPr>
        <w:t xml:space="preserve"> </w:t>
      </w:r>
      <w:r>
        <w:rPr>
          <w:sz w:val="19"/>
        </w:rPr>
        <w:t>mode</w:t>
      </w:r>
      <w:r>
        <w:rPr>
          <w:spacing w:val="8"/>
          <w:sz w:val="19"/>
        </w:rPr>
        <w:t xml:space="preserve"> </w:t>
      </w:r>
      <w:r>
        <w:rPr>
          <w:sz w:val="19"/>
        </w:rPr>
        <w:t>of</w:t>
      </w:r>
      <w:r>
        <w:rPr>
          <w:spacing w:val="10"/>
          <w:sz w:val="19"/>
        </w:rPr>
        <w:t xml:space="preserve"> </w:t>
      </w:r>
      <w:r>
        <w:rPr>
          <w:sz w:val="19"/>
        </w:rPr>
        <w:t>travel</w:t>
      </w:r>
      <w:r>
        <w:rPr>
          <w:spacing w:val="6"/>
          <w:sz w:val="19"/>
        </w:rPr>
        <w:t xml:space="preserve"> </w:t>
      </w:r>
      <w:r>
        <w:rPr>
          <w:sz w:val="19"/>
        </w:rPr>
        <w:t>to</w:t>
      </w:r>
      <w:r>
        <w:rPr>
          <w:spacing w:val="7"/>
          <w:sz w:val="19"/>
        </w:rPr>
        <w:t xml:space="preserve"> </w:t>
      </w:r>
      <w:r>
        <w:rPr>
          <w:sz w:val="19"/>
        </w:rPr>
        <w:t>work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16"/>
        <w:gridCol w:w="895"/>
        <w:gridCol w:w="893"/>
        <w:gridCol w:w="893"/>
        <w:gridCol w:w="893"/>
        <w:gridCol w:w="895"/>
        <w:gridCol w:w="893"/>
        <w:gridCol w:w="895"/>
        <w:gridCol w:w="890"/>
      </w:tblGrid>
      <w:tr w:rsidR="00CE11C1" w14:paraId="458A816A" w14:textId="77777777">
        <w:trPr>
          <w:trHeight w:val="276"/>
        </w:trPr>
        <w:tc>
          <w:tcPr>
            <w:tcW w:w="1716" w:type="dxa"/>
            <w:tcBorders>
              <w:top w:val="nil"/>
              <w:left w:val="nil"/>
            </w:tcBorders>
          </w:tcPr>
          <w:p w14:paraId="792CA34C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147" w:type="dxa"/>
            <w:gridSpan w:val="8"/>
            <w:shd w:val="clear" w:color="auto" w:fill="00007F"/>
          </w:tcPr>
          <w:p w14:paraId="40819052" w14:textId="77777777" w:rsidR="00CE11C1" w:rsidRDefault="00145A93">
            <w:pPr>
              <w:pStyle w:val="TableParagraph"/>
              <w:spacing w:before="48"/>
              <w:ind w:left="2005" w:right="1994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Usual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mode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travel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work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(percentage)</w:t>
            </w:r>
          </w:p>
        </w:tc>
      </w:tr>
      <w:tr w:rsidR="00CE11C1" w14:paraId="04BE3101" w14:textId="77777777">
        <w:trPr>
          <w:trHeight w:val="355"/>
        </w:trPr>
        <w:tc>
          <w:tcPr>
            <w:tcW w:w="1716" w:type="dxa"/>
            <w:shd w:val="clear" w:color="auto" w:fill="00007F"/>
          </w:tcPr>
          <w:p w14:paraId="6D93A15D" w14:textId="77777777" w:rsidR="00CE11C1" w:rsidRDefault="00145A93">
            <w:pPr>
              <w:pStyle w:val="TableParagraph"/>
              <w:spacing w:before="8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District</w:t>
            </w:r>
          </w:p>
        </w:tc>
        <w:tc>
          <w:tcPr>
            <w:tcW w:w="895" w:type="dxa"/>
          </w:tcPr>
          <w:p w14:paraId="53A24F2A" w14:textId="77777777" w:rsidR="00CE11C1" w:rsidRDefault="00145A93">
            <w:pPr>
              <w:pStyle w:val="TableParagraph"/>
              <w:spacing w:before="93"/>
              <w:ind w:left="147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Walking</w:t>
            </w:r>
          </w:p>
        </w:tc>
        <w:tc>
          <w:tcPr>
            <w:tcW w:w="893" w:type="dxa"/>
          </w:tcPr>
          <w:p w14:paraId="14C3EB22" w14:textId="77777777" w:rsidR="00CE11C1" w:rsidRDefault="00145A93">
            <w:pPr>
              <w:pStyle w:val="TableParagraph"/>
              <w:spacing w:before="93"/>
              <w:ind w:left="177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Bicycle</w:t>
            </w:r>
          </w:p>
        </w:tc>
        <w:tc>
          <w:tcPr>
            <w:tcW w:w="893" w:type="dxa"/>
          </w:tcPr>
          <w:p w14:paraId="3B2027E8" w14:textId="77777777" w:rsidR="00CE11C1" w:rsidRDefault="00145A93">
            <w:pPr>
              <w:pStyle w:val="TableParagraph"/>
              <w:spacing w:before="93"/>
              <w:ind w:left="175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Bus</w:t>
            </w:r>
          </w:p>
        </w:tc>
        <w:tc>
          <w:tcPr>
            <w:tcW w:w="893" w:type="dxa"/>
          </w:tcPr>
          <w:p w14:paraId="5BA7BDBB" w14:textId="77777777" w:rsidR="00CE11C1" w:rsidRDefault="00145A93">
            <w:pPr>
              <w:pStyle w:val="TableParagraph"/>
              <w:spacing w:before="9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Train</w:t>
            </w:r>
          </w:p>
        </w:tc>
        <w:tc>
          <w:tcPr>
            <w:tcW w:w="895" w:type="dxa"/>
          </w:tcPr>
          <w:p w14:paraId="4D268F97" w14:textId="77777777" w:rsidR="00CE11C1" w:rsidRDefault="00145A93">
            <w:pPr>
              <w:pStyle w:val="TableParagraph"/>
              <w:spacing w:line="180" w:lineRule="exact"/>
              <w:ind w:left="268" w:right="199" w:hanging="46"/>
              <w:rPr>
                <w:sz w:val="15"/>
              </w:rPr>
            </w:pPr>
            <w:r>
              <w:rPr>
                <w:spacing w:val="-2"/>
                <w:w w:val="105"/>
                <w:sz w:val="15"/>
              </w:rPr>
              <w:t>Motor-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cycle</w:t>
            </w:r>
          </w:p>
        </w:tc>
        <w:tc>
          <w:tcPr>
            <w:tcW w:w="893" w:type="dxa"/>
          </w:tcPr>
          <w:p w14:paraId="5B5F79D5" w14:textId="77777777" w:rsidR="00CE11C1" w:rsidRDefault="00145A93">
            <w:pPr>
              <w:pStyle w:val="TableParagraph"/>
              <w:spacing w:line="180" w:lineRule="exact"/>
              <w:ind w:left="321" w:right="208" w:hanging="94"/>
              <w:rPr>
                <w:sz w:val="15"/>
              </w:rPr>
            </w:pPr>
            <w:r>
              <w:rPr>
                <w:spacing w:val="-2"/>
                <w:w w:val="105"/>
                <w:sz w:val="15"/>
              </w:rPr>
              <w:t xml:space="preserve">Car </w:t>
            </w:r>
            <w:r>
              <w:rPr>
                <w:spacing w:val="-1"/>
                <w:w w:val="105"/>
                <w:sz w:val="15"/>
              </w:rPr>
              <w:t>or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van</w:t>
            </w:r>
          </w:p>
        </w:tc>
        <w:tc>
          <w:tcPr>
            <w:tcW w:w="895" w:type="dxa"/>
          </w:tcPr>
          <w:p w14:paraId="78D1C262" w14:textId="77777777" w:rsidR="00CE11C1" w:rsidRDefault="00145A93">
            <w:pPr>
              <w:pStyle w:val="TableParagraph"/>
              <w:spacing w:before="93"/>
              <w:ind w:left="142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Other</w:t>
            </w:r>
          </w:p>
        </w:tc>
        <w:tc>
          <w:tcPr>
            <w:tcW w:w="890" w:type="dxa"/>
          </w:tcPr>
          <w:p w14:paraId="221B19EC" w14:textId="77777777" w:rsidR="00CE11C1" w:rsidRDefault="00145A93">
            <w:pPr>
              <w:pStyle w:val="TableParagraph"/>
              <w:spacing w:line="180" w:lineRule="exact"/>
              <w:ind w:left="251" w:right="153" w:hanging="75"/>
              <w:rPr>
                <w:sz w:val="15"/>
              </w:rPr>
            </w:pPr>
            <w:r>
              <w:rPr>
                <w:spacing w:val="-2"/>
                <w:w w:val="105"/>
                <w:sz w:val="15"/>
              </w:rPr>
              <w:t xml:space="preserve">Work </w:t>
            </w:r>
            <w:r>
              <w:rPr>
                <w:spacing w:val="-1"/>
                <w:w w:val="105"/>
                <w:sz w:val="15"/>
              </w:rPr>
              <w:t>at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home</w:t>
            </w:r>
          </w:p>
        </w:tc>
      </w:tr>
      <w:tr w:rsidR="00CE11C1" w14:paraId="23D849DF" w14:textId="77777777">
        <w:trPr>
          <w:trHeight w:val="273"/>
        </w:trPr>
        <w:tc>
          <w:tcPr>
            <w:tcW w:w="1716" w:type="dxa"/>
          </w:tcPr>
          <w:p w14:paraId="0F6AA4AB" w14:textId="77777777" w:rsidR="00CE11C1" w:rsidRDefault="00145A93">
            <w:pPr>
              <w:pStyle w:val="TableParagraph"/>
              <w:spacing w:before="49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895" w:type="dxa"/>
          </w:tcPr>
          <w:p w14:paraId="093BFB88" w14:textId="77777777" w:rsidR="00CE11C1" w:rsidRDefault="00145A93">
            <w:pPr>
              <w:pStyle w:val="TableParagraph"/>
              <w:spacing w:before="49"/>
              <w:ind w:left="147" w:right="1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11%</w:t>
            </w:r>
          </w:p>
        </w:tc>
        <w:tc>
          <w:tcPr>
            <w:tcW w:w="893" w:type="dxa"/>
          </w:tcPr>
          <w:p w14:paraId="5D2D47DA" w14:textId="77777777" w:rsidR="00CE11C1" w:rsidRDefault="00145A93">
            <w:pPr>
              <w:pStyle w:val="TableParagraph"/>
              <w:spacing w:before="49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2D2A5FEC" w14:textId="77777777" w:rsidR="00CE11C1" w:rsidRDefault="00145A93">
            <w:pPr>
              <w:pStyle w:val="TableParagraph"/>
              <w:spacing w:before="49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  <w:tc>
          <w:tcPr>
            <w:tcW w:w="893" w:type="dxa"/>
          </w:tcPr>
          <w:p w14:paraId="4DAE9F86" w14:textId="77777777" w:rsidR="00CE11C1" w:rsidRDefault="00145A93">
            <w:pPr>
              <w:pStyle w:val="TableParagraph"/>
              <w:spacing w:before="49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3F2AB9C3" w14:textId="77777777" w:rsidR="00CE11C1" w:rsidRDefault="00145A93">
            <w:pPr>
              <w:pStyle w:val="TableParagraph"/>
              <w:spacing w:before="49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65253EC3" w14:textId="77777777" w:rsidR="00CE11C1" w:rsidRDefault="00145A93">
            <w:pPr>
              <w:pStyle w:val="TableParagraph"/>
              <w:spacing w:before="49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70%</w:t>
            </w:r>
          </w:p>
        </w:tc>
        <w:tc>
          <w:tcPr>
            <w:tcW w:w="895" w:type="dxa"/>
          </w:tcPr>
          <w:p w14:paraId="60E59F45" w14:textId="77777777" w:rsidR="00CE11C1" w:rsidRDefault="00145A93">
            <w:pPr>
              <w:pStyle w:val="TableParagraph"/>
              <w:spacing w:before="49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0.5%</w:t>
            </w:r>
          </w:p>
        </w:tc>
        <w:tc>
          <w:tcPr>
            <w:tcW w:w="890" w:type="dxa"/>
          </w:tcPr>
          <w:p w14:paraId="641C1180" w14:textId="77777777" w:rsidR="00CE11C1" w:rsidRDefault="00145A93">
            <w:pPr>
              <w:pStyle w:val="TableParagraph"/>
              <w:spacing w:before="49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</w:tr>
      <w:tr w:rsidR="00CE11C1" w14:paraId="1C92E413" w14:textId="77777777">
        <w:trPr>
          <w:trHeight w:val="275"/>
        </w:trPr>
        <w:tc>
          <w:tcPr>
            <w:tcW w:w="1716" w:type="dxa"/>
          </w:tcPr>
          <w:p w14:paraId="3B96B8D8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895" w:type="dxa"/>
          </w:tcPr>
          <w:p w14:paraId="203DFF3A" w14:textId="77777777" w:rsidR="00CE11C1" w:rsidRDefault="00145A93">
            <w:pPr>
              <w:pStyle w:val="TableParagraph"/>
              <w:spacing w:before="53"/>
              <w:ind w:left="147" w:right="1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11%</w:t>
            </w:r>
          </w:p>
        </w:tc>
        <w:tc>
          <w:tcPr>
            <w:tcW w:w="893" w:type="dxa"/>
          </w:tcPr>
          <w:p w14:paraId="057515DC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77D45ED4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2946D6EA" w14:textId="77777777" w:rsidR="00CE11C1" w:rsidRDefault="00145A93">
            <w:pPr>
              <w:pStyle w:val="TableParagraph"/>
              <w:spacing w:before="53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1DAF9811" w14:textId="77777777" w:rsidR="00CE11C1" w:rsidRDefault="00145A93">
            <w:pPr>
              <w:pStyle w:val="TableParagraph"/>
              <w:spacing w:before="53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74697B78" w14:textId="77777777" w:rsidR="00CE11C1" w:rsidRDefault="00145A93">
            <w:pPr>
              <w:pStyle w:val="TableParagraph"/>
              <w:spacing w:before="53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71%</w:t>
            </w:r>
          </w:p>
        </w:tc>
        <w:tc>
          <w:tcPr>
            <w:tcW w:w="895" w:type="dxa"/>
          </w:tcPr>
          <w:p w14:paraId="0DB2ACBF" w14:textId="77777777" w:rsidR="00CE11C1" w:rsidRDefault="00145A93">
            <w:pPr>
              <w:pStyle w:val="TableParagraph"/>
              <w:spacing w:before="53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0.5%</w:t>
            </w:r>
          </w:p>
        </w:tc>
        <w:tc>
          <w:tcPr>
            <w:tcW w:w="890" w:type="dxa"/>
          </w:tcPr>
          <w:p w14:paraId="1A99E27F" w14:textId="77777777" w:rsidR="00CE11C1" w:rsidRDefault="00145A93">
            <w:pPr>
              <w:pStyle w:val="TableParagraph"/>
              <w:spacing w:before="53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</w:tr>
      <w:tr w:rsidR="00CE11C1" w14:paraId="138F097F" w14:textId="77777777">
        <w:trPr>
          <w:trHeight w:val="276"/>
        </w:trPr>
        <w:tc>
          <w:tcPr>
            <w:tcW w:w="1716" w:type="dxa"/>
          </w:tcPr>
          <w:p w14:paraId="4A4480BF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895" w:type="dxa"/>
          </w:tcPr>
          <w:p w14:paraId="410C030B" w14:textId="77777777" w:rsidR="00CE11C1" w:rsidRDefault="00145A93">
            <w:pPr>
              <w:pStyle w:val="TableParagraph"/>
              <w:spacing w:before="53"/>
              <w:ind w:left="144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  <w:tc>
          <w:tcPr>
            <w:tcW w:w="893" w:type="dxa"/>
          </w:tcPr>
          <w:p w14:paraId="04DD86CE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893" w:type="dxa"/>
          </w:tcPr>
          <w:p w14:paraId="41893D17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11%</w:t>
            </w:r>
          </w:p>
        </w:tc>
        <w:tc>
          <w:tcPr>
            <w:tcW w:w="893" w:type="dxa"/>
          </w:tcPr>
          <w:p w14:paraId="48F9744C" w14:textId="77777777" w:rsidR="00CE11C1" w:rsidRDefault="00145A93">
            <w:pPr>
              <w:pStyle w:val="TableParagraph"/>
              <w:spacing w:before="53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24EF5264" w14:textId="77777777" w:rsidR="00CE11C1" w:rsidRDefault="00145A93">
            <w:pPr>
              <w:pStyle w:val="TableParagraph"/>
              <w:spacing w:before="53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0C388472" w14:textId="77777777" w:rsidR="00CE11C1" w:rsidRDefault="00145A93">
            <w:pPr>
              <w:pStyle w:val="TableParagraph"/>
              <w:spacing w:before="53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66%</w:t>
            </w:r>
          </w:p>
        </w:tc>
        <w:tc>
          <w:tcPr>
            <w:tcW w:w="895" w:type="dxa"/>
          </w:tcPr>
          <w:p w14:paraId="6F3DD324" w14:textId="77777777" w:rsidR="00CE11C1" w:rsidRDefault="00145A93">
            <w:pPr>
              <w:pStyle w:val="TableParagraph"/>
              <w:spacing w:before="53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0.3%</w:t>
            </w:r>
          </w:p>
        </w:tc>
        <w:tc>
          <w:tcPr>
            <w:tcW w:w="890" w:type="dxa"/>
          </w:tcPr>
          <w:p w14:paraId="31DA0217" w14:textId="77777777" w:rsidR="00CE11C1" w:rsidRDefault="00145A93">
            <w:pPr>
              <w:pStyle w:val="TableParagraph"/>
              <w:spacing w:before="53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</w:tr>
      <w:tr w:rsidR="00CE11C1" w14:paraId="18C1448A" w14:textId="77777777">
        <w:trPr>
          <w:trHeight w:val="274"/>
        </w:trPr>
        <w:tc>
          <w:tcPr>
            <w:tcW w:w="1716" w:type="dxa"/>
          </w:tcPr>
          <w:p w14:paraId="716BF825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895" w:type="dxa"/>
          </w:tcPr>
          <w:p w14:paraId="561B8752" w14:textId="77777777" w:rsidR="00CE11C1" w:rsidRDefault="00145A93">
            <w:pPr>
              <w:pStyle w:val="TableParagraph"/>
              <w:spacing w:before="52"/>
              <w:ind w:left="144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  <w:tc>
          <w:tcPr>
            <w:tcW w:w="893" w:type="dxa"/>
          </w:tcPr>
          <w:p w14:paraId="79233392" w14:textId="77777777" w:rsidR="00CE11C1" w:rsidRDefault="00145A93">
            <w:pPr>
              <w:pStyle w:val="TableParagraph"/>
              <w:spacing w:before="52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893" w:type="dxa"/>
          </w:tcPr>
          <w:p w14:paraId="567E5FA0" w14:textId="77777777" w:rsidR="00CE11C1" w:rsidRDefault="00145A93">
            <w:pPr>
              <w:pStyle w:val="TableParagraph"/>
              <w:spacing w:before="52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893" w:type="dxa"/>
          </w:tcPr>
          <w:p w14:paraId="49275311" w14:textId="77777777" w:rsidR="00CE11C1" w:rsidRDefault="00145A93">
            <w:pPr>
              <w:pStyle w:val="TableParagraph"/>
              <w:spacing w:before="52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04AA9A22" w14:textId="77777777" w:rsidR="00CE11C1" w:rsidRDefault="00145A93">
            <w:pPr>
              <w:pStyle w:val="TableParagraph"/>
              <w:spacing w:before="52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1FE7AD7F" w14:textId="77777777" w:rsidR="00CE11C1" w:rsidRDefault="00145A93">
            <w:pPr>
              <w:pStyle w:val="TableParagraph"/>
              <w:spacing w:before="52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65%</w:t>
            </w:r>
          </w:p>
        </w:tc>
        <w:tc>
          <w:tcPr>
            <w:tcW w:w="895" w:type="dxa"/>
          </w:tcPr>
          <w:p w14:paraId="15F79BE2" w14:textId="77777777" w:rsidR="00CE11C1" w:rsidRDefault="00145A93">
            <w:pPr>
              <w:pStyle w:val="TableParagraph"/>
              <w:spacing w:before="52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0.3%</w:t>
            </w:r>
          </w:p>
        </w:tc>
        <w:tc>
          <w:tcPr>
            <w:tcW w:w="890" w:type="dxa"/>
          </w:tcPr>
          <w:p w14:paraId="5723F029" w14:textId="77777777" w:rsidR="00CE11C1" w:rsidRDefault="00145A93">
            <w:pPr>
              <w:pStyle w:val="TableParagraph"/>
              <w:spacing w:before="52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</w:tr>
      <w:tr w:rsidR="00CE11C1" w14:paraId="20273E4F" w14:textId="77777777">
        <w:trPr>
          <w:trHeight w:val="277"/>
        </w:trPr>
        <w:tc>
          <w:tcPr>
            <w:tcW w:w="1716" w:type="dxa"/>
          </w:tcPr>
          <w:p w14:paraId="496F2E56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895" w:type="dxa"/>
          </w:tcPr>
          <w:p w14:paraId="495168AA" w14:textId="77777777" w:rsidR="00CE11C1" w:rsidRDefault="00145A93">
            <w:pPr>
              <w:pStyle w:val="TableParagraph"/>
              <w:spacing w:before="53"/>
              <w:ind w:left="147" w:right="1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10%</w:t>
            </w:r>
          </w:p>
        </w:tc>
        <w:tc>
          <w:tcPr>
            <w:tcW w:w="893" w:type="dxa"/>
          </w:tcPr>
          <w:p w14:paraId="53293047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893" w:type="dxa"/>
          </w:tcPr>
          <w:p w14:paraId="6E2DEA8F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  <w:tc>
          <w:tcPr>
            <w:tcW w:w="893" w:type="dxa"/>
          </w:tcPr>
          <w:p w14:paraId="728C56D3" w14:textId="77777777" w:rsidR="00CE11C1" w:rsidRDefault="00145A93">
            <w:pPr>
              <w:pStyle w:val="TableParagraph"/>
              <w:spacing w:before="53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0CEBC5A1" w14:textId="77777777" w:rsidR="00CE11C1" w:rsidRDefault="00145A93">
            <w:pPr>
              <w:pStyle w:val="TableParagraph"/>
              <w:spacing w:before="53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4C097765" w14:textId="77777777" w:rsidR="00CE11C1" w:rsidRDefault="00145A93">
            <w:pPr>
              <w:pStyle w:val="TableParagraph"/>
              <w:spacing w:before="53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71%</w:t>
            </w:r>
          </w:p>
        </w:tc>
        <w:tc>
          <w:tcPr>
            <w:tcW w:w="895" w:type="dxa"/>
          </w:tcPr>
          <w:p w14:paraId="22364997" w14:textId="77777777" w:rsidR="00CE11C1" w:rsidRDefault="00145A93">
            <w:pPr>
              <w:pStyle w:val="TableParagraph"/>
              <w:spacing w:before="53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0.4%</w:t>
            </w:r>
          </w:p>
        </w:tc>
        <w:tc>
          <w:tcPr>
            <w:tcW w:w="890" w:type="dxa"/>
          </w:tcPr>
          <w:p w14:paraId="17B1EEEA" w14:textId="77777777" w:rsidR="00CE11C1" w:rsidRDefault="00145A93">
            <w:pPr>
              <w:pStyle w:val="TableParagraph"/>
              <w:spacing w:before="53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</w:tr>
      <w:tr w:rsidR="00CE11C1" w14:paraId="7618B715" w14:textId="77777777">
        <w:trPr>
          <w:trHeight w:val="275"/>
        </w:trPr>
        <w:tc>
          <w:tcPr>
            <w:tcW w:w="1716" w:type="dxa"/>
          </w:tcPr>
          <w:p w14:paraId="1C8E1220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Newark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&amp;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Sherwood</w:t>
            </w:r>
          </w:p>
        </w:tc>
        <w:tc>
          <w:tcPr>
            <w:tcW w:w="895" w:type="dxa"/>
          </w:tcPr>
          <w:p w14:paraId="115A1CA9" w14:textId="77777777" w:rsidR="00CE11C1" w:rsidRDefault="00145A93">
            <w:pPr>
              <w:pStyle w:val="TableParagraph"/>
              <w:spacing w:before="53"/>
              <w:ind w:left="144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  <w:tc>
          <w:tcPr>
            <w:tcW w:w="893" w:type="dxa"/>
          </w:tcPr>
          <w:p w14:paraId="490A3A5D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5%</w:t>
            </w:r>
          </w:p>
        </w:tc>
        <w:tc>
          <w:tcPr>
            <w:tcW w:w="893" w:type="dxa"/>
          </w:tcPr>
          <w:p w14:paraId="286DD9C1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893" w:type="dxa"/>
          </w:tcPr>
          <w:p w14:paraId="19477E08" w14:textId="77777777" w:rsidR="00CE11C1" w:rsidRDefault="00145A93">
            <w:pPr>
              <w:pStyle w:val="TableParagraph"/>
              <w:spacing w:before="53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66BAC63B" w14:textId="77777777" w:rsidR="00CE11C1" w:rsidRDefault="00145A93">
            <w:pPr>
              <w:pStyle w:val="TableParagraph"/>
              <w:spacing w:before="53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2653B0A8" w14:textId="77777777" w:rsidR="00CE11C1" w:rsidRDefault="00145A93">
            <w:pPr>
              <w:pStyle w:val="TableParagraph"/>
              <w:spacing w:before="53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68%</w:t>
            </w:r>
          </w:p>
        </w:tc>
        <w:tc>
          <w:tcPr>
            <w:tcW w:w="895" w:type="dxa"/>
          </w:tcPr>
          <w:p w14:paraId="73ACF418" w14:textId="77777777" w:rsidR="00CE11C1" w:rsidRDefault="00145A93">
            <w:pPr>
              <w:pStyle w:val="TableParagraph"/>
              <w:spacing w:before="53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0.4%</w:t>
            </w:r>
          </w:p>
        </w:tc>
        <w:tc>
          <w:tcPr>
            <w:tcW w:w="890" w:type="dxa"/>
          </w:tcPr>
          <w:p w14:paraId="4D1D3F78" w14:textId="77777777" w:rsidR="00CE11C1" w:rsidRDefault="00145A93">
            <w:pPr>
              <w:pStyle w:val="TableParagraph"/>
              <w:spacing w:before="53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11%</w:t>
            </w:r>
          </w:p>
        </w:tc>
      </w:tr>
      <w:tr w:rsidR="00CE11C1" w14:paraId="258A4E3D" w14:textId="77777777">
        <w:trPr>
          <w:trHeight w:val="276"/>
        </w:trPr>
        <w:tc>
          <w:tcPr>
            <w:tcW w:w="1716" w:type="dxa"/>
          </w:tcPr>
          <w:p w14:paraId="2D348E53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  <w:tc>
          <w:tcPr>
            <w:tcW w:w="895" w:type="dxa"/>
          </w:tcPr>
          <w:p w14:paraId="5444DCFE" w14:textId="77777777" w:rsidR="00CE11C1" w:rsidRDefault="00145A93">
            <w:pPr>
              <w:pStyle w:val="TableParagraph"/>
              <w:spacing w:before="51"/>
              <w:ind w:left="144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  <w:tc>
          <w:tcPr>
            <w:tcW w:w="893" w:type="dxa"/>
          </w:tcPr>
          <w:p w14:paraId="70DEEA1E" w14:textId="77777777" w:rsidR="00CE11C1" w:rsidRDefault="00145A93">
            <w:pPr>
              <w:pStyle w:val="TableParagraph"/>
              <w:spacing w:before="51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32C865AE" w14:textId="77777777" w:rsidR="00CE11C1" w:rsidRDefault="00145A93">
            <w:pPr>
              <w:pStyle w:val="TableParagraph"/>
              <w:spacing w:before="51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10%</w:t>
            </w:r>
          </w:p>
        </w:tc>
        <w:tc>
          <w:tcPr>
            <w:tcW w:w="893" w:type="dxa"/>
          </w:tcPr>
          <w:p w14:paraId="4CF18386" w14:textId="77777777" w:rsidR="00CE11C1" w:rsidRDefault="00145A93">
            <w:pPr>
              <w:pStyle w:val="TableParagraph"/>
              <w:spacing w:before="51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684F982C" w14:textId="77777777" w:rsidR="00CE11C1" w:rsidRDefault="00145A93">
            <w:pPr>
              <w:pStyle w:val="TableParagraph"/>
              <w:spacing w:before="51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508DD0C9" w14:textId="77777777" w:rsidR="00CE11C1" w:rsidRDefault="00145A93">
            <w:pPr>
              <w:pStyle w:val="TableParagraph"/>
              <w:spacing w:before="51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69%</w:t>
            </w:r>
          </w:p>
        </w:tc>
        <w:tc>
          <w:tcPr>
            <w:tcW w:w="895" w:type="dxa"/>
          </w:tcPr>
          <w:p w14:paraId="6B8F9213" w14:textId="77777777" w:rsidR="00CE11C1" w:rsidRDefault="00145A93">
            <w:pPr>
              <w:pStyle w:val="TableParagraph"/>
              <w:spacing w:before="51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0.3%</w:t>
            </w:r>
          </w:p>
        </w:tc>
        <w:tc>
          <w:tcPr>
            <w:tcW w:w="890" w:type="dxa"/>
          </w:tcPr>
          <w:p w14:paraId="7DE3C1AF" w14:textId="77777777" w:rsidR="00CE11C1" w:rsidRDefault="00145A93">
            <w:pPr>
              <w:pStyle w:val="TableParagraph"/>
              <w:spacing w:before="51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10%</w:t>
            </w:r>
          </w:p>
        </w:tc>
      </w:tr>
      <w:tr w:rsidR="00CE11C1" w14:paraId="34763D92" w14:textId="77777777">
        <w:trPr>
          <w:trHeight w:val="274"/>
        </w:trPr>
        <w:tc>
          <w:tcPr>
            <w:tcW w:w="1716" w:type="dxa"/>
          </w:tcPr>
          <w:p w14:paraId="45E830C8" w14:textId="77777777" w:rsidR="00CE11C1" w:rsidRDefault="00145A93">
            <w:pPr>
              <w:pStyle w:val="TableParagraph"/>
              <w:spacing w:before="47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Nottinghamshire</w:t>
            </w:r>
          </w:p>
        </w:tc>
        <w:tc>
          <w:tcPr>
            <w:tcW w:w="895" w:type="dxa"/>
          </w:tcPr>
          <w:p w14:paraId="77A45274" w14:textId="77777777" w:rsidR="00CE11C1" w:rsidRDefault="00145A93">
            <w:pPr>
              <w:pStyle w:val="TableParagraph"/>
              <w:spacing w:before="52"/>
              <w:ind w:left="147" w:right="1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10%</w:t>
            </w:r>
          </w:p>
        </w:tc>
        <w:tc>
          <w:tcPr>
            <w:tcW w:w="893" w:type="dxa"/>
          </w:tcPr>
          <w:p w14:paraId="75FC1842" w14:textId="77777777" w:rsidR="00CE11C1" w:rsidRDefault="00145A93">
            <w:pPr>
              <w:pStyle w:val="TableParagraph"/>
              <w:spacing w:before="52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633BA05F" w14:textId="77777777" w:rsidR="00CE11C1" w:rsidRDefault="00145A93">
            <w:pPr>
              <w:pStyle w:val="TableParagraph"/>
              <w:spacing w:before="52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11%</w:t>
            </w:r>
          </w:p>
        </w:tc>
        <w:tc>
          <w:tcPr>
            <w:tcW w:w="893" w:type="dxa"/>
          </w:tcPr>
          <w:p w14:paraId="01845B38" w14:textId="77777777" w:rsidR="00CE11C1" w:rsidRDefault="00145A93">
            <w:pPr>
              <w:pStyle w:val="TableParagraph"/>
              <w:spacing w:before="52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4DAC2CBD" w14:textId="77777777" w:rsidR="00CE11C1" w:rsidRDefault="00145A93">
            <w:pPr>
              <w:pStyle w:val="TableParagraph"/>
              <w:spacing w:before="52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613D2DBE" w14:textId="77777777" w:rsidR="00CE11C1" w:rsidRDefault="00145A93">
            <w:pPr>
              <w:pStyle w:val="TableParagraph"/>
              <w:spacing w:before="52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64%</w:t>
            </w:r>
          </w:p>
        </w:tc>
        <w:tc>
          <w:tcPr>
            <w:tcW w:w="895" w:type="dxa"/>
          </w:tcPr>
          <w:p w14:paraId="0310CA96" w14:textId="77777777" w:rsidR="00CE11C1" w:rsidRDefault="00145A93">
            <w:pPr>
              <w:pStyle w:val="TableParagraph"/>
              <w:spacing w:before="52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0.4%</w:t>
            </w:r>
          </w:p>
        </w:tc>
        <w:tc>
          <w:tcPr>
            <w:tcW w:w="890" w:type="dxa"/>
          </w:tcPr>
          <w:p w14:paraId="363899EF" w14:textId="77777777" w:rsidR="00CE11C1" w:rsidRDefault="00145A93">
            <w:pPr>
              <w:pStyle w:val="TableParagraph"/>
              <w:spacing w:before="52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</w:tr>
      <w:tr w:rsidR="00CE11C1" w14:paraId="301B16B6" w14:textId="77777777">
        <w:trPr>
          <w:trHeight w:val="277"/>
        </w:trPr>
        <w:tc>
          <w:tcPr>
            <w:tcW w:w="1716" w:type="dxa"/>
          </w:tcPr>
          <w:p w14:paraId="3724C90E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East</w:t>
            </w:r>
            <w:r>
              <w:rPr>
                <w:rFonts w:ascii="Arial"/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Midlands</w:t>
            </w:r>
          </w:p>
        </w:tc>
        <w:tc>
          <w:tcPr>
            <w:tcW w:w="895" w:type="dxa"/>
          </w:tcPr>
          <w:p w14:paraId="1941EEB6" w14:textId="77777777" w:rsidR="00CE11C1" w:rsidRDefault="00145A93">
            <w:pPr>
              <w:pStyle w:val="TableParagraph"/>
              <w:spacing w:before="53"/>
              <w:ind w:left="147" w:right="1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10%</w:t>
            </w:r>
          </w:p>
        </w:tc>
        <w:tc>
          <w:tcPr>
            <w:tcW w:w="893" w:type="dxa"/>
          </w:tcPr>
          <w:p w14:paraId="116F80AE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7DA84E67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7%</w:t>
            </w:r>
          </w:p>
        </w:tc>
        <w:tc>
          <w:tcPr>
            <w:tcW w:w="893" w:type="dxa"/>
          </w:tcPr>
          <w:p w14:paraId="3CD4B24A" w14:textId="77777777" w:rsidR="00CE11C1" w:rsidRDefault="00145A93">
            <w:pPr>
              <w:pStyle w:val="TableParagraph"/>
              <w:spacing w:before="53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5" w:type="dxa"/>
          </w:tcPr>
          <w:p w14:paraId="46C897E0" w14:textId="77777777" w:rsidR="00CE11C1" w:rsidRDefault="00145A93">
            <w:pPr>
              <w:pStyle w:val="TableParagraph"/>
              <w:spacing w:before="53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187741CC" w14:textId="77777777" w:rsidR="00CE11C1" w:rsidRDefault="00145A93">
            <w:pPr>
              <w:pStyle w:val="TableParagraph"/>
              <w:spacing w:before="53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68%</w:t>
            </w:r>
          </w:p>
        </w:tc>
        <w:tc>
          <w:tcPr>
            <w:tcW w:w="895" w:type="dxa"/>
          </w:tcPr>
          <w:p w14:paraId="3223E549" w14:textId="77777777" w:rsidR="00CE11C1" w:rsidRDefault="00145A93">
            <w:pPr>
              <w:pStyle w:val="TableParagraph"/>
              <w:spacing w:before="53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0.4%</w:t>
            </w:r>
          </w:p>
        </w:tc>
        <w:tc>
          <w:tcPr>
            <w:tcW w:w="890" w:type="dxa"/>
          </w:tcPr>
          <w:p w14:paraId="261FE183" w14:textId="77777777" w:rsidR="00CE11C1" w:rsidRDefault="00145A93">
            <w:pPr>
              <w:pStyle w:val="TableParagraph"/>
              <w:spacing w:before="53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</w:tr>
      <w:tr w:rsidR="00CE11C1" w14:paraId="296B6531" w14:textId="77777777">
        <w:trPr>
          <w:trHeight w:val="275"/>
        </w:trPr>
        <w:tc>
          <w:tcPr>
            <w:tcW w:w="1716" w:type="dxa"/>
          </w:tcPr>
          <w:p w14:paraId="1A431FD5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England</w:t>
            </w:r>
          </w:p>
        </w:tc>
        <w:tc>
          <w:tcPr>
            <w:tcW w:w="895" w:type="dxa"/>
          </w:tcPr>
          <w:p w14:paraId="1C28EE72" w14:textId="77777777" w:rsidR="00CE11C1" w:rsidRDefault="00145A93">
            <w:pPr>
              <w:pStyle w:val="TableParagraph"/>
              <w:spacing w:before="53"/>
              <w:ind w:left="147" w:right="1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10%</w:t>
            </w:r>
          </w:p>
        </w:tc>
        <w:tc>
          <w:tcPr>
            <w:tcW w:w="893" w:type="dxa"/>
          </w:tcPr>
          <w:p w14:paraId="69504A80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893" w:type="dxa"/>
          </w:tcPr>
          <w:p w14:paraId="48470E74" w14:textId="77777777" w:rsidR="00CE11C1" w:rsidRDefault="00145A93">
            <w:pPr>
              <w:pStyle w:val="TableParagraph"/>
              <w:spacing w:before="53"/>
              <w:ind w:left="176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8%</w:t>
            </w:r>
          </w:p>
        </w:tc>
        <w:tc>
          <w:tcPr>
            <w:tcW w:w="893" w:type="dxa"/>
          </w:tcPr>
          <w:p w14:paraId="69025EF1" w14:textId="77777777" w:rsidR="00CE11C1" w:rsidRDefault="00145A93">
            <w:pPr>
              <w:pStyle w:val="TableParagraph"/>
              <w:spacing w:before="53"/>
              <w:ind w:left="177" w:right="16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4%</w:t>
            </w:r>
          </w:p>
        </w:tc>
        <w:tc>
          <w:tcPr>
            <w:tcW w:w="895" w:type="dxa"/>
          </w:tcPr>
          <w:p w14:paraId="1B01257C" w14:textId="77777777" w:rsidR="00CE11C1" w:rsidRDefault="00145A93">
            <w:pPr>
              <w:pStyle w:val="TableParagraph"/>
              <w:spacing w:before="53"/>
              <w:ind w:left="143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893" w:type="dxa"/>
          </w:tcPr>
          <w:p w14:paraId="1607C909" w14:textId="77777777" w:rsidR="00CE11C1" w:rsidRDefault="00145A93">
            <w:pPr>
              <w:pStyle w:val="TableParagraph"/>
              <w:spacing w:before="53"/>
              <w:ind w:left="292"/>
              <w:rPr>
                <w:sz w:val="15"/>
              </w:rPr>
            </w:pPr>
            <w:r>
              <w:rPr>
                <w:w w:val="105"/>
                <w:sz w:val="15"/>
              </w:rPr>
              <w:t>62%</w:t>
            </w:r>
          </w:p>
        </w:tc>
        <w:tc>
          <w:tcPr>
            <w:tcW w:w="895" w:type="dxa"/>
          </w:tcPr>
          <w:p w14:paraId="43B82095" w14:textId="77777777" w:rsidR="00CE11C1" w:rsidRDefault="00145A93">
            <w:pPr>
              <w:pStyle w:val="TableParagraph"/>
              <w:spacing w:before="53"/>
              <w:ind w:left="141" w:right="13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3.5%</w:t>
            </w:r>
          </w:p>
        </w:tc>
        <w:tc>
          <w:tcPr>
            <w:tcW w:w="890" w:type="dxa"/>
          </w:tcPr>
          <w:p w14:paraId="09C6C475" w14:textId="77777777" w:rsidR="00CE11C1" w:rsidRDefault="00145A93">
            <w:pPr>
              <w:pStyle w:val="TableParagraph"/>
              <w:spacing w:before="53"/>
              <w:ind w:left="267" w:right="25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9%</w:t>
            </w:r>
          </w:p>
        </w:tc>
      </w:tr>
    </w:tbl>
    <w:p w14:paraId="1815D47B" w14:textId="77777777" w:rsidR="00CE11C1" w:rsidRDefault="00145A93">
      <w:pPr>
        <w:spacing w:before="3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4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188537B2" w14:textId="77777777" w:rsidR="00CE11C1" w:rsidRDefault="00CE11C1">
      <w:pPr>
        <w:pStyle w:val="BodyText"/>
        <w:spacing w:before="10"/>
        <w:rPr>
          <w:sz w:val="21"/>
        </w:rPr>
      </w:pPr>
    </w:p>
    <w:p w14:paraId="49B6664E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most recent</w:t>
      </w:r>
      <w:r>
        <w:rPr>
          <w:spacing w:val="1"/>
          <w:sz w:val="21"/>
        </w:rPr>
        <w:t xml:space="preserve"> </w:t>
      </w:r>
      <w:r>
        <w:rPr>
          <w:sz w:val="21"/>
        </w:rPr>
        <w:t>complete data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available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from the</w:t>
      </w:r>
      <w:r>
        <w:rPr>
          <w:spacing w:val="58"/>
          <w:sz w:val="21"/>
        </w:rPr>
        <w:t xml:space="preserve"> </w:t>
      </w:r>
      <w:r>
        <w:rPr>
          <w:sz w:val="21"/>
        </w:rPr>
        <w:t>2001</w:t>
      </w:r>
      <w:r>
        <w:rPr>
          <w:spacing w:val="58"/>
          <w:sz w:val="21"/>
        </w:rPr>
        <w:t xml:space="preserve"> </w:t>
      </w:r>
      <w:r>
        <w:rPr>
          <w:sz w:val="21"/>
        </w:rPr>
        <w:t>Census.</w:t>
      </w:r>
      <w:r>
        <w:rPr>
          <w:spacing w:val="59"/>
          <w:sz w:val="21"/>
        </w:rPr>
        <w:t xml:space="preserve"> </w:t>
      </w:r>
      <w:r>
        <w:rPr>
          <w:sz w:val="21"/>
        </w:rPr>
        <w:t>Car</w:t>
      </w:r>
      <w:r>
        <w:rPr>
          <w:spacing w:val="59"/>
          <w:sz w:val="21"/>
        </w:rPr>
        <w:t xml:space="preserve"> </w:t>
      </w:r>
      <w:r>
        <w:rPr>
          <w:sz w:val="21"/>
        </w:rPr>
        <w:t>use</w:t>
      </w:r>
      <w:r>
        <w:rPr>
          <w:spacing w:val="58"/>
          <w:sz w:val="21"/>
        </w:rPr>
        <w:t xml:space="preserve"> </w:t>
      </w:r>
      <w:r>
        <w:rPr>
          <w:sz w:val="21"/>
        </w:rPr>
        <w:t>was by far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most popular form of transport.</w:t>
      </w:r>
      <w:r>
        <w:rPr>
          <w:spacing w:val="1"/>
          <w:sz w:val="21"/>
        </w:rPr>
        <w:t xml:space="preserve"> </w:t>
      </w:r>
      <w:r>
        <w:rPr>
          <w:sz w:val="21"/>
        </w:rPr>
        <w:t>At that time 43% of work journeys were under 5km (or 3.1 miles), and</w:t>
      </w:r>
      <w:r>
        <w:rPr>
          <w:spacing w:val="1"/>
          <w:sz w:val="21"/>
        </w:rPr>
        <w:t xml:space="preserve"> </w:t>
      </w:r>
      <w:r>
        <w:rPr>
          <w:sz w:val="21"/>
        </w:rPr>
        <w:t>60%</w:t>
      </w:r>
      <w:r>
        <w:rPr>
          <w:spacing w:val="3"/>
          <w:sz w:val="21"/>
        </w:rPr>
        <w:t xml:space="preserve"> </w:t>
      </w:r>
      <w:r>
        <w:rPr>
          <w:sz w:val="21"/>
        </w:rPr>
        <w:t>were</w:t>
      </w:r>
      <w:r>
        <w:rPr>
          <w:spacing w:val="3"/>
          <w:sz w:val="21"/>
        </w:rPr>
        <w:t xml:space="preserve"> </w:t>
      </w:r>
      <w:r>
        <w:rPr>
          <w:sz w:val="21"/>
        </w:rPr>
        <w:t>under</w:t>
      </w:r>
      <w:r>
        <w:rPr>
          <w:spacing w:val="4"/>
          <w:sz w:val="21"/>
        </w:rPr>
        <w:t xml:space="preserve"> </w:t>
      </w:r>
      <w:r>
        <w:rPr>
          <w:sz w:val="21"/>
        </w:rPr>
        <w:t>10km</w:t>
      </w:r>
      <w:r>
        <w:rPr>
          <w:spacing w:val="1"/>
          <w:sz w:val="21"/>
        </w:rPr>
        <w:t xml:space="preserve"> </w:t>
      </w:r>
      <w:r>
        <w:rPr>
          <w:sz w:val="21"/>
        </w:rPr>
        <w:t>(or</w:t>
      </w:r>
      <w:r>
        <w:rPr>
          <w:spacing w:val="5"/>
          <w:sz w:val="21"/>
        </w:rPr>
        <w:t xml:space="preserve"> </w:t>
      </w:r>
      <w:r>
        <w:rPr>
          <w:sz w:val="21"/>
        </w:rPr>
        <w:t>6.2</w:t>
      </w:r>
      <w:r>
        <w:rPr>
          <w:spacing w:val="1"/>
          <w:sz w:val="21"/>
        </w:rPr>
        <w:t xml:space="preserve"> </w:t>
      </w:r>
      <w:r>
        <w:rPr>
          <w:sz w:val="21"/>
        </w:rPr>
        <w:t>miles),</w:t>
      </w:r>
      <w:r>
        <w:rPr>
          <w:spacing w:val="2"/>
          <w:sz w:val="21"/>
        </w:rPr>
        <w:t xml:space="preserve"> </w:t>
      </w:r>
      <w:r>
        <w:rPr>
          <w:sz w:val="21"/>
        </w:rPr>
        <w:t>yet</w:t>
      </w:r>
      <w:r>
        <w:rPr>
          <w:spacing w:val="5"/>
          <w:sz w:val="21"/>
        </w:rPr>
        <w:t xml:space="preserve"> </w:t>
      </w:r>
      <w:r>
        <w:rPr>
          <w:sz w:val="21"/>
        </w:rPr>
        <w:t>64%</w:t>
      </w:r>
      <w:r>
        <w:rPr>
          <w:spacing w:val="2"/>
          <w:sz w:val="21"/>
        </w:rPr>
        <w:t xml:space="preserve"> </w:t>
      </w:r>
      <w:r>
        <w:rPr>
          <w:sz w:val="21"/>
        </w:rPr>
        <w:t>of people</w:t>
      </w:r>
      <w:r>
        <w:rPr>
          <w:spacing w:val="4"/>
          <w:sz w:val="21"/>
        </w:rPr>
        <w:t xml:space="preserve"> </w:t>
      </w:r>
      <w:r>
        <w:rPr>
          <w:sz w:val="21"/>
        </w:rPr>
        <w:t>drove</w:t>
      </w:r>
      <w:r>
        <w:rPr>
          <w:spacing w:val="3"/>
          <w:sz w:val="21"/>
        </w:rPr>
        <w:t xml:space="preserve"> </w:t>
      </w:r>
      <w:r>
        <w:rPr>
          <w:sz w:val="21"/>
        </w:rPr>
        <w:t>to work.</w:t>
      </w:r>
    </w:p>
    <w:p w14:paraId="757F927A" w14:textId="77777777" w:rsidR="00CE11C1" w:rsidRDefault="00CE11C1">
      <w:pPr>
        <w:pStyle w:val="BodyText"/>
        <w:spacing w:before="3"/>
        <w:rPr>
          <w:sz w:val="21"/>
        </w:rPr>
      </w:pPr>
    </w:p>
    <w:p w14:paraId="3A2351D9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Since 2001</w:t>
      </w:r>
      <w:r>
        <w:rPr>
          <w:spacing w:val="1"/>
          <w:sz w:val="21"/>
        </w:rPr>
        <w:t xml:space="preserve"> </w:t>
      </w:r>
      <w:r>
        <w:rPr>
          <w:sz w:val="21"/>
        </w:rPr>
        <w:t>there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been a</w:t>
      </w:r>
      <w:r>
        <w:rPr>
          <w:spacing w:val="1"/>
          <w:sz w:val="21"/>
        </w:rPr>
        <w:t xml:space="preserve"> </w:t>
      </w:r>
      <w:r>
        <w:rPr>
          <w:sz w:val="21"/>
        </w:rPr>
        <w:t>43% increase in</w:t>
      </w:r>
      <w:r>
        <w:rPr>
          <w:spacing w:val="1"/>
          <w:sz w:val="21"/>
        </w:rPr>
        <w:t xml:space="preserve"> </w:t>
      </w:r>
      <w:r>
        <w:rPr>
          <w:sz w:val="21"/>
        </w:rPr>
        <w:t>bus</w:t>
      </w:r>
      <w:r>
        <w:rPr>
          <w:spacing w:val="1"/>
          <w:sz w:val="21"/>
        </w:rPr>
        <w:t xml:space="preserve"> </w:t>
      </w:r>
      <w:r>
        <w:rPr>
          <w:sz w:val="21"/>
        </w:rPr>
        <w:t>patronage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Nottinghamshire, set against an</w:t>
      </w:r>
      <w:r>
        <w:rPr>
          <w:spacing w:val="1"/>
          <w:sz w:val="21"/>
        </w:rPr>
        <w:t xml:space="preserve"> </w:t>
      </w:r>
      <w:r>
        <w:rPr>
          <w:sz w:val="21"/>
        </w:rPr>
        <w:t>estimated 3.7% increase in population between 2001 and 2009.</w:t>
      </w:r>
      <w:r>
        <w:rPr>
          <w:spacing w:val="1"/>
          <w:sz w:val="21"/>
        </w:rPr>
        <w:t xml:space="preserve"> </w:t>
      </w:r>
      <w:r>
        <w:rPr>
          <w:sz w:val="21"/>
        </w:rPr>
        <w:t>Therefore it is expected that the</w:t>
      </w:r>
      <w:r>
        <w:rPr>
          <w:spacing w:val="1"/>
          <w:sz w:val="21"/>
        </w:rPr>
        <w:t xml:space="preserve"> </w:t>
      </w:r>
      <w:r>
        <w:rPr>
          <w:sz w:val="21"/>
        </w:rPr>
        <w:t>percentage of people usually travelling to work by bus will have increased.</w:t>
      </w:r>
      <w:r>
        <w:rPr>
          <w:spacing w:val="1"/>
          <w:sz w:val="21"/>
        </w:rPr>
        <w:t xml:space="preserve"> </w:t>
      </w:r>
      <w:r>
        <w:rPr>
          <w:sz w:val="21"/>
        </w:rPr>
        <w:t>There were, however,</w:t>
      </w:r>
      <w:r>
        <w:rPr>
          <w:spacing w:val="1"/>
          <w:sz w:val="21"/>
        </w:rPr>
        <w:t xml:space="preserve"> </w:t>
      </w:r>
      <w:r>
        <w:rPr>
          <w:sz w:val="21"/>
        </w:rPr>
        <w:t>considerable numbers of people travelling to work from some of the more urban districts by car.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example:</w:t>
      </w:r>
    </w:p>
    <w:p w14:paraId="7807D1AA" w14:textId="77777777" w:rsidR="00CE11C1" w:rsidRDefault="00145A93">
      <w:pPr>
        <w:pStyle w:val="ListParagraph"/>
        <w:numPr>
          <w:ilvl w:val="0"/>
          <w:numId w:val="71"/>
        </w:numPr>
        <w:tabs>
          <w:tab w:val="left" w:pos="1803"/>
        </w:tabs>
        <w:spacing w:line="242" w:lineRule="auto"/>
        <w:ind w:right="1086"/>
        <w:jc w:val="both"/>
        <w:rPr>
          <w:sz w:val="21"/>
        </w:rPr>
      </w:pPr>
      <w:r>
        <w:rPr>
          <w:sz w:val="21"/>
        </w:rPr>
        <w:t>70% of workers resident in Broxtowe work in either Broxtowe or neighbouring Nottingham city</w:t>
      </w:r>
      <w:r>
        <w:rPr>
          <w:spacing w:val="1"/>
          <w:sz w:val="21"/>
        </w:rPr>
        <w:t xml:space="preserve"> </w:t>
      </w:r>
      <w:r>
        <w:rPr>
          <w:sz w:val="21"/>
        </w:rPr>
        <w:t>which has a good bus network.</w:t>
      </w:r>
      <w:r>
        <w:rPr>
          <w:spacing w:val="1"/>
          <w:sz w:val="21"/>
        </w:rPr>
        <w:t xml:space="preserve"> </w:t>
      </w:r>
      <w:r>
        <w:rPr>
          <w:sz w:val="21"/>
        </w:rPr>
        <w:t>44% of workers travelled less than 5km to work; and 63%</w:t>
      </w:r>
      <w:r>
        <w:rPr>
          <w:spacing w:val="1"/>
          <w:sz w:val="21"/>
        </w:rPr>
        <w:t xml:space="preserve"> </w:t>
      </w:r>
      <w:r>
        <w:rPr>
          <w:sz w:val="21"/>
        </w:rPr>
        <w:t>travelled</w:t>
      </w:r>
      <w:r>
        <w:rPr>
          <w:spacing w:val="3"/>
          <w:sz w:val="21"/>
        </w:rPr>
        <w:t xml:space="preserve"> </w:t>
      </w:r>
      <w:r>
        <w:rPr>
          <w:sz w:val="21"/>
        </w:rPr>
        <w:t>less</w:t>
      </w:r>
      <w:r>
        <w:rPr>
          <w:spacing w:val="6"/>
          <w:sz w:val="21"/>
        </w:rPr>
        <w:t xml:space="preserve"> </w:t>
      </w:r>
      <w:r>
        <w:rPr>
          <w:sz w:val="21"/>
        </w:rPr>
        <w:t>than 10km,</w:t>
      </w:r>
      <w:r>
        <w:rPr>
          <w:spacing w:val="3"/>
          <w:sz w:val="21"/>
        </w:rPr>
        <w:t xml:space="preserve"> </w:t>
      </w:r>
      <w:r>
        <w:rPr>
          <w:sz w:val="21"/>
        </w:rPr>
        <w:t>yet</w:t>
      </w:r>
      <w:r>
        <w:rPr>
          <w:spacing w:val="5"/>
          <w:sz w:val="21"/>
        </w:rPr>
        <w:t xml:space="preserve"> </w:t>
      </w:r>
      <w:r>
        <w:rPr>
          <w:sz w:val="21"/>
        </w:rPr>
        <w:t>66%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workers travelled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work</w:t>
      </w:r>
      <w:r>
        <w:rPr>
          <w:spacing w:val="4"/>
          <w:sz w:val="21"/>
        </w:rPr>
        <w:t xml:space="preserve"> </w:t>
      </w:r>
      <w:r>
        <w:rPr>
          <w:sz w:val="21"/>
        </w:rPr>
        <w:t>by car</w:t>
      </w:r>
    </w:p>
    <w:p w14:paraId="5F034CCF" w14:textId="77777777" w:rsidR="00CE11C1" w:rsidRDefault="00145A93">
      <w:pPr>
        <w:pStyle w:val="ListParagraph"/>
        <w:numPr>
          <w:ilvl w:val="0"/>
          <w:numId w:val="71"/>
        </w:numPr>
        <w:tabs>
          <w:tab w:val="left" w:pos="1803"/>
        </w:tabs>
        <w:spacing w:before="6" w:line="244" w:lineRule="auto"/>
        <w:ind w:right="1087"/>
        <w:jc w:val="both"/>
        <w:rPr>
          <w:sz w:val="21"/>
        </w:rPr>
      </w:pPr>
      <w:r>
        <w:rPr>
          <w:sz w:val="21"/>
        </w:rPr>
        <w:t>78% of</w:t>
      </w:r>
      <w:r>
        <w:rPr>
          <w:spacing w:val="1"/>
          <w:sz w:val="21"/>
        </w:rPr>
        <w:t xml:space="preserve"> </w:t>
      </w:r>
      <w:r>
        <w:rPr>
          <w:sz w:val="21"/>
        </w:rPr>
        <w:t>workers resident in Gedling work</w:t>
      </w:r>
      <w:r>
        <w:rPr>
          <w:spacing w:val="58"/>
          <w:sz w:val="21"/>
        </w:rPr>
        <w:t xml:space="preserve"> </w:t>
      </w:r>
      <w:r>
        <w:rPr>
          <w:sz w:val="21"/>
        </w:rPr>
        <w:t>in either Gedling or neighbouring</w:t>
      </w:r>
      <w:r>
        <w:rPr>
          <w:spacing w:val="58"/>
          <w:sz w:val="21"/>
        </w:rPr>
        <w:t xml:space="preserve"> </w:t>
      </w:r>
      <w:r>
        <w:rPr>
          <w:sz w:val="21"/>
        </w:rPr>
        <w:t>Nottingham city</w:t>
      </w:r>
      <w:r>
        <w:rPr>
          <w:spacing w:val="1"/>
          <w:sz w:val="21"/>
        </w:rPr>
        <w:t xml:space="preserve"> </w:t>
      </w:r>
      <w:r>
        <w:rPr>
          <w:sz w:val="21"/>
        </w:rPr>
        <w:t>which has a good bus network.</w:t>
      </w:r>
      <w:r>
        <w:rPr>
          <w:spacing w:val="1"/>
          <w:sz w:val="21"/>
        </w:rPr>
        <w:t xml:space="preserve"> </w:t>
      </w:r>
      <w:r>
        <w:rPr>
          <w:sz w:val="21"/>
        </w:rPr>
        <w:t>44% of workers travelled less than 5km to work; and 61%</w:t>
      </w:r>
      <w:r>
        <w:rPr>
          <w:spacing w:val="1"/>
          <w:sz w:val="21"/>
        </w:rPr>
        <w:t xml:space="preserve"> </w:t>
      </w:r>
      <w:r>
        <w:rPr>
          <w:sz w:val="21"/>
        </w:rPr>
        <w:t>travelled</w:t>
      </w:r>
      <w:r>
        <w:rPr>
          <w:spacing w:val="3"/>
          <w:sz w:val="21"/>
        </w:rPr>
        <w:t xml:space="preserve"> </w:t>
      </w:r>
      <w:r>
        <w:rPr>
          <w:sz w:val="21"/>
        </w:rPr>
        <w:t>less</w:t>
      </w:r>
      <w:r>
        <w:rPr>
          <w:spacing w:val="6"/>
          <w:sz w:val="21"/>
        </w:rPr>
        <w:t xml:space="preserve"> </w:t>
      </w:r>
      <w:r>
        <w:rPr>
          <w:sz w:val="21"/>
        </w:rPr>
        <w:t>than</w:t>
      </w:r>
      <w:r>
        <w:rPr>
          <w:spacing w:val="1"/>
          <w:sz w:val="21"/>
        </w:rPr>
        <w:t xml:space="preserve"> </w:t>
      </w:r>
      <w:r>
        <w:rPr>
          <w:sz w:val="21"/>
        </w:rPr>
        <w:t>10km,</w:t>
      </w:r>
      <w:r>
        <w:rPr>
          <w:spacing w:val="3"/>
          <w:sz w:val="21"/>
        </w:rPr>
        <w:t xml:space="preserve"> </w:t>
      </w:r>
      <w:r>
        <w:rPr>
          <w:sz w:val="21"/>
        </w:rPr>
        <w:t>yet</w:t>
      </w:r>
      <w:r>
        <w:rPr>
          <w:spacing w:val="6"/>
          <w:sz w:val="21"/>
        </w:rPr>
        <w:t xml:space="preserve"> </w:t>
      </w:r>
      <w:r>
        <w:rPr>
          <w:sz w:val="21"/>
        </w:rPr>
        <w:t>65%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workers</w:t>
      </w:r>
      <w:r>
        <w:rPr>
          <w:spacing w:val="1"/>
          <w:sz w:val="21"/>
        </w:rPr>
        <w:t xml:space="preserve"> </w:t>
      </w:r>
      <w:r>
        <w:rPr>
          <w:sz w:val="21"/>
        </w:rPr>
        <w:t>travelled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work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car,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</w:p>
    <w:p w14:paraId="1CA68A53" w14:textId="77777777" w:rsidR="00CE11C1" w:rsidRDefault="00145A93">
      <w:pPr>
        <w:pStyle w:val="ListParagraph"/>
        <w:numPr>
          <w:ilvl w:val="0"/>
          <w:numId w:val="71"/>
        </w:numPr>
        <w:tabs>
          <w:tab w:val="left" w:pos="1803"/>
        </w:tabs>
        <w:spacing w:line="242" w:lineRule="auto"/>
        <w:ind w:right="1089"/>
        <w:jc w:val="both"/>
        <w:rPr>
          <w:sz w:val="21"/>
        </w:rPr>
      </w:pPr>
      <w:r>
        <w:rPr>
          <w:sz w:val="21"/>
        </w:rPr>
        <w:t>70%</w:t>
      </w:r>
      <w:r>
        <w:rPr>
          <w:spacing w:val="26"/>
          <w:sz w:val="21"/>
        </w:rPr>
        <w:t xml:space="preserve"> </w:t>
      </w:r>
      <w:r>
        <w:rPr>
          <w:sz w:val="21"/>
        </w:rPr>
        <w:t>of</w:t>
      </w:r>
      <w:r>
        <w:rPr>
          <w:spacing w:val="29"/>
          <w:sz w:val="21"/>
        </w:rPr>
        <w:t xml:space="preserve"> </w:t>
      </w:r>
      <w:r>
        <w:rPr>
          <w:sz w:val="21"/>
        </w:rPr>
        <w:t>workers</w:t>
      </w:r>
      <w:r>
        <w:rPr>
          <w:spacing w:val="27"/>
          <w:sz w:val="21"/>
        </w:rPr>
        <w:t xml:space="preserve"> </w:t>
      </w:r>
      <w:r>
        <w:rPr>
          <w:sz w:val="21"/>
        </w:rPr>
        <w:t>resident</w:t>
      </w:r>
      <w:r>
        <w:rPr>
          <w:spacing w:val="25"/>
          <w:sz w:val="21"/>
        </w:rPr>
        <w:t xml:space="preserve"> </w:t>
      </w:r>
      <w:r>
        <w:rPr>
          <w:sz w:val="21"/>
        </w:rPr>
        <w:t>in</w:t>
      </w:r>
      <w:r>
        <w:rPr>
          <w:spacing w:val="27"/>
          <w:sz w:val="21"/>
        </w:rPr>
        <w:t xml:space="preserve"> </w:t>
      </w:r>
      <w:r>
        <w:rPr>
          <w:sz w:val="21"/>
        </w:rPr>
        <w:t>Mansfield</w:t>
      </w:r>
      <w:r>
        <w:rPr>
          <w:spacing w:val="27"/>
          <w:sz w:val="21"/>
        </w:rPr>
        <w:t xml:space="preserve"> </w:t>
      </w:r>
      <w:r>
        <w:rPr>
          <w:sz w:val="21"/>
        </w:rPr>
        <w:t>work</w:t>
      </w:r>
      <w:r>
        <w:rPr>
          <w:spacing w:val="29"/>
          <w:sz w:val="21"/>
        </w:rPr>
        <w:t xml:space="preserve"> </w:t>
      </w:r>
      <w:r>
        <w:rPr>
          <w:sz w:val="21"/>
        </w:rPr>
        <w:t>in</w:t>
      </w:r>
      <w:r>
        <w:rPr>
          <w:spacing w:val="26"/>
          <w:sz w:val="21"/>
        </w:rPr>
        <w:t xml:space="preserve"> </w:t>
      </w:r>
      <w:r>
        <w:rPr>
          <w:sz w:val="21"/>
        </w:rPr>
        <w:t>either</w:t>
      </w:r>
      <w:r>
        <w:rPr>
          <w:spacing w:val="26"/>
          <w:sz w:val="21"/>
        </w:rPr>
        <w:t xml:space="preserve"> </w:t>
      </w:r>
      <w:r>
        <w:rPr>
          <w:sz w:val="21"/>
        </w:rPr>
        <w:t>Mansfield</w:t>
      </w:r>
      <w:r>
        <w:rPr>
          <w:spacing w:val="26"/>
          <w:sz w:val="21"/>
        </w:rPr>
        <w:t xml:space="preserve"> </w:t>
      </w:r>
      <w:r>
        <w:rPr>
          <w:sz w:val="21"/>
        </w:rPr>
        <w:t>or</w:t>
      </w:r>
      <w:r>
        <w:rPr>
          <w:spacing w:val="26"/>
          <w:sz w:val="21"/>
        </w:rPr>
        <w:t xml:space="preserve"> </w:t>
      </w:r>
      <w:r>
        <w:rPr>
          <w:sz w:val="21"/>
        </w:rPr>
        <w:t>neighbouring</w:t>
      </w:r>
      <w:r>
        <w:rPr>
          <w:spacing w:val="27"/>
          <w:sz w:val="21"/>
        </w:rPr>
        <w:t xml:space="preserve"> </w:t>
      </w:r>
      <w:r>
        <w:rPr>
          <w:sz w:val="21"/>
        </w:rPr>
        <w:t>Ashfield</w:t>
      </w:r>
      <w:r>
        <w:rPr>
          <w:spacing w:val="26"/>
          <w:sz w:val="21"/>
        </w:rPr>
        <w:t xml:space="preserve"> </w:t>
      </w:r>
      <w:r>
        <w:rPr>
          <w:sz w:val="21"/>
        </w:rPr>
        <w:t>which</w:t>
      </w:r>
      <w:r>
        <w:rPr>
          <w:spacing w:val="-56"/>
          <w:sz w:val="21"/>
        </w:rPr>
        <w:t xml:space="preserve"> </w:t>
      </w:r>
      <w:r>
        <w:rPr>
          <w:sz w:val="21"/>
        </w:rPr>
        <w:t>has a good bus network.   50% of workers travelled less than 5km to work; and 68% travelled</w:t>
      </w:r>
      <w:r>
        <w:rPr>
          <w:spacing w:val="1"/>
          <w:sz w:val="21"/>
        </w:rPr>
        <w:t xml:space="preserve"> </w:t>
      </w:r>
      <w:r>
        <w:rPr>
          <w:sz w:val="21"/>
        </w:rPr>
        <w:t>less</w:t>
      </w:r>
      <w:r>
        <w:rPr>
          <w:spacing w:val="3"/>
          <w:sz w:val="21"/>
        </w:rPr>
        <w:t xml:space="preserve"> </w:t>
      </w:r>
      <w:r>
        <w:rPr>
          <w:sz w:val="21"/>
        </w:rPr>
        <w:t>than 10km,</w:t>
      </w:r>
      <w:r>
        <w:rPr>
          <w:spacing w:val="5"/>
          <w:sz w:val="21"/>
        </w:rPr>
        <w:t xml:space="preserve"> </w:t>
      </w:r>
      <w:r>
        <w:rPr>
          <w:sz w:val="21"/>
        </w:rPr>
        <w:t>yet</w:t>
      </w:r>
      <w:r>
        <w:rPr>
          <w:spacing w:val="2"/>
          <w:sz w:val="21"/>
        </w:rPr>
        <w:t xml:space="preserve"> </w:t>
      </w:r>
      <w:r>
        <w:rPr>
          <w:sz w:val="21"/>
        </w:rPr>
        <w:t>71%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workers travelled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work</w:t>
      </w:r>
      <w:r>
        <w:rPr>
          <w:spacing w:val="5"/>
          <w:sz w:val="21"/>
        </w:rPr>
        <w:t xml:space="preserve"> </w:t>
      </w:r>
      <w:r>
        <w:rPr>
          <w:sz w:val="21"/>
        </w:rPr>
        <w:t>by car.</w:t>
      </w:r>
    </w:p>
    <w:p w14:paraId="3C1565EC" w14:textId="77777777" w:rsidR="00CE11C1" w:rsidRDefault="00CE11C1">
      <w:pPr>
        <w:pStyle w:val="BodyText"/>
        <w:spacing w:before="6"/>
        <w:rPr>
          <w:sz w:val="21"/>
        </w:rPr>
      </w:pPr>
    </w:p>
    <w:p w14:paraId="1BF3EB6C" w14:textId="77777777" w:rsidR="00CE11C1" w:rsidRDefault="00145A93">
      <w:pPr>
        <w:pStyle w:val="Heading5"/>
        <w:numPr>
          <w:ilvl w:val="2"/>
          <w:numId w:val="74"/>
        </w:numPr>
        <w:tabs>
          <w:tab w:val="left" w:pos="1803"/>
        </w:tabs>
        <w:ind w:hanging="702"/>
      </w:pPr>
      <w:r>
        <w:t>How</w:t>
      </w:r>
      <w:r>
        <w:rPr>
          <w:spacing w:val="12"/>
        </w:rPr>
        <w:t xml:space="preserve"> </w:t>
      </w:r>
      <w:r>
        <w:t>pupils</w:t>
      </w:r>
      <w:r>
        <w:rPr>
          <w:spacing w:val="5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t>travelling</w:t>
      </w:r>
      <w:r>
        <w:rPr>
          <w:spacing w:val="5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school</w:t>
      </w:r>
    </w:p>
    <w:p w14:paraId="779B5C28" w14:textId="77777777" w:rsidR="00CE11C1" w:rsidRDefault="00145A93">
      <w:pPr>
        <w:spacing w:before="9" w:line="244" w:lineRule="auto"/>
        <w:ind w:left="1101" w:right="1093"/>
        <w:rPr>
          <w:sz w:val="21"/>
        </w:rPr>
      </w:pPr>
      <w:r>
        <w:rPr>
          <w:sz w:val="21"/>
        </w:rPr>
        <w:t>When</w:t>
      </w:r>
      <w:r>
        <w:rPr>
          <w:spacing w:val="10"/>
          <w:sz w:val="21"/>
        </w:rPr>
        <w:t xml:space="preserve"> </w:t>
      </w:r>
      <w:r>
        <w:rPr>
          <w:sz w:val="21"/>
        </w:rPr>
        <w:t>comparing</w:t>
      </w:r>
      <w:r>
        <w:rPr>
          <w:spacing w:val="10"/>
          <w:sz w:val="21"/>
        </w:rPr>
        <w:t xml:space="preserve"> </w:t>
      </w:r>
      <w:r>
        <w:rPr>
          <w:sz w:val="21"/>
        </w:rPr>
        <w:t>2006/07</w:t>
      </w:r>
      <w:r>
        <w:rPr>
          <w:spacing w:val="10"/>
          <w:sz w:val="21"/>
        </w:rPr>
        <w:t xml:space="preserve"> </w:t>
      </w:r>
      <w:r>
        <w:rPr>
          <w:sz w:val="21"/>
        </w:rPr>
        <w:t>with</w:t>
      </w:r>
      <w:r>
        <w:rPr>
          <w:spacing w:val="10"/>
          <w:sz w:val="21"/>
        </w:rPr>
        <w:t xml:space="preserve"> </w:t>
      </w:r>
      <w:r>
        <w:rPr>
          <w:sz w:val="21"/>
        </w:rPr>
        <w:t>2009/10,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percentage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school</w:t>
      </w:r>
      <w:r>
        <w:rPr>
          <w:spacing w:val="9"/>
          <w:sz w:val="21"/>
        </w:rPr>
        <w:t xml:space="preserve"> </w:t>
      </w:r>
      <w:r>
        <w:rPr>
          <w:sz w:val="21"/>
        </w:rPr>
        <w:t>pupils</w:t>
      </w:r>
      <w:r>
        <w:rPr>
          <w:spacing w:val="10"/>
          <w:sz w:val="21"/>
        </w:rPr>
        <w:t xml:space="preserve"> </w:t>
      </w:r>
      <w:r>
        <w:rPr>
          <w:sz w:val="21"/>
        </w:rPr>
        <w:t>travelling</w:t>
      </w:r>
      <w:r>
        <w:rPr>
          <w:spacing w:val="12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school</w:t>
      </w:r>
      <w:r>
        <w:rPr>
          <w:spacing w:val="9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car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-56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7"/>
          <w:sz w:val="21"/>
        </w:rPr>
        <w:t xml:space="preserve"> </w:t>
      </w:r>
      <w:r>
        <w:rPr>
          <w:sz w:val="21"/>
        </w:rPr>
        <w:t>has</w:t>
      </w:r>
      <w:r>
        <w:rPr>
          <w:spacing w:val="8"/>
          <w:sz w:val="21"/>
        </w:rPr>
        <w:t xml:space="preserve"> </w:t>
      </w:r>
      <w:r>
        <w:rPr>
          <w:sz w:val="21"/>
        </w:rPr>
        <w:t>decreased</w:t>
      </w:r>
      <w:r>
        <w:rPr>
          <w:spacing w:val="11"/>
          <w:sz w:val="21"/>
        </w:rPr>
        <w:t xml:space="preserve"> </w:t>
      </w:r>
      <w:r>
        <w:rPr>
          <w:sz w:val="21"/>
        </w:rPr>
        <w:t>slightly,</w:t>
      </w:r>
      <w:r>
        <w:rPr>
          <w:spacing w:val="11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1.5%.</w:t>
      </w:r>
      <w:r>
        <w:rPr>
          <w:spacing w:val="17"/>
          <w:sz w:val="21"/>
        </w:rPr>
        <w:t xml:space="preserve"> </w:t>
      </w:r>
      <w:r>
        <w:rPr>
          <w:sz w:val="21"/>
        </w:rPr>
        <w:t>This</w:t>
      </w:r>
      <w:r>
        <w:rPr>
          <w:spacing w:val="12"/>
          <w:sz w:val="21"/>
        </w:rPr>
        <w:t xml:space="preserve"> </w:t>
      </w:r>
      <w:r>
        <w:rPr>
          <w:sz w:val="21"/>
        </w:rPr>
        <w:t>decrease,</w:t>
      </w:r>
      <w:r>
        <w:rPr>
          <w:spacing w:val="10"/>
          <w:sz w:val="21"/>
        </w:rPr>
        <w:t xml:space="preserve"> </w:t>
      </w:r>
      <w:r>
        <w:rPr>
          <w:sz w:val="21"/>
        </w:rPr>
        <w:t>however,</w:t>
      </w:r>
      <w:r>
        <w:rPr>
          <w:spacing w:val="10"/>
          <w:sz w:val="21"/>
        </w:rPr>
        <w:t xml:space="preserve"> </w:t>
      </w:r>
      <w:r>
        <w:rPr>
          <w:sz w:val="21"/>
        </w:rPr>
        <w:t>is</w:t>
      </w:r>
      <w:r>
        <w:rPr>
          <w:spacing w:val="11"/>
          <w:sz w:val="21"/>
        </w:rPr>
        <w:t xml:space="preserve"> </w:t>
      </w:r>
      <w:r>
        <w:rPr>
          <w:sz w:val="21"/>
        </w:rPr>
        <w:t>amongst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5-10</w:t>
      </w:r>
      <w:r>
        <w:rPr>
          <w:spacing w:val="11"/>
          <w:sz w:val="21"/>
        </w:rPr>
        <w:t xml:space="preserve"> </w:t>
      </w:r>
      <w:r>
        <w:rPr>
          <w:sz w:val="21"/>
        </w:rPr>
        <w:t>age</w:t>
      </w:r>
      <w:r>
        <w:rPr>
          <w:spacing w:val="1"/>
          <w:sz w:val="21"/>
        </w:rPr>
        <w:t xml:space="preserve"> </w:t>
      </w:r>
      <w:r>
        <w:rPr>
          <w:sz w:val="21"/>
        </w:rPr>
        <w:t>group</w:t>
      </w:r>
      <w:r>
        <w:rPr>
          <w:spacing w:val="8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hides</w:t>
      </w:r>
      <w:r>
        <w:rPr>
          <w:spacing w:val="9"/>
          <w:sz w:val="21"/>
        </w:rPr>
        <w:t xml:space="preserve"> </w:t>
      </w:r>
      <w:r>
        <w:rPr>
          <w:sz w:val="21"/>
        </w:rPr>
        <w:t>an</w:t>
      </w:r>
      <w:r>
        <w:rPr>
          <w:spacing w:val="5"/>
          <w:sz w:val="21"/>
        </w:rPr>
        <w:t xml:space="preserve"> </w:t>
      </w:r>
      <w:r>
        <w:rPr>
          <w:sz w:val="21"/>
        </w:rPr>
        <w:t>increase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almost</w:t>
      </w:r>
      <w:r>
        <w:rPr>
          <w:spacing w:val="8"/>
          <w:sz w:val="21"/>
        </w:rPr>
        <w:t xml:space="preserve"> </w:t>
      </w:r>
      <w:r>
        <w:rPr>
          <w:sz w:val="21"/>
        </w:rPr>
        <w:t>1%</w:t>
      </w:r>
      <w:r>
        <w:rPr>
          <w:spacing w:val="8"/>
          <w:sz w:val="21"/>
        </w:rPr>
        <w:t xml:space="preserve"> </w:t>
      </w:r>
      <w:r>
        <w:rPr>
          <w:sz w:val="21"/>
        </w:rPr>
        <w:t>amongst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11-15</w:t>
      </w:r>
      <w:r>
        <w:rPr>
          <w:spacing w:val="8"/>
          <w:sz w:val="21"/>
        </w:rPr>
        <w:t xml:space="preserve"> </w:t>
      </w:r>
      <w:r>
        <w:rPr>
          <w:sz w:val="21"/>
        </w:rPr>
        <w:t>age</w:t>
      </w:r>
      <w:r>
        <w:rPr>
          <w:spacing w:val="3"/>
          <w:sz w:val="21"/>
        </w:rPr>
        <w:t xml:space="preserve"> </w:t>
      </w:r>
      <w:r>
        <w:rPr>
          <w:sz w:val="21"/>
        </w:rPr>
        <w:t>group.</w:t>
      </w:r>
      <w:r>
        <w:rPr>
          <w:spacing w:val="15"/>
          <w:sz w:val="21"/>
        </w:rPr>
        <w:t xml:space="preserve"> </w:t>
      </w:r>
      <w:r>
        <w:rPr>
          <w:sz w:val="21"/>
        </w:rPr>
        <w:t>This</w:t>
      </w:r>
      <w:r>
        <w:rPr>
          <w:spacing w:val="5"/>
          <w:sz w:val="21"/>
        </w:rPr>
        <w:t xml:space="preserve"> </w:t>
      </w:r>
      <w:r>
        <w:rPr>
          <w:sz w:val="21"/>
        </w:rPr>
        <w:t>reflects</w:t>
      </w:r>
      <w:r>
        <w:rPr>
          <w:spacing w:val="6"/>
          <w:sz w:val="21"/>
        </w:rPr>
        <w:t xml:space="preserve"> </w:t>
      </w:r>
      <w:r>
        <w:rPr>
          <w:sz w:val="21"/>
        </w:rPr>
        <w:t>that</w:t>
      </w:r>
      <w:r>
        <w:rPr>
          <w:spacing w:val="5"/>
          <w:sz w:val="21"/>
        </w:rPr>
        <w:t xml:space="preserve"> </w:t>
      </w:r>
      <w:r>
        <w:rPr>
          <w:sz w:val="21"/>
        </w:rPr>
        <w:t>85%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pupils</w:t>
      </w:r>
      <w:r>
        <w:rPr>
          <w:spacing w:val="8"/>
          <w:sz w:val="21"/>
        </w:rPr>
        <w:t xml:space="preserve"> </w:t>
      </w:r>
      <w:r>
        <w:rPr>
          <w:sz w:val="21"/>
        </w:rPr>
        <w:t>at</w:t>
      </w:r>
      <w:r>
        <w:rPr>
          <w:spacing w:val="12"/>
          <w:sz w:val="21"/>
        </w:rPr>
        <w:t xml:space="preserve"> </w:t>
      </w:r>
      <w:r>
        <w:rPr>
          <w:sz w:val="21"/>
        </w:rPr>
        <w:t>primary</w:t>
      </w:r>
      <w:r>
        <w:rPr>
          <w:spacing w:val="5"/>
          <w:sz w:val="21"/>
        </w:rPr>
        <w:t xml:space="preserve"> </w:t>
      </w:r>
      <w:r>
        <w:rPr>
          <w:sz w:val="21"/>
        </w:rPr>
        <w:t>schools</w:t>
      </w:r>
      <w:r>
        <w:rPr>
          <w:spacing w:val="6"/>
          <w:sz w:val="21"/>
        </w:rPr>
        <w:t xml:space="preserve"> </w:t>
      </w:r>
      <w:r>
        <w:rPr>
          <w:sz w:val="21"/>
        </w:rPr>
        <w:t>have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9"/>
          <w:sz w:val="21"/>
        </w:rPr>
        <w:t xml:space="preserve"> </w:t>
      </w:r>
      <w:r>
        <w:rPr>
          <w:sz w:val="21"/>
        </w:rPr>
        <w:t>travel</w:t>
      </w:r>
      <w:r>
        <w:rPr>
          <w:spacing w:val="7"/>
          <w:sz w:val="21"/>
        </w:rPr>
        <w:t xml:space="preserve"> </w:t>
      </w:r>
      <w:r>
        <w:rPr>
          <w:sz w:val="21"/>
        </w:rPr>
        <w:t>plan,</w:t>
      </w:r>
      <w:r>
        <w:rPr>
          <w:spacing w:val="8"/>
          <w:sz w:val="21"/>
        </w:rPr>
        <w:t xml:space="preserve"> </w:t>
      </w:r>
      <w:r>
        <w:rPr>
          <w:sz w:val="21"/>
        </w:rPr>
        <w:t>whereas</w:t>
      </w:r>
      <w:r>
        <w:rPr>
          <w:spacing w:val="9"/>
          <w:sz w:val="21"/>
        </w:rPr>
        <w:t xml:space="preserve"> </w:t>
      </w:r>
      <w:r>
        <w:rPr>
          <w:sz w:val="21"/>
        </w:rPr>
        <w:t>only</w:t>
      </w:r>
      <w:r>
        <w:rPr>
          <w:spacing w:val="6"/>
          <w:sz w:val="21"/>
        </w:rPr>
        <w:t xml:space="preserve"> </w:t>
      </w:r>
      <w:r>
        <w:rPr>
          <w:sz w:val="21"/>
        </w:rPr>
        <w:t>67%</w:t>
      </w:r>
      <w:r>
        <w:rPr>
          <w:spacing w:val="12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pupils</w:t>
      </w:r>
      <w:r>
        <w:rPr>
          <w:spacing w:val="9"/>
          <w:sz w:val="21"/>
        </w:rPr>
        <w:t xml:space="preserve"> </w:t>
      </w:r>
      <w:r>
        <w:rPr>
          <w:sz w:val="21"/>
        </w:rPr>
        <w:t>at</w:t>
      </w:r>
      <w:r>
        <w:rPr>
          <w:spacing w:val="8"/>
          <w:sz w:val="21"/>
        </w:rPr>
        <w:t xml:space="preserve"> </w:t>
      </w:r>
      <w:r>
        <w:rPr>
          <w:sz w:val="21"/>
        </w:rPr>
        <w:t>secondary</w:t>
      </w:r>
      <w:r>
        <w:rPr>
          <w:spacing w:val="5"/>
          <w:sz w:val="21"/>
        </w:rPr>
        <w:t xml:space="preserve"> </w:t>
      </w:r>
      <w:r>
        <w:rPr>
          <w:sz w:val="21"/>
        </w:rPr>
        <w:t>school</w:t>
      </w:r>
      <w:r>
        <w:rPr>
          <w:spacing w:val="4"/>
          <w:sz w:val="21"/>
        </w:rPr>
        <w:t xml:space="preserve"> </w:t>
      </w:r>
      <w:r>
        <w:rPr>
          <w:sz w:val="21"/>
        </w:rPr>
        <w:t>have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travel</w:t>
      </w:r>
      <w:r>
        <w:rPr>
          <w:spacing w:val="2"/>
          <w:sz w:val="21"/>
        </w:rPr>
        <w:t xml:space="preserve"> </w:t>
      </w:r>
      <w:r>
        <w:rPr>
          <w:sz w:val="21"/>
        </w:rPr>
        <w:t>plan.</w:t>
      </w:r>
      <w:r>
        <w:rPr>
          <w:spacing w:val="6"/>
          <w:sz w:val="21"/>
        </w:rPr>
        <w:t xml:space="preserve"> </w:t>
      </w:r>
      <w:r>
        <w:rPr>
          <w:sz w:val="21"/>
        </w:rPr>
        <w:t>How</w:t>
      </w:r>
      <w:r>
        <w:rPr>
          <w:spacing w:val="1"/>
          <w:sz w:val="21"/>
        </w:rPr>
        <w:t xml:space="preserve"> </w:t>
      </w:r>
      <w:r>
        <w:rPr>
          <w:sz w:val="21"/>
        </w:rPr>
        <w:t>pupils</w:t>
      </w:r>
      <w:r>
        <w:rPr>
          <w:spacing w:val="5"/>
          <w:sz w:val="21"/>
        </w:rPr>
        <w:t xml:space="preserve"> </w:t>
      </w:r>
      <w:r>
        <w:rPr>
          <w:sz w:val="21"/>
        </w:rPr>
        <w:t>travel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school is shown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table</w:t>
      </w:r>
      <w:r>
        <w:rPr>
          <w:spacing w:val="3"/>
          <w:sz w:val="21"/>
        </w:rPr>
        <w:t xml:space="preserve"> </w:t>
      </w:r>
      <w:r>
        <w:rPr>
          <w:sz w:val="21"/>
        </w:rPr>
        <w:t>8 below.</w:t>
      </w:r>
    </w:p>
    <w:p w14:paraId="1E2B6724" w14:textId="77777777" w:rsidR="00CE11C1" w:rsidRDefault="00CE11C1">
      <w:pPr>
        <w:spacing w:line="244" w:lineRule="auto"/>
        <w:rPr>
          <w:sz w:val="21"/>
        </w:rPr>
        <w:sectPr w:rsidR="00CE11C1">
          <w:headerReference w:type="default" r:id="rId45"/>
          <w:footerReference w:type="default" r:id="rId46"/>
          <w:pgSz w:w="11900" w:h="16840"/>
          <w:pgMar w:top="720" w:right="0" w:bottom="1700" w:left="0" w:header="0" w:footer="1502" w:gutter="0"/>
          <w:cols w:space="720"/>
        </w:sectPr>
      </w:pPr>
    </w:p>
    <w:p w14:paraId="02208641" w14:textId="77777777" w:rsidR="00CE11C1" w:rsidRDefault="00CE11C1">
      <w:pPr>
        <w:pStyle w:val="BodyText"/>
        <w:rPr>
          <w:sz w:val="20"/>
        </w:rPr>
      </w:pPr>
    </w:p>
    <w:p w14:paraId="34CB2B9A" w14:textId="77777777" w:rsidR="00CE11C1" w:rsidRDefault="00CE11C1">
      <w:pPr>
        <w:pStyle w:val="BodyText"/>
        <w:rPr>
          <w:sz w:val="20"/>
        </w:rPr>
      </w:pPr>
    </w:p>
    <w:p w14:paraId="7154916E" w14:textId="77777777" w:rsidR="00CE11C1" w:rsidRDefault="00CE11C1">
      <w:pPr>
        <w:pStyle w:val="BodyText"/>
        <w:rPr>
          <w:sz w:val="20"/>
        </w:rPr>
      </w:pPr>
    </w:p>
    <w:p w14:paraId="545C1BAD" w14:textId="77777777" w:rsidR="00CE11C1" w:rsidRDefault="00CE11C1">
      <w:pPr>
        <w:pStyle w:val="BodyText"/>
        <w:spacing w:before="3"/>
        <w:rPr>
          <w:sz w:val="29"/>
        </w:rPr>
      </w:pPr>
    </w:p>
    <w:p w14:paraId="6C9E9948" w14:textId="6EF44429" w:rsidR="00CE11C1" w:rsidRDefault="00145A93">
      <w:pPr>
        <w:tabs>
          <w:tab w:val="left" w:pos="2503"/>
        </w:tabs>
        <w:spacing w:before="72" w:after="5"/>
        <w:ind w:left="1101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62AC4E7A" wp14:editId="10ECFEB6">
                <wp:simplePos x="0" y="0"/>
                <wp:positionH relativeFrom="page">
                  <wp:posOffset>6350</wp:posOffset>
                </wp:positionH>
                <wp:positionV relativeFrom="paragraph">
                  <wp:posOffset>-654685</wp:posOffset>
                </wp:positionV>
                <wp:extent cx="7550150" cy="645160"/>
                <wp:effectExtent l="0" t="0" r="0" b="0"/>
                <wp:wrapNone/>
                <wp:docPr id="365031082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1"/>
                          <a:chExt cx="11890" cy="1016"/>
                        </a:xfrm>
                      </wpg:grpSpPr>
                      <wps:wsp>
                        <wps:cNvPr id="1029679721" name="Rectangle 358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159506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496" y="-1022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541720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499" y="-1022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250996" name="Rectangle 355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397555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10063" y="-1025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94141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2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5A9023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E588075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1444D828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4496928" name="Text Box 352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7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44FAD7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C4E7A" id="Group 351" o:spid="_x0000_s1083" style="position:absolute;left:0;text-align:left;margin-left:.5pt;margin-top:-51.55pt;width:594.5pt;height:50.8pt;z-index:15734272;mso-position-horizontal-relative:page;mso-position-vertical-relative:text" coordorigin="10,-1031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">
                <v:rect id="Rectangle 358" o:spid="_x0000_s1084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" fillcolor="#30839a" stroked="f"/>
                <v:rect id="Rectangle 357" o:spid="_x0000_s1085" style="position:absolute;left:496;top:-1022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" fillcolor="#006fbf" stroked="f"/>
                <v:rect id="Rectangle 356" o:spid="_x0000_s1086" style="position:absolute;left:499;top:-1022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" filled="f" strokecolor="#001f5f" strokeweight=".73pt"/>
                <v:rect id="Rectangle 355" o:spid="_x0000_s1087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" fillcolor="#30839a" stroked="f"/>
                <v:rect id="Rectangle 354" o:spid="_x0000_s1088" style="position:absolute;left:10063;top:-1025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" filled="f" strokecolor="#001f5f" strokeweight=".73pt"/>
                <v:shape id="Text Box 353" o:spid="_x0000_s1089" type="#_x0000_t202" style="position:absolute;left:9;top:-1032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" filled="f" stroked="f">
                  <v:textbox inset="0,0,0,0">
                    <w:txbxContent>
                      <w:p w14:paraId="755A9023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2E588075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1444D828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52" o:spid="_x0000_s1090" type="#_x0000_t202" style="position:absolute;left:10070;top:-1017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" fillcolor="#006fbf" stroked="f">
                  <v:textbox inset="0,0,0,0">
                    <w:txbxContent>
                      <w:p w14:paraId="1D44FAD7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8:</w:t>
      </w:r>
      <w:r>
        <w:rPr>
          <w:sz w:val="19"/>
        </w:rPr>
        <w:tab/>
        <w:t>How</w:t>
      </w:r>
      <w:r>
        <w:rPr>
          <w:spacing w:val="8"/>
          <w:sz w:val="19"/>
        </w:rPr>
        <w:t xml:space="preserve"> </w:t>
      </w:r>
      <w:r>
        <w:rPr>
          <w:sz w:val="19"/>
        </w:rPr>
        <w:t>pupils</w:t>
      </w:r>
      <w:r>
        <w:rPr>
          <w:spacing w:val="12"/>
          <w:sz w:val="19"/>
        </w:rPr>
        <w:t xml:space="preserve"> </w:t>
      </w:r>
      <w:r>
        <w:rPr>
          <w:sz w:val="19"/>
        </w:rPr>
        <w:t>travel</w:t>
      </w:r>
      <w:r>
        <w:rPr>
          <w:spacing w:val="9"/>
          <w:sz w:val="19"/>
        </w:rPr>
        <w:t xml:space="preserve"> </w:t>
      </w:r>
      <w:r>
        <w:rPr>
          <w:sz w:val="19"/>
        </w:rPr>
        <w:t>to</w:t>
      </w:r>
      <w:r>
        <w:rPr>
          <w:spacing w:val="9"/>
          <w:sz w:val="19"/>
        </w:rPr>
        <w:t xml:space="preserve"> </w:t>
      </w:r>
      <w:r>
        <w:rPr>
          <w:sz w:val="19"/>
        </w:rPr>
        <w:t>school</w:t>
      </w:r>
    </w:p>
    <w:tbl>
      <w:tblPr>
        <w:tblW w:w="0" w:type="auto"/>
        <w:tblInd w:w="1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36"/>
        <w:gridCol w:w="1335"/>
        <w:gridCol w:w="1337"/>
        <w:gridCol w:w="1336"/>
        <w:gridCol w:w="1334"/>
        <w:gridCol w:w="1338"/>
        <w:gridCol w:w="1338"/>
      </w:tblGrid>
      <w:tr w:rsidR="00CE11C1" w14:paraId="189C7184" w14:textId="77777777">
        <w:trPr>
          <w:trHeight w:val="276"/>
        </w:trPr>
        <w:tc>
          <w:tcPr>
            <w:tcW w:w="1336" w:type="dxa"/>
            <w:vMerge w:val="restart"/>
            <w:tcBorders>
              <w:top w:val="nil"/>
              <w:left w:val="nil"/>
            </w:tcBorders>
          </w:tcPr>
          <w:p w14:paraId="1B6B4C67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18" w:type="dxa"/>
            <w:gridSpan w:val="6"/>
            <w:shd w:val="clear" w:color="auto" w:fill="00007F"/>
          </w:tcPr>
          <w:p w14:paraId="7E5EDEF6" w14:textId="77777777" w:rsidR="00CE11C1" w:rsidRDefault="00145A93">
            <w:pPr>
              <w:pStyle w:val="TableParagraph"/>
              <w:spacing w:before="48"/>
              <w:ind w:left="3084" w:right="308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Usual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mode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transport</w:t>
            </w:r>
          </w:p>
        </w:tc>
      </w:tr>
      <w:tr w:rsidR="00CE11C1" w14:paraId="09EF778F" w14:textId="77777777">
        <w:trPr>
          <w:trHeight w:val="355"/>
        </w:trPr>
        <w:tc>
          <w:tcPr>
            <w:tcW w:w="1336" w:type="dxa"/>
            <w:vMerge/>
            <w:tcBorders>
              <w:top w:val="nil"/>
              <w:left w:val="nil"/>
            </w:tcBorders>
          </w:tcPr>
          <w:p w14:paraId="44BB8907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35" w:type="dxa"/>
          </w:tcPr>
          <w:p w14:paraId="6984B499" w14:textId="77777777" w:rsidR="00CE11C1" w:rsidRDefault="00145A93">
            <w:pPr>
              <w:pStyle w:val="TableParagraph"/>
              <w:spacing w:before="93"/>
              <w:ind w:left="389"/>
              <w:rPr>
                <w:sz w:val="15"/>
              </w:rPr>
            </w:pPr>
            <w:r>
              <w:rPr>
                <w:w w:val="105"/>
                <w:sz w:val="15"/>
              </w:rPr>
              <w:t>Walking</w:t>
            </w:r>
          </w:p>
        </w:tc>
        <w:tc>
          <w:tcPr>
            <w:tcW w:w="1337" w:type="dxa"/>
          </w:tcPr>
          <w:p w14:paraId="2311305E" w14:textId="77777777" w:rsidR="00CE11C1" w:rsidRDefault="00145A93">
            <w:pPr>
              <w:pStyle w:val="TableParagraph"/>
              <w:spacing w:before="93"/>
              <w:ind w:left="410"/>
              <w:rPr>
                <w:sz w:val="15"/>
              </w:rPr>
            </w:pPr>
            <w:r>
              <w:rPr>
                <w:w w:val="105"/>
                <w:sz w:val="15"/>
              </w:rPr>
              <w:t>Cycling</w:t>
            </w:r>
          </w:p>
        </w:tc>
        <w:tc>
          <w:tcPr>
            <w:tcW w:w="1336" w:type="dxa"/>
          </w:tcPr>
          <w:p w14:paraId="6579575E" w14:textId="77777777" w:rsidR="00CE11C1" w:rsidRDefault="00145A93">
            <w:pPr>
              <w:pStyle w:val="TableParagraph"/>
              <w:spacing w:before="93"/>
              <w:ind w:right="11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Public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transport</w:t>
            </w:r>
          </w:p>
        </w:tc>
        <w:tc>
          <w:tcPr>
            <w:tcW w:w="1334" w:type="dxa"/>
          </w:tcPr>
          <w:p w14:paraId="7B19AD74" w14:textId="77777777" w:rsidR="00CE11C1" w:rsidRDefault="00145A93">
            <w:pPr>
              <w:pStyle w:val="TableParagraph"/>
              <w:spacing w:line="180" w:lineRule="exact"/>
              <w:ind w:left="142" w:right="131" w:firstLine="40"/>
              <w:rPr>
                <w:sz w:val="15"/>
              </w:rPr>
            </w:pPr>
            <w:r>
              <w:rPr>
                <w:w w:val="105"/>
                <w:sz w:val="15"/>
              </w:rPr>
              <w:t>Car (including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vans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and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taxis)</w:t>
            </w:r>
          </w:p>
        </w:tc>
        <w:tc>
          <w:tcPr>
            <w:tcW w:w="1338" w:type="dxa"/>
          </w:tcPr>
          <w:p w14:paraId="23202218" w14:textId="77777777" w:rsidR="00CE11C1" w:rsidRDefault="00145A93">
            <w:pPr>
              <w:pStyle w:val="TableParagraph"/>
              <w:spacing w:before="93"/>
              <w:ind w:left="325"/>
              <w:rPr>
                <w:sz w:val="15"/>
              </w:rPr>
            </w:pPr>
            <w:r>
              <w:rPr>
                <w:w w:val="105"/>
                <w:sz w:val="15"/>
              </w:rPr>
              <w:t>Car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share</w:t>
            </w:r>
          </w:p>
        </w:tc>
        <w:tc>
          <w:tcPr>
            <w:tcW w:w="1338" w:type="dxa"/>
          </w:tcPr>
          <w:p w14:paraId="22C8BC60" w14:textId="77777777" w:rsidR="00CE11C1" w:rsidRDefault="00145A93">
            <w:pPr>
              <w:pStyle w:val="TableParagraph"/>
              <w:spacing w:before="93"/>
              <w:ind w:left="446" w:right="44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Other</w:t>
            </w:r>
          </w:p>
        </w:tc>
      </w:tr>
      <w:tr w:rsidR="00CE11C1" w14:paraId="35283838" w14:textId="77777777">
        <w:trPr>
          <w:trHeight w:val="273"/>
        </w:trPr>
        <w:tc>
          <w:tcPr>
            <w:tcW w:w="1336" w:type="dxa"/>
          </w:tcPr>
          <w:p w14:paraId="42CA63C5" w14:textId="77777777" w:rsidR="00CE11C1" w:rsidRDefault="00145A93">
            <w:pPr>
              <w:pStyle w:val="TableParagraph"/>
              <w:spacing w:before="44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2006/07</w:t>
            </w:r>
            <w:r>
              <w:rPr>
                <w:rFonts w:ascii="Arial"/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data</w:t>
            </w:r>
          </w:p>
        </w:tc>
        <w:tc>
          <w:tcPr>
            <w:tcW w:w="1335" w:type="dxa"/>
          </w:tcPr>
          <w:p w14:paraId="6962469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7" w:type="dxa"/>
          </w:tcPr>
          <w:p w14:paraId="7A3B20BD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</w:tcPr>
          <w:p w14:paraId="4963E59A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</w:tcPr>
          <w:p w14:paraId="186C1100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04D4EE7E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77CE01CE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E11C1" w14:paraId="09F92F07" w14:textId="77777777">
        <w:trPr>
          <w:trHeight w:val="275"/>
        </w:trPr>
        <w:tc>
          <w:tcPr>
            <w:tcW w:w="1336" w:type="dxa"/>
          </w:tcPr>
          <w:p w14:paraId="630183E6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5-10</w:t>
            </w:r>
          </w:p>
        </w:tc>
        <w:tc>
          <w:tcPr>
            <w:tcW w:w="1335" w:type="dxa"/>
          </w:tcPr>
          <w:p w14:paraId="4C2DFA4D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56.3%</w:t>
            </w:r>
          </w:p>
        </w:tc>
        <w:tc>
          <w:tcPr>
            <w:tcW w:w="1337" w:type="dxa"/>
          </w:tcPr>
          <w:p w14:paraId="1AE83D75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1.0%</w:t>
            </w:r>
          </w:p>
        </w:tc>
        <w:tc>
          <w:tcPr>
            <w:tcW w:w="1336" w:type="dxa"/>
          </w:tcPr>
          <w:p w14:paraId="5A8A710B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3.9%</w:t>
            </w:r>
          </w:p>
        </w:tc>
        <w:tc>
          <w:tcPr>
            <w:tcW w:w="1334" w:type="dxa"/>
          </w:tcPr>
          <w:p w14:paraId="0C1F8E0A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35.9%</w:t>
            </w:r>
          </w:p>
        </w:tc>
        <w:tc>
          <w:tcPr>
            <w:tcW w:w="1338" w:type="dxa"/>
          </w:tcPr>
          <w:p w14:paraId="3198BD59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2.8%</w:t>
            </w:r>
          </w:p>
        </w:tc>
        <w:tc>
          <w:tcPr>
            <w:tcW w:w="1338" w:type="dxa"/>
          </w:tcPr>
          <w:p w14:paraId="4BA4BD26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0.1%</w:t>
            </w:r>
          </w:p>
        </w:tc>
      </w:tr>
      <w:tr w:rsidR="00CE11C1" w14:paraId="0B9C2F40" w14:textId="77777777">
        <w:trPr>
          <w:trHeight w:val="276"/>
        </w:trPr>
        <w:tc>
          <w:tcPr>
            <w:tcW w:w="1336" w:type="dxa"/>
          </w:tcPr>
          <w:p w14:paraId="378DD950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11-15</w:t>
            </w:r>
          </w:p>
        </w:tc>
        <w:tc>
          <w:tcPr>
            <w:tcW w:w="1335" w:type="dxa"/>
          </w:tcPr>
          <w:p w14:paraId="57D6ADA0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55.8%</w:t>
            </w:r>
          </w:p>
        </w:tc>
        <w:tc>
          <w:tcPr>
            <w:tcW w:w="1337" w:type="dxa"/>
          </w:tcPr>
          <w:p w14:paraId="61CFAB9D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2.9%</w:t>
            </w:r>
          </w:p>
        </w:tc>
        <w:tc>
          <w:tcPr>
            <w:tcW w:w="1336" w:type="dxa"/>
          </w:tcPr>
          <w:p w14:paraId="76F793BA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26.6%</w:t>
            </w:r>
          </w:p>
        </w:tc>
        <w:tc>
          <w:tcPr>
            <w:tcW w:w="1334" w:type="dxa"/>
          </w:tcPr>
          <w:p w14:paraId="12EB43C7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13.6%</w:t>
            </w:r>
          </w:p>
        </w:tc>
        <w:tc>
          <w:tcPr>
            <w:tcW w:w="1338" w:type="dxa"/>
          </w:tcPr>
          <w:p w14:paraId="6693F0D9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1.0%</w:t>
            </w:r>
          </w:p>
        </w:tc>
        <w:tc>
          <w:tcPr>
            <w:tcW w:w="1338" w:type="dxa"/>
          </w:tcPr>
          <w:p w14:paraId="548BA094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0.1%</w:t>
            </w:r>
          </w:p>
        </w:tc>
      </w:tr>
      <w:tr w:rsidR="00CE11C1" w14:paraId="2E790A4F" w14:textId="77777777">
        <w:trPr>
          <w:trHeight w:val="274"/>
        </w:trPr>
        <w:tc>
          <w:tcPr>
            <w:tcW w:w="1336" w:type="dxa"/>
          </w:tcPr>
          <w:p w14:paraId="01CD69CB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Ages</w:t>
            </w:r>
          </w:p>
        </w:tc>
        <w:tc>
          <w:tcPr>
            <w:tcW w:w="1335" w:type="dxa"/>
          </w:tcPr>
          <w:p w14:paraId="4060456C" w14:textId="77777777" w:rsidR="00CE11C1" w:rsidRDefault="00145A93">
            <w:pPr>
              <w:pStyle w:val="TableParagraph"/>
              <w:spacing w:before="52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56.1%</w:t>
            </w:r>
          </w:p>
        </w:tc>
        <w:tc>
          <w:tcPr>
            <w:tcW w:w="1337" w:type="dxa"/>
          </w:tcPr>
          <w:p w14:paraId="48540E50" w14:textId="77777777" w:rsidR="00CE11C1" w:rsidRDefault="00145A93">
            <w:pPr>
              <w:pStyle w:val="TableParagraph"/>
              <w:spacing w:before="52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1.8%</w:t>
            </w:r>
          </w:p>
        </w:tc>
        <w:tc>
          <w:tcPr>
            <w:tcW w:w="1336" w:type="dxa"/>
          </w:tcPr>
          <w:p w14:paraId="5BB5E7E1" w14:textId="77777777" w:rsidR="00CE11C1" w:rsidRDefault="00145A93">
            <w:pPr>
              <w:pStyle w:val="TableParagraph"/>
              <w:spacing w:before="52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13.3%</w:t>
            </w:r>
          </w:p>
        </w:tc>
        <w:tc>
          <w:tcPr>
            <w:tcW w:w="1334" w:type="dxa"/>
          </w:tcPr>
          <w:p w14:paraId="6C8D9441" w14:textId="77777777" w:rsidR="00CE11C1" w:rsidRDefault="00145A93">
            <w:pPr>
              <w:pStyle w:val="TableParagraph"/>
              <w:spacing w:before="52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26.7%</w:t>
            </w:r>
          </w:p>
        </w:tc>
        <w:tc>
          <w:tcPr>
            <w:tcW w:w="1338" w:type="dxa"/>
          </w:tcPr>
          <w:p w14:paraId="0E7D6293" w14:textId="77777777" w:rsidR="00CE11C1" w:rsidRDefault="00145A93">
            <w:pPr>
              <w:pStyle w:val="TableParagraph"/>
              <w:spacing w:before="52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2.0%</w:t>
            </w:r>
          </w:p>
        </w:tc>
        <w:tc>
          <w:tcPr>
            <w:tcW w:w="1338" w:type="dxa"/>
          </w:tcPr>
          <w:p w14:paraId="7B3B56AC" w14:textId="77777777" w:rsidR="00CE11C1" w:rsidRDefault="00145A93">
            <w:pPr>
              <w:pStyle w:val="TableParagraph"/>
              <w:spacing w:before="52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0.1%</w:t>
            </w:r>
          </w:p>
        </w:tc>
      </w:tr>
      <w:tr w:rsidR="00CE11C1" w14:paraId="7F6E699B" w14:textId="77777777">
        <w:trPr>
          <w:trHeight w:val="277"/>
        </w:trPr>
        <w:tc>
          <w:tcPr>
            <w:tcW w:w="1336" w:type="dxa"/>
          </w:tcPr>
          <w:p w14:paraId="748D3C0F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2007/08</w:t>
            </w:r>
            <w:r>
              <w:rPr>
                <w:rFonts w:ascii="Arial"/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data</w:t>
            </w:r>
          </w:p>
        </w:tc>
        <w:tc>
          <w:tcPr>
            <w:tcW w:w="1335" w:type="dxa"/>
          </w:tcPr>
          <w:p w14:paraId="6945F09A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7" w:type="dxa"/>
          </w:tcPr>
          <w:p w14:paraId="3B2C262D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</w:tcPr>
          <w:p w14:paraId="27C16B35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</w:tcPr>
          <w:p w14:paraId="423AA87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5F5CEF3C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0B52B820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E11C1" w14:paraId="16ADF3FF" w14:textId="77777777">
        <w:trPr>
          <w:trHeight w:val="275"/>
        </w:trPr>
        <w:tc>
          <w:tcPr>
            <w:tcW w:w="1336" w:type="dxa"/>
          </w:tcPr>
          <w:p w14:paraId="49D6522C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5-10</w:t>
            </w:r>
          </w:p>
        </w:tc>
        <w:tc>
          <w:tcPr>
            <w:tcW w:w="1335" w:type="dxa"/>
          </w:tcPr>
          <w:p w14:paraId="3E1B4D5B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57.2%</w:t>
            </w:r>
          </w:p>
        </w:tc>
        <w:tc>
          <w:tcPr>
            <w:tcW w:w="1337" w:type="dxa"/>
          </w:tcPr>
          <w:p w14:paraId="38738110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0.8%</w:t>
            </w:r>
          </w:p>
        </w:tc>
        <w:tc>
          <w:tcPr>
            <w:tcW w:w="1336" w:type="dxa"/>
          </w:tcPr>
          <w:p w14:paraId="422B16F5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3.5%</w:t>
            </w:r>
          </w:p>
        </w:tc>
        <w:tc>
          <w:tcPr>
            <w:tcW w:w="1334" w:type="dxa"/>
          </w:tcPr>
          <w:p w14:paraId="0A1C8E2C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35.3%</w:t>
            </w:r>
          </w:p>
        </w:tc>
        <w:tc>
          <w:tcPr>
            <w:tcW w:w="1338" w:type="dxa"/>
          </w:tcPr>
          <w:p w14:paraId="0486E74F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3.0%</w:t>
            </w:r>
          </w:p>
        </w:tc>
        <w:tc>
          <w:tcPr>
            <w:tcW w:w="1338" w:type="dxa"/>
          </w:tcPr>
          <w:p w14:paraId="46647374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0.2%</w:t>
            </w:r>
          </w:p>
        </w:tc>
      </w:tr>
      <w:tr w:rsidR="00CE11C1" w14:paraId="69ADE4B6" w14:textId="77777777">
        <w:trPr>
          <w:trHeight w:val="276"/>
        </w:trPr>
        <w:tc>
          <w:tcPr>
            <w:tcW w:w="1336" w:type="dxa"/>
          </w:tcPr>
          <w:p w14:paraId="2A7642B9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11-15</w:t>
            </w:r>
          </w:p>
        </w:tc>
        <w:tc>
          <w:tcPr>
            <w:tcW w:w="1335" w:type="dxa"/>
          </w:tcPr>
          <w:p w14:paraId="15EA78D1" w14:textId="77777777" w:rsidR="00CE11C1" w:rsidRDefault="00145A93">
            <w:pPr>
              <w:pStyle w:val="TableParagraph"/>
              <w:spacing w:before="51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53.3%</w:t>
            </w:r>
          </w:p>
        </w:tc>
        <w:tc>
          <w:tcPr>
            <w:tcW w:w="1337" w:type="dxa"/>
          </w:tcPr>
          <w:p w14:paraId="5F29B9F3" w14:textId="77777777" w:rsidR="00CE11C1" w:rsidRDefault="00145A93">
            <w:pPr>
              <w:pStyle w:val="TableParagraph"/>
              <w:spacing w:before="51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2.8%</w:t>
            </w:r>
          </w:p>
        </w:tc>
        <w:tc>
          <w:tcPr>
            <w:tcW w:w="1336" w:type="dxa"/>
          </w:tcPr>
          <w:p w14:paraId="5ECF78D1" w14:textId="77777777" w:rsidR="00CE11C1" w:rsidRDefault="00145A93">
            <w:pPr>
              <w:pStyle w:val="TableParagraph"/>
              <w:spacing w:before="51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30.0%</w:t>
            </w:r>
          </w:p>
        </w:tc>
        <w:tc>
          <w:tcPr>
            <w:tcW w:w="1334" w:type="dxa"/>
          </w:tcPr>
          <w:p w14:paraId="585AC616" w14:textId="77777777" w:rsidR="00CE11C1" w:rsidRDefault="00145A93">
            <w:pPr>
              <w:pStyle w:val="TableParagraph"/>
              <w:spacing w:before="51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12.4%</w:t>
            </w:r>
          </w:p>
        </w:tc>
        <w:tc>
          <w:tcPr>
            <w:tcW w:w="1338" w:type="dxa"/>
          </w:tcPr>
          <w:p w14:paraId="2D6E23DE" w14:textId="77777777" w:rsidR="00CE11C1" w:rsidRDefault="00145A93">
            <w:pPr>
              <w:pStyle w:val="TableParagraph"/>
              <w:spacing w:before="51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1.1%</w:t>
            </w:r>
          </w:p>
        </w:tc>
        <w:tc>
          <w:tcPr>
            <w:tcW w:w="1338" w:type="dxa"/>
          </w:tcPr>
          <w:p w14:paraId="7562C85F" w14:textId="77777777" w:rsidR="00CE11C1" w:rsidRDefault="00145A93">
            <w:pPr>
              <w:pStyle w:val="TableParagraph"/>
              <w:spacing w:before="51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0.5%</w:t>
            </w:r>
          </w:p>
        </w:tc>
      </w:tr>
      <w:tr w:rsidR="00CE11C1" w14:paraId="03571A55" w14:textId="77777777">
        <w:trPr>
          <w:trHeight w:val="274"/>
        </w:trPr>
        <w:tc>
          <w:tcPr>
            <w:tcW w:w="1336" w:type="dxa"/>
          </w:tcPr>
          <w:p w14:paraId="4F2C123A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Ages</w:t>
            </w:r>
          </w:p>
        </w:tc>
        <w:tc>
          <w:tcPr>
            <w:tcW w:w="1335" w:type="dxa"/>
          </w:tcPr>
          <w:p w14:paraId="68C41B6D" w14:textId="77777777" w:rsidR="00CE11C1" w:rsidRDefault="00145A93">
            <w:pPr>
              <w:pStyle w:val="TableParagraph"/>
              <w:spacing w:before="52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55.4%</w:t>
            </w:r>
          </w:p>
        </w:tc>
        <w:tc>
          <w:tcPr>
            <w:tcW w:w="1337" w:type="dxa"/>
          </w:tcPr>
          <w:p w14:paraId="465D1511" w14:textId="77777777" w:rsidR="00CE11C1" w:rsidRDefault="00145A93">
            <w:pPr>
              <w:pStyle w:val="TableParagraph"/>
              <w:spacing w:before="52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1.7%</w:t>
            </w:r>
          </w:p>
        </w:tc>
        <w:tc>
          <w:tcPr>
            <w:tcW w:w="1336" w:type="dxa"/>
          </w:tcPr>
          <w:p w14:paraId="7BFDF94D" w14:textId="77777777" w:rsidR="00CE11C1" w:rsidRDefault="00145A93">
            <w:pPr>
              <w:pStyle w:val="TableParagraph"/>
              <w:spacing w:before="52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15.6%</w:t>
            </w:r>
          </w:p>
        </w:tc>
        <w:tc>
          <w:tcPr>
            <w:tcW w:w="1334" w:type="dxa"/>
          </w:tcPr>
          <w:p w14:paraId="5951EDCA" w14:textId="77777777" w:rsidR="00CE11C1" w:rsidRDefault="00145A93">
            <w:pPr>
              <w:pStyle w:val="TableParagraph"/>
              <w:spacing w:before="52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24.9%</w:t>
            </w:r>
          </w:p>
        </w:tc>
        <w:tc>
          <w:tcPr>
            <w:tcW w:w="1338" w:type="dxa"/>
          </w:tcPr>
          <w:p w14:paraId="371C5119" w14:textId="77777777" w:rsidR="00CE11C1" w:rsidRDefault="00145A93">
            <w:pPr>
              <w:pStyle w:val="TableParagraph"/>
              <w:spacing w:before="52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2.2%</w:t>
            </w:r>
          </w:p>
        </w:tc>
        <w:tc>
          <w:tcPr>
            <w:tcW w:w="1338" w:type="dxa"/>
          </w:tcPr>
          <w:p w14:paraId="54600971" w14:textId="77777777" w:rsidR="00CE11C1" w:rsidRDefault="00145A93">
            <w:pPr>
              <w:pStyle w:val="TableParagraph"/>
              <w:spacing w:before="52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0.3%</w:t>
            </w:r>
          </w:p>
        </w:tc>
      </w:tr>
      <w:tr w:rsidR="00CE11C1" w14:paraId="3803E368" w14:textId="77777777">
        <w:trPr>
          <w:trHeight w:val="277"/>
        </w:trPr>
        <w:tc>
          <w:tcPr>
            <w:tcW w:w="1336" w:type="dxa"/>
          </w:tcPr>
          <w:p w14:paraId="3F99E008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2008/09</w:t>
            </w:r>
            <w:r>
              <w:rPr>
                <w:rFonts w:ascii="Arial"/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data</w:t>
            </w:r>
          </w:p>
        </w:tc>
        <w:tc>
          <w:tcPr>
            <w:tcW w:w="1335" w:type="dxa"/>
          </w:tcPr>
          <w:p w14:paraId="0D3472BE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7" w:type="dxa"/>
          </w:tcPr>
          <w:p w14:paraId="3022A2B7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</w:tcPr>
          <w:p w14:paraId="3BC9091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</w:tcPr>
          <w:p w14:paraId="2A6EA38E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71853D26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1F87CE59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E11C1" w14:paraId="3B4017B0" w14:textId="77777777">
        <w:trPr>
          <w:trHeight w:val="275"/>
        </w:trPr>
        <w:tc>
          <w:tcPr>
            <w:tcW w:w="1336" w:type="dxa"/>
          </w:tcPr>
          <w:p w14:paraId="0837D3AB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5-10</w:t>
            </w:r>
          </w:p>
        </w:tc>
        <w:tc>
          <w:tcPr>
            <w:tcW w:w="1335" w:type="dxa"/>
          </w:tcPr>
          <w:p w14:paraId="60BFF427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57.9%</w:t>
            </w:r>
          </w:p>
        </w:tc>
        <w:tc>
          <w:tcPr>
            <w:tcW w:w="1337" w:type="dxa"/>
          </w:tcPr>
          <w:p w14:paraId="3F065C60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0.8%</w:t>
            </w:r>
          </w:p>
        </w:tc>
        <w:tc>
          <w:tcPr>
            <w:tcW w:w="1336" w:type="dxa"/>
          </w:tcPr>
          <w:p w14:paraId="7212B167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3.2%</w:t>
            </w:r>
          </w:p>
        </w:tc>
        <w:tc>
          <w:tcPr>
            <w:tcW w:w="1334" w:type="dxa"/>
          </w:tcPr>
          <w:p w14:paraId="522CB726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34.6%</w:t>
            </w:r>
          </w:p>
        </w:tc>
        <w:tc>
          <w:tcPr>
            <w:tcW w:w="1338" w:type="dxa"/>
          </w:tcPr>
          <w:p w14:paraId="187B1B07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3.2%</w:t>
            </w:r>
          </w:p>
        </w:tc>
        <w:tc>
          <w:tcPr>
            <w:tcW w:w="1338" w:type="dxa"/>
          </w:tcPr>
          <w:p w14:paraId="45C89670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0.3%</w:t>
            </w:r>
          </w:p>
        </w:tc>
      </w:tr>
      <w:tr w:rsidR="00CE11C1" w14:paraId="39EE352F" w14:textId="77777777">
        <w:trPr>
          <w:trHeight w:val="275"/>
        </w:trPr>
        <w:tc>
          <w:tcPr>
            <w:tcW w:w="1336" w:type="dxa"/>
          </w:tcPr>
          <w:p w14:paraId="24D97BFA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11-15</w:t>
            </w:r>
          </w:p>
        </w:tc>
        <w:tc>
          <w:tcPr>
            <w:tcW w:w="1335" w:type="dxa"/>
          </w:tcPr>
          <w:p w14:paraId="4675F2C6" w14:textId="77777777" w:rsidR="00CE11C1" w:rsidRDefault="00145A93">
            <w:pPr>
              <w:pStyle w:val="TableParagraph"/>
              <w:spacing w:before="51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52.2%</w:t>
            </w:r>
          </w:p>
        </w:tc>
        <w:tc>
          <w:tcPr>
            <w:tcW w:w="1337" w:type="dxa"/>
          </w:tcPr>
          <w:p w14:paraId="35EF5E50" w14:textId="77777777" w:rsidR="00CE11C1" w:rsidRDefault="00145A93">
            <w:pPr>
              <w:pStyle w:val="TableParagraph"/>
              <w:spacing w:before="51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3.0%</w:t>
            </w:r>
          </w:p>
        </w:tc>
        <w:tc>
          <w:tcPr>
            <w:tcW w:w="1336" w:type="dxa"/>
          </w:tcPr>
          <w:p w14:paraId="3B01E85F" w14:textId="77777777" w:rsidR="00CE11C1" w:rsidRDefault="00145A93">
            <w:pPr>
              <w:pStyle w:val="TableParagraph"/>
              <w:spacing w:before="51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28.4%</w:t>
            </w:r>
          </w:p>
        </w:tc>
        <w:tc>
          <w:tcPr>
            <w:tcW w:w="1334" w:type="dxa"/>
          </w:tcPr>
          <w:p w14:paraId="533C5F06" w14:textId="77777777" w:rsidR="00CE11C1" w:rsidRDefault="00145A93">
            <w:pPr>
              <w:pStyle w:val="TableParagraph"/>
              <w:spacing w:before="51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14.1%</w:t>
            </w:r>
          </w:p>
        </w:tc>
        <w:tc>
          <w:tcPr>
            <w:tcW w:w="1338" w:type="dxa"/>
          </w:tcPr>
          <w:p w14:paraId="4E165334" w14:textId="77777777" w:rsidR="00CE11C1" w:rsidRDefault="00145A93">
            <w:pPr>
              <w:pStyle w:val="TableParagraph"/>
              <w:spacing w:before="51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1.2%</w:t>
            </w:r>
          </w:p>
        </w:tc>
        <w:tc>
          <w:tcPr>
            <w:tcW w:w="1338" w:type="dxa"/>
          </w:tcPr>
          <w:p w14:paraId="4982CC8E" w14:textId="77777777" w:rsidR="00CE11C1" w:rsidRDefault="00145A93">
            <w:pPr>
              <w:pStyle w:val="TableParagraph"/>
              <w:spacing w:before="51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1.2%</w:t>
            </w:r>
          </w:p>
        </w:tc>
      </w:tr>
      <w:tr w:rsidR="00CE11C1" w14:paraId="698FE67E" w14:textId="77777777">
        <w:trPr>
          <w:trHeight w:val="275"/>
        </w:trPr>
        <w:tc>
          <w:tcPr>
            <w:tcW w:w="1336" w:type="dxa"/>
          </w:tcPr>
          <w:p w14:paraId="027B1E80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Ages</w:t>
            </w:r>
          </w:p>
        </w:tc>
        <w:tc>
          <w:tcPr>
            <w:tcW w:w="1335" w:type="dxa"/>
          </w:tcPr>
          <w:p w14:paraId="484DC07C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55.3%</w:t>
            </w:r>
          </w:p>
        </w:tc>
        <w:tc>
          <w:tcPr>
            <w:tcW w:w="1337" w:type="dxa"/>
          </w:tcPr>
          <w:p w14:paraId="69DE206D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1.8%</w:t>
            </w:r>
          </w:p>
        </w:tc>
        <w:tc>
          <w:tcPr>
            <w:tcW w:w="1336" w:type="dxa"/>
          </w:tcPr>
          <w:p w14:paraId="098EDC1A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14.9%</w:t>
            </w:r>
          </w:p>
        </w:tc>
        <w:tc>
          <w:tcPr>
            <w:tcW w:w="1334" w:type="dxa"/>
          </w:tcPr>
          <w:p w14:paraId="489E9781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25.1%</w:t>
            </w:r>
          </w:p>
        </w:tc>
        <w:tc>
          <w:tcPr>
            <w:tcW w:w="1338" w:type="dxa"/>
          </w:tcPr>
          <w:p w14:paraId="07270356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2.2%</w:t>
            </w:r>
          </w:p>
        </w:tc>
        <w:tc>
          <w:tcPr>
            <w:tcW w:w="1338" w:type="dxa"/>
          </w:tcPr>
          <w:p w14:paraId="7EB7BB0D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0.7%</w:t>
            </w:r>
          </w:p>
        </w:tc>
      </w:tr>
      <w:tr w:rsidR="00CE11C1" w14:paraId="44AF9438" w14:textId="77777777">
        <w:trPr>
          <w:trHeight w:val="277"/>
        </w:trPr>
        <w:tc>
          <w:tcPr>
            <w:tcW w:w="1336" w:type="dxa"/>
          </w:tcPr>
          <w:p w14:paraId="508A6AE1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2009/10</w:t>
            </w:r>
            <w:r>
              <w:rPr>
                <w:rFonts w:ascii="Arial"/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data</w:t>
            </w:r>
          </w:p>
        </w:tc>
        <w:tc>
          <w:tcPr>
            <w:tcW w:w="1335" w:type="dxa"/>
          </w:tcPr>
          <w:p w14:paraId="69332449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7" w:type="dxa"/>
          </w:tcPr>
          <w:p w14:paraId="6A03E99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6" w:type="dxa"/>
          </w:tcPr>
          <w:p w14:paraId="33256DB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4" w:type="dxa"/>
          </w:tcPr>
          <w:p w14:paraId="3DEE1AB5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728371CF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38" w:type="dxa"/>
          </w:tcPr>
          <w:p w14:paraId="37B20D2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E11C1" w14:paraId="6BEE757C" w14:textId="77777777">
        <w:trPr>
          <w:trHeight w:val="275"/>
        </w:trPr>
        <w:tc>
          <w:tcPr>
            <w:tcW w:w="1336" w:type="dxa"/>
          </w:tcPr>
          <w:p w14:paraId="1ED5F646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5-10</w:t>
            </w:r>
          </w:p>
        </w:tc>
        <w:tc>
          <w:tcPr>
            <w:tcW w:w="1335" w:type="dxa"/>
          </w:tcPr>
          <w:p w14:paraId="11558B50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58.5%</w:t>
            </w:r>
          </w:p>
        </w:tc>
        <w:tc>
          <w:tcPr>
            <w:tcW w:w="1337" w:type="dxa"/>
          </w:tcPr>
          <w:p w14:paraId="19CE322A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0.9%</w:t>
            </w:r>
          </w:p>
        </w:tc>
        <w:tc>
          <w:tcPr>
            <w:tcW w:w="1336" w:type="dxa"/>
          </w:tcPr>
          <w:p w14:paraId="16672E48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2.8%</w:t>
            </w:r>
          </w:p>
        </w:tc>
        <w:tc>
          <w:tcPr>
            <w:tcW w:w="1334" w:type="dxa"/>
          </w:tcPr>
          <w:p w14:paraId="0F673C67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34.7%</w:t>
            </w:r>
          </w:p>
        </w:tc>
        <w:tc>
          <w:tcPr>
            <w:tcW w:w="1338" w:type="dxa"/>
          </w:tcPr>
          <w:p w14:paraId="0684F065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3.0%</w:t>
            </w:r>
          </w:p>
        </w:tc>
        <w:tc>
          <w:tcPr>
            <w:tcW w:w="1338" w:type="dxa"/>
          </w:tcPr>
          <w:p w14:paraId="35071647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0.2%</w:t>
            </w:r>
          </w:p>
        </w:tc>
      </w:tr>
      <w:tr w:rsidR="00CE11C1" w14:paraId="52E799E2" w14:textId="77777777">
        <w:trPr>
          <w:trHeight w:val="275"/>
        </w:trPr>
        <w:tc>
          <w:tcPr>
            <w:tcW w:w="1336" w:type="dxa"/>
          </w:tcPr>
          <w:p w14:paraId="361E1221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Aged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11-15</w:t>
            </w:r>
          </w:p>
        </w:tc>
        <w:tc>
          <w:tcPr>
            <w:tcW w:w="1335" w:type="dxa"/>
          </w:tcPr>
          <w:p w14:paraId="3AAA4E09" w14:textId="77777777" w:rsidR="00CE11C1" w:rsidRDefault="00145A93">
            <w:pPr>
              <w:pStyle w:val="TableParagraph"/>
              <w:spacing w:before="51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52.6%</w:t>
            </w:r>
          </w:p>
        </w:tc>
        <w:tc>
          <w:tcPr>
            <w:tcW w:w="1337" w:type="dxa"/>
          </w:tcPr>
          <w:p w14:paraId="32808523" w14:textId="77777777" w:rsidR="00CE11C1" w:rsidRDefault="00145A93">
            <w:pPr>
              <w:pStyle w:val="TableParagraph"/>
              <w:spacing w:before="51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2.8%</w:t>
            </w:r>
          </w:p>
        </w:tc>
        <w:tc>
          <w:tcPr>
            <w:tcW w:w="1336" w:type="dxa"/>
          </w:tcPr>
          <w:p w14:paraId="07806FB4" w14:textId="77777777" w:rsidR="00CE11C1" w:rsidRDefault="00145A93">
            <w:pPr>
              <w:pStyle w:val="TableParagraph"/>
              <w:spacing w:before="51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27.3%</w:t>
            </w:r>
          </w:p>
        </w:tc>
        <w:tc>
          <w:tcPr>
            <w:tcW w:w="1334" w:type="dxa"/>
          </w:tcPr>
          <w:p w14:paraId="6549F3A7" w14:textId="77777777" w:rsidR="00CE11C1" w:rsidRDefault="00145A93">
            <w:pPr>
              <w:pStyle w:val="TableParagraph"/>
              <w:spacing w:before="51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14.5%</w:t>
            </w:r>
          </w:p>
        </w:tc>
        <w:tc>
          <w:tcPr>
            <w:tcW w:w="1338" w:type="dxa"/>
          </w:tcPr>
          <w:p w14:paraId="61152E66" w14:textId="77777777" w:rsidR="00CE11C1" w:rsidRDefault="00145A93">
            <w:pPr>
              <w:pStyle w:val="TableParagraph"/>
              <w:spacing w:before="51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1.2%</w:t>
            </w:r>
          </w:p>
        </w:tc>
        <w:tc>
          <w:tcPr>
            <w:tcW w:w="1338" w:type="dxa"/>
          </w:tcPr>
          <w:p w14:paraId="04A1EC01" w14:textId="77777777" w:rsidR="00CE11C1" w:rsidRDefault="00145A93">
            <w:pPr>
              <w:pStyle w:val="TableParagraph"/>
              <w:spacing w:before="51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1.7%</w:t>
            </w:r>
          </w:p>
        </w:tc>
      </w:tr>
      <w:tr w:rsidR="00CE11C1" w14:paraId="3C74E1B9" w14:textId="77777777">
        <w:trPr>
          <w:trHeight w:val="275"/>
        </w:trPr>
        <w:tc>
          <w:tcPr>
            <w:tcW w:w="1336" w:type="dxa"/>
          </w:tcPr>
          <w:p w14:paraId="1A0763CC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Ages</w:t>
            </w:r>
          </w:p>
        </w:tc>
        <w:tc>
          <w:tcPr>
            <w:tcW w:w="1335" w:type="dxa"/>
          </w:tcPr>
          <w:p w14:paraId="288C43C8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55.7%</w:t>
            </w:r>
          </w:p>
        </w:tc>
        <w:tc>
          <w:tcPr>
            <w:tcW w:w="1337" w:type="dxa"/>
          </w:tcPr>
          <w:p w14:paraId="28110BC0" w14:textId="77777777" w:rsidR="00CE11C1" w:rsidRDefault="00145A93">
            <w:pPr>
              <w:pStyle w:val="TableParagraph"/>
              <w:spacing w:before="53"/>
              <w:ind w:right="9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1.8%</w:t>
            </w:r>
          </w:p>
        </w:tc>
        <w:tc>
          <w:tcPr>
            <w:tcW w:w="1336" w:type="dxa"/>
          </w:tcPr>
          <w:p w14:paraId="30FC9227" w14:textId="77777777" w:rsidR="00CE11C1" w:rsidRDefault="00145A93">
            <w:pPr>
              <w:pStyle w:val="TableParagraph"/>
              <w:spacing w:before="53"/>
              <w:ind w:right="97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14.3%</w:t>
            </w:r>
          </w:p>
        </w:tc>
        <w:tc>
          <w:tcPr>
            <w:tcW w:w="1334" w:type="dxa"/>
          </w:tcPr>
          <w:p w14:paraId="647FADFE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25.2%</w:t>
            </w:r>
          </w:p>
        </w:tc>
        <w:tc>
          <w:tcPr>
            <w:tcW w:w="1338" w:type="dxa"/>
          </w:tcPr>
          <w:p w14:paraId="1142E296" w14:textId="77777777" w:rsidR="00CE11C1" w:rsidRDefault="00145A93">
            <w:pPr>
              <w:pStyle w:val="TableParagraph"/>
              <w:spacing w:before="53"/>
              <w:ind w:right="9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2.1%</w:t>
            </w:r>
          </w:p>
        </w:tc>
        <w:tc>
          <w:tcPr>
            <w:tcW w:w="1338" w:type="dxa"/>
          </w:tcPr>
          <w:p w14:paraId="4DFB4AE4" w14:textId="77777777" w:rsidR="00CE11C1" w:rsidRDefault="00145A93">
            <w:pPr>
              <w:pStyle w:val="TableParagraph"/>
              <w:spacing w:before="53"/>
              <w:ind w:right="9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0.9%</w:t>
            </w:r>
          </w:p>
        </w:tc>
      </w:tr>
    </w:tbl>
    <w:p w14:paraId="6B044853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9"/>
          <w:w w:val="105"/>
          <w:sz w:val="15"/>
        </w:rPr>
        <w:t xml:space="preserve"> </w:t>
      </w:r>
      <w:r>
        <w:rPr>
          <w:w w:val="105"/>
          <w:sz w:val="15"/>
        </w:rPr>
        <w:t>DfES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survey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1E579B5B" w14:textId="77777777" w:rsidR="00CE11C1" w:rsidRDefault="00CE11C1">
      <w:pPr>
        <w:pStyle w:val="BodyText"/>
      </w:pPr>
    </w:p>
    <w:p w14:paraId="21EFA7A2" w14:textId="77777777" w:rsidR="00CE11C1" w:rsidRDefault="00145A93">
      <w:pPr>
        <w:spacing w:before="1" w:line="242" w:lineRule="auto"/>
        <w:ind w:left="1101" w:right="1282"/>
        <w:rPr>
          <w:sz w:val="21"/>
        </w:rPr>
      </w:pPr>
      <w:r>
        <w:rPr>
          <w:sz w:val="21"/>
        </w:rPr>
        <w:t>6.5%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pupils</w:t>
      </w:r>
      <w:r>
        <w:rPr>
          <w:spacing w:val="7"/>
          <w:sz w:val="21"/>
        </w:rPr>
        <w:t xml:space="preserve"> </w:t>
      </w:r>
      <w:r>
        <w:rPr>
          <w:sz w:val="21"/>
        </w:rPr>
        <w:t>travelling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school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car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travelling</w:t>
      </w:r>
      <w:r>
        <w:rPr>
          <w:spacing w:val="7"/>
          <w:sz w:val="21"/>
        </w:rPr>
        <w:t xml:space="preserve"> </w:t>
      </w:r>
      <w:r>
        <w:rPr>
          <w:sz w:val="21"/>
        </w:rPr>
        <w:t>less</w:t>
      </w:r>
      <w:r>
        <w:rPr>
          <w:spacing w:val="7"/>
          <w:sz w:val="21"/>
        </w:rPr>
        <w:t xml:space="preserve"> </w:t>
      </w:r>
      <w:r>
        <w:rPr>
          <w:sz w:val="21"/>
        </w:rPr>
        <w:t>than</w:t>
      </w:r>
      <w:r>
        <w:rPr>
          <w:spacing w:val="7"/>
          <w:sz w:val="21"/>
        </w:rPr>
        <w:t xml:space="preserve"> </w:t>
      </w:r>
      <w:r>
        <w:rPr>
          <w:sz w:val="21"/>
        </w:rPr>
        <w:t>0.5miles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further</w:t>
      </w:r>
      <w:r>
        <w:rPr>
          <w:spacing w:val="7"/>
          <w:sz w:val="21"/>
        </w:rPr>
        <w:t xml:space="preserve"> </w:t>
      </w:r>
      <w:r>
        <w:rPr>
          <w:sz w:val="21"/>
        </w:rPr>
        <w:t>13%</w:t>
      </w:r>
      <w:r>
        <w:rPr>
          <w:spacing w:val="5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travelling</w:t>
      </w:r>
      <w:r>
        <w:rPr>
          <w:spacing w:val="10"/>
          <w:sz w:val="21"/>
        </w:rPr>
        <w:t xml:space="preserve"> </w:t>
      </w:r>
      <w:r>
        <w:rPr>
          <w:sz w:val="21"/>
        </w:rPr>
        <w:t>less</w:t>
      </w:r>
      <w:r>
        <w:rPr>
          <w:spacing w:val="6"/>
          <w:sz w:val="21"/>
        </w:rPr>
        <w:t xml:space="preserve"> </w:t>
      </w:r>
      <w:r>
        <w:rPr>
          <w:sz w:val="21"/>
        </w:rPr>
        <w:t>than</w:t>
      </w:r>
      <w:r>
        <w:rPr>
          <w:spacing w:val="9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mile</w:t>
      </w:r>
      <w:r>
        <w:rPr>
          <w:spacing w:val="9"/>
          <w:sz w:val="21"/>
        </w:rPr>
        <w:t xml:space="preserve"> </w:t>
      </w:r>
      <w:r>
        <w:rPr>
          <w:sz w:val="21"/>
        </w:rPr>
        <w:t>by</w:t>
      </w:r>
      <w:r>
        <w:rPr>
          <w:spacing w:val="5"/>
          <w:sz w:val="21"/>
        </w:rPr>
        <w:t xml:space="preserve"> </w:t>
      </w:r>
      <w:r>
        <w:rPr>
          <w:sz w:val="21"/>
        </w:rPr>
        <w:t>car.</w:t>
      </w:r>
      <w:r>
        <w:rPr>
          <w:spacing w:val="15"/>
          <w:sz w:val="21"/>
        </w:rPr>
        <w:t xml:space="preserve"> </w:t>
      </w:r>
      <w:r>
        <w:rPr>
          <w:sz w:val="21"/>
        </w:rPr>
        <w:t>There</w:t>
      </w:r>
      <w:r>
        <w:rPr>
          <w:spacing w:val="5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therefore</w:t>
      </w:r>
      <w:r>
        <w:rPr>
          <w:spacing w:val="9"/>
          <w:sz w:val="21"/>
        </w:rPr>
        <w:t xml:space="preserve"> </w:t>
      </w:r>
      <w:r>
        <w:rPr>
          <w:sz w:val="21"/>
        </w:rPr>
        <w:t>scope</w:t>
      </w:r>
      <w:r>
        <w:rPr>
          <w:spacing w:val="3"/>
          <w:sz w:val="21"/>
        </w:rPr>
        <w:t xml:space="preserve"> </w:t>
      </w:r>
      <w:r>
        <w:rPr>
          <w:sz w:val="21"/>
        </w:rPr>
        <w:t>for</w:t>
      </w:r>
      <w:r>
        <w:rPr>
          <w:spacing w:val="9"/>
          <w:sz w:val="21"/>
        </w:rPr>
        <w:t xml:space="preserve"> </w:t>
      </w:r>
      <w:r>
        <w:rPr>
          <w:sz w:val="21"/>
        </w:rPr>
        <w:t>these</w:t>
      </w:r>
      <w:r>
        <w:rPr>
          <w:spacing w:val="5"/>
          <w:sz w:val="21"/>
        </w:rPr>
        <w:t xml:space="preserve"> </w:t>
      </w:r>
      <w:r>
        <w:rPr>
          <w:sz w:val="21"/>
        </w:rPr>
        <w:t>pupils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travel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school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foot</w:t>
      </w:r>
      <w:r>
        <w:rPr>
          <w:spacing w:val="-56"/>
          <w:sz w:val="21"/>
        </w:rPr>
        <w:t xml:space="preserve"> </w:t>
      </w:r>
      <w:r>
        <w:rPr>
          <w:sz w:val="21"/>
        </w:rPr>
        <w:t>or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-1"/>
          <w:sz w:val="21"/>
        </w:rPr>
        <w:t xml:space="preserve"> </w:t>
      </w:r>
      <w:r>
        <w:rPr>
          <w:sz w:val="21"/>
        </w:rPr>
        <w:t>cycle.</w:t>
      </w:r>
    </w:p>
    <w:p w14:paraId="01FEC6D3" w14:textId="77777777" w:rsidR="00CE11C1" w:rsidRDefault="00CE11C1">
      <w:pPr>
        <w:pStyle w:val="BodyText"/>
        <w:spacing w:before="6"/>
        <w:rPr>
          <w:sz w:val="21"/>
        </w:rPr>
      </w:pPr>
    </w:p>
    <w:p w14:paraId="261E3F61" w14:textId="77777777" w:rsidR="00CE11C1" w:rsidRDefault="00145A93">
      <w:pPr>
        <w:pStyle w:val="Heading5"/>
        <w:numPr>
          <w:ilvl w:val="2"/>
          <w:numId w:val="74"/>
        </w:numPr>
        <w:tabs>
          <w:tab w:val="left" w:pos="1803"/>
        </w:tabs>
        <w:ind w:hanging="702"/>
      </w:pPr>
      <w:r>
        <w:t>Changes</w:t>
      </w:r>
      <w:r>
        <w:rPr>
          <w:spacing w:val="9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area</w:t>
      </w:r>
      <w:r>
        <w:rPr>
          <w:spacing w:val="7"/>
        </w:rPr>
        <w:t xml:space="preserve"> </w:t>
      </w:r>
      <w:r>
        <w:t>wide</w:t>
      </w:r>
      <w:r>
        <w:rPr>
          <w:spacing w:val="7"/>
        </w:rPr>
        <w:t xml:space="preserve"> </w:t>
      </w:r>
      <w:r>
        <w:t>traffic</w:t>
      </w:r>
      <w:r>
        <w:rPr>
          <w:spacing w:val="10"/>
        </w:rPr>
        <w:t xml:space="preserve"> </w:t>
      </w:r>
      <w:r>
        <w:t>mileage</w:t>
      </w:r>
    </w:p>
    <w:p w14:paraId="717244F4" w14:textId="77777777" w:rsidR="00CE11C1" w:rsidRDefault="00145A93">
      <w:pPr>
        <w:spacing w:before="9" w:line="244" w:lineRule="auto"/>
        <w:ind w:left="1101" w:right="1086"/>
        <w:jc w:val="both"/>
        <w:rPr>
          <w:sz w:val="21"/>
        </w:rPr>
      </w:pPr>
      <w:r>
        <w:rPr>
          <w:sz w:val="21"/>
        </w:rPr>
        <w:t>Whilst the number of</w:t>
      </w:r>
      <w:r>
        <w:rPr>
          <w:spacing w:val="1"/>
          <w:sz w:val="21"/>
        </w:rPr>
        <w:t xml:space="preserve"> </w:t>
      </w:r>
      <w:r>
        <w:rPr>
          <w:sz w:val="21"/>
        </w:rPr>
        <w:t>licensed vehicles in Nottinghamshire has increased by 3% between</w:t>
      </w:r>
      <w:r>
        <w:rPr>
          <w:spacing w:val="1"/>
          <w:sz w:val="21"/>
        </w:rPr>
        <w:t xml:space="preserve"> </w:t>
      </w:r>
      <w:r>
        <w:rPr>
          <w:sz w:val="21"/>
        </w:rPr>
        <w:t>2005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2009, traffic mileage in Nottinghamshire decreased by 1% over the same period, which compares</w:t>
      </w:r>
      <w:r>
        <w:rPr>
          <w:spacing w:val="1"/>
          <w:sz w:val="21"/>
        </w:rPr>
        <w:t xml:space="preserve"> </w:t>
      </w:r>
      <w:r>
        <w:rPr>
          <w:sz w:val="21"/>
        </w:rPr>
        <w:t>favourably</w:t>
      </w:r>
      <w:r>
        <w:rPr>
          <w:spacing w:val="34"/>
          <w:sz w:val="21"/>
        </w:rPr>
        <w:t xml:space="preserve"> </w:t>
      </w:r>
      <w:r>
        <w:rPr>
          <w:sz w:val="21"/>
        </w:rPr>
        <w:t>with</w:t>
      </w:r>
      <w:r>
        <w:rPr>
          <w:spacing w:val="34"/>
          <w:sz w:val="21"/>
        </w:rPr>
        <w:t xml:space="preserve"> </w:t>
      </w:r>
      <w:r>
        <w:rPr>
          <w:sz w:val="21"/>
        </w:rPr>
        <w:t>regional</w:t>
      </w:r>
      <w:r>
        <w:rPr>
          <w:spacing w:val="32"/>
          <w:sz w:val="21"/>
        </w:rPr>
        <w:t xml:space="preserve"> </w:t>
      </w:r>
      <w:r>
        <w:rPr>
          <w:sz w:val="21"/>
        </w:rPr>
        <w:t>trends</w:t>
      </w:r>
      <w:r>
        <w:rPr>
          <w:spacing w:val="34"/>
          <w:sz w:val="21"/>
        </w:rPr>
        <w:t xml:space="preserve"> </w:t>
      </w:r>
      <w:r>
        <w:rPr>
          <w:sz w:val="21"/>
        </w:rPr>
        <w:t>(which</w:t>
      </w:r>
      <w:r>
        <w:rPr>
          <w:spacing w:val="34"/>
          <w:sz w:val="21"/>
        </w:rPr>
        <w:t xml:space="preserve"> </w:t>
      </w:r>
      <w:r>
        <w:rPr>
          <w:sz w:val="21"/>
        </w:rPr>
        <w:t>showed</w:t>
      </w:r>
      <w:r>
        <w:rPr>
          <w:spacing w:val="32"/>
          <w:sz w:val="21"/>
        </w:rPr>
        <w:t xml:space="preserve"> </w:t>
      </w:r>
      <w:r>
        <w:rPr>
          <w:sz w:val="21"/>
        </w:rPr>
        <w:t>no</w:t>
      </w:r>
      <w:r>
        <w:rPr>
          <w:spacing w:val="34"/>
          <w:sz w:val="21"/>
        </w:rPr>
        <w:t xml:space="preserve"> </w:t>
      </w:r>
      <w:r>
        <w:rPr>
          <w:sz w:val="21"/>
        </w:rPr>
        <w:t>change);</w:t>
      </w:r>
      <w:r>
        <w:rPr>
          <w:spacing w:val="34"/>
          <w:sz w:val="21"/>
        </w:rPr>
        <w:t xml:space="preserve"> </w:t>
      </w:r>
      <w:r>
        <w:rPr>
          <w:sz w:val="21"/>
        </w:rPr>
        <w:t>and</w:t>
      </w:r>
      <w:r>
        <w:rPr>
          <w:spacing w:val="34"/>
          <w:sz w:val="21"/>
        </w:rPr>
        <w:t xml:space="preserve"> </w:t>
      </w:r>
      <w:r>
        <w:rPr>
          <w:sz w:val="21"/>
        </w:rPr>
        <w:t>national</w:t>
      </w:r>
      <w:r>
        <w:rPr>
          <w:spacing w:val="35"/>
          <w:sz w:val="21"/>
        </w:rPr>
        <w:t xml:space="preserve"> </w:t>
      </w:r>
      <w:r>
        <w:rPr>
          <w:sz w:val="21"/>
        </w:rPr>
        <w:t>trends</w:t>
      </w:r>
      <w:r>
        <w:rPr>
          <w:spacing w:val="34"/>
          <w:sz w:val="21"/>
        </w:rPr>
        <w:t xml:space="preserve"> </w:t>
      </w:r>
      <w:r>
        <w:rPr>
          <w:sz w:val="21"/>
        </w:rPr>
        <w:t>(which</w:t>
      </w:r>
      <w:r>
        <w:rPr>
          <w:spacing w:val="34"/>
          <w:sz w:val="21"/>
        </w:rPr>
        <w:t xml:space="preserve"> </w:t>
      </w:r>
      <w:r>
        <w:rPr>
          <w:sz w:val="21"/>
        </w:rPr>
        <w:t>increased</w:t>
      </w:r>
      <w:r>
        <w:rPr>
          <w:spacing w:val="32"/>
          <w:sz w:val="21"/>
        </w:rPr>
        <w:t xml:space="preserve"> </w:t>
      </w:r>
      <w:r>
        <w:rPr>
          <w:sz w:val="21"/>
        </w:rPr>
        <w:t>by</w:t>
      </w:r>
      <w:r>
        <w:rPr>
          <w:spacing w:val="-56"/>
          <w:sz w:val="21"/>
        </w:rPr>
        <w:t xml:space="preserve"> </w:t>
      </w:r>
      <w:r>
        <w:rPr>
          <w:sz w:val="21"/>
        </w:rPr>
        <w:t>1%)</w:t>
      </w:r>
      <w:r>
        <w:rPr>
          <w:spacing w:val="-1"/>
          <w:sz w:val="21"/>
        </w:rPr>
        <w:t xml:space="preserve"> </w:t>
      </w:r>
      <w:r>
        <w:rPr>
          <w:sz w:val="21"/>
        </w:rPr>
        <w:t>over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same</w:t>
      </w:r>
      <w:r>
        <w:rPr>
          <w:spacing w:val="3"/>
          <w:sz w:val="21"/>
        </w:rPr>
        <w:t xml:space="preserve"> </w:t>
      </w:r>
      <w:r>
        <w:rPr>
          <w:sz w:val="21"/>
        </w:rPr>
        <w:t>period.</w:t>
      </w:r>
    </w:p>
    <w:p w14:paraId="47CC37E1" w14:textId="77777777" w:rsidR="00CE11C1" w:rsidRDefault="00CE11C1">
      <w:pPr>
        <w:pStyle w:val="BodyText"/>
        <w:spacing w:before="4"/>
        <w:rPr>
          <w:sz w:val="21"/>
        </w:rPr>
      </w:pPr>
    </w:p>
    <w:p w14:paraId="00889AAB" w14:textId="77777777" w:rsidR="00CE11C1" w:rsidRDefault="00145A93">
      <w:pPr>
        <w:tabs>
          <w:tab w:val="left" w:pos="2503"/>
        </w:tabs>
        <w:spacing w:after="3"/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5"/>
          <w:sz w:val="19"/>
        </w:rPr>
        <w:t xml:space="preserve"> </w:t>
      </w:r>
      <w:r>
        <w:rPr>
          <w:sz w:val="19"/>
        </w:rPr>
        <w:t>9:</w:t>
      </w:r>
      <w:r>
        <w:rPr>
          <w:sz w:val="19"/>
        </w:rPr>
        <w:tab/>
        <w:t>Changes</w:t>
      </w:r>
      <w:r>
        <w:rPr>
          <w:spacing w:val="10"/>
          <w:sz w:val="19"/>
        </w:rPr>
        <w:t xml:space="preserve"> </w:t>
      </w:r>
      <w:r>
        <w:rPr>
          <w:sz w:val="19"/>
        </w:rPr>
        <w:t>in</w:t>
      </w:r>
      <w:r>
        <w:rPr>
          <w:spacing w:val="13"/>
          <w:sz w:val="19"/>
        </w:rPr>
        <w:t xml:space="preserve"> </w:t>
      </w:r>
      <w:r>
        <w:rPr>
          <w:sz w:val="19"/>
        </w:rPr>
        <w:t>area</w:t>
      </w:r>
      <w:r>
        <w:rPr>
          <w:spacing w:val="12"/>
          <w:sz w:val="19"/>
        </w:rPr>
        <w:t xml:space="preserve"> </w:t>
      </w:r>
      <w:r>
        <w:rPr>
          <w:sz w:val="19"/>
        </w:rPr>
        <w:t>wide</w:t>
      </w:r>
      <w:r>
        <w:rPr>
          <w:spacing w:val="9"/>
          <w:sz w:val="19"/>
        </w:rPr>
        <w:t xml:space="preserve"> </w:t>
      </w:r>
      <w:r>
        <w:rPr>
          <w:sz w:val="19"/>
        </w:rPr>
        <w:t>traffic</w:t>
      </w:r>
      <w:r>
        <w:rPr>
          <w:spacing w:val="11"/>
          <w:sz w:val="19"/>
        </w:rPr>
        <w:t xml:space="preserve"> </w:t>
      </w:r>
      <w:r>
        <w:rPr>
          <w:sz w:val="19"/>
        </w:rPr>
        <w:t>mileage</w:t>
      </w:r>
      <w:r>
        <w:rPr>
          <w:spacing w:val="9"/>
          <w:sz w:val="19"/>
        </w:rPr>
        <w:t xml:space="preserve"> </w:t>
      </w:r>
      <w:r>
        <w:rPr>
          <w:sz w:val="19"/>
        </w:rPr>
        <w:t>when</w:t>
      </w:r>
      <w:r>
        <w:rPr>
          <w:spacing w:val="9"/>
          <w:sz w:val="19"/>
        </w:rPr>
        <w:t xml:space="preserve"> </w:t>
      </w:r>
      <w:r>
        <w:rPr>
          <w:sz w:val="19"/>
        </w:rPr>
        <w:t>compared</w:t>
      </w:r>
      <w:r>
        <w:rPr>
          <w:spacing w:val="9"/>
          <w:sz w:val="19"/>
        </w:rPr>
        <w:t xml:space="preserve"> </w:t>
      </w:r>
      <w:r>
        <w:rPr>
          <w:sz w:val="19"/>
        </w:rPr>
        <w:t>to</w:t>
      </w:r>
      <w:r>
        <w:rPr>
          <w:spacing w:val="9"/>
          <w:sz w:val="19"/>
        </w:rPr>
        <w:t xml:space="preserve"> </w:t>
      </w:r>
      <w:r>
        <w:rPr>
          <w:sz w:val="19"/>
        </w:rPr>
        <w:t>2005</w:t>
      </w:r>
    </w:p>
    <w:tbl>
      <w:tblPr>
        <w:tblW w:w="0" w:type="auto"/>
        <w:tblInd w:w="1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"/>
        <w:gridCol w:w="1424"/>
        <w:gridCol w:w="1423"/>
        <w:gridCol w:w="1425"/>
      </w:tblGrid>
      <w:tr w:rsidR="00CE11C1" w14:paraId="40B28C1D" w14:textId="77777777">
        <w:trPr>
          <w:trHeight w:val="277"/>
        </w:trPr>
        <w:tc>
          <w:tcPr>
            <w:tcW w:w="574" w:type="dxa"/>
            <w:tcBorders>
              <w:top w:val="nil"/>
              <w:left w:val="nil"/>
            </w:tcBorders>
          </w:tcPr>
          <w:p w14:paraId="13A24321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72" w:type="dxa"/>
            <w:gridSpan w:val="3"/>
            <w:shd w:val="clear" w:color="auto" w:fill="00007F"/>
          </w:tcPr>
          <w:p w14:paraId="52F5F486" w14:textId="77777777" w:rsidR="00CE11C1" w:rsidRDefault="00145A93">
            <w:pPr>
              <w:pStyle w:val="TableParagraph"/>
              <w:spacing w:before="48"/>
              <w:ind w:left="51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Changes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annual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area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wide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traffic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mileage</w:t>
            </w:r>
          </w:p>
        </w:tc>
      </w:tr>
      <w:tr w:rsidR="00CE11C1" w14:paraId="103581F4" w14:textId="77777777">
        <w:trPr>
          <w:trHeight w:val="275"/>
        </w:trPr>
        <w:tc>
          <w:tcPr>
            <w:tcW w:w="574" w:type="dxa"/>
            <w:shd w:val="clear" w:color="auto" w:fill="00007F"/>
          </w:tcPr>
          <w:p w14:paraId="1CB60503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Year</w:t>
            </w:r>
          </w:p>
        </w:tc>
        <w:tc>
          <w:tcPr>
            <w:tcW w:w="1424" w:type="dxa"/>
          </w:tcPr>
          <w:p w14:paraId="0DEAFAB7" w14:textId="77777777" w:rsidR="00CE11C1" w:rsidRDefault="00145A93">
            <w:pPr>
              <w:pStyle w:val="TableParagraph"/>
              <w:spacing w:before="53"/>
              <w:ind w:left="117" w:right="10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Nottinghamshire</w:t>
            </w:r>
          </w:p>
        </w:tc>
        <w:tc>
          <w:tcPr>
            <w:tcW w:w="1423" w:type="dxa"/>
          </w:tcPr>
          <w:p w14:paraId="0AA101EB" w14:textId="77777777" w:rsidR="00CE11C1" w:rsidRDefault="00145A93">
            <w:pPr>
              <w:pStyle w:val="TableParagraph"/>
              <w:spacing w:before="53"/>
              <w:ind w:left="199" w:right="19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East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Midlands</w:t>
            </w:r>
          </w:p>
        </w:tc>
        <w:tc>
          <w:tcPr>
            <w:tcW w:w="1425" w:type="dxa"/>
          </w:tcPr>
          <w:p w14:paraId="5DD35A21" w14:textId="77777777" w:rsidR="00CE11C1" w:rsidRDefault="00145A93">
            <w:pPr>
              <w:pStyle w:val="TableParagraph"/>
              <w:spacing w:before="53"/>
              <w:ind w:left="251" w:right="25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Great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Britain</w:t>
            </w:r>
          </w:p>
        </w:tc>
      </w:tr>
      <w:tr w:rsidR="00CE11C1" w14:paraId="0F598221" w14:textId="77777777">
        <w:trPr>
          <w:trHeight w:val="275"/>
        </w:trPr>
        <w:tc>
          <w:tcPr>
            <w:tcW w:w="574" w:type="dxa"/>
          </w:tcPr>
          <w:p w14:paraId="6FC71892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2006</w:t>
            </w:r>
          </w:p>
        </w:tc>
        <w:tc>
          <w:tcPr>
            <w:tcW w:w="1424" w:type="dxa"/>
          </w:tcPr>
          <w:p w14:paraId="44069C50" w14:textId="77777777" w:rsidR="00CE11C1" w:rsidRDefault="00145A93">
            <w:pPr>
              <w:pStyle w:val="TableParagraph"/>
              <w:spacing w:before="51"/>
              <w:ind w:left="114" w:right="10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423" w:type="dxa"/>
          </w:tcPr>
          <w:p w14:paraId="4CA78BE4" w14:textId="77777777" w:rsidR="00CE11C1" w:rsidRDefault="00145A93">
            <w:pPr>
              <w:pStyle w:val="TableParagraph"/>
              <w:spacing w:before="51"/>
              <w:ind w:left="199" w:right="19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425" w:type="dxa"/>
          </w:tcPr>
          <w:p w14:paraId="52AE9A12" w14:textId="77777777" w:rsidR="00CE11C1" w:rsidRDefault="00145A93">
            <w:pPr>
              <w:pStyle w:val="TableParagraph"/>
              <w:spacing w:before="51"/>
              <w:ind w:left="251" w:right="2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</w:tr>
      <w:tr w:rsidR="00CE11C1" w14:paraId="6532AC04" w14:textId="77777777">
        <w:trPr>
          <w:trHeight w:val="275"/>
        </w:trPr>
        <w:tc>
          <w:tcPr>
            <w:tcW w:w="574" w:type="dxa"/>
          </w:tcPr>
          <w:p w14:paraId="77E1DA71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2007</w:t>
            </w:r>
          </w:p>
        </w:tc>
        <w:tc>
          <w:tcPr>
            <w:tcW w:w="1424" w:type="dxa"/>
          </w:tcPr>
          <w:p w14:paraId="2E861292" w14:textId="77777777" w:rsidR="00CE11C1" w:rsidRDefault="00145A93">
            <w:pPr>
              <w:pStyle w:val="TableParagraph"/>
              <w:spacing w:before="53"/>
              <w:ind w:left="114" w:right="10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423" w:type="dxa"/>
          </w:tcPr>
          <w:p w14:paraId="688325B5" w14:textId="77777777" w:rsidR="00CE11C1" w:rsidRDefault="00145A93">
            <w:pPr>
              <w:pStyle w:val="TableParagraph"/>
              <w:spacing w:before="53"/>
              <w:ind w:left="199" w:right="19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  <w:tc>
          <w:tcPr>
            <w:tcW w:w="1425" w:type="dxa"/>
          </w:tcPr>
          <w:p w14:paraId="0A4A7337" w14:textId="77777777" w:rsidR="00CE11C1" w:rsidRDefault="00145A93">
            <w:pPr>
              <w:pStyle w:val="TableParagraph"/>
              <w:spacing w:before="53"/>
              <w:ind w:left="251" w:right="2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3%</w:t>
            </w:r>
          </w:p>
        </w:tc>
      </w:tr>
      <w:tr w:rsidR="00CE11C1" w14:paraId="6EFD42D9" w14:textId="77777777">
        <w:trPr>
          <w:trHeight w:val="277"/>
        </w:trPr>
        <w:tc>
          <w:tcPr>
            <w:tcW w:w="574" w:type="dxa"/>
          </w:tcPr>
          <w:p w14:paraId="63FE07A4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2008</w:t>
            </w:r>
          </w:p>
        </w:tc>
        <w:tc>
          <w:tcPr>
            <w:tcW w:w="1424" w:type="dxa"/>
          </w:tcPr>
          <w:p w14:paraId="237817E4" w14:textId="77777777" w:rsidR="00CE11C1" w:rsidRDefault="00145A93">
            <w:pPr>
              <w:pStyle w:val="TableParagraph"/>
              <w:spacing w:before="53"/>
              <w:ind w:left="117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-1%</w:t>
            </w:r>
          </w:p>
        </w:tc>
        <w:tc>
          <w:tcPr>
            <w:tcW w:w="1423" w:type="dxa"/>
          </w:tcPr>
          <w:p w14:paraId="51393C3A" w14:textId="77777777" w:rsidR="00CE11C1" w:rsidRDefault="00145A93">
            <w:pPr>
              <w:pStyle w:val="TableParagraph"/>
              <w:spacing w:before="53"/>
              <w:ind w:left="199" w:right="19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  <w:tc>
          <w:tcPr>
            <w:tcW w:w="1425" w:type="dxa"/>
          </w:tcPr>
          <w:p w14:paraId="1BC851F7" w14:textId="77777777" w:rsidR="00CE11C1" w:rsidRDefault="00145A93">
            <w:pPr>
              <w:pStyle w:val="TableParagraph"/>
              <w:spacing w:before="53"/>
              <w:ind w:left="251" w:right="2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</w:tr>
      <w:tr w:rsidR="00CE11C1" w14:paraId="44009B02" w14:textId="77777777">
        <w:trPr>
          <w:trHeight w:val="275"/>
        </w:trPr>
        <w:tc>
          <w:tcPr>
            <w:tcW w:w="574" w:type="dxa"/>
          </w:tcPr>
          <w:p w14:paraId="04FA8209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2009</w:t>
            </w:r>
          </w:p>
        </w:tc>
        <w:tc>
          <w:tcPr>
            <w:tcW w:w="1424" w:type="dxa"/>
          </w:tcPr>
          <w:p w14:paraId="195B48D9" w14:textId="77777777" w:rsidR="00CE11C1" w:rsidRDefault="00145A93">
            <w:pPr>
              <w:pStyle w:val="TableParagraph"/>
              <w:spacing w:before="53"/>
              <w:ind w:left="117" w:right="10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-1%</w:t>
            </w:r>
          </w:p>
        </w:tc>
        <w:tc>
          <w:tcPr>
            <w:tcW w:w="1423" w:type="dxa"/>
          </w:tcPr>
          <w:p w14:paraId="5E065B70" w14:textId="77777777" w:rsidR="00CE11C1" w:rsidRDefault="00145A93">
            <w:pPr>
              <w:pStyle w:val="TableParagraph"/>
              <w:spacing w:before="53"/>
              <w:ind w:left="199" w:right="19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425" w:type="dxa"/>
          </w:tcPr>
          <w:p w14:paraId="34EEB0C7" w14:textId="77777777" w:rsidR="00CE11C1" w:rsidRDefault="00145A93">
            <w:pPr>
              <w:pStyle w:val="TableParagraph"/>
              <w:spacing w:before="53"/>
              <w:ind w:left="251" w:right="2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1%</w:t>
            </w:r>
          </w:p>
        </w:tc>
      </w:tr>
    </w:tbl>
    <w:p w14:paraId="664777F6" w14:textId="77777777" w:rsidR="00CE11C1" w:rsidRDefault="00145A93">
      <w:pPr>
        <w:spacing w:before="3"/>
        <w:ind w:left="1101"/>
        <w:jc w:val="both"/>
        <w:rPr>
          <w:sz w:val="15"/>
        </w:rPr>
      </w:pPr>
      <w:r>
        <w:rPr>
          <w:spacing w:val="-1"/>
          <w:w w:val="105"/>
          <w:sz w:val="15"/>
        </w:rPr>
        <w:t>Source:</w:t>
      </w:r>
      <w:r>
        <w:rPr>
          <w:spacing w:val="-10"/>
          <w:w w:val="105"/>
          <w:sz w:val="15"/>
        </w:rPr>
        <w:t xml:space="preserve"> </w:t>
      </w:r>
      <w:r>
        <w:rPr>
          <w:spacing w:val="-1"/>
          <w:w w:val="105"/>
          <w:sz w:val="15"/>
        </w:rPr>
        <w:t>DfT</w:t>
      </w:r>
      <w:r>
        <w:rPr>
          <w:spacing w:val="-7"/>
          <w:w w:val="105"/>
          <w:sz w:val="15"/>
        </w:rPr>
        <w:t xml:space="preserve"> </w:t>
      </w:r>
      <w:r>
        <w:rPr>
          <w:spacing w:val="-1"/>
          <w:w w:val="105"/>
          <w:sz w:val="15"/>
        </w:rPr>
        <w:t>and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11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traffic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counts</w:t>
      </w:r>
    </w:p>
    <w:p w14:paraId="5ED20935" w14:textId="77777777" w:rsidR="00CE11C1" w:rsidRDefault="00CE11C1">
      <w:pPr>
        <w:pStyle w:val="BodyText"/>
        <w:spacing w:before="7"/>
        <w:rPr>
          <w:sz w:val="21"/>
        </w:rPr>
      </w:pPr>
    </w:p>
    <w:p w14:paraId="3AB82539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When comparing 2005 with 2009, traffic mileage has only increased in Newark &amp; Sherwood and has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1"/>
          <w:sz w:val="21"/>
        </w:rPr>
        <w:t xml:space="preserve"> </w:t>
      </w:r>
      <w:r>
        <w:rPr>
          <w:sz w:val="21"/>
        </w:rPr>
        <w:t>decreased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more</w:t>
      </w:r>
      <w:r>
        <w:rPr>
          <w:spacing w:val="1"/>
          <w:sz w:val="21"/>
        </w:rPr>
        <w:t xml:space="preserve"> </w:t>
      </w:r>
      <w:r>
        <w:rPr>
          <w:sz w:val="21"/>
        </w:rPr>
        <w:t>urban</w:t>
      </w:r>
      <w:r>
        <w:rPr>
          <w:spacing w:val="1"/>
          <w:sz w:val="21"/>
        </w:rPr>
        <w:t xml:space="preserve"> </w:t>
      </w:r>
      <w:r>
        <w:rPr>
          <w:sz w:val="21"/>
        </w:rPr>
        <w:t>districts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Broxtowe,</w:t>
      </w:r>
      <w:r>
        <w:rPr>
          <w:spacing w:val="58"/>
          <w:sz w:val="21"/>
        </w:rPr>
        <w:t xml:space="preserve"> </w:t>
      </w:r>
      <w:r>
        <w:rPr>
          <w:sz w:val="21"/>
        </w:rPr>
        <w:t>Gedling</w:t>
      </w:r>
      <w:r>
        <w:rPr>
          <w:spacing w:val="59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Rushcliffe.</w:t>
      </w:r>
      <w:r>
        <w:rPr>
          <w:spacing w:val="59"/>
          <w:sz w:val="21"/>
        </w:rPr>
        <w:t xml:space="preserve"> </w:t>
      </w:r>
      <w:r>
        <w:rPr>
          <w:sz w:val="21"/>
        </w:rPr>
        <w:t>Traffic</w:t>
      </w:r>
      <w:r>
        <w:rPr>
          <w:spacing w:val="1"/>
          <w:sz w:val="21"/>
        </w:rPr>
        <w:t xml:space="preserve"> </w:t>
      </w:r>
      <w:r>
        <w:rPr>
          <w:sz w:val="21"/>
        </w:rPr>
        <w:t>mileage on urban roads in Nottinghamshire in 2009 is 2% less than it was in 2005.</w:t>
      </w:r>
      <w:r>
        <w:rPr>
          <w:spacing w:val="1"/>
          <w:sz w:val="21"/>
        </w:rPr>
        <w:t xml:space="preserve"> </w:t>
      </w:r>
      <w:r>
        <w:rPr>
          <w:sz w:val="21"/>
        </w:rPr>
        <w:t>Traffic mileage on</w:t>
      </w:r>
      <w:r>
        <w:rPr>
          <w:spacing w:val="1"/>
          <w:sz w:val="21"/>
        </w:rPr>
        <w:t xml:space="preserve"> </w:t>
      </w:r>
      <w:r>
        <w:rPr>
          <w:sz w:val="21"/>
        </w:rPr>
        <w:t>rural roads in Nottinghamshire hasn’t decreased at the same rate as urban mileage.</w:t>
      </w:r>
      <w:r>
        <w:rPr>
          <w:spacing w:val="1"/>
          <w:sz w:val="21"/>
        </w:rPr>
        <w:t xml:space="preserve"> </w:t>
      </w:r>
      <w:r>
        <w:rPr>
          <w:sz w:val="21"/>
        </w:rPr>
        <w:t>In 2009 traffic</w:t>
      </w:r>
      <w:r>
        <w:rPr>
          <w:spacing w:val="1"/>
          <w:sz w:val="21"/>
        </w:rPr>
        <w:t xml:space="preserve"> </w:t>
      </w:r>
      <w:r>
        <w:rPr>
          <w:sz w:val="21"/>
        </w:rPr>
        <w:t>mileage was at</w:t>
      </w:r>
      <w:r>
        <w:rPr>
          <w:spacing w:val="1"/>
          <w:sz w:val="21"/>
        </w:rPr>
        <w:t xml:space="preserve"> </w:t>
      </w:r>
      <w:r>
        <w:rPr>
          <w:sz w:val="21"/>
        </w:rPr>
        <w:t>the same level as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was in 2005</w:t>
      </w:r>
      <w:r>
        <w:rPr>
          <w:spacing w:val="1"/>
          <w:sz w:val="21"/>
        </w:rPr>
        <w:t xml:space="preserve"> </w:t>
      </w:r>
      <w:r>
        <w:rPr>
          <w:sz w:val="21"/>
        </w:rPr>
        <w:t>which,</w:t>
      </w:r>
      <w:r>
        <w:rPr>
          <w:spacing w:val="1"/>
          <w:sz w:val="21"/>
        </w:rPr>
        <w:t xml:space="preserve"> </w:t>
      </w:r>
      <w:r>
        <w:rPr>
          <w:sz w:val="21"/>
        </w:rPr>
        <w:t>whilst good, underlines the reliance on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private</w:t>
      </w:r>
      <w:r>
        <w:rPr>
          <w:spacing w:val="3"/>
          <w:sz w:val="21"/>
        </w:rPr>
        <w:t xml:space="preserve"> </w:t>
      </w:r>
      <w:r>
        <w:rPr>
          <w:sz w:val="21"/>
        </w:rPr>
        <w:t>car</w:t>
      </w:r>
      <w:r>
        <w:rPr>
          <w:spacing w:val="-1"/>
          <w:sz w:val="21"/>
        </w:rPr>
        <w:t xml:space="preserve"> </w:t>
      </w:r>
      <w:r>
        <w:rPr>
          <w:sz w:val="21"/>
        </w:rPr>
        <w:t>for</w:t>
      </w:r>
      <w:r>
        <w:rPr>
          <w:spacing w:val="4"/>
          <w:sz w:val="21"/>
        </w:rPr>
        <w:t xml:space="preserve"> </w:t>
      </w:r>
      <w:r>
        <w:rPr>
          <w:sz w:val="21"/>
        </w:rPr>
        <w:t>journeys from</w:t>
      </w:r>
      <w:r>
        <w:rPr>
          <w:spacing w:val="4"/>
          <w:sz w:val="21"/>
        </w:rPr>
        <w:t xml:space="preserve"> </w:t>
      </w:r>
      <w:r>
        <w:rPr>
          <w:sz w:val="21"/>
        </w:rPr>
        <w:t>some</w:t>
      </w:r>
      <w:r>
        <w:rPr>
          <w:spacing w:val="1"/>
          <w:sz w:val="21"/>
        </w:rPr>
        <w:t xml:space="preserve"> </w:t>
      </w:r>
      <w:r>
        <w:rPr>
          <w:sz w:val="21"/>
        </w:rPr>
        <w:t>rural</w:t>
      </w:r>
      <w:r>
        <w:rPr>
          <w:spacing w:val="3"/>
          <w:sz w:val="21"/>
        </w:rPr>
        <w:t xml:space="preserve"> </w:t>
      </w:r>
      <w:r>
        <w:rPr>
          <w:sz w:val="21"/>
        </w:rPr>
        <w:t>areas due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lack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alternatives.</w:t>
      </w:r>
    </w:p>
    <w:p w14:paraId="4578D5EC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47"/>
          <w:footerReference w:type="default" r:id="rId48"/>
          <w:pgSz w:w="11900" w:h="16840"/>
          <w:pgMar w:top="720" w:right="0" w:bottom="1700" w:left="0" w:header="0" w:footer="1502" w:gutter="0"/>
          <w:cols w:space="720"/>
        </w:sectPr>
      </w:pPr>
    </w:p>
    <w:p w14:paraId="47B38CE2" w14:textId="77777777" w:rsidR="00CE11C1" w:rsidRDefault="00CE11C1">
      <w:pPr>
        <w:pStyle w:val="BodyText"/>
        <w:rPr>
          <w:sz w:val="20"/>
        </w:rPr>
      </w:pPr>
    </w:p>
    <w:p w14:paraId="4E30A540" w14:textId="77777777" w:rsidR="00CE11C1" w:rsidRDefault="00CE11C1">
      <w:pPr>
        <w:pStyle w:val="BodyText"/>
        <w:rPr>
          <w:sz w:val="20"/>
        </w:rPr>
      </w:pPr>
    </w:p>
    <w:p w14:paraId="3B405859" w14:textId="77777777" w:rsidR="00CE11C1" w:rsidRDefault="00CE11C1">
      <w:pPr>
        <w:pStyle w:val="BodyText"/>
        <w:rPr>
          <w:sz w:val="20"/>
        </w:rPr>
      </w:pPr>
    </w:p>
    <w:p w14:paraId="2E8A2ED7" w14:textId="77777777" w:rsidR="00CE11C1" w:rsidRDefault="00CE11C1">
      <w:pPr>
        <w:pStyle w:val="BodyText"/>
        <w:spacing w:before="4"/>
        <w:rPr>
          <w:sz w:val="29"/>
        </w:rPr>
      </w:pPr>
    </w:p>
    <w:p w14:paraId="0633C626" w14:textId="6C190886" w:rsidR="00CE11C1" w:rsidRDefault="00145A93">
      <w:pPr>
        <w:spacing w:before="69"/>
        <w:ind w:left="1101"/>
        <w:jc w:val="both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074B911D" wp14:editId="0EEB1889">
                <wp:simplePos x="0" y="0"/>
                <wp:positionH relativeFrom="page">
                  <wp:posOffset>6350</wp:posOffset>
                </wp:positionH>
                <wp:positionV relativeFrom="paragraph">
                  <wp:posOffset>-655955</wp:posOffset>
                </wp:positionV>
                <wp:extent cx="7550150" cy="645160"/>
                <wp:effectExtent l="0" t="0" r="0" b="0"/>
                <wp:wrapNone/>
                <wp:docPr id="155707432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3"/>
                          <a:chExt cx="11890" cy="1016"/>
                        </a:xfrm>
                      </wpg:grpSpPr>
                      <wps:wsp>
                        <wps:cNvPr id="1094919923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837187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496" y="-1023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611562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499" y="-1023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50788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417511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10063" y="-1026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769888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3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30165C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0D69545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73296DB3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6951220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8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75949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4B911D" id="Group 343" o:spid="_x0000_s1091" style="position:absolute;left:0;text-align:left;margin-left:.5pt;margin-top:-51.65pt;width:594.5pt;height:50.8pt;z-index:15734784;mso-position-horizontal-relative:page;mso-position-vertical-relative:text" coordorigin="10,-1033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">
                <v:rect id="Rectangle 350" o:spid="_x0000_s1092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" fillcolor="#30839a" stroked="f"/>
                <v:rect id="Rectangle 349" o:spid="_x0000_s1093" style="position:absolute;left:496;top:-1023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" fillcolor="#006fbf" stroked="f"/>
                <v:rect id="Rectangle 348" o:spid="_x0000_s1094" style="position:absolute;left:499;top:-1023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" filled="f" strokecolor="#001f5f" strokeweight=".73pt"/>
                <v:rect id="Rectangle 347" o:spid="_x0000_s1095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" fillcolor="#30839a" stroked="f"/>
                <v:rect id="Rectangle 346" o:spid="_x0000_s1096" style="position:absolute;left:10063;top:-1026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" filled="f" strokecolor="#001f5f" strokeweight=".73pt"/>
                <v:shape id="Text Box 345" o:spid="_x0000_s1097" type="#_x0000_t202" style="position:absolute;left:9;top:-1033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" filled="f" stroked="f">
                  <v:textbox inset="0,0,0,0">
                    <w:txbxContent>
                      <w:p w14:paraId="1530165C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70D69545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73296DB3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44" o:spid="_x0000_s1098" type="#_x0000_t202" style="position:absolute;left:10070;top:-1018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" fillcolor="#006fbf" stroked="f">
                  <v:textbox inset="0,0,0,0">
                    <w:txbxContent>
                      <w:p w14:paraId="36E75949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21"/>
        </w:rPr>
        <w:t>Cordon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data</w:t>
      </w:r>
    </w:p>
    <w:p w14:paraId="0B4563B1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Automatic traffic counts are undertaken around the four market towns in Nottinghamshire – Mansfield,</w:t>
      </w:r>
      <w:r>
        <w:rPr>
          <w:spacing w:val="1"/>
          <w:sz w:val="21"/>
        </w:rPr>
        <w:t xml:space="preserve"> </w:t>
      </w:r>
      <w:r>
        <w:rPr>
          <w:sz w:val="21"/>
        </w:rPr>
        <w:t>Newark, Retford and Worksop – to determine the levels of traffic entering the town centres.</w:t>
      </w:r>
      <w:r>
        <w:rPr>
          <w:spacing w:val="1"/>
          <w:sz w:val="21"/>
        </w:rPr>
        <w:t xml:space="preserve"> </w:t>
      </w:r>
      <w:r>
        <w:rPr>
          <w:sz w:val="21"/>
        </w:rPr>
        <w:t>Table 10</w:t>
      </w:r>
      <w:r>
        <w:rPr>
          <w:spacing w:val="1"/>
          <w:sz w:val="21"/>
        </w:rPr>
        <w:t xml:space="preserve"> </w:t>
      </w:r>
      <w:r>
        <w:rPr>
          <w:sz w:val="21"/>
        </w:rPr>
        <w:t>below details the changes in the numbers of</w:t>
      </w:r>
      <w:r>
        <w:rPr>
          <w:spacing w:val="1"/>
          <w:sz w:val="21"/>
        </w:rPr>
        <w:t xml:space="preserve"> </w:t>
      </w:r>
      <w:r>
        <w:rPr>
          <w:sz w:val="21"/>
        </w:rPr>
        <w:t>vehicles entering the market</w:t>
      </w:r>
      <w:r>
        <w:rPr>
          <w:spacing w:val="1"/>
          <w:sz w:val="21"/>
        </w:rPr>
        <w:t xml:space="preserve"> </w:t>
      </w:r>
      <w:r>
        <w:rPr>
          <w:sz w:val="21"/>
        </w:rPr>
        <w:t>towns</w:t>
      </w:r>
      <w:r>
        <w:rPr>
          <w:spacing w:val="58"/>
          <w:sz w:val="21"/>
        </w:rPr>
        <w:t xml:space="preserve"> </w:t>
      </w:r>
      <w:r>
        <w:rPr>
          <w:sz w:val="21"/>
        </w:rPr>
        <w:t>when compared to</w:t>
      </w:r>
      <w:r>
        <w:rPr>
          <w:spacing w:val="1"/>
          <w:sz w:val="21"/>
        </w:rPr>
        <w:t xml:space="preserve"> </w:t>
      </w:r>
      <w:r>
        <w:rPr>
          <w:sz w:val="21"/>
        </w:rPr>
        <w:t>2005.</w:t>
      </w:r>
    </w:p>
    <w:p w14:paraId="000E4683" w14:textId="77777777" w:rsidR="00CE11C1" w:rsidRDefault="00CE11C1">
      <w:pPr>
        <w:pStyle w:val="BodyText"/>
        <w:spacing w:before="6"/>
        <w:rPr>
          <w:sz w:val="21"/>
        </w:rPr>
      </w:pPr>
    </w:p>
    <w:p w14:paraId="3EB3AE76" w14:textId="77777777" w:rsidR="00CE11C1" w:rsidRDefault="00145A93">
      <w:pPr>
        <w:tabs>
          <w:tab w:val="left" w:pos="2503"/>
        </w:tabs>
        <w:spacing w:after="4"/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10:</w:t>
      </w:r>
      <w:r>
        <w:rPr>
          <w:sz w:val="19"/>
        </w:rPr>
        <w:tab/>
        <w:t>Changes</w:t>
      </w:r>
      <w:r>
        <w:rPr>
          <w:spacing w:val="11"/>
          <w:sz w:val="19"/>
        </w:rPr>
        <w:t xml:space="preserve"> </w:t>
      </w:r>
      <w:r>
        <w:rPr>
          <w:sz w:val="19"/>
        </w:rPr>
        <w:t>in</w:t>
      </w:r>
      <w:r>
        <w:rPr>
          <w:spacing w:val="13"/>
          <w:sz w:val="19"/>
        </w:rPr>
        <w:t xml:space="preserve"> </w:t>
      </w:r>
      <w:r>
        <w:rPr>
          <w:sz w:val="19"/>
        </w:rPr>
        <w:t>traffic</w:t>
      </w:r>
      <w:r>
        <w:rPr>
          <w:spacing w:val="15"/>
          <w:sz w:val="19"/>
        </w:rPr>
        <w:t xml:space="preserve"> </w:t>
      </w:r>
      <w:r>
        <w:rPr>
          <w:sz w:val="19"/>
        </w:rPr>
        <w:t>entering</w:t>
      </w:r>
      <w:r>
        <w:rPr>
          <w:spacing w:val="7"/>
          <w:sz w:val="19"/>
        </w:rPr>
        <w:t xml:space="preserve"> </w:t>
      </w:r>
      <w:r>
        <w:rPr>
          <w:sz w:val="19"/>
        </w:rPr>
        <w:t>the</w:t>
      </w:r>
      <w:r>
        <w:rPr>
          <w:spacing w:val="10"/>
          <w:sz w:val="19"/>
        </w:rPr>
        <w:t xml:space="preserve"> </w:t>
      </w:r>
      <w:r>
        <w:rPr>
          <w:sz w:val="19"/>
        </w:rPr>
        <w:t>market</w:t>
      </w:r>
      <w:r>
        <w:rPr>
          <w:spacing w:val="11"/>
          <w:sz w:val="19"/>
        </w:rPr>
        <w:t xml:space="preserve"> </w:t>
      </w:r>
      <w:r>
        <w:rPr>
          <w:sz w:val="19"/>
        </w:rPr>
        <w:t>towns</w:t>
      </w:r>
      <w:r>
        <w:rPr>
          <w:spacing w:val="12"/>
          <w:sz w:val="19"/>
        </w:rPr>
        <w:t xml:space="preserve"> </w:t>
      </w:r>
      <w:r>
        <w:rPr>
          <w:sz w:val="19"/>
        </w:rPr>
        <w:t>when</w:t>
      </w:r>
      <w:r>
        <w:rPr>
          <w:spacing w:val="10"/>
          <w:sz w:val="19"/>
        </w:rPr>
        <w:t xml:space="preserve"> </w:t>
      </w:r>
      <w:r>
        <w:rPr>
          <w:sz w:val="19"/>
        </w:rPr>
        <w:t>compared</w:t>
      </w:r>
      <w:r>
        <w:rPr>
          <w:spacing w:val="10"/>
          <w:sz w:val="19"/>
        </w:rPr>
        <w:t xml:space="preserve"> </w:t>
      </w:r>
      <w:r>
        <w:rPr>
          <w:sz w:val="19"/>
        </w:rPr>
        <w:t>to</w:t>
      </w:r>
      <w:r>
        <w:rPr>
          <w:spacing w:val="9"/>
          <w:sz w:val="19"/>
        </w:rPr>
        <w:t xml:space="preserve"> </w:t>
      </w:r>
      <w:r>
        <w:rPr>
          <w:sz w:val="19"/>
        </w:rPr>
        <w:t>2005</w:t>
      </w:r>
    </w:p>
    <w:tbl>
      <w:tblPr>
        <w:tblW w:w="0" w:type="auto"/>
        <w:tblInd w:w="10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4"/>
        <w:gridCol w:w="1385"/>
        <w:gridCol w:w="1461"/>
        <w:gridCol w:w="1365"/>
        <w:gridCol w:w="1361"/>
      </w:tblGrid>
      <w:tr w:rsidR="00CE11C1" w14:paraId="0A2953A3" w14:textId="77777777">
        <w:trPr>
          <w:trHeight w:val="275"/>
        </w:trPr>
        <w:tc>
          <w:tcPr>
            <w:tcW w:w="574" w:type="dxa"/>
            <w:tcBorders>
              <w:top w:val="nil"/>
              <w:left w:val="nil"/>
            </w:tcBorders>
          </w:tcPr>
          <w:p w14:paraId="0E38B86B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72" w:type="dxa"/>
            <w:gridSpan w:val="4"/>
            <w:shd w:val="clear" w:color="auto" w:fill="00007F"/>
          </w:tcPr>
          <w:p w14:paraId="31078FED" w14:textId="77777777" w:rsidR="00CE11C1" w:rsidRDefault="00145A93">
            <w:pPr>
              <w:pStyle w:val="TableParagraph"/>
              <w:spacing w:before="48"/>
              <w:ind w:left="118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Changes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traffic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entering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the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market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town</w:t>
            </w:r>
          </w:p>
        </w:tc>
      </w:tr>
      <w:tr w:rsidR="00CE11C1" w14:paraId="5A864572" w14:textId="77777777">
        <w:trPr>
          <w:trHeight w:val="275"/>
        </w:trPr>
        <w:tc>
          <w:tcPr>
            <w:tcW w:w="574" w:type="dxa"/>
            <w:shd w:val="clear" w:color="auto" w:fill="00007F"/>
          </w:tcPr>
          <w:p w14:paraId="6E7A5433" w14:textId="77777777" w:rsidR="00CE11C1" w:rsidRDefault="00145A93">
            <w:pPr>
              <w:pStyle w:val="TableParagraph"/>
              <w:spacing w:before="46"/>
              <w:ind w:left="11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Year</w:t>
            </w:r>
          </w:p>
        </w:tc>
        <w:tc>
          <w:tcPr>
            <w:tcW w:w="1385" w:type="dxa"/>
          </w:tcPr>
          <w:p w14:paraId="65FD2D60" w14:textId="77777777" w:rsidR="00CE11C1" w:rsidRDefault="00145A93">
            <w:pPr>
              <w:pStyle w:val="TableParagraph"/>
              <w:spacing w:before="51"/>
              <w:ind w:left="333" w:right="32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1461" w:type="dxa"/>
          </w:tcPr>
          <w:p w14:paraId="3CC297AA" w14:textId="77777777" w:rsidR="00CE11C1" w:rsidRDefault="00145A93">
            <w:pPr>
              <w:pStyle w:val="TableParagraph"/>
              <w:spacing w:before="51"/>
              <w:ind w:left="444" w:right="43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Newark</w:t>
            </w:r>
          </w:p>
        </w:tc>
        <w:tc>
          <w:tcPr>
            <w:tcW w:w="1365" w:type="dxa"/>
          </w:tcPr>
          <w:p w14:paraId="10411BCB" w14:textId="77777777" w:rsidR="00CE11C1" w:rsidRDefault="00145A93">
            <w:pPr>
              <w:pStyle w:val="TableParagraph"/>
              <w:spacing w:before="51"/>
              <w:ind w:left="403" w:right="39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Retford</w:t>
            </w:r>
          </w:p>
        </w:tc>
        <w:tc>
          <w:tcPr>
            <w:tcW w:w="1361" w:type="dxa"/>
          </w:tcPr>
          <w:p w14:paraId="2CD3F5B7" w14:textId="77777777" w:rsidR="00CE11C1" w:rsidRDefault="00145A93">
            <w:pPr>
              <w:pStyle w:val="TableParagraph"/>
              <w:spacing w:before="51"/>
              <w:ind w:left="350" w:right="33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Worksop</w:t>
            </w:r>
          </w:p>
        </w:tc>
      </w:tr>
      <w:tr w:rsidR="00CE11C1" w14:paraId="7D75DB63" w14:textId="77777777">
        <w:trPr>
          <w:trHeight w:val="275"/>
        </w:trPr>
        <w:tc>
          <w:tcPr>
            <w:tcW w:w="574" w:type="dxa"/>
          </w:tcPr>
          <w:p w14:paraId="6C2309B1" w14:textId="77777777" w:rsidR="00CE11C1" w:rsidRDefault="00145A93">
            <w:pPr>
              <w:pStyle w:val="TableParagraph"/>
              <w:spacing w:before="53"/>
              <w:ind w:left="112"/>
              <w:rPr>
                <w:sz w:val="15"/>
              </w:rPr>
            </w:pPr>
            <w:r>
              <w:rPr>
                <w:w w:val="105"/>
                <w:sz w:val="15"/>
              </w:rPr>
              <w:t>2006</w:t>
            </w:r>
          </w:p>
        </w:tc>
        <w:tc>
          <w:tcPr>
            <w:tcW w:w="1385" w:type="dxa"/>
          </w:tcPr>
          <w:p w14:paraId="1737BEFE" w14:textId="77777777" w:rsidR="00CE11C1" w:rsidRDefault="00145A93">
            <w:pPr>
              <w:pStyle w:val="TableParagraph"/>
              <w:spacing w:before="53"/>
              <w:ind w:left="333" w:right="32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-2%</w:t>
            </w:r>
          </w:p>
        </w:tc>
        <w:tc>
          <w:tcPr>
            <w:tcW w:w="1461" w:type="dxa"/>
          </w:tcPr>
          <w:p w14:paraId="50A6DB22" w14:textId="77777777" w:rsidR="00CE11C1" w:rsidRDefault="00145A93">
            <w:pPr>
              <w:pStyle w:val="TableParagraph"/>
              <w:spacing w:before="53"/>
              <w:ind w:left="443" w:right="43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365" w:type="dxa"/>
          </w:tcPr>
          <w:p w14:paraId="2C317E6B" w14:textId="77777777" w:rsidR="00CE11C1" w:rsidRDefault="00145A93">
            <w:pPr>
              <w:pStyle w:val="TableParagraph"/>
              <w:spacing w:before="53"/>
              <w:ind w:left="402" w:right="39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361" w:type="dxa"/>
          </w:tcPr>
          <w:p w14:paraId="01CBAB43" w14:textId="77777777" w:rsidR="00CE11C1" w:rsidRDefault="00145A93">
            <w:pPr>
              <w:pStyle w:val="TableParagraph"/>
              <w:spacing w:before="53"/>
              <w:ind w:left="347" w:right="33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-5%</w:t>
            </w:r>
          </w:p>
        </w:tc>
      </w:tr>
      <w:tr w:rsidR="00CE11C1" w14:paraId="4669F7F5" w14:textId="77777777">
        <w:trPr>
          <w:trHeight w:val="277"/>
        </w:trPr>
        <w:tc>
          <w:tcPr>
            <w:tcW w:w="574" w:type="dxa"/>
          </w:tcPr>
          <w:p w14:paraId="2D6E720F" w14:textId="77777777" w:rsidR="00CE11C1" w:rsidRDefault="00145A93">
            <w:pPr>
              <w:pStyle w:val="TableParagraph"/>
              <w:spacing w:before="53"/>
              <w:ind w:left="112"/>
              <w:rPr>
                <w:sz w:val="15"/>
              </w:rPr>
            </w:pPr>
            <w:r>
              <w:rPr>
                <w:w w:val="105"/>
                <w:sz w:val="15"/>
              </w:rPr>
              <w:t>2007</w:t>
            </w:r>
          </w:p>
        </w:tc>
        <w:tc>
          <w:tcPr>
            <w:tcW w:w="1385" w:type="dxa"/>
          </w:tcPr>
          <w:p w14:paraId="011A750E" w14:textId="77777777" w:rsidR="00CE11C1" w:rsidRDefault="00145A93">
            <w:pPr>
              <w:pStyle w:val="TableParagraph"/>
              <w:spacing w:before="53"/>
              <w:ind w:left="333" w:right="32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-3%</w:t>
            </w:r>
          </w:p>
        </w:tc>
        <w:tc>
          <w:tcPr>
            <w:tcW w:w="1461" w:type="dxa"/>
          </w:tcPr>
          <w:p w14:paraId="6F095820" w14:textId="77777777" w:rsidR="00CE11C1" w:rsidRDefault="00145A93">
            <w:pPr>
              <w:pStyle w:val="TableParagraph"/>
              <w:spacing w:before="53"/>
              <w:ind w:left="443" w:right="43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365" w:type="dxa"/>
          </w:tcPr>
          <w:p w14:paraId="5486ACC0" w14:textId="77777777" w:rsidR="00CE11C1" w:rsidRDefault="00145A93">
            <w:pPr>
              <w:pStyle w:val="TableParagraph"/>
              <w:spacing w:before="53"/>
              <w:ind w:left="403" w:right="39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-2%</w:t>
            </w:r>
          </w:p>
        </w:tc>
        <w:tc>
          <w:tcPr>
            <w:tcW w:w="1361" w:type="dxa"/>
          </w:tcPr>
          <w:p w14:paraId="4D9E2122" w14:textId="77777777" w:rsidR="00CE11C1" w:rsidRDefault="00145A93">
            <w:pPr>
              <w:pStyle w:val="TableParagraph"/>
              <w:spacing w:before="53"/>
              <w:ind w:left="347" w:right="33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-8%</w:t>
            </w:r>
          </w:p>
        </w:tc>
      </w:tr>
      <w:tr w:rsidR="00CE11C1" w14:paraId="2F74061B" w14:textId="77777777">
        <w:trPr>
          <w:trHeight w:val="275"/>
        </w:trPr>
        <w:tc>
          <w:tcPr>
            <w:tcW w:w="574" w:type="dxa"/>
          </w:tcPr>
          <w:p w14:paraId="6A5A4D57" w14:textId="77777777" w:rsidR="00CE11C1" w:rsidRDefault="00145A93">
            <w:pPr>
              <w:pStyle w:val="TableParagraph"/>
              <w:spacing w:before="53"/>
              <w:ind w:left="112"/>
              <w:rPr>
                <w:sz w:val="15"/>
              </w:rPr>
            </w:pPr>
            <w:r>
              <w:rPr>
                <w:w w:val="105"/>
                <w:sz w:val="15"/>
              </w:rPr>
              <w:t>2008</w:t>
            </w:r>
          </w:p>
        </w:tc>
        <w:tc>
          <w:tcPr>
            <w:tcW w:w="1385" w:type="dxa"/>
          </w:tcPr>
          <w:p w14:paraId="2555EC8E" w14:textId="77777777" w:rsidR="00CE11C1" w:rsidRDefault="00145A93">
            <w:pPr>
              <w:pStyle w:val="TableParagraph"/>
              <w:spacing w:before="53"/>
              <w:ind w:left="333" w:right="32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-4%</w:t>
            </w:r>
          </w:p>
        </w:tc>
        <w:tc>
          <w:tcPr>
            <w:tcW w:w="1461" w:type="dxa"/>
          </w:tcPr>
          <w:p w14:paraId="6C60D747" w14:textId="77777777" w:rsidR="00CE11C1" w:rsidRDefault="00145A93">
            <w:pPr>
              <w:pStyle w:val="TableParagraph"/>
              <w:spacing w:before="53"/>
              <w:ind w:left="444" w:right="43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-3%</w:t>
            </w:r>
          </w:p>
        </w:tc>
        <w:tc>
          <w:tcPr>
            <w:tcW w:w="1365" w:type="dxa"/>
          </w:tcPr>
          <w:p w14:paraId="5A2FBADF" w14:textId="77777777" w:rsidR="00CE11C1" w:rsidRDefault="00145A93">
            <w:pPr>
              <w:pStyle w:val="TableParagraph"/>
              <w:spacing w:before="53"/>
              <w:ind w:left="403" w:right="39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-5%</w:t>
            </w:r>
          </w:p>
        </w:tc>
        <w:tc>
          <w:tcPr>
            <w:tcW w:w="1361" w:type="dxa"/>
          </w:tcPr>
          <w:p w14:paraId="7420F56B" w14:textId="77777777" w:rsidR="00CE11C1" w:rsidRDefault="00145A93">
            <w:pPr>
              <w:pStyle w:val="TableParagraph"/>
              <w:spacing w:before="53"/>
              <w:ind w:left="347" w:right="33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-8%</w:t>
            </w:r>
          </w:p>
        </w:tc>
      </w:tr>
      <w:tr w:rsidR="00CE11C1" w14:paraId="0BB731BB" w14:textId="77777777">
        <w:trPr>
          <w:trHeight w:val="275"/>
        </w:trPr>
        <w:tc>
          <w:tcPr>
            <w:tcW w:w="574" w:type="dxa"/>
          </w:tcPr>
          <w:p w14:paraId="111AF395" w14:textId="77777777" w:rsidR="00CE11C1" w:rsidRDefault="00145A93">
            <w:pPr>
              <w:pStyle w:val="TableParagraph"/>
              <w:spacing w:before="51"/>
              <w:ind w:left="112"/>
              <w:rPr>
                <w:sz w:val="15"/>
              </w:rPr>
            </w:pPr>
            <w:r>
              <w:rPr>
                <w:w w:val="105"/>
                <w:sz w:val="15"/>
              </w:rPr>
              <w:t>2009</w:t>
            </w:r>
          </w:p>
        </w:tc>
        <w:tc>
          <w:tcPr>
            <w:tcW w:w="1385" w:type="dxa"/>
          </w:tcPr>
          <w:p w14:paraId="51FF5054" w14:textId="77777777" w:rsidR="00CE11C1" w:rsidRDefault="00145A93">
            <w:pPr>
              <w:pStyle w:val="TableParagraph"/>
              <w:spacing w:before="51"/>
              <w:ind w:left="333" w:right="32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-8%</w:t>
            </w:r>
          </w:p>
        </w:tc>
        <w:tc>
          <w:tcPr>
            <w:tcW w:w="1461" w:type="dxa"/>
          </w:tcPr>
          <w:p w14:paraId="4AB97F01" w14:textId="77777777" w:rsidR="00CE11C1" w:rsidRDefault="00145A93">
            <w:pPr>
              <w:pStyle w:val="TableParagraph"/>
              <w:spacing w:before="51"/>
              <w:ind w:left="444" w:right="43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-6%</w:t>
            </w:r>
          </w:p>
        </w:tc>
        <w:tc>
          <w:tcPr>
            <w:tcW w:w="1365" w:type="dxa"/>
          </w:tcPr>
          <w:p w14:paraId="494A370F" w14:textId="77777777" w:rsidR="00CE11C1" w:rsidRDefault="00145A93">
            <w:pPr>
              <w:pStyle w:val="TableParagraph"/>
              <w:spacing w:before="51"/>
              <w:ind w:left="403" w:right="39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-2%</w:t>
            </w:r>
          </w:p>
        </w:tc>
        <w:tc>
          <w:tcPr>
            <w:tcW w:w="1361" w:type="dxa"/>
          </w:tcPr>
          <w:p w14:paraId="3F2F114B" w14:textId="77777777" w:rsidR="00CE11C1" w:rsidRDefault="00145A93">
            <w:pPr>
              <w:pStyle w:val="TableParagraph"/>
              <w:spacing w:before="51"/>
              <w:ind w:left="344" w:right="33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-12%</w:t>
            </w:r>
          </w:p>
        </w:tc>
      </w:tr>
    </w:tbl>
    <w:p w14:paraId="0DFB915A" w14:textId="77777777" w:rsidR="00CE11C1" w:rsidRDefault="00145A93">
      <w:pPr>
        <w:spacing w:before="5"/>
        <w:ind w:left="1101"/>
        <w:jc w:val="both"/>
        <w:rPr>
          <w:sz w:val="15"/>
        </w:rPr>
      </w:pPr>
      <w:r>
        <w:rPr>
          <w:spacing w:val="-1"/>
          <w:w w:val="105"/>
          <w:sz w:val="15"/>
        </w:rPr>
        <w:t>Source:</w:t>
      </w:r>
      <w:r>
        <w:rPr>
          <w:spacing w:val="-10"/>
          <w:w w:val="105"/>
          <w:sz w:val="15"/>
        </w:rPr>
        <w:t xml:space="preserve"> </w:t>
      </w:r>
      <w:r>
        <w:rPr>
          <w:spacing w:val="-1"/>
          <w:w w:val="105"/>
          <w:sz w:val="15"/>
        </w:rPr>
        <w:t>DfT</w:t>
      </w:r>
      <w:r>
        <w:rPr>
          <w:spacing w:val="-7"/>
          <w:w w:val="105"/>
          <w:sz w:val="15"/>
        </w:rPr>
        <w:t xml:space="preserve"> </w:t>
      </w:r>
      <w:r>
        <w:rPr>
          <w:spacing w:val="-1"/>
          <w:w w:val="105"/>
          <w:sz w:val="15"/>
        </w:rPr>
        <w:t>and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11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traffic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counts</w:t>
      </w:r>
    </w:p>
    <w:p w14:paraId="0703E8F0" w14:textId="77777777" w:rsidR="00CE11C1" w:rsidRDefault="00CE11C1">
      <w:pPr>
        <w:pStyle w:val="BodyText"/>
        <w:spacing w:before="8"/>
        <w:rPr>
          <w:sz w:val="21"/>
        </w:rPr>
      </w:pPr>
    </w:p>
    <w:p w14:paraId="3C0BFE5A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Mansfield, Newark and Retford each have bus stations.</w:t>
      </w:r>
      <w:r>
        <w:rPr>
          <w:spacing w:val="1"/>
          <w:sz w:val="21"/>
        </w:rPr>
        <w:t xml:space="preserve"> </w:t>
      </w:r>
      <w:r>
        <w:rPr>
          <w:sz w:val="21"/>
        </w:rPr>
        <w:t>As the volumes of traffic entering the market</w:t>
      </w:r>
      <w:r>
        <w:rPr>
          <w:spacing w:val="1"/>
          <w:sz w:val="21"/>
        </w:rPr>
        <w:t xml:space="preserve"> </w:t>
      </w:r>
      <w:r>
        <w:rPr>
          <w:sz w:val="21"/>
        </w:rPr>
        <w:t>towns has decreased, public transport patronage at the bus stations in Mansfield and Retford has</w:t>
      </w:r>
      <w:r>
        <w:rPr>
          <w:spacing w:val="1"/>
          <w:sz w:val="21"/>
        </w:rPr>
        <w:t xml:space="preserve"> </w:t>
      </w:r>
      <w:r>
        <w:rPr>
          <w:sz w:val="21"/>
        </w:rPr>
        <w:t>increased</w:t>
      </w:r>
      <w:r>
        <w:rPr>
          <w:spacing w:val="1"/>
          <w:sz w:val="21"/>
        </w:rPr>
        <w:t xml:space="preserve"> </w:t>
      </w:r>
      <w:r>
        <w:rPr>
          <w:sz w:val="21"/>
        </w:rPr>
        <w:t>–</w:t>
      </w:r>
      <w:r>
        <w:rPr>
          <w:spacing w:val="1"/>
          <w:sz w:val="21"/>
        </w:rPr>
        <w:t xml:space="preserve"> </w:t>
      </w:r>
      <w:r>
        <w:rPr>
          <w:sz w:val="21"/>
        </w:rPr>
        <w:t>10%</w:t>
      </w:r>
      <w:r>
        <w:rPr>
          <w:spacing w:val="1"/>
          <w:sz w:val="21"/>
        </w:rPr>
        <w:t xml:space="preserve"> </w:t>
      </w:r>
      <w:r>
        <w:rPr>
          <w:sz w:val="21"/>
        </w:rPr>
        <w:t>increase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Mansfield</w:t>
      </w:r>
      <w:r>
        <w:rPr>
          <w:spacing w:val="1"/>
          <w:sz w:val="21"/>
        </w:rPr>
        <w:t xml:space="preserve"> </w:t>
      </w: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2004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2009;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45%</w:t>
      </w:r>
      <w:r>
        <w:rPr>
          <w:spacing w:val="59"/>
          <w:sz w:val="21"/>
        </w:rPr>
        <w:t xml:space="preserve"> </w:t>
      </w:r>
      <w:r>
        <w:rPr>
          <w:sz w:val="21"/>
        </w:rPr>
        <w:t>increase</w:t>
      </w:r>
      <w:r>
        <w:rPr>
          <w:spacing w:val="58"/>
          <w:sz w:val="21"/>
        </w:rPr>
        <w:t xml:space="preserve"> </w:t>
      </w:r>
      <w:r>
        <w:rPr>
          <w:sz w:val="21"/>
        </w:rPr>
        <w:t>in</w:t>
      </w:r>
      <w:r>
        <w:rPr>
          <w:spacing w:val="58"/>
          <w:sz w:val="21"/>
        </w:rPr>
        <w:t xml:space="preserve"> </w:t>
      </w:r>
      <w:r>
        <w:rPr>
          <w:sz w:val="21"/>
        </w:rPr>
        <w:t>Retford</w:t>
      </w:r>
      <w:r>
        <w:rPr>
          <w:spacing w:val="1"/>
          <w:sz w:val="21"/>
        </w:rPr>
        <w:t xml:space="preserve"> </w:t>
      </w:r>
      <w:r>
        <w:rPr>
          <w:sz w:val="21"/>
        </w:rPr>
        <w:t>between</w:t>
      </w:r>
      <w:r>
        <w:rPr>
          <w:spacing w:val="34"/>
          <w:sz w:val="21"/>
        </w:rPr>
        <w:t xml:space="preserve"> </w:t>
      </w:r>
      <w:r>
        <w:rPr>
          <w:sz w:val="21"/>
        </w:rPr>
        <w:t>2005</w:t>
      </w:r>
      <w:r>
        <w:rPr>
          <w:spacing w:val="36"/>
          <w:sz w:val="21"/>
        </w:rPr>
        <w:t xml:space="preserve"> </w:t>
      </w:r>
      <w:r>
        <w:rPr>
          <w:sz w:val="21"/>
        </w:rPr>
        <w:t>(a</w:t>
      </w:r>
      <w:r>
        <w:rPr>
          <w:spacing w:val="36"/>
          <w:sz w:val="21"/>
        </w:rPr>
        <w:t xml:space="preserve"> </w:t>
      </w:r>
      <w:r>
        <w:rPr>
          <w:sz w:val="21"/>
        </w:rPr>
        <w:t>new</w:t>
      </w:r>
      <w:r>
        <w:rPr>
          <w:spacing w:val="32"/>
          <w:sz w:val="21"/>
        </w:rPr>
        <w:t xml:space="preserve"> </w:t>
      </w:r>
      <w:r>
        <w:rPr>
          <w:sz w:val="21"/>
        </w:rPr>
        <w:t>bus</w:t>
      </w:r>
      <w:r>
        <w:rPr>
          <w:spacing w:val="36"/>
          <w:sz w:val="21"/>
        </w:rPr>
        <w:t xml:space="preserve"> </w:t>
      </w:r>
      <w:r>
        <w:rPr>
          <w:sz w:val="21"/>
        </w:rPr>
        <w:t>station</w:t>
      </w:r>
      <w:r>
        <w:rPr>
          <w:spacing w:val="37"/>
          <w:sz w:val="21"/>
        </w:rPr>
        <w:t xml:space="preserve"> </w:t>
      </w:r>
      <w:r>
        <w:rPr>
          <w:sz w:val="21"/>
        </w:rPr>
        <w:t>was</w:t>
      </w:r>
      <w:r>
        <w:rPr>
          <w:spacing w:val="36"/>
          <w:sz w:val="21"/>
        </w:rPr>
        <w:t xml:space="preserve"> </w:t>
      </w:r>
      <w:r>
        <w:rPr>
          <w:sz w:val="21"/>
        </w:rPr>
        <w:t>opened</w:t>
      </w:r>
      <w:r>
        <w:rPr>
          <w:spacing w:val="36"/>
          <w:sz w:val="21"/>
        </w:rPr>
        <w:t xml:space="preserve"> </w:t>
      </w:r>
      <w:r>
        <w:rPr>
          <w:sz w:val="21"/>
        </w:rPr>
        <w:t>in</w:t>
      </w:r>
      <w:r>
        <w:rPr>
          <w:spacing w:val="36"/>
          <w:sz w:val="21"/>
        </w:rPr>
        <w:t xml:space="preserve"> </w:t>
      </w:r>
      <w:r>
        <w:rPr>
          <w:sz w:val="21"/>
        </w:rPr>
        <w:t>2007)</w:t>
      </w:r>
      <w:r>
        <w:rPr>
          <w:spacing w:val="37"/>
          <w:sz w:val="21"/>
        </w:rPr>
        <w:t xml:space="preserve"> </w:t>
      </w:r>
      <w:r>
        <w:rPr>
          <w:sz w:val="21"/>
        </w:rPr>
        <w:t>and</w:t>
      </w:r>
      <w:r>
        <w:rPr>
          <w:spacing w:val="34"/>
          <w:sz w:val="21"/>
        </w:rPr>
        <w:t xml:space="preserve"> </w:t>
      </w:r>
      <w:r>
        <w:rPr>
          <w:sz w:val="21"/>
        </w:rPr>
        <w:t>2010.</w:t>
      </w:r>
      <w:r>
        <w:rPr>
          <w:spacing w:val="16"/>
          <w:sz w:val="21"/>
        </w:rPr>
        <w:t xml:space="preserve"> </w:t>
      </w:r>
      <w:r>
        <w:rPr>
          <w:sz w:val="21"/>
        </w:rPr>
        <w:t>Newark</w:t>
      </w:r>
      <w:r>
        <w:rPr>
          <w:spacing w:val="39"/>
          <w:sz w:val="21"/>
        </w:rPr>
        <w:t xml:space="preserve"> </w:t>
      </w:r>
      <w:r>
        <w:rPr>
          <w:sz w:val="21"/>
        </w:rPr>
        <w:t>bus</w:t>
      </w:r>
      <w:r>
        <w:rPr>
          <w:spacing w:val="36"/>
          <w:sz w:val="21"/>
        </w:rPr>
        <w:t xml:space="preserve"> </w:t>
      </w:r>
      <w:r>
        <w:rPr>
          <w:sz w:val="21"/>
        </w:rPr>
        <w:t>station</w:t>
      </w:r>
      <w:r>
        <w:rPr>
          <w:spacing w:val="36"/>
          <w:sz w:val="21"/>
        </w:rPr>
        <w:t xml:space="preserve"> </w:t>
      </w:r>
      <w:r>
        <w:rPr>
          <w:sz w:val="21"/>
        </w:rPr>
        <w:t>is</w:t>
      </w:r>
      <w:r>
        <w:rPr>
          <w:spacing w:val="36"/>
          <w:sz w:val="21"/>
        </w:rPr>
        <w:t xml:space="preserve"> </w:t>
      </w:r>
      <w:r>
        <w:rPr>
          <w:sz w:val="21"/>
        </w:rPr>
        <w:t>currently</w:t>
      </w:r>
      <w:r>
        <w:rPr>
          <w:spacing w:val="-56"/>
          <w:sz w:val="21"/>
        </w:rPr>
        <w:t xml:space="preserve"> </w:t>
      </w:r>
      <w:r>
        <w:rPr>
          <w:sz w:val="21"/>
        </w:rPr>
        <w:t>being</w:t>
      </w:r>
      <w:r>
        <w:rPr>
          <w:spacing w:val="5"/>
          <w:sz w:val="21"/>
        </w:rPr>
        <w:t xml:space="preserve"> </w:t>
      </w:r>
      <w:r>
        <w:rPr>
          <w:sz w:val="21"/>
        </w:rPr>
        <w:t>redeveloped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Worksop</w:t>
      </w:r>
      <w:r>
        <w:rPr>
          <w:spacing w:val="3"/>
          <w:sz w:val="21"/>
        </w:rPr>
        <w:t xml:space="preserve"> </w:t>
      </w:r>
      <w:r>
        <w:rPr>
          <w:sz w:val="21"/>
        </w:rPr>
        <w:t>does</w:t>
      </w:r>
      <w:r>
        <w:rPr>
          <w:spacing w:val="6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currently</w:t>
      </w:r>
      <w:r>
        <w:rPr>
          <w:spacing w:val="3"/>
          <w:sz w:val="21"/>
        </w:rPr>
        <w:t xml:space="preserve"> </w:t>
      </w:r>
      <w:r>
        <w:rPr>
          <w:sz w:val="21"/>
        </w:rPr>
        <w:t>have</w:t>
      </w:r>
      <w:r>
        <w:rPr>
          <w:spacing w:val="6"/>
          <w:sz w:val="21"/>
        </w:rPr>
        <w:t xml:space="preserve"> </w:t>
      </w:r>
      <w:r>
        <w:rPr>
          <w:sz w:val="21"/>
        </w:rPr>
        <w:t>a</w:t>
      </w:r>
      <w:r>
        <w:rPr>
          <w:spacing w:val="2"/>
          <w:sz w:val="21"/>
        </w:rPr>
        <w:t xml:space="preserve"> </w:t>
      </w:r>
      <w:r>
        <w:rPr>
          <w:sz w:val="21"/>
        </w:rPr>
        <w:t>purpose</w:t>
      </w:r>
      <w:r>
        <w:rPr>
          <w:spacing w:val="6"/>
          <w:sz w:val="21"/>
        </w:rPr>
        <w:t xml:space="preserve"> </w:t>
      </w:r>
      <w:r>
        <w:rPr>
          <w:sz w:val="21"/>
        </w:rPr>
        <w:t>built</w:t>
      </w:r>
      <w:r>
        <w:rPr>
          <w:spacing w:val="3"/>
          <w:sz w:val="21"/>
        </w:rPr>
        <w:t xml:space="preserve"> </w:t>
      </w:r>
      <w:r>
        <w:rPr>
          <w:sz w:val="21"/>
        </w:rPr>
        <w:t>bus</w:t>
      </w:r>
      <w:r>
        <w:rPr>
          <w:spacing w:val="6"/>
          <w:sz w:val="21"/>
        </w:rPr>
        <w:t xml:space="preserve"> </w:t>
      </w:r>
      <w:r>
        <w:rPr>
          <w:sz w:val="21"/>
        </w:rPr>
        <w:t>station</w:t>
      </w:r>
      <w:r>
        <w:rPr>
          <w:spacing w:val="3"/>
          <w:sz w:val="21"/>
        </w:rPr>
        <w:t xml:space="preserve"> </w:t>
      </w:r>
      <w:r>
        <w:rPr>
          <w:sz w:val="21"/>
        </w:rPr>
        <w:t>facility.</w:t>
      </w:r>
    </w:p>
    <w:p w14:paraId="3329A142" w14:textId="77777777" w:rsidR="00CE11C1" w:rsidRDefault="00CE11C1">
      <w:pPr>
        <w:pStyle w:val="BodyText"/>
        <w:spacing w:before="1"/>
        <w:rPr>
          <w:sz w:val="21"/>
        </w:rPr>
      </w:pPr>
    </w:p>
    <w:p w14:paraId="5F1C1D4B" w14:textId="77777777" w:rsidR="00CE11C1" w:rsidRDefault="00145A93">
      <w:pPr>
        <w:pStyle w:val="Heading5"/>
        <w:numPr>
          <w:ilvl w:val="2"/>
          <w:numId w:val="74"/>
        </w:numPr>
        <w:tabs>
          <w:tab w:val="left" w:pos="1803"/>
        </w:tabs>
        <w:ind w:hanging="702"/>
      </w:pPr>
      <w:r>
        <w:t>Challenges</w:t>
      </w:r>
    </w:p>
    <w:p w14:paraId="549CA88D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The most recent complete data set to determine usual travel patterns is 2001 and there will have been</w:t>
      </w:r>
      <w:r>
        <w:rPr>
          <w:spacing w:val="1"/>
          <w:sz w:val="21"/>
        </w:rPr>
        <w:t xml:space="preserve"> </w:t>
      </w:r>
      <w:r>
        <w:rPr>
          <w:sz w:val="21"/>
        </w:rPr>
        <w:t>major changes in the way people travel during the last 10 years.   The 2011 Census data will therefore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23"/>
          <w:sz w:val="21"/>
        </w:rPr>
        <w:t xml:space="preserve"> </w:t>
      </w:r>
      <w:r>
        <w:rPr>
          <w:sz w:val="21"/>
        </w:rPr>
        <w:t>important</w:t>
      </w:r>
      <w:r>
        <w:rPr>
          <w:spacing w:val="26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determine</w:t>
      </w:r>
      <w:r>
        <w:rPr>
          <w:spacing w:val="20"/>
          <w:sz w:val="21"/>
        </w:rPr>
        <w:t xml:space="preserve"> </w:t>
      </w:r>
      <w:r>
        <w:rPr>
          <w:sz w:val="21"/>
        </w:rPr>
        <w:t>how</w:t>
      </w:r>
      <w:r>
        <w:rPr>
          <w:spacing w:val="18"/>
          <w:sz w:val="21"/>
        </w:rPr>
        <w:t xml:space="preserve"> </w:t>
      </w:r>
      <w:r>
        <w:rPr>
          <w:sz w:val="21"/>
        </w:rPr>
        <w:t>travel</w:t>
      </w:r>
      <w:r>
        <w:rPr>
          <w:spacing w:val="20"/>
          <w:sz w:val="21"/>
        </w:rPr>
        <w:t xml:space="preserve"> </w:t>
      </w:r>
      <w:r>
        <w:rPr>
          <w:sz w:val="21"/>
        </w:rPr>
        <w:t>patterns</w:t>
      </w:r>
      <w:r>
        <w:rPr>
          <w:spacing w:val="23"/>
          <w:sz w:val="21"/>
        </w:rPr>
        <w:t xml:space="preserve"> </w:t>
      </w:r>
      <w:r>
        <w:rPr>
          <w:sz w:val="21"/>
        </w:rPr>
        <w:t>have</w:t>
      </w:r>
      <w:r>
        <w:rPr>
          <w:spacing w:val="20"/>
          <w:sz w:val="21"/>
        </w:rPr>
        <w:t xml:space="preserve"> </w:t>
      </w:r>
      <w:r>
        <w:rPr>
          <w:sz w:val="21"/>
        </w:rPr>
        <w:t>changed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4"/>
          <w:sz w:val="21"/>
        </w:rPr>
        <w:t xml:space="preserve"> </w:t>
      </w:r>
      <w:r>
        <w:rPr>
          <w:sz w:val="21"/>
        </w:rPr>
        <w:t>also</w:t>
      </w:r>
      <w:r>
        <w:rPr>
          <w:spacing w:val="23"/>
          <w:sz w:val="21"/>
        </w:rPr>
        <w:t xml:space="preserve"> </w:t>
      </w:r>
      <w:r>
        <w:rPr>
          <w:sz w:val="21"/>
        </w:rPr>
        <w:t>to</w:t>
      </w:r>
      <w:r>
        <w:rPr>
          <w:spacing w:val="20"/>
          <w:sz w:val="21"/>
        </w:rPr>
        <w:t xml:space="preserve"> </w:t>
      </w:r>
      <w:r>
        <w:rPr>
          <w:sz w:val="21"/>
        </w:rPr>
        <w:t>prioritise</w:t>
      </w:r>
      <w:r>
        <w:rPr>
          <w:spacing w:val="24"/>
          <w:sz w:val="21"/>
        </w:rPr>
        <w:t xml:space="preserve"> </w:t>
      </w:r>
      <w:r>
        <w:rPr>
          <w:sz w:val="21"/>
        </w:rPr>
        <w:t>resources</w:t>
      </w:r>
      <w:r>
        <w:rPr>
          <w:spacing w:val="20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affect</w:t>
      </w:r>
      <w:r>
        <w:rPr>
          <w:spacing w:val="-56"/>
          <w:sz w:val="21"/>
        </w:rPr>
        <w:t xml:space="preserve"> </w:t>
      </w:r>
      <w:r>
        <w:rPr>
          <w:sz w:val="21"/>
        </w:rPr>
        <w:t>the</w:t>
      </w:r>
      <w:r>
        <w:rPr>
          <w:spacing w:val="44"/>
          <w:sz w:val="21"/>
        </w:rPr>
        <w:t xml:space="preserve"> </w:t>
      </w:r>
      <w:r>
        <w:rPr>
          <w:sz w:val="21"/>
        </w:rPr>
        <w:t>way</w:t>
      </w:r>
      <w:r>
        <w:rPr>
          <w:spacing w:val="43"/>
          <w:sz w:val="21"/>
        </w:rPr>
        <w:t xml:space="preserve"> </w:t>
      </w:r>
      <w:r>
        <w:rPr>
          <w:sz w:val="21"/>
        </w:rPr>
        <w:t>people</w:t>
      </w:r>
      <w:r>
        <w:rPr>
          <w:spacing w:val="43"/>
          <w:sz w:val="21"/>
        </w:rPr>
        <w:t xml:space="preserve"> </w:t>
      </w:r>
      <w:r>
        <w:rPr>
          <w:sz w:val="21"/>
        </w:rPr>
        <w:t>travel.</w:t>
      </w:r>
      <w:r>
        <w:rPr>
          <w:spacing w:val="33"/>
          <w:sz w:val="21"/>
        </w:rPr>
        <w:t xml:space="preserve"> </w:t>
      </w:r>
      <w:r>
        <w:rPr>
          <w:sz w:val="21"/>
        </w:rPr>
        <w:t>It</w:t>
      </w:r>
      <w:r>
        <w:rPr>
          <w:spacing w:val="45"/>
          <w:sz w:val="21"/>
        </w:rPr>
        <w:t xml:space="preserve"> </w:t>
      </w:r>
      <w:r>
        <w:rPr>
          <w:sz w:val="21"/>
        </w:rPr>
        <w:t>would</w:t>
      </w:r>
      <w:r>
        <w:rPr>
          <w:spacing w:val="43"/>
          <w:sz w:val="21"/>
        </w:rPr>
        <w:t xml:space="preserve"> </w:t>
      </w:r>
      <w:r>
        <w:rPr>
          <w:sz w:val="21"/>
        </w:rPr>
        <w:t>appear,</w:t>
      </w:r>
      <w:r>
        <w:rPr>
          <w:spacing w:val="45"/>
          <w:sz w:val="21"/>
        </w:rPr>
        <w:t xml:space="preserve"> </w:t>
      </w:r>
      <w:r>
        <w:rPr>
          <w:sz w:val="21"/>
        </w:rPr>
        <w:t>however,</w:t>
      </w:r>
      <w:r>
        <w:rPr>
          <w:spacing w:val="43"/>
          <w:sz w:val="21"/>
        </w:rPr>
        <w:t xml:space="preserve"> </w:t>
      </w:r>
      <w:r>
        <w:rPr>
          <w:sz w:val="21"/>
        </w:rPr>
        <w:t>that</w:t>
      </w:r>
      <w:r>
        <w:rPr>
          <w:spacing w:val="43"/>
          <w:sz w:val="21"/>
        </w:rPr>
        <w:t xml:space="preserve"> </w:t>
      </w:r>
      <w:r>
        <w:rPr>
          <w:sz w:val="21"/>
        </w:rPr>
        <w:t>there</w:t>
      </w:r>
      <w:r>
        <w:rPr>
          <w:spacing w:val="42"/>
          <w:sz w:val="21"/>
        </w:rPr>
        <w:t xml:space="preserve"> </w:t>
      </w:r>
      <w:r>
        <w:rPr>
          <w:sz w:val="21"/>
        </w:rPr>
        <w:t>is</w:t>
      </w:r>
      <w:r>
        <w:rPr>
          <w:spacing w:val="41"/>
          <w:sz w:val="21"/>
        </w:rPr>
        <w:t xml:space="preserve"> </w:t>
      </w:r>
      <w:r>
        <w:rPr>
          <w:sz w:val="21"/>
        </w:rPr>
        <w:t>still</w:t>
      </w:r>
      <w:r>
        <w:rPr>
          <w:spacing w:val="45"/>
          <w:sz w:val="21"/>
        </w:rPr>
        <w:t xml:space="preserve"> </w:t>
      </w:r>
      <w:r>
        <w:rPr>
          <w:sz w:val="21"/>
        </w:rPr>
        <w:t>significant</w:t>
      </w:r>
      <w:r>
        <w:rPr>
          <w:spacing w:val="48"/>
          <w:sz w:val="21"/>
        </w:rPr>
        <w:t xml:space="preserve"> </w:t>
      </w:r>
      <w:r>
        <w:rPr>
          <w:sz w:val="21"/>
        </w:rPr>
        <w:t>scope</w:t>
      </w:r>
      <w:r>
        <w:rPr>
          <w:spacing w:val="43"/>
          <w:sz w:val="21"/>
        </w:rPr>
        <w:t xml:space="preserve"> </w:t>
      </w:r>
      <w:r>
        <w:rPr>
          <w:sz w:val="21"/>
        </w:rPr>
        <w:t>for</w:t>
      </w:r>
      <w:r>
        <w:rPr>
          <w:spacing w:val="45"/>
          <w:sz w:val="21"/>
        </w:rPr>
        <w:t xml:space="preserve"> </w:t>
      </w:r>
      <w:r>
        <w:rPr>
          <w:sz w:val="21"/>
        </w:rPr>
        <w:t>people</w:t>
      </w:r>
      <w:r>
        <w:rPr>
          <w:spacing w:val="45"/>
          <w:sz w:val="21"/>
        </w:rPr>
        <w:t xml:space="preserve"> </w:t>
      </w:r>
      <w:r>
        <w:rPr>
          <w:sz w:val="21"/>
        </w:rPr>
        <w:t>to</w:t>
      </w:r>
      <w:r>
        <w:rPr>
          <w:spacing w:val="-56"/>
          <w:sz w:val="21"/>
        </w:rPr>
        <w:t xml:space="preserve"> </w:t>
      </w:r>
      <w:r>
        <w:rPr>
          <w:sz w:val="21"/>
        </w:rPr>
        <w:t>reduce the numbers of short car journeys and undertake more healthy active travel for such journeys.</w:t>
      </w:r>
      <w:r>
        <w:rPr>
          <w:spacing w:val="1"/>
          <w:sz w:val="21"/>
        </w:rPr>
        <w:t xml:space="preserve"> </w:t>
      </w:r>
      <w:r>
        <w:rPr>
          <w:sz w:val="21"/>
        </w:rPr>
        <w:t>Similarly,</w:t>
      </w:r>
      <w:r>
        <w:rPr>
          <w:spacing w:val="1"/>
          <w:sz w:val="21"/>
        </w:rPr>
        <w:t xml:space="preserve"> </w:t>
      </w:r>
      <w:r>
        <w:rPr>
          <w:sz w:val="21"/>
        </w:rPr>
        <w:t>there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scope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further</w:t>
      </w:r>
      <w:r>
        <w:rPr>
          <w:spacing w:val="1"/>
          <w:sz w:val="21"/>
        </w:rPr>
        <w:t xml:space="preserve"> </w:t>
      </w:r>
      <w:r>
        <w:rPr>
          <w:sz w:val="21"/>
        </w:rPr>
        <w:t>increase</w:t>
      </w:r>
      <w:r>
        <w:rPr>
          <w:spacing w:val="1"/>
          <w:sz w:val="21"/>
        </w:rPr>
        <w:t xml:space="preserve"> </w:t>
      </w:r>
      <w:r>
        <w:rPr>
          <w:sz w:val="21"/>
        </w:rPr>
        <w:t>public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patronage</w:t>
      </w:r>
      <w:r>
        <w:rPr>
          <w:spacing w:val="58"/>
          <w:sz w:val="21"/>
        </w:rPr>
        <w:t xml:space="preserve"> </w:t>
      </w:r>
      <w:r>
        <w:rPr>
          <w:sz w:val="21"/>
        </w:rPr>
        <w:t>instead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9"/>
          <w:sz w:val="21"/>
        </w:rPr>
        <w:t xml:space="preserve"> </w:t>
      </w:r>
      <w:r>
        <w:rPr>
          <w:sz w:val="21"/>
        </w:rPr>
        <w:t>car</w:t>
      </w:r>
      <w:r>
        <w:rPr>
          <w:spacing w:val="1"/>
          <w:sz w:val="21"/>
        </w:rPr>
        <w:t xml:space="preserve"> </w:t>
      </w:r>
      <w:r>
        <w:rPr>
          <w:sz w:val="21"/>
        </w:rPr>
        <w:t>journeys</w:t>
      </w:r>
      <w:r>
        <w:rPr>
          <w:spacing w:val="4"/>
          <w:sz w:val="21"/>
        </w:rPr>
        <w:t xml:space="preserve"> </w:t>
      </w:r>
      <w:r>
        <w:rPr>
          <w:sz w:val="21"/>
        </w:rPr>
        <w:t>where good</w:t>
      </w:r>
      <w:r>
        <w:rPr>
          <w:spacing w:val="3"/>
          <w:sz w:val="21"/>
        </w:rPr>
        <w:t xml:space="preserve"> </w:t>
      </w:r>
      <w:r>
        <w:rPr>
          <w:sz w:val="21"/>
        </w:rPr>
        <w:t>bus</w:t>
      </w:r>
      <w:r>
        <w:rPr>
          <w:spacing w:val="2"/>
          <w:sz w:val="21"/>
        </w:rPr>
        <w:t xml:space="preserve"> </w:t>
      </w:r>
      <w:r>
        <w:rPr>
          <w:sz w:val="21"/>
        </w:rPr>
        <w:t>services</w:t>
      </w:r>
      <w:r>
        <w:rPr>
          <w:spacing w:val="3"/>
          <w:sz w:val="21"/>
        </w:rPr>
        <w:t xml:space="preserve"> </w:t>
      </w:r>
      <w:r>
        <w:rPr>
          <w:sz w:val="21"/>
        </w:rPr>
        <w:t>already exist.</w:t>
      </w:r>
    </w:p>
    <w:p w14:paraId="18FB0F0E" w14:textId="77777777" w:rsidR="00CE11C1" w:rsidRDefault="00CE11C1">
      <w:pPr>
        <w:pStyle w:val="BodyText"/>
        <w:spacing w:before="7"/>
        <w:rPr>
          <w:sz w:val="21"/>
        </w:rPr>
      </w:pPr>
    </w:p>
    <w:p w14:paraId="727D39CA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50"/>
          <w:sz w:val="21"/>
        </w:rPr>
        <w:t xml:space="preserve"> </w:t>
      </w:r>
      <w:r>
        <w:rPr>
          <w:sz w:val="21"/>
        </w:rPr>
        <w:t>current</w:t>
      </w:r>
      <w:r>
        <w:rPr>
          <w:spacing w:val="50"/>
          <w:sz w:val="21"/>
        </w:rPr>
        <w:t xml:space="preserve"> </w:t>
      </w:r>
      <w:r>
        <w:rPr>
          <w:sz w:val="21"/>
        </w:rPr>
        <w:t>recession</w:t>
      </w:r>
      <w:r>
        <w:rPr>
          <w:spacing w:val="51"/>
          <w:sz w:val="21"/>
        </w:rPr>
        <w:t xml:space="preserve"> </w:t>
      </w:r>
      <w:r>
        <w:rPr>
          <w:sz w:val="21"/>
        </w:rPr>
        <w:t>may</w:t>
      </w:r>
      <w:r>
        <w:rPr>
          <w:spacing w:val="50"/>
          <w:sz w:val="21"/>
        </w:rPr>
        <w:t xml:space="preserve"> </w:t>
      </w:r>
      <w:r>
        <w:rPr>
          <w:sz w:val="21"/>
        </w:rPr>
        <w:t>also</w:t>
      </w:r>
      <w:r>
        <w:rPr>
          <w:spacing w:val="50"/>
          <w:sz w:val="21"/>
        </w:rPr>
        <w:t xml:space="preserve"> </w:t>
      </w:r>
      <w:r>
        <w:rPr>
          <w:sz w:val="21"/>
        </w:rPr>
        <w:t>have</w:t>
      </w:r>
      <w:r>
        <w:rPr>
          <w:spacing w:val="54"/>
          <w:sz w:val="21"/>
        </w:rPr>
        <w:t xml:space="preserve"> </w:t>
      </w:r>
      <w:r>
        <w:rPr>
          <w:sz w:val="21"/>
        </w:rPr>
        <w:t>an</w:t>
      </w:r>
      <w:r>
        <w:rPr>
          <w:spacing w:val="54"/>
          <w:sz w:val="21"/>
        </w:rPr>
        <w:t xml:space="preserve"> </w:t>
      </w:r>
      <w:r>
        <w:rPr>
          <w:sz w:val="21"/>
        </w:rPr>
        <w:t>impact</w:t>
      </w:r>
      <w:r>
        <w:rPr>
          <w:spacing w:val="52"/>
          <w:sz w:val="21"/>
        </w:rPr>
        <w:t xml:space="preserve"> </w:t>
      </w:r>
      <w:r>
        <w:rPr>
          <w:sz w:val="21"/>
        </w:rPr>
        <w:t>on</w:t>
      </w:r>
      <w:r>
        <w:rPr>
          <w:spacing w:val="54"/>
          <w:sz w:val="21"/>
        </w:rPr>
        <w:t xml:space="preserve"> </w:t>
      </w:r>
      <w:r>
        <w:rPr>
          <w:sz w:val="21"/>
        </w:rPr>
        <w:t>people’s</w:t>
      </w:r>
      <w:r>
        <w:rPr>
          <w:spacing w:val="50"/>
          <w:sz w:val="21"/>
        </w:rPr>
        <w:t xml:space="preserve"> </w:t>
      </w:r>
      <w:r>
        <w:rPr>
          <w:sz w:val="21"/>
        </w:rPr>
        <w:t>travel</w:t>
      </w:r>
      <w:r>
        <w:rPr>
          <w:spacing w:val="50"/>
          <w:sz w:val="21"/>
        </w:rPr>
        <w:t xml:space="preserve"> </w:t>
      </w:r>
      <w:r>
        <w:rPr>
          <w:sz w:val="21"/>
        </w:rPr>
        <w:t>patterns,</w:t>
      </w:r>
      <w:r>
        <w:rPr>
          <w:spacing w:val="53"/>
          <w:sz w:val="21"/>
        </w:rPr>
        <w:t xml:space="preserve"> </w:t>
      </w:r>
      <w:r>
        <w:rPr>
          <w:sz w:val="21"/>
        </w:rPr>
        <w:t>both</w:t>
      </w:r>
      <w:r>
        <w:rPr>
          <w:spacing w:val="54"/>
          <w:sz w:val="21"/>
        </w:rPr>
        <w:t xml:space="preserve"> </w:t>
      </w:r>
      <w:r>
        <w:rPr>
          <w:sz w:val="21"/>
        </w:rPr>
        <w:t>in</w:t>
      </w:r>
      <w:r>
        <w:rPr>
          <w:spacing w:val="50"/>
          <w:sz w:val="21"/>
        </w:rPr>
        <w:t xml:space="preserve"> </w:t>
      </w:r>
      <w:r>
        <w:rPr>
          <w:sz w:val="21"/>
        </w:rPr>
        <w:t>terms</w:t>
      </w:r>
      <w:r>
        <w:rPr>
          <w:spacing w:val="50"/>
          <w:sz w:val="21"/>
        </w:rPr>
        <w:t xml:space="preserve"> </w:t>
      </w:r>
      <w:r>
        <w:rPr>
          <w:sz w:val="21"/>
        </w:rPr>
        <w:t>of</w:t>
      </w:r>
      <w:r>
        <w:rPr>
          <w:spacing w:val="51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number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distance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journeys</w:t>
      </w:r>
      <w:r>
        <w:rPr>
          <w:spacing w:val="13"/>
          <w:sz w:val="21"/>
        </w:rPr>
        <w:t xml:space="preserve"> </w:t>
      </w:r>
      <w:r>
        <w:rPr>
          <w:sz w:val="21"/>
        </w:rPr>
        <w:t>made.</w:t>
      </w:r>
      <w:r>
        <w:rPr>
          <w:spacing w:val="28"/>
          <w:sz w:val="21"/>
        </w:rPr>
        <w:t xml:space="preserve"> </w:t>
      </w:r>
      <w:r>
        <w:rPr>
          <w:sz w:val="21"/>
        </w:rPr>
        <w:t>People</w:t>
      </w:r>
      <w:r>
        <w:rPr>
          <w:spacing w:val="13"/>
          <w:sz w:val="21"/>
        </w:rPr>
        <w:t xml:space="preserve"> </w:t>
      </w:r>
      <w:r>
        <w:rPr>
          <w:sz w:val="21"/>
        </w:rPr>
        <w:t>may</w:t>
      </w:r>
      <w:r>
        <w:rPr>
          <w:spacing w:val="10"/>
          <w:sz w:val="21"/>
        </w:rPr>
        <w:t xml:space="preserve"> </w:t>
      </w:r>
      <w:r>
        <w:rPr>
          <w:sz w:val="21"/>
        </w:rPr>
        <w:t>have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13"/>
          <w:sz w:val="21"/>
        </w:rPr>
        <w:t xml:space="preserve"> </w:t>
      </w:r>
      <w:r>
        <w:rPr>
          <w:sz w:val="21"/>
        </w:rPr>
        <w:t>travel</w:t>
      </w:r>
      <w:r>
        <w:rPr>
          <w:spacing w:val="12"/>
          <w:sz w:val="21"/>
        </w:rPr>
        <w:t xml:space="preserve"> </w:t>
      </w:r>
      <w:r>
        <w:rPr>
          <w:sz w:val="21"/>
        </w:rPr>
        <w:t>further</w:t>
      </w:r>
      <w:r>
        <w:rPr>
          <w:spacing w:val="13"/>
          <w:sz w:val="21"/>
        </w:rPr>
        <w:t xml:space="preserve"> </w:t>
      </w:r>
      <w:r>
        <w:rPr>
          <w:sz w:val="21"/>
        </w:rPr>
        <w:t>for</w:t>
      </w:r>
      <w:r>
        <w:rPr>
          <w:spacing w:val="13"/>
          <w:sz w:val="21"/>
        </w:rPr>
        <w:t xml:space="preserve"> </w:t>
      </w:r>
      <w:r>
        <w:rPr>
          <w:sz w:val="21"/>
        </w:rPr>
        <w:t>currently</w:t>
      </w:r>
      <w:r>
        <w:rPr>
          <w:spacing w:val="10"/>
          <w:sz w:val="21"/>
        </w:rPr>
        <w:t xml:space="preserve"> </w:t>
      </w:r>
      <w:r>
        <w:rPr>
          <w:sz w:val="21"/>
        </w:rPr>
        <w:t>available</w:t>
      </w:r>
      <w:r>
        <w:rPr>
          <w:spacing w:val="13"/>
          <w:sz w:val="21"/>
        </w:rPr>
        <w:t xml:space="preserve"> </w:t>
      </w:r>
      <w:r>
        <w:rPr>
          <w:sz w:val="21"/>
        </w:rPr>
        <w:t>jobs,</w:t>
      </w:r>
      <w:r>
        <w:rPr>
          <w:spacing w:val="-56"/>
          <w:sz w:val="21"/>
        </w:rPr>
        <w:t xml:space="preserve"> </w:t>
      </w:r>
      <w:r>
        <w:rPr>
          <w:sz w:val="21"/>
        </w:rPr>
        <w:t>or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2"/>
          <w:sz w:val="21"/>
        </w:rPr>
        <w:t xml:space="preserve"> </w:t>
      </w:r>
      <w:r>
        <w:rPr>
          <w:sz w:val="21"/>
        </w:rPr>
        <w:t>take</w:t>
      </w:r>
      <w:r>
        <w:rPr>
          <w:spacing w:val="5"/>
          <w:sz w:val="21"/>
        </w:rPr>
        <w:t xml:space="preserve"> </w:t>
      </w:r>
      <w:r>
        <w:rPr>
          <w:sz w:val="21"/>
        </w:rPr>
        <w:t>advantage of</w:t>
      </w:r>
      <w:r>
        <w:rPr>
          <w:spacing w:val="8"/>
          <w:sz w:val="21"/>
        </w:rPr>
        <w:t xml:space="preserve"> </w:t>
      </w:r>
      <w:r>
        <w:rPr>
          <w:sz w:val="21"/>
        </w:rPr>
        <w:t>employment</w:t>
      </w:r>
      <w:r>
        <w:rPr>
          <w:spacing w:val="7"/>
          <w:sz w:val="21"/>
        </w:rPr>
        <w:t xml:space="preserve"> </w:t>
      </w:r>
      <w:r>
        <w:rPr>
          <w:sz w:val="21"/>
        </w:rPr>
        <w:t>opportunities</w:t>
      </w:r>
      <w:r>
        <w:rPr>
          <w:spacing w:val="2"/>
          <w:sz w:val="21"/>
        </w:rPr>
        <w:t xml:space="preserve"> </w:t>
      </w:r>
      <w:r>
        <w:rPr>
          <w:sz w:val="21"/>
        </w:rPr>
        <w:t>when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economy</w:t>
      </w:r>
      <w:r>
        <w:rPr>
          <w:spacing w:val="3"/>
          <w:sz w:val="21"/>
        </w:rPr>
        <w:t xml:space="preserve"> </w:t>
      </w:r>
      <w:r>
        <w:rPr>
          <w:sz w:val="21"/>
        </w:rPr>
        <w:t>starts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2"/>
          <w:sz w:val="21"/>
        </w:rPr>
        <w:t xml:space="preserve"> </w:t>
      </w:r>
      <w:r>
        <w:rPr>
          <w:sz w:val="21"/>
        </w:rPr>
        <w:t>recover.</w:t>
      </w:r>
    </w:p>
    <w:p w14:paraId="491EF2F1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49"/>
          <w:footerReference w:type="default" r:id="rId50"/>
          <w:pgSz w:w="11900" w:h="16840"/>
          <w:pgMar w:top="720" w:right="0" w:bottom="1700" w:left="0" w:header="0" w:footer="1502" w:gutter="0"/>
          <w:cols w:space="720"/>
        </w:sectPr>
      </w:pPr>
    </w:p>
    <w:p w14:paraId="435AEB6E" w14:textId="77777777" w:rsidR="00CE11C1" w:rsidRDefault="00145A93">
      <w:pPr>
        <w:pStyle w:val="Heading3"/>
        <w:numPr>
          <w:ilvl w:val="1"/>
          <w:numId w:val="70"/>
        </w:numPr>
        <w:tabs>
          <w:tab w:val="left" w:pos="1802"/>
          <w:tab w:val="left" w:pos="1803"/>
        </w:tabs>
        <w:spacing w:before="109" w:after="5"/>
        <w:ind w:hanging="702"/>
      </w:pPr>
      <w:r>
        <w:t>Highway</w:t>
      </w:r>
      <w:r>
        <w:rPr>
          <w:spacing w:val="4"/>
        </w:rPr>
        <w:t xml:space="preserve"> </w:t>
      </w:r>
      <w:r>
        <w:t>network</w:t>
      </w:r>
    </w:p>
    <w:p w14:paraId="1206B9AC" w14:textId="6940FFDC" w:rsidR="00CE11C1" w:rsidRDefault="00145A93">
      <w:pPr>
        <w:pStyle w:val="BodyText"/>
        <w:ind w:left="99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790AC37F" wp14:editId="3466DD35">
                <wp:extent cx="6296025" cy="3850640"/>
                <wp:effectExtent l="9525" t="9525" r="9525" b="6985"/>
                <wp:docPr id="13722163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3850640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 w="609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BAD4C" w14:textId="77777777" w:rsidR="00CE11C1" w:rsidRDefault="00CE11C1">
                            <w:pPr>
                              <w:pStyle w:val="BodyText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14:paraId="63341E04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Successes</w:t>
                            </w:r>
                          </w:p>
                          <w:p w14:paraId="61705E63" w14:textId="77777777" w:rsidR="00CE11C1" w:rsidRDefault="00145A93">
                            <w:pPr>
                              <w:spacing w:before="8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During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last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Council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successful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in:</w:t>
                            </w:r>
                          </w:p>
                          <w:p w14:paraId="2EE1DB20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reducing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time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delay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on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</w:p>
                          <w:p w14:paraId="29A02854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ind w:right="95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significantly</w:t>
                            </w:r>
                            <w:r>
                              <w:rPr>
                                <w:spacing w:val="3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reducing</w:t>
                            </w:r>
                            <w:r>
                              <w:rPr>
                                <w:spacing w:val="3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numbers</w:t>
                            </w:r>
                            <w:r>
                              <w:rPr>
                                <w:spacing w:val="3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people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killed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3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seriously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injured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accidents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(25%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reduction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 all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age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groups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50%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reduction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children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injured)</w:t>
                            </w:r>
                          </w:p>
                          <w:p w14:paraId="0037DFDB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8"/>
                              <w:ind w:right="96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reducing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prohibited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parking</w:t>
                            </w:r>
                            <w:r>
                              <w:rPr>
                                <w:spacing w:val="1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town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centres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following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introduction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Civil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Parking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Enforcement,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7A939704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7" w:line="244" w:lineRule="auto"/>
                              <w:ind w:right="99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maintaining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condition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3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A,</w:t>
                            </w:r>
                            <w:r>
                              <w:rPr>
                                <w:spacing w:val="3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roads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at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high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level;</w:t>
                            </w:r>
                            <w:r>
                              <w:rPr>
                                <w:spacing w:val="3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condition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other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transport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assets,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such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lighting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columns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bridges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improved.</w:t>
                            </w:r>
                          </w:p>
                          <w:p w14:paraId="0B157915" w14:textId="77777777" w:rsidR="00CE11C1" w:rsidRDefault="00CE11C1">
                            <w:pPr>
                              <w:pStyle w:val="BodyText"/>
                              <w:spacing w:before="1"/>
                              <w:rPr>
                                <w:sz w:val="21"/>
                              </w:rPr>
                            </w:pPr>
                          </w:p>
                          <w:p w14:paraId="51D2C975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Challenges</w:t>
                            </w:r>
                          </w:p>
                          <w:p w14:paraId="1E877B80" w14:textId="77777777" w:rsidR="00CE11C1" w:rsidRDefault="00145A93">
                            <w:pPr>
                              <w:spacing w:before="6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face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LTP3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include:</w:t>
                            </w:r>
                          </w:p>
                          <w:p w14:paraId="4E99A9DA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6"/>
                              <w:ind w:right="9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although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times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have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improved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there</w:t>
                            </w:r>
                            <w:r>
                              <w:rPr>
                                <w:spacing w:val="5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remain</w:t>
                            </w:r>
                            <w:r>
                              <w:rPr>
                                <w:spacing w:val="5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congestion</w:t>
                            </w:r>
                            <w:r>
                              <w:rPr>
                                <w:spacing w:val="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hotspots</w:t>
                            </w:r>
                            <w:r>
                              <w:rPr>
                                <w:spacing w:val="5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along</w:t>
                            </w:r>
                            <w:r>
                              <w:rPr>
                                <w:spacing w:val="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routes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into</w:t>
                            </w:r>
                            <w:r>
                              <w:rPr>
                                <w:spacing w:val="5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urban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centres</w:t>
                            </w:r>
                          </w:p>
                          <w:p w14:paraId="7815ED8E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7" w:line="244" w:lineRule="auto"/>
                              <w:ind w:right="97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managing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3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impacts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employment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housing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growth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ensure</w:t>
                            </w:r>
                            <w:r>
                              <w:rPr>
                                <w:spacing w:val="3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3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they</w:t>
                            </w:r>
                            <w:r>
                              <w:rPr>
                                <w:spacing w:val="3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do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not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negatively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impact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on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highway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</w:p>
                          <w:p w14:paraId="7C4746DC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ind w:right="97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ensuring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increased</w:t>
                            </w:r>
                            <w:r>
                              <w:rPr>
                                <w:spacing w:val="2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numbers</w:t>
                            </w:r>
                            <w:r>
                              <w:rPr>
                                <w:spacing w:val="2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3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private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car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do</w:t>
                            </w:r>
                            <w:r>
                              <w:rPr>
                                <w:spacing w:val="2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not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cause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</w:t>
                            </w:r>
                            <w:r>
                              <w:rPr>
                                <w:spacing w:val="2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time</w:t>
                            </w:r>
                            <w:r>
                              <w:rPr>
                                <w:spacing w:val="2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delays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economy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recovers</w:t>
                            </w:r>
                          </w:p>
                          <w:p w14:paraId="557663E0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8"/>
                              <w:ind w:right="97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influencing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 behaviour, particularly for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shorter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 by active travel and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other journeys by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public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transport</w:t>
                            </w:r>
                          </w:p>
                          <w:p w14:paraId="39E26F41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addressing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specific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safety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issues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(whether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specific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users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or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geographic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locations),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3ED2D326" w14:textId="77777777" w:rsidR="00CE11C1" w:rsidRDefault="00145A93">
                            <w:pPr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maintaining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highway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ensuring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is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resilient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predicted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pressures.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0AC37F" id="Text Box 342" o:spid="_x0000_s1099" type="#_x0000_t202" style="width:495.75pt;height:30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" fillcolor="#dbe5f1" strokeweight=".16917mm">
                <v:textbox inset="0,0,0,0">
                  <w:txbxContent>
                    <w:p w14:paraId="45FBAD4C" w14:textId="77777777" w:rsidR="00CE11C1" w:rsidRDefault="00CE11C1">
                      <w:pPr>
                        <w:pStyle w:val="BodyText"/>
                        <w:spacing w:before="3"/>
                        <w:rPr>
                          <w:sz w:val="21"/>
                        </w:rPr>
                      </w:pPr>
                    </w:p>
                    <w:p w14:paraId="63341E04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Successes</w:t>
                      </w:r>
                    </w:p>
                    <w:p w14:paraId="61705E63" w14:textId="77777777" w:rsidR="00CE11C1" w:rsidRDefault="00145A93">
                      <w:pPr>
                        <w:spacing w:before="8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During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last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Council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been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successful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in:</w:t>
                      </w:r>
                    </w:p>
                    <w:p w14:paraId="2EE1DB20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reducing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time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delay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on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</w:p>
                    <w:p w14:paraId="29A02854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ind w:right="95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significantly</w:t>
                      </w:r>
                      <w:r>
                        <w:rPr>
                          <w:spacing w:val="3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reducing</w:t>
                      </w:r>
                      <w:r>
                        <w:rPr>
                          <w:spacing w:val="3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numbers</w:t>
                      </w:r>
                      <w:r>
                        <w:rPr>
                          <w:spacing w:val="3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people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killed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3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seriously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injured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accidents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(25%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reduction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 all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age</w:t>
                      </w:r>
                      <w:r>
                        <w:rPr>
                          <w:spacing w:val="-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groups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50%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reduction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children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injured)</w:t>
                      </w:r>
                    </w:p>
                    <w:p w14:paraId="0037DFDB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8"/>
                        <w:ind w:right="96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reducing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prohibited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parking</w:t>
                      </w:r>
                      <w:r>
                        <w:rPr>
                          <w:spacing w:val="1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town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centres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following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introduction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Civil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Parking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Enforcement,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7A939704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7" w:line="244" w:lineRule="auto"/>
                        <w:ind w:right="99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maintaining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condition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3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A,</w:t>
                      </w:r>
                      <w:r>
                        <w:rPr>
                          <w:spacing w:val="3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roads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at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high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level;</w:t>
                      </w:r>
                      <w:r>
                        <w:rPr>
                          <w:spacing w:val="3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condition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other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transport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assets,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such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lighting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columns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bridges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improved.</w:t>
                      </w:r>
                    </w:p>
                    <w:p w14:paraId="0B157915" w14:textId="77777777" w:rsidR="00CE11C1" w:rsidRDefault="00CE11C1">
                      <w:pPr>
                        <w:pStyle w:val="BodyText"/>
                        <w:spacing w:before="1"/>
                        <w:rPr>
                          <w:sz w:val="21"/>
                        </w:rPr>
                      </w:pPr>
                    </w:p>
                    <w:p w14:paraId="51D2C975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Challenges</w:t>
                      </w:r>
                    </w:p>
                    <w:p w14:paraId="1E877B80" w14:textId="77777777" w:rsidR="00CE11C1" w:rsidRDefault="00145A93">
                      <w:pPr>
                        <w:spacing w:before="6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face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LTP3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include:</w:t>
                      </w:r>
                    </w:p>
                    <w:p w14:paraId="4E99A9DA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6"/>
                        <w:ind w:right="9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although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times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have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improved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there</w:t>
                      </w:r>
                      <w:r>
                        <w:rPr>
                          <w:spacing w:val="5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remain</w:t>
                      </w:r>
                      <w:r>
                        <w:rPr>
                          <w:spacing w:val="5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congestion</w:t>
                      </w:r>
                      <w:r>
                        <w:rPr>
                          <w:spacing w:val="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hotspots</w:t>
                      </w:r>
                      <w:r>
                        <w:rPr>
                          <w:spacing w:val="5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along</w:t>
                      </w:r>
                      <w:r>
                        <w:rPr>
                          <w:spacing w:val="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routes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into</w:t>
                      </w:r>
                      <w:r>
                        <w:rPr>
                          <w:spacing w:val="5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urban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centres</w:t>
                      </w:r>
                    </w:p>
                    <w:p w14:paraId="7815ED8E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7" w:line="244" w:lineRule="auto"/>
                        <w:ind w:right="97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managing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3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impacts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employment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housing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growth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ensure</w:t>
                      </w:r>
                      <w:r>
                        <w:rPr>
                          <w:spacing w:val="3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3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they</w:t>
                      </w:r>
                      <w:r>
                        <w:rPr>
                          <w:spacing w:val="3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do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not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negatively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impact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on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highway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</w:p>
                    <w:p w14:paraId="7C4746DC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ind w:right="97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ensuring</w:t>
                      </w:r>
                      <w:r>
                        <w:rPr>
                          <w:spacing w:val="2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2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increased</w:t>
                      </w:r>
                      <w:r>
                        <w:rPr>
                          <w:spacing w:val="2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numbers</w:t>
                      </w:r>
                      <w:r>
                        <w:rPr>
                          <w:spacing w:val="2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3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private</w:t>
                      </w:r>
                      <w:r>
                        <w:rPr>
                          <w:spacing w:val="2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car</w:t>
                      </w:r>
                      <w:r>
                        <w:rPr>
                          <w:spacing w:val="2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2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do</w:t>
                      </w:r>
                      <w:r>
                        <w:rPr>
                          <w:spacing w:val="2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not</w:t>
                      </w:r>
                      <w:r>
                        <w:rPr>
                          <w:spacing w:val="2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cause</w:t>
                      </w:r>
                      <w:r>
                        <w:rPr>
                          <w:spacing w:val="2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</w:t>
                      </w:r>
                      <w:r>
                        <w:rPr>
                          <w:spacing w:val="2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time</w:t>
                      </w:r>
                      <w:r>
                        <w:rPr>
                          <w:spacing w:val="2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delays</w:t>
                      </w:r>
                      <w:r>
                        <w:rPr>
                          <w:spacing w:val="2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</w:t>
                      </w:r>
                      <w:r>
                        <w:rPr>
                          <w:spacing w:val="2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economy</w:t>
                      </w:r>
                      <w:r>
                        <w:rPr>
                          <w:spacing w:val="-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recovers</w:t>
                      </w:r>
                    </w:p>
                    <w:p w14:paraId="557663E0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8"/>
                        <w:ind w:right="97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influencing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 behaviour, particularly for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shorter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 by active travel and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other journeys by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public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transport</w:t>
                      </w:r>
                    </w:p>
                    <w:p w14:paraId="39E26F41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addressing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specific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safety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issues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(whether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specific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users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or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geographic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locations),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3ED2D326" w14:textId="77777777" w:rsidR="00CE11C1" w:rsidRDefault="00145A93">
                      <w:pPr>
                        <w:numPr>
                          <w:ilvl w:val="0"/>
                          <w:numId w:val="69"/>
                        </w:numPr>
                        <w:tabs>
                          <w:tab w:val="left" w:pos="448"/>
                          <w:tab w:val="left" w:pos="449"/>
                        </w:tabs>
                        <w:spacing w:before="2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maintaining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highway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ensuring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is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resilient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predicted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pressures.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70DC5BD" w14:textId="77777777" w:rsidR="00CE11C1" w:rsidRDefault="00CE11C1">
      <w:pPr>
        <w:pStyle w:val="BodyText"/>
        <w:rPr>
          <w:sz w:val="13"/>
        </w:rPr>
      </w:pPr>
    </w:p>
    <w:p w14:paraId="5667BDB9" w14:textId="77777777" w:rsidR="00CE11C1" w:rsidRDefault="00145A93">
      <w:pPr>
        <w:spacing w:before="69"/>
        <w:ind w:left="1101"/>
        <w:rPr>
          <w:sz w:val="21"/>
        </w:rPr>
      </w:pPr>
      <w:r>
        <w:rPr>
          <w:sz w:val="21"/>
        </w:rPr>
        <w:t>There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over</w:t>
      </w:r>
      <w:r>
        <w:rPr>
          <w:spacing w:val="11"/>
          <w:sz w:val="21"/>
        </w:rPr>
        <w:t xml:space="preserve"> </w:t>
      </w:r>
      <w:r>
        <w:rPr>
          <w:sz w:val="21"/>
        </w:rPr>
        <w:t>4,000km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road</w:t>
      </w:r>
      <w:r>
        <w:rPr>
          <w:spacing w:val="9"/>
          <w:sz w:val="21"/>
        </w:rPr>
        <w:t xml:space="preserve"> </w:t>
      </w:r>
      <w:r>
        <w:rPr>
          <w:sz w:val="21"/>
        </w:rPr>
        <w:t>network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Nottinghamshire;</w:t>
      </w:r>
      <w:r>
        <w:rPr>
          <w:spacing w:val="8"/>
          <w:sz w:val="21"/>
        </w:rPr>
        <w:t xml:space="preserve"> </w:t>
      </w:r>
      <w:r>
        <w:rPr>
          <w:sz w:val="21"/>
        </w:rPr>
        <w:t>as</w:t>
      </w:r>
      <w:r>
        <w:rPr>
          <w:spacing w:val="6"/>
          <w:sz w:val="21"/>
        </w:rPr>
        <w:t xml:space="preserve"> </w:t>
      </w:r>
      <w:r>
        <w:rPr>
          <w:sz w:val="21"/>
        </w:rPr>
        <w:t>show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table</w:t>
      </w:r>
      <w:r>
        <w:rPr>
          <w:spacing w:val="9"/>
          <w:sz w:val="21"/>
        </w:rPr>
        <w:t xml:space="preserve"> </w:t>
      </w:r>
      <w:r>
        <w:rPr>
          <w:sz w:val="21"/>
        </w:rPr>
        <w:t>11</w:t>
      </w:r>
      <w:r>
        <w:rPr>
          <w:spacing w:val="9"/>
          <w:sz w:val="21"/>
        </w:rPr>
        <w:t xml:space="preserve"> </w:t>
      </w:r>
      <w:r>
        <w:rPr>
          <w:sz w:val="21"/>
        </w:rPr>
        <w:t>below.</w:t>
      </w:r>
    </w:p>
    <w:p w14:paraId="64E648C8" w14:textId="77777777" w:rsidR="00CE11C1" w:rsidRDefault="00CE11C1">
      <w:pPr>
        <w:pStyle w:val="BodyText"/>
        <w:spacing w:before="11"/>
        <w:rPr>
          <w:sz w:val="21"/>
        </w:rPr>
      </w:pPr>
    </w:p>
    <w:p w14:paraId="7183140B" w14:textId="77777777" w:rsidR="00CE11C1" w:rsidRDefault="00145A93">
      <w:pPr>
        <w:tabs>
          <w:tab w:val="left" w:pos="2503"/>
        </w:tabs>
        <w:spacing w:after="3"/>
        <w:ind w:left="1101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11:</w:t>
      </w:r>
      <w:r>
        <w:rPr>
          <w:sz w:val="19"/>
        </w:rPr>
        <w:tab/>
        <w:t>Nottinghamshire’s</w:t>
      </w:r>
      <w:r>
        <w:rPr>
          <w:spacing w:val="18"/>
          <w:sz w:val="19"/>
        </w:rPr>
        <w:t xml:space="preserve"> </w:t>
      </w:r>
      <w:r>
        <w:rPr>
          <w:sz w:val="19"/>
        </w:rPr>
        <w:t>road</w:t>
      </w:r>
      <w:r>
        <w:rPr>
          <w:spacing w:val="17"/>
          <w:sz w:val="19"/>
        </w:rPr>
        <w:t xml:space="preserve"> </w:t>
      </w:r>
      <w:r>
        <w:rPr>
          <w:sz w:val="19"/>
        </w:rPr>
        <w:t>network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6"/>
        <w:gridCol w:w="994"/>
        <w:gridCol w:w="987"/>
        <w:gridCol w:w="987"/>
        <w:gridCol w:w="987"/>
        <w:gridCol w:w="987"/>
        <w:gridCol w:w="985"/>
        <w:gridCol w:w="1052"/>
        <w:gridCol w:w="985"/>
      </w:tblGrid>
      <w:tr w:rsidR="00CE11C1" w14:paraId="38F13440" w14:textId="77777777">
        <w:trPr>
          <w:trHeight w:val="275"/>
        </w:trPr>
        <w:tc>
          <w:tcPr>
            <w:tcW w:w="1956" w:type="dxa"/>
            <w:vMerge w:val="restart"/>
            <w:tcBorders>
              <w:top w:val="nil"/>
              <w:left w:val="nil"/>
            </w:tcBorders>
          </w:tcPr>
          <w:p w14:paraId="4CA4DFB5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979" w:type="dxa"/>
            <w:gridSpan w:val="7"/>
            <w:shd w:val="clear" w:color="auto" w:fill="00007F"/>
          </w:tcPr>
          <w:p w14:paraId="6C270A61" w14:textId="77777777" w:rsidR="00CE11C1" w:rsidRDefault="00145A93">
            <w:pPr>
              <w:pStyle w:val="TableParagraph"/>
              <w:spacing w:before="48"/>
              <w:ind w:left="3089" w:right="3084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Road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type</w:t>
            </w:r>
          </w:p>
        </w:tc>
        <w:tc>
          <w:tcPr>
            <w:tcW w:w="985" w:type="dxa"/>
            <w:tcBorders>
              <w:top w:val="nil"/>
              <w:right w:val="nil"/>
            </w:tcBorders>
          </w:tcPr>
          <w:p w14:paraId="30C60D19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CE11C1" w14:paraId="45797D1C" w14:textId="77777777">
        <w:trPr>
          <w:trHeight w:val="277"/>
        </w:trPr>
        <w:tc>
          <w:tcPr>
            <w:tcW w:w="1956" w:type="dxa"/>
            <w:vMerge/>
            <w:tcBorders>
              <w:top w:val="nil"/>
              <w:left w:val="nil"/>
            </w:tcBorders>
          </w:tcPr>
          <w:p w14:paraId="186E4F9F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14:paraId="5AF14E77" w14:textId="77777777" w:rsidR="00CE11C1" w:rsidRDefault="00145A93">
            <w:pPr>
              <w:pStyle w:val="TableParagraph"/>
              <w:spacing w:before="53"/>
              <w:ind w:left="135" w:right="12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Motorway</w:t>
            </w:r>
          </w:p>
        </w:tc>
        <w:tc>
          <w:tcPr>
            <w:tcW w:w="987" w:type="dxa"/>
          </w:tcPr>
          <w:p w14:paraId="765C24E9" w14:textId="77777777" w:rsidR="00CE11C1" w:rsidRDefault="00145A93">
            <w:pPr>
              <w:pStyle w:val="TableParagraph"/>
              <w:spacing w:before="53"/>
              <w:ind w:left="163" w:right="15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A(M)</w:t>
            </w:r>
          </w:p>
        </w:tc>
        <w:tc>
          <w:tcPr>
            <w:tcW w:w="987" w:type="dxa"/>
          </w:tcPr>
          <w:p w14:paraId="4800FE3F" w14:textId="77777777" w:rsidR="00CE11C1" w:rsidRDefault="00145A93">
            <w:pPr>
              <w:pStyle w:val="TableParagraph"/>
              <w:spacing w:before="53"/>
              <w:ind w:left="166" w:right="15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A(Trunk)</w:t>
            </w:r>
          </w:p>
        </w:tc>
        <w:tc>
          <w:tcPr>
            <w:tcW w:w="987" w:type="dxa"/>
          </w:tcPr>
          <w:p w14:paraId="69269D9C" w14:textId="77777777" w:rsidR="00CE11C1" w:rsidRDefault="00145A93">
            <w:pPr>
              <w:pStyle w:val="TableParagraph"/>
              <w:spacing w:before="53"/>
              <w:ind w:left="11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A</w:t>
            </w:r>
          </w:p>
        </w:tc>
        <w:tc>
          <w:tcPr>
            <w:tcW w:w="987" w:type="dxa"/>
          </w:tcPr>
          <w:p w14:paraId="09796B00" w14:textId="77777777" w:rsidR="00CE11C1" w:rsidRDefault="00145A93">
            <w:pPr>
              <w:pStyle w:val="TableParagraph"/>
              <w:spacing w:before="53"/>
              <w:ind w:left="5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B</w:t>
            </w:r>
          </w:p>
        </w:tc>
        <w:tc>
          <w:tcPr>
            <w:tcW w:w="985" w:type="dxa"/>
          </w:tcPr>
          <w:p w14:paraId="120AA61C" w14:textId="77777777" w:rsidR="00CE11C1" w:rsidRDefault="00145A93">
            <w:pPr>
              <w:pStyle w:val="TableParagraph"/>
              <w:spacing w:before="53"/>
              <w:ind w:right="426"/>
              <w:jc w:val="right"/>
              <w:rPr>
                <w:sz w:val="15"/>
              </w:rPr>
            </w:pPr>
            <w:r>
              <w:rPr>
                <w:w w:val="104"/>
                <w:sz w:val="15"/>
              </w:rPr>
              <w:t>C</w:t>
            </w:r>
          </w:p>
        </w:tc>
        <w:tc>
          <w:tcPr>
            <w:tcW w:w="1052" w:type="dxa"/>
          </w:tcPr>
          <w:p w14:paraId="3D93421C" w14:textId="77777777" w:rsidR="00CE11C1" w:rsidRDefault="00145A93">
            <w:pPr>
              <w:pStyle w:val="TableParagraph"/>
              <w:spacing w:before="53"/>
              <w:ind w:left="76" w:right="7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Unclassified</w:t>
            </w:r>
          </w:p>
        </w:tc>
        <w:tc>
          <w:tcPr>
            <w:tcW w:w="985" w:type="dxa"/>
          </w:tcPr>
          <w:p w14:paraId="555C0004" w14:textId="77777777" w:rsidR="00CE11C1" w:rsidRDefault="00145A93">
            <w:pPr>
              <w:pStyle w:val="TableParagraph"/>
              <w:spacing w:before="53"/>
              <w:ind w:left="291" w:right="29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Total</w:t>
            </w:r>
          </w:p>
        </w:tc>
      </w:tr>
      <w:tr w:rsidR="00CE11C1" w14:paraId="52F967C0" w14:textId="77777777">
        <w:trPr>
          <w:trHeight w:val="357"/>
        </w:trPr>
        <w:tc>
          <w:tcPr>
            <w:tcW w:w="1956" w:type="dxa"/>
            <w:shd w:val="clear" w:color="auto" w:fill="00007F"/>
          </w:tcPr>
          <w:p w14:paraId="60C164F9" w14:textId="77777777" w:rsidR="00CE11C1" w:rsidRDefault="00145A93">
            <w:pPr>
              <w:pStyle w:val="TableParagraph"/>
              <w:spacing w:line="171" w:lineRule="exact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Length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roads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</w:t>
            </w:r>
          </w:p>
          <w:p w14:paraId="764BA16F" w14:textId="77777777" w:rsidR="00CE11C1" w:rsidRDefault="00145A93">
            <w:pPr>
              <w:pStyle w:val="TableParagraph"/>
              <w:spacing w:before="5" w:line="161" w:lineRule="exact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Nottinghamshire</w:t>
            </w:r>
          </w:p>
        </w:tc>
        <w:tc>
          <w:tcPr>
            <w:tcW w:w="994" w:type="dxa"/>
          </w:tcPr>
          <w:p w14:paraId="4E7D1EA0" w14:textId="77777777" w:rsidR="00CE11C1" w:rsidRDefault="00145A93">
            <w:pPr>
              <w:pStyle w:val="TableParagraph"/>
              <w:spacing w:before="92"/>
              <w:ind w:left="135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</w:t>
            </w:r>
          </w:p>
        </w:tc>
        <w:tc>
          <w:tcPr>
            <w:tcW w:w="987" w:type="dxa"/>
          </w:tcPr>
          <w:p w14:paraId="310CD158" w14:textId="77777777" w:rsidR="00CE11C1" w:rsidRDefault="00145A93">
            <w:pPr>
              <w:pStyle w:val="TableParagraph"/>
              <w:spacing w:before="92"/>
              <w:ind w:left="6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5</w:t>
            </w:r>
          </w:p>
        </w:tc>
        <w:tc>
          <w:tcPr>
            <w:tcW w:w="987" w:type="dxa"/>
          </w:tcPr>
          <w:p w14:paraId="53C7E20D" w14:textId="77777777" w:rsidR="00CE11C1" w:rsidRDefault="00145A93">
            <w:pPr>
              <w:pStyle w:val="TableParagraph"/>
              <w:spacing w:before="92"/>
              <w:ind w:left="166" w:right="15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129</w:t>
            </w:r>
          </w:p>
        </w:tc>
        <w:tc>
          <w:tcPr>
            <w:tcW w:w="987" w:type="dxa"/>
          </w:tcPr>
          <w:p w14:paraId="3637F8B2" w14:textId="77777777" w:rsidR="00CE11C1" w:rsidRDefault="00145A93">
            <w:pPr>
              <w:pStyle w:val="TableParagraph"/>
              <w:spacing w:before="92"/>
              <w:ind w:left="166" w:right="15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559</w:t>
            </w:r>
          </w:p>
        </w:tc>
        <w:tc>
          <w:tcPr>
            <w:tcW w:w="987" w:type="dxa"/>
          </w:tcPr>
          <w:p w14:paraId="1C4C94B1" w14:textId="77777777" w:rsidR="00CE11C1" w:rsidRDefault="00145A93">
            <w:pPr>
              <w:pStyle w:val="TableParagraph"/>
              <w:spacing w:before="92"/>
              <w:ind w:left="160" w:right="15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272</w:t>
            </w:r>
          </w:p>
        </w:tc>
        <w:tc>
          <w:tcPr>
            <w:tcW w:w="985" w:type="dxa"/>
          </w:tcPr>
          <w:p w14:paraId="40F0FD7A" w14:textId="77777777" w:rsidR="00CE11C1" w:rsidRDefault="00145A93">
            <w:pPr>
              <w:pStyle w:val="TableParagraph"/>
              <w:spacing w:before="92"/>
              <w:ind w:right="353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765</w:t>
            </w:r>
          </w:p>
        </w:tc>
        <w:tc>
          <w:tcPr>
            <w:tcW w:w="1052" w:type="dxa"/>
          </w:tcPr>
          <w:p w14:paraId="78390D7B" w14:textId="77777777" w:rsidR="00CE11C1" w:rsidRDefault="00145A93">
            <w:pPr>
              <w:pStyle w:val="TableParagraph"/>
              <w:spacing w:before="92"/>
              <w:ind w:left="76" w:right="7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2554</w:t>
            </w:r>
          </w:p>
        </w:tc>
        <w:tc>
          <w:tcPr>
            <w:tcW w:w="985" w:type="dxa"/>
          </w:tcPr>
          <w:p w14:paraId="3FC7118F" w14:textId="77777777" w:rsidR="00CE11C1" w:rsidRDefault="00145A93">
            <w:pPr>
              <w:pStyle w:val="TableParagraph"/>
              <w:spacing w:before="92"/>
              <w:ind w:left="291" w:right="29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4296</w:t>
            </w:r>
          </w:p>
        </w:tc>
      </w:tr>
    </w:tbl>
    <w:p w14:paraId="450E118F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47C46880" w14:textId="77777777" w:rsidR="00CE11C1" w:rsidRDefault="00CE11C1">
      <w:pPr>
        <w:pStyle w:val="BodyText"/>
        <w:spacing w:before="10"/>
        <w:rPr>
          <w:sz w:val="21"/>
        </w:rPr>
      </w:pPr>
    </w:p>
    <w:p w14:paraId="54E9D043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County Council monitors traffic flows at 200-300 sites across the county each year to help identify</w:t>
      </w:r>
      <w:r>
        <w:rPr>
          <w:spacing w:val="1"/>
          <w:sz w:val="21"/>
        </w:rPr>
        <w:t xml:space="preserve"> </w:t>
      </w:r>
      <w:r>
        <w:rPr>
          <w:sz w:val="21"/>
        </w:rPr>
        <w:t>existing, and predict future, traffic conditions.</w:t>
      </w:r>
      <w:r>
        <w:rPr>
          <w:spacing w:val="1"/>
          <w:sz w:val="21"/>
        </w:rPr>
        <w:t xml:space="preserve"> </w:t>
      </w:r>
      <w:r>
        <w:rPr>
          <w:sz w:val="21"/>
        </w:rPr>
        <w:t>The County Council uses this information to identify its</w:t>
      </w:r>
      <w:r>
        <w:rPr>
          <w:spacing w:val="1"/>
          <w:sz w:val="21"/>
        </w:rPr>
        <w:t xml:space="preserve"> </w:t>
      </w:r>
      <w:r>
        <w:rPr>
          <w:sz w:val="21"/>
        </w:rPr>
        <w:t>strategic</w:t>
      </w:r>
      <w:r>
        <w:rPr>
          <w:spacing w:val="1"/>
          <w:sz w:val="21"/>
        </w:rPr>
        <w:t xml:space="preserve"> </w:t>
      </w:r>
      <w:r>
        <w:rPr>
          <w:sz w:val="21"/>
        </w:rPr>
        <w:t>road</w:t>
      </w:r>
      <w:r>
        <w:rPr>
          <w:spacing w:val="1"/>
          <w:sz w:val="21"/>
        </w:rPr>
        <w:t xml:space="preserve"> </w:t>
      </w:r>
      <w:r>
        <w:rPr>
          <w:sz w:val="21"/>
        </w:rPr>
        <w:t>network</w:t>
      </w:r>
      <w:r>
        <w:rPr>
          <w:spacing w:val="1"/>
          <w:sz w:val="21"/>
        </w:rPr>
        <w:t xml:space="preserve"> </w:t>
      </w:r>
      <w:r>
        <w:rPr>
          <w:sz w:val="21"/>
        </w:rPr>
        <w:t>based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trip</w:t>
      </w:r>
      <w:r>
        <w:rPr>
          <w:spacing w:val="1"/>
          <w:sz w:val="21"/>
        </w:rPr>
        <w:t xml:space="preserve"> </w:t>
      </w:r>
      <w:r>
        <w:rPr>
          <w:sz w:val="21"/>
        </w:rPr>
        <w:t>generators</w:t>
      </w:r>
      <w:r>
        <w:rPr>
          <w:spacing w:val="1"/>
          <w:sz w:val="21"/>
        </w:rPr>
        <w:t xml:space="preserve"> </w:t>
      </w:r>
      <w:r>
        <w:rPr>
          <w:sz w:val="21"/>
        </w:rPr>
        <w:t>across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(eg,</w:t>
      </w:r>
      <w:r>
        <w:rPr>
          <w:spacing w:val="58"/>
          <w:sz w:val="21"/>
        </w:rPr>
        <w:t xml:space="preserve"> </w:t>
      </w:r>
      <w:r>
        <w:rPr>
          <w:sz w:val="21"/>
        </w:rPr>
        <w:t>market</w:t>
      </w:r>
      <w:r>
        <w:rPr>
          <w:spacing w:val="58"/>
          <w:sz w:val="21"/>
        </w:rPr>
        <w:t xml:space="preserve"> </w:t>
      </w:r>
      <w:r>
        <w:rPr>
          <w:sz w:val="21"/>
        </w:rPr>
        <w:t>towns</w:t>
      </w:r>
      <w:r>
        <w:rPr>
          <w:spacing w:val="59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centres) and the numbers of vehicles travelling along routes.   Figure 10 below details the strategic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–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1"/>
          <w:sz w:val="21"/>
        </w:rPr>
        <w:t xml:space="preserve"> </w:t>
      </w:r>
      <w:r>
        <w:rPr>
          <w:sz w:val="21"/>
        </w:rPr>
        <w:t>have,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average,</w:t>
      </w:r>
      <w:r>
        <w:rPr>
          <w:spacing w:val="58"/>
          <w:sz w:val="21"/>
        </w:rPr>
        <w:t xml:space="preserve"> </w:t>
      </w:r>
      <w:r>
        <w:rPr>
          <w:sz w:val="21"/>
        </w:rPr>
        <w:t>traffic</w:t>
      </w:r>
      <w:r>
        <w:rPr>
          <w:spacing w:val="58"/>
          <w:sz w:val="21"/>
        </w:rPr>
        <w:t xml:space="preserve"> </w:t>
      </w:r>
      <w:r>
        <w:rPr>
          <w:sz w:val="21"/>
        </w:rPr>
        <w:t>flows</w:t>
      </w:r>
      <w:r>
        <w:rPr>
          <w:spacing w:val="59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over</w:t>
      </w:r>
      <w:r>
        <w:rPr>
          <w:spacing w:val="58"/>
          <w:sz w:val="21"/>
        </w:rPr>
        <w:t xml:space="preserve"> </w:t>
      </w:r>
      <w:r>
        <w:rPr>
          <w:sz w:val="21"/>
        </w:rPr>
        <w:t>15,000</w:t>
      </w:r>
      <w:r>
        <w:rPr>
          <w:spacing w:val="1"/>
          <w:sz w:val="21"/>
        </w:rPr>
        <w:t xml:space="preserve"> </w:t>
      </w:r>
      <w:r>
        <w:rPr>
          <w:sz w:val="21"/>
        </w:rPr>
        <w:t>vehicles</w:t>
      </w:r>
      <w:r>
        <w:rPr>
          <w:spacing w:val="3"/>
          <w:sz w:val="21"/>
        </w:rPr>
        <w:t xml:space="preserve"> </w:t>
      </w:r>
      <w:r>
        <w:rPr>
          <w:sz w:val="21"/>
        </w:rPr>
        <w:t>per</w:t>
      </w:r>
      <w:r>
        <w:rPr>
          <w:spacing w:val="5"/>
          <w:sz w:val="21"/>
        </w:rPr>
        <w:t xml:space="preserve"> </w:t>
      </w:r>
      <w:r>
        <w:rPr>
          <w:sz w:val="21"/>
        </w:rPr>
        <w:t>day,</w:t>
      </w:r>
      <w:r>
        <w:rPr>
          <w:spacing w:val="3"/>
          <w:sz w:val="21"/>
        </w:rPr>
        <w:t xml:space="preserve"> </w:t>
      </w:r>
      <w:r>
        <w:rPr>
          <w:sz w:val="21"/>
        </w:rPr>
        <w:t>and/or</w:t>
      </w:r>
      <w:r>
        <w:rPr>
          <w:spacing w:val="3"/>
          <w:sz w:val="21"/>
        </w:rPr>
        <w:t xml:space="preserve"> </w:t>
      </w:r>
      <w:r>
        <w:rPr>
          <w:sz w:val="21"/>
        </w:rPr>
        <w:t>over</w:t>
      </w:r>
      <w:r>
        <w:rPr>
          <w:spacing w:val="4"/>
          <w:sz w:val="21"/>
        </w:rPr>
        <w:t xml:space="preserve"> </w:t>
      </w:r>
      <w:r>
        <w:rPr>
          <w:sz w:val="21"/>
        </w:rPr>
        <w:t>500</w:t>
      </w:r>
      <w:r>
        <w:rPr>
          <w:spacing w:val="3"/>
          <w:sz w:val="21"/>
        </w:rPr>
        <w:t xml:space="preserve"> </w:t>
      </w:r>
      <w:r>
        <w:rPr>
          <w:sz w:val="21"/>
        </w:rPr>
        <w:t>heavy</w:t>
      </w:r>
      <w:r>
        <w:rPr>
          <w:spacing w:val="1"/>
          <w:sz w:val="21"/>
        </w:rPr>
        <w:t xml:space="preserve"> </w:t>
      </w:r>
      <w:r>
        <w:rPr>
          <w:sz w:val="21"/>
        </w:rPr>
        <w:t>goods</w:t>
      </w:r>
      <w:r>
        <w:rPr>
          <w:spacing w:val="3"/>
          <w:sz w:val="21"/>
        </w:rPr>
        <w:t xml:space="preserve"> </w:t>
      </w:r>
      <w:r>
        <w:rPr>
          <w:sz w:val="21"/>
        </w:rPr>
        <w:t>vehicles</w:t>
      </w:r>
      <w:r>
        <w:rPr>
          <w:spacing w:val="4"/>
          <w:sz w:val="21"/>
        </w:rPr>
        <w:t xml:space="preserve"> </w:t>
      </w:r>
      <w:r>
        <w:rPr>
          <w:sz w:val="21"/>
        </w:rPr>
        <w:t>(HGVs)</w:t>
      </w:r>
      <w:r>
        <w:rPr>
          <w:spacing w:val="5"/>
          <w:sz w:val="21"/>
        </w:rPr>
        <w:t xml:space="preserve"> </w:t>
      </w:r>
      <w:r>
        <w:rPr>
          <w:sz w:val="21"/>
        </w:rPr>
        <w:t>per</w:t>
      </w:r>
      <w:r>
        <w:rPr>
          <w:spacing w:val="6"/>
          <w:sz w:val="21"/>
        </w:rPr>
        <w:t xml:space="preserve"> </w:t>
      </w:r>
      <w:r>
        <w:rPr>
          <w:sz w:val="21"/>
        </w:rPr>
        <w:t>day.</w:t>
      </w:r>
    </w:p>
    <w:p w14:paraId="28E78B69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51"/>
          <w:footerReference w:type="default" r:id="rId52"/>
          <w:pgSz w:w="11900" w:h="16840"/>
          <w:pgMar w:top="1700" w:right="0" w:bottom="1700" w:left="0" w:header="715" w:footer="1502" w:gutter="0"/>
          <w:cols w:space="720"/>
        </w:sectPr>
      </w:pPr>
    </w:p>
    <w:p w14:paraId="55DBF24A" w14:textId="77777777" w:rsidR="00CE11C1" w:rsidRDefault="00CE11C1">
      <w:pPr>
        <w:pStyle w:val="BodyText"/>
        <w:spacing w:before="4"/>
        <w:rPr>
          <w:sz w:val="9"/>
        </w:rPr>
      </w:pPr>
    </w:p>
    <w:p w14:paraId="71EAF518" w14:textId="77777777" w:rsidR="00CE11C1" w:rsidRDefault="00145A93">
      <w:pPr>
        <w:pStyle w:val="BodyText"/>
        <w:ind w:left="1536"/>
        <w:rPr>
          <w:sz w:val="20"/>
        </w:rPr>
      </w:pPr>
      <w:r>
        <w:rPr>
          <w:noProof/>
          <w:sz w:val="20"/>
        </w:rPr>
        <w:drawing>
          <wp:inline distT="0" distB="0" distL="0" distR="0" wp14:anchorId="3095F013" wp14:editId="0327CCCB">
            <wp:extent cx="5578841" cy="789641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841" cy="789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98F5B" w14:textId="77777777" w:rsidR="00CE11C1" w:rsidRDefault="00145A93">
      <w:pPr>
        <w:tabs>
          <w:tab w:val="left" w:pos="2503"/>
        </w:tabs>
        <w:spacing w:before="77"/>
        <w:ind w:left="1101"/>
        <w:rPr>
          <w:sz w:val="19"/>
        </w:rPr>
      </w:pPr>
      <w:r>
        <w:rPr>
          <w:sz w:val="19"/>
        </w:rPr>
        <w:t>Figure</w:t>
      </w:r>
      <w:r>
        <w:rPr>
          <w:spacing w:val="8"/>
          <w:sz w:val="19"/>
        </w:rPr>
        <w:t xml:space="preserve"> </w:t>
      </w:r>
      <w:r>
        <w:rPr>
          <w:sz w:val="19"/>
        </w:rPr>
        <w:t>10:</w:t>
      </w:r>
      <w:r>
        <w:rPr>
          <w:sz w:val="19"/>
        </w:rPr>
        <w:tab/>
        <w:t>Nottinghamshire</w:t>
      </w:r>
      <w:r>
        <w:rPr>
          <w:spacing w:val="15"/>
          <w:sz w:val="19"/>
        </w:rPr>
        <w:t xml:space="preserve"> </w:t>
      </w:r>
      <w:r>
        <w:rPr>
          <w:sz w:val="19"/>
        </w:rPr>
        <w:t>strategic</w:t>
      </w:r>
      <w:r>
        <w:rPr>
          <w:spacing w:val="19"/>
          <w:sz w:val="19"/>
        </w:rPr>
        <w:t xml:space="preserve"> </w:t>
      </w:r>
      <w:r>
        <w:rPr>
          <w:sz w:val="19"/>
        </w:rPr>
        <w:t>road</w:t>
      </w:r>
      <w:r>
        <w:rPr>
          <w:spacing w:val="18"/>
          <w:sz w:val="19"/>
        </w:rPr>
        <w:t xml:space="preserve"> </w:t>
      </w:r>
      <w:r>
        <w:rPr>
          <w:sz w:val="19"/>
        </w:rPr>
        <w:t>network</w:t>
      </w:r>
    </w:p>
    <w:p w14:paraId="188D76CB" w14:textId="77777777" w:rsidR="00CE11C1" w:rsidRDefault="00145A93">
      <w:pPr>
        <w:tabs>
          <w:tab w:val="left" w:pos="2503"/>
        </w:tabs>
        <w:spacing w:before="6"/>
        <w:ind w:left="1101"/>
        <w:rPr>
          <w:sz w:val="15"/>
        </w:rPr>
      </w:pPr>
      <w:r>
        <w:rPr>
          <w:w w:val="105"/>
          <w:sz w:val="15"/>
        </w:rPr>
        <w:t>Source:</w:t>
      </w:r>
      <w:r>
        <w:rPr>
          <w:w w:val="105"/>
          <w:sz w:val="15"/>
        </w:rPr>
        <w:tab/>
      </w:r>
      <w:r>
        <w:rPr>
          <w:spacing w:val="-1"/>
          <w:w w:val="105"/>
          <w:sz w:val="15"/>
        </w:rPr>
        <w:t>Nottinghamshire</w:t>
      </w:r>
      <w:r>
        <w:rPr>
          <w:spacing w:val="-10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06131055" w14:textId="77777777" w:rsidR="00CE11C1" w:rsidRDefault="00CE11C1">
      <w:pPr>
        <w:rPr>
          <w:sz w:val="15"/>
        </w:rPr>
        <w:sectPr w:rsidR="00CE11C1">
          <w:pgSz w:w="11900" w:h="16840"/>
          <w:pgMar w:top="1700" w:right="0" w:bottom="1700" w:left="0" w:header="715" w:footer="1502" w:gutter="0"/>
          <w:cols w:space="720"/>
        </w:sectPr>
      </w:pPr>
    </w:p>
    <w:p w14:paraId="24664467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108"/>
        <w:ind w:hanging="702"/>
      </w:pPr>
      <w:r>
        <w:t>Condition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road</w:t>
      </w:r>
      <w:r>
        <w:rPr>
          <w:spacing w:val="10"/>
        </w:rPr>
        <w:t xml:space="preserve"> </w:t>
      </w:r>
      <w:r>
        <w:t>network</w:t>
      </w:r>
    </w:p>
    <w:p w14:paraId="025AEDC0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The road condition in Nottinghamshire is monitored annually and is detailed below in table 12.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2009/10:</w:t>
      </w:r>
    </w:p>
    <w:p w14:paraId="755F996A" w14:textId="77777777" w:rsidR="00CE11C1" w:rsidRDefault="00145A93">
      <w:pPr>
        <w:pStyle w:val="ListParagraph"/>
        <w:numPr>
          <w:ilvl w:val="0"/>
          <w:numId w:val="68"/>
        </w:numPr>
        <w:tabs>
          <w:tab w:val="left" w:pos="1798"/>
        </w:tabs>
        <w:spacing w:line="244" w:lineRule="auto"/>
        <w:ind w:right="1089"/>
        <w:jc w:val="both"/>
        <w:rPr>
          <w:sz w:val="21"/>
        </w:rPr>
      </w:pPr>
      <w:r>
        <w:rPr>
          <w:sz w:val="21"/>
        </w:rPr>
        <w:t>the percentage of the County’s A road network where maintenance should be considered has</w:t>
      </w:r>
      <w:r>
        <w:rPr>
          <w:spacing w:val="1"/>
          <w:sz w:val="21"/>
        </w:rPr>
        <w:t xml:space="preserve"> </w:t>
      </w:r>
      <w:r>
        <w:rPr>
          <w:sz w:val="21"/>
        </w:rPr>
        <w:t>remained at 1.5% of the network, although the condition is slightly worse in Broxtowe, Gedling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Mansfield</w:t>
      </w:r>
      <w:r>
        <w:rPr>
          <w:spacing w:val="2"/>
          <w:sz w:val="21"/>
        </w:rPr>
        <w:t xml:space="preserve"> </w:t>
      </w:r>
      <w:r>
        <w:rPr>
          <w:sz w:val="21"/>
        </w:rPr>
        <w:t>districts</w:t>
      </w:r>
    </w:p>
    <w:p w14:paraId="6F8D8054" w14:textId="77777777" w:rsidR="00CE11C1" w:rsidRDefault="00145A93">
      <w:pPr>
        <w:pStyle w:val="ListParagraph"/>
        <w:numPr>
          <w:ilvl w:val="0"/>
          <w:numId w:val="68"/>
        </w:numPr>
        <w:tabs>
          <w:tab w:val="left" w:pos="1798"/>
        </w:tabs>
        <w:spacing w:before="1" w:line="244" w:lineRule="auto"/>
        <w:ind w:right="1089"/>
        <w:jc w:val="both"/>
        <w:rPr>
          <w:sz w:val="21"/>
        </w:rPr>
      </w:pPr>
      <w:r>
        <w:rPr>
          <w:sz w:val="21"/>
        </w:rPr>
        <w:t>the percentage of the County’s B &amp; C road network where maintenance should be considered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remained</w:t>
      </w:r>
      <w:r>
        <w:rPr>
          <w:spacing w:val="1"/>
          <w:sz w:val="21"/>
        </w:rPr>
        <w:t xml:space="preserve"> </w:t>
      </w:r>
      <w:r>
        <w:rPr>
          <w:sz w:val="21"/>
        </w:rPr>
        <w:t>at</w:t>
      </w:r>
      <w:r>
        <w:rPr>
          <w:spacing w:val="1"/>
          <w:sz w:val="21"/>
        </w:rPr>
        <w:t xml:space="preserve"> </w:t>
      </w:r>
      <w:r>
        <w:rPr>
          <w:sz w:val="21"/>
        </w:rPr>
        <w:t>8.4%</w:t>
      </w:r>
      <w:r>
        <w:rPr>
          <w:spacing w:val="1"/>
          <w:sz w:val="21"/>
        </w:rPr>
        <w:t xml:space="preserve"> </w:t>
      </w:r>
      <w:r>
        <w:rPr>
          <w:sz w:val="21"/>
        </w:rPr>
        <w:t>(although</w:t>
      </w:r>
      <w:r>
        <w:rPr>
          <w:spacing w:val="1"/>
          <w:sz w:val="21"/>
        </w:rPr>
        <w:t xml:space="preserve"> </w:t>
      </w:r>
      <w:r>
        <w:rPr>
          <w:sz w:val="21"/>
        </w:rPr>
        <w:t>deterioration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seen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Newark</w:t>
      </w:r>
      <w:r>
        <w:rPr>
          <w:spacing w:val="1"/>
          <w:sz w:val="21"/>
        </w:rPr>
        <w:t xml:space="preserve"> </w:t>
      </w:r>
      <w:r>
        <w:rPr>
          <w:sz w:val="21"/>
        </w:rPr>
        <w:t>&amp;</w:t>
      </w:r>
      <w:r>
        <w:rPr>
          <w:spacing w:val="1"/>
          <w:sz w:val="21"/>
        </w:rPr>
        <w:t xml:space="preserve"> </w:t>
      </w:r>
      <w:r>
        <w:rPr>
          <w:sz w:val="21"/>
        </w:rPr>
        <w:t>Sherwood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-56"/>
          <w:sz w:val="21"/>
        </w:rPr>
        <w:t xml:space="preserve"> </w:t>
      </w:r>
      <w:r>
        <w:rPr>
          <w:sz w:val="21"/>
        </w:rPr>
        <w:t>Rushcliffe; and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condition</w:t>
      </w:r>
      <w:r>
        <w:rPr>
          <w:spacing w:val="4"/>
          <w:sz w:val="21"/>
        </w:rPr>
        <w:t xml:space="preserve"> </w:t>
      </w:r>
      <w:r>
        <w:rPr>
          <w:sz w:val="21"/>
        </w:rPr>
        <w:t>has</w:t>
      </w:r>
      <w:r>
        <w:rPr>
          <w:spacing w:val="3"/>
          <w:sz w:val="21"/>
        </w:rPr>
        <w:t xml:space="preserve"> </w:t>
      </w:r>
      <w:r>
        <w:rPr>
          <w:sz w:val="21"/>
        </w:rPr>
        <w:t>improved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Ashfield</w:t>
      </w:r>
      <w:r>
        <w:rPr>
          <w:spacing w:val="3"/>
          <w:sz w:val="21"/>
        </w:rPr>
        <w:t xml:space="preserve"> </w:t>
      </w:r>
      <w:r>
        <w:rPr>
          <w:sz w:val="21"/>
        </w:rPr>
        <w:t>district),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</w:p>
    <w:p w14:paraId="2280FAFF" w14:textId="77777777" w:rsidR="00CE11C1" w:rsidRDefault="00145A93">
      <w:pPr>
        <w:pStyle w:val="ListParagraph"/>
        <w:numPr>
          <w:ilvl w:val="0"/>
          <w:numId w:val="68"/>
        </w:numPr>
        <w:tabs>
          <w:tab w:val="left" w:pos="1798"/>
        </w:tabs>
        <w:spacing w:line="253" w:lineRule="exact"/>
        <w:ind w:hanging="349"/>
        <w:jc w:val="both"/>
        <w:rPr>
          <w:sz w:val="21"/>
        </w:rPr>
      </w:pP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County’s</w:t>
      </w:r>
      <w:r>
        <w:rPr>
          <w:spacing w:val="12"/>
          <w:sz w:val="21"/>
        </w:rPr>
        <w:t xml:space="preserve"> </w:t>
      </w:r>
      <w:r>
        <w:rPr>
          <w:sz w:val="21"/>
        </w:rPr>
        <w:t>unclassified</w:t>
      </w:r>
      <w:r>
        <w:rPr>
          <w:spacing w:val="8"/>
          <w:sz w:val="21"/>
        </w:rPr>
        <w:t xml:space="preserve"> </w:t>
      </w:r>
      <w:r>
        <w:rPr>
          <w:sz w:val="21"/>
        </w:rPr>
        <w:t>road</w:t>
      </w:r>
      <w:r>
        <w:rPr>
          <w:spacing w:val="9"/>
          <w:sz w:val="21"/>
        </w:rPr>
        <w:t xml:space="preserve"> </w:t>
      </w:r>
      <w:r>
        <w:rPr>
          <w:sz w:val="21"/>
        </w:rPr>
        <w:t>network</w:t>
      </w:r>
      <w:r>
        <w:rPr>
          <w:spacing w:val="14"/>
          <w:sz w:val="21"/>
        </w:rPr>
        <w:t xml:space="preserve"> </w:t>
      </w:r>
      <w:r>
        <w:rPr>
          <w:sz w:val="21"/>
        </w:rPr>
        <w:t>has</w:t>
      </w:r>
      <w:r>
        <w:rPr>
          <w:spacing w:val="8"/>
          <w:sz w:val="21"/>
        </w:rPr>
        <w:t xml:space="preserve"> </w:t>
      </w:r>
      <w:r>
        <w:rPr>
          <w:sz w:val="21"/>
        </w:rPr>
        <w:t>worsened,</w:t>
      </w:r>
      <w:r>
        <w:rPr>
          <w:spacing w:val="11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more</w:t>
      </w:r>
      <w:r>
        <w:rPr>
          <w:spacing w:val="8"/>
          <w:sz w:val="21"/>
        </w:rPr>
        <w:t xml:space="preserve"> </w:t>
      </w:r>
      <w:r>
        <w:rPr>
          <w:sz w:val="21"/>
        </w:rPr>
        <w:t>rural</w:t>
      </w:r>
      <w:r>
        <w:rPr>
          <w:spacing w:val="8"/>
          <w:sz w:val="21"/>
        </w:rPr>
        <w:t xml:space="preserve"> </w:t>
      </w:r>
      <w:r>
        <w:rPr>
          <w:sz w:val="21"/>
        </w:rPr>
        <w:t>districts.</w:t>
      </w:r>
    </w:p>
    <w:p w14:paraId="4929D271" w14:textId="77777777" w:rsidR="00CE11C1" w:rsidRDefault="00CE11C1">
      <w:pPr>
        <w:pStyle w:val="BodyText"/>
        <w:spacing w:before="7"/>
        <w:rPr>
          <w:sz w:val="21"/>
        </w:rPr>
      </w:pPr>
    </w:p>
    <w:p w14:paraId="647B0FAA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condition of the A road network in Nottinghamshire is better than the average shire authority, the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22"/>
          <w:sz w:val="21"/>
        </w:rPr>
        <w:t xml:space="preserve"> </w:t>
      </w:r>
      <w:r>
        <w:rPr>
          <w:sz w:val="21"/>
        </w:rPr>
        <w:t>Midlands</w:t>
      </w:r>
      <w:r>
        <w:rPr>
          <w:spacing w:val="19"/>
          <w:sz w:val="21"/>
        </w:rPr>
        <w:t xml:space="preserve"> </w:t>
      </w:r>
      <w:r>
        <w:rPr>
          <w:sz w:val="21"/>
        </w:rPr>
        <w:t>region’s</w:t>
      </w:r>
      <w:r>
        <w:rPr>
          <w:spacing w:val="20"/>
          <w:sz w:val="21"/>
        </w:rPr>
        <w:t xml:space="preserve"> </w:t>
      </w:r>
      <w:r>
        <w:rPr>
          <w:sz w:val="21"/>
        </w:rPr>
        <w:t>average</w:t>
      </w:r>
      <w:r>
        <w:rPr>
          <w:spacing w:val="20"/>
          <w:sz w:val="21"/>
        </w:rPr>
        <w:t xml:space="preserve"> </w:t>
      </w:r>
      <w:r>
        <w:rPr>
          <w:sz w:val="21"/>
        </w:rPr>
        <w:t>and</w:t>
      </w:r>
      <w:r>
        <w:rPr>
          <w:spacing w:val="20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average</w:t>
      </w:r>
      <w:r>
        <w:rPr>
          <w:spacing w:val="15"/>
          <w:sz w:val="21"/>
        </w:rPr>
        <w:t xml:space="preserve"> </w:t>
      </w:r>
      <w:r>
        <w:rPr>
          <w:sz w:val="21"/>
        </w:rPr>
        <w:t>in</w:t>
      </w:r>
      <w:r>
        <w:rPr>
          <w:spacing w:val="20"/>
          <w:sz w:val="21"/>
        </w:rPr>
        <w:t xml:space="preserve"> </w:t>
      </w:r>
      <w:r>
        <w:rPr>
          <w:sz w:val="21"/>
        </w:rPr>
        <w:t>England.</w:t>
      </w:r>
      <w:r>
        <w:rPr>
          <w:spacing w:val="41"/>
          <w:sz w:val="21"/>
        </w:rPr>
        <w:t xml:space="preserve"> </w:t>
      </w:r>
      <w:r>
        <w:rPr>
          <w:sz w:val="21"/>
        </w:rPr>
        <w:t>The</w:t>
      </w:r>
      <w:r>
        <w:rPr>
          <w:spacing w:val="17"/>
          <w:sz w:val="21"/>
        </w:rPr>
        <w:t xml:space="preserve"> </w:t>
      </w:r>
      <w:r>
        <w:rPr>
          <w:sz w:val="21"/>
        </w:rPr>
        <w:t>condition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B&amp;C</w:t>
      </w:r>
      <w:r>
        <w:rPr>
          <w:spacing w:val="21"/>
          <w:sz w:val="21"/>
        </w:rPr>
        <w:t xml:space="preserve"> </w:t>
      </w:r>
      <w:r>
        <w:rPr>
          <w:sz w:val="21"/>
        </w:rPr>
        <w:t>road</w:t>
      </w:r>
      <w:r>
        <w:rPr>
          <w:spacing w:val="20"/>
          <w:sz w:val="21"/>
        </w:rPr>
        <w:t xml:space="preserve"> </w:t>
      </w:r>
      <w:r>
        <w:rPr>
          <w:sz w:val="21"/>
        </w:rPr>
        <w:t>network</w:t>
      </w:r>
      <w:r>
        <w:rPr>
          <w:spacing w:val="-56"/>
          <w:sz w:val="21"/>
        </w:rPr>
        <w:t xml:space="preserve"> </w:t>
      </w:r>
      <w:r>
        <w:rPr>
          <w:sz w:val="21"/>
        </w:rPr>
        <w:t>in Nottinghamshire is the same as the average shire authority, the East Midlands region average and</w:t>
      </w:r>
      <w:r>
        <w:rPr>
          <w:spacing w:val="1"/>
          <w:sz w:val="21"/>
        </w:rPr>
        <w:t xml:space="preserve"> </w:t>
      </w:r>
      <w:r>
        <w:rPr>
          <w:sz w:val="21"/>
        </w:rPr>
        <w:t>slightly</w:t>
      </w:r>
      <w:r>
        <w:rPr>
          <w:spacing w:val="1"/>
          <w:sz w:val="21"/>
        </w:rPr>
        <w:t xml:space="preserve"> </w:t>
      </w:r>
      <w:r>
        <w:rPr>
          <w:sz w:val="21"/>
        </w:rPr>
        <w:t>better</w:t>
      </w:r>
      <w:r>
        <w:rPr>
          <w:spacing w:val="1"/>
          <w:sz w:val="21"/>
        </w:rPr>
        <w:t xml:space="preserve"> </w:t>
      </w:r>
      <w:r>
        <w:rPr>
          <w:sz w:val="21"/>
        </w:rPr>
        <w:t>than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average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England.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condition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unclassified</w:t>
      </w:r>
      <w:r>
        <w:rPr>
          <w:spacing w:val="1"/>
          <w:sz w:val="21"/>
        </w:rPr>
        <w:t xml:space="preserve"> </w:t>
      </w:r>
      <w:r>
        <w:rPr>
          <w:sz w:val="21"/>
        </w:rPr>
        <w:t>road</w:t>
      </w:r>
      <w:r>
        <w:rPr>
          <w:spacing w:val="1"/>
          <w:sz w:val="21"/>
        </w:rPr>
        <w:t xml:space="preserve"> </w:t>
      </w:r>
      <w:r>
        <w:rPr>
          <w:sz w:val="21"/>
        </w:rPr>
        <w:t>network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3"/>
          <w:sz w:val="21"/>
        </w:rPr>
        <w:t xml:space="preserve"> </w:t>
      </w:r>
      <w:r>
        <w:rPr>
          <w:sz w:val="21"/>
        </w:rPr>
        <w:t>is</w:t>
      </w:r>
      <w:r>
        <w:rPr>
          <w:spacing w:val="7"/>
          <w:sz w:val="21"/>
        </w:rPr>
        <w:t xml:space="preserve"> </w:t>
      </w:r>
      <w:r>
        <w:rPr>
          <w:sz w:val="21"/>
        </w:rPr>
        <w:t>slightly</w:t>
      </w:r>
      <w:r>
        <w:rPr>
          <w:spacing w:val="7"/>
          <w:sz w:val="21"/>
        </w:rPr>
        <w:t xml:space="preserve"> </w:t>
      </w:r>
      <w:r>
        <w:rPr>
          <w:sz w:val="21"/>
        </w:rPr>
        <w:t>worse</w:t>
      </w:r>
      <w:r>
        <w:rPr>
          <w:spacing w:val="6"/>
          <w:sz w:val="21"/>
        </w:rPr>
        <w:t xml:space="preserve"> </w:t>
      </w:r>
      <w:r>
        <w:rPr>
          <w:sz w:val="21"/>
        </w:rPr>
        <w:t>than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average</w:t>
      </w:r>
      <w:r>
        <w:rPr>
          <w:spacing w:val="7"/>
          <w:sz w:val="21"/>
        </w:rPr>
        <w:t xml:space="preserve"> </w:t>
      </w:r>
      <w:r>
        <w:rPr>
          <w:sz w:val="21"/>
        </w:rPr>
        <w:t>shire</w:t>
      </w:r>
      <w:r>
        <w:rPr>
          <w:spacing w:val="7"/>
          <w:sz w:val="21"/>
        </w:rPr>
        <w:t xml:space="preserve"> </w:t>
      </w:r>
      <w:r>
        <w:rPr>
          <w:sz w:val="21"/>
        </w:rPr>
        <w:t>authority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average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England.</w:t>
      </w:r>
    </w:p>
    <w:p w14:paraId="6014EC0F" w14:textId="77777777" w:rsidR="00CE11C1" w:rsidRDefault="00CE11C1">
      <w:pPr>
        <w:pStyle w:val="BodyText"/>
        <w:spacing w:before="7"/>
        <w:rPr>
          <w:sz w:val="21"/>
        </w:rPr>
      </w:pPr>
    </w:p>
    <w:p w14:paraId="1DB0EC98" w14:textId="77777777" w:rsidR="00CE11C1" w:rsidRDefault="00145A93">
      <w:pPr>
        <w:tabs>
          <w:tab w:val="left" w:pos="2503"/>
        </w:tabs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12:</w:t>
      </w:r>
      <w:r>
        <w:rPr>
          <w:sz w:val="19"/>
        </w:rPr>
        <w:tab/>
      </w:r>
      <w:r>
        <w:rPr>
          <w:sz w:val="19"/>
        </w:rPr>
        <w:t>Percentage</w:t>
      </w:r>
      <w:r>
        <w:rPr>
          <w:spacing w:val="11"/>
          <w:sz w:val="19"/>
        </w:rPr>
        <w:t xml:space="preserve"> </w:t>
      </w:r>
      <w:r>
        <w:rPr>
          <w:sz w:val="19"/>
        </w:rPr>
        <w:t>of</w:t>
      </w:r>
      <w:r>
        <w:rPr>
          <w:spacing w:val="13"/>
          <w:sz w:val="19"/>
        </w:rPr>
        <w:t xml:space="preserve"> </w:t>
      </w:r>
      <w:r>
        <w:rPr>
          <w:sz w:val="19"/>
        </w:rPr>
        <w:t>the</w:t>
      </w:r>
      <w:r>
        <w:rPr>
          <w:spacing w:val="12"/>
          <w:sz w:val="19"/>
        </w:rPr>
        <w:t xml:space="preserve"> </w:t>
      </w:r>
      <w:r>
        <w:rPr>
          <w:sz w:val="19"/>
        </w:rPr>
        <w:t>road</w:t>
      </w:r>
      <w:r>
        <w:rPr>
          <w:spacing w:val="12"/>
          <w:sz w:val="19"/>
        </w:rPr>
        <w:t xml:space="preserve"> </w:t>
      </w:r>
      <w:r>
        <w:rPr>
          <w:sz w:val="19"/>
        </w:rPr>
        <w:t>network</w:t>
      </w:r>
      <w:r>
        <w:rPr>
          <w:spacing w:val="13"/>
          <w:sz w:val="19"/>
        </w:rPr>
        <w:t xml:space="preserve"> </w:t>
      </w:r>
      <w:r>
        <w:rPr>
          <w:sz w:val="19"/>
        </w:rPr>
        <w:t>where</w:t>
      </w:r>
      <w:r>
        <w:rPr>
          <w:spacing w:val="12"/>
          <w:sz w:val="19"/>
        </w:rPr>
        <w:t xml:space="preserve"> </w:t>
      </w:r>
      <w:r>
        <w:rPr>
          <w:sz w:val="19"/>
        </w:rPr>
        <w:t>maintenance</w:t>
      </w:r>
      <w:r>
        <w:rPr>
          <w:spacing w:val="11"/>
          <w:sz w:val="19"/>
        </w:rPr>
        <w:t xml:space="preserve"> </w:t>
      </w:r>
      <w:r>
        <w:rPr>
          <w:sz w:val="19"/>
        </w:rPr>
        <w:t>should</w:t>
      </w:r>
      <w:r>
        <w:rPr>
          <w:spacing w:val="12"/>
          <w:sz w:val="19"/>
        </w:rPr>
        <w:t xml:space="preserve"> </w:t>
      </w:r>
      <w:r>
        <w:rPr>
          <w:sz w:val="19"/>
        </w:rPr>
        <w:t>be</w:t>
      </w:r>
      <w:r>
        <w:rPr>
          <w:spacing w:val="15"/>
          <w:sz w:val="19"/>
        </w:rPr>
        <w:t xml:space="preserve"> </w:t>
      </w:r>
      <w:r>
        <w:rPr>
          <w:sz w:val="19"/>
        </w:rPr>
        <w:t>considered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82"/>
        <w:gridCol w:w="1982"/>
        <w:gridCol w:w="1984"/>
        <w:gridCol w:w="1982"/>
        <w:gridCol w:w="1982"/>
      </w:tblGrid>
      <w:tr w:rsidR="00CE11C1" w14:paraId="56F6A51B" w14:textId="77777777">
        <w:trPr>
          <w:trHeight w:val="277"/>
        </w:trPr>
        <w:tc>
          <w:tcPr>
            <w:tcW w:w="1982" w:type="dxa"/>
            <w:tcBorders>
              <w:top w:val="nil"/>
              <w:left w:val="nil"/>
            </w:tcBorders>
          </w:tcPr>
          <w:p w14:paraId="27714156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930" w:type="dxa"/>
            <w:gridSpan w:val="4"/>
            <w:shd w:val="clear" w:color="auto" w:fill="00007F"/>
          </w:tcPr>
          <w:p w14:paraId="3EE449F9" w14:textId="77777777" w:rsidR="00CE11C1" w:rsidRDefault="00145A93">
            <w:pPr>
              <w:pStyle w:val="TableParagraph"/>
              <w:spacing w:before="48"/>
              <w:ind w:left="1221" w:right="120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Percentage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the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road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network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where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maintenance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should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be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considered</w:t>
            </w:r>
          </w:p>
        </w:tc>
      </w:tr>
      <w:tr w:rsidR="00CE11C1" w14:paraId="57CDD1A9" w14:textId="77777777">
        <w:trPr>
          <w:trHeight w:val="275"/>
        </w:trPr>
        <w:tc>
          <w:tcPr>
            <w:tcW w:w="1982" w:type="dxa"/>
            <w:shd w:val="clear" w:color="auto" w:fill="00007F"/>
          </w:tcPr>
          <w:p w14:paraId="4F28D9DE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Road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type</w:t>
            </w:r>
          </w:p>
        </w:tc>
        <w:tc>
          <w:tcPr>
            <w:tcW w:w="1982" w:type="dxa"/>
          </w:tcPr>
          <w:p w14:paraId="6D3B0A6A" w14:textId="77777777" w:rsidR="00CE11C1" w:rsidRDefault="00145A93">
            <w:pPr>
              <w:pStyle w:val="TableParagraph"/>
              <w:spacing w:before="53"/>
              <w:ind w:left="683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2006/07</w:t>
            </w:r>
          </w:p>
        </w:tc>
        <w:tc>
          <w:tcPr>
            <w:tcW w:w="1984" w:type="dxa"/>
          </w:tcPr>
          <w:p w14:paraId="0D0B6C83" w14:textId="77777777" w:rsidR="00CE11C1" w:rsidRDefault="00145A93">
            <w:pPr>
              <w:pStyle w:val="TableParagraph"/>
              <w:spacing w:before="53"/>
              <w:ind w:right="698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2007/08</w:t>
            </w:r>
          </w:p>
        </w:tc>
        <w:tc>
          <w:tcPr>
            <w:tcW w:w="1982" w:type="dxa"/>
          </w:tcPr>
          <w:p w14:paraId="0A4E9591" w14:textId="77777777" w:rsidR="00CE11C1" w:rsidRDefault="00145A93">
            <w:pPr>
              <w:pStyle w:val="TableParagraph"/>
              <w:spacing w:before="53"/>
              <w:ind w:left="685" w:right="67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2008/09</w:t>
            </w:r>
          </w:p>
        </w:tc>
        <w:tc>
          <w:tcPr>
            <w:tcW w:w="1982" w:type="dxa"/>
          </w:tcPr>
          <w:p w14:paraId="03CC8318" w14:textId="77777777" w:rsidR="00CE11C1" w:rsidRDefault="00145A93">
            <w:pPr>
              <w:pStyle w:val="TableParagraph"/>
              <w:spacing w:before="53"/>
              <w:ind w:left="712"/>
              <w:rPr>
                <w:sz w:val="15"/>
              </w:rPr>
            </w:pPr>
            <w:r>
              <w:rPr>
                <w:w w:val="105"/>
                <w:sz w:val="15"/>
              </w:rPr>
              <w:t>2009/10</w:t>
            </w:r>
          </w:p>
        </w:tc>
      </w:tr>
      <w:tr w:rsidR="00CE11C1" w14:paraId="4418E7A3" w14:textId="77777777">
        <w:trPr>
          <w:trHeight w:val="276"/>
        </w:trPr>
        <w:tc>
          <w:tcPr>
            <w:tcW w:w="1982" w:type="dxa"/>
          </w:tcPr>
          <w:p w14:paraId="0DF1251A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4"/>
                <w:sz w:val="15"/>
              </w:rPr>
              <w:t>A</w:t>
            </w:r>
          </w:p>
        </w:tc>
        <w:tc>
          <w:tcPr>
            <w:tcW w:w="1982" w:type="dxa"/>
          </w:tcPr>
          <w:p w14:paraId="77290EB7" w14:textId="77777777" w:rsidR="00CE11C1" w:rsidRDefault="00145A93">
            <w:pPr>
              <w:pStyle w:val="TableParagraph"/>
              <w:spacing w:before="51"/>
              <w:ind w:left="685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2%</w:t>
            </w:r>
          </w:p>
        </w:tc>
        <w:tc>
          <w:tcPr>
            <w:tcW w:w="1984" w:type="dxa"/>
          </w:tcPr>
          <w:p w14:paraId="7D266C20" w14:textId="77777777" w:rsidR="00CE11C1" w:rsidRDefault="00145A93">
            <w:pPr>
              <w:pStyle w:val="TableParagraph"/>
              <w:spacing w:before="51"/>
              <w:ind w:right="802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1.5%</w:t>
            </w:r>
          </w:p>
        </w:tc>
        <w:tc>
          <w:tcPr>
            <w:tcW w:w="1982" w:type="dxa"/>
          </w:tcPr>
          <w:p w14:paraId="460F0C53" w14:textId="77777777" w:rsidR="00CE11C1" w:rsidRDefault="00145A93">
            <w:pPr>
              <w:pStyle w:val="TableParagraph"/>
              <w:spacing w:before="51"/>
              <w:ind w:left="683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1.6%</w:t>
            </w:r>
          </w:p>
        </w:tc>
        <w:tc>
          <w:tcPr>
            <w:tcW w:w="1982" w:type="dxa"/>
          </w:tcPr>
          <w:p w14:paraId="4A589A01" w14:textId="77777777" w:rsidR="00CE11C1" w:rsidRDefault="00145A93">
            <w:pPr>
              <w:pStyle w:val="TableParagraph"/>
              <w:spacing w:before="51"/>
              <w:ind w:left="815"/>
              <w:rPr>
                <w:sz w:val="15"/>
              </w:rPr>
            </w:pPr>
            <w:r>
              <w:rPr>
                <w:w w:val="105"/>
                <w:sz w:val="15"/>
              </w:rPr>
              <w:t>1.5%</w:t>
            </w:r>
          </w:p>
        </w:tc>
      </w:tr>
      <w:tr w:rsidR="00CE11C1" w14:paraId="11A3198C" w14:textId="77777777">
        <w:trPr>
          <w:trHeight w:val="274"/>
        </w:trPr>
        <w:tc>
          <w:tcPr>
            <w:tcW w:w="1982" w:type="dxa"/>
          </w:tcPr>
          <w:p w14:paraId="0A7B38CD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</w:t>
            </w:r>
          </w:p>
        </w:tc>
        <w:tc>
          <w:tcPr>
            <w:tcW w:w="1982" w:type="dxa"/>
          </w:tcPr>
          <w:p w14:paraId="343EC91F" w14:textId="77777777" w:rsidR="00CE11C1" w:rsidRDefault="00145A93">
            <w:pPr>
              <w:pStyle w:val="TableParagraph"/>
              <w:spacing w:before="52"/>
              <w:ind w:left="685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6%</w:t>
            </w:r>
          </w:p>
        </w:tc>
        <w:tc>
          <w:tcPr>
            <w:tcW w:w="1984" w:type="dxa"/>
          </w:tcPr>
          <w:p w14:paraId="67B66A06" w14:textId="77777777" w:rsidR="00CE11C1" w:rsidRDefault="00145A93">
            <w:pPr>
              <w:pStyle w:val="TableParagraph"/>
              <w:spacing w:before="52"/>
              <w:ind w:right="802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7.3%</w:t>
            </w:r>
          </w:p>
        </w:tc>
        <w:tc>
          <w:tcPr>
            <w:tcW w:w="1982" w:type="dxa"/>
          </w:tcPr>
          <w:p w14:paraId="5C0E581F" w14:textId="77777777" w:rsidR="00CE11C1" w:rsidRDefault="00145A93">
            <w:pPr>
              <w:pStyle w:val="TableParagraph"/>
              <w:spacing w:before="52"/>
              <w:ind w:left="683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8.4%</w:t>
            </w:r>
          </w:p>
        </w:tc>
        <w:tc>
          <w:tcPr>
            <w:tcW w:w="1982" w:type="dxa"/>
          </w:tcPr>
          <w:p w14:paraId="2D578557" w14:textId="77777777" w:rsidR="00CE11C1" w:rsidRDefault="00145A93">
            <w:pPr>
              <w:pStyle w:val="TableParagraph"/>
              <w:spacing w:before="52"/>
              <w:ind w:left="815"/>
              <w:rPr>
                <w:sz w:val="15"/>
              </w:rPr>
            </w:pPr>
            <w:r>
              <w:rPr>
                <w:w w:val="105"/>
                <w:sz w:val="15"/>
              </w:rPr>
              <w:t>8.4%</w:t>
            </w:r>
          </w:p>
        </w:tc>
      </w:tr>
      <w:tr w:rsidR="00CE11C1" w14:paraId="7C804FED" w14:textId="77777777">
        <w:trPr>
          <w:trHeight w:val="277"/>
        </w:trPr>
        <w:tc>
          <w:tcPr>
            <w:tcW w:w="1982" w:type="dxa"/>
          </w:tcPr>
          <w:p w14:paraId="3917D984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Unclassified</w:t>
            </w:r>
          </w:p>
        </w:tc>
        <w:tc>
          <w:tcPr>
            <w:tcW w:w="1982" w:type="dxa"/>
          </w:tcPr>
          <w:p w14:paraId="630065A2" w14:textId="77777777" w:rsidR="00CE11C1" w:rsidRDefault="00145A93">
            <w:pPr>
              <w:pStyle w:val="TableParagraph"/>
              <w:spacing w:before="53"/>
              <w:ind w:left="685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15%</w:t>
            </w:r>
          </w:p>
        </w:tc>
        <w:tc>
          <w:tcPr>
            <w:tcW w:w="1984" w:type="dxa"/>
          </w:tcPr>
          <w:p w14:paraId="2147D909" w14:textId="77777777" w:rsidR="00CE11C1" w:rsidRDefault="00145A93">
            <w:pPr>
              <w:pStyle w:val="TableParagraph"/>
              <w:spacing w:before="53"/>
              <w:ind w:right="75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15.7%</w:t>
            </w:r>
          </w:p>
        </w:tc>
        <w:tc>
          <w:tcPr>
            <w:tcW w:w="1982" w:type="dxa"/>
          </w:tcPr>
          <w:p w14:paraId="5C5DF84C" w14:textId="77777777" w:rsidR="00CE11C1" w:rsidRDefault="00145A93">
            <w:pPr>
              <w:pStyle w:val="TableParagraph"/>
              <w:spacing w:before="53"/>
              <w:ind w:left="685" w:right="67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17.0%</w:t>
            </w:r>
          </w:p>
        </w:tc>
        <w:tc>
          <w:tcPr>
            <w:tcW w:w="1982" w:type="dxa"/>
          </w:tcPr>
          <w:p w14:paraId="1C0B6722" w14:textId="77777777" w:rsidR="00CE11C1" w:rsidRDefault="00145A93">
            <w:pPr>
              <w:pStyle w:val="TableParagraph"/>
              <w:spacing w:before="53"/>
              <w:ind w:left="772"/>
              <w:rPr>
                <w:sz w:val="15"/>
              </w:rPr>
            </w:pPr>
            <w:r>
              <w:rPr>
                <w:w w:val="105"/>
                <w:sz w:val="15"/>
              </w:rPr>
              <w:t>19.5%</w:t>
            </w:r>
          </w:p>
        </w:tc>
      </w:tr>
    </w:tbl>
    <w:p w14:paraId="6187295D" w14:textId="77777777" w:rsidR="00CE11C1" w:rsidRDefault="00145A93">
      <w:pPr>
        <w:spacing w:before="3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194AAEC7" w14:textId="77777777" w:rsidR="00CE11C1" w:rsidRDefault="00CE11C1">
      <w:pPr>
        <w:pStyle w:val="BodyText"/>
        <w:spacing w:before="8"/>
        <w:rPr>
          <w:sz w:val="21"/>
        </w:rPr>
      </w:pPr>
    </w:p>
    <w:p w14:paraId="611FC189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r>
        <w:t>Capacity</w:t>
      </w:r>
      <w:r>
        <w:rPr>
          <w:spacing w:val="1"/>
        </w:rPr>
        <w:t xml:space="preserve"> </w:t>
      </w:r>
      <w:r>
        <w:t>on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network</w:t>
      </w:r>
    </w:p>
    <w:p w14:paraId="1A509C48" w14:textId="77777777" w:rsidR="00CE11C1" w:rsidRDefault="00145A93">
      <w:pPr>
        <w:spacing w:before="6" w:line="242" w:lineRule="auto"/>
        <w:ind w:left="1101" w:right="1088"/>
        <w:jc w:val="both"/>
        <w:rPr>
          <w:sz w:val="21"/>
        </w:rPr>
      </w:pPr>
      <w:r>
        <w:rPr>
          <w:sz w:val="21"/>
        </w:rPr>
        <w:t>The level of</w:t>
      </w:r>
      <w:r>
        <w:rPr>
          <w:spacing w:val="1"/>
          <w:sz w:val="21"/>
        </w:rPr>
        <w:t xml:space="preserve"> </w:t>
      </w:r>
      <w:r>
        <w:rPr>
          <w:sz w:val="21"/>
        </w:rPr>
        <w:t>congestion,</w:t>
      </w:r>
      <w:r>
        <w:rPr>
          <w:spacing w:val="1"/>
          <w:sz w:val="21"/>
        </w:rPr>
        <w:t xml:space="preserve"> </w:t>
      </w:r>
      <w:r>
        <w:rPr>
          <w:sz w:val="21"/>
        </w:rPr>
        <w:t>commonly called the level of</w:t>
      </w:r>
      <w:r>
        <w:rPr>
          <w:spacing w:val="58"/>
          <w:sz w:val="21"/>
        </w:rPr>
        <w:t xml:space="preserve"> </w:t>
      </w:r>
      <w:r>
        <w:rPr>
          <w:sz w:val="21"/>
        </w:rPr>
        <w:t>link</w:t>
      </w:r>
      <w:r>
        <w:rPr>
          <w:spacing w:val="58"/>
          <w:sz w:val="21"/>
        </w:rPr>
        <w:t xml:space="preserve"> </w:t>
      </w:r>
      <w:r>
        <w:rPr>
          <w:sz w:val="21"/>
        </w:rPr>
        <w:t>‘stress’, is measured by comparing the level</w:t>
      </w:r>
      <w:r>
        <w:rPr>
          <w:spacing w:val="-56"/>
          <w:sz w:val="21"/>
        </w:rPr>
        <w:t xml:space="preserve"> </w:t>
      </w:r>
      <w:r>
        <w:rPr>
          <w:sz w:val="21"/>
        </w:rPr>
        <w:t>of</w:t>
      </w:r>
      <w:r>
        <w:rPr>
          <w:spacing w:val="28"/>
          <w:sz w:val="21"/>
        </w:rPr>
        <w:t xml:space="preserve"> </w:t>
      </w:r>
      <w:r>
        <w:rPr>
          <w:sz w:val="21"/>
        </w:rPr>
        <w:t>observed</w:t>
      </w:r>
      <w:r>
        <w:rPr>
          <w:spacing w:val="24"/>
          <w:sz w:val="21"/>
        </w:rPr>
        <w:t xml:space="preserve"> </w:t>
      </w:r>
      <w:r>
        <w:rPr>
          <w:sz w:val="21"/>
        </w:rPr>
        <w:t>traffic</w:t>
      </w:r>
      <w:r>
        <w:rPr>
          <w:spacing w:val="21"/>
          <w:sz w:val="21"/>
        </w:rPr>
        <w:t xml:space="preserve"> </w:t>
      </w:r>
      <w:r>
        <w:rPr>
          <w:sz w:val="21"/>
        </w:rPr>
        <w:t>against</w:t>
      </w:r>
      <w:r>
        <w:rPr>
          <w:spacing w:val="20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maximum</w:t>
      </w:r>
      <w:r>
        <w:rPr>
          <w:spacing w:val="25"/>
          <w:sz w:val="21"/>
        </w:rPr>
        <w:t xml:space="preserve"> </w:t>
      </w:r>
      <w:r>
        <w:rPr>
          <w:sz w:val="21"/>
        </w:rPr>
        <w:t>amount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25"/>
          <w:sz w:val="21"/>
        </w:rPr>
        <w:t xml:space="preserve"> </w:t>
      </w:r>
      <w:r>
        <w:rPr>
          <w:sz w:val="21"/>
        </w:rPr>
        <w:t>traffic</w:t>
      </w:r>
      <w:r>
        <w:rPr>
          <w:spacing w:val="21"/>
          <w:sz w:val="21"/>
        </w:rPr>
        <w:t xml:space="preserve"> </w:t>
      </w:r>
      <w:r>
        <w:rPr>
          <w:sz w:val="21"/>
        </w:rPr>
        <w:t>that</w:t>
      </w:r>
      <w:r>
        <w:rPr>
          <w:spacing w:val="26"/>
          <w:sz w:val="21"/>
        </w:rPr>
        <w:t xml:space="preserve"> </w:t>
      </w:r>
      <w:r>
        <w:rPr>
          <w:sz w:val="21"/>
        </w:rPr>
        <w:t>could</w:t>
      </w:r>
      <w:r>
        <w:rPr>
          <w:spacing w:val="21"/>
          <w:sz w:val="21"/>
        </w:rPr>
        <w:t xml:space="preserve"> </w:t>
      </w:r>
      <w:r>
        <w:rPr>
          <w:sz w:val="21"/>
        </w:rPr>
        <w:t>travel</w:t>
      </w:r>
      <w:r>
        <w:rPr>
          <w:spacing w:val="20"/>
          <w:sz w:val="21"/>
        </w:rPr>
        <w:t xml:space="preserve"> </w:t>
      </w:r>
      <w:r>
        <w:rPr>
          <w:sz w:val="21"/>
        </w:rPr>
        <w:t>along</w:t>
      </w:r>
      <w:r>
        <w:rPr>
          <w:spacing w:val="24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road</w:t>
      </w:r>
      <w:r>
        <w:rPr>
          <w:spacing w:val="23"/>
          <w:sz w:val="21"/>
        </w:rPr>
        <w:t xml:space="preserve"> </w:t>
      </w:r>
      <w:r>
        <w:rPr>
          <w:sz w:val="21"/>
        </w:rPr>
        <w:t>in</w:t>
      </w:r>
      <w:r>
        <w:rPr>
          <w:spacing w:val="24"/>
          <w:sz w:val="21"/>
        </w:rPr>
        <w:t xml:space="preserve"> </w:t>
      </w:r>
      <w:r>
        <w:rPr>
          <w:sz w:val="21"/>
        </w:rPr>
        <w:t>an</w:t>
      </w:r>
      <w:r>
        <w:rPr>
          <w:spacing w:val="21"/>
          <w:sz w:val="21"/>
        </w:rPr>
        <w:t xml:space="preserve"> </w:t>
      </w:r>
      <w:r>
        <w:rPr>
          <w:sz w:val="21"/>
        </w:rPr>
        <w:t>hour,</w:t>
      </w:r>
    </w:p>
    <w:p w14:paraId="21884522" w14:textId="77777777" w:rsidR="00CE11C1" w:rsidRDefault="00145A93">
      <w:pPr>
        <w:spacing w:before="4" w:line="244" w:lineRule="auto"/>
        <w:ind w:left="1101" w:right="1086"/>
        <w:jc w:val="both"/>
        <w:rPr>
          <w:sz w:val="21"/>
        </w:rPr>
      </w:pPr>
      <w:r>
        <w:rPr>
          <w:sz w:val="21"/>
        </w:rPr>
        <w:t>i.e. the capacity of the road.</w:t>
      </w:r>
      <w:r>
        <w:rPr>
          <w:spacing w:val="1"/>
          <w:sz w:val="21"/>
        </w:rPr>
        <w:t xml:space="preserve"> </w:t>
      </w:r>
      <w:r>
        <w:rPr>
          <w:sz w:val="21"/>
        </w:rPr>
        <w:t>Some roads are more congested than others and for longer than just the</w:t>
      </w:r>
      <w:r>
        <w:rPr>
          <w:spacing w:val="1"/>
          <w:sz w:val="21"/>
        </w:rPr>
        <w:t xml:space="preserve"> </w:t>
      </w:r>
      <w:r>
        <w:rPr>
          <w:sz w:val="21"/>
        </w:rPr>
        <w:t>busy morning and evening rush hours.</w:t>
      </w:r>
      <w:r>
        <w:rPr>
          <w:spacing w:val="1"/>
          <w:sz w:val="21"/>
        </w:rPr>
        <w:t xml:space="preserve"> </w:t>
      </w:r>
      <w:r>
        <w:rPr>
          <w:sz w:val="21"/>
        </w:rPr>
        <w:t>When the ratio of flow to capacity is less than 90% the link</w:t>
      </w:r>
      <w:r>
        <w:rPr>
          <w:spacing w:val="1"/>
          <w:sz w:val="21"/>
        </w:rPr>
        <w:t xml:space="preserve"> </w:t>
      </w:r>
      <w:r>
        <w:rPr>
          <w:sz w:val="21"/>
        </w:rPr>
        <w:t>operates within capacity.   Between 90% and 100% stress, the link</w:t>
      </w:r>
      <w:r>
        <w:rPr>
          <w:spacing w:val="58"/>
          <w:sz w:val="21"/>
        </w:rPr>
        <w:t xml:space="preserve"> </w:t>
      </w:r>
      <w:r>
        <w:rPr>
          <w:sz w:val="21"/>
        </w:rPr>
        <w:t>is approaching capacity and the</w:t>
      </w:r>
      <w:r>
        <w:rPr>
          <w:spacing w:val="1"/>
          <w:sz w:val="21"/>
        </w:rPr>
        <w:t xml:space="preserve"> </w:t>
      </w:r>
      <w:r>
        <w:rPr>
          <w:sz w:val="21"/>
        </w:rPr>
        <w:t>traffic flows are susceptible to flow breakdown.</w:t>
      </w:r>
      <w:r>
        <w:rPr>
          <w:spacing w:val="1"/>
          <w:sz w:val="21"/>
        </w:rPr>
        <w:t xml:space="preserve"> </w:t>
      </w:r>
      <w:r>
        <w:rPr>
          <w:sz w:val="21"/>
        </w:rPr>
        <w:t>At greater than 100% stress the link operates over</w:t>
      </w:r>
      <w:r>
        <w:rPr>
          <w:spacing w:val="1"/>
          <w:sz w:val="21"/>
        </w:rPr>
        <w:t xml:space="preserve"> </w:t>
      </w:r>
      <w:r>
        <w:rPr>
          <w:sz w:val="21"/>
        </w:rPr>
        <w:t>capacity and</w:t>
      </w:r>
      <w:r>
        <w:rPr>
          <w:spacing w:val="4"/>
          <w:sz w:val="21"/>
        </w:rPr>
        <w:t xml:space="preserve"> </w:t>
      </w:r>
      <w:r>
        <w:rPr>
          <w:sz w:val="21"/>
        </w:rPr>
        <w:t>experiences</w:t>
      </w:r>
      <w:r>
        <w:rPr>
          <w:spacing w:val="4"/>
          <w:sz w:val="21"/>
        </w:rPr>
        <w:t xml:space="preserve"> </w:t>
      </w:r>
      <w:r>
        <w:rPr>
          <w:sz w:val="21"/>
        </w:rPr>
        <w:t>stop-start</w:t>
      </w:r>
      <w:r>
        <w:rPr>
          <w:spacing w:val="1"/>
          <w:sz w:val="21"/>
        </w:rPr>
        <w:t xml:space="preserve"> </w:t>
      </w:r>
      <w:r>
        <w:rPr>
          <w:sz w:val="21"/>
        </w:rPr>
        <w:t>traffic</w:t>
      </w:r>
      <w:r>
        <w:rPr>
          <w:spacing w:val="-1"/>
          <w:sz w:val="21"/>
        </w:rPr>
        <w:t xml:space="preserve"> </w:t>
      </w:r>
      <w:r>
        <w:rPr>
          <w:sz w:val="21"/>
        </w:rPr>
        <w:t>flows,</w:t>
      </w:r>
      <w:r>
        <w:rPr>
          <w:spacing w:val="3"/>
          <w:sz w:val="21"/>
        </w:rPr>
        <w:t xml:space="preserve"> </w:t>
      </w:r>
      <w:r>
        <w:rPr>
          <w:sz w:val="21"/>
        </w:rPr>
        <w:t>queuing</w:t>
      </w:r>
      <w:r>
        <w:rPr>
          <w:spacing w:val="4"/>
          <w:sz w:val="21"/>
        </w:rPr>
        <w:t xml:space="preserve"> </w:t>
      </w:r>
      <w:r>
        <w:rPr>
          <w:sz w:val="21"/>
        </w:rPr>
        <w:t>traffic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delays.</w:t>
      </w:r>
    </w:p>
    <w:p w14:paraId="03D0EE11" w14:textId="77777777" w:rsidR="00CE11C1" w:rsidRDefault="00CE11C1">
      <w:pPr>
        <w:pStyle w:val="BodyText"/>
        <w:spacing w:before="1"/>
        <w:rPr>
          <w:sz w:val="21"/>
        </w:rPr>
      </w:pPr>
    </w:p>
    <w:p w14:paraId="0149A4F2" w14:textId="77777777" w:rsidR="00CE11C1" w:rsidRDefault="00145A93">
      <w:pPr>
        <w:ind w:left="1101"/>
        <w:jc w:val="both"/>
        <w:rPr>
          <w:rFonts w:ascii="Arial" w:hAnsi="Arial"/>
          <w:b/>
          <w:sz w:val="21"/>
        </w:rPr>
      </w:pPr>
      <w:r>
        <w:rPr>
          <w:rFonts w:ascii="Arial" w:hAnsi="Arial"/>
          <w:b/>
          <w:sz w:val="21"/>
        </w:rPr>
        <w:t>Capacity</w:t>
      </w:r>
      <w:r>
        <w:rPr>
          <w:rFonts w:ascii="Arial" w:hAnsi="Arial"/>
          <w:b/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along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the</w:t>
      </w:r>
      <w:r>
        <w:rPr>
          <w:rFonts w:ascii="Arial" w:hAnsi="Arial"/>
          <w:b/>
          <w:spacing w:val="16"/>
          <w:sz w:val="21"/>
        </w:rPr>
        <w:t xml:space="preserve"> </w:t>
      </w:r>
      <w:r>
        <w:rPr>
          <w:rFonts w:ascii="Arial" w:hAnsi="Arial"/>
          <w:b/>
          <w:sz w:val="21"/>
        </w:rPr>
        <w:t>County</w:t>
      </w:r>
      <w:r>
        <w:rPr>
          <w:rFonts w:ascii="Arial" w:hAnsi="Arial"/>
          <w:b/>
          <w:spacing w:val="9"/>
          <w:sz w:val="21"/>
        </w:rPr>
        <w:t xml:space="preserve"> </w:t>
      </w:r>
      <w:r>
        <w:rPr>
          <w:rFonts w:ascii="Arial" w:hAnsi="Arial"/>
          <w:b/>
          <w:sz w:val="21"/>
        </w:rPr>
        <w:t>Council’s</w:t>
      </w:r>
      <w:r>
        <w:rPr>
          <w:rFonts w:ascii="Arial" w:hAnsi="Arial"/>
          <w:b/>
          <w:spacing w:val="12"/>
          <w:sz w:val="21"/>
        </w:rPr>
        <w:t xml:space="preserve"> </w:t>
      </w:r>
      <w:r>
        <w:rPr>
          <w:rFonts w:ascii="Arial" w:hAnsi="Arial"/>
          <w:b/>
          <w:sz w:val="21"/>
        </w:rPr>
        <w:t>network</w:t>
      </w:r>
    </w:p>
    <w:p w14:paraId="0149962F" w14:textId="77777777" w:rsidR="00CE11C1" w:rsidRDefault="00145A93">
      <w:pPr>
        <w:spacing w:before="8" w:line="244" w:lineRule="auto"/>
        <w:ind w:left="1101" w:right="1089"/>
        <w:jc w:val="both"/>
        <w:rPr>
          <w:sz w:val="21"/>
        </w:rPr>
      </w:pPr>
      <w:r>
        <w:rPr>
          <w:sz w:val="21"/>
        </w:rPr>
        <w:t>Stress maps have been produced by organisations on behalf of Ashfield, Bassetlaw and Newark &amp;</w:t>
      </w:r>
      <w:r>
        <w:rPr>
          <w:spacing w:val="1"/>
          <w:sz w:val="21"/>
        </w:rPr>
        <w:t xml:space="preserve"> </w:t>
      </w:r>
      <w:r>
        <w:rPr>
          <w:sz w:val="21"/>
        </w:rPr>
        <w:t>Sherwood district councils during the development of their local development frameworks.   This work</w:t>
      </w:r>
      <w:r>
        <w:rPr>
          <w:spacing w:val="1"/>
          <w:sz w:val="21"/>
        </w:rPr>
        <w:t xml:space="preserve"> </w:t>
      </w:r>
      <w:r>
        <w:rPr>
          <w:sz w:val="21"/>
        </w:rPr>
        <w:t>has only identified two locations on the County Council’s road network that currently operates over</w:t>
      </w:r>
      <w:r>
        <w:rPr>
          <w:spacing w:val="1"/>
          <w:sz w:val="21"/>
        </w:rPr>
        <w:t xml:space="preserve"> </w:t>
      </w:r>
      <w:r>
        <w:rPr>
          <w:sz w:val="21"/>
        </w:rPr>
        <w:t>capacity</w:t>
      </w:r>
      <w:r>
        <w:rPr>
          <w:spacing w:val="1"/>
          <w:sz w:val="21"/>
        </w:rPr>
        <w:t xml:space="preserve"> </w:t>
      </w:r>
      <w:r>
        <w:rPr>
          <w:sz w:val="21"/>
        </w:rPr>
        <w:t>–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B6026</w:t>
      </w:r>
      <w:r>
        <w:rPr>
          <w:spacing w:val="4"/>
          <w:sz w:val="21"/>
        </w:rPr>
        <w:t xml:space="preserve"> </w:t>
      </w:r>
      <w:r>
        <w:rPr>
          <w:sz w:val="21"/>
        </w:rPr>
        <w:t>Huthwaite</w:t>
      </w:r>
      <w:r>
        <w:rPr>
          <w:spacing w:val="5"/>
          <w:sz w:val="21"/>
        </w:rPr>
        <w:t xml:space="preserve"> </w:t>
      </w:r>
      <w:r>
        <w:rPr>
          <w:sz w:val="21"/>
        </w:rPr>
        <w:t>Road,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section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A38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district.</w:t>
      </w:r>
    </w:p>
    <w:p w14:paraId="7F133A60" w14:textId="77777777" w:rsidR="00CE11C1" w:rsidRDefault="00CE11C1">
      <w:pPr>
        <w:pStyle w:val="BodyText"/>
        <w:spacing w:before="4"/>
        <w:rPr>
          <w:sz w:val="21"/>
        </w:rPr>
      </w:pPr>
    </w:p>
    <w:p w14:paraId="1FB36E25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A transport model has been produced to help predict traffic flows within the Nottingham Core Housing</w:t>
      </w:r>
      <w:r>
        <w:rPr>
          <w:spacing w:val="1"/>
          <w:sz w:val="21"/>
        </w:rPr>
        <w:t xml:space="preserve"> </w:t>
      </w:r>
      <w:r>
        <w:rPr>
          <w:sz w:val="21"/>
        </w:rPr>
        <w:t>Market Area (HMA), which includes the Broxtowe, Gedling and Rushcliffe districts as well as Hucknall.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model</w:t>
      </w:r>
      <w:r>
        <w:rPr>
          <w:spacing w:val="18"/>
          <w:sz w:val="21"/>
        </w:rPr>
        <w:t xml:space="preserve"> </w:t>
      </w:r>
      <w:r>
        <w:rPr>
          <w:sz w:val="21"/>
        </w:rPr>
        <w:t>has</w:t>
      </w:r>
      <w:r>
        <w:rPr>
          <w:spacing w:val="18"/>
          <w:sz w:val="21"/>
        </w:rPr>
        <w:t xml:space="preserve"> </w:t>
      </w:r>
      <w:r>
        <w:rPr>
          <w:sz w:val="21"/>
        </w:rPr>
        <w:t>been</w:t>
      </w:r>
      <w:r>
        <w:rPr>
          <w:spacing w:val="19"/>
          <w:sz w:val="21"/>
        </w:rPr>
        <w:t xml:space="preserve"> </w:t>
      </w:r>
      <w:r>
        <w:rPr>
          <w:sz w:val="21"/>
        </w:rPr>
        <w:t>used</w:t>
      </w:r>
      <w:r>
        <w:rPr>
          <w:spacing w:val="18"/>
          <w:sz w:val="21"/>
        </w:rPr>
        <w:t xml:space="preserve"> </w:t>
      </w:r>
      <w:r>
        <w:rPr>
          <w:sz w:val="21"/>
        </w:rPr>
        <w:t>to</w:t>
      </w:r>
      <w:r>
        <w:rPr>
          <w:spacing w:val="18"/>
          <w:sz w:val="21"/>
        </w:rPr>
        <w:t xml:space="preserve"> </w:t>
      </w:r>
      <w:r>
        <w:rPr>
          <w:sz w:val="21"/>
        </w:rPr>
        <w:t>produce</w:t>
      </w:r>
      <w:r>
        <w:rPr>
          <w:spacing w:val="18"/>
          <w:sz w:val="21"/>
        </w:rPr>
        <w:t xml:space="preserve"> </w:t>
      </w:r>
      <w:r>
        <w:rPr>
          <w:sz w:val="21"/>
        </w:rPr>
        <w:t>stress</w:t>
      </w:r>
      <w:r>
        <w:rPr>
          <w:spacing w:val="16"/>
          <w:sz w:val="21"/>
        </w:rPr>
        <w:t xml:space="preserve"> </w:t>
      </w:r>
      <w:r>
        <w:rPr>
          <w:sz w:val="21"/>
        </w:rPr>
        <w:t>maps</w:t>
      </w:r>
      <w:r>
        <w:rPr>
          <w:spacing w:val="16"/>
          <w:sz w:val="21"/>
        </w:rPr>
        <w:t xml:space="preserve"> </w:t>
      </w:r>
      <w:r>
        <w:rPr>
          <w:sz w:val="21"/>
        </w:rPr>
        <w:t>for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Nottingham</w:t>
      </w:r>
      <w:r>
        <w:rPr>
          <w:spacing w:val="18"/>
          <w:sz w:val="21"/>
        </w:rPr>
        <w:t xml:space="preserve"> </w:t>
      </w:r>
      <w:r>
        <w:rPr>
          <w:sz w:val="21"/>
        </w:rPr>
        <w:t>Core</w:t>
      </w:r>
      <w:r>
        <w:rPr>
          <w:spacing w:val="18"/>
          <w:sz w:val="21"/>
        </w:rPr>
        <w:t xml:space="preserve"> </w:t>
      </w:r>
      <w:r>
        <w:rPr>
          <w:sz w:val="21"/>
        </w:rPr>
        <w:t>HMA</w:t>
      </w:r>
      <w:r>
        <w:rPr>
          <w:spacing w:val="19"/>
          <w:sz w:val="21"/>
        </w:rPr>
        <w:t xml:space="preserve"> </w:t>
      </w:r>
      <w:r>
        <w:rPr>
          <w:sz w:val="21"/>
        </w:rPr>
        <w:t>which</w:t>
      </w:r>
      <w:r>
        <w:rPr>
          <w:spacing w:val="18"/>
          <w:sz w:val="21"/>
        </w:rPr>
        <w:t xml:space="preserve"> </w:t>
      </w:r>
      <w:r>
        <w:rPr>
          <w:sz w:val="21"/>
        </w:rPr>
        <w:t>has</w:t>
      </w:r>
      <w:r>
        <w:rPr>
          <w:spacing w:val="18"/>
          <w:sz w:val="21"/>
        </w:rPr>
        <w:t xml:space="preserve"> </w:t>
      </w:r>
      <w:r>
        <w:rPr>
          <w:sz w:val="21"/>
        </w:rPr>
        <w:t>identified</w:t>
      </w:r>
      <w:r>
        <w:rPr>
          <w:spacing w:val="-56"/>
          <w:sz w:val="21"/>
        </w:rPr>
        <w:t xml:space="preserve"> </w:t>
      </w:r>
      <w:r>
        <w:rPr>
          <w:sz w:val="21"/>
        </w:rPr>
        <w:t>a small number of short sections of road that currently operate over capacity in each of these districts</w:t>
      </w:r>
      <w:r>
        <w:rPr>
          <w:spacing w:val="1"/>
          <w:sz w:val="21"/>
        </w:rPr>
        <w:t xml:space="preserve"> </w:t>
      </w:r>
      <w:r>
        <w:rPr>
          <w:sz w:val="21"/>
        </w:rPr>
        <w:t>(generally</w:t>
      </w:r>
      <w:r>
        <w:rPr>
          <w:spacing w:val="-1"/>
          <w:sz w:val="21"/>
        </w:rPr>
        <w:t xml:space="preserve"> </w:t>
      </w: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routes</w:t>
      </w:r>
      <w:r>
        <w:rPr>
          <w:spacing w:val="3"/>
          <w:sz w:val="21"/>
        </w:rPr>
        <w:t xml:space="preserve"> </w:t>
      </w:r>
      <w:r>
        <w:rPr>
          <w:sz w:val="21"/>
        </w:rPr>
        <w:t>into</w:t>
      </w:r>
      <w:r>
        <w:rPr>
          <w:spacing w:val="-2"/>
          <w:sz w:val="21"/>
        </w:rPr>
        <w:t xml:space="preserve"> </w:t>
      </w:r>
      <w:r>
        <w:rPr>
          <w:sz w:val="21"/>
        </w:rPr>
        <w:t>the city and</w:t>
      </w:r>
      <w:r>
        <w:rPr>
          <w:spacing w:val="-1"/>
          <w:sz w:val="21"/>
        </w:rPr>
        <w:t xml:space="preserve"> </w:t>
      </w:r>
      <w:r>
        <w:rPr>
          <w:sz w:val="21"/>
        </w:rPr>
        <w:t>district</w:t>
      </w:r>
      <w:r>
        <w:rPr>
          <w:spacing w:val="2"/>
          <w:sz w:val="21"/>
        </w:rPr>
        <w:t xml:space="preserve"> </w:t>
      </w:r>
      <w:r>
        <w:rPr>
          <w:sz w:val="21"/>
        </w:rPr>
        <w:t>centres).</w:t>
      </w:r>
    </w:p>
    <w:p w14:paraId="419556EF" w14:textId="77777777" w:rsidR="00CE11C1" w:rsidRDefault="00CE11C1">
      <w:pPr>
        <w:pStyle w:val="BodyText"/>
        <w:spacing w:before="3"/>
        <w:rPr>
          <w:sz w:val="21"/>
        </w:rPr>
      </w:pPr>
    </w:p>
    <w:p w14:paraId="1934F255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stress map assessments and modelling shows that the number of roads in the county at or above</w:t>
      </w:r>
      <w:r>
        <w:rPr>
          <w:spacing w:val="1"/>
          <w:sz w:val="21"/>
        </w:rPr>
        <w:t xml:space="preserve"> </w:t>
      </w:r>
      <w:r>
        <w:rPr>
          <w:sz w:val="21"/>
        </w:rPr>
        <w:t>capacity would increase considerably if the proposed housing and employment growth goes ahead</w:t>
      </w:r>
      <w:r>
        <w:rPr>
          <w:spacing w:val="1"/>
          <w:sz w:val="21"/>
        </w:rPr>
        <w:t xml:space="preserve"> </w:t>
      </w:r>
      <w:r>
        <w:rPr>
          <w:sz w:val="21"/>
        </w:rPr>
        <w:t>without any mitigation, with each of the districts being affected.</w:t>
      </w:r>
      <w:r>
        <w:rPr>
          <w:spacing w:val="1"/>
          <w:sz w:val="21"/>
        </w:rPr>
        <w:t xml:space="preserve"> </w:t>
      </w:r>
      <w:r>
        <w:rPr>
          <w:sz w:val="21"/>
        </w:rPr>
        <w:t>The stress map assessments are</w:t>
      </w:r>
      <w:r>
        <w:rPr>
          <w:spacing w:val="1"/>
          <w:sz w:val="21"/>
        </w:rPr>
        <w:t xml:space="preserve"> </w:t>
      </w:r>
      <w:r>
        <w:rPr>
          <w:sz w:val="21"/>
        </w:rPr>
        <w:t>included</w:t>
      </w:r>
      <w:r>
        <w:rPr>
          <w:spacing w:val="2"/>
          <w:sz w:val="21"/>
        </w:rPr>
        <w:t xml:space="preserve"> </w:t>
      </w:r>
      <w:r>
        <w:rPr>
          <w:sz w:val="21"/>
        </w:rPr>
        <w:t>within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LTP3</w:t>
      </w:r>
      <w:r>
        <w:rPr>
          <w:spacing w:val="-1"/>
          <w:sz w:val="21"/>
        </w:rPr>
        <w:t xml:space="preserve"> </w:t>
      </w:r>
      <w:r>
        <w:rPr>
          <w:sz w:val="21"/>
        </w:rPr>
        <w:t>Evidence</w:t>
      </w:r>
      <w:r>
        <w:rPr>
          <w:spacing w:val="3"/>
          <w:sz w:val="21"/>
        </w:rPr>
        <w:t xml:space="preserve"> </w:t>
      </w:r>
      <w:r>
        <w:rPr>
          <w:sz w:val="21"/>
        </w:rPr>
        <w:t>Base</w:t>
      </w:r>
      <w:r>
        <w:rPr>
          <w:spacing w:val="3"/>
          <w:sz w:val="21"/>
        </w:rPr>
        <w:t xml:space="preserve"> </w:t>
      </w:r>
      <w:r>
        <w:rPr>
          <w:sz w:val="21"/>
        </w:rPr>
        <w:t>Report.</w:t>
      </w:r>
    </w:p>
    <w:p w14:paraId="1F4162C0" w14:textId="77777777" w:rsidR="00CE11C1" w:rsidRDefault="00CE11C1">
      <w:pPr>
        <w:spacing w:line="244" w:lineRule="auto"/>
        <w:jc w:val="both"/>
        <w:rPr>
          <w:sz w:val="21"/>
        </w:rPr>
        <w:sectPr w:rsidR="00CE11C1">
          <w:pgSz w:w="11900" w:h="16840"/>
          <w:pgMar w:top="1700" w:right="0" w:bottom="1700" w:left="0" w:header="715" w:footer="1502" w:gutter="0"/>
          <w:cols w:space="720"/>
        </w:sectPr>
      </w:pPr>
    </w:p>
    <w:p w14:paraId="2A76183F" w14:textId="77777777" w:rsidR="00CE11C1" w:rsidRDefault="00CE11C1">
      <w:pPr>
        <w:pStyle w:val="BodyText"/>
        <w:rPr>
          <w:sz w:val="20"/>
        </w:rPr>
      </w:pPr>
    </w:p>
    <w:p w14:paraId="0F8D0115" w14:textId="77777777" w:rsidR="00CE11C1" w:rsidRDefault="00CE11C1">
      <w:pPr>
        <w:pStyle w:val="BodyText"/>
        <w:rPr>
          <w:sz w:val="20"/>
        </w:rPr>
      </w:pPr>
    </w:p>
    <w:p w14:paraId="2F6F2E17" w14:textId="77777777" w:rsidR="00CE11C1" w:rsidRDefault="00CE11C1">
      <w:pPr>
        <w:pStyle w:val="BodyText"/>
        <w:rPr>
          <w:sz w:val="20"/>
        </w:rPr>
      </w:pPr>
    </w:p>
    <w:p w14:paraId="5747E951" w14:textId="77777777" w:rsidR="00CE11C1" w:rsidRDefault="00CE11C1">
      <w:pPr>
        <w:pStyle w:val="BodyText"/>
        <w:spacing w:before="4"/>
        <w:rPr>
          <w:sz w:val="29"/>
        </w:rPr>
      </w:pPr>
    </w:p>
    <w:p w14:paraId="7CCEB4C5" w14:textId="5D7F5BE7" w:rsidR="00CE11C1" w:rsidRDefault="00145A93">
      <w:pPr>
        <w:spacing w:before="69"/>
        <w:ind w:left="1101"/>
        <w:rPr>
          <w:rFonts w:ascii="Arial" w:hAns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28E82A97" wp14:editId="219147E2">
                <wp:simplePos x="0" y="0"/>
                <wp:positionH relativeFrom="page">
                  <wp:posOffset>6350</wp:posOffset>
                </wp:positionH>
                <wp:positionV relativeFrom="paragraph">
                  <wp:posOffset>-655955</wp:posOffset>
                </wp:positionV>
                <wp:extent cx="7550150" cy="645160"/>
                <wp:effectExtent l="0" t="0" r="0" b="0"/>
                <wp:wrapNone/>
                <wp:docPr id="504557421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3"/>
                          <a:chExt cx="11890" cy="1016"/>
                        </a:xfrm>
                      </wpg:grpSpPr>
                      <wps:wsp>
                        <wps:cNvPr id="142094117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9097590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496" y="-1023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097972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499" y="-1023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0048836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7629091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0063" y="-1026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3793545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3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87A1F5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35D00CF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1F4BFA5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5216239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8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F8BD89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E82A97" id="Group 334" o:spid="_x0000_s1100" style="position:absolute;left:0;text-align:left;margin-left:.5pt;margin-top:-51.65pt;width:594.5pt;height:50.8pt;z-index:15735808;mso-position-horizontal-relative:page;mso-position-vertical-relative:text" coordorigin="10,-1033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">
                <v:rect id="Rectangle 341" o:spid="_x0000_s1101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" fillcolor="#30839a" stroked="f"/>
                <v:rect id="Rectangle 340" o:spid="_x0000_s1102" style="position:absolute;left:496;top:-1023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" fillcolor="#006fbf" stroked="f"/>
                <v:rect id="Rectangle 339" o:spid="_x0000_s1103" style="position:absolute;left:499;top:-1023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" filled="f" strokecolor="#001f5f" strokeweight=".73pt"/>
                <v:rect id="Rectangle 338" o:spid="_x0000_s1104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" fillcolor="#30839a" stroked="f"/>
                <v:rect id="Rectangle 337" o:spid="_x0000_s1105" style="position:absolute;left:10063;top:-1026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" filled="f" strokecolor="#001f5f" strokeweight=".73pt"/>
                <v:shape id="Text Box 336" o:spid="_x0000_s1106" type="#_x0000_t202" style="position:absolute;left:9;top:-1033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" filled="f" stroked="f">
                  <v:textbox inset="0,0,0,0">
                    <w:txbxContent>
                      <w:p w14:paraId="1987A1F5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035D00CF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1F4BFA5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35" o:spid="_x0000_s1107" type="#_x0000_t202" style="position:absolute;left:10070;top:-1018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" fillcolor="#006fbf" stroked="f">
                  <v:textbox inset="0,0,0,0">
                    <w:txbxContent>
                      <w:p w14:paraId="64F8BD89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sz w:val="21"/>
        </w:rPr>
        <w:t>Capacity</w:t>
      </w:r>
      <w:r>
        <w:rPr>
          <w:rFonts w:ascii="Arial" w:hAnsi="Arial"/>
          <w:b/>
          <w:spacing w:val="7"/>
          <w:sz w:val="21"/>
        </w:rPr>
        <w:t xml:space="preserve"> </w:t>
      </w:r>
      <w:r>
        <w:rPr>
          <w:rFonts w:ascii="Arial" w:hAnsi="Arial"/>
          <w:b/>
          <w:sz w:val="21"/>
        </w:rPr>
        <w:t>along</w:t>
      </w:r>
      <w:r>
        <w:rPr>
          <w:rFonts w:ascii="Arial" w:hAnsi="Arial"/>
          <w:b/>
          <w:spacing w:val="11"/>
          <w:sz w:val="21"/>
        </w:rPr>
        <w:t xml:space="preserve"> </w:t>
      </w:r>
      <w:r>
        <w:rPr>
          <w:rFonts w:ascii="Arial" w:hAnsi="Arial"/>
          <w:b/>
          <w:sz w:val="21"/>
        </w:rPr>
        <w:t>the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Highways</w:t>
      </w:r>
      <w:r>
        <w:rPr>
          <w:rFonts w:ascii="Arial" w:hAnsi="Arial"/>
          <w:b/>
          <w:spacing w:val="19"/>
          <w:sz w:val="21"/>
        </w:rPr>
        <w:t xml:space="preserve"> </w:t>
      </w:r>
      <w:r>
        <w:rPr>
          <w:rFonts w:ascii="Arial" w:hAnsi="Arial"/>
          <w:b/>
          <w:sz w:val="21"/>
        </w:rPr>
        <w:t>Agency’s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network</w:t>
      </w:r>
    </w:p>
    <w:p w14:paraId="20F9DC6F" w14:textId="77777777" w:rsidR="00CE11C1" w:rsidRDefault="00145A93">
      <w:pPr>
        <w:spacing w:before="8" w:line="244" w:lineRule="auto"/>
        <w:ind w:left="1101" w:right="1089"/>
        <w:jc w:val="both"/>
        <w:rPr>
          <w:sz w:val="21"/>
        </w:rPr>
      </w:pPr>
      <w:r>
        <w:rPr>
          <w:sz w:val="21"/>
        </w:rPr>
        <w:t>An analysis of the observed conditions and delays in 2006 was reported in the Highways Agency’s</w:t>
      </w:r>
      <w:r>
        <w:rPr>
          <w:spacing w:val="1"/>
          <w:sz w:val="21"/>
        </w:rPr>
        <w:t xml:space="preserve"> </w:t>
      </w:r>
      <w:r>
        <w:rPr>
          <w:sz w:val="21"/>
        </w:rPr>
        <w:t>(HA’s) ‘Regional Network</w:t>
      </w:r>
      <w:r>
        <w:rPr>
          <w:spacing w:val="1"/>
          <w:sz w:val="21"/>
        </w:rPr>
        <w:t xml:space="preserve"> </w:t>
      </w:r>
      <w:r>
        <w:rPr>
          <w:sz w:val="21"/>
        </w:rPr>
        <w:t>Report for the East Midlands 2008’.</w:t>
      </w:r>
      <w:r>
        <w:rPr>
          <w:spacing w:val="1"/>
          <w:sz w:val="21"/>
        </w:rPr>
        <w:t xml:space="preserve"> </w:t>
      </w:r>
      <w:r>
        <w:rPr>
          <w:sz w:val="21"/>
        </w:rPr>
        <w:t>This report identified the following</w:t>
      </w:r>
      <w:r>
        <w:rPr>
          <w:spacing w:val="1"/>
          <w:sz w:val="21"/>
        </w:rPr>
        <w:t xml:space="preserve"> </w:t>
      </w:r>
      <w:r>
        <w:rPr>
          <w:sz w:val="21"/>
        </w:rPr>
        <w:t>locations</w:t>
      </w:r>
      <w:r>
        <w:rPr>
          <w:spacing w:val="3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having</w:t>
      </w:r>
      <w:r>
        <w:rPr>
          <w:spacing w:val="3"/>
          <w:sz w:val="21"/>
        </w:rPr>
        <w:t xml:space="preserve"> </w:t>
      </w:r>
      <w:r>
        <w:rPr>
          <w:sz w:val="21"/>
        </w:rPr>
        <w:t>high</w:t>
      </w:r>
      <w:r>
        <w:rPr>
          <w:spacing w:val="-2"/>
          <w:sz w:val="21"/>
        </w:rPr>
        <w:t xml:space="preserve"> </w:t>
      </w:r>
      <w:r>
        <w:rPr>
          <w:sz w:val="21"/>
        </w:rPr>
        <w:t>daily stress (over</w:t>
      </w:r>
      <w:r>
        <w:rPr>
          <w:spacing w:val="5"/>
          <w:sz w:val="21"/>
        </w:rPr>
        <w:t xml:space="preserve"> </w:t>
      </w:r>
      <w:r>
        <w:rPr>
          <w:sz w:val="21"/>
        </w:rPr>
        <w:t>90%)</w:t>
      </w:r>
      <w:r>
        <w:rPr>
          <w:spacing w:val="3"/>
          <w:sz w:val="21"/>
        </w:rPr>
        <w:t xml:space="preserve"> </w:t>
      </w:r>
      <w:r>
        <w:rPr>
          <w:sz w:val="21"/>
        </w:rPr>
        <w:t>levels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2006:</w:t>
      </w:r>
    </w:p>
    <w:p w14:paraId="2C8A5356" w14:textId="77777777" w:rsidR="00CE11C1" w:rsidRDefault="00145A93">
      <w:pPr>
        <w:pStyle w:val="ListParagraph"/>
        <w:numPr>
          <w:ilvl w:val="0"/>
          <w:numId w:val="67"/>
        </w:numPr>
        <w:tabs>
          <w:tab w:val="left" w:pos="1797"/>
          <w:tab w:val="left" w:pos="1798"/>
        </w:tabs>
        <w:spacing w:before="1"/>
        <w:ind w:hanging="349"/>
        <w:rPr>
          <w:sz w:val="21"/>
        </w:rPr>
      </w:pPr>
      <w:r>
        <w:rPr>
          <w:sz w:val="21"/>
        </w:rPr>
        <w:t>M1</w:t>
      </w:r>
      <w:r>
        <w:rPr>
          <w:spacing w:val="6"/>
          <w:sz w:val="21"/>
        </w:rPr>
        <w:t xml:space="preserve"> </w:t>
      </w:r>
      <w:r>
        <w:rPr>
          <w:sz w:val="21"/>
        </w:rPr>
        <w:t>between</w:t>
      </w:r>
      <w:r>
        <w:rPr>
          <w:spacing w:val="10"/>
          <w:sz w:val="21"/>
        </w:rPr>
        <w:t xml:space="preserve"> </w:t>
      </w:r>
      <w:r>
        <w:rPr>
          <w:sz w:val="21"/>
        </w:rPr>
        <w:t>junctions</w:t>
      </w:r>
      <w:r>
        <w:rPr>
          <w:spacing w:val="10"/>
          <w:sz w:val="21"/>
        </w:rPr>
        <w:t xml:space="preserve"> </w:t>
      </w:r>
      <w:r>
        <w:rPr>
          <w:sz w:val="21"/>
        </w:rPr>
        <w:t>26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27</w:t>
      </w:r>
    </w:p>
    <w:p w14:paraId="51ABC8E2" w14:textId="77777777" w:rsidR="00CE11C1" w:rsidRDefault="00145A93">
      <w:pPr>
        <w:pStyle w:val="ListParagraph"/>
        <w:numPr>
          <w:ilvl w:val="0"/>
          <w:numId w:val="67"/>
        </w:numPr>
        <w:tabs>
          <w:tab w:val="left" w:pos="1797"/>
          <w:tab w:val="left" w:pos="1798"/>
        </w:tabs>
        <w:spacing w:before="4"/>
        <w:ind w:hanging="349"/>
        <w:rPr>
          <w:sz w:val="21"/>
        </w:rPr>
      </w:pPr>
      <w:r>
        <w:rPr>
          <w:sz w:val="21"/>
        </w:rPr>
        <w:t>A453</w:t>
      </w:r>
      <w:r>
        <w:rPr>
          <w:spacing w:val="9"/>
          <w:sz w:val="21"/>
        </w:rPr>
        <w:t xml:space="preserve"> </w:t>
      </w:r>
      <w:r>
        <w:rPr>
          <w:sz w:val="21"/>
        </w:rPr>
        <w:t>between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M1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Nottingham</w:t>
      </w:r>
    </w:p>
    <w:p w14:paraId="46465A3F" w14:textId="77777777" w:rsidR="00CE11C1" w:rsidRDefault="00145A93">
      <w:pPr>
        <w:pStyle w:val="ListParagraph"/>
        <w:numPr>
          <w:ilvl w:val="0"/>
          <w:numId w:val="67"/>
        </w:numPr>
        <w:tabs>
          <w:tab w:val="left" w:pos="1797"/>
          <w:tab w:val="left" w:pos="1798"/>
        </w:tabs>
        <w:spacing w:before="2"/>
        <w:ind w:hanging="349"/>
        <w:rPr>
          <w:sz w:val="21"/>
        </w:rPr>
      </w:pPr>
      <w:r>
        <w:rPr>
          <w:sz w:val="21"/>
        </w:rPr>
        <w:t>A46</w:t>
      </w:r>
      <w:r>
        <w:rPr>
          <w:spacing w:val="7"/>
          <w:sz w:val="21"/>
        </w:rPr>
        <w:t xml:space="preserve"> </w:t>
      </w:r>
      <w:r>
        <w:rPr>
          <w:sz w:val="21"/>
        </w:rPr>
        <w:t>between</w:t>
      </w:r>
      <w:r>
        <w:rPr>
          <w:spacing w:val="11"/>
          <w:sz w:val="21"/>
        </w:rPr>
        <w:t xml:space="preserve"> </w:t>
      </w:r>
      <w:r>
        <w:rPr>
          <w:sz w:val="21"/>
        </w:rPr>
        <w:t>Saxondale</w:t>
      </w:r>
      <w:r>
        <w:rPr>
          <w:spacing w:val="12"/>
          <w:sz w:val="21"/>
        </w:rPr>
        <w:t xml:space="preserve"> </w:t>
      </w:r>
      <w:r>
        <w:rPr>
          <w:sz w:val="21"/>
        </w:rPr>
        <w:t>(A52)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Newark</w:t>
      </w:r>
    </w:p>
    <w:p w14:paraId="1400FC0E" w14:textId="77777777" w:rsidR="00CE11C1" w:rsidRDefault="00145A93">
      <w:pPr>
        <w:pStyle w:val="ListParagraph"/>
        <w:numPr>
          <w:ilvl w:val="0"/>
          <w:numId w:val="67"/>
        </w:numPr>
        <w:tabs>
          <w:tab w:val="left" w:pos="1797"/>
          <w:tab w:val="left" w:pos="1798"/>
        </w:tabs>
        <w:spacing w:before="4"/>
        <w:ind w:hanging="349"/>
        <w:rPr>
          <w:sz w:val="21"/>
        </w:rPr>
      </w:pPr>
      <w:r>
        <w:rPr>
          <w:sz w:val="21"/>
        </w:rPr>
        <w:t>A52</w:t>
      </w:r>
      <w:r>
        <w:rPr>
          <w:spacing w:val="10"/>
          <w:sz w:val="21"/>
        </w:rPr>
        <w:t xml:space="preserve"> </w:t>
      </w:r>
      <w:r>
        <w:rPr>
          <w:sz w:val="21"/>
        </w:rPr>
        <w:t>between</w:t>
      </w:r>
      <w:r>
        <w:rPr>
          <w:spacing w:val="8"/>
          <w:sz w:val="21"/>
        </w:rPr>
        <w:t xml:space="preserve"> </w:t>
      </w:r>
      <w:r>
        <w:rPr>
          <w:sz w:val="21"/>
        </w:rPr>
        <w:t>Wheatcroft</w:t>
      </w:r>
      <w:r>
        <w:rPr>
          <w:spacing w:val="13"/>
          <w:sz w:val="21"/>
        </w:rPr>
        <w:t xml:space="preserve"> </w:t>
      </w:r>
      <w:r>
        <w:rPr>
          <w:sz w:val="21"/>
        </w:rPr>
        <w:t>roundabout</w:t>
      </w:r>
      <w:r>
        <w:rPr>
          <w:spacing w:val="13"/>
          <w:sz w:val="21"/>
        </w:rPr>
        <w:t xml:space="preserve"> </w:t>
      </w:r>
      <w:r>
        <w:rPr>
          <w:sz w:val="21"/>
        </w:rPr>
        <w:t>(A606)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Saxondale</w:t>
      </w:r>
      <w:r>
        <w:rPr>
          <w:spacing w:val="14"/>
          <w:sz w:val="21"/>
        </w:rPr>
        <w:t xml:space="preserve"> </w:t>
      </w:r>
      <w:r>
        <w:rPr>
          <w:sz w:val="21"/>
        </w:rPr>
        <w:t>(A46).</w:t>
      </w:r>
    </w:p>
    <w:p w14:paraId="04D25E69" w14:textId="77777777" w:rsidR="00CE11C1" w:rsidRDefault="00CE11C1">
      <w:pPr>
        <w:pStyle w:val="BodyText"/>
        <w:spacing w:before="7"/>
        <w:rPr>
          <w:sz w:val="21"/>
        </w:rPr>
      </w:pPr>
    </w:p>
    <w:p w14:paraId="157C93E6" w14:textId="77777777" w:rsidR="00CE11C1" w:rsidRDefault="00145A93">
      <w:pPr>
        <w:spacing w:before="1" w:line="244" w:lineRule="auto"/>
        <w:ind w:left="1101" w:right="1088"/>
        <w:jc w:val="both"/>
        <w:rPr>
          <w:sz w:val="21"/>
        </w:rPr>
      </w:pPr>
      <w:r>
        <w:rPr>
          <w:sz w:val="21"/>
        </w:rPr>
        <w:t>Since the</w:t>
      </w:r>
      <w:r>
        <w:rPr>
          <w:spacing w:val="1"/>
          <w:sz w:val="21"/>
        </w:rPr>
        <w:t xml:space="preserve"> </w:t>
      </w:r>
      <w:r>
        <w:rPr>
          <w:sz w:val="21"/>
        </w:rPr>
        <w:t>report</w:t>
      </w:r>
      <w:r>
        <w:rPr>
          <w:spacing w:val="1"/>
          <w:sz w:val="21"/>
        </w:rPr>
        <w:t xml:space="preserve"> </w:t>
      </w:r>
      <w:r>
        <w:rPr>
          <w:sz w:val="21"/>
        </w:rPr>
        <w:t>was published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HA has undertaken</w:t>
      </w:r>
      <w:r>
        <w:rPr>
          <w:spacing w:val="58"/>
          <w:sz w:val="21"/>
        </w:rPr>
        <w:t xml:space="preserve"> </w:t>
      </w:r>
      <w:r>
        <w:rPr>
          <w:sz w:val="21"/>
        </w:rPr>
        <w:t>widening</w:t>
      </w:r>
      <w:r>
        <w:rPr>
          <w:spacing w:val="58"/>
          <w:sz w:val="21"/>
        </w:rPr>
        <w:t xml:space="preserve"> </w:t>
      </w:r>
      <w:r>
        <w:rPr>
          <w:sz w:val="21"/>
        </w:rPr>
        <w:t>along the M1</w:t>
      </w:r>
      <w:r>
        <w:rPr>
          <w:spacing w:val="59"/>
          <w:sz w:val="21"/>
        </w:rPr>
        <w:t xml:space="preserve"> </w:t>
      </w:r>
      <w:r>
        <w:rPr>
          <w:sz w:val="21"/>
        </w:rPr>
        <w:t>between</w:t>
      </w:r>
      <w:r>
        <w:rPr>
          <w:spacing w:val="58"/>
          <w:sz w:val="21"/>
        </w:rPr>
        <w:t xml:space="preserve"> </w:t>
      </w:r>
      <w:r>
        <w:rPr>
          <w:sz w:val="21"/>
        </w:rPr>
        <w:t>junction 26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27;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undertaking</w:t>
      </w:r>
      <w:r>
        <w:rPr>
          <w:spacing w:val="1"/>
          <w:sz w:val="21"/>
        </w:rPr>
        <w:t xml:space="preserve"> </w:t>
      </w:r>
      <w:r>
        <w:rPr>
          <w:sz w:val="21"/>
        </w:rPr>
        <w:t>improvement</w:t>
      </w:r>
      <w:r>
        <w:rPr>
          <w:spacing w:val="1"/>
          <w:sz w:val="21"/>
        </w:rPr>
        <w:t xml:space="preserve"> </w:t>
      </w:r>
      <w:r>
        <w:rPr>
          <w:sz w:val="21"/>
        </w:rPr>
        <w:t>works</w:t>
      </w:r>
      <w:r>
        <w:rPr>
          <w:spacing w:val="1"/>
          <w:sz w:val="21"/>
        </w:rPr>
        <w:t xml:space="preserve"> </w:t>
      </w:r>
      <w:r>
        <w:rPr>
          <w:sz w:val="21"/>
        </w:rPr>
        <w:t>along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A46</w:t>
      </w:r>
      <w:r>
        <w:rPr>
          <w:spacing w:val="58"/>
          <w:sz w:val="21"/>
        </w:rPr>
        <w:t xml:space="preserve"> </w:t>
      </w:r>
      <w:r>
        <w:rPr>
          <w:sz w:val="21"/>
        </w:rPr>
        <w:t>between</w:t>
      </w:r>
      <w:r>
        <w:rPr>
          <w:spacing w:val="59"/>
          <w:sz w:val="21"/>
        </w:rPr>
        <w:t xml:space="preserve"> </w:t>
      </w:r>
      <w:r>
        <w:rPr>
          <w:sz w:val="21"/>
        </w:rPr>
        <w:t>Saxondale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Newark.</w:t>
      </w:r>
      <w:r>
        <w:rPr>
          <w:spacing w:val="1"/>
          <w:sz w:val="21"/>
        </w:rPr>
        <w:t xml:space="preserve"> </w:t>
      </w:r>
      <w:r>
        <w:rPr>
          <w:sz w:val="21"/>
        </w:rPr>
        <w:t>Future</w:t>
      </w:r>
      <w:r>
        <w:rPr>
          <w:spacing w:val="2"/>
          <w:sz w:val="21"/>
        </w:rPr>
        <w:t xml:space="preserve"> </w:t>
      </w:r>
      <w:r>
        <w:rPr>
          <w:sz w:val="21"/>
        </w:rPr>
        <w:t>observations</w:t>
      </w:r>
      <w:r>
        <w:rPr>
          <w:spacing w:val="2"/>
          <w:sz w:val="21"/>
        </w:rPr>
        <w:t xml:space="preserve"> </w:t>
      </w:r>
      <w:r>
        <w:rPr>
          <w:sz w:val="21"/>
        </w:rPr>
        <w:t>may</w:t>
      </w:r>
      <w:r>
        <w:rPr>
          <w:spacing w:val="2"/>
          <w:sz w:val="21"/>
        </w:rPr>
        <w:t xml:space="preserve"> </w:t>
      </w:r>
      <w:r>
        <w:rPr>
          <w:sz w:val="21"/>
        </w:rPr>
        <w:t>therefore</w:t>
      </w:r>
      <w:r>
        <w:rPr>
          <w:spacing w:val="6"/>
          <w:sz w:val="21"/>
        </w:rPr>
        <w:t xml:space="preserve"> </w:t>
      </w:r>
      <w:r>
        <w:rPr>
          <w:sz w:val="21"/>
        </w:rPr>
        <w:t>show</w:t>
      </w:r>
      <w:r>
        <w:rPr>
          <w:spacing w:val="3"/>
          <w:sz w:val="21"/>
        </w:rPr>
        <w:t xml:space="preserve"> </w:t>
      </w:r>
      <w:r>
        <w:rPr>
          <w:sz w:val="21"/>
        </w:rPr>
        <w:t>significant</w:t>
      </w:r>
      <w:r>
        <w:rPr>
          <w:spacing w:val="5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2"/>
          <w:sz w:val="21"/>
        </w:rPr>
        <w:t xml:space="preserve"> </w:t>
      </w:r>
      <w:r>
        <w:rPr>
          <w:sz w:val="21"/>
        </w:rPr>
        <w:t>along</w:t>
      </w:r>
      <w:r>
        <w:rPr>
          <w:spacing w:val="5"/>
          <w:sz w:val="21"/>
        </w:rPr>
        <w:t xml:space="preserve"> </w:t>
      </w:r>
      <w:r>
        <w:rPr>
          <w:sz w:val="21"/>
        </w:rPr>
        <w:t>these</w:t>
      </w:r>
      <w:r>
        <w:rPr>
          <w:spacing w:val="6"/>
          <w:sz w:val="21"/>
        </w:rPr>
        <w:t xml:space="preserve"> </w:t>
      </w:r>
      <w:r>
        <w:rPr>
          <w:sz w:val="21"/>
        </w:rPr>
        <w:t>routes.</w:t>
      </w:r>
    </w:p>
    <w:p w14:paraId="6742A968" w14:textId="77777777" w:rsidR="00CE11C1" w:rsidRDefault="00CE11C1">
      <w:pPr>
        <w:pStyle w:val="BodyText"/>
        <w:spacing w:before="2"/>
        <w:rPr>
          <w:sz w:val="23"/>
        </w:rPr>
      </w:pPr>
    </w:p>
    <w:p w14:paraId="0369E63C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r>
        <w:t>Delay</w:t>
      </w:r>
      <w:r>
        <w:rPr>
          <w:spacing w:val="1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network</w:t>
      </w:r>
    </w:p>
    <w:p w14:paraId="10B22B0C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In</w:t>
      </w:r>
      <w:r>
        <w:rPr>
          <w:spacing w:val="13"/>
          <w:sz w:val="21"/>
        </w:rPr>
        <w:t xml:space="preserve"> </w:t>
      </w:r>
      <w:r>
        <w:rPr>
          <w:sz w:val="21"/>
        </w:rPr>
        <w:t>2007,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East</w:t>
      </w:r>
      <w:r>
        <w:rPr>
          <w:spacing w:val="12"/>
          <w:sz w:val="21"/>
        </w:rPr>
        <w:t xml:space="preserve"> </w:t>
      </w:r>
      <w:r>
        <w:rPr>
          <w:sz w:val="21"/>
        </w:rPr>
        <w:t>Midlands</w:t>
      </w:r>
      <w:r>
        <w:rPr>
          <w:spacing w:val="1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5"/>
          <w:sz w:val="21"/>
        </w:rPr>
        <w:t xml:space="preserve"> </w:t>
      </w:r>
      <w:r>
        <w:rPr>
          <w:sz w:val="21"/>
        </w:rPr>
        <w:t>Agency</w:t>
      </w:r>
      <w:r>
        <w:rPr>
          <w:spacing w:val="10"/>
          <w:sz w:val="21"/>
        </w:rPr>
        <w:t xml:space="preserve"> </w:t>
      </w:r>
      <w:r>
        <w:rPr>
          <w:sz w:val="21"/>
        </w:rPr>
        <w:t>commissioned</w:t>
      </w:r>
      <w:r>
        <w:rPr>
          <w:spacing w:val="13"/>
          <w:sz w:val="21"/>
        </w:rPr>
        <w:t xml:space="preserve"> </w:t>
      </w:r>
      <w:r>
        <w:rPr>
          <w:sz w:val="21"/>
        </w:rPr>
        <w:t>a</w:t>
      </w:r>
      <w:r>
        <w:rPr>
          <w:spacing w:val="13"/>
          <w:sz w:val="21"/>
        </w:rPr>
        <w:t xml:space="preserve"> </w:t>
      </w:r>
      <w:r>
        <w:rPr>
          <w:sz w:val="21"/>
        </w:rPr>
        <w:t>study</w:t>
      </w:r>
      <w:r>
        <w:rPr>
          <w:spacing w:val="10"/>
          <w:sz w:val="21"/>
        </w:rPr>
        <w:t xml:space="preserve"> </w:t>
      </w:r>
      <w:r>
        <w:rPr>
          <w:sz w:val="21"/>
        </w:rPr>
        <w:t>to</w:t>
      </w:r>
      <w:r>
        <w:rPr>
          <w:spacing w:val="13"/>
          <w:sz w:val="21"/>
        </w:rPr>
        <w:t xml:space="preserve"> </w:t>
      </w:r>
      <w:r>
        <w:rPr>
          <w:sz w:val="21"/>
        </w:rPr>
        <w:t>identify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economic</w:t>
      </w:r>
      <w:r>
        <w:rPr>
          <w:spacing w:val="13"/>
          <w:sz w:val="21"/>
        </w:rPr>
        <w:t xml:space="preserve"> </w:t>
      </w:r>
      <w:r>
        <w:rPr>
          <w:sz w:val="21"/>
        </w:rPr>
        <w:t>costs</w:t>
      </w:r>
      <w:r>
        <w:rPr>
          <w:spacing w:val="-56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congestion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1"/>
          <w:sz w:val="21"/>
        </w:rPr>
        <w:t xml:space="preserve"> </w:t>
      </w:r>
      <w:r>
        <w:rPr>
          <w:sz w:val="21"/>
        </w:rPr>
        <w:t>Midlands</w:t>
      </w:r>
      <w:r>
        <w:rPr>
          <w:spacing w:val="1"/>
          <w:sz w:val="21"/>
        </w:rPr>
        <w:t xml:space="preserve"> </w:t>
      </w:r>
      <w:r>
        <w:rPr>
          <w:sz w:val="21"/>
        </w:rPr>
        <w:t>region’s</w:t>
      </w:r>
      <w:r>
        <w:rPr>
          <w:spacing w:val="1"/>
          <w:sz w:val="21"/>
        </w:rPr>
        <w:t xml:space="preserve"> </w:t>
      </w:r>
      <w:r>
        <w:rPr>
          <w:sz w:val="21"/>
        </w:rPr>
        <w:t>economy.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report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58"/>
          <w:sz w:val="21"/>
        </w:rPr>
        <w:t xml:space="preserve"> </w:t>
      </w:r>
      <w:r>
        <w:rPr>
          <w:sz w:val="21"/>
        </w:rPr>
        <w:t>that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‘direct’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-56"/>
          <w:sz w:val="21"/>
        </w:rPr>
        <w:t xml:space="preserve"> </w:t>
      </w:r>
      <w:r>
        <w:rPr>
          <w:sz w:val="21"/>
        </w:rPr>
        <w:t>‘indirect’ costs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congestion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the regional economy amounted</w:t>
      </w:r>
      <w:r>
        <w:rPr>
          <w:spacing w:val="58"/>
          <w:sz w:val="21"/>
        </w:rPr>
        <w:t xml:space="preserve"> </w:t>
      </w:r>
      <w:r>
        <w:rPr>
          <w:sz w:val="21"/>
        </w:rPr>
        <w:t>to approximately £935m</w:t>
      </w:r>
      <w:r>
        <w:rPr>
          <w:spacing w:val="59"/>
          <w:sz w:val="21"/>
        </w:rPr>
        <w:t xml:space="preserve"> </w:t>
      </w:r>
      <w:r>
        <w:rPr>
          <w:sz w:val="21"/>
        </w:rPr>
        <w:t>per</w:t>
      </w:r>
      <w:r>
        <w:rPr>
          <w:spacing w:val="58"/>
          <w:sz w:val="21"/>
        </w:rPr>
        <w:t xml:space="preserve"> </w:t>
      </w:r>
      <w:r>
        <w:rPr>
          <w:sz w:val="21"/>
        </w:rPr>
        <w:t>year.</w:t>
      </w:r>
      <w:r>
        <w:rPr>
          <w:spacing w:val="1"/>
          <w:sz w:val="21"/>
        </w:rPr>
        <w:t xml:space="preserve"> </w:t>
      </w:r>
      <w:r>
        <w:rPr>
          <w:sz w:val="21"/>
        </w:rPr>
        <w:t>This figure excludes congestion costs incurred on the East Midlands region’s national strategic road</w:t>
      </w:r>
      <w:r>
        <w:rPr>
          <w:spacing w:val="1"/>
          <w:sz w:val="21"/>
        </w:rPr>
        <w:t xml:space="preserve"> </w:t>
      </w:r>
      <w:r>
        <w:rPr>
          <w:sz w:val="21"/>
        </w:rPr>
        <w:t>network</w:t>
      </w:r>
      <w:r>
        <w:rPr>
          <w:spacing w:val="1"/>
          <w:sz w:val="21"/>
        </w:rPr>
        <w:t xml:space="preserve"> </w:t>
      </w:r>
      <w:r>
        <w:rPr>
          <w:sz w:val="21"/>
        </w:rPr>
        <w:t>(including some</w:t>
      </w:r>
      <w:r>
        <w:rPr>
          <w:spacing w:val="1"/>
          <w:sz w:val="21"/>
        </w:rPr>
        <w:t xml:space="preserve"> </w:t>
      </w:r>
      <w:r>
        <w:rPr>
          <w:sz w:val="21"/>
        </w:rPr>
        <w:t>motorways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trunk</w:t>
      </w:r>
      <w:r>
        <w:rPr>
          <w:spacing w:val="59"/>
          <w:sz w:val="21"/>
        </w:rPr>
        <w:t xml:space="preserve"> </w:t>
      </w:r>
      <w:r>
        <w:rPr>
          <w:sz w:val="21"/>
        </w:rPr>
        <w:t>roads within the</w:t>
      </w:r>
      <w:r>
        <w:rPr>
          <w:spacing w:val="58"/>
          <w:sz w:val="21"/>
        </w:rPr>
        <w:t xml:space="preserve"> </w:t>
      </w:r>
      <w:r>
        <w:rPr>
          <w:sz w:val="21"/>
        </w:rPr>
        <w:t>study area) which amounted to a</w:t>
      </w:r>
      <w:r>
        <w:rPr>
          <w:spacing w:val="1"/>
          <w:sz w:val="21"/>
        </w:rPr>
        <w:t xml:space="preserve"> </w:t>
      </w:r>
      <w:r>
        <w:rPr>
          <w:sz w:val="21"/>
        </w:rPr>
        <w:t>further £185m per year.</w:t>
      </w:r>
      <w:r>
        <w:rPr>
          <w:spacing w:val="1"/>
          <w:sz w:val="21"/>
        </w:rPr>
        <w:t xml:space="preserve"> </w:t>
      </w:r>
      <w:r>
        <w:rPr>
          <w:sz w:val="21"/>
        </w:rPr>
        <w:t>The direct costs of congestion were identified for each of the housing market</w:t>
      </w:r>
      <w:r>
        <w:rPr>
          <w:spacing w:val="1"/>
          <w:sz w:val="21"/>
        </w:rPr>
        <w:t xml:space="preserve"> </w:t>
      </w:r>
      <w:r>
        <w:rPr>
          <w:sz w:val="21"/>
        </w:rPr>
        <w:t>areas in the region and table 13 below shows the estimated direct costs of congestion on non-trunk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-2"/>
          <w:sz w:val="21"/>
        </w:rPr>
        <w:t xml:space="preserve"> </w:t>
      </w:r>
      <w:r>
        <w:rPr>
          <w:sz w:val="21"/>
        </w:rPr>
        <w:t>for the relevant</w:t>
      </w:r>
      <w:r>
        <w:rPr>
          <w:spacing w:val="6"/>
          <w:sz w:val="21"/>
        </w:rPr>
        <w:t xml:space="preserve"> </w:t>
      </w:r>
      <w:r>
        <w:rPr>
          <w:sz w:val="21"/>
        </w:rPr>
        <w:t>housing</w:t>
      </w:r>
      <w:r>
        <w:rPr>
          <w:spacing w:val="3"/>
          <w:sz w:val="21"/>
        </w:rPr>
        <w:t xml:space="preserve"> </w:t>
      </w:r>
      <w:r>
        <w:rPr>
          <w:sz w:val="21"/>
        </w:rPr>
        <w:t>market</w:t>
      </w:r>
      <w:r>
        <w:rPr>
          <w:spacing w:val="2"/>
          <w:sz w:val="21"/>
        </w:rPr>
        <w:t xml:space="preserve"> </w:t>
      </w:r>
      <w:r>
        <w:rPr>
          <w:sz w:val="21"/>
        </w:rPr>
        <w:t>areas in</w:t>
      </w:r>
      <w:r>
        <w:rPr>
          <w:spacing w:val="4"/>
          <w:sz w:val="21"/>
        </w:rPr>
        <w:t xml:space="preserve"> </w:t>
      </w:r>
      <w:r>
        <w:rPr>
          <w:sz w:val="21"/>
        </w:rPr>
        <w:t>Nottinghamshire.</w:t>
      </w:r>
    </w:p>
    <w:p w14:paraId="1E2A1506" w14:textId="77777777" w:rsidR="00CE11C1" w:rsidRDefault="00CE11C1">
      <w:pPr>
        <w:pStyle w:val="BodyText"/>
        <w:spacing w:before="5"/>
        <w:rPr>
          <w:sz w:val="21"/>
        </w:rPr>
      </w:pPr>
    </w:p>
    <w:p w14:paraId="4F753A5B" w14:textId="77777777" w:rsidR="00CE11C1" w:rsidRDefault="00145A93">
      <w:pPr>
        <w:tabs>
          <w:tab w:val="left" w:pos="2503"/>
        </w:tabs>
        <w:spacing w:before="1" w:after="3"/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13:</w:t>
      </w:r>
      <w:r>
        <w:rPr>
          <w:sz w:val="19"/>
        </w:rPr>
        <w:tab/>
        <w:t>The</w:t>
      </w:r>
      <w:r>
        <w:rPr>
          <w:spacing w:val="12"/>
          <w:sz w:val="19"/>
        </w:rPr>
        <w:t xml:space="preserve"> </w:t>
      </w:r>
      <w:r>
        <w:rPr>
          <w:sz w:val="19"/>
        </w:rPr>
        <w:t>economic</w:t>
      </w:r>
      <w:r>
        <w:rPr>
          <w:spacing w:val="13"/>
          <w:sz w:val="19"/>
        </w:rPr>
        <w:t xml:space="preserve"> </w:t>
      </w:r>
      <w:r>
        <w:rPr>
          <w:sz w:val="19"/>
        </w:rPr>
        <w:t>costs</w:t>
      </w:r>
      <w:r>
        <w:rPr>
          <w:spacing w:val="10"/>
          <w:sz w:val="19"/>
        </w:rPr>
        <w:t xml:space="preserve"> </w:t>
      </w:r>
      <w:r>
        <w:rPr>
          <w:sz w:val="19"/>
        </w:rPr>
        <w:t>of</w:t>
      </w:r>
      <w:r>
        <w:rPr>
          <w:spacing w:val="13"/>
          <w:sz w:val="19"/>
        </w:rPr>
        <w:t xml:space="preserve"> </w:t>
      </w:r>
      <w:r>
        <w:rPr>
          <w:sz w:val="19"/>
        </w:rPr>
        <w:t>congestion</w:t>
      </w:r>
      <w:r>
        <w:rPr>
          <w:spacing w:val="12"/>
          <w:sz w:val="19"/>
        </w:rPr>
        <w:t xml:space="preserve"> </w:t>
      </w:r>
      <w:r>
        <w:rPr>
          <w:sz w:val="19"/>
        </w:rPr>
        <w:t>in</w:t>
      </w:r>
      <w:r>
        <w:rPr>
          <w:spacing w:val="12"/>
          <w:sz w:val="19"/>
        </w:rPr>
        <w:t xml:space="preserve"> </w:t>
      </w:r>
      <w:r>
        <w:rPr>
          <w:sz w:val="19"/>
        </w:rPr>
        <w:t>the</w:t>
      </w:r>
      <w:r>
        <w:rPr>
          <w:spacing w:val="12"/>
          <w:sz w:val="19"/>
        </w:rPr>
        <w:t xml:space="preserve"> </w:t>
      </w:r>
      <w:r>
        <w:rPr>
          <w:sz w:val="19"/>
        </w:rPr>
        <w:t>Nottinghamshire</w:t>
      </w:r>
      <w:r>
        <w:rPr>
          <w:spacing w:val="12"/>
          <w:sz w:val="19"/>
        </w:rPr>
        <w:t xml:space="preserve"> </w:t>
      </w:r>
      <w:r>
        <w:rPr>
          <w:sz w:val="19"/>
        </w:rPr>
        <w:t>housing</w:t>
      </w:r>
      <w:r>
        <w:rPr>
          <w:spacing w:val="11"/>
          <w:sz w:val="19"/>
        </w:rPr>
        <w:t xml:space="preserve"> </w:t>
      </w:r>
      <w:r>
        <w:rPr>
          <w:sz w:val="19"/>
        </w:rPr>
        <w:t>market</w:t>
      </w:r>
      <w:r>
        <w:rPr>
          <w:spacing w:val="17"/>
          <w:sz w:val="19"/>
        </w:rPr>
        <w:t xml:space="preserve"> </w:t>
      </w:r>
      <w:r>
        <w:rPr>
          <w:sz w:val="19"/>
        </w:rPr>
        <w:t>areas</w:t>
      </w: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11"/>
        <w:gridCol w:w="1169"/>
        <w:gridCol w:w="1169"/>
      </w:tblGrid>
      <w:tr w:rsidR="00CE11C1" w14:paraId="1AE34230" w14:textId="77777777">
        <w:trPr>
          <w:trHeight w:val="357"/>
        </w:trPr>
        <w:tc>
          <w:tcPr>
            <w:tcW w:w="7111" w:type="dxa"/>
            <w:tcBorders>
              <w:right w:val="nil"/>
            </w:tcBorders>
            <w:shd w:val="clear" w:color="auto" w:fill="00007F"/>
          </w:tcPr>
          <w:p w14:paraId="5F4C9138" w14:textId="77777777" w:rsidR="00CE11C1" w:rsidRDefault="00145A93">
            <w:pPr>
              <w:pStyle w:val="TableParagraph"/>
              <w:spacing w:before="87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Housing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market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area</w:t>
            </w:r>
          </w:p>
        </w:tc>
        <w:tc>
          <w:tcPr>
            <w:tcW w:w="1169" w:type="dxa"/>
            <w:tcBorders>
              <w:left w:val="nil"/>
              <w:right w:val="nil"/>
            </w:tcBorders>
            <w:shd w:val="clear" w:color="auto" w:fill="00007F"/>
          </w:tcPr>
          <w:p w14:paraId="176BFB38" w14:textId="77777777" w:rsidR="00CE11C1" w:rsidRDefault="00145A93">
            <w:pPr>
              <w:pStyle w:val="TableParagraph"/>
              <w:spacing w:line="171" w:lineRule="exact"/>
              <w:ind w:left="379" w:right="37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Total</w:t>
            </w:r>
          </w:p>
          <w:p w14:paraId="24916013" w14:textId="77777777" w:rsidR="00CE11C1" w:rsidRDefault="00145A93">
            <w:pPr>
              <w:pStyle w:val="TableParagraph"/>
              <w:spacing w:before="5" w:line="161" w:lineRule="exact"/>
              <w:ind w:left="379" w:right="370"/>
              <w:jc w:val="center"/>
              <w:rPr>
                <w:rFonts w:ascii="Arial" w:hAnsi="Arial"/>
                <w:b/>
                <w:sz w:val="15"/>
              </w:rPr>
            </w:pPr>
            <w:r>
              <w:rPr>
                <w:rFonts w:ascii="Arial" w:hAnsi="Arial"/>
                <w:b/>
                <w:color w:val="FFFFFF"/>
                <w:w w:val="105"/>
                <w:sz w:val="15"/>
              </w:rPr>
              <w:t>(£m)</w:t>
            </w:r>
          </w:p>
        </w:tc>
        <w:tc>
          <w:tcPr>
            <w:tcW w:w="1169" w:type="dxa"/>
            <w:tcBorders>
              <w:left w:val="nil"/>
            </w:tcBorders>
            <w:shd w:val="clear" w:color="auto" w:fill="00007F"/>
          </w:tcPr>
          <w:p w14:paraId="781F6C60" w14:textId="77777777" w:rsidR="00CE11C1" w:rsidRDefault="00145A93">
            <w:pPr>
              <w:pStyle w:val="TableParagraph"/>
              <w:spacing w:line="171" w:lineRule="exact"/>
              <w:ind w:left="195" w:right="18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Per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capita</w:t>
            </w:r>
          </w:p>
          <w:p w14:paraId="688D96E8" w14:textId="77777777" w:rsidR="00CE11C1" w:rsidRDefault="00145A93">
            <w:pPr>
              <w:pStyle w:val="TableParagraph"/>
              <w:spacing w:before="5" w:line="161" w:lineRule="exact"/>
              <w:ind w:left="195" w:right="182"/>
              <w:jc w:val="center"/>
              <w:rPr>
                <w:rFonts w:ascii="Arial" w:hAnsi="Arial"/>
                <w:b/>
                <w:sz w:val="15"/>
              </w:rPr>
            </w:pPr>
            <w:r>
              <w:rPr>
                <w:rFonts w:ascii="Arial" w:hAnsi="Arial"/>
                <w:b/>
                <w:color w:val="FFFFFF"/>
                <w:w w:val="105"/>
                <w:sz w:val="15"/>
              </w:rPr>
              <w:t>(£)</w:t>
            </w:r>
          </w:p>
        </w:tc>
      </w:tr>
      <w:tr w:rsidR="00CE11C1" w14:paraId="169A1C76" w14:textId="77777777">
        <w:trPr>
          <w:trHeight w:val="359"/>
        </w:trPr>
        <w:tc>
          <w:tcPr>
            <w:tcW w:w="7111" w:type="dxa"/>
          </w:tcPr>
          <w:p w14:paraId="1B6EE13D" w14:textId="77777777" w:rsidR="00CE11C1" w:rsidRDefault="00145A93">
            <w:pPr>
              <w:pStyle w:val="TableParagraph"/>
              <w:spacing w:line="180" w:lineRule="exact"/>
              <w:ind w:left="10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Nottingham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core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(Broxtowe,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Gedling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and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Rushcliffe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districts;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Hucknall;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Nottingham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City;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the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Derbyshire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district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of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Erewash)</w:t>
            </w:r>
          </w:p>
        </w:tc>
        <w:tc>
          <w:tcPr>
            <w:tcW w:w="1169" w:type="dxa"/>
          </w:tcPr>
          <w:p w14:paraId="07C3A4AD" w14:textId="77777777" w:rsidR="00CE11C1" w:rsidRDefault="00145A93">
            <w:pPr>
              <w:pStyle w:val="TableParagraph"/>
              <w:spacing w:before="94"/>
              <w:ind w:left="431" w:right="42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152</w:t>
            </w:r>
          </w:p>
        </w:tc>
        <w:tc>
          <w:tcPr>
            <w:tcW w:w="1169" w:type="dxa"/>
          </w:tcPr>
          <w:p w14:paraId="77912735" w14:textId="77777777" w:rsidR="00CE11C1" w:rsidRDefault="00145A93">
            <w:pPr>
              <w:pStyle w:val="TableParagraph"/>
              <w:spacing w:before="94"/>
              <w:ind w:left="453"/>
              <w:rPr>
                <w:sz w:val="15"/>
              </w:rPr>
            </w:pPr>
            <w:r>
              <w:rPr>
                <w:w w:val="105"/>
                <w:sz w:val="15"/>
              </w:rPr>
              <w:t>209</w:t>
            </w:r>
          </w:p>
        </w:tc>
      </w:tr>
      <w:tr w:rsidR="00CE11C1" w14:paraId="5A04ED6B" w14:textId="77777777">
        <w:trPr>
          <w:trHeight w:val="354"/>
        </w:trPr>
        <w:tc>
          <w:tcPr>
            <w:tcW w:w="7111" w:type="dxa"/>
          </w:tcPr>
          <w:p w14:paraId="31428640" w14:textId="77777777" w:rsidR="00CE11C1" w:rsidRDefault="00145A93">
            <w:pPr>
              <w:pStyle w:val="TableParagraph"/>
              <w:spacing w:line="178" w:lineRule="exact"/>
              <w:ind w:left="10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Nottingham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outer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(Mansfield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Newark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&amp;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Sherwood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districts;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the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Ashfield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district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except</w:t>
            </w:r>
            <w:r>
              <w:rPr>
                <w:spacing w:val="-4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Hucknall)</w:t>
            </w:r>
          </w:p>
        </w:tc>
        <w:tc>
          <w:tcPr>
            <w:tcW w:w="1169" w:type="dxa"/>
          </w:tcPr>
          <w:p w14:paraId="6025259B" w14:textId="77777777" w:rsidR="00CE11C1" w:rsidRDefault="00145A93">
            <w:pPr>
              <w:pStyle w:val="TableParagraph"/>
              <w:spacing w:before="91"/>
              <w:ind w:left="7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69" w:type="dxa"/>
          </w:tcPr>
          <w:p w14:paraId="0C209BC8" w14:textId="77777777" w:rsidR="00CE11C1" w:rsidRDefault="00145A93">
            <w:pPr>
              <w:pStyle w:val="TableParagraph"/>
              <w:spacing w:before="91"/>
              <w:ind w:left="496"/>
              <w:rPr>
                <w:sz w:val="15"/>
              </w:rPr>
            </w:pPr>
            <w:r>
              <w:rPr>
                <w:w w:val="105"/>
                <w:sz w:val="15"/>
              </w:rPr>
              <w:t>12</w:t>
            </w:r>
          </w:p>
        </w:tc>
      </w:tr>
      <w:tr w:rsidR="00CE11C1" w14:paraId="07B60EEF" w14:textId="77777777">
        <w:trPr>
          <w:trHeight w:val="275"/>
        </w:trPr>
        <w:tc>
          <w:tcPr>
            <w:tcW w:w="7111" w:type="dxa"/>
          </w:tcPr>
          <w:p w14:paraId="0A1510B2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Northern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(Bassetlaw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district)</w:t>
            </w:r>
          </w:p>
        </w:tc>
        <w:tc>
          <w:tcPr>
            <w:tcW w:w="1169" w:type="dxa"/>
          </w:tcPr>
          <w:p w14:paraId="652E2293" w14:textId="77777777" w:rsidR="00CE11C1" w:rsidRDefault="00145A93">
            <w:pPr>
              <w:pStyle w:val="TableParagraph"/>
              <w:spacing w:before="52"/>
              <w:ind w:left="431" w:right="41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</w:t>
            </w:r>
          </w:p>
        </w:tc>
        <w:tc>
          <w:tcPr>
            <w:tcW w:w="1169" w:type="dxa"/>
          </w:tcPr>
          <w:p w14:paraId="35F15E29" w14:textId="77777777" w:rsidR="00CE11C1" w:rsidRDefault="00145A93">
            <w:pPr>
              <w:pStyle w:val="TableParagraph"/>
              <w:spacing w:before="52"/>
              <w:ind w:left="496"/>
              <w:rPr>
                <w:sz w:val="15"/>
              </w:rPr>
            </w:pPr>
            <w:r>
              <w:rPr>
                <w:w w:val="105"/>
                <w:sz w:val="15"/>
              </w:rPr>
              <w:t>26</w:t>
            </w:r>
          </w:p>
        </w:tc>
      </w:tr>
    </w:tbl>
    <w:p w14:paraId="6E67979A" w14:textId="77777777" w:rsidR="00CE11C1" w:rsidRDefault="00145A93">
      <w:pPr>
        <w:spacing w:before="3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1"/>
          <w:w w:val="105"/>
          <w:sz w:val="15"/>
        </w:rPr>
        <w:t xml:space="preserve"> </w:t>
      </w:r>
      <w:r>
        <w:rPr>
          <w:w w:val="105"/>
          <w:sz w:val="15"/>
        </w:rPr>
        <w:t>The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economic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costs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of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congestion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in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the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East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Midlands</w:t>
      </w:r>
      <w:r>
        <w:rPr>
          <w:spacing w:val="-5"/>
          <w:w w:val="105"/>
          <w:sz w:val="15"/>
        </w:rPr>
        <w:t xml:space="preserve"> </w:t>
      </w:r>
      <w:r>
        <w:rPr>
          <w:w w:val="105"/>
          <w:sz w:val="15"/>
        </w:rPr>
        <w:t>Region,</w:t>
      </w:r>
      <w:r>
        <w:rPr>
          <w:spacing w:val="-6"/>
          <w:w w:val="105"/>
          <w:sz w:val="15"/>
        </w:rPr>
        <w:t xml:space="preserve"> </w:t>
      </w:r>
      <w:r>
        <w:rPr>
          <w:w w:val="105"/>
          <w:sz w:val="15"/>
        </w:rPr>
        <w:t>emda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June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2007</w:t>
      </w:r>
    </w:p>
    <w:p w14:paraId="172FD24E" w14:textId="77777777" w:rsidR="00CE11C1" w:rsidRDefault="00CE11C1">
      <w:pPr>
        <w:pStyle w:val="BodyText"/>
        <w:spacing w:before="10"/>
        <w:rPr>
          <w:sz w:val="21"/>
        </w:rPr>
      </w:pPr>
    </w:p>
    <w:p w14:paraId="20A3A86B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To monitor delay on the network, journey time surveys have been undertaken.</w:t>
      </w:r>
      <w:r>
        <w:rPr>
          <w:spacing w:val="1"/>
          <w:sz w:val="21"/>
        </w:rPr>
        <w:t xml:space="preserve"> </w:t>
      </w:r>
      <w:r>
        <w:rPr>
          <w:sz w:val="21"/>
        </w:rPr>
        <w:t>The results of these</w:t>
      </w:r>
      <w:r>
        <w:rPr>
          <w:spacing w:val="1"/>
          <w:sz w:val="21"/>
        </w:rPr>
        <w:t xml:space="preserve"> </w:t>
      </w:r>
      <w:r>
        <w:rPr>
          <w:sz w:val="21"/>
        </w:rPr>
        <w:t>surveys are detailed in the sections below but where there is delay, it is generally located at hotspots</w:t>
      </w:r>
      <w:r>
        <w:rPr>
          <w:spacing w:val="1"/>
          <w:sz w:val="21"/>
        </w:rPr>
        <w:t xml:space="preserve"> </w:t>
      </w:r>
      <w:r>
        <w:rPr>
          <w:sz w:val="21"/>
        </w:rPr>
        <w:t>linked</w:t>
      </w:r>
      <w:r>
        <w:rPr>
          <w:spacing w:val="-1"/>
          <w:sz w:val="21"/>
        </w:rPr>
        <w:t xml:space="preserve"> </w:t>
      </w:r>
      <w:r>
        <w:rPr>
          <w:sz w:val="21"/>
        </w:rPr>
        <w:t>to traffic</w:t>
      </w:r>
      <w:r>
        <w:rPr>
          <w:spacing w:val="-1"/>
          <w:sz w:val="21"/>
        </w:rPr>
        <w:t xml:space="preserve"> </w:t>
      </w:r>
      <w:r>
        <w:rPr>
          <w:sz w:val="21"/>
        </w:rPr>
        <w:t>control</w:t>
      </w:r>
      <w:r>
        <w:rPr>
          <w:spacing w:val="2"/>
          <w:sz w:val="21"/>
        </w:rPr>
        <w:t xml:space="preserve"> </w:t>
      </w:r>
      <w:r>
        <w:rPr>
          <w:sz w:val="21"/>
        </w:rPr>
        <w:t>such</w:t>
      </w:r>
      <w:r>
        <w:rPr>
          <w:spacing w:val="3"/>
          <w:sz w:val="21"/>
        </w:rPr>
        <w:t xml:space="preserve"> </w:t>
      </w:r>
      <w:r>
        <w:rPr>
          <w:sz w:val="21"/>
        </w:rPr>
        <w:t>as</w:t>
      </w:r>
      <w:r>
        <w:rPr>
          <w:spacing w:val="-1"/>
          <w:sz w:val="21"/>
        </w:rPr>
        <w:t xml:space="preserve"> </w:t>
      </w:r>
      <w:r>
        <w:rPr>
          <w:sz w:val="21"/>
        </w:rPr>
        <w:t>traffic signals.</w:t>
      </w:r>
    </w:p>
    <w:p w14:paraId="4180DF8C" w14:textId="77777777" w:rsidR="00CE11C1" w:rsidRDefault="00CE11C1">
      <w:pPr>
        <w:pStyle w:val="BodyText"/>
        <w:spacing w:before="1"/>
        <w:rPr>
          <w:sz w:val="21"/>
        </w:rPr>
      </w:pPr>
    </w:p>
    <w:p w14:paraId="080CCD10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Journey</w:t>
      </w:r>
      <w:r>
        <w:rPr>
          <w:rFonts w:ascii="Arial"/>
          <w:b/>
          <w:spacing w:val="6"/>
          <w:sz w:val="21"/>
        </w:rPr>
        <w:t xml:space="preserve"> </w:t>
      </w:r>
      <w:r>
        <w:rPr>
          <w:rFonts w:ascii="Arial"/>
          <w:b/>
          <w:sz w:val="21"/>
        </w:rPr>
        <w:t>time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surveys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in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market</w:t>
      </w:r>
      <w:r>
        <w:rPr>
          <w:rFonts w:ascii="Arial"/>
          <w:b/>
          <w:spacing w:val="9"/>
          <w:sz w:val="21"/>
        </w:rPr>
        <w:t xml:space="preserve"> </w:t>
      </w:r>
      <w:r>
        <w:rPr>
          <w:rFonts w:ascii="Arial"/>
          <w:b/>
          <w:sz w:val="21"/>
        </w:rPr>
        <w:t>towns</w:t>
      </w:r>
    </w:p>
    <w:p w14:paraId="6E239210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Journey</w:t>
      </w:r>
      <w:r>
        <w:rPr>
          <w:spacing w:val="18"/>
          <w:sz w:val="21"/>
        </w:rPr>
        <w:t xml:space="preserve"> </w:t>
      </w:r>
      <w:r>
        <w:rPr>
          <w:sz w:val="21"/>
        </w:rPr>
        <w:t>time</w:t>
      </w:r>
      <w:r>
        <w:rPr>
          <w:spacing w:val="22"/>
          <w:sz w:val="21"/>
        </w:rPr>
        <w:t xml:space="preserve"> </w:t>
      </w:r>
      <w:r>
        <w:rPr>
          <w:sz w:val="21"/>
        </w:rPr>
        <w:t>surveys</w:t>
      </w:r>
      <w:r>
        <w:rPr>
          <w:spacing w:val="21"/>
          <w:sz w:val="21"/>
        </w:rPr>
        <w:t xml:space="preserve"> </w:t>
      </w:r>
      <w:r>
        <w:rPr>
          <w:sz w:val="21"/>
        </w:rPr>
        <w:t>utilising</w:t>
      </w:r>
      <w:r>
        <w:rPr>
          <w:spacing w:val="21"/>
          <w:sz w:val="21"/>
        </w:rPr>
        <w:t xml:space="preserve"> </w:t>
      </w:r>
      <w:r>
        <w:rPr>
          <w:sz w:val="21"/>
        </w:rPr>
        <w:t>GPS</w:t>
      </w:r>
      <w:r>
        <w:rPr>
          <w:spacing w:val="19"/>
          <w:sz w:val="21"/>
        </w:rPr>
        <w:t xml:space="preserve"> </w:t>
      </w:r>
      <w:r>
        <w:rPr>
          <w:sz w:val="21"/>
        </w:rPr>
        <w:t>technology</w:t>
      </w:r>
      <w:r>
        <w:rPr>
          <w:spacing w:val="22"/>
          <w:sz w:val="21"/>
        </w:rPr>
        <w:t xml:space="preserve"> </w:t>
      </w:r>
      <w:r>
        <w:rPr>
          <w:sz w:val="21"/>
        </w:rPr>
        <w:t>were</w:t>
      </w:r>
      <w:r>
        <w:rPr>
          <w:spacing w:val="21"/>
          <w:sz w:val="21"/>
        </w:rPr>
        <w:t xml:space="preserve"> </w:t>
      </w:r>
      <w:r>
        <w:rPr>
          <w:sz w:val="21"/>
        </w:rPr>
        <w:t>undertaken</w:t>
      </w:r>
      <w:r>
        <w:rPr>
          <w:spacing w:val="21"/>
          <w:sz w:val="21"/>
        </w:rPr>
        <w:t xml:space="preserve"> </w:t>
      </w:r>
      <w:r>
        <w:rPr>
          <w:sz w:val="21"/>
        </w:rPr>
        <w:t>during</w:t>
      </w:r>
      <w:r>
        <w:rPr>
          <w:spacing w:val="25"/>
          <w:sz w:val="21"/>
        </w:rPr>
        <w:t xml:space="preserve"> </w:t>
      </w:r>
      <w:r>
        <w:rPr>
          <w:sz w:val="21"/>
        </w:rPr>
        <w:t>2008,</w:t>
      </w:r>
      <w:r>
        <w:rPr>
          <w:spacing w:val="21"/>
          <w:sz w:val="21"/>
        </w:rPr>
        <w:t xml:space="preserve"> </w:t>
      </w:r>
      <w:r>
        <w:rPr>
          <w:sz w:val="21"/>
        </w:rPr>
        <w:t>2009</w:t>
      </w:r>
      <w:r>
        <w:rPr>
          <w:spacing w:val="21"/>
          <w:sz w:val="21"/>
        </w:rPr>
        <w:t xml:space="preserve"> </w:t>
      </w:r>
      <w:r>
        <w:rPr>
          <w:sz w:val="21"/>
        </w:rPr>
        <w:t>and</w:t>
      </w:r>
      <w:r>
        <w:rPr>
          <w:spacing w:val="22"/>
          <w:sz w:val="21"/>
        </w:rPr>
        <w:t xml:space="preserve"> </w:t>
      </w:r>
      <w:r>
        <w:rPr>
          <w:sz w:val="21"/>
        </w:rPr>
        <w:t>2010</w:t>
      </w:r>
      <w:r>
        <w:rPr>
          <w:spacing w:val="21"/>
          <w:sz w:val="21"/>
        </w:rPr>
        <w:t xml:space="preserve"> </w:t>
      </w:r>
      <w:r>
        <w:rPr>
          <w:sz w:val="21"/>
        </w:rPr>
        <w:t>in</w:t>
      </w:r>
      <w:r>
        <w:rPr>
          <w:spacing w:val="21"/>
          <w:sz w:val="21"/>
        </w:rPr>
        <w:t xml:space="preserve"> </w:t>
      </w:r>
      <w:r>
        <w:rPr>
          <w:sz w:val="21"/>
        </w:rPr>
        <w:t>each</w:t>
      </w:r>
      <w:r>
        <w:rPr>
          <w:spacing w:val="-56"/>
          <w:sz w:val="21"/>
        </w:rPr>
        <w:t xml:space="preserve"> </w:t>
      </w:r>
      <w:r>
        <w:rPr>
          <w:sz w:val="21"/>
        </w:rPr>
        <w:t>of the four largest market towns in the north of the county – Mansfield, Newark, Retford and Worksop.</w:t>
      </w:r>
      <w:r>
        <w:rPr>
          <w:spacing w:val="1"/>
          <w:sz w:val="21"/>
        </w:rPr>
        <w:t xml:space="preserve"> </w:t>
      </w:r>
      <w:r>
        <w:rPr>
          <w:sz w:val="21"/>
        </w:rPr>
        <w:t>Surveys</w:t>
      </w:r>
      <w:r>
        <w:rPr>
          <w:spacing w:val="1"/>
          <w:sz w:val="21"/>
        </w:rPr>
        <w:t xml:space="preserve"> </w:t>
      </w:r>
      <w:r>
        <w:rPr>
          <w:sz w:val="21"/>
        </w:rPr>
        <w:t>were undertaken in the morning</w:t>
      </w:r>
      <w:r>
        <w:rPr>
          <w:spacing w:val="1"/>
          <w:sz w:val="21"/>
        </w:rPr>
        <w:t xml:space="preserve"> </w:t>
      </w:r>
      <w:r>
        <w:rPr>
          <w:sz w:val="21"/>
        </w:rPr>
        <w:t>peak; the evening peak; and during the inter-peak</w:t>
      </w:r>
      <w:r>
        <w:rPr>
          <w:spacing w:val="58"/>
          <w:sz w:val="21"/>
        </w:rPr>
        <w:t xml:space="preserve"> </w:t>
      </w:r>
      <w:r>
        <w:rPr>
          <w:sz w:val="21"/>
        </w:rPr>
        <w:t>period.</w:t>
      </w:r>
      <w:r>
        <w:rPr>
          <w:spacing w:val="1"/>
          <w:sz w:val="21"/>
        </w:rPr>
        <w:t xml:space="preserve"> </w:t>
      </w:r>
      <w:r>
        <w:rPr>
          <w:sz w:val="21"/>
        </w:rPr>
        <w:t>Table 14 below details the results of the inbound journey time surveys during the morning peak (0730-</w:t>
      </w:r>
      <w:r>
        <w:rPr>
          <w:spacing w:val="1"/>
          <w:sz w:val="21"/>
        </w:rPr>
        <w:t xml:space="preserve"> </w:t>
      </w:r>
      <w:r>
        <w:rPr>
          <w:sz w:val="21"/>
        </w:rPr>
        <w:t>0930)</w:t>
      </w:r>
      <w:r>
        <w:rPr>
          <w:spacing w:val="1"/>
          <w:sz w:val="21"/>
        </w:rPr>
        <w:t xml:space="preserve"> </w:t>
      </w:r>
      <w:r>
        <w:rPr>
          <w:sz w:val="21"/>
        </w:rPr>
        <w:t>in each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 market</w:t>
      </w:r>
      <w:r>
        <w:rPr>
          <w:spacing w:val="1"/>
          <w:sz w:val="21"/>
        </w:rPr>
        <w:t xml:space="preserve"> </w:t>
      </w:r>
      <w:r>
        <w:rPr>
          <w:sz w:val="21"/>
        </w:rPr>
        <w:t>towns</w:t>
      </w:r>
      <w:r>
        <w:rPr>
          <w:spacing w:val="58"/>
          <w:sz w:val="21"/>
        </w:rPr>
        <w:t xml:space="preserve"> </w:t>
      </w:r>
      <w:r>
        <w:rPr>
          <w:sz w:val="21"/>
        </w:rPr>
        <w:t>between 2008</w:t>
      </w:r>
      <w:r>
        <w:rPr>
          <w:spacing w:val="58"/>
          <w:sz w:val="21"/>
        </w:rPr>
        <w:t xml:space="preserve"> </w:t>
      </w:r>
      <w:r>
        <w:rPr>
          <w:sz w:val="21"/>
        </w:rPr>
        <w:t>and 2010.</w:t>
      </w:r>
      <w:r>
        <w:rPr>
          <w:spacing w:val="59"/>
          <w:sz w:val="21"/>
        </w:rPr>
        <w:t xml:space="preserve"> </w:t>
      </w:r>
      <w:r>
        <w:rPr>
          <w:sz w:val="21"/>
        </w:rPr>
        <w:t>The figures</w:t>
      </w:r>
      <w:r>
        <w:rPr>
          <w:spacing w:val="59"/>
          <w:sz w:val="21"/>
        </w:rPr>
        <w:t xml:space="preserve"> </w:t>
      </w:r>
      <w:r>
        <w:rPr>
          <w:sz w:val="21"/>
        </w:rPr>
        <w:t>show that</w:t>
      </w:r>
      <w:r>
        <w:rPr>
          <w:spacing w:val="58"/>
          <w:sz w:val="21"/>
        </w:rPr>
        <w:t xml:space="preserve"> </w:t>
      </w:r>
      <w:r>
        <w:rPr>
          <w:sz w:val="21"/>
        </w:rPr>
        <w:t>the average</w:t>
      </w:r>
      <w:r>
        <w:rPr>
          <w:spacing w:val="1"/>
          <w:sz w:val="21"/>
        </w:rPr>
        <w:t xml:space="preserve"> </w:t>
      </w:r>
      <w:r>
        <w:rPr>
          <w:sz w:val="21"/>
        </w:rPr>
        <w:t>speeds have not got worse in any of the market towns, with increases in speeds in Mansfield, Retford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-3"/>
          <w:sz w:val="21"/>
        </w:rPr>
        <w:t xml:space="preserve"> </w:t>
      </w:r>
      <w:r>
        <w:rPr>
          <w:sz w:val="21"/>
        </w:rPr>
        <w:t>Worksop</w:t>
      </w:r>
      <w:r>
        <w:rPr>
          <w:spacing w:val="3"/>
          <w:sz w:val="21"/>
        </w:rPr>
        <w:t xml:space="preserve"> </w:t>
      </w:r>
      <w:r>
        <w:rPr>
          <w:sz w:val="21"/>
        </w:rPr>
        <w:t>when</w:t>
      </w:r>
      <w:r>
        <w:rPr>
          <w:spacing w:val="2"/>
          <w:sz w:val="21"/>
        </w:rPr>
        <w:t xml:space="preserve"> </w:t>
      </w:r>
      <w:r>
        <w:rPr>
          <w:sz w:val="21"/>
        </w:rPr>
        <w:t>co</w:t>
      </w:r>
      <w:r>
        <w:rPr>
          <w:sz w:val="21"/>
        </w:rPr>
        <w:t>mpared to</w:t>
      </w:r>
      <w:r>
        <w:rPr>
          <w:spacing w:val="2"/>
          <w:sz w:val="21"/>
        </w:rPr>
        <w:t xml:space="preserve"> </w:t>
      </w:r>
      <w:r>
        <w:rPr>
          <w:sz w:val="21"/>
        </w:rPr>
        <w:t>2008.</w:t>
      </w:r>
    </w:p>
    <w:p w14:paraId="65A752F1" w14:textId="77777777" w:rsidR="00CE11C1" w:rsidRDefault="00CE11C1">
      <w:pPr>
        <w:pStyle w:val="BodyText"/>
        <w:rPr>
          <w:sz w:val="21"/>
        </w:rPr>
      </w:pPr>
    </w:p>
    <w:p w14:paraId="5F25CD60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Journey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time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surveys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into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Nottingham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city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centre</w:t>
      </w:r>
    </w:p>
    <w:p w14:paraId="4844D64F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In 2008, a congestion management study looked at the patterns of congestion in the ‘Three cities’ sub-</w:t>
      </w:r>
      <w:r>
        <w:rPr>
          <w:spacing w:val="1"/>
          <w:sz w:val="21"/>
        </w:rPr>
        <w:t xml:space="preserve"> </w:t>
      </w:r>
      <w:r>
        <w:rPr>
          <w:sz w:val="21"/>
        </w:rPr>
        <w:t>region and their surrounding areas – Derby, parts of Derbyshire, Leicester, Leicestershire, Nottingham</w:t>
      </w:r>
      <w:r>
        <w:rPr>
          <w:spacing w:val="1"/>
          <w:sz w:val="21"/>
        </w:rPr>
        <w:t xml:space="preserve"> </w:t>
      </w:r>
      <w:r>
        <w:rPr>
          <w:sz w:val="21"/>
        </w:rPr>
        <w:t>and part of Nottinghamshire (Broxtowe, Gedling and Rushcliffe districts as well as Hucknall).   The</w:t>
      </w:r>
      <w:r>
        <w:rPr>
          <w:spacing w:val="1"/>
          <w:sz w:val="21"/>
        </w:rPr>
        <w:t xml:space="preserve"> </w:t>
      </w:r>
      <w:r>
        <w:rPr>
          <w:sz w:val="21"/>
        </w:rPr>
        <w:t>results of the congestion survey showed significant morning peak congestion inbound on many of the</w:t>
      </w:r>
      <w:r>
        <w:rPr>
          <w:spacing w:val="1"/>
          <w:sz w:val="21"/>
        </w:rPr>
        <w:t xml:space="preserve"> </w:t>
      </w:r>
      <w:r>
        <w:rPr>
          <w:sz w:val="21"/>
        </w:rPr>
        <w:t>radial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2"/>
          <w:sz w:val="21"/>
        </w:rPr>
        <w:t xml:space="preserve"> </w:t>
      </w:r>
      <w:r>
        <w:rPr>
          <w:sz w:val="21"/>
        </w:rPr>
        <w:t>into the</w:t>
      </w:r>
      <w:r>
        <w:rPr>
          <w:spacing w:val="-1"/>
          <w:sz w:val="21"/>
        </w:rPr>
        <w:t xml:space="preserve"> </w:t>
      </w:r>
      <w:r>
        <w:rPr>
          <w:sz w:val="21"/>
        </w:rPr>
        <w:t>‘Three</w:t>
      </w:r>
      <w:r>
        <w:rPr>
          <w:spacing w:val="2"/>
          <w:sz w:val="21"/>
        </w:rPr>
        <w:t xml:space="preserve"> </w:t>
      </w:r>
      <w:r>
        <w:rPr>
          <w:sz w:val="21"/>
        </w:rPr>
        <w:t>cities’.</w:t>
      </w:r>
    </w:p>
    <w:p w14:paraId="13DE66E6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54"/>
          <w:footerReference w:type="default" r:id="rId55"/>
          <w:pgSz w:w="11900" w:h="16840"/>
          <w:pgMar w:top="720" w:right="0" w:bottom="1700" w:left="0" w:header="0" w:footer="1502" w:gutter="0"/>
          <w:cols w:space="720"/>
        </w:sectPr>
      </w:pPr>
    </w:p>
    <w:tbl>
      <w:tblPr>
        <w:tblW w:w="0" w:type="auto"/>
        <w:tblInd w:w="9" w:type="dxa"/>
        <w:tblBorders>
          <w:top w:val="single" w:sz="6" w:space="0" w:color="30839A"/>
          <w:left w:val="single" w:sz="6" w:space="0" w:color="30839A"/>
          <w:bottom w:val="single" w:sz="6" w:space="0" w:color="30839A"/>
          <w:right w:val="single" w:sz="6" w:space="0" w:color="30839A"/>
          <w:insideH w:val="single" w:sz="6" w:space="0" w:color="30839A"/>
          <w:insideV w:val="single" w:sz="6" w:space="0" w:color="30839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0"/>
        <w:gridCol w:w="140"/>
        <w:gridCol w:w="9426"/>
        <w:gridCol w:w="930"/>
        <w:gridCol w:w="594"/>
      </w:tblGrid>
      <w:tr w:rsidR="00CE11C1" w14:paraId="092C09B6" w14:textId="77777777">
        <w:trPr>
          <w:trHeight w:val="956"/>
        </w:trPr>
        <w:tc>
          <w:tcPr>
            <w:tcW w:w="490" w:type="dxa"/>
            <w:tcBorders>
              <w:top w:val="nil"/>
              <w:left w:val="nil"/>
              <w:right w:val="single" w:sz="6" w:space="0" w:color="001F5F"/>
            </w:tcBorders>
          </w:tcPr>
          <w:p w14:paraId="561E42FF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0" w:type="dxa"/>
            <w:tcBorders>
              <w:top w:val="single" w:sz="6" w:space="0" w:color="001F5F"/>
              <w:left w:val="single" w:sz="6" w:space="0" w:color="001F5F"/>
              <w:bottom w:val="single" w:sz="8" w:space="0" w:color="30839A"/>
              <w:right w:val="single" w:sz="6" w:space="0" w:color="001F5F"/>
            </w:tcBorders>
            <w:shd w:val="clear" w:color="auto" w:fill="006FBF"/>
          </w:tcPr>
          <w:p w14:paraId="61FD0860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26" w:type="dxa"/>
            <w:tcBorders>
              <w:top w:val="nil"/>
              <w:left w:val="single" w:sz="6" w:space="0" w:color="001F5F"/>
              <w:right w:val="single" w:sz="6" w:space="0" w:color="001F5F"/>
            </w:tcBorders>
          </w:tcPr>
          <w:p w14:paraId="43373F9D" w14:textId="77777777" w:rsidR="00CE11C1" w:rsidRDefault="00CE11C1">
            <w:pPr>
              <w:pStyle w:val="TableParagraph"/>
              <w:rPr>
                <w:sz w:val="26"/>
              </w:rPr>
            </w:pPr>
          </w:p>
          <w:p w14:paraId="399043BA" w14:textId="77777777" w:rsidR="00CE11C1" w:rsidRDefault="00CE11C1">
            <w:pPr>
              <w:pStyle w:val="TableParagraph"/>
              <w:spacing w:before="1"/>
              <w:rPr>
                <w:sz w:val="33"/>
              </w:rPr>
            </w:pPr>
          </w:p>
          <w:p w14:paraId="6E82FA4E" w14:textId="77777777" w:rsidR="00CE11C1" w:rsidRDefault="00145A93">
            <w:pPr>
              <w:pStyle w:val="TableParagraph"/>
              <w:spacing w:line="257" w:lineRule="exact"/>
              <w:ind w:left="464"/>
              <w:rPr>
                <w:sz w:val="27"/>
              </w:rPr>
            </w:pPr>
            <w:r>
              <w:rPr>
                <w:color w:val="001F5F"/>
                <w:sz w:val="27"/>
              </w:rPr>
              <w:t>Nottinghamshire</w:t>
            </w:r>
            <w:r>
              <w:rPr>
                <w:color w:val="001F5F"/>
                <w:spacing w:val="9"/>
                <w:sz w:val="27"/>
              </w:rPr>
              <w:t xml:space="preserve"> </w:t>
            </w:r>
            <w:r>
              <w:rPr>
                <w:color w:val="001F5F"/>
                <w:sz w:val="27"/>
              </w:rPr>
              <w:t>Local</w:t>
            </w:r>
            <w:r>
              <w:rPr>
                <w:color w:val="001F5F"/>
                <w:spacing w:val="9"/>
                <w:sz w:val="27"/>
              </w:rPr>
              <w:t xml:space="preserve"> </w:t>
            </w:r>
            <w:r>
              <w:rPr>
                <w:color w:val="001F5F"/>
                <w:sz w:val="27"/>
              </w:rPr>
              <w:t>Transport</w:t>
            </w:r>
            <w:r>
              <w:rPr>
                <w:color w:val="001F5F"/>
                <w:spacing w:val="8"/>
                <w:sz w:val="27"/>
              </w:rPr>
              <w:t xml:space="preserve"> </w:t>
            </w:r>
            <w:r>
              <w:rPr>
                <w:color w:val="001F5F"/>
                <w:sz w:val="27"/>
              </w:rPr>
              <w:t>Plan</w:t>
            </w:r>
            <w:r>
              <w:rPr>
                <w:color w:val="001F5F"/>
                <w:spacing w:val="5"/>
                <w:sz w:val="27"/>
              </w:rPr>
              <w:t xml:space="preserve"> </w:t>
            </w:r>
            <w:r>
              <w:rPr>
                <w:color w:val="001F5F"/>
                <w:sz w:val="27"/>
              </w:rPr>
              <w:t>2011-2026</w:t>
            </w:r>
          </w:p>
        </w:tc>
        <w:tc>
          <w:tcPr>
            <w:tcW w:w="930" w:type="dxa"/>
            <w:tcBorders>
              <w:top w:val="single" w:sz="6" w:space="0" w:color="001F5F"/>
              <w:left w:val="single" w:sz="6" w:space="0" w:color="001F5F"/>
              <w:bottom w:val="single" w:sz="8" w:space="0" w:color="001F5F"/>
              <w:right w:val="single" w:sz="6" w:space="0" w:color="001F5F"/>
            </w:tcBorders>
            <w:shd w:val="clear" w:color="auto" w:fill="006FBF"/>
          </w:tcPr>
          <w:p w14:paraId="31C963F8" w14:textId="77777777" w:rsidR="00CE11C1" w:rsidRDefault="00145A93">
            <w:pPr>
              <w:pStyle w:val="TableParagraph"/>
              <w:spacing w:before="248"/>
              <w:ind w:left="6"/>
              <w:jc w:val="center"/>
              <w:rPr>
                <w:rFonts w:ascii="Arial"/>
                <w:b/>
                <w:sz w:val="39"/>
              </w:rPr>
            </w:pPr>
            <w:r>
              <w:rPr>
                <w:rFonts w:ascii="Arial"/>
                <w:b/>
                <w:color w:val="FFFFFF"/>
                <w:w w:val="99"/>
                <w:sz w:val="39"/>
              </w:rPr>
              <w:t>3</w:t>
            </w:r>
          </w:p>
        </w:tc>
        <w:tc>
          <w:tcPr>
            <w:tcW w:w="594" w:type="dxa"/>
            <w:tcBorders>
              <w:top w:val="nil"/>
              <w:left w:val="single" w:sz="6" w:space="0" w:color="001F5F"/>
              <w:right w:val="nil"/>
            </w:tcBorders>
          </w:tcPr>
          <w:p w14:paraId="160CEEA6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97D2F74" w14:textId="77777777" w:rsidR="00CE11C1" w:rsidRDefault="00145A93">
      <w:pPr>
        <w:spacing w:before="107" w:line="244" w:lineRule="auto"/>
        <w:ind w:left="1103" w:right="1093"/>
        <w:rPr>
          <w:sz w:val="21"/>
        </w:rPr>
      </w:pPr>
      <w:r>
        <w:rPr>
          <w:sz w:val="21"/>
        </w:rPr>
        <w:t>During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second</w:t>
      </w:r>
      <w:r>
        <w:rPr>
          <w:spacing w:val="9"/>
          <w:sz w:val="21"/>
        </w:rPr>
        <w:t xml:space="preserve"> </w:t>
      </w:r>
      <w:r>
        <w:rPr>
          <w:sz w:val="21"/>
        </w:rPr>
        <w:t>Local</w:t>
      </w:r>
      <w:r>
        <w:rPr>
          <w:spacing w:val="8"/>
          <w:sz w:val="21"/>
        </w:rPr>
        <w:t xml:space="preserve"> </w:t>
      </w:r>
      <w:r>
        <w:rPr>
          <w:sz w:val="21"/>
        </w:rPr>
        <w:t>Transport</w:t>
      </w:r>
      <w:r>
        <w:rPr>
          <w:spacing w:val="14"/>
          <w:sz w:val="21"/>
        </w:rPr>
        <w:t xml:space="preserve"> </w:t>
      </w:r>
      <w:r>
        <w:rPr>
          <w:sz w:val="21"/>
        </w:rPr>
        <w:t>Plan</w:t>
      </w:r>
      <w:r>
        <w:rPr>
          <w:spacing w:val="12"/>
          <w:sz w:val="21"/>
        </w:rPr>
        <w:t xml:space="preserve"> </w:t>
      </w:r>
      <w:r>
        <w:rPr>
          <w:sz w:val="21"/>
        </w:rPr>
        <w:t>period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County</w:t>
      </w:r>
      <w:r>
        <w:rPr>
          <w:spacing w:val="8"/>
          <w:sz w:val="21"/>
        </w:rPr>
        <w:t xml:space="preserve"> </w:t>
      </w:r>
      <w:r>
        <w:rPr>
          <w:sz w:val="21"/>
        </w:rPr>
        <w:t>Council,</w:t>
      </w:r>
      <w:r>
        <w:rPr>
          <w:spacing w:val="10"/>
          <w:sz w:val="21"/>
        </w:rPr>
        <w:t xml:space="preserve"> </w:t>
      </w:r>
      <w:r>
        <w:rPr>
          <w:sz w:val="21"/>
        </w:rPr>
        <w:t>jointly</w:t>
      </w:r>
      <w:r>
        <w:rPr>
          <w:spacing w:val="9"/>
          <w:sz w:val="21"/>
        </w:rPr>
        <w:t xml:space="preserve"> </w:t>
      </w:r>
      <w:r>
        <w:rPr>
          <w:sz w:val="21"/>
        </w:rPr>
        <w:t>with</w:t>
      </w:r>
      <w:r>
        <w:rPr>
          <w:spacing w:val="11"/>
          <w:sz w:val="21"/>
        </w:rPr>
        <w:t xml:space="preserve"> </w:t>
      </w:r>
      <w:r>
        <w:rPr>
          <w:sz w:val="21"/>
        </w:rPr>
        <w:t>Nottingham</w:t>
      </w:r>
      <w:r>
        <w:rPr>
          <w:spacing w:val="12"/>
          <w:sz w:val="21"/>
        </w:rPr>
        <w:t xml:space="preserve"> </w:t>
      </w:r>
      <w:r>
        <w:rPr>
          <w:sz w:val="21"/>
        </w:rPr>
        <w:t>City</w:t>
      </w:r>
      <w:r>
        <w:rPr>
          <w:spacing w:val="1"/>
          <w:sz w:val="21"/>
        </w:rPr>
        <w:t xml:space="preserve"> </w:t>
      </w:r>
      <w:r>
        <w:rPr>
          <w:sz w:val="21"/>
        </w:rPr>
        <w:t>Council,</w:t>
      </w:r>
      <w:r>
        <w:rPr>
          <w:spacing w:val="12"/>
          <w:sz w:val="21"/>
        </w:rPr>
        <w:t xml:space="preserve"> </w:t>
      </w:r>
      <w:r>
        <w:rPr>
          <w:sz w:val="21"/>
        </w:rPr>
        <w:t>were</w:t>
      </w:r>
      <w:r>
        <w:rPr>
          <w:spacing w:val="10"/>
          <w:sz w:val="21"/>
        </w:rPr>
        <w:t xml:space="preserve"> </w:t>
      </w:r>
      <w:r>
        <w:rPr>
          <w:sz w:val="21"/>
        </w:rPr>
        <w:t>required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monitor</w:t>
      </w:r>
      <w:r>
        <w:rPr>
          <w:spacing w:val="7"/>
          <w:sz w:val="21"/>
        </w:rPr>
        <w:t xml:space="preserve"> </w:t>
      </w:r>
      <w:r>
        <w:rPr>
          <w:sz w:val="21"/>
        </w:rPr>
        <w:t>congestion</w:t>
      </w:r>
      <w:r>
        <w:rPr>
          <w:spacing w:val="10"/>
          <w:sz w:val="21"/>
        </w:rPr>
        <w:t xml:space="preserve"> </w:t>
      </w:r>
      <w:r>
        <w:rPr>
          <w:sz w:val="21"/>
        </w:rPr>
        <w:t>within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Greater</w:t>
      </w:r>
      <w:r>
        <w:rPr>
          <w:spacing w:val="12"/>
          <w:sz w:val="21"/>
        </w:rPr>
        <w:t xml:space="preserve"> </w:t>
      </w:r>
      <w:r>
        <w:rPr>
          <w:sz w:val="21"/>
        </w:rPr>
        <w:t>Nottingham</w:t>
      </w:r>
      <w:r>
        <w:rPr>
          <w:spacing w:val="10"/>
          <w:sz w:val="21"/>
        </w:rPr>
        <w:t xml:space="preserve"> </w:t>
      </w:r>
      <w:r>
        <w:rPr>
          <w:sz w:val="21"/>
        </w:rPr>
        <w:t>conurbation.</w:t>
      </w:r>
      <w:r>
        <w:rPr>
          <w:spacing w:val="20"/>
          <w:sz w:val="21"/>
        </w:rPr>
        <w:t xml:space="preserve"> </w:t>
      </w:r>
      <w:r>
        <w:rPr>
          <w:sz w:val="21"/>
        </w:rPr>
        <w:t>A</w:t>
      </w:r>
      <w:r>
        <w:rPr>
          <w:spacing w:val="5"/>
          <w:sz w:val="21"/>
        </w:rPr>
        <w:t xml:space="preserve"> </w:t>
      </w:r>
      <w:r>
        <w:rPr>
          <w:sz w:val="21"/>
        </w:rPr>
        <w:t>total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7"/>
          <w:sz w:val="21"/>
        </w:rPr>
        <w:t xml:space="preserve"> </w:t>
      </w:r>
      <w:r>
        <w:rPr>
          <w:sz w:val="21"/>
        </w:rPr>
        <w:t>18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8"/>
          <w:sz w:val="21"/>
        </w:rPr>
        <w:t xml:space="preserve"> </w:t>
      </w:r>
      <w:r>
        <w:rPr>
          <w:sz w:val="21"/>
        </w:rPr>
        <w:t>(13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which</w:t>
      </w:r>
      <w:r>
        <w:rPr>
          <w:spacing w:val="12"/>
          <w:sz w:val="21"/>
        </w:rPr>
        <w:t xml:space="preserve"> </w:t>
      </w:r>
      <w:r>
        <w:rPr>
          <w:sz w:val="21"/>
        </w:rPr>
        <w:t>travelled</w:t>
      </w:r>
      <w:r>
        <w:rPr>
          <w:spacing w:val="11"/>
          <w:sz w:val="21"/>
        </w:rPr>
        <w:t xml:space="preserve"> </w:t>
      </w:r>
      <w:r>
        <w:rPr>
          <w:sz w:val="21"/>
        </w:rPr>
        <w:t>through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county)</w:t>
      </w:r>
      <w:r>
        <w:rPr>
          <w:spacing w:val="12"/>
          <w:sz w:val="21"/>
        </w:rPr>
        <w:t xml:space="preserve"> </w:t>
      </w:r>
      <w:r>
        <w:rPr>
          <w:sz w:val="21"/>
        </w:rPr>
        <w:t>were</w:t>
      </w:r>
      <w:r>
        <w:rPr>
          <w:spacing w:val="11"/>
          <w:sz w:val="21"/>
        </w:rPr>
        <w:t xml:space="preserve"> </w:t>
      </w:r>
      <w:r>
        <w:rPr>
          <w:sz w:val="21"/>
        </w:rPr>
        <w:t>monitored</w:t>
      </w:r>
      <w:r>
        <w:rPr>
          <w:spacing w:val="9"/>
          <w:sz w:val="21"/>
        </w:rPr>
        <w:t xml:space="preserve"> </w:t>
      </w:r>
      <w:r>
        <w:rPr>
          <w:sz w:val="21"/>
        </w:rPr>
        <w:t>through</w:t>
      </w:r>
      <w:r>
        <w:rPr>
          <w:spacing w:val="8"/>
          <w:sz w:val="21"/>
        </w:rPr>
        <w:t xml:space="preserve"> </w:t>
      </w:r>
      <w:r>
        <w:rPr>
          <w:sz w:val="21"/>
        </w:rPr>
        <w:t>journey</w:t>
      </w:r>
      <w:r>
        <w:rPr>
          <w:spacing w:val="8"/>
          <w:sz w:val="21"/>
        </w:rPr>
        <w:t xml:space="preserve"> </w:t>
      </w:r>
      <w:r>
        <w:rPr>
          <w:sz w:val="21"/>
        </w:rPr>
        <w:t>time</w:t>
      </w:r>
      <w:r>
        <w:rPr>
          <w:spacing w:val="8"/>
          <w:sz w:val="21"/>
        </w:rPr>
        <w:t xml:space="preserve"> </w:t>
      </w:r>
      <w:r>
        <w:rPr>
          <w:sz w:val="21"/>
        </w:rPr>
        <w:t>surveys</w:t>
      </w:r>
      <w:r>
        <w:rPr>
          <w:spacing w:val="12"/>
          <w:sz w:val="21"/>
        </w:rPr>
        <w:t xml:space="preserve"> </w:t>
      </w:r>
      <w:r>
        <w:rPr>
          <w:sz w:val="21"/>
        </w:rPr>
        <w:t>utilising</w:t>
      </w:r>
      <w:r>
        <w:rPr>
          <w:spacing w:val="-55"/>
          <w:sz w:val="21"/>
        </w:rPr>
        <w:t xml:space="preserve"> </w:t>
      </w:r>
      <w:r>
        <w:rPr>
          <w:sz w:val="21"/>
        </w:rPr>
        <w:t>GPS</w:t>
      </w:r>
      <w:r>
        <w:rPr>
          <w:spacing w:val="5"/>
          <w:sz w:val="21"/>
        </w:rPr>
        <w:t xml:space="preserve"> </w:t>
      </w:r>
      <w:r>
        <w:rPr>
          <w:sz w:val="21"/>
        </w:rPr>
        <w:t>technology.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overall</w:t>
      </w:r>
      <w:r>
        <w:rPr>
          <w:spacing w:val="6"/>
          <w:sz w:val="21"/>
        </w:rPr>
        <w:t xml:space="preserve"> </w:t>
      </w:r>
      <w:r>
        <w:rPr>
          <w:sz w:val="21"/>
        </w:rPr>
        <w:t>results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surveys</w:t>
      </w:r>
      <w:r>
        <w:rPr>
          <w:spacing w:val="7"/>
          <w:sz w:val="21"/>
        </w:rPr>
        <w:t xml:space="preserve"> </w:t>
      </w:r>
      <w:r>
        <w:rPr>
          <w:sz w:val="21"/>
        </w:rPr>
        <w:t>along</w:t>
      </w:r>
      <w:r>
        <w:rPr>
          <w:spacing w:val="7"/>
          <w:sz w:val="21"/>
        </w:rPr>
        <w:t xml:space="preserve"> </w:t>
      </w:r>
      <w:r>
        <w:rPr>
          <w:sz w:val="21"/>
        </w:rPr>
        <w:t>these</w:t>
      </w:r>
      <w:r>
        <w:rPr>
          <w:spacing w:val="8"/>
          <w:sz w:val="21"/>
        </w:rPr>
        <w:t xml:space="preserve"> </w:t>
      </w:r>
      <w:r>
        <w:rPr>
          <w:sz w:val="21"/>
        </w:rPr>
        <w:t>13</w:t>
      </w:r>
      <w:r>
        <w:rPr>
          <w:spacing w:val="4"/>
          <w:sz w:val="21"/>
        </w:rPr>
        <w:t xml:space="preserve"> </w:t>
      </w:r>
      <w:r>
        <w:rPr>
          <w:sz w:val="21"/>
        </w:rPr>
        <w:t>routes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morning</w:t>
      </w:r>
      <w:r>
        <w:rPr>
          <w:spacing w:val="7"/>
          <w:sz w:val="21"/>
        </w:rPr>
        <w:t xml:space="preserve"> </w:t>
      </w:r>
      <w:r>
        <w:rPr>
          <w:sz w:val="21"/>
        </w:rPr>
        <w:t>peak</w:t>
      </w:r>
      <w:r>
        <w:rPr>
          <w:spacing w:val="7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included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table</w:t>
      </w:r>
      <w:r>
        <w:rPr>
          <w:spacing w:val="9"/>
          <w:sz w:val="21"/>
        </w:rPr>
        <w:t xml:space="preserve"> </w:t>
      </w:r>
      <w:r>
        <w:rPr>
          <w:sz w:val="21"/>
        </w:rPr>
        <w:t>14</w:t>
      </w:r>
      <w:r>
        <w:rPr>
          <w:spacing w:val="5"/>
          <w:sz w:val="21"/>
        </w:rPr>
        <w:t xml:space="preserve"> </w:t>
      </w:r>
      <w:r>
        <w:rPr>
          <w:sz w:val="21"/>
        </w:rPr>
        <w:t>above,</w:t>
      </w:r>
      <w:r>
        <w:rPr>
          <w:spacing w:val="8"/>
          <w:sz w:val="21"/>
        </w:rPr>
        <w:t xml:space="preserve"> </w:t>
      </w:r>
      <w:r>
        <w:rPr>
          <w:sz w:val="21"/>
        </w:rPr>
        <w:t>whilst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morning</w:t>
      </w:r>
      <w:r>
        <w:rPr>
          <w:spacing w:val="8"/>
          <w:sz w:val="21"/>
        </w:rPr>
        <w:t xml:space="preserve"> </w:t>
      </w:r>
      <w:r>
        <w:rPr>
          <w:sz w:val="21"/>
        </w:rPr>
        <w:t>peak</w:t>
      </w:r>
      <w:r>
        <w:rPr>
          <w:spacing w:val="9"/>
          <w:sz w:val="21"/>
        </w:rPr>
        <w:t xml:space="preserve"> </w:t>
      </w:r>
      <w:r>
        <w:rPr>
          <w:sz w:val="21"/>
        </w:rPr>
        <w:t>results</w:t>
      </w:r>
      <w:r>
        <w:rPr>
          <w:spacing w:val="9"/>
          <w:sz w:val="21"/>
        </w:rPr>
        <w:t xml:space="preserve"> </w:t>
      </w:r>
      <w:r>
        <w:rPr>
          <w:sz w:val="21"/>
        </w:rPr>
        <w:t>along</w:t>
      </w:r>
      <w:r>
        <w:rPr>
          <w:spacing w:val="11"/>
          <w:sz w:val="21"/>
        </w:rPr>
        <w:t xml:space="preserve"> </w:t>
      </w:r>
      <w:r>
        <w:rPr>
          <w:sz w:val="21"/>
        </w:rPr>
        <w:t>individual</w:t>
      </w:r>
      <w:r>
        <w:rPr>
          <w:spacing w:val="8"/>
          <w:sz w:val="21"/>
        </w:rPr>
        <w:t xml:space="preserve"> </w:t>
      </w:r>
      <w:r>
        <w:rPr>
          <w:sz w:val="21"/>
        </w:rPr>
        <w:t>routes</w:t>
      </w:r>
      <w:r>
        <w:rPr>
          <w:spacing w:val="9"/>
          <w:sz w:val="21"/>
        </w:rPr>
        <w:t xml:space="preserve"> </w:t>
      </w:r>
      <w:r>
        <w:rPr>
          <w:sz w:val="21"/>
        </w:rPr>
        <w:t>are</w:t>
      </w:r>
      <w:r>
        <w:rPr>
          <w:spacing w:val="9"/>
          <w:sz w:val="21"/>
        </w:rPr>
        <w:t xml:space="preserve"> </w:t>
      </w:r>
      <w:r>
        <w:rPr>
          <w:sz w:val="21"/>
        </w:rPr>
        <w:t>shown</w:t>
      </w:r>
      <w:r>
        <w:rPr>
          <w:spacing w:val="8"/>
          <w:sz w:val="21"/>
        </w:rPr>
        <w:t xml:space="preserve"> </w:t>
      </w:r>
      <w:r>
        <w:rPr>
          <w:sz w:val="21"/>
        </w:rPr>
        <w:t>below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figure</w:t>
      </w:r>
      <w:r>
        <w:rPr>
          <w:spacing w:val="6"/>
          <w:sz w:val="21"/>
        </w:rPr>
        <w:t xml:space="preserve"> </w:t>
      </w:r>
      <w:r>
        <w:rPr>
          <w:sz w:val="21"/>
        </w:rPr>
        <w:t>11.</w:t>
      </w:r>
      <w:r>
        <w:rPr>
          <w:spacing w:val="14"/>
          <w:sz w:val="21"/>
        </w:rPr>
        <w:t xml:space="preserve"> </w:t>
      </w:r>
      <w:r>
        <w:rPr>
          <w:sz w:val="21"/>
        </w:rPr>
        <w:t>Between</w:t>
      </w:r>
      <w:r>
        <w:rPr>
          <w:spacing w:val="7"/>
          <w:sz w:val="21"/>
        </w:rPr>
        <w:t xml:space="preserve"> </w:t>
      </w:r>
      <w:r>
        <w:rPr>
          <w:sz w:val="21"/>
        </w:rPr>
        <w:t>2007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2009</w:t>
      </w:r>
      <w:r>
        <w:rPr>
          <w:spacing w:val="3"/>
          <w:sz w:val="21"/>
        </w:rPr>
        <w:t xml:space="preserve"> </w:t>
      </w:r>
      <w:r>
        <w:rPr>
          <w:sz w:val="21"/>
        </w:rPr>
        <w:t>(2010</w:t>
      </w:r>
      <w:r>
        <w:rPr>
          <w:spacing w:val="4"/>
          <w:sz w:val="21"/>
        </w:rPr>
        <w:t xml:space="preserve"> </w:t>
      </w:r>
      <w:r>
        <w:rPr>
          <w:sz w:val="21"/>
        </w:rPr>
        <w:t>data</w:t>
      </w:r>
      <w:r>
        <w:rPr>
          <w:spacing w:val="3"/>
          <w:sz w:val="21"/>
        </w:rPr>
        <w:t xml:space="preserve"> </w:t>
      </w:r>
      <w:r>
        <w:rPr>
          <w:sz w:val="21"/>
        </w:rPr>
        <w:t>was</w:t>
      </w:r>
      <w:r>
        <w:rPr>
          <w:spacing w:val="7"/>
          <w:sz w:val="21"/>
        </w:rPr>
        <w:t xml:space="preserve"> </w:t>
      </w:r>
      <w:r>
        <w:rPr>
          <w:sz w:val="21"/>
        </w:rPr>
        <w:t>not</w:t>
      </w:r>
      <w:r>
        <w:rPr>
          <w:spacing w:val="5"/>
          <w:sz w:val="21"/>
        </w:rPr>
        <w:t xml:space="preserve"> </w:t>
      </w:r>
      <w:r>
        <w:rPr>
          <w:sz w:val="21"/>
        </w:rPr>
        <w:t>available</w:t>
      </w:r>
      <w:r>
        <w:rPr>
          <w:spacing w:val="7"/>
          <w:sz w:val="21"/>
        </w:rPr>
        <w:t xml:space="preserve"> </w:t>
      </w:r>
      <w:r>
        <w:rPr>
          <w:sz w:val="21"/>
        </w:rPr>
        <w:t>at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time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writing)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overall</w:t>
      </w:r>
      <w:r>
        <w:rPr>
          <w:spacing w:val="1"/>
          <w:sz w:val="21"/>
        </w:rPr>
        <w:t xml:space="preserve"> </w:t>
      </w:r>
      <w:r>
        <w:rPr>
          <w:sz w:val="21"/>
        </w:rPr>
        <w:t>journey</w:t>
      </w:r>
      <w:r>
        <w:rPr>
          <w:spacing w:val="1"/>
          <w:sz w:val="21"/>
        </w:rPr>
        <w:t xml:space="preserve"> </w:t>
      </w:r>
      <w:r>
        <w:rPr>
          <w:sz w:val="21"/>
        </w:rPr>
        <w:t>speeds have</w:t>
      </w:r>
      <w:r>
        <w:rPr>
          <w:spacing w:val="1"/>
          <w:sz w:val="21"/>
        </w:rPr>
        <w:t xml:space="preserve"> </w:t>
      </w:r>
      <w:r>
        <w:rPr>
          <w:sz w:val="21"/>
        </w:rPr>
        <w:t>not got</w:t>
      </w:r>
      <w:r>
        <w:rPr>
          <w:spacing w:val="58"/>
          <w:sz w:val="21"/>
        </w:rPr>
        <w:t xml:space="preserve"> </w:t>
      </w:r>
      <w:r>
        <w:rPr>
          <w:sz w:val="21"/>
        </w:rPr>
        <w:t>any worse</w:t>
      </w:r>
      <w:r>
        <w:rPr>
          <w:spacing w:val="58"/>
          <w:sz w:val="21"/>
        </w:rPr>
        <w:t xml:space="preserve"> </w:t>
      </w:r>
      <w:r>
        <w:rPr>
          <w:sz w:val="21"/>
        </w:rPr>
        <w:t>in</w:t>
      </w:r>
      <w:r>
        <w:rPr>
          <w:spacing w:val="59"/>
          <w:sz w:val="21"/>
        </w:rPr>
        <w:t xml:space="preserve"> </w:t>
      </w:r>
      <w:r>
        <w:rPr>
          <w:sz w:val="21"/>
        </w:rPr>
        <w:t>Greater</w:t>
      </w:r>
      <w:r>
        <w:rPr>
          <w:spacing w:val="58"/>
          <w:sz w:val="21"/>
        </w:rPr>
        <w:t xml:space="preserve"> </w:t>
      </w:r>
      <w:r>
        <w:rPr>
          <w:sz w:val="21"/>
        </w:rPr>
        <w:t>Nottingham.</w:t>
      </w:r>
      <w:r>
        <w:rPr>
          <w:spacing w:val="59"/>
          <w:sz w:val="21"/>
        </w:rPr>
        <w:t xml:space="preserve"> </w:t>
      </w:r>
      <w:r>
        <w:rPr>
          <w:sz w:val="21"/>
        </w:rPr>
        <w:t>There is, however,</w:t>
      </w:r>
      <w:r>
        <w:rPr>
          <w:spacing w:val="58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variance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journey</w:t>
      </w:r>
      <w:r>
        <w:rPr>
          <w:spacing w:val="2"/>
          <w:sz w:val="21"/>
        </w:rPr>
        <w:t xml:space="preserve"> </w:t>
      </w:r>
      <w:r>
        <w:rPr>
          <w:sz w:val="21"/>
        </w:rPr>
        <w:t>time</w:t>
      </w:r>
      <w:r>
        <w:rPr>
          <w:spacing w:val="8"/>
          <w:sz w:val="21"/>
        </w:rPr>
        <w:t xml:space="preserve"> </w:t>
      </w:r>
      <w:r>
        <w:rPr>
          <w:sz w:val="21"/>
        </w:rPr>
        <w:t>between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routes,</w:t>
      </w:r>
      <w:r>
        <w:rPr>
          <w:spacing w:val="4"/>
          <w:sz w:val="21"/>
        </w:rPr>
        <w:t xml:space="preserve"> </w:t>
      </w:r>
      <w:r>
        <w:rPr>
          <w:sz w:val="21"/>
        </w:rPr>
        <w:t>ranging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8"/>
          <w:sz w:val="21"/>
        </w:rPr>
        <w:t xml:space="preserve"> </w:t>
      </w:r>
      <w:r>
        <w:rPr>
          <w:sz w:val="21"/>
        </w:rPr>
        <w:t>2.5</w:t>
      </w:r>
      <w:r>
        <w:rPr>
          <w:spacing w:val="4"/>
          <w:sz w:val="21"/>
        </w:rPr>
        <w:t xml:space="preserve"> </w:t>
      </w:r>
      <w:r>
        <w:rPr>
          <w:sz w:val="21"/>
        </w:rPr>
        <w:t>minutes</w:t>
      </w:r>
      <w:r>
        <w:rPr>
          <w:spacing w:val="5"/>
          <w:sz w:val="21"/>
        </w:rPr>
        <w:t xml:space="preserve"> </w:t>
      </w:r>
      <w:r>
        <w:rPr>
          <w:sz w:val="21"/>
        </w:rPr>
        <w:t>per</w:t>
      </w:r>
      <w:r>
        <w:rPr>
          <w:spacing w:val="4"/>
          <w:sz w:val="21"/>
        </w:rPr>
        <w:t xml:space="preserve"> </w:t>
      </w:r>
      <w:r>
        <w:rPr>
          <w:sz w:val="21"/>
        </w:rPr>
        <w:t>mile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A612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around</w:t>
      </w:r>
      <w:r>
        <w:rPr>
          <w:spacing w:val="15"/>
          <w:sz w:val="21"/>
        </w:rPr>
        <w:t xml:space="preserve"> </w:t>
      </w:r>
      <w:r>
        <w:rPr>
          <w:sz w:val="21"/>
        </w:rPr>
        <w:t>4.7</w:t>
      </w:r>
      <w:r>
        <w:rPr>
          <w:spacing w:val="11"/>
          <w:sz w:val="21"/>
        </w:rPr>
        <w:t xml:space="preserve"> </w:t>
      </w:r>
      <w:r>
        <w:rPr>
          <w:sz w:val="21"/>
        </w:rPr>
        <w:t>minutes</w:t>
      </w:r>
      <w:r>
        <w:rPr>
          <w:spacing w:val="12"/>
          <w:sz w:val="21"/>
        </w:rPr>
        <w:t xml:space="preserve"> </w:t>
      </w:r>
      <w:r>
        <w:rPr>
          <w:sz w:val="21"/>
        </w:rPr>
        <w:t>per</w:t>
      </w:r>
      <w:r>
        <w:rPr>
          <w:spacing w:val="10"/>
          <w:sz w:val="21"/>
        </w:rPr>
        <w:t xml:space="preserve"> </w:t>
      </w:r>
      <w:r>
        <w:rPr>
          <w:sz w:val="21"/>
        </w:rPr>
        <w:t>mile</w:t>
      </w:r>
      <w:r>
        <w:rPr>
          <w:spacing w:val="15"/>
          <w:sz w:val="21"/>
        </w:rPr>
        <w:t xml:space="preserve"> </w:t>
      </w:r>
      <w:r>
        <w:rPr>
          <w:sz w:val="21"/>
        </w:rPr>
        <w:t>on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A611.</w:t>
      </w:r>
      <w:r>
        <w:rPr>
          <w:spacing w:val="77"/>
          <w:sz w:val="21"/>
        </w:rPr>
        <w:t xml:space="preserve"> </w:t>
      </w:r>
      <w:r>
        <w:rPr>
          <w:sz w:val="21"/>
        </w:rPr>
        <w:t>There</w:t>
      </w:r>
      <w:r>
        <w:rPr>
          <w:spacing w:val="12"/>
          <w:sz w:val="21"/>
        </w:rPr>
        <w:t xml:space="preserve"> </w:t>
      </w:r>
      <w:r>
        <w:rPr>
          <w:sz w:val="21"/>
        </w:rPr>
        <w:t>have</w:t>
      </w:r>
      <w:r>
        <w:rPr>
          <w:spacing w:val="15"/>
          <w:sz w:val="21"/>
        </w:rPr>
        <w:t xml:space="preserve"> </w:t>
      </w:r>
      <w:r>
        <w:rPr>
          <w:sz w:val="21"/>
        </w:rPr>
        <w:t>been</w:t>
      </w:r>
      <w:r>
        <w:rPr>
          <w:spacing w:val="15"/>
          <w:sz w:val="21"/>
        </w:rPr>
        <w:t xml:space="preserve"> </w:t>
      </w:r>
      <w:r>
        <w:rPr>
          <w:sz w:val="21"/>
        </w:rPr>
        <w:t>reductions</w:t>
      </w:r>
      <w:r>
        <w:rPr>
          <w:spacing w:val="15"/>
          <w:sz w:val="21"/>
        </w:rPr>
        <w:t xml:space="preserve"> </w:t>
      </w:r>
      <w:r>
        <w:rPr>
          <w:sz w:val="21"/>
        </w:rPr>
        <w:t>in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journey</w:t>
      </w:r>
      <w:r>
        <w:rPr>
          <w:spacing w:val="11"/>
          <w:sz w:val="21"/>
        </w:rPr>
        <w:t xml:space="preserve"> </w:t>
      </w:r>
      <w:r>
        <w:rPr>
          <w:sz w:val="21"/>
        </w:rPr>
        <w:t>times</w:t>
      </w:r>
      <w:r>
        <w:rPr>
          <w:spacing w:val="12"/>
          <w:sz w:val="21"/>
        </w:rPr>
        <w:t xml:space="preserve"> </w:t>
      </w:r>
      <w:r>
        <w:rPr>
          <w:sz w:val="21"/>
        </w:rPr>
        <w:t>along</w:t>
      </w:r>
      <w:r>
        <w:rPr>
          <w:spacing w:val="1"/>
          <w:sz w:val="21"/>
        </w:rPr>
        <w:t xml:space="preserve"> </w:t>
      </w:r>
      <w:r>
        <w:rPr>
          <w:sz w:val="21"/>
        </w:rPr>
        <w:t>most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routes</w:t>
      </w:r>
      <w:r>
        <w:rPr>
          <w:spacing w:val="6"/>
          <w:sz w:val="21"/>
        </w:rPr>
        <w:t xml:space="preserve"> </w:t>
      </w:r>
      <w:r>
        <w:rPr>
          <w:sz w:val="21"/>
        </w:rPr>
        <w:t>but</w:t>
      </w:r>
      <w:r>
        <w:rPr>
          <w:spacing w:val="7"/>
          <w:sz w:val="21"/>
        </w:rPr>
        <w:t xml:space="preserve"> </w:t>
      </w:r>
      <w:r>
        <w:rPr>
          <w:sz w:val="21"/>
        </w:rPr>
        <w:t>journey</w:t>
      </w:r>
      <w:r>
        <w:rPr>
          <w:spacing w:val="6"/>
          <w:sz w:val="21"/>
        </w:rPr>
        <w:t xml:space="preserve"> </w:t>
      </w:r>
      <w:r>
        <w:rPr>
          <w:sz w:val="21"/>
        </w:rPr>
        <w:t>times</w:t>
      </w:r>
      <w:r>
        <w:rPr>
          <w:spacing w:val="7"/>
          <w:sz w:val="21"/>
        </w:rPr>
        <w:t xml:space="preserve"> </w:t>
      </w:r>
      <w:r>
        <w:rPr>
          <w:sz w:val="21"/>
        </w:rPr>
        <w:t>have</w:t>
      </w:r>
      <w:r>
        <w:rPr>
          <w:spacing w:val="7"/>
          <w:sz w:val="21"/>
        </w:rPr>
        <w:t xml:space="preserve"> </w:t>
      </w:r>
      <w:r>
        <w:rPr>
          <w:sz w:val="21"/>
        </w:rPr>
        <w:t>increased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several</w:t>
      </w:r>
      <w:r>
        <w:rPr>
          <w:spacing w:val="9"/>
          <w:sz w:val="21"/>
        </w:rPr>
        <w:t xml:space="preserve"> </w:t>
      </w:r>
      <w:r>
        <w:rPr>
          <w:sz w:val="21"/>
        </w:rPr>
        <w:t>sections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county</w:t>
      </w:r>
      <w:r>
        <w:rPr>
          <w:spacing w:val="6"/>
          <w:sz w:val="21"/>
        </w:rPr>
        <w:t xml:space="preserve"> </w:t>
      </w:r>
      <w:r>
        <w:rPr>
          <w:sz w:val="21"/>
        </w:rPr>
        <w:t>including</w:t>
      </w:r>
      <w:r>
        <w:rPr>
          <w:spacing w:val="7"/>
          <w:sz w:val="21"/>
        </w:rPr>
        <w:t xml:space="preserve"> </w:t>
      </w:r>
      <w:r>
        <w:rPr>
          <w:sz w:val="21"/>
        </w:rPr>
        <w:t>B684,</w:t>
      </w:r>
      <w:r>
        <w:rPr>
          <w:spacing w:val="1"/>
          <w:sz w:val="21"/>
        </w:rPr>
        <w:t xml:space="preserve"> </w:t>
      </w:r>
      <w:r>
        <w:rPr>
          <w:sz w:val="21"/>
        </w:rPr>
        <w:t>A606,</w:t>
      </w:r>
      <w:r>
        <w:rPr>
          <w:spacing w:val="1"/>
          <w:sz w:val="21"/>
        </w:rPr>
        <w:t xml:space="preserve"> </w:t>
      </w:r>
      <w:r>
        <w:rPr>
          <w:sz w:val="21"/>
        </w:rPr>
        <w:t>A6005,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-1"/>
          <w:sz w:val="21"/>
        </w:rPr>
        <w:t xml:space="preserve"> </w:t>
      </w:r>
      <w:r>
        <w:rPr>
          <w:sz w:val="21"/>
        </w:rPr>
        <w:t>A609.</w:t>
      </w:r>
    </w:p>
    <w:p w14:paraId="52927903" w14:textId="77777777" w:rsidR="00CE11C1" w:rsidRDefault="00CE11C1">
      <w:pPr>
        <w:pStyle w:val="BodyText"/>
        <w:spacing w:before="3"/>
        <w:rPr>
          <w:sz w:val="21"/>
        </w:rPr>
      </w:pPr>
    </w:p>
    <w:p w14:paraId="58395C4D" w14:textId="77777777" w:rsidR="00CE11C1" w:rsidRDefault="00145A93">
      <w:pPr>
        <w:tabs>
          <w:tab w:val="left" w:pos="2505"/>
        </w:tabs>
        <w:spacing w:after="6"/>
        <w:ind w:left="1103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14:</w:t>
      </w:r>
      <w:r>
        <w:rPr>
          <w:sz w:val="19"/>
        </w:rPr>
        <w:tab/>
        <w:t>Average</w:t>
      </w:r>
      <w:r>
        <w:rPr>
          <w:spacing w:val="14"/>
          <w:sz w:val="19"/>
        </w:rPr>
        <w:t xml:space="preserve"> </w:t>
      </w:r>
      <w:r>
        <w:rPr>
          <w:sz w:val="19"/>
        </w:rPr>
        <w:t>journey</w:t>
      </w:r>
      <w:r>
        <w:rPr>
          <w:spacing w:val="7"/>
          <w:sz w:val="19"/>
        </w:rPr>
        <w:t xml:space="preserve"> </w:t>
      </w:r>
      <w:r>
        <w:rPr>
          <w:sz w:val="19"/>
        </w:rPr>
        <w:t>times</w:t>
      </w:r>
      <w:r>
        <w:rPr>
          <w:spacing w:val="11"/>
          <w:sz w:val="19"/>
        </w:rPr>
        <w:t xml:space="preserve"> </w:t>
      </w:r>
      <w:r>
        <w:rPr>
          <w:sz w:val="19"/>
        </w:rPr>
        <w:t>during</w:t>
      </w:r>
      <w:r>
        <w:rPr>
          <w:spacing w:val="11"/>
          <w:sz w:val="19"/>
        </w:rPr>
        <w:t xml:space="preserve"> </w:t>
      </w:r>
      <w:r>
        <w:rPr>
          <w:sz w:val="19"/>
        </w:rPr>
        <w:t>the</w:t>
      </w:r>
      <w:r>
        <w:rPr>
          <w:spacing w:val="11"/>
          <w:sz w:val="19"/>
        </w:rPr>
        <w:t xml:space="preserve"> </w:t>
      </w:r>
      <w:r>
        <w:rPr>
          <w:sz w:val="19"/>
        </w:rPr>
        <w:t>morning</w:t>
      </w:r>
      <w:r>
        <w:rPr>
          <w:spacing w:val="10"/>
          <w:sz w:val="19"/>
        </w:rPr>
        <w:t xml:space="preserve"> </w:t>
      </w:r>
      <w:r>
        <w:rPr>
          <w:sz w:val="19"/>
        </w:rPr>
        <w:t>peak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5"/>
        <w:gridCol w:w="1104"/>
        <w:gridCol w:w="672"/>
        <w:gridCol w:w="646"/>
        <w:gridCol w:w="644"/>
        <w:gridCol w:w="644"/>
        <w:gridCol w:w="644"/>
        <w:gridCol w:w="643"/>
        <w:gridCol w:w="645"/>
        <w:gridCol w:w="617"/>
      </w:tblGrid>
      <w:tr w:rsidR="00CE11C1" w14:paraId="52E5BC9F" w14:textId="77777777">
        <w:trPr>
          <w:trHeight w:val="277"/>
        </w:trPr>
        <w:tc>
          <w:tcPr>
            <w:tcW w:w="2729" w:type="dxa"/>
            <w:gridSpan w:val="2"/>
            <w:vMerge w:val="restart"/>
            <w:tcBorders>
              <w:top w:val="nil"/>
              <w:left w:val="nil"/>
            </w:tcBorders>
          </w:tcPr>
          <w:p w14:paraId="2B96EB9D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55" w:type="dxa"/>
            <w:gridSpan w:val="8"/>
            <w:shd w:val="clear" w:color="auto" w:fill="00007F"/>
          </w:tcPr>
          <w:p w14:paraId="57D9A041" w14:textId="77777777" w:rsidR="00CE11C1" w:rsidRDefault="00145A93">
            <w:pPr>
              <w:pStyle w:val="TableParagraph"/>
              <w:spacing w:before="48"/>
              <w:ind w:left="129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Morning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peak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(0730-0930)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inbound</w:t>
            </w:r>
          </w:p>
        </w:tc>
      </w:tr>
      <w:tr w:rsidR="00CE11C1" w14:paraId="0C88CCDD" w14:textId="77777777">
        <w:trPr>
          <w:trHeight w:val="355"/>
        </w:trPr>
        <w:tc>
          <w:tcPr>
            <w:tcW w:w="2729" w:type="dxa"/>
            <w:gridSpan w:val="2"/>
            <w:vMerge/>
            <w:tcBorders>
              <w:top w:val="nil"/>
              <w:left w:val="nil"/>
            </w:tcBorders>
          </w:tcPr>
          <w:p w14:paraId="528205E3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2606" w:type="dxa"/>
            <w:gridSpan w:val="4"/>
          </w:tcPr>
          <w:p w14:paraId="6128C568" w14:textId="77777777" w:rsidR="00CE11C1" w:rsidRDefault="00145A93">
            <w:pPr>
              <w:pStyle w:val="TableParagraph"/>
              <w:spacing w:line="180" w:lineRule="exact"/>
              <w:ind w:left="1098" w:right="761" w:hanging="322"/>
              <w:rPr>
                <w:sz w:val="15"/>
              </w:rPr>
            </w:pPr>
            <w:r>
              <w:rPr>
                <w:spacing w:val="-2"/>
                <w:w w:val="105"/>
                <w:sz w:val="15"/>
              </w:rPr>
              <w:t xml:space="preserve">Average </w:t>
            </w:r>
            <w:r>
              <w:rPr>
                <w:spacing w:val="-1"/>
                <w:w w:val="105"/>
                <w:sz w:val="15"/>
              </w:rPr>
              <w:t>speed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(mph)</w:t>
            </w:r>
          </w:p>
        </w:tc>
        <w:tc>
          <w:tcPr>
            <w:tcW w:w="2549" w:type="dxa"/>
            <w:gridSpan w:val="4"/>
          </w:tcPr>
          <w:p w14:paraId="742A0EDB" w14:textId="77777777" w:rsidR="00CE11C1" w:rsidRDefault="00145A93">
            <w:pPr>
              <w:pStyle w:val="TableParagraph"/>
              <w:spacing w:line="180" w:lineRule="exact"/>
              <w:ind w:left="945" w:right="223" w:hanging="708"/>
              <w:rPr>
                <w:sz w:val="15"/>
              </w:rPr>
            </w:pPr>
            <w:r>
              <w:rPr>
                <w:w w:val="105"/>
                <w:sz w:val="15"/>
              </w:rPr>
              <w:t>Average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journey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time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per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mile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(minutes)</w:t>
            </w:r>
          </w:p>
        </w:tc>
      </w:tr>
      <w:tr w:rsidR="00CE11C1" w14:paraId="5B871865" w14:textId="77777777">
        <w:trPr>
          <w:trHeight w:val="354"/>
        </w:trPr>
        <w:tc>
          <w:tcPr>
            <w:tcW w:w="1625" w:type="dxa"/>
            <w:shd w:val="clear" w:color="auto" w:fill="00007F"/>
          </w:tcPr>
          <w:p w14:paraId="772803F0" w14:textId="77777777" w:rsidR="00CE11C1" w:rsidRDefault="00145A93">
            <w:pPr>
              <w:pStyle w:val="TableParagraph"/>
              <w:spacing w:before="86"/>
              <w:ind w:left="10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Location</w:t>
            </w:r>
          </w:p>
        </w:tc>
        <w:tc>
          <w:tcPr>
            <w:tcW w:w="1104" w:type="dxa"/>
          </w:tcPr>
          <w:p w14:paraId="552BFD3B" w14:textId="77777777" w:rsidR="00CE11C1" w:rsidRDefault="00145A93">
            <w:pPr>
              <w:pStyle w:val="TableParagraph"/>
              <w:ind w:left="87" w:right="8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Route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length</w:t>
            </w:r>
          </w:p>
          <w:p w14:paraId="139EA1C5" w14:textId="77777777" w:rsidR="00CE11C1" w:rsidRDefault="00145A93">
            <w:pPr>
              <w:pStyle w:val="TableParagraph"/>
              <w:spacing w:before="8" w:line="154" w:lineRule="exact"/>
              <w:ind w:left="87" w:right="8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(miles)</w:t>
            </w:r>
          </w:p>
        </w:tc>
        <w:tc>
          <w:tcPr>
            <w:tcW w:w="672" w:type="dxa"/>
          </w:tcPr>
          <w:p w14:paraId="47B0B42B" w14:textId="77777777" w:rsidR="00CE11C1" w:rsidRDefault="00145A93">
            <w:pPr>
              <w:pStyle w:val="TableParagraph"/>
              <w:spacing w:before="91"/>
              <w:ind w:left="140" w:right="13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2007</w:t>
            </w:r>
          </w:p>
        </w:tc>
        <w:tc>
          <w:tcPr>
            <w:tcW w:w="646" w:type="dxa"/>
          </w:tcPr>
          <w:p w14:paraId="60FCB8E6" w14:textId="77777777" w:rsidR="00CE11C1" w:rsidRDefault="00145A93">
            <w:pPr>
              <w:pStyle w:val="TableParagraph"/>
              <w:spacing w:before="91"/>
              <w:ind w:left="128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2008</w:t>
            </w:r>
          </w:p>
        </w:tc>
        <w:tc>
          <w:tcPr>
            <w:tcW w:w="644" w:type="dxa"/>
          </w:tcPr>
          <w:p w14:paraId="5A4E433E" w14:textId="77777777" w:rsidR="00CE11C1" w:rsidRDefault="00145A93">
            <w:pPr>
              <w:pStyle w:val="TableParagraph"/>
              <w:spacing w:before="91"/>
              <w:ind w:left="121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2009</w:t>
            </w:r>
          </w:p>
        </w:tc>
        <w:tc>
          <w:tcPr>
            <w:tcW w:w="644" w:type="dxa"/>
          </w:tcPr>
          <w:p w14:paraId="07768CC0" w14:textId="77777777" w:rsidR="00CE11C1" w:rsidRDefault="00145A93">
            <w:pPr>
              <w:pStyle w:val="TableParagraph"/>
              <w:spacing w:before="91"/>
              <w:ind w:left="123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2010</w:t>
            </w:r>
          </w:p>
        </w:tc>
        <w:tc>
          <w:tcPr>
            <w:tcW w:w="644" w:type="dxa"/>
          </w:tcPr>
          <w:p w14:paraId="6A025273" w14:textId="77777777" w:rsidR="00CE11C1" w:rsidRDefault="00145A93">
            <w:pPr>
              <w:pStyle w:val="TableParagraph"/>
              <w:spacing w:before="91"/>
              <w:ind w:left="122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2007</w:t>
            </w:r>
          </w:p>
        </w:tc>
        <w:tc>
          <w:tcPr>
            <w:tcW w:w="643" w:type="dxa"/>
          </w:tcPr>
          <w:p w14:paraId="76220886" w14:textId="77777777" w:rsidR="00CE11C1" w:rsidRDefault="00145A93">
            <w:pPr>
              <w:pStyle w:val="TableParagraph"/>
              <w:spacing w:before="91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2008</w:t>
            </w:r>
          </w:p>
        </w:tc>
        <w:tc>
          <w:tcPr>
            <w:tcW w:w="645" w:type="dxa"/>
          </w:tcPr>
          <w:p w14:paraId="12ADFB76" w14:textId="77777777" w:rsidR="00CE11C1" w:rsidRDefault="00145A93">
            <w:pPr>
              <w:pStyle w:val="TableParagraph"/>
              <w:spacing w:before="91"/>
              <w:ind w:left="123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2009</w:t>
            </w:r>
          </w:p>
        </w:tc>
        <w:tc>
          <w:tcPr>
            <w:tcW w:w="617" w:type="dxa"/>
          </w:tcPr>
          <w:p w14:paraId="37949E3B" w14:textId="77777777" w:rsidR="00CE11C1" w:rsidRDefault="00145A93">
            <w:pPr>
              <w:pStyle w:val="TableParagraph"/>
              <w:spacing w:before="91"/>
              <w:ind w:left="109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2010</w:t>
            </w:r>
          </w:p>
        </w:tc>
      </w:tr>
      <w:tr w:rsidR="00CE11C1" w14:paraId="5640962C" w14:textId="77777777">
        <w:trPr>
          <w:trHeight w:val="275"/>
        </w:trPr>
        <w:tc>
          <w:tcPr>
            <w:tcW w:w="1625" w:type="dxa"/>
          </w:tcPr>
          <w:p w14:paraId="68BFC829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1104" w:type="dxa"/>
          </w:tcPr>
          <w:p w14:paraId="206EB532" w14:textId="77777777" w:rsidR="00CE11C1" w:rsidRDefault="00145A93">
            <w:pPr>
              <w:pStyle w:val="TableParagraph"/>
              <w:spacing w:before="53"/>
              <w:ind w:left="87" w:right="8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26.1</w:t>
            </w:r>
          </w:p>
        </w:tc>
        <w:tc>
          <w:tcPr>
            <w:tcW w:w="672" w:type="dxa"/>
            <w:shd w:val="clear" w:color="auto" w:fill="A6A6A6"/>
          </w:tcPr>
          <w:p w14:paraId="522A130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6" w:type="dxa"/>
          </w:tcPr>
          <w:p w14:paraId="33281762" w14:textId="77777777" w:rsidR="00CE11C1" w:rsidRDefault="00145A93">
            <w:pPr>
              <w:pStyle w:val="TableParagraph"/>
              <w:spacing w:before="53"/>
              <w:ind w:left="128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18</w:t>
            </w:r>
          </w:p>
        </w:tc>
        <w:tc>
          <w:tcPr>
            <w:tcW w:w="644" w:type="dxa"/>
          </w:tcPr>
          <w:p w14:paraId="2415D468" w14:textId="77777777" w:rsidR="00CE11C1" w:rsidRDefault="00145A93">
            <w:pPr>
              <w:pStyle w:val="TableParagraph"/>
              <w:spacing w:before="53"/>
              <w:ind w:left="121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18</w:t>
            </w:r>
          </w:p>
        </w:tc>
        <w:tc>
          <w:tcPr>
            <w:tcW w:w="644" w:type="dxa"/>
          </w:tcPr>
          <w:p w14:paraId="74827065" w14:textId="77777777" w:rsidR="00CE11C1" w:rsidRDefault="00145A93">
            <w:pPr>
              <w:pStyle w:val="TableParagraph"/>
              <w:spacing w:before="53"/>
              <w:ind w:left="123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644" w:type="dxa"/>
            <w:shd w:val="clear" w:color="auto" w:fill="A6A6A6"/>
          </w:tcPr>
          <w:p w14:paraId="4B1ED1FF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3" w:type="dxa"/>
          </w:tcPr>
          <w:p w14:paraId="786AEE7D" w14:textId="77777777" w:rsidR="00CE11C1" w:rsidRDefault="00145A93">
            <w:pPr>
              <w:pStyle w:val="TableParagraph"/>
              <w:spacing w:before="53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3:23</w:t>
            </w:r>
          </w:p>
        </w:tc>
        <w:tc>
          <w:tcPr>
            <w:tcW w:w="645" w:type="dxa"/>
          </w:tcPr>
          <w:p w14:paraId="394C1CDC" w14:textId="77777777" w:rsidR="00CE11C1" w:rsidRDefault="00145A93">
            <w:pPr>
              <w:pStyle w:val="TableParagraph"/>
              <w:spacing w:before="53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3:26</w:t>
            </w:r>
          </w:p>
        </w:tc>
        <w:tc>
          <w:tcPr>
            <w:tcW w:w="617" w:type="dxa"/>
          </w:tcPr>
          <w:p w14:paraId="37FBE9AE" w14:textId="77777777" w:rsidR="00CE11C1" w:rsidRDefault="00145A93">
            <w:pPr>
              <w:pStyle w:val="TableParagraph"/>
              <w:spacing w:before="53"/>
              <w:ind w:left="105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3:11</w:t>
            </w:r>
          </w:p>
        </w:tc>
      </w:tr>
      <w:tr w:rsidR="00CE11C1" w14:paraId="2F909196" w14:textId="77777777">
        <w:trPr>
          <w:trHeight w:val="277"/>
        </w:trPr>
        <w:tc>
          <w:tcPr>
            <w:tcW w:w="1625" w:type="dxa"/>
          </w:tcPr>
          <w:p w14:paraId="06CDE749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Newark</w:t>
            </w:r>
          </w:p>
        </w:tc>
        <w:tc>
          <w:tcPr>
            <w:tcW w:w="1104" w:type="dxa"/>
          </w:tcPr>
          <w:p w14:paraId="242E9212" w14:textId="77777777" w:rsidR="00CE11C1" w:rsidRDefault="00145A93">
            <w:pPr>
              <w:pStyle w:val="TableParagraph"/>
              <w:spacing w:before="53"/>
              <w:ind w:left="85" w:right="8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7.2</w:t>
            </w:r>
          </w:p>
        </w:tc>
        <w:tc>
          <w:tcPr>
            <w:tcW w:w="672" w:type="dxa"/>
            <w:shd w:val="clear" w:color="auto" w:fill="A6A6A6"/>
          </w:tcPr>
          <w:p w14:paraId="29A6790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6" w:type="dxa"/>
          </w:tcPr>
          <w:p w14:paraId="727D0B9A" w14:textId="77777777" w:rsidR="00CE11C1" w:rsidRDefault="00145A93">
            <w:pPr>
              <w:pStyle w:val="TableParagraph"/>
              <w:spacing w:before="53"/>
              <w:ind w:left="128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644" w:type="dxa"/>
          </w:tcPr>
          <w:p w14:paraId="423316E5" w14:textId="77777777" w:rsidR="00CE11C1" w:rsidRDefault="00145A93">
            <w:pPr>
              <w:pStyle w:val="TableParagraph"/>
              <w:spacing w:before="53"/>
              <w:ind w:left="121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644" w:type="dxa"/>
          </w:tcPr>
          <w:p w14:paraId="3D022416" w14:textId="77777777" w:rsidR="00CE11C1" w:rsidRDefault="00145A93">
            <w:pPr>
              <w:pStyle w:val="TableParagraph"/>
              <w:spacing w:before="53"/>
              <w:ind w:left="123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644" w:type="dxa"/>
            <w:shd w:val="clear" w:color="auto" w:fill="A6A6A6"/>
          </w:tcPr>
          <w:p w14:paraId="162F321E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3" w:type="dxa"/>
          </w:tcPr>
          <w:p w14:paraId="2BA25F5F" w14:textId="77777777" w:rsidR="00CE11C1" w:rsidRDefault="00145A93">
            <w:pPr>
              <w:pStyle w:val="TableParagraph"/>
              <w:spacing w:before="53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3:08</w:t>
            </w:r>
          </w:p>
        </w:tc>
        <w:tc>
          <w:tcPr>
            <w:tcW w:w="645" w:type="dxa"/>
          </w:tcPr>
          <w:p w14:paraId="0F319B61" w14:textId="77777777" w:rsidR="00CE11C1" w:rsidRDefault="00145A93">
            <w:pPr>
              <w:pStyle w:val="TableParagraph"/>
              <w:spacing w:before="53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3:00</w:t>
            </w:r>
          </w:p>
        </w:tc>
        <w:tc>
          <w:tcPr>
            <w:tcW w:w="617" w:type="dxa"/>
          </w:tcPr>
          <w:p w14:paraId="7D227FDF" w14:textId="77777777" w:rsidR="00CE11C1" w:rsidRDefault="00145A93">
            <w:pPr>
              <w:pStyle w:val="TableParagraph"/>
              <w:spacing w:before="53"/>
              <w:ind w:left="105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3:07</w:t>
            </w:r>
          </w:p>
        </w:tc>
      </w:tr>
      <w:tr w:rsidR="00CE11C1" w14:paraId="6990A863" w14:textId="77777777">
        <w:trPr>
          <w:trHeight w:val="274"/>
        </w:trPr>
        <w:tc>
          <w:tcPr>
            <w:tcW w:w="1625" w:type="dxa"/>
          </w:tcPr>
          <w:p w14:paraId="582DFFD5" w14:textId="77777777" w:rsidR="00CE11C1" w:rsidRDefault="00145A93">
            <w:pPr>
              <w:pStyle w:val="TableParagraph"/>
              <w:spacing w:before="51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Retford</w:t>
            </w:r>
          </w:p>
        </w:tc>
        <w:tc>
          <w:tcPr>
            <w:tcW w:w="1104" w:type="dxa"/>
          </w:tcPr>
          <w:p w14:paraId="77BC6E22" w14:textId="77777777" w:rsidR="00CE11C1" w:rsidRDefault="00145A93">
            <w:pPr>
              <w:pStyle w:val="TableParagraph"/>
              <w:spacing w:before="51"/>
              <w:ind w:left="85" w:right="8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6.0</w:t>
            </w:r>
          </w:p>
        </w:tc>
        <w:tc>
          <w:tcPr>
            <w:tcW w:w="672" w:type="dxa"/>
            <w:shd w:val="clear" w:color="auto" w:fill="A6A6A6"/>
          </w:tcPr>
          <w:p w14:paraId="12DA13CD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6" w:type="dxa"/>
          </w:tcPr>
          <w:p w14:paraId="53366647" w14:textId="77777777" w:rsidR="00CE11C1" w:rsidRDefault="00145A93">
            <w:pPr>
              <w:pStyle w:val="TableParagraph"/>
              <w:spacing w:before="51"/>
              <w:ind w:left="128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</w:t>
            </w:r>
          </w:p>
        </w:tc>
        <w:tc>
          <w:tcPr>
            <w:tcW w:w="644" w:type="dxa"/>
          </w:tcPr>
          <w:p w14:paraId="68FEA495" w14:textId="77777777" w:rsidR="00CE11C1" w:rsidRDefault="00145A93">
            <w:pPr>
              <w:pStyle w:val="TableParagraph"/>
              <w:spacing w:before="51"/>
              <w:ind w:left="121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</w:t>
            </w:r>
          </w:p>
        </w:tc>
        <w:tc>
          <w:tcPr>
            <w:tcW w:w="644" w:type="dxa"/>
          </w:tcPr>
          <w:p w14:paraId="0BFCCC76" w14:textId="77777777" w:rsidR="00CE11C1" w:rsidRDefault="00145A93">
            <w:pPr>
              <w:pStyle w:val="TableParagraph"/>
              <w:spacing w:before="51"/>
              <w:ind w:left="123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</w:t>
            </w:r>
          </w:p>
        </w:tc>
        <w:tc>
          <w:tcPr>
            <w:tcW w:w="644" w:type="dxa"/>
            <w:shd w:val="clear" w:color="auto" w:fill="A6A6A6"/>
          </w:tcPr>
          <w:p w14:paraId="7C3C86A8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3" w:type="dxa"/>
          </w:tcPr>
          <w:p w14:paraId="3906D949" w14:textId="77777777" w:rsidR="00CE11C1" w:rsidRDefault="00145A93">
            <w:pPr>
              <w:pStyle w:val="TableParagraph"/>
              <w:spacing w:before="51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4:01</w:t>
            </w:r>
          </w:p>
        </w:tc>
        <w:tc>
          <w:tcPr>
            <w:tcW w:w="645" w:type="dxa"/>
          </w:tcPr>
          <w:p w14:paraId="56CAA1E8" w14:textId="77777777" w:rsidR="00CE11C1" w:rsidRDefault="00145A93">
            <w:pPr>
              <w:pStyle w:val="TableParagraph"/>
              <w:spacing w:before="51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3:41</w:t>
            </w:r>
          </w:p>
        </w:tc>
        <w:tc>
          <w:tcPr>
            <w:tcW w:w="617" w:type="dxa"/>
          </w:tcPr>
          <w:p w14:paraId="36B219B3" w14:textId="77777777" w:rsidR="00CE11C1" w:rsidRDefault="00145A93">
            <w:pPr>
              <w:pStyle w:val="TableParagraph"/>
              <w:spacing w:before="51"/>
              <w:ind w:left="105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3:38</w:t>
            </w:r>
          </w:p>
        </w:tc>
      </w:tr>
      <w:tr w:rsidR="00CE11C1" w14:paraId="77D99482" w14:textId="77777777">
        <w:trPr>
          <w:trHeight w:val="276"/>
        </w:trPr>
        <w:tc>
          <w:tcPr>
            <w:tcW w:w="1625" w:type="dxa"/>
          </w:tcPr>
          <w:p w14:paraId="6D98DF4A" w14:textId="77777777" w:rsidR="00CE11C1" w:rsidRDefault="00145A93">
            <w:pPr>
              <w:pStyle w:val="TableParagraph"/>
              <w:spacing w:before="52"/>
              <w:ind w:left="105"/>
              <w:rPr>
                <w:sz w:val="15"/>
              </w:rPr>
            </w:pPr>
            <w:r>
              <w:rPr>
                <w:w w:val="105"/>
                <w:sz w:val="15"/>
              </w:rPr>
              <w:t>Worksop</w:t>
            </w:r>
          </w:p>
        </w:tc>
        <w:tc>
          <w:tcPr>
            <w:tcW w:w="1104" w:type="dxa"/>
          </w:tcPr>
          <w:p w14:paraId="1CBB075B" w14:textId="77777777" w:rsidR="00CE11C1" w:rsidRDefault="00145A93">
            <w:pPr>
              <w:pStyle w:val="TableParagraph"/>
              <w:spacing w:before="52"/>
              <w:ind w:left="87" w:right="8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10.7</w:t>
            </w:r>
          </w:p>
        </w:tc>
        <w:tc>
          <w:tcPr>
            <w:tcW w:w="672" w:type="dxa"/>
            <w:shd w:val="clear" w:color="auto" w:fill="A6A6A6"/>
          </w:tcPr>
          <w:p w14:paraId="4E15F012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6" w:type="dxa"/>
          </w:tcPr>
          <w:p w14:paraId="3AA7BD5A" w14:textId="77777777" w:rsidR="00CE11C1" w:rsidRDefault="00145A93">
            <w:pPr>
              <w:pStyle w:val="TableParagraph"/>
              <w:spacing w:before="52"/>
              <w:ind w:left="128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644" w:type="dxa"/>
          </w:tcPr>
          <w:p w14:paraId="5018053A" w14:textId="77777777" w:rsidR="00CE11C1" w:rsidRDefault="00145A93">
            <w:pPr>
              <w:pStyle w:val="TableParagraph"/>
              <w:spacing w:before="52"/>
              <w:ind w:left="121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644" w:type="dxa"/>
          </w:tcPr>
          <w:p w14:paraId="448D729D" w14:textId="77777777" w:rsidR="00CE11C1" w:rsidRDefault="00145A93">
            <w:pPr>
              <w:pStyle w:val="TableParagraph"/>
              <w:spacing w:before="52"/>
              <w:ind w:left="123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644" w:type="dxa"/>
            <w:shd w:val="clear" w:color="auto" w:fill="A6A6A6"/>
          </w:tcPr>
          <w:p w14:paraId="0172C423" w14:textId="77777777" w:rsidR="00CE11C1" w:rsidRDefault="00CE11C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3" w:type="dxa"/>
          </w:tcPr>
          <w:p w14:paraId="2ADB10B0" w14:textId="77777777" w:rsidR="00CE11C1" w:rsidRDefault="00145A93">
            <w:pPr>
              <w:pStyle w:val="TableParagraph"/>
              <w:spacing w:before="52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3:02</w:t>
            </w:r>
          </w:p>
        </w:tc>
        <w:tc>
          <w:tcPr>
            <w:tcW w:w="645" w:type="dxa"/>
          </w:tcPr>
          <w:p w14:paraId="311BFC97" w14:textId="77777777" w:rsidR="00CE11C1" w:rsidRDefault="00145A93">
            <w:pPr>
              <w:pStyle w:val="TableParagraph"/>
              <w:spacing w:before="52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2:55</w:t>
            </w:r>
          </w:p>
        </w:tc>
        <w:tc>
          <w:tcPr>
            <w:tcW w:w="617" w:type="dxa"/>
          </w:tcPr>
          <w:p w14:paraId="19B60B3B" w14:textId="77777777" w:rsidR="00CE11C1" w:rsidRDefault="00145A93">
            <w:pPr>
              <w:pStyle w:val="TableParagraph"/>
              <w:spacing w:before="52"/>
              <w:ind w:left="105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3:05</w:t>
            </w:r>
          </w:p>
        </w:tc>
      </w:tr>
      <w:tr w:rsidR="00CE11C1" w14:paraId="64170490" w14:textId="77777777">
        <w:trPr>
          <w:trHeight w:val="275"/>
        </w:trPr>
        <w:tc>
          <w:tcPr>
            <w:tcW w:w="1625" w:type="dxa"/>
          </w:tcPr>
          <w:p w14:paraId="71233F04" w14:textId="77777777" w:rsidR="00CE11C1" w:rsidRDefault="00145A93">
            <w:pPr>
              <w:pStyle w:val="TableParagraph"/>
              <w:spacing w:before="53"/>
              <w:ind w:left="105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Greater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Nottingham</w:t>
            </w:r>
          </w:p>
        </w:tc>
        <w:tc>
          <w:tcPr>
            <w:tcW w:w="1104" w:type="dxa"/>
          </w:tcPr>
          <w:p w14:paraId="70356161" w14:textId="77777777" w:rsidR="00CE11C1" w:rsidRDefault="00145A93">
            <w:pPr>
              <w:pStyle w:val="TableParagraph"/>
              <w:spacing w:before="53"/>
              <w:ind w:left="87" w:right="8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30.8</w:t>
            </w:r>
          </w:p>
        </w:tc>
        <w:tc>
          <w:tcPr>
            <w:tcW w:w="672" w:type="dxa"/>
          </w:tcPr>
          <w:p w14:paraId="4AE5B9DA" w14:textId="77777777" w:rsidR="00CE11C1" w:rsidRDefault="00145A93">
            <w:pPr>
              <w:pStyle w:val="TableParagraph"/>
              <w:spacing w:before="53"/>
              <w:ind w:left="140" w:right="13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646" w:type="dxa"/>
          </w:tcPr>
          <w:p w14:paraId="6A17C486" w14:textId="77777777" w:rsidR="00CE11C1" w:rsidRDefault="00145A93">
            <w:pPr>
              <w:pStyle w:val="TableParagraph"/>
              <w:spacing w:before="53"/>
              <w:ind w:left="128" w:right="1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644" w:type="dxa"/>
          </w:tcPr>
          <w:p w14:paraId="2CDB2AD6" w14:textId="77777777" w:rsidR="00CE11C1" w:rsidRDefault="00145A93">
            <w:pPr>
              <w:pStyle w:val="TableParagraph"/>
              <w:spacing w:before="53"/>
              <w:ind w:left="121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644" w:type="dxa"/>
          </w:tcPr>
          <w:p w14:paraId="6F072BA1" w14:textId="77777777" w:rsidR="00CE11C1" w:rsidRDefault="00145A93">
            <w:pPr>
              <w:pStyle w:val="TableParagraph"/>
              <w:spacing w:before="53"/>
              <w:ind w:left="123" w:right="11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N/A</w:t>
            </w:r>
          </w:p>
        </w:tc>
        <w:tc>
          <w:tcPr>
            <w:tcW w:w="644" w:type="dxa"/>
          </w:tcPr>
          <w:p w14:paraId="0121C22B" w14:textId="77777777" w:rsidR="00CE11C1" w:rsidRDefault="00145A93">
            <w:pPr>
              <w:pStyle w:val="TableParagraph"/>
              <w:spacing w:before="53"/>
              <w:ind w:left="118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3:11</w:t>
            </w:r>
          </w:p>
        </w:tc>
        <w:tc>
          <w:tcPr>
            <w:tcW w:w="643" w:type="dxa"/>
          </w:tcPr>
          <w:p w14:paraId="072296B5" w14:textId="77777777" w:rsidR="00CE11C1" w:rsidRDefault="00145A93">
            <w:pPr>
              <w:pStyle w:val="TableParagraph"/>
              <w:spacing w:before="53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3:30</w:t>
            </w:r>
          </w:p>
        </w:tc>
        <w:tc>
          <w:tcPr>
            <w:tcW w:w="645" w:type="dxa"/>
          </w:tcPr>
          <w:p w14:paraId="54FC623D" w14:textId="77777777" w:rsidR="00CE11C1" w:rsidRDefault="00145A93">
            <w:pPr>
              <w:pStyle w:val="TableParagraph"/>
              <w:spacing w:before="53"/>
              <w:ind w:left="121" w:right="12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3:13</w:t>
            </w:r>
          </w:p>
        </w:tc>
        <w:tc>
          <w:tcPr>
            <w:tcW w:w="617" w:type="dxa"/>
          </w:tcPr>
          <w:p w14:paraId="7151A43F" w14:textId="77777777" w:rsidR="00CE11C1" w:rsidRDefault="00145A93">
            <w:pPr>
              <w:pStyle w:val="TableParagraph"/>
              <w:spacing w:before="53"/>
              <w:ind w:left="105" w:right="10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N/A</w:t>
            </w:r>
          </w:p>
        </w:tc>
      </w:tr>
    </w:tbl>
    <w:p w14:paraId="6216F5EE" w14:textId="77777777" w:rsidR="00CE11C1" w:rsidRDefault="00145A93">
      <w:pPr>
        <w:spacing w:before="3"/>
        <w:ind w:left="1103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7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25E5A1B3" w14:textId="77777777" w:rsidR="00CE11C1" w:rsidRDefault="00CE11C1">
      <w:pPr>
        <w:pStyle w:val="BodyText"/>
        <w:spacing w:before="10"/>
        <w:rPr>
          <w:sz w:val="15"/>
        </w:rPr>
      </w:pPr>
    </w:p>
    <w:p w14:paraId="75791BA1" w14:textId="396663B7" w:rsidR="00CE11C1" w:rsidRDefault="00145A93">
      <w:pPr>
        <w:spacing w:before="73"/>
        <w:ind w:left="1929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6DB6A817" wp14:editId="287C08B2">
                <wp:simplePos x="0" y="0"/>
                <wp:positionH relativeFrom="page">
                  <wp:posOffset>1432560</wp:posOffset>
                </wp:positionH>
                <wp:positionV relativeFrom="paragraph">
                  <wp:posOffset>117475</wp:posOffset>
                </wp:positionV>
                <wp:extent cx="5309870" cy="2651760"/>
                <wp:effectExtent l="0" t="0" r="0" b="0"/>
                <wp:wrapNone/>
                <wp:docPr id="1793029631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9870" cy="2651760"/>
                          <a:chOff x="2256" y="185"/>
                          <a:chExt cx="8362" cy="4176"/>
                        </a:xfrm>
                      </wpg:grpSpPr>
                      <pic:pic xmlns:pic="http://schemas.openxmlformats.org/drawingml/2006/picture">
                        <pic:nvPicPr>
                          <pic:cNvPr id="27641326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3" y="191"/>
                            <a:ext cx="8300" cy="4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6560386" name="AutoShape 332"/>
                        <wps:cNvSpPr>
                          <a:spLocks/>
                        </wps:cNvSpPr>
                        <wps:spPr bwMode="auto">
                          <a:xfrm>
                            <a:off x="2313" y="3892"/>
                            <a:ext cx="8297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2383 2314"/>
                              <a:gd name="T3" fmla="*/ T2 w 8297"/>
                              <a:gd name="T4" fmla="+- 0 2882 2314"/>
                              <a:gd name="T5" fmla="*/ T4 w 8297"/>
                              <a:gd name="T6" fmla="+- 0 3024 2314"/>
                              <a:gd name="T7" fmla="*/ T6 w 8297"/>
                              <a:gd name="T8" fmla="+- 0 3523 2314"/>
                              <a:gd name="T9" fmla="*/ T8 w 8297"/>
                              <a:gd name="T10" fmla="+- 0 3665 2314"/>
                              <a:gd name="T11" fmla="*/ T10 w 8297"/>
                              <a:gd name="T12" fmla="+- 0 4162 2314"/>
                              <a:gd name="T13" fmla="*/ T12 w 8297"/>
                              <a:gd name="T14" fmla="+- 0 4306 2314"/>
                              <a:gd name="T15" fmla="*/ T14 w 8297"/>
                              <a:gd name="T16" fmla="+- 0 4788 2314"/>
                              <a:gd name="T17" fmla="*/ T16 w 8297"/>
                              <a:gd name="T18" fmla="+- 0 4932 2314"/>
                              <a:gd name="T19" fmla="*/ T18 w 8297"/>
                              <a:gd name="T20" fmla="+- 0 5429 2314"/>
                              <a:gd name="T21" fmla="*/ T20 w 8297"/>
                              <a:gd name="T22" fmla="+- 0 5570 2314"/>
                              <a:gd name="T23" fmla="*/ T22 w 8297"/>
                              <a:gd name="T24" fmla="+- 0 6070 2314"/>
                              <a:gd name="T25" fmla="*/ T24 w 8297"/>
                              <a:gd name="T26" fmla="+- 0 6211 2314"/>
                              <a:gd name="T27" fmla="*/ T26 w 8297"/>
                              <a:gd name="T28" fmla="+- 0 6710 2314"/>
                              <a:gd name="T29" fmla="*/ T28 w 8297"/>
                              <a:gd name="T30" fmla="+- 0 6852 2314"/>
                              <a:gd name="T31" fmla="*/ T30 w 8297"/>
                              <a:gd name="T32" fmla="+- 0 7351 2314"/>
                              <a:gd name="T33" fmla="*/ T32 w 8297"/>
                              <a:gd name="T34" fmla="+- 0 7493 2314"/>
                              <a:gd name="T35" fmla="*/ T34 w 8297"/>
                              <a:gd name="T36" fmla="+- 0 7992 2314"/>
                              <a:gd name="T37" fmla="*/ T36 w 8297"/>
                              <a:gd name="T38" fmla="+- 0 8134 2314"/>
                              <a:gd name="T39" fmla="*/ T38 w 8297"/>
                              <a:gd name="T40" fmla="+- 0 8616 2314"/>
                              <a:gd name="T41" fmla="*/ T40 w 8297"/>
                              <a:gd name="T42" fmla="+- 0 8760 2314"/>
                              <a:gd name="T43" fmla="*/ T42 w 8297"/>
                              <a:gd name="T44" fmla="+- 0 9257 2314"/>
                              <a:gd name="T45" fmla="*/ T44 w 8297"/>
                              <a:gd name="T46" fmla="+- 0 9401 2314"/>
                              <a:gd name="T47" fmla="*/ T46 w 8297"/>
                              <a:gd name="T48" fmla="+- 0 9898 2314"/>
                              <a:gd name="T49" fmla="*/ T48 w 8297"/>
                              <a:gd name="T50" fmla="+- 0 10039 2314"/>
                              <a:gd name="T51" fmla="*/ T50 w 8297"/>
                              <a:gd name="T52" fmla="+- 0 10538 2314"/>
                              <a:gd name="T53" fmla="*/ T52 w 8297"/>
                              <a:gd name="T54" fmla="+- 0 10610 2314"/>
                              <a:gd name="T55" fmla="*/ T54 w 8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</a:cxnLst>
                            <a:rect l="0" t="0" r="r" b="b"/>
                            <a:pathLst>
                              <a:path w="8297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  <a:moveTo>
                                  <a:pt x="2474" y="0"/>
                                </a:moveTo>
                                <a:lnTo>
                                  <a:pt x="2618" y="0"/>
                                </a:lnTo>
                                <a:moveTo>
                                  <a:pt x="3115" y="0"/>
                                </a:moveTo>
                                <a:lnTo>
                                  <a:pt x="3256" y="0"/>
                                </a:lnTo>
                                <a:moveTo>
                                  <a:pt x="3756" y="0"/>
                                </a:moveTo>
                                <a:lnTo>
                                  <a:pt x="3897" y="0"/>
                                </a:lnTo>
                                <a:moveTo>
                                  <a:pt x="4396" y="0"/>
                                </a:moveTo>
                                <a:lnTo>
                                  <a:pt x="4538" y="0"/>
                                </a:lnTo>
                                <a:moveTo>
                                  <a:pt x="5037" y="0"/>
                                </a:moveTo>
                                <a:lnTo>
                                  <a:pt x="5179" y="0"/>
                                </a:lnTo>
                                <a:moveTo>
                                  <a:pt x="5678" y="0"/>
                                </a:moveTo>
                                <a:lnTo>
                                  <a:pt x="5820" y="0"/>
                                </a:lnTo>
                                <a:moveTo>
                                  <a:pt x="6302" y="0"/>
                                </a:moveTo>
                                <a:lnTo>
                                  <a:pt x="6446" y="0"/>
                                </a:lnTo>
                                <a:moveTo>
                                  <a:pt x="6943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584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420629" name="AutoShape 331"/>
                        <wps:cNvSpPr>
                          <a:spLocks/>
                        </wps:cNvSpPr>
                        <wps:spPr bwMode="auto">
                          <a:xfrm>
                            <a:off x="2313" y="3479"/>
                            <a:ext cx="8297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2383 2314"/>
                              <a:gd name="T3" fmla="*/ T2 w 8297"/>
                              <a:gd name="T4" fmla="+- 0 2882 2314"/>
                              <a:gd name="T5" fmla="*/ T4 w 8297"/>
                              <a:gd name="T6" fmla="+- 0 3024 2314"/>
                              <a:gd name="T7" fmla="*/ T6 w 8297"/>
                              <a:gd name="T8" fmla="+- 0 3523 2314"/>
                              <a:gd name="T9" fmla="*/ T8 w 8297"/>
                              <a:gd name="T10" fmla="+- 0 3665 2314"/>
                              <a:gd name="T11" fmla="*/ T10 w 8297"/>
                              <a:gd name="T12" fmla="+- 0 4162 2314"/>
                              <a:gd name="T13" fmla="*/ T12 w 8297"/>
                              <a:gd name="T14" fmla="+- 0 4306 2314"/>
                              <a:gd name="T15" fmla="*/ T14 w 8297"/>
                              <a:gd name="T16" fmla="+- 0 4788 2314"/>
                              <a:gd name="T17" fmla="*/ T16 w 8297"/>
                              <a:gd name="T18" fmla="+- 0 4932 2314"/>
                              <a:gd name="T19" fmla="*/ T18 w 8297"/>
                              <a:gd name="T20" fmla="+- 0 5429 2314"/>
                              <a:gd name="T21" fmla="*/ T20 w 8297"/>
                              <a:gd name="T22" fmla="+- 0 5570 2314"/>
                              <a:gd name="T23" fmla="*/ T22 w 8297"/>
                              <a:gd name="T24" fmla="+- 0 6070 2314"/>
                              <a:gd name="T25" fmla="*/ T24 w 8297"/>
                              <a:gd name="T26" fmla="+- 0 6211 2314"/>
                              <a:gd name="T27" fmla="*/ T26 w 8297"/>
                              <a:gd name="T28" fmla="+- 0 6710 2314"/>
                              <a:gd name="T29" fmla="*/ T28 w 8297"/>
                              <a:gd name="T30" fmla="+- 0 6852 2314"/>
                              <a:gd name="T31" fmla="*/ T30 w 8297"/>
                              <a:gd name="T32" fmla="+- 0 7351 2314"/>
                              <a:gd name="T33" fmla="*/ T32 w 8297"/>
                              <a:gd name="T34" fmla="+- 0 7493 2314"/>
                              <a:gd name="T35" fmla="*/ T34 w 8297"/>
                              <a:gd name="T36" fmla="+- 0 7992 2314"/>
                              <a:gd name="T37" fmla="*/ T36 w 8297"/>
                              <a:gd name="T38" fmla="+- 0 8134 2314"/>
                              <a:gd name="T39" fmla="*/ T38 w 8297"/>
                              <a:gd name="T40" fmla="+- 0 8616 2314"/>
                              <a:gd name="T41" fmla="*/ T40 w 8297"/>
                              <a:gd name="T42" fmla="+- 0 8760 2314"/>
                              <a:gd name="T43" fmla="*/ T42 w 8297"/>
                              <a:gd name="T44" fmla="+- 0 9257 2314"/>
                              <a:gd name="T45" fmla="*/ T44 w 8297"/>
                              <a:gd name="T46" fmla="+- 0 9401 2314"/>
                              <a:gd name="T47" fmla="*/ T46 w 8297"/>
                              <a:gd name="T48" fmla="+- 0 9898 2314"/>
                              <a:gd name="T49" fmla="*/ T48 w 8297"/>
                              <a:gd name="T50" fmla="+- 0 10039 2314"/>
                              <a:gd name="T51" fmla="*/ T50 w 8297"/>
                              <a:gd name="T52" fmla="+- 0 10538 2314"/>
                              <a:gd name="T53" fmla="*/ T52 w 8297"/>
                              <a:gd name="T54" fmla="+- 0 10610 2314"/>
                              <a:gd name="T55" fmla="*/ T54 w 8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</a:cxnLst>
                            <a:rect l="0" t="0" r="r" b="b"/>
                            <a:pathLst>
                              <a:path w="8297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  <a:moveTo>
                                  <a:pt x="2474" y="0"/>
                                </a:moveTo>
                                <a:lnTo>
                                  <a:pt x="2618" y="0"/>
                                </a:lnTo>
                                <a:moveTo>
                                  <a:pt x="3115" y="0"/>
                                </a:moveTo>
                                <a:lnTo>
                                  <a:pt x="3256" y="0"/>
                                </a:lnTo>
                                <a:moveTo>
                                  <a:pt x="3756" y="0"/>
                                </a:moveTo>
                                <a:lnTo>
                                  <a:pt x="3897" y="0"/>
                                </a:lnTo>
                                <a:moveTo>
                                  <a:pt x="4396" y="0"/>
                                </a:moveTo>
                                <a:lnTo>
                                  <a:pt x="4538" y="0"/>
                                </a:lnTo>
                                <a:moveTo>
                                  <a:pt x="5037" y="0"/>
                                </a:moveTo>
                                <a:lnTo>
                                  <a:pt x="5179" y="0"/>
                                </a:lnTo>
                                <a:moveTo>
                                  <a:pt x="5678" y="0"/>
                                </a:moveTo>
                                <a:lnTo>
                                  <a:pt x="5820" y="0"/>
                                </a:lnTo>
                                <a:moveTo>
                                  <a:pt x="6302" y="0"/>
                                </a:moveTo>
                                <a:lnTo>
                                  <a:pt x="6446" y="0"/>
                                </a:lnTo>
                                <a:moveTo>
                                  <a:pt x="6943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584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309982" name="AutoShape 330"/>
                        <wps:cNvSpPr>
                          <a:spLocks/>
                        </wps:cNvSpPr>
                        <wps:spPr bwMode="auto">
                          <a:xfrm>
                            <a:off x="2313" y="3066"/>
                            <a:ext cx="8297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2383 2314"/>
                              <a:gd name="T3" fmla="*/ T2 w 8297"/>
                              <a:gd name="T4" fmla="+- 0 2882 2314"/>
                              <a:gd name="T5" fmla="*/ T4 w 8297"/>
                              <a:gd name="T6" fmla="+- 0 3024 2314"/>
                              <a:gd name="T7" fmla="*/ T6 w 8297"/>
                              <a:gd name="T8" fmla="+- 0 3523 2314"/>
                              <a:gd name="T9" fmla="*/ T8 w 8297"/>
                              <a:gd name="T10" fmla="+- 0 3665 2314"/>
                              <a:gd name="T11" fmla="*/ T10 w 8297"/>
                              <a:gd name="T12" fmla="+- 0 4162 2314"/>
                              <a:gd name="T13" fmla="*/ T12 w 8297"/>
                              <a:gd name="T14" fmla="+- 0 4306 2314"/>
                              <a:gd name="T15" fmla="*/ T14 w 8297"/>
                              <a:gd name="T16" fmla="+- 0 4788 2314"/>
                              <a:gd name="T17" fmla="*/ T16 w 8297"/>
                              <a:gd name="T18" fmla="+- 0 4932 2314"/>
                              <a:gd name="T19" fmla="*/ T18 w 8297"/>
                              <a:gd name="T20" fmla="+- 0 5429 2314"/>
                              <a:gd name="T21" fmla="*/ T20 w 8297"/>
                              <a:gd name="T22" fmla="+- 0 5570 2314"/>
                              <a:gd name="T23" fmla="*/ T22 w 8297"/>
                              <a:gd name="T24" fmla="+- 0 6070 2314"/>
                              <a:gd name="T25" fmla="*/ T24 w 8297"/>
                              <a:gd name="T26" fmla="+- 0 6211 2314"/>
                              <a:gd name="T27" fmla="*/ T26 w 8297"/>
                              <a:gd name="T28" fmla="+- 0 6710 2314"/>
                              <a:gd name="T29" fmla="*/ T28 w 8297"/>
                              <a:gd name="T30" fmla="+- 0 6852 2314"/>
                              <a:gd name="T31" fmla="*/ T30 w 8297"/>
                              <a:gd name="T32" fmla="+- 0 7351 2314"/>
                              <a:gd name="T33" fmla="*/ T32 w 8297"/>
                              <a:gd name="T34" fmla="+- 0 7493 2314"/>
                              <a:gd name="T35" fmla="*/ T34 w 8297"/>
                              <a:gd name="T36" fmla="+- 0 7992 2314"/>
                              <a:gd name="T37" fmla="*/ T36 w 8297"/>
                              <a:gd name="T38" fmla="+- 0 8134 2314"/>
                              <a:gd name="T39" fmla="*/ T38 w 8297"/>
                              <a:gd name="T40" fmla="+- 0 8616 2314"/>
                              <a:gd name="T41" fmla="*/ T40 w 8297"/>
                              <a:gd name="T42" fmla="+- 0 8760 2314"/>
                              <a:gd name="T43" fmla="*/ T42 w 8297"/>
                              <a:gd name="T44" fmla="+- 0 9257 2314"/>
                              <a:gd name="T45" fmla="*/ T44 w 8297"/>
                              <a:gd name="T46" fmla="+- 0 9401 2314"/>
                              <a:gd name="T47" fmla="*/ T46 w 8297"/>
                              <a:gd name="T48" fmla="+- 0 9898 2314"/>
                              <a:gd name="T49" fmla="*/ T48 w 8297"/>
                              <a:gd name="T50" fmla="+- 0 10039 2314"/>
                              <a:gd name="T51" fmla="*/ T50 w 8297"/>
                              <a:gd name="T52" fmla="+- 0 10538 2314"/>
                              <a:gd name="T53" fmla="*/ T52 w 8297"/>
                              <a:gd name="T54" fmla="+- 0 10610 2314"/>
                              <a:gd name="T55" fmla="*/ T54 w 8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</a:cxnLst>
                            <a:rect l="0" t="0" r="r" b="b"/>
                            <a:pathLst>
                              <a:path w="8297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  <a:moveTo>
                                  <a:pt x="2474" y="0"/>
                                </a:moveTo>
                                <a:lnTo>
                                  <a:pt x="2618" y="0"/>
                                </a:lnTo>
                                <a:moveTo>
                                  <a:pt x="3115" y="0"/>
                                </a:moveTo>
                                <a:lnTo>
                                  <a:pt x="3256" y="0"/>
                                </a:lnTo>
                                <a:moveTo>
                                  <a:pt x="3756" y="0"/>
                                </a:moveTo>
                                <a:lnTo>
                                  <a:pt x="3897" y="0"/>
                                </a:lnTo>
                                <a:moveTo>
                                  <a:pt x="4396" y="0"/>
                                </a:moveTo>
                                <a:lnTo>
                                  <a:pt x="4538" y="0"/>
                                </a:lnTo>
                                <a:moveTo>
                                  <a:pt x="5037" y="0"/>
                                </a:moveTo>
                                <a:lnTo>
                                  <a:pt x="5179" y="0"/>
                                </a:lnTo>
                                <a:moveTo>
                                  <a:pt x="5678" y="0"/>
                                </a:moveTo>
                                <a:lnTo>
                                  <a:pt x="5820" y="0"/>
                                </a:lnTo>
                                <a:moveTo>
                                  <a:pt x="6302" y="0"/>
                                </a:moveTo>
                                <a:lnTo>
                                  <a:pt x="6446" y="0"/>
                                </a:lnTo>
                                <a:moveTo>
                                  <a:pt x="6943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584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253657" name="AutoShape 329"/>
                        <wps:cNvSpPr>
                          <a:spLocks/>
                        </wps:cNvSpPr>
                        <wps:spPr bwMode="auto">
                          <a:xfrm>
                            <a:off x="2313" y="2654"/>
                            <a:ext cx="8297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2383 2314"/>
                              <a:gd name="T3" fmla="*/ T2 w 8297"/>
                              <a:gd name="T4" fmla="+- 0 2882 2314"/>
                              <a:gd name="T5" fmla="*/ T4 w 8297"/>
                              <a:gd name="T6" fmla="+- 0 3024 2314"/>
                              <a:gd name="T7" fmla="*/ T6 w 8297"/>
                              <a:gd name="T8" fmla="+- 0 3523 2314"/>
                              <a:gd name="T9" fmla="*/ T8 w 8297"/>
                              <a:gd name="T10" fmla="+- 0 3665 2314"/>
                              <a:gd name="T11" fmla="*/ T10 w 8297"/>
                              <a:gd name="T12" fmla="+- 0 4162 2314"/>
                              <a:gd name="T13" fmla="*/ T12 w 8297"/>
                              <a:gd name="T14" fmla="+- 0 4306 2314"/>
                              <a:gd name="T15" fmla="*/ T14 w 8297"/>
                              <a:gd name="T16" fmla="+- 0 4788 2314"/>
                              <a:gd name="T17" fmla="*/ T16 w 8297"/>
                              <a:gd name="T18" fmla="+- 0 4932 2314"/>
                              <a:gd name="T19" fmla="*/ T18 w 8297"/>
                              <a:gd name="T20" fmla="+- 0 5429 2314"/>
                              <a:gd name="T21" fmla="*/ T20 w 8297"/>
                              <a:gd name="T22" fmla="+- 0 5570 2314"/>
                              <a:gd name="T23" fmla="*/ T22 w 8297"/>
                              <a:gd name="T24" fmla="+- 0 6070 2314"/>
                              <a:gd name="T25" fmla="*/ T24 w 8297"/>
                              <a:gd name="T26" fmla="+- 0 6211 2314"/>
                              <a:gd name="T27" fmla="*/ T26 w 8297"/>
                              <a:gd name="T28" fmla="+- 0 6710 2314"/>
                              <a:gd name="T29" fmla="*/ T28 w 8297"/>
                              <a:gd name="T30" fmla="+- 0 6852 2314"/>
                              <a:gd name="T31" fmla="*/ T30 w 8297"/>
                              <a:gd name="T32" fmla="+- 0 7351 2314"/>
                              <a:gd name="T33" fmla="*/ T32 w 8297"/>
                              <a:gd name="T34" fmla="+- 0 7493 2314"/>
                              <a:gd name="T35" fmla="*/ T34 w 8297"/>
                              <a:gd name="T36" fmla="+- 0 7992 2314"/>
                              <a:gd name="T37" fmla="*/ T36 w 8297"/>
                              <a:gd name="T38" fmla="+- 0 8134 2314"/>
                              <a:gd name="T39" fmla="*/ T38 w 8297"/>
                              <a:gd name="T40" fmla="+- 0 8616 2314"/>
                              <a:gd name="T41" fmla="*/ T40 w 8297"/>
                              <a:gd name="T42" fmla="+- 0 8760 2314"/>
                              <a:gd name="T43" fmla="*/ T42 w 8297"/>
                              <a:gd name="T44" fmla="+- 0 9257 2314"/>
                              <a:gd name="T45" fmla="*/ T44 w 8297"/>
                              <a:gd name="T46" fmla="+- 0 9401 2314"/>
                              <a:gd name="T47" fmla="*/ T46 w 8297"/>
                              <a:gd name="T48" fmla="+- 0 9898 2314"/>
                              <a:gd name="T49" fmla="*/ T48 w 8297"/>
                              <a:gd name="T50" fmla="+- 0 10039 2314"/>
                              <a:gd name="T51" fmla="*/ T50 w 8297"/>
                              <a:gd name="T52" fmla="+- 0 10538 2314"/>
                              <a:gd name="T53" fmla="*/ T52 w 8297"/>
                              <a:gd name="T54" fmla="+- 0 10610 2314"/>
                              <a:gd name="T55" fmla="*/ T54 w 8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</a:cxnLst>
                            <a:rect l="0" t="0" r="r" b="b"/>
                            <a:pathLst>
                              <a:path w="8297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  <a:moveTo>
                                  <a:pt x="2474" y="0"/>
                                </a:moveTo>
                                <a:lnTo>
                                  <a:pt x="2618" y="0"/>
                                </a:lnTo>
                                <a:moveTo>
                                  <a:pt x="3115" y="0"/>
                                </a:moveTo>
                                <a:lnTo>
                                  <a:pt x="3256" y="0"/>
                                </a:lnTo>
                                <a:moveTo>
                                  <a:pt x="3756" y="0"/>
                                </a:moveTo>
                                <a:lnTo>
                                  <a:pt x="3897" y="0"/>
                                </a:lnTo>
                                <a:moveTo>
                                  <a:pt x="4396" y="0"/>
                                </a:moveTo>
                                <a:lnTo>
                                  <a:pt x="4538" y="0"/>
                                </a:lnTo>
                                <a:moveTo>
                                  <a:pt x="5037" y="0"/>
                                </a:moveTo>
                                <a:lnTo>
                                  <a:pt x="5179" y="0"/>
                                </a:lnTo>
                                <a:moveTo>
                                  <a:pt x="5678" y="0"/>
                                </a:moveTo>
                                <a:lnTo>
                                  <a:pt x="5820" y="0"/>
                                </a:lnTo>
                                <a:moveTo>
                                  <a:pt x="6302" y="0"/>
                                </a:moveTo>
                                <a:lnTo>
                                  <a:pt x="6446" y="0"/>
                                </a:lnTo>
                                <a:moveTo>
                                  <a:pt x="6943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584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874119" name="AutoShape 328"/>
                        <wps:cNvSpPr>
                          <a:spLocks/>
                        </wps:cNvSpPr>
                        <wps:spPr bwMode="auto">
                          <a:xfrm>
                            <a:off x="2313" y="2255"/>
                            <a:ext cx="1992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1992"/>
                              <a:gd name="T2" fmla="+- 0 2383 2314"/>
                              <a:gd name="T3" fmla="*/ T2 w 1992"/>
                              <a:gd name="T4" fmla="+- 0 2882 2314"/>
                              <a:gd name="T5" fmla="*/ T4 w 1992"/>
                              <a:gd name="T6" fmla="+- 0 3024 2314"/>
                              <a:gd name="T7" fmla="*/ T6 w 1992"/>
                              <a:gd name="T8" fmla="+- 0 3523 2314"/>
                              <a:gd name="T9" fmla="*/ T8 w 1992"/>
                              <a:gd name="T10" fmla="+- 0 3665 2314"/>
                              <a:gd name="T11" fmla="*/ T10 w 1992"/>
                              <a:gd name="T12" fmla="+- 0 4162 2314"/>
                              <a:gd name="T13" fmla="*/ T12 w 1992"/>
                              <a:gd name="T14" fmla="+- 0 4306 2314"/>
                              <a:gd name="T15" fmla="*/ T14 w 199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1992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4261500" name="AutoShape 327"/>
                        <wps:cNvSpPr>
                          <a:spLocks/>
                        </wps:cNvSpPr>
                        <wps:spPr bwMode="auto">
                          <a:xfrm>
                            <a:off x="4689" y="2255"/>
                            <a:ext cx="243" cy="2"/>
                          </a:xfrm>
                          <a:custGeom>
                            <a:avLst/>
                            <a:gdLst>
                              <a:gd name="T0" fmla="+- 0 4690 4690"/>
                              <a:gd name="T1" fmla="*/ T0 w 243"/>
                              <a:gd name="T2" fmla="+- 0 2256 2255"/>
                              <a:gd name="T3" fmla="*/ 2256 h 2"/>
                              <a:gd name="T4" fmla="+- 0 4932 4690"/>
                              <a:gd name="T5" fmla="*/ T4 w 243"/>
                              <a:gd name="T6" fmla="+- 0 2256 2255"/>
                              <a:gd name="T7" fmla="*/ 2256 h 2"/>
                              <a:gd name="T8" fmla="+- 0 4690 4690"/>
                              <a:gd name="T9" fmla="*/ T8 w 243"/>
                              <a:gd name="T10" fmla="+- 0 2255 2255"/>
                              <a:gd name="T11" fmla="*/ 2255 h 2"/>
                              <a:gd name="T12" fmla="+- 0 4932 4690"/>
                              <a:gd name="T13" fmla="*/ T12 w 243"/>
                              <a:gd name="T14" fmla="+- 0 2255 2255"/>
                              <a:gd name="T15" fmla="*/ 2255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3" h="2">
                                <a:moveTo>
                                  <a:pt x="0" y="1"/>
                                </a:moveTo>
                                <a:lnTo>
                                  <a:pt x="242" y="1"/>
                                </a:lnTo>
                                <a:moveTo>
                                  <a:pt x="0" y="0"/>
                                </a:moveTo>
                                <a:lnTo>
                                  <a:pt x="242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8299660" name="AutoShape 326"/>
                        <wps:cNvSpPr>
                          <a:spLocks/>
                        </wps:cNvSpPr>
                        <wps:spPr bwMode="auto">
                          <a:xfrm>
                            <a:off x="5428" y="2255"/>
                            <a:ext cx="5182" cy="2"/>
                          </a:xfrm>
                          <a:custGeom>
                            <a:avLst/>
                            <a:gdLst>
                              <a:gd name="T0" fmla="+- 0 5429 5429"/>
                              <a:gd name="T1" fmla="*/ T0 w 5182"/>
                              <a:gd name="T2" fmla="+- 0 5570 5429"/>
                              <a:gd name="T3" fmla="*/ T2 w 5182"/>
                              <a:gd name="T4" fmla="+- 0 6070 5429"/>
                              <a:gd name="T5" fmla="*/ T4 w 5182"/>
                              <a:gd name="T6" fmla="+- 0 6211 5429"/>
                              <a:gd name="T7" fmla="*/ T6 w 5182"/>
                              <a:gd name="T8" fmla="+- 0 6710 5429"/>
                              <a:gd name="T9" fmla="*/ T8 w 5182"/>
                              <a:gd name="T10" fmla="+- 0 6852 5429"/>
                              <a:gd name="T11" fmla="*/ T10 w 5182"/>
                              <a:gd name="T12" fmla="+- 0 7351 5429"/>
                              <a:gd name="T13" fmla="*/ T12 w 5182"/>
                              <a:gd name="T14" fmla="+- 0 7493 5429"/>
                              <a:gd name="T15" fmla="*/ T14 w 5182"/>
                              <a:gd name="T16" fmla="+- 0 7992 5429"/>
                              <a:gd name="T17" fmla="*/ T16 w 5182"/>
                              <a:gd name="T18" fmla="+- 0 8134 5429"/>
                              <a:gd name="T19" fmla="*/ T18 w 5182"/>
                              <a:gd name="T20" fmla="+- 0 8616 5429"/>
                              <a:gd name="T21" fmla="*/ T20 w 5182"/>
                              <a:gd name="T22" fmla="+- 0 8760 5429"/>
                              <a:gd name="T23" fmla="*/ T22 w 5182"/>
                              <a:gd name="T24" fmla="+- 0 9257 5429"/>
                              <a:gd name="T25" fmla="*/ T24 w 5182"/>
                              <a:gd name="T26" fmla="+- 0 9401 5429"/>
                              <a:gd name="T27" fmla="*/ T26 w 5182"/>
                              <a:gd name="T28" fmla="+- 0 9898 5429"/>
                              <a:gd name="T29" fmla="*/ T28 w 5182"/>
                              <a:gd name="T30" fmla="+- 0 10039 5429"/>
                              <a:gd name="T31" fmla="*/ T30 w 5182"/>
                              <a:gd name="T32" fmla="+- 0 10538 5429"/>
                              <a:gd name="T33" fmla="*/ T32 w 5182"/>
                              <a:gd name="T34" fmla="+- 0 10610 5429"/>
                              <a:gd name="T35" fmla="*/ T34 w 518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</a:cxnLst>
                            <a:rect l="0" t="0" r="r" b="b"/>
                            <a:pathLst>
                              <a:path w="5182">
                                <a:moveTo>
                                  <a:pt x="0" y="0"/>
                                </a:moveTo>
                                <a:lnTo>
                                  <a:pt x="141" y="0"/>
                                </a:lnTo>
                                <a:moveTo>
                                  <a:pt x="641" y="0"/>
                                </a:moveTo>
                                <a:lnTo>
                                  <a:pt x="782" y="0"/>
                                </a:lnTo>
                                <a:moveTo>
                                  <a:pt x="1281" y="0"/>
                                </a:moveTo>
                                <a:lnTo>
                                  <a:pt x="1423" y="0"/>
                                </a:lnTo>
                                <a:moveTo>
                                  <a:pt x="1922" y="0"/>
                                </a:moveTo>
                                <a:lnTo>
                                  <a:pt x="2064" y="0"/>
                                </a:lnTo>
                                <a:moveTo>
                                  <a:pt x="2563" y="0"/>
                                </a:moveTo>
                                <a:lnTo>
                                  <a:pt x="2705" y="0"/>
                                </a:lnTo>
                                <a:moveTo>
                                  <a:pt x="3187" y="0"/>
                                </a:moveTo>
                                <a:lnTo>
                                  <a:pt x="3331" y="0"/>
                                </a:lnTo>
                                <a:moveTo>
                                  <a:pt x="3828" y="0"/>
                                </a:moveTo>
                                <a:lnTo>
                                  <a:pt x="3972" y="0"/>
                                </a:lnTo>
                                <a:moveTo>
                                  <a:pt x="4469" y="0"/>
                                </a:moveTo>
                                <a:lnTo>
                                  <a:pt x="4610" y="0"/>
                                </a:lnTo>
                                <a:moveTo>
                                  <a:pt x="5109" y="0"/>
                                </a:moveTo>
                                <a:lnTo>
                                  <a:pt x="5181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917459" name="AutoShape 325"/>
                        <wps:cNvSpPr>
                          <a:spLocks/>
                        </wps:cNvSpPr>
                        <wps:spPr bwMode="auto">
                          <a:xfrm>
                            <a:off x="2313" y="1842"/>
                            <a:ext cx="8297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2383 2314"/>
                              <a:gd name="T3" fmla="*/ T2 w 8297"/>
                              <a:gd name="T4" fmla="+- 0 2882 2314"/>
                              <a:gd name="T5" fmla="*/ T4 w 8297"/>
                              <a:gd name="T6" fmla="+- 0 3024 2314"/>
                              <a:gd name="T7" fmla="*/ T6 w 8297"/>
                              <a:gd name="T8" fmla="+- 0 3523 2314"/>
                              <a:gd name="T9" fmla="*/ T8 w 8297"/>
                              <a:gd name="T10" fmla="+- 0 3665 2314"/>
                              <a:gd name="T11" fmla="*/ T10 w 8297"/>
                              <a:gd name="T12" fmla="+- 0 4162 2314"/>
                              <a:gd name="T13" fmla="*/ T12 w 8297"/>
                              <a:gd name="T14" fmla="+- 0 4306 2314"/>
                              <a:gd name="T15" fmla="*/ T14 w 8297"/>
                              <a:gd name="T16" fmla="+- 0 4505 2314"/>
                              <a:gd name="T17" fmla="*/ T16 w 8297"/>
                              <a:gd name="T18" fmla="+- 0 4932 2314"/>
                              <a:gd name="T19" fmla="*/ T18 w 8297"/>
                              <a:gd name="T20" fmla="+- 0 5429 2314"/>
                              <a:gd name="T21" fmla="*/ T20 w 8297"/>
                              <a:gd name="T22" fmla="+- 0 5570 2314"/>
                              <a:gd name="T23" fmla="*/ T22 w 8297"/>
                              <a:gd name="T24" fmla="+- 0 6070 2314"/>
                              <a:gd name="T25" fmla="*/ T24 w 8297"/>
                              <a:gd name="T26" fmla="+- 0 6211 2314"/>
                              <a:gd name="T27" fmla="*/ T26 w 8297"/>
                              <a:gd name="T28" fmla="+- 0 6710 2314"/>
                              <a:gd name="T29" fmla="*/ T28 w 8297"/>
                              <a:gd name="T30" fmla="+- 0 6852 2314"/>
                              <a:gd name="T31" fmla="*/ T30 w 8297"/>
                              <a:gd name="T32" fmla="+- 0 7351 2314"/>
                              <a:gd name="T33" fmla="*/ T32 w 8297"/>
                              <a:gd name="T34" fmla="+- 0 7493 2314"/>
                              <a:gd name="T35" fmla="*/ T34 w 8297"/>
                              <a:gd name="T36" fmla="+- 0 7692 2314"/>
                              <a:gd name="T37" fmla="*/ T36 w 8297"/>
                              <a:gd name="T38" fmla="+- 0 7891 2314"/>
                              <a:gd name="T39" fmla="*/ T38 w 8297"/>
                              <a:gd name="T40" fmla="+- 0 7992 2314"/>
                              <a:gd name="T41" fmla="*/ T40 w 8297"/>
                              <a:gd name="T42" fmla="+- 0 8134 2314"/>
                              <a:gd name="T43" fmla="*/ T42 w 8297"/>
                              <a:gd name="T44" fmla="+- 0 8616 2314"/>
                              <a:gd name="T45" fmla="*/ T44 w 8297"/>
                              <a:gd name="T46" fmla="+- 0 8760 2314"/>
                              <a:gd name="T47" fmla="*/ T46 w 8297"/>
                              <a:gd name="T48" fmla="+- 0 9257 2314"/>
                              <a:gd name="T49" fmla="*/ T48 w 8297"/>
                              <a:gd name="T50" fmla="+- 0 9401 2314"/>
                              <a:gd name="T51" fmla="*/ T50 w 8297"/>
                              <a:gd name="T52" fmla="+- 0 9898 2314"/>
                              <a:gd name="T53" fmla="*/ T52 w 8297"/>
                              <a:gd name="T54" fmla="+- 0 10039 2314"/>
                              <a:gd name="T55" fmla="*/ T54 w 8297"/>
                              <a:gd name="T56" fmla="+- 0 10538 2314"/>
                              <a:gd name="T57" fmla="*/ T56 w 8297"/>
                              <a:gd name="T58" fmla="+- 0 10610 2314"/>
                              <a:gd name="T59" fmla="*/ T58 w 8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</a:cxnLst>
                            <a:rect l="0" t="0" r="r" b="b"/>
                            <a:pathLst>
                              <a:path w="8297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  <a:moveTo>
                                  <a:pt x="2191" y="0"/>
                                </a:moveTo>
                                <a:lnTo>
                                  <a:pt x="2618" y="0"/>
                                </a:lnTo>
                                <a:moveTo>
                                  <a:pt x="3115" y="0"/>
                                </a:moveTo>
                                <a:lnTo>
                                  <a:pt x="3256" y="0"/>
                                </a:lnTo>
                                <a:moveTo>
                                  <a:pt x="3756" y="0"/>
                                </a:moveTo>
                                <a:lnTo>
                                  <a:pt x="3897" y="0"/>
                                </a:lnTo>
                                <a:moveTo>
                                  <a:pt x="4396" y="0"/>
                                </a:moveTo>
                                <a:lnTo>
                                  <a:pt x="4538" y="0"/>
                                </a:lnTo>
                                <a:moveTo>
                                  <a:pt x="5037" y="0"/>
                                </a:moveTo>
                                <a:lnTo>
                                  <a:pt x="5179" y="0"/>
                                </a:lnTo>
                                <a:moveTo>
                                  <a:pt x="5378" y="0"/>
                                </a:moveTo>
                                <a:lnTo>
                                  <a:pt x="5577" y="0"/>
                                </a:lnTo>
                                <a:moveTo>
                                  <a:pt x="5678" y="0"/>
                                </a:moveTo>
                                <a:lnTo>
                                  <a:pt x="5820" y="0"/>
                                </a:lnTo>
                                <a:moveTo>
                                  <a:pt x="6302" y="0"/>
                                </a:moveTo>
                                <a:lnTo>
                                  <a:pt x="6446" y="0"/>
                                </a:lnTo>
                                <a:moveTo>
                                  <a:pt x="6943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584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9143723" name="AutoShape 324"/>
                        <wps:cNvSpPr>
                          <a:spLocks/>
                        </wps:cNvSpPr>
                        <wps:spPr bwMode="auto">
                          <a:xfrm>
                            <a:off x="2313" y="1430"/>
                            <a:ext cx="812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12"/>
                              <a:gd name="T2" fmla="+- 0 2383 2314"/>
                              <a:gd name="T3" fmla="*/ T2 w 812"/>
                              <a:gd name="T4" fmla="+- 0 2882 2314"/>
                              <a:gd name="T5" fmla="*/ T4 w 812"/>
                              <a:gd name="T6" fmla="+- 0 3125 2314"/>
                              <a:gd name="T7" fmla="*/ T6 w 81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812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568" y="0"/>
                                </a:moveTo>
                                <a:lnTo>
                                  <a:pt x="811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2369780" name="AutoShape 323"/>
                        <wps:cNvSpPr>
                          <a:spLocks/>
                        </wps:cNvSpPr>
                        <wps:spPr bwMode="auto">
                          <a:xfrm>
                            <a:off x="3223" y="1429"/>
                            <a:ext cx="442" cy="2"/>
                          </a:xfrm>
                          <a:custGeom>
                            <a:avLst/>
                            <a:gdLst>
                              <a:gd name="T0" fmla="+- 0 3223 3223"/>
                              <a:gd name="T1" fmla="*/ T0 w 442"/>
                              <a:gd name="T2" fmla="+- 0 1431 1429"/>
                              <a:gd name="T3" fmla="*/ 1431 h 2"/>
                              <a:gd name="T4" fmla="+- 0 3665 3223"/>
                              <a:gd name="T5" fmla="*/ T4 w 442"/>
                              <a:gd name="T6" fmla="+- 0 1431 1429"/>
                              <a:gd name="T7" fmla="*/ 1431 h 2"/>
                              <a:gd name="T8" fmla="+- 0 3223 3223"/>
                              <a:gd name="T9" fmla="*/ T8 w 442"/>
                              <a:gd name="T10" fmla="+- 0 1429 1429"/>
                              <a:gd name="T11" fmla="*/ 1429 h 2"/>
                              <a:gd name="T12" fmla="+- 0 3665 3223"/>
                              <a:gd name="T13" fmla="*/ T12 w 442"/>
                              <a:gd name="T14" fmla="+- 0 1429 1429"/>
                              <a:gd name="T15" fmla="*/ 142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42" h="2">
                                <a:moveTo>
                                  <a:pt x="0" y="2"/>
                                </a:moveTo>
                                <a:lnTo>
                                  <a:pt x="442" y="2"/>
                                </a:lnTo>
                                <a:moveTo>
                                  <a:pt x="0" y="0"/>
                                </a:moveTo>
                                <a:lnTo>
                                  <a:pt x="442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162863" name="AutoShape 322"/>
                        <wps:cNvSpPr>
                          <a:spLocks/>
                        </wps:cNvSpPr>
                        <wps:spPr bwMode="auto">
                          <a:xfrm>
                            <a:off x="4161" y="1430"/>
                            <a:ext cx="1409" cy="2"/>
                          </a:xfrm>
                          <a:custGeom>
                            <a:avLst/>
                            <a:gdLst>
                              <a:gd name="T0" fmla="+- 0 4162 4162"/>
                              <a:gd name="T1" fmla="*/ T0 w 1409"/>
                              <a:gd name="T2" fmla="+- 0 4932 4162"/>
                              <a:gd name="T3" fmla="*/ T2 w 1409"/>
                              <a:gd name="T4" fmla="+- 0 5429 4162"/>
                              <a:gd name="T5" fmla="*/ T4 w 1409"/>
                              <a:gd name="T6" fmla="+- 0 5570 4162"/>
                              <a:gd name="T7" fmla="*/ T6 w 14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409">
                                <a:moveTo>
                                  <a:pt x="0" y="0"/>
                                </a:moveTo>
                                <a:lnTo>
                                  <a:pt x="770" y="0"/>
                                </a:lnTo>
                                <a:moveTo>
                                  <a:pt x="1267" y="0"/>
                                </a:moveTo>
                                <a:lnTo>
                                  <a:pt x="1408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267824" name="AutoShape 321"/>
                        <wps:cNvSpPr>
                          <a:spLocks/>
                        </wps:cNvSpPr>
                        <wps:spPr bwMode="auto">
                          <a:xfrm>
                            <a:off x="5671" y="1429"/>
                            <a:ext cx="4940" cy="2"/>
                          </a:xfrm>
                          <a:custGeom>
                            <a:avLst/>
                            <a:gdLst>
                              <a:gd name="T0" fmla="+- 0 5671 5671"/>
                              <a:gd name="T1" fmla="*/ T0 w 4940"/>
                              <a:gd name="T2" fmla="+- 0 1431 1429"/>
                              <a:gd name="T3" fmla="*/ 1431 h 2"/>
                              <a:gd name="T4" fmla="+- 0 5770 5671"/>
                              <a:gd name="T5" fmla="*/ T4 w 4940"/>
                              <a:gd name="T6" fmla="+- 0 1431 1429"/>
                              <a:gd name="T7" fmla="*/ 1431 h 2"/>
                              <a:gd name="T8" fmla="+- 0 6070 5671"/>
                              <a:gd name="T9" fmla="*/ T8 w 4940"/>
                              <a:gd name="T10" fmla="+- 0 1431 1429"/>
                              <a:gd name="T11" fmla="*/ 1431 h 2"/>
                              <a:gd name="T12" fmla="+- 0 6511 5671"/>
                              <a:gd name="T13" fmla="*/ T12 w 4940"/>
                              <a:gd name="T14" fmla="+- 0 1431 1429"/>
                              <a:gd name="T15" fmla="*/ 1431 h 2"/>
                              <a:gd name="T16" fmla="+- 0 6610 5671"/>
                              <a:gd name="T17" fmla="*/ T16 w 4940"/>
                              <a:gd name="T18" fmla="+- 0 1431 1429"/>
                              <a:gd name="T19" fmla="*/ 1431 h 2"/>
                              <a:gd name="T20" fmla="+- 0 6852 5671"/>
                              <a:gd name="T21" fmla="*/ T20 w 4940"/>
                              <a:gd name="T22" fmla="+- 0 1431 1429"/>
                              <a:gd name="T23" fmla="*/ 1431 h 2"/>
                              <a:gd name="T24" fmla="+- 0 5671 5671"/>
                              <a:gd name="T25" fmla="*/ T24 w 4940"/>
                              <a:gd name="T26" fmla="+- 0 1429 1429"/>
                              <a:gd name="T27" fmla="*/ 1429 h 2"/>
                              <a:gd name="T28" fmla="+- 0 5770 5671"/>
                              <a:gd name="T29" fmla="*/ T28 w 4940"/>
                              <a:gd name="T30" fmla="+- 0 1429 1429"/>
                              <a:gd name="T31" fmla="*/ 1429 h 2"/>
                              <a:gd name="T32" fmla="+- 0 6070 5671"/>
                              <a:gd name="T33" fmla="*/ T32 w 4940"/>
                              <a:gd name="T34" fmla="+- 0 1429 1429"/>
                              <a:gd name="T35" fmla="*/ 1429 h 2"/>
                              <a:gd name="T36" fmla="+- 0 6852 5671"/>
                              <a:gd name="T37" fmla="*/ T36 w 4940"/>
                              <a:gd name="T38" fmla="+- 0 1429 1429"/>
                              <a:gd name="T39" fmla="*/ 1429 h 2"/>
                              <a:gd name="T40" fmla="+- 0 7051 5671"/>
                              <a:gd name="T41" fmla="*/ T40 w 4940"/>
                              <a:gd name="T42" fmla="+- 0 1431 1429"/>
                              <a:gd name="T43" fmla="*/ 1431 h 2"/>
                              <a:gd name="T44" fmla="+- 0 7152 5671"/>
                              <a:gd name="T45" fmla="*/ T44 w 4940"/>
                              <a:gd name="T46" fmla="+- 0 1431 1429"/>
                              <a:gd name="T47" fmla="*/ 1431 h 2"/>
                              <a:gd name="T48" fmla="+- 0 7250 5671"/>
                              <a:gd name="T49" fmla="*/ T48 w 4940"/>
                              <a:gd name="T50" fmla="+- 0 1431 1429"/>
                              <a:gd name="T51" fmla="*/ 1431 h 2"/>
                              <a:gd name="T52" fmla="+- 0 8134 5671"/>
                              <a:gd name="T53" fmla="*/ T52 w 4940"/>
                              <a:gd name="T54" fmla="+- 0 1431 1429"/>
                              <a:gd name="T55" fmla="*/ 1431 h 2"/>
                              <a:gd name="T56" fmla="+- 0 8417 5671"/>
                              <a:gd name="T57" fmla="*/ T56 w 4940"/>
                              <a:gd name="T58" fmla="+- 0 1431 1429"/>
                              <a:gd name="T59" fmla="*/ 1431 h 2"/>
                              <a:gd name="T60" fmla="+- 0 8518 5671"/>
                              <a:gd name="T61" fmla="*/ T60 w 4940"/>
                              <a:gd name="T62" fmla="+- 0 1431 1429"/>
                              <a:gd name="T63" fmla="*/ 1431 h 2"/>
                              <a:gd name="T64" fmla="+- 0 8616 5671"/>
                              <a:gd name="T65" fmla="*/ T64 w 4940"/>
                              <a:gd name="T66" fmla="+- 0 1431 1429"/>
                              <a:gd name="T67" fmla="*/ 1431 h 2"/>
                              <a:gd name="T68" fmla="+- 0 8760 5671"/>
                              <a:gd name="T69" fmla="*/ T68 w 4940"/>
                              <a:gd name="T70" fmla="+- 0 1431 1429"/>
                              <a:gd name="T71" fmla="*/ 1431 h 2"/>
                              <a:gd name="T72" fmla="+- 0 9257 5671"/>
                              <a:gd name="T73" fmla="*/ T72 w 4940"/>
                              <a:gd name="T74" fmla="+- 0 1431 1429"/>
                              <a:gd name="T75" fmla="*/ 1431 h 2"/>
                              <a:gd name="T76" fmla="+- 0 9401 5671"/>
                              <a:gd name="T77" fmla="*/ T76 w 4940"/>
                              <a:gd name="T78" fmla="+- 0 1431 1429"/>
                              <a:gd name="T79" fmla="*/ 1431 h 2"/>
                              <a:gd name="T80" fmla="+- 0 9898 5671"/>
                              <a:gd name="T81" fmla="*/ T80 w 4940"/>
                              <a:gd name="T82" fmla="+- 0 1431 1429"/>
                              <a:gd name="T83" fmla="*/ 1431 h 2"/>
                              <a:gd name="T84" fmla="+- 0 10039 5671"/>
                              <a:gd name="T85" fmla="*/ T84 w 4940"/>
                              <a:gd name="T86" fmla="+- 0 1431 1429"/>
                              <a:gd name="T87" fmla="*/ 1431 h 2"/>
                              <a:gd name="T88" fmla="+- 0 10538 5671"/>
                              <a:gd name="T89" fmla="*/ T88 w 4940"/>
                              <a:gd name="T90" fmla="+- 0 1431 1429"/>
                              <a:gd name="T91" fmla="*/ 1431 h 2"/>
                              <a:gd name="T92" fmla="+- 0 10610 5671"/>
                              <a:gd name="T93" fmla="*/ T92 w 4940"/>
                              <a:gd name="T94" fmla="+- 0 1431 1429"/>
                              <a:gd name="T95" fmla="*/ 1431 h 2"/>
                              <a:gd name="T96" fmla="+- 0 7051 5671"/>
                              <a:gd name="T97" fmla="*/ T96 w 4940"/>
                              <a:gd name="T98" fmla="+- 0 1429 1429"/>
                              <a:gd name="T99" fmla="*/ 1429 h 2"/>
                              <a:gd name="T100" fmla="+- 0 7152 5671"/>
                              <a:gd name="T101" fmla="*/ T100 w 4940"/>
                              <a:gd name="T102" fmla="+- 0 1429 1429"/>
                              <a:gd name="T103" fmla="*/ 1429 h 2"/>
                              <a:gd name="T104" fmla="+- 0 7250 5671"/>
                              <a:gd name="T105" fmla="*/ T104 w 4940"/>
                              <a:gd name="T106" fmla="+- 0 1429 1429"/>
                              <a:gd name="T107" fmla="*/ 1429 h 2"/>
                              <a:gd name="T108" fmla="+- 0 8134 5671"/>
                              <a:gd name="T109" fmla="*/ T108 w 4940"/>
                              <a:gd name="T110" fmla="+- 0 1429 1429"/>
                              <a:gd name="T111" fmla="*/ 1429 h 2"/>
                              <a:gd name="T112" fmla="+- 0 8417 5671"/>
                              <a:gd name="T113" fmla="*/ T112 w 4940"/>
                              <a:gd name="T114" fmla="+- 0 1429 1429"/>
                              <a:gd name="T115" fmla="*/ 1429 h 2"/>
                              <a:gd name="T116" fmla="+- 0 8518 5671"/>
                              <a:gd name="T117" fmla="*/ T116 w 4940"/>
                              <a:gd name="T118" fmla="+- 0 1429 1429"/>
                              <a:gd name="T119" fmla="*/ 1429 h 2"/>
                              <a:gd name="T120" fmla="+- 0 8616 5671"/>
                              <a:gd name="T121" fmla="*/ T120 w 4940"/>
                              <a:gd name="T122" fmla="+- 0 1429 1429"/>
                              <a:gd name="T123" fmla="*/ 1429 h 2"/>
                              <a:gd name="T124" fmla="+- 0 8760 5671"/>
                              <a:gd name="T125" fmla="*/ T124 w 4940"/>
                              <a:gd name="T126" fmla="+- 0 1429 1429"/>
                              <a:gd name="T127" fmla="*/ 1429 h 2"/>
                              <a:gd name="T128" fmla="+- 0 9257 5671"/>
                              <a:gd name="T129" fmla="*/ T128 w 4940"/>
                              <a:gd name="T130" fmla="+- 0 1429 1429"/>
                              <a:gd name="T131" fmla="*/ 1429 h 2"/>
                              <a:gd name="T132" fmla="+- 0 9401 5671"/>
                              <a:gd name="T133" fmla="*/ T132 w 4940"/>
                              <a:gd name="T134" fmla="+- 0 1429 1429"/>
                              <a:gd name="T135" fmla="*/ 1429 h 2"/>
                              <a:gd name="T136" fmla="+- 0 9698 5671"/>
                              <a:gd name="T137" fmla="*/ T136 w 4940"/>
                              <a:gd name="T138" fmla="+- 0 1429 1429"/>
                              <a:gd name="T139" fmla="*/ 1429 h 2"/>
                              <a:gd name="T140" fmla="+- 0 9799 5671"/>
                              <a:gd name="T141" fmla="*/ T140 w 4940"/>
                              <a:gd name="T142" fmla="+- 0 1429 1429"/>
                              <a:gd name="T143" fmla="*/ 1429 h 2"/>
                              <a:gd name="T144" fmla="+- 0 9898 5671"/>
                              <a:gd name="T145" fmla="*/ T144 w 4940"/>
                              <a:gd name="T146" fmla="+- 0 1429 1429"/>
                              <a:gd name="T147" fmla="*/ 1429 h 2"/>
                              <a:gd name="T148" fmla="+- 0 10039 5671"/>
                              <a:gd name="T149" fmla="*/ T148 w 4940"/>
                              <a:gd name="T150" fmla="+- 0 1429 1429"/>
                              <a:gd name="T151" fmla="*/ 1429 h 2"/>
                              <a:gd name="T152" fmla="+- 0 10538 5671"/>
                              <a:gd name="T153" fmla="*/ T152 w 4940"/>
                              <a:gd name="T154" fmla="+- 0 1429 1429"/>
                              <a:gd name="T155" fmla="*/ 1429 h 2"/>
                              <a:gd name="T156" fmla="+- 0 10610 5671"/>
                              <a:gd name="T157" fmla="*/ T156 w 4940"/>
                              <a:gd name="T158" fmla="+- 0 1429 1429"/>
                              <a:gd name="T159" fmla="*/ 142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940" h="2">
                                <a:moveTo>
                                  <a:pt x="0" y="2"/>
                                </a:moveTo>
                                <a:lnTo>
                                  <a:pt x="99" y="2"/>
                                </a:lnTo>
                                <a:moveTo>
                                  <a:pt x="399" y="2"/>
                                </a:moveTo>
                                <a:lnTo>
                                  <a:pt x="840" y="2"/>
                                </a:lnTo>
                                <a:moveTo>
                                  <a:pt x="939" y="2"/>
                                </a:moveTo>
                                <a:lnTo>
                                  <a:pt x="1181" y="2"/>
                                </a:lnTo>
                                <a:moveTo>
                                  <a:pt x="0" y="0"/>
                                </a:moveTo>
                                <a:lnTo>
                                  <a:pt x="99" y="0"/>
                                </a:lnTo>
                                <a:moveTo>
                                  <a:pt x="399" y="0"/>
                                </a:moveTo>
                                <a:lnTo>
                                  <a:pt x="1181" y="0"/>
                                </a:lnTo>
                                <a:moveTo>
                                  <a:pt x="1380" y="2"/>
                                </a:moveTo>
                                <a:lnTo>
                                  <a:pt x="1481" y="2"/>
                                </a:lnTo>
                                <a:moveTo>
                                  <a:pt x="1579" y="2"/>
                                </a:moveTo>
                                <a:lnTo>
                                  <a:pt x="2463" y="2"/>
                                </a:lnTo>
                                <a:moveTo>
                                  <a:pt x="2746" y="2"/>
                                </a:moveTo>
                                <a:lnTo>
                                  <a:pt x="2847" y="2"/>
                                </a:lnTo>
                                <a:moveTo>
                                  <a:pt x="2945" y="2"/>
                                </a:moveTo>
                                <a:lnTo>
                                  <a:pt x="3089" y="2"/>
                                </a:lnTo>
                                <a:moveTo>
                                  <a:pt x="3586" y="2"/>
                                </a:moveTo>
                                <a:lnTo>
                                  <a:pt x="3730" y="2"/>
                                </a:lnTo>
                                <a:moveTo>
                                  <a:pt x="4227" y="2"/>
                                </a:moveTo>
                                <a:lnTo>
                                  <a:pt x="4368" y="2"/>
                                </a:lnTo>
                                <a:moveTo>
                                  <a:pt x="4867" y="2"/>
                                </a:moveTo>
                                <a:lnTo>
                                  <a:pt x="4939" y="2"/>
                                </a:lnTo>
                                <a:moveTo>
                                  <a:pt x="1380" y="0"/>
                                </a:moveTo>
                                <a:lnTo>
                                  <a:pt x="1481" y="0"/>
                                </a:lnTo>
                                <a:moveTo>
                                  <a:pt x="1579" y="0"/>
                                </a:moveTo>
                                <a:lnTo>
                                  <a:pt x="2463" y="0"/>
                                </a:lnTo>
                                <a:moveTo>
                                  <a:pt x="2746" y="0"/>
                                </a:moveTo>
                                <a:lnTo>
                                  <a:pt x="2847" y="0"/>
                                </a:lnTo>
                                <a:moveTo>
                                  <a:pt x="2945" y="0"/>
                                </a:moveTo>
                                <a:lnTo>
                                  <a:pt x="3089" y="0"/>
                                </a:lnTo>
                                <a:moveTo>
                                  <a:pt x="3586" y="0"/>
                                </a:moveTo>
                                <a:lnTo>
                                  <a:pt x="3730" y="0"/>
                                </a:lnTo>
                                <a:moveTo>
                                  <a:pt x="4027" y="0"/>
                                </a:moveTo>
                                <a:lnTo>
                                  <a:pt x="4128" y="0"/>
                                </a:lnTo>
                                <a:moveTo>
                                  <a:pt x="4227" y="0"/>
                                </a:moveTo>
                                <a:lnTo>
                                  <a:pt x="4368" y="0"/>
                                </a:lnTo>
                                <a:moveTo>
                                  <a:pt x="4867" y="0"/>
                                </a:moveTo>
                                <a:lnTo>
                                  <a:pt x="4939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942553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2314" y="1017"/>
                            <a:ext cx="69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6796202" name="AutoShape 319"/>
                        <wps:cNvSpPr>
                          <a:spLocks/>
                        </wps:cNvSpPr>
                        <wps:spPr bwMode="auto">
                          <a:xfrm>
                            <a:off x="2781" y="1016"/>
                            <a:ext cx="7829" cy="2"/>
                          </a:xfrm>
                          <a:custGeom>
                            <a:avLst/>
                            <a:gdLst>
                              <a:gd name="T0" fmla="+- 0 2782 2782"/>
                              <a:gd name="T1" fmla="*/ T0 w 7829"/>
                              <a:gd name="T2" fmla="+- 0 1018 1017"/>
                              <a:gd name="T3" fmla="*/ 1018 h 2"/>
                              <a:gd name="T4" fmla="+- 0 3763 2782"/>
                              <a:gd name="T5" fmla="*/ T4 w 7829"/>
                              <a:gd name="T6" fmla="+- 0 1018 1017"/>
                              <a:gd name="T7" fmla="*/ 1018 h 2"/>
                              <a:gd name="T8" fmla="+- 0 3962 2782"/>
                              <a:gd name="T9" fmla="*/ T8 w 7829"/>
                              <a:gd name="T10" fmla="+- 0 1018 1017"/>
                              <a:gd name="T11" fmla="*/ 1018 h 2"/>
                              <a:gd name="T12" fmla="+- 0 4063 2782"/>
                              <a:gd name="T13" fmla="*/ T12 w 7829"/>
                              <a:gd name="T14" fmla="+- 0 1018 1017"/>
                              <a:gd name="T15" fmla="*/ 1018 h 2"/>
                              <a:gd name="T16" fmla="+- 0 4162 2782"/>
                              <a:gd name="T17" fmla="*/ T16 w 7829"/>
                              <a:gd name="T18" fmla="+- 0 1018 1017"/>
                              <a:gd name="T19" fmla="*/ 1018 h 2"/>
                              <a:gd name="T20" fmla="+- 0 4932 2782"/>
                              <a:gd name="T21" fmla="*/ T20 w 7829"/>
                              <a:gd name="T22" fmla="+- 0 1018 1017"/>
                              <a:gd name="T23" fmla="*/ 1018 h 2"/>
                              <a:gd name="T24" fmla="+- 0 5030 2782"/>
                              <a:gd name="T25" fmla="*/ T24 w 7829"/>
                              <a:gd name="T26" fmla="+- 0 1018 1017"/>
                              <a:gd name="T27" fmla="*/ 1018 h 2"/>
                              <a:gd name="T28" fmla="+- 0 5230 2782"/>
                              <a:gd name="T29" fmla="*/ T28 w 7829"/>
                              <a:gd name="T30" fmla="+- 0 1018 1017"/>
                              <a:gd name="T31" fmla="*/ 1018 h 2"/>
                              <a:gd name="T32" fmla="+- 0 5330 2782"/>
                              <a:gd name="T33" fmla="*/ T32 w 7829"/>
                              <a:gd name="T34" fmla="+- 0 1018 1017"/>
                              <a:gd name="T35" fmla="*/ 1018 h 2"/>
                              <a:gd name="T36" fmla="+- 0 5570 2782"/>
                              <a:gd name="T37" fmla="*/ T36 w 7829"/>
                              <a:gd name="T38" fmla="+- 0 1018 1017"/>
                              <a:gd name="T39" fmla="*/ 1018 h 2"/>
                              <a:gd name="T40" fmla="+- 0 5671 2782"/>
                              <a:gd name="T41" fmla="*/ T40 w 7829"/>
                              <a:gd name="T42" fmla="+- 0 1018 1017"/>
                              <a:gd name="T43" fmla="*/ 1018 h 2"/>
                              <a:gd name="T44" fmla="+- 0 5770 2782"/>
                              <a:gd name="T45" fmla="*/ T44 w 7829"/>
                              <a:gd name="T46" fmla="+- 0 1018 1017"/>
                              <a:gd name="T47" fmla="*/ 1018 h 2"/>
                              <a:gd name="T48" fmla="+- 0 5969 2782"/>
                              <a:gd name="T49" fmla="*/ T48 w 7829"/>
                              <a:gd name="T50" fmla="+- 0 1018 1017"/>
                              <a:gd name="T51" fmla="*/ 1018 h 2"/>
                              <a:gd name="T52" fmla="+- 0 8333 2782"/>
                              <a:gd name="T53" fmla="*/ T52 w 7829"/>
                              <a:gd name="T54" fmla="+- 0 1018 1017"/>
                              <a:gd name="T55" fmla="*/ 1018 h 2"/>
                              <a:gd name="T56" fmla="+- 0 8417 2782"/>
                              <a:gd name="T57" fmla="*/ T56 w 7829"/>
                              <a:gd name="T58" fmla="+- 0 1018 1017"/>
                              <a:gd name="T59" fmla="*/ 1018 h 2"/>
                              <a:gd name="T60" fmla="+- 0 8858 2782"/>
                              <a:gd name="T61" fmla="*/ T60 w 7829"/>
                              <a:gd name="T62" fmla="+- 0 1018 1017"/>
                              <a:gd name="T63" fmla="*/ 1018 h 2"/>
                              <a:gd name="T64" fmla="+- 0 9257 2782"/>
                              <a:gd name="T65" fmla="*/ T64 w 7829"/>
                              <a:gd name="T66" fmla="+- 0 1018 1017"/>
                              <a:gd name="T67" fmla="*/ 1018 h 2"/>
                              <a:gd name="T68" fmla="+- 0 10039 2782"/>
                              <a:gd name="T69" fmla="*/ T68 w 7829"/>
                              <a:gd name="T70" fmla="+- 0 1018 1017"/>
                              <a:gd name="T71" fmla="*/ 1018 h 2"/>
                              <a:gd name="T72" fmla="+- 0 10538 2782"/>
                              <a:gd name="T73" fmla="*/ T72 w 7829"/>
                              <a:gd name="T74" fmla="+- 0 1018 1017"/>
                              <a:gd name="T75" fmla="*/ 1018 h 2"/>
                              <a:gd name="T76" fmla="+- 0 10610 2782"/>
                              <a:gd name="T77" fmla="*/ T76 w 7829"/>
                              <a:gd name="T78" fmla="+- 0 1018 1017"/>
                              <a:gd name="T79" fmla="*/ 1018 h 2"/>
                              <a:gd name="T80" fmla="+- 0 2782 2782"/>
                              <a:gd name="T81" fmla="*/ T80 w 7829"/>
                              <a:gd name="T82" fmla="+- 0 1017 1017"/>
                              <a:gd name="T83" fmla="*/ 1017 h 2"/>
                              <a:gd name="T84" fmla="+- 0 3763 2782"/>
                              <a:gd name="T85" fmla="*/ T84 w 7829"/>
                              <a:gd name="T86" fmla="+- 0 1017 1017"/>
                              <a:gd name="T87" fmla="*/ 1017 h 2"/>
                              <a:gd name="T88" fmla="+- 0 3864 2782"/>
                              <a:gd name="T89" fmla="*/ T88 w 7829"/>
                              <a:gd name="T90" fmla="+- 0 1017 1017"/>
                              <a:gd name="T91" fmla="*/ 1017 h 2"/>
                              <a:gd name="T92" fmla="+- 0 4932 2782"/>
                              <a:gd name="T93" fmla="*/ T92 w 7829"/>
                              <a:gd name="T94" fmla="+- 0 1017 1017"/>
                              <a:gd name="T95" fmla="*/ 1017 h 2"/>
                              <a:gd name="T96" fmla="+- 0 5030 2782"/>
                              <a:gd name="T97" fmla="*/ T96 w 7829"/>
                              <a:gd name="T98" fmla="+- 0 1017 1017"/>
                              <a:gd name="T99" fmla="*/ 1017 h 2"/>
                              <a:gd name="T100" fmla="+- 0 5230 2782"/>
                              <a:gd name="T101" fmla="*/ T100 w 7829"/>
                              <a:gd name="T102" fmla="+- 0 1017 1017"/>
                              <a:gd name="T103" fmla="*/ 1017 h 2"/>
                              <a:gd name="T104" fmla="+- 0 5330 2782"/>
                              <a:gd name="T105" fmla="*/ T104 w 7829"/>
                              <a:gd name="T106" fmla="+- 0 1017 1017"/>
                              <a:gd name="T107" fmla="*/ 1017 h 2"/>
                              <a:gd name="T108" fmla="+- 0 5770 2782"/>
                              <a:gd name="T109" fmla="*/ T108 w 7829"/>
                              <a:gd name="T110" fmla="+- 0 1017 1017"/>
                              <a:gd name="T111" fmla="*/ 1017 h 2"/>
                              <a:gd name="T112" fmla="+- 0 5969 2782"/>
                              <a:gd name="T113" fmla="*/ T112 w 7829"/>
                              <a:gd name="T114" fmla="+- 0 1017 1017"/>
                              <a:gd name="T115" fmla="*/ 1017 h 2"/>
                              <a:gd name="T116" fmla="+- 0 8858 2782"/>
                              <a:gd name="T117" fmla="*/ T116 w 7829"/>
                              <a:gd name="T118" fmla="+- 0 1017 1017"/>
                              <a:gd name="T119" fmla="*/ 1017 h 2"/>
                              <a:gd name="T120" fmla="+- 0 9257 2782"/>
                              <a:gd name="T121" fmla="*/ T120 w 7829"/>
                              <a:gd name="T122" fmla="+- 0 1017 1017"/>
                              <a:gd name="T123" fmla="*/ 1017 h 2"/>
                              <a:gd name="T124" fmla="+- 0 10039 2782"/>
                              <a:gd name="T125" fmla="*/ T124 w 7829"/>
                              <a:gd name="T126" fmla="+- 0 1017 1017"/>
                              <a:gd name="T127" fmla="*/ 1017 h 2"/>
                              <a:gd name="T128" fmla="+- 0 10538 2782"/>
                              <a:gd name="T129" fmla="*/ T128 w 7829"/>
                              <a:gd name="T130" fmla="+- 0 1017 1017"/>
                              <a:gd name="T131" fmla="*/ 1017 h 2"/>
                              <a:gd name="T132" fmla="+- 0 10610 2782"/>
                              <a:gd name="T133" fmla="*/ T132 w 7829"/>
                              <a:gd name="T134" fmla="+- 0 1017 1017"/>
                              <a:gd name="T135" fmla="*/ 101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829" h="2">
                                <a:moveTo>
                                  <a:pt x="0" y="1"/>
                                </a:moveTo>
                                <a:lnTo>
                                  <a:pt x="981" y="1"/>
                                </a:lnTo>
                                <a:moveTo>
                                  <a:pt x="1180" y="1"/>
                                </a:moveTo>
                                <a:lnTo>
                                  <a:pt x="1281" y="1"/>
                                </a:lnTo>
                                <a:moveTo>
                                  <a:pt x="1380" y="1"/>
                                </a:moveTo>
                                <a:lnTo>
                                  <a:pt x="2150" y="1"/>
                                </a:lnTo>
                                <a:moveTo>
                                  <a:pt x="2248" y="1"/>
                                </a:moveTo>
                                <a:lnTo>
                                  <a:pt x="2448" y="1"/>
                                </a:lnTo>
                                <a:moveTo>
                                  <a:pt x="2548" y="1"/>
                                </a:moveTo>
                                <a:lnTo>
                                  <a:pt x="2788" y="1"/>
                                </a:lnTo>
                                <a:moveTo>
                                  <a:pt x="2889" y="1"/>
                                </a:moveTo>
                                <a:lnTo>
                                  <a:pt x="2988" y="1"/>
                                </a:lnTo>
                                <a:moveTo>
                                  <a:pt x="3187" y="1"/>
                                </a:moveTo>
                                <a:lnTo>
                                  <a:pt x="5551" y="1"/>
                                </a:lnTo>
                                <a:moveTo>
                                  <a:pt x="5635" y="1"/>
                                </a:moveTo>
                                <a:lnTo>
                                  <a:pt x="6076" y="1"/>
                                </a:lnTo>
                                <a:moveTo>
                                  <a:pt x="6475" y="1"/>
                                </a:moveTo>
                                <a:lnTo>
                                  <a:pt x="7257" y="1"/>
                                </a:lnTo>
                                <a:moveTo>
                                  <a:pt x="7756" y="1"/>
                                </a:moveTo>
                                <a:lnTo>
                                  <a:pt x="7828" y="1"/>
                                </a:lnTo>
                                <a:moveTo>
                                  <a:pt x="0" y="0"/>
                                </a:moveTo>
                                <a:lnTo>
                                  <a:pt x="981" y="0"/>
                                </a:lnTo>
                                <a:moveTo>
                                  <a:pt x="1082" y="0"/>
                                </a:moveTo>
                                <a:lnTo>
                                  <a:pt x="2150" y="0"/>
                                </a:lnTo>
                                <a:moveTo>
                                  <a:pt x="2248" y="0"/>
                                </a:moveTo>
                                <a:lnTo>
                                  <a:pt x="2448" y="0"/>
                                </a:lnTo>
                                <a:moveTo>
                                  <a:pt x="2548" y="0"/>
                                </a:moveTo>
                                <a:lnTo>
                                  <a:pt x="2988" y="0"/>
                                </a:lnTo>
                                <a:moveTo>
                                  <a:pt x="3187" y="0"/>
                                </a:moveTo>
                                <a:lnTo>
                                  <a:pt x="6076" y="0"/>
                                </a:lnTo>
                                <a:moveTo>
                                  <a:pt x="6475" y="0"/>
                                </a:moveTo>
                                <a:lnTo>
                                  <a:pt x="7257" y="0"/>
                                </a:lnTo>
                                <a:moveTo>
                                  <a:pt x="7756" y="0"/>
                                </a:moveTo>
                                <a:lnTo>
                                  <a:pt x="7828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093002" name="AutoShape 318"/>
                        <wps:cNvSpPr>
                          <a:spLocks/>
                        </wps:cNvSpPr>
                        <wps:spPr bwMode="auto">
                          <a:xfrm>
                            <a:off x="2313" y="604"/>
                            <a:ext cx="8297" cy="2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2383 2314"/>
                              <a:gd name="T3" fmla="*/ T2 w 8297"/>
                              <a:gd name="T4" fmla="+- 0 2582 2314"/>
                              <a:gd name="T5" fmla="*/ T4 w 8297"/>
                              <a:gd name="T6" fmla="+- 0 5770 2314"/>
                              <a:gd name="T7" fmla="*/ T6 w 8297"/>
                              <a:gd name="T8" fmla="+- 0 5870 2314"/>
                              <a:gd name="T9" fmla="*/ T8 w 8297"/>
                              <a:gd name="T10" fmla="+- 0 10039 2314"/>
                              <a:gd name="T11" fmla="*/ T10 w 8297"/>
                              <a:gd name="T12" fmla="+- 0 10238 2314"/>
                              <a:gd name="T13" fmla="*/ T12 w 8297"/>
                              <a:gd name="T14" fmla="+- 0 10438 2314"/>
                              <a:gd name="T15" fmla="*/ T14 w 8297"/>
                              <a:gd name="T16" fmla="+- 0 10538 2314"/>
                              <a:gd name="T17" fmla="*/ T16 w 8297"/>
                              <a:gd name="T18" fmla="+- 0 10610 2314"/>
                              <a:gd name="T19" fmla="*/ T18 w 8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</a:cxnLst>
                            <a:rect l="0" t="0" r="r" b="b"/>
                            <a:pathLst>
                              <a:path w="8297">
                                <a:moveTo>
                                  <a:pt x="0" y="0"/>
                                </a:moveTo>
                                <a:lnTo>
                                  <a:pt x="69" y="0"/>
                                </a:lnTo>
                                <a:moveTo>
                                  <a:pt x="268" y="0"/>
                                </a:moveTo>
                                <a:lnTo>
                                  <a:pt x="3456" y="0"/>
                                </a:lnTo>
                                <a:moveTo>
                                  <a:pt x="3556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7924" y="0"/>
                                </a:moveTo>
                                <a:lnTo>
                                  <a:pt x="8124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775283" name="Line 317"/>
                        <wps:cNvCnPr>
                          <a:cxnSpLocks noChangeShapeType="1"/>
                        </wps:cNvCnPr>
                        <wps:spPr bwMode="auto">
                          <a:xfrm>
                            <a:off x="2314" y="192"/>
                            <a:ext cx="8296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18687" name="AutoShape 316"/>
                        <wps:cNvSpPr>
                          <a:spLocks/>
                        </wps:cNvSpPr>
                        <wps:spPr bwMode="auto">
                          <a:xfrm>
                            <a:off x="2313" y="191"/>
                            <a:ext cx="8297" cy="4114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192 192"/>
                              <a:gd name="T3" fmla="*/ 192 h 4114"/>
                              <a:gd name="T4" fmla="+- 0 10610 2314"/>
                              <a:gd name="T5" fmla="*/ T4 w 8297"/>
                              <a:gd name="T6" fmla="+- 0 192 192"/>
                              <a:gd name="T7" fmla="*/ 192 h 4114"/>
                              <a:gd name="T8" fmla="+- 0 10610 2314"/>
                              <a:gd name="T9" fmla="*/ T8 w 8297"/>
                              <a:gd name="T10" fmla="+- 0 192 192"/>
                              <a:gd name="T11" fmla="*/ 192 h 4114"/>
                              <a:gd name="T12" fmla="+- 0 10610 2314"/>
                              <a:gd name="T13" fmla="*/ T12 w 8297"/>
                              <a:gd name="T14" fmla="+- 0 4305 192"/>
                              <a:gd name="T15" fmla="*/ 4305 h 4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297" h="4114">
                                <a:moveTo>
                                  <a:pt x="0" y="0"/>
                                </a:moveTo>
                                <a:lnTo>
                                  <a:pt x="8296" y="0"/>
                                </a:lnTo>
                                <a:moveTo>
                                  <a:pt x="8296" y="0"/>
                                </a:moveTo>
                                <a:lnTo>
                                  <a:pt x="8296" y="4113"/>
                                </a:lnTo>
                              </a:path>
                            </a:pathLst>
                          </a:custGeom>
                          <a:noFill/>
                          <a:ln w="9037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000446" name="AutoShape 315"/>
                        <wps:cNvSpPr>
                          <a:spLocks/>
                        </wps:cNvSpPr>
                        <wps:spPr bwMode="auto">
                          <a:xfrm>
                            <a:off x="2313" y="4301"/>
                            <a:ext cx="8297" cy="8"/>
                          </a:xfrm>
                          <a:custGeom>
                            <a:avLst/>
                            <a:gdLst>
                              <a:gd name="T0" fmla="+- 0 2314 2314"/>
                              <a:gd name="T1" fmla="*/ T0 w 8297"/>
                              <a:gd name="T2" fmla="+- 0 4302 4302"/>
                              <a:gd name="T3" fmla="*/ 4302 h 8"/>
                              <a:gd name="T4" fmla="+- 0 2484 2314"/>
                              <a:gd name="T5" fmla="*/ T4 w 8297"/>
                              <a:gd name="T6" fmla="+- 0 4302 4302"/>
                              <a:gd name="T7" fmla="*/ 4302 h 8"/>
                              <a:gd name="T8" fmla="+- 0 2882 2314"/>
                              <a:gd name="T9" fmla="*/ T8 w 8297"/>
                              <a:gd name="T10" fmla="+- 0 4302 4302"/>
                              <a:gd name="T11" fmla="*/ 4302 h 8"/>
                              <a:gd name="T12" fmla="+- 0 3024 2314"/>
                              <a:gd name="T13" fmla="*/ T12 w 8297"/>
                              <a:gd name="T14" fmla="+- 0 4302 4302"/>
                              <a:gd name="T15" fmla="*/ 4302 h 8"/>
                              <a:gd name="T16" fmla="+- 0 3523 2314"/>
                              <a:gd name="T17" fmla="*/ T16 w 8297"/>
                              <a:gd name="T18" fmla="+- 0 4302 4302"/>
                              <a:gd name="T19" fmla="*/ 4302 h 8"/>
                              <a:gd name="T20" fmla="+- 0 3665 2314"/>
                              <a:gd name="T21" fmla="*/ T20 w 8297"/>
                              <a:gd name="T22" fmla="+- 0 4302 4302"/>
                              <a:gd name="T23" fmla="*/ 4302 h 8"/>
                              <a:gd name="T24" fmla="+- 0 4162 2314"/>
                              <a:gd name="T25" fmla="*/ T24 w 8297"/>
                              <a:gd name="T26" fmla="+- 0 4302 4302"/>
                              <a:gd name="T27" fmla="*/ 4302 h 8"/>
                              <a:gd name="T28" fmla="+- 0 4306 2314"/>
                              <a:gd name="T29" fmla="*/ T28 w 8297"/>
                              <a:gd name="T30" fmla="+- 0 4302 4302"/>
                              <a:gd name="T31" fmla="*/ 4302 h 8"/>
                              <a:gd name="T32" fmla="+- 0 4788 2314"/>
                              <a:gd name="T33" fmla="*/ T32 w 8297"/>
                              <a:gd name="T34" fmla="+- 0 4302 4302"/>
                              <a:gd name="T35" fmla="*/ 4302 h 8"/>
                              <a:gd name="T36" fmla="+- 0 4932 2314"/>
                              <a:gd name="T37" fmla="*/ T36 w 8297"/>
                              <a:gd name="T38" fmla="+- 0 4302 4302"/>
                              <a:gd name="T39" fmla="*/ 4302 h 8"/>
                              <a:gd name="T40" fmla="+- 0 5429 2314"/>
                              <a:gd name="T41" fmla="*/ T40 w 8297"/>
                              <a:gd name="T42" fmla="+- 0 4302 4302"/>
                              <a:gd name="T43" fmla="*/ 4302 h 8"/>
                              <a:gd name="T44" fmla="+- 0 5570 2314"/>
                              <a:gd name="T45" fmla="*/ T44 w 8297"/>
                              <a:gd name="T46" fmla="+- 0 4302 4302"/>
                              <a:gd name="T47" fmla="*/ 4302 h 8"/>
                              <a:gd name="T48" fmla="+- 0 6070 2314"/>
                              <a:gd name="T49" fmla="*/ T48 w 8297"/>
                              <a:gd name="T50" fmla="+- 0 4302 4302"/>
                              <a:gd name="T51" fmla="*/ 4302 h 8"/>
                              <a:gd name="T52" fmla="+- 0 6211 2314"/>
                              <a:gd name="T53" fmla="*/ T52 w 8297"/>
                              <a:gd name="T54" fmla="+- 0 4302 4302"/>
                              <a:gd name="T55" fmla="*/ 4302 h 8"/>
                              <a:gd name="T56" fmla="+- 0 6710 2314"/>
                              <a:gd name="T57" fmla="*/ T56 w 8297"/>
                              <a:gd name="T58" fmla="+- 0 4302 4302"/>
                              <a:gd name="T59" fmla="*/ 4302 h 8"/>
                              <a:gd name="T60" fmla="+- 0 6852 2314"/>
                              <a:gd name="T61" fmla="*/ T60 w 8297"/>
                              <a:gd name="T62" fmla="+- 0 4302 4302"/>
                              <a:gd name="T63" fmla="*/ 4302 h 8"/>
                              <a:gd name="T64" fmla="+- 0 7351 2314"/>
                              <a:gd name="T65" fmla="*/ T64 w 8297"/>
                              <a:gd name="T66" fmla="+- 0 4302 4302"/>
                              <a:gd name="T67" fmla="*/ 4302 h 8"/>
                              <a:gd name="T68" fmla="+- 0 7493 2314"/>
                              <a:gd name="T69" fmla="*/ T68 w 8297"/>
                              <a:gd name="T70" fmla="+- 0 4302 4302"/>
                              <a:gd name="T71" fmla="*/ 4302 h 8"/>
                              <a:gd name="T72" fmla="+- 0 7992 2314"/>
                              <a:gd name="T73" fmla="*/ T72 w 8297"/>
                              <a:gd name="T74" fmla="+- 0 4302 4302"/>
                              <a:gd name="T75" fmla="*/ 4302 h 8"/>
                              <a:gd name="T76" fmla="+- 0 8134 2314"/>
                              <a:gd name="T77" fmla="*/ T76 w 8297"/>
                              <a:gd name="T78" fmla="+- 0 4302 4302"/>
                              <a:gd name="T79" fmla="*/ 4302 h 8"/>
                              <a:gd name="T80" fmla="+- 0 8616 2314"/>
                              <a:gd name="T81" fmla="*/ T80 w 8297"/>
                              <a:gd name="T82" fmla="+- 0 4302 4302"/>
                              <a:gd name="T83" fmla="*/ 4302 h 8"/>
                              <a:gd name="T84" fmla="+- 0 8760 2314"/>
                              <a:gd name="T85" fmla="*/ T84 w 8297"/>
                              <a:gd name="T86" fmla="+- 0 4302 4302"/>
                              <a:gd name="T87" fmla="*/ 4302 h 8"/>
                              <a:gd name="T88" fmla="+- 0 9257 2314"/>
                              <a:gd name="T89" fmla="*/ T88 w 8297"/>
                              <a:gd name="T90" fmla="+- 0 4302 4302"/>
                              <a:gd name="T91" fmla="*/ 4302 h 8"/>
                              <a:gd name="T92" fmla="+- 0 9401 2314"/>
                              <a:gd name="T93" fmla="*/ T92 w 8297"/>
                              <a:gd name="T94" fmla="+- 0 4302 4302"/>
                              <a:gd name="T95" fmla="*/ 4302 h 8"/>
                              <a:gd name="T96" fmla="+- 0 9898 2314"/>
                              <a:gd name="T97" fmla="*/ T96 w 8297"/>
                              <a:gd name="T98" fmla="+- 0 4302 4302"/>
                              <a:gd name="T99" fmla="*/ 4302 h 8"/>
                              <a:gd name="T100" fmla="+- 0 10039 2314"/>
                              <a:gd name="T101" fmla="*/ T100 w 8297"/>
                              <a:gd name="T102" fmla="+- 0 4302 4302"/>
                              <a:gd name="T103" fmla="*/ 4302 h 8"/>
                              <a:gd name="T104" fmla="+- 0 10538 2314"/>
                              <a:gd name="T105" fmla="*/ T104 w 8297"/>
                              <a:gd name="T106" fmla="+- 0 4302 4302"/>
                              <a:gd name="T107" fmla="*/ 4302 h 8"/>
                              <a:gd name="T108" fmla="+- 0 10610 2314"/>
                              <a:gd name="T109" fmla="*/ T108 w 8297"/>
                              <a:gd name="T110" fmla="+- 0 4302 4302"/>
                              <a:gd name="T111" fmla="*/ 4302 h 8"/>
                              <a:gd name="T112" fmla="+- 0 2314 2314"/>
                              <a:gd name="T113" fmla="*/ T112 w 8297"/>
                              <a:gd name="T114" fmla="+- 0 4309 4302"/>
                              <a:gd name="T115" fmla="*/ 4309 h 8"/>
                              <a:gd name="T116" fmla="+- 0 10610 2314"/>
                              <a:gd name="T117" fmla="*/ T116 w 8297"/>
                              <a:gd name="T118" fmla="+- 0 4309 4302"/>
                              <a:gd name="T119" fmla="*/ 430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297" h="8">
                                <a:moveTo>
                                  <a:pt x="0" y="0"/>
                                </a:moveTo>
                                <a:lnTo>
                                  <a:pt x="170" y="0"/>
                                </a:lnTo>
                                <a:moveTo>
                                  <a:pt x="568" y="0"/>
                                </a:moveTo>
                                <a:lnTo>
                                  <a:pt x="710" y="0"/>
                                </a:lnTo>
                                <a:moveTo>
                                  <a:pt x="1209" y="0"/>
                                </a:moveTo>
                                <a:lnTo>
                                  <a:pt x="1351" y="0"/>
                                </a:lnTo>
                                <a:moveTo>
                                  <a:pt x="1848" y="0"/>
                                </a:moveTo>
                                <a:lnTo>
                                  <a:pt x="1992" y="0"/>
                                </a:lnTo>
                                <a:moveTo>
                                  <a:pt x="2474" y="0"/>
                                </a:moveTo>
                                <a:lnTo>
                                  <a:pt x="2618" y="0"/>
                                </a:lnTo>
                                <a:moveTo>
                                  <a:pt x="3115" y="0"/>
                                </a:moveTo>
                                <a:lnTo>
                                  <a:pt x="3256" y="0"/>
                                </a:lnTo>
                                <a:moveTo>
                                  <a:pt x="3756" y="0"/>
                                </a:moveTo>
                                <a:lnTo>
                                  <a:pt x="3897" y="0"/>
                                </a:lnTo>
                                <a:moveTo>
                                  <a:pt x="4396" y="0"/>
                                </a:moveTo>
                                <a:lnTo>
                                  <a:pt x="4538" y="0"/>
                                </a:lnTo>
                                <a:moveTo>
                                  <a:pt x="5037" y="0"/>
                                </a:moveTo>
                                <a:lnTo>
                                  <a:pt x="5179" y="0"/>
                                </a:lnTo>
                                <a:moveTo>
                                  <a:pt x="5678" y="0"/>
                                </a:moveTo>
                                <a:lnTo>
                                  <a:pt x="5820" y="0"/>
                                </a:lnTo>
                                <a:moveTo>
                                  <a:pt x="6302" y="0"/>
                                </a:moveTo>
                                <a:lnTo>
                                  <a:pt x="6446" y="0"/>
                                </a:lnTo>
                                <a:moveTo>
                                  <a:pt x="6943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584" y="0"/>
                                </a:moveTo>
                                <a:lnTo>
                                  <a:pt x="7725" y="0"/>
                                </a:lnTo>
                                <a:moveTo>
                                  <a:pt x="8224" y="0"/>
                                </a:moveTo>
                                <a:lnTo>
                                  <a:pt x="8296" y="0"/>
                                </a:lnTo>
                                <a:moveTo>
                                  <a:pt x="0" y="7"/>
                                </a:moveTo>
                                <a:lnTo>
                                  <a:pt x="8296" y="7"/>
                                </a:lnTo>
                              </a:path>
                            </a:pathLst>
                          </a:custGeom>
                          <a:noFill/>
                          <a:ln w="4519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1449353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2314" y="43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037">
                            <a:solidFill>
                              <a:srgbClr val="C0C0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734326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2383" y="518"/>
                            <a:ext cx="101" cy="3788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5627508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2383" y="518"/>
                            <a:ext cx="101" cy="37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02374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3024" y="1670"/>
                            <a:ext cx="101" cy="2636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205776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3024" y="1670"/>
                            <a:ext cx="101" cy="263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7932331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3664" y="1017"/>
                            <a:ext cx="99" cy="3288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28222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3664" y="1017"/>
                            <a:ext cx="99" cy="32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5355612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4305" y="1586"/>
                            <a:ext cx="99" cy="2720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472708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4305" y="1586"/>
                            <a:ext cx="99" cy="272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678498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4932" y="760"/>
                            <a:ext cx="99" cy="3545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107162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4932" y="760"/>
                            <a:ext cx="99" cy="354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841792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5570" y="1017"/>
                            <a:ext cx="101" cy="3288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429298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5570" y="1017"/>
                            <a:ext cx="101" cy="32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0334437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6211" y="1586"/>
                            <a:ext cx="101" cy="2720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005987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6211" y="1586"/>
                            <a:ext cx="101" cy="272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756289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6852" y="1343"/>
                            <a:ext cx="101" cy="2962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005979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6852" y="1343"/>
                            <a:ext cx="101" cy="296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178815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7492" y="1430"/>
                            <a:ext cx="99" cy="2876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728714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7492" y="1430"/>
                            <a:ext cx="99" cy="287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578794" name="Rectangle 295"/>
                        <wps:cNvSpPr>
                          <a:spLocks noChangeArrowheads="1"/>
                        </wps:cNvSpPr>
                        <wps:spPr bwMode="auto">
                          <a:xfrm>
                            <a:off x="8133" y="1343"/>
                            <a:ext cx="99" cy="2962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64677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8133" y="1343"/>
                            <a:ext cx="99" cy="296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065496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8760" y="1173"/>
                            <a:ext cx="99" cy="3132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284101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8760" y="1173"/>
                            <a:ext cx="99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792724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9400" y="1173"/>
                            <a:ext cx="99" cy="3132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7866722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9400" y="1173"/>
                            <a:ext cx="99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781993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0039" y="434"/>
                            <a:ext cx="101" cy="3872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624839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10039" y="434"/>
                            <a:ext cx="101" cy="387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843395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2484" y="518"/>
                            <a:ext cx="99" cy="3788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1893718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2484" y="518"/>
                            <a:ext cx="99" cy="37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8217408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3124" y="1173"/>
                            <a:ext cx="99" cy="3132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76112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3124" y="1173"/>
                            <a:ext cx="99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69507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3763" y="930"/>
                            <a:ext cx="101" cy="3375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919807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3763" y="930"/>
                            <a:ext cx="101" cy="337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62099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4404" y="1586"/>
                            <a:ext cx="101" cy="2720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154866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4404" y="1586"/>
                            <a:ext cx="101" cy="272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5296405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5030" y="1101"/>
                            <a:ext cx="101" cy="3204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6800675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5030" y="1101"/>
                            <a:ext cx="101" cy="3204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63676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5671" y="1430"/>
                            <a:ext cx="99" cy="2876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023406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5671" y="1430"/>
                            <a:ext cx="99" cy="287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551301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6312" y="1586"/>
                            <a:ext cx="99" cy="2720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917742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6312" y="1586"/>
                            <a:ext cx="99" cy="272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065913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6952" y="1173"/>
                            <a:ext cx="99" cy="3132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635160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6952" y="1173"/>
                            <a:ext cx="99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583049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7591" y="1670"/>
                            <a:ext cx="101" cy="2636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174770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7591" y="1670"/>
                            <a:ext cx="101" cy="263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100230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8232" y="1257"/>
                            <a:ext cx="101" cy="3048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624637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8232" y="1257"/>
                            <a:ext cx="101" cy="304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616239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8858" y="930"/>
                            <a:ext cx="101" cy="3375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894943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8858" y="930"/>
                            <a:ext cx="101" cy="337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390335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9499" y="1343"/>
                            <a:ext cx="101" cy="2962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599925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9499" y="1343"/>
                            <a:ext cx="101" cy="296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3331950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10140" y="434"/>
                            <a:ext cx="99" cy="3872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021549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10140" y="434"/>
                            <a:ext cx="99" cy="387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902707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2582" y="688"/>
                            <a:ext cx="101" cy="3617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97067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2582" y="688"/>
                            <a:ext cx="101" cy="3617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227359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3223" y="1430"/>
                            <a:ext cx="101" cy="2876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149617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3223" y="1430"/>
                            <a:ext cx="101" cy="287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042759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3864" y="1017"/>
                            <a:ext cx="99" cy="328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266566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3864" y="1017"/>
                            <a:ext cx="99" cy="32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53792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4504" y="2169"/>
                            <a:ext cx="84" cy="2136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184758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4504" y="2169"/>
                            <a:ext cx="84" cy="213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6545171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5131" y="1101"/>
                            <a:ext cx="99" cy="3204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535492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5131" y="1101"/>
                            <a:ext cx="99" cy="3204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018183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5769" y="518"/>
                            <a:ext cx="101" cy="378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324084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5769" y="518"/>
                            <a:ext cx="101" cy="37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0903599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6410" y="1670"/>
                            <a:ext cx="101" cy="2636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225677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6410" y="1670"/>
                            <a:ext cx="101" cy="263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742950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7051" y="1499"/>
                            <a:ext cx="101" cy="2806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4298921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7051" y="1499"/>
                            <a:ext cx="101" cy="280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64038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7692" y="2082"/>
                            <a:ext cx="101" cy="2223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901029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7692" y="2082"/>
                            <a:ext cx="101" cy="2223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870855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8332" y="1017"/>
                            <a:ext cx="84" cy="3288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587364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8332" y="1017"/>
                            <a:ext cx="84" cy="32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4013875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8959" y="760"/>
                            <a:ext cx="99" cy="3545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392746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8959" y="760"/>
                            <a:ext cx="99" cy="354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870151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9600" y="1343"/>
                            <a:ext cx="99" cy="2962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450571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9600" y="1343"/>
                            <a:ext cx="99" cy="296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883579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10238" y="760"/>
                            <a:ext cx="101" cy="3545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924354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0238" y="760"/>
                            <a:ext cx="101" cy="354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674609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2683" y="688"/>
                            <a:ext cx="99" cy="361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8832429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2683" y="688"/>
                            <a:ext cx="99" cy="3617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580315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3324" y="1670"/>
                            <a:ext cx="99" cy="263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9108842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3324" y="1670"/>
                            <a:ext cx="99" cy="263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8291394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3962" y="1173"/>
                            <a:ext cx="101" cy="3132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6806605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3962" y="1173"/>
                            <a:ext cx="101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158732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4588" y="2082"/>
                            <a:ext cx="101" cy="2223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294434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4588" y="2082"/>
                            <a:ext cx="101" cy="2223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626140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5229" y="930"/>
                            <a:ext cx="101" cy="337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648275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5229" y="930"/>
                            <a:ext cx="101" cy="337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367330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5870" y="688"/>
                            <a:ext cx="99" cy="361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617727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5870" y="688"/>
                            <a:ext cx="99" cy="3617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4645419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6511" y="1430"/>
                            <a:ext cx="99" cy="287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6853854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6511" y="1430"/>
                            <a:ext cx="99" cy="287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7515254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7152" y="1343"/>
                            <a:ext cx="99" cy="2962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671048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7152" y="1343"/>
                            <a:ext cx="99" cy="296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650328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7792" y="1912"/>
                            <a:ext cx="99" cy="2393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205523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7792" y="1912"/>
                            <a:ext cx="99" cy="2393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932386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8416" y="1499"/>
                            <a:ext cx="101" cy="280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6652978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8416" y="1499"/>
                            <a:ext cx="101" cy="280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34262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9057" y="760"/>
                            <a:ext cx="101" cy="354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209720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9057" y="760"/>
                            <a:ext cx="101" cy="354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191443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9698" y="1430"/>
                            <a:ext cx="101" cy="2876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575848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9698" y="1430"/>
                            <a:ext cx="101" cy="287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542849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0339" y="760"/>
                            <a:ext cx="99" cy="354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8427185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10339" y="760"/>
                            <a:ext cx="99" cy="3545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404964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2781" y="1173"/>
                            <a:ext cx="101" cy="313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6595564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2781" y="1173"/>
                            <a:ext cx="101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7837730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3422" y="1586"/>
                            <a:ext cx="101" cy="2720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500725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3422" y="1586"/>
                            <a:ext cx="101" cy="272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677924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4063" y="1017"/>
                            <a:ext cx="99" cy="3288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105422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4063" y="1017"/>
                            <a:ext cx="99" cy="328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621242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4689" y="2255"/>
                            <a:ext cx="99" cy="2050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2758082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4689" y="2255"/>
                            <a:ext cx="99" cy="205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675910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5330" y="1173"/>
                            <a:ext cx="99" cy="313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146268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5330" y="1173"/>
                            <a:ext cx="99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0818809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5968" y="1173"/>
                            <a:ext cx="101" cy="313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1222007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5968" y="1173"/>
                            <a:ext cx="101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4759867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6609" y="1499"/>
                            <a:ext cx="101" cy="2806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970545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6609" y="1499"/>
                            <a:ext cx="101" cy="280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710381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7250" y="1586"/>
                            <a:ext cx="101" cy="2720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960226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7250" y="1586"/>
                            <a:ext cx="101" cy="2720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720269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7891" y="1499"/>
                            <a:ext cx="101" cy="2806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6830795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7891" y="1499"/>
                            <a:ext cx="101" cy="2806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46764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8517" y="1257"/>
                            <a:ext cx="99" cy="3048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124734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8517" y="1257"/>
                            <a:ext cx="99" cy="3048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144142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9158" y="688"/>
                            <a:ext cx="99" cy="3617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772436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9158" y="688"/>
                            <a:ext cx="99" cy="3617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860704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9799" y="1173"/>
                            <a:ext cx="99" cy="313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839811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9799" y="1173"/>
                            <a:ext cx="99" cy="313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2047061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10437" y="434"/>
                            <a:ext cx="101" cy="3872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335415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10437" y="434"/>
                            <a:ext cx="101" cy="3872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505260" name="AutoShape 183"/>
                        <wps:cNvSpPr>
                          <a:spLocks/>
                        </wps:cNvSpPr>
                        <wps:spPr bwMode="auto">
                          <a:xfrm>
                            <a:off x="2256" y="191"/>
                            <a:ext cx="8355" cy="4169"/>
                          </a:xfrm>
                          <a:custGeom>
                            <a:avLst/>
                            <a:gdLst>
                              <a:gd name="T0" fmla="+- 0 2314 2256"/>
                              <a:gd name="T1" fmla="*/ T0 w 8355"/>
                              <a:gd name="T2" fmla="+- 0 192 192"/>
                              <a:gd name="T3" fmla="*/ 192 h 4169"/>
                              <a:gd name="T4" fmla="+- 0 2314 2256"/>
                              <a:gd name="T5" fmla="*/ T4 w 8355"/>
                              <a:gd name="T6" fmla="+- 0 4305 192"/>
                              <a:gd name="T7" fmla="*/ 4305 h 4169"/>
                              <a:gd name="T8" fmla="+- 0 2256 2256"/>
                              <a:gd name="T9" fmla="*/ T8 w 8355"/>
                              <a:gd name="T10" fmla="+- 0 4305 192"/>
                              <a:gd name="T11" fmla="*/ 4305 h 4169"/>
                              <a:gd name="T12" fmla="+- 0 2314 2256"/>
                              <a:gd name="T13" fmla="*/ T12 w 8355"/>
                              <a:gd name="T14" fmla="+- 0 4305 192"/>
                              <a:gd name="T15" fmla="*/ 4305 h 4169"/>
                              <a:gd name="T16" fmla="+- 0 2256 2256"/>
                              <a:gd name="T17" fmla="*/ T16 w 8355"/>
                              <a:gd name="T18" fmla="+- 0 3892 192"/>
                              <a:gd name="T19" fmla="*/ 3892 h 4169"/>
                              <a:gd name="T20" fmla="+- 0 2314 2256"/>
                              <a:gd name="T21" fmla="*/ T20 w 8355"/>
                              <a:gd name="T22" fmla="+- 0 3892 192"/>
                              <a:gd name="T23" fmla="*/ 3892 h 4169"/>
                              <a:gd name="T24" fmla="+- 0 2256 2256"/>
                              <a:gd name="T25" fmla="*/ T24 w 8355"/>
                              <a:gd name="T26" fmla="+- 0 3480 192"/>
                              <a:gd name="T27" fmla="*/ 3480 h 4169"/>
                              <a:gd name="T28" fmla="+- 0 2314 2256"/>
                              <a:gd name="T29" fmla="*/ T28 w 8355"/>
                              <a:gd name="T30" fmla="+- 0 3480 192"/>
                              <a:gd name="T31" fmla="*/ 3480 h 4169"/>
                              <a:gd name="T32" fmla="+- 0 2256 2256"/>
                              <a:gd name="T33" fmla="*/ T32 w 8355"/>
                              <a:gd name="T34" fmla="+- 0 3067 192"/>
                              <a:gd name="T35" fmla="*/ 3067 h 4169"/>
                              <a:gd name="T36" fmla="+- 0 2314 2256"/>
                              <a:gd name="T37" fmla="*/ T36 w 8355"/>
                              <a:gd name="T38" fmla="+- 0 3067 192"/>
                              <a:gd name="T39" fmla="*/ 3067 h 4169"/>
                              <a:gd name="T40" fmla="+- 0 2256 2256"/>
                              <a:gd name="T41" fmla="*/ T40 w 8355"/>
                              <a:gd name="T42" fmla="+- 0 2654 192"/>
                              <a:gd name="T43" fmla="*/ 2654 h 4169"/>
                              <a:gd name="T44" fmla="+- 0 2314 2256"/>
                              <a:gd name="T45" fmla="*/ T44 w 8355"/>
                              <a:gd name="T46" fmla="+- 0 2654 192"/>
                              <a:gd name="T47" fmla="*/ 2654 h 4169"/>
                              <a:gd name="T48" fmla="+- 0 2256 2256"/>
                              <a:gd name="T49" fmla="*/ T48 w 8355"/>
                              <a:gd name="T50" fmla="+- 0 2256 192"/>
                              <a:gd name="T51" fmla="*/ 2256 h 4169"/>
                              <a:gd name="T52" fmla="+- 0 2314 2256"/>
                              <a:gd name="T53" fmla="*/ T52 w 8355"/>
                              <a:gd name="T54" fmla="+- 0 2256 192"/>
                              <a:gd name="T55" fmla="*/ 2256 h 4169"/>
                              <a:gd name="T56" fmla="+- 0 2256 2256"/>
                              <a:gd name="T57" fmla="*/ T56 w 8355"/>
                              <a:gd name="T58" fmla="+- 0 1843 192"/>
                              <a:gd name="T59" fmla="*/ 1843 h 4169"/>
                              <a:gd name="T60" fmla="+- 0 2314 2256"/>
                              <a:gd name="T61" fmla="*/ T60 w 8355"/>
                              <a:gd name="T62" fmla="+- 0 1843 192"/>
                              <a:gd name="T63" fmla="*/ 1843 h 4169"/>
                              <a:gd name="T64" fmla="+- 0 2256 2256"/>
                              <a:gd name="T65" fmla="*/ T64 w 8355"/>
                              <a:gd name="T66" fmla="+- 0 1430 192"/>
                              <a:gd name="T67" fmla="*/ 1430 h 4169"/>
                              <a:gd name="T68" fmla="+- 0 2314 2256"/>
                              <a:gd name="T69" fmla="*/ T68 w 8355"/>
                              <a:gd name="T70" fmla="+- 0 1430 192"/>
                              <a:gd name="T71" fmla="*/ 1430 h 4169"/>
                              <a:gd name="T72" fmla="+- 0 2256 2256"/>
                              <a:gd name="T73" fmla="*/ T72 w 8355"/>
                              <a:gd name="T74" fmla="+- 0 1017 192"/>
                              <a:gd name="T75" fmla="*/ 1017 h 4169"/>
                              <a:gd name="T76" fmla="+- 0 2314 2256"/>
                              <a:gd name="T77" fmla="*/ T76 w 8355"/>
                              <a:gd name="T78" fmla="+- 0 1017 192"/>
                              <a:gd name="T79" fmla="*/ 1017 h 4169"/>
                              <a:gd name="T80" fmla="+- 0 2256 2256"/>
                              <a:gd name="T81" fmla="*/ T80 w 8355"/>
                              <a:gd name="T82" fmla="+- 0 604 192"/>
                              <a:gd name="T83" fmla="*/ 604 h 4169"/>
                              <a:gd name="T84" fmla="+- 0 2314 2256"/>
                              <a:gd name="T85" fmla="*/ T84 w 8355"/>
                              <a:gd name="T86" fmla="+- 0 604 192"/>
                              <a:gd name="T87" fmla="*/ 604 h 4169"/>
                              <a:gd name="T88" fmla="+- 0 2256 2256"/>
                              <a:gd name="T89" fmla="*/ T88 w 8355"/>
                              <a:gd name="T90" fmla="+- 0 192 192"/>
                              <a:gd name="T91" fmla="*/ 192 h 4169"/>
                              <a:gd name="T92" fmla="+- 0 2314 2256"/>
                              <a:gd name="T93" fmla="*/ T92 w 8355"/>
                              <a:gd name="T94" fmla="+- 0 192 192"/>
                              <a:gd name="T95" fmla="*/ 192 h 4169"/>
                              <a:gd name="T96" fmla="+- 0 2314 2256"/>
                              <a:gd name="T97" fmla="*/ T96 w 8355"/>
                              <a:gd name="T98" fmla="+- 0 4305 192"/>
                              <a:gd name="T99" fmla="*/ 4305 h 4169"/>
                              <a:gd name="T100" fmla="+- 0 10610 2256"/>
                              <a:gd name="T101" fmla="*/ T100 w 8355"/>
                              <a:gd name="T102" fmla="+- 0 4305 192"/>
                              <a:gd name="T103" fmla="*/ 4305 h 4169"/>
                              <a:gd name="T104" fmla="+- 0 2314 2256"/>
                              <a:gd name="T105" fmla="*/ T104 w 8355"/>
                              <a:gd name="T106" fmla="+- 0 4360 192"/>
                              <a:gd name="T107" fmla="*/ 4360 h 4169"/>
                              <a:gd name="T108" fmla="+- 0 2314 2256"/>
                              <a:gd name="T109" fmla="*/ T108 w 8355"/>
                              <a:gd name="T110" fmla="+- 0 4305 192"/>
                              <a:gd name="T111" fmla="*/ 4305 h 4169"/>
                              <a:gd name="T112" fmla="+- 0 2952 2256"/>
                              <a:gd name="T113" fmla="*/ T112 w 8355"/>
                              <a:gd name="T114" fmla="+- 0 4360 192"/>
                              <a:gd name="T115" fmla="*/ 4360 h 4169"/>
                              <a:gd name="T116" fmla="+- 0 2952 2256"/>
                              <a:gd name="T117" fmla="*/ T116 w 8355"/>
                              <a:gd name="T118" fmla="+- 0 4305 192"/>
                              <a:gd name="T119" fmla="*/ 4305 h 4169"/>
                              <a:gd name="T120" fmla="+- 0 3593 2256"/>
                              <a:gd name="T121" fmla="*/ T120 w 8355"/>
                              <a:gd name="T122" fmla="+- 0 4360 192"/>
                              <a:gd name="T123" fmla="*/ 4360 h 4169"/>
                              <a:gd name="T124" fmla="+- 0 3593 2256"/>
                              <a:gd name="T125" fmla="*/ T124 w 8355"/>
                              <a:gd name="T126" fmla="+- 0 4305 192"/>
                              <a:gd name="T127" fmla="*/ 4305 h 4169"/>
                              <a:gd name="T128" fmla="+- 0 4234 2256"/>
                              <a:gd name="T129" fmla="*/ T128 w 8355"/>
                              <a:gd name="T130" fmla="+- 0 4360 192"/>
                              <a:gd name="T131" fmla="*/ 4360 h 4169"/>
                              <a:gd name="T132" fmla="+- 0 4234 2256"/>
                              <a:gd name="T133" fmla="*/ T132 w 8355"/>
                              <a:gd name="T134" fmla="+- 0 4305 192"/>
                              <a:gd name="T135" fmla="*/ 4305 h 4169"/>
                              <a:gd name="T136" fmla="+- 0 4860 2256"/>
                              <a:gd name="T137" fmla="*/ T136 w 8355"/>
                              <a:gd name="T138" fmla="+- 0 4360 192"/>
                              <a:gd name="T139" fmla="*/ 4360 h 4169"/>
                              <a:gd name="T140" fmla="+- 0 4860 2256"/>
                              <a:gd name="T141" fmla="*/ T140 w 8355"/>
                              <a:gd name="T142" fmla="+- 0 4305 192"/>
                              <a:gd name="T143" fmla="*/ 4305 h 4169"/>
                              <a:gd name="T144" fmla="+- 0 5501 2256"/>
                              <a:gd name="T145" fmla="*/ T144 w 8355"/>
                              <a:gd name="T146" fmla="+- 0 4360 192"/>
                              <a:gd name="T147" fmla="*/ 4360 h 4169"/>
                              <a:gd name="T148" fmla="+- 0 5501 2256"/>
                              <a:gd name="T149" fmla="*/ T148 w 8355"/>
                              <a:gd name="T150" fmla="+- 0 4305 192"/>
                              <a:gd name="T151" fmla="*/ 4305 h 4169"/>
                              <a:gd name="T152" fmla="+- 0 6142 2256"/>
                              <a:gd name="T153" fmla="*/ T152 w 8355"/>
                              <a:gd name="T154" fmla="+- 0 4360 192"/>
                              <a:gd name="T155" fmla="*/ 4360 h 4169"/>
                              <a:gd name="T156" fmla="+- 0 6142 2256"/>
                              <a:gd name="T157" fmla="*/ T156 w 8355"/>
                              <a:gd name="T158" fmla="+- 0 4305 192"/>
                              <a:gd name="T159" fmla="*/ 4305 h 4169"/>
                              <a:gd name="T160" fmla="+- 0 6780 2256"/>
                              <a:gd name="T161" fmla="*/ T160 w 8355"/>
                              <a:gd name="T162" fmla="+- 0 4360 192"/>
                              <a:gd name="T163" fmla="*/ 4360 h 4169"/>
                              <a:gd name="T164" fmla="+- 0 6780 2256"/>
                              <a:gd name="T165" fmla="*/ T164 w 8355"/>
                              <a:gd name="T166" fmla="+- 0 4305 192"/>
                              <a:gd name="T167" fmla="*/ 4305 h 4169"/>
                              <a:gd name="T168" fmla="+- 0 7421 2256"/>
                              <a:gd name="T169" fmla="*/ T168 w 8355"/>
                              <a:gd name="T170" fmla="+- 0 4360 192"/>
                              <a:gd name="T171" fmla="*/ 4360 h 4169"/>
                              <a:gd name="T172" fmla="+- 0 7421 2256"/>
                              <a:gd name="T173" fmla="*/ T172 w 8355"/>
                              <a:gd name="T174" fmla="+- 0 4305 192"/>
                              <a:gd name="T175" fmla="*/ 4305 h 4169"/>
                              <a:gd name="T176" fmla="+- 0 8062 2256"/>
                              <a:gd name="T177" fmla="*/ T176 w 8355"/>
                              <a:gd name="T178" fmla="+- 0 4360 192"/>
                              <a:gd name="T179" fmla="*/ 4360 h 4169"/>
                              <a:gd name="T180" fmla="+- 0 8062 2256"/>
                              <a:gd name="T181" fmla="*/ T180 w 8355"/>
                              <a:gd name="T182" fmla="+- 0 4305 192"/>
                              <a:gd name="T183" fmla="*/ 4305 h 4169"/>
                              <a:gd name="T184" fmla="+- 0 8688 2256"/>
                              <a:gd name="T185" fmla="*/ T184 w 8355"/>
                              <a:gd name="T186" fmla="+- 0 4360 192"/>
                              <a:gd name="T187" fmla="*/ 4360 h 4169"/>
                              <a:gd name="T188" fmla="+- 0 8688 2256"/>
                              <a:gd name="T189" fmla="*/ T188 w 8355"/>
                              <a:gd name="T190" fmla="+- 0 4305 192"/>
                              <a:gd name="T191" fmla="*/ 4305 h 4169"/>
                              <a:gd name="T192" fmla="+- 0 9329 2256"/>
                              <a:gd name="T193" fmla="*/ T192 w 8355"/>
                              <a:gd name="T194" fmla="+- 0 4360 192"/>
                              <a:gd name="T195" fmla="*/ 4360 h 4169"/>
                              <a:gd name="T196" fmla="+- 0 9329 2256"/>
                              <a:gd name="T197" fmla="*/ T196 w 8355"/>
                              <a:gd name="T198" fmla="+- 0 4305 192"/>
                              <a:gd name="T199" fmla="*/ 4305 h 4169"/>
                              <a:gd name="T200" fmla="+- 0 9970 2256"/>
                              <a:gd name="T201" fmla="*/ T200 w 8355"/>
                              <a:gd name="T202" fmla="+- 0 4360 192"/>
                              <a:gd name="T203" fmla="*/ 4360 h 4169"/>
                              <a:gd name="T204" fmla="+- 0 9970 2256"/>
                              <a:gd name="T205" fmla="*/ T204 w 8355"/>
                              <a:gd name="T206" fmla="+- 0 4305 192"/>
                              <a:gd name="T207" fmla="*/ 4305 h 4169"/>
                              <a:gd name="T208" fmla="+- 0 10610 2256"/>
                              <a:gd name="T209" fmla="*/ T208 w 8355"/>
                              <a:gd name="T210" fmla="+- 0 4360 192"/>
                              <a:gd name="T211" fmla="*/ 4360 h 4169"/>
                              <a:gd name="T212" fmla="+- 0 10610 2256"/>
                              <a:gd name="T213" fmla="*/ T212 w 8355"/>
                              <a:gd name="T214" fmla="+- 0 4305 192"/>
                              <a:gd name="T215" fmla="*/ 4305 h 4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355" h="4169">
                                <a:moveTo>
                                  <a:pt x="58" y="0"/>
                                </a:moveTo>
                                <a:lnTo>
                                  <a:pt x="58" y="4113"/>
                                </a:lnTo>
                                <a:moveTo>
                                  <a:pt x="0" y="4113"/>
                                </a:moveTo>
                                <a:lnTo>
                                  <a:pt x="58" y="4113"/>
                                </a:lnTo>
                                <a:moveTo>
                                  <a:pt x="0" y="3700"/>
                                </a:moveTo>
                                <a:lnTo>
                                  <a:pt x="58" y="3700"/>
                                </a:lnTo>
                                <a:moveTo>
                                  <a:pt x="0" y="3288"/>
                                </a:moveTo>
                                <a:lnTo>
                                  <a:pt x="58" y="3288"/>
                                </a:lnTo>
                                <a:moveTo>
                                  <a:pt x="0" y="2875"/>
                                </a:moveTo>
                                <a:lnTo>
                                  <a:pt x="58" y="2875"/>
                                </a:lnTo>
                                <a:moveTo>
                                  <a:pt x="0" y="2462"/>
                                </a:moveTo>
                                <a:lnTo>
                                  <a:pt x="58" y="2462"/>
                                </a:lnTo>
                                <a:moveTo>
                                  <a:pt x="0" y="2064"/>
                                </a:moveTo>
                                <a:lnTo>
                                  <a:pt x="58" y="2064"/>
                                </a:lnTo>
                                <a:moveTo>
                                  <a:pt x="0" y="1651"/>
                                </a:moveTo>
                                <a:lnTo>
                                  <a:pt x="58" y="1651"/>
                                </a:lnTo>
                                <a:moveTo>
                                  <a:pt x="0" y="1238"/>
                                </a:moveTo>
                                <a:lnTo>
                                  <a:pt x="58" y="1238"/>
                                </a:lnTo>
                                <a:moveTo>
                                  <a:pt x="0" y="825"/>
                                </a:moveTo>
                                <a:lnTo>
                                  <a:pt x="58" y="825"/>
                                </a:lnTo>
                                <a:moveTo>
                                  <a:pt x="0" y="412"/>
                                </a:moveTo>
                                <a:lnTo>
                                  <a:pt x="58" y="412"/>
                                </a:lnTo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moveTo>
                                  <a:pt x="58" y="4113"/>
                                </a:moveTo>
                                <a:lnTo>
                                  <a:pt x="8354" y="4113"/>
                                </a:lnTo>
                                <a:moveTo>
                                  <a:pt x="58" y="4168"/>
                                </a:moveTo>
                                <a:lnTo>
                                  <a:pt x="58" y="4113"/>
                                </a:lnTo>
                                <a:moveTo>
                                  <a:pt x="696" y="4168"/>
                                </a:moveTo>
                                <a:lnTo>
                                  <a:pt x="696" y="4113"/>
                                </a:lnTo>
                                <a:moveTo>
                                  <a:pt x="1337" y="4168"/>
                                </a:moveTo>
                                <a:lnTo>
                                  <a:pt x="1337" y="4113"/>
                                </a:lnTo>
                                <a:moveTo>
                                  <a:pt x="1978" y="4168"/>
                                </a:moveTo>
                                <a:lnTo>
                                  <a:pt x="1978" y="4113"/>
                                </a:lnTo>
                                <a:moveTo>
                                  <a:pt x="2604" y="4168"/>
                                </a:moveTo>
                                <a:lnTo>
                                  <a:pt x="2604" y="4113"/>
                                </a:lnTo>
                                <a:moveTo>
                                  <a:pt x="3245" y="4168"/>
                                </a:moveTo>
                                <a:lnTo>
                                  <a:pt x="3245" y="4113"/>
                                </a:lnTo>
                                <a:moveTo>
                                  <a:pt x="3886" y="4168"/>
                                </a:moveTo>
                                <a:lnTo>
                                  <a:pt x="3886" y="4113"/>
                                </a:lnTo>
                                <a:moveTo>
                                  <a:pt x="4524" y="4168"/>
                                </a:moveTo>
                                <a:lnTo>
                                  <a:pt x="4524" y="4113"/>
                                </a:lnTo>
                                <a:moveTo>
                                  <a:pt x="5165" y="4168"/>
                                </a:moveTo>
                                <a:lnTo>
                                  <a:pt x="5165" y="4113"/>
                                </a:lnTo>
                                <a:moveTo>
                                  <a:pt x="5806" y="4168"/>
                                </a:moveTo>
                                <a:lnTo>
                                  <a:pt x="5806" y="4113"/>
                                </a:lnTo>
                                <a:moveTo>
                                  <a:pt x="6432" y="4168"/>
                                </a:moveTo>
                                <a:lnTo>
                                  <a:pt x="6432" y="4113"/>
                                </a:lnTo>
                                <a:moveTo>
                                  <a:pt x="7073" y="4168"/>
                                </a:moveTo>
                                <a:lnTo>
                                  <a:pt x="7073" y="4113"/>
                                </a:lnTo>
                                <a:moveTo>
                                  <a:pt x="7714" y="4168"/>
                                </a:moveTo>
                                <a:lnTo>
                                  <a:pt x="7714" y="4113"/>
                                </a:lnTo>
                                <a:moveTo>
                                  <a:pt x="8354" y="4168"/>
                                </a:moveTo>
                                <a:lnTo>
                                  <a:pt x="8354" y="4113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A1D36" id="Group 182" o:spid="_x0000_s1026" style="position:absolute;margin-left:112.8pt;margin-top:9.25pt;width:418.1pt;height:208.8pt;z-index:15736832;mso-position-horizontal-relative:page" coordorigin="2256,185" coordsize="8362,4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3" o:spid="_x0000_s1027" type="#_x0000_t75" style="position:absolute;left:2313;top:191;width:8300;height:4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">
                  <v:imagedata r:id="rId57" o:title=""/>
                </v:shape>
                <v:shape id="AutoShape 332" o:spid="_x0000_s1028" style="position:absolute;left:2313;top:3892;width:8297;height:2;visibility:visible;mso-wrap-style:square;v-text-anchor:top" coordsize="82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" path="m,l69,m568,l710,t499,l1351,t497,l1992,t482,l2618,t497,l3256,t500,l3897,t499,l4538,t499,l5179,t499,l5820,t482,l6446,t497,l7087,t497,l7725,t499,l8296,e" filled="f" strokeweight=".12pt">
                  <v:path arrowok="t" o:connecttype="custom" o:connectlocs="0,0;69,0;568,0;710,0;1209,0;1351,0;1848,0;1992,0;2474,0;2618,0;3115,0;3256,0;3756,0;3897,0;4396,0;4538,0;5037,0;5179,0;5678,0;5820,0;6302,0;6446,0;6943,0;7087,0;7584,0;7725,0;8224,0;8296,0" o:connectangles="0,0,0,0,0,0,0,0,0,0,0,0,0,0,0,0,0,0,0,0,0,0,0,0,0,0,0,0"/>
                </v:shape>
                <v:shape id="AutoShape 331" o:spid="_x0000_s1029" style="position:absolute;left:2313;top:3479;width:8297;height:2;visibility:visible;mso-wrap-style:square;v-text-anchor:top" coordsize="82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" path="m,l69,m568,l710,t499,l1351,t497,l1992,t482,l2618,t497,l3256,t500,l3897,t499,l4538,t499,l5179,t499,l5820,t482,l6446,t497,l7087,t497,l7725,t499,l8296,e" filled="f" strokeweight=".12pt">
                  <v:path arrowok="t" o:connecttype="custom" o:connectlocs="0,0;69,0;568,0;710,0;1209,0;1351,0;1848,0;1992,0;2474,0;2618,0;3115,0;3256,0;3756,0;3897,0;4396,0;4538,0;5037,0;5179,0;5678,0;5820,0;6302,0;6446,0;6943,0;7087,0;7584,0;7725,0;8224,0;8296,0" o:connectangles="0,0,0,0,0,0,0,0,0,0,0,0,0,0,0,0,0,0,0,0,0,0,0,0,0,0,0,0"/>
                </v:shape>
                <v:shape id="AutoShape 330" o:spid="_x0000_s1030" style="position:absolute;left:2313;top:3066;width:8297;height:2;visibility:visible;mso-wrap-style:square;v-text-anchor:top" coordsize="82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" path="m,l69,m568,l710,t499,l1351,t497,l1992,t482,l2618,t497,l3256,t500,l3897,t499,l4538,t499,l5179,t499,l5820,t482,l6446,t497,l7087,t497,l7725,t499,l8296,e" filled="f" strokeweight=".12pt">
                  <v:path arrowok="t" o:connecttype="custom" o:connectlocs="0,0;69,0;568,0;710,0;1209,0;1351,0;1848,0;1992,0;2474,0;2618,0;3115,0;3256,0;3756,0;3897,0;4396,0;4538,0;5037,0;5179,0;5678,0;5820,0;6302,0;6446,0;6943,0;7087,0;7584,0;7725,0;8224,0;8296,0" o:connectangles="0,0,0,0,0,0,0,0,0,0,0,0,0,0,0,0,0,0,0,0,0,0,0,0,0,0,0,0"/>
                </v:shape>
                <v:shape id="AutoShape 329" o:spid="_x0000_s1031" style="position:absolute;left:2313;top:2654;width:8297;height:2;visibility:visible;mso-wrap-style:square;v-text-anchor:top" coordsize="82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" path="m,l69,m568,l710,t499,l1351,t497,l1992,t482,l2618,t497,l3256,t500,l3897,t499,l4538,t499,l5179,t499,l5820,t482,l6446,t497,l7087,t497,l7725,t499,l8296,e" filled="f" strokeweight=".12pt">
                  <v:path arrowok="t" o:connecttype="custom" o:connectlocs="0,0;69,0;568,0;710,0;1209,0;1351,0;1848,0;1992,0;2474,0;2618,0;3115,0;3256,0;3756,0;3897,0;4396,0;4538,0;5037,0;5179,0;5678,0;5820,0;6302,0;6446,0;6943,0;7087,0;7584,0;7725,0;8224,0;8296,0" o:connectangles="0,0,0,0,0,0,0,0,0,0,0,0,0,0,0,0,0,0,0,0,0,0,0,0,0,0,0,0"/>
                </v:shape>
                <v:shape id="AutoShape 328" o:spid="_x0000_s1032" style="position:absolute;left:2313;top:2255;width:1992;height:2;visibility:visible;mso-wrap-style:square;v-text-anchor:top" coordsize="1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" path="m,l69,m568,l710,t499,l1351,t497,l1992,e" filled="f" strokeweight=".12pt">
                  <v:path arrowok="t" o:connecttype="custom" o:connectlocs="0,0;69,0;568,0;710,0;1209,0;1351,0;1848,0;1992,0" o:connectangles="0,0,0,0,0,0,0,0"/>
                </v:shape>
                <v:shape id="AutoShape 327" o:spid="_x0000_s1033" style="position:absolute;left:4689;top:2255;width:243;height:2;visibility:visible;mso-wrap-style:square;v-text-anchor:top" coordsize="2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" path="m,1r242,m,l242,e" filled="f" strokeweight=".06pt">
                  <v:path arrowok="t" o:connecttype="custom" o:connectlocs="0,2256;242,2256;0,2255;242,2255" o:connectangles="0,0,0,0"/>
                </v:shape>
                <v:shape id="AutoShape 326" o:spid="_x0000_s1034" style="position:absolute;left:5428;top:2255;width:5182;height:2;visibility:visible;mso-wrap-style:square;v-text-anchor:top" coordsize="51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" path="m,l141,m641,l782,t499,l1423,t499,l2064,t499,l2705,t482,l3331,t497,l3972,t497,l4610,t499,l5181,e" filled="f" strokeweight=".12pt">
                  <v:path arrowok="t" o:connecttype="custom" o:connectlocs="0,0;141,0;641,0;782,0;1281,0;1423,0;1922,0;2064,0;2563,0;2705,0;3187,0;3331,0;3828,0;3972,0;4469,0;4610,0;5109,0;5181,0" o:connectangles="0,0,0,0,0,0,0,0,0,0,0,0,0,0,0,0,0,0"/>
                </v:shape>
                <v:shape id="AutoShape 325" o:spid="_x0000_s1035" style="position:absolute;left:2313;top:1842;width:8297;height:2;visibility:visible;mso-wrap-style:square;v-text-anchor:top" coordsize="82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" path="m,l69,m568,l710,t499,l1351,t497,l1992,t199,l2618,t497,l3256,t500,l3897,t499,l4538,t499,l5179,t199,l5577,t101,l5820,t482,l6446,t497,l7087,t497,l7725,t499,l8296,e" filled="f" strokeweight=".12pt">
                  <v:path arrowok="t" o:connecttype="custom" o:connectlocs="0,0;69,0;568,0;710,0;1209,0;1351,0;1848,0;1992,0;2191,0;2618,0;3115,0;3256,0;3756,0;3897,0;4396,0;4538,0;5037,0;5179,0;5378,0;5577,0;5678,0;5820,0;6302,0;6446,0;6943,0;7087,0;7584,0;7725,0;8224,0;8296,0" o:connectangles="0,0,0,0,0,0,0,0,0,0,0,0,0,0,0,0,0,0,0,0,0,0,0,0,0,0,0,0,0,0"/>
                </v:shape>
                <v:shape id="AutoShape 324" o:spid="_x0000_s1036" style="position:absolute;left:2313;top:1430;width:812;height:2;visibility:visible;mso-wrap-style:square;v-text-anchor:top" coordsize="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" path="m,l69,m568,l811,e" filled="f" strokeweight=".12pt">
                  <v:path arrowok="t" o:connecttype="custom" o:connectlocs="0,0;69,0;568,0;811,0" o:connectangles="0,0,0,0"/>
                </v:shape>
                <v:shape id="AutoShape 323" o:spid="_x0000_s1037" style="position:absolute;left:3223;top:1429;width:442;height:2;visibility:visible;mso-wrap-style:square;v-text-anchor:top" coordsize="44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" path="m,2r442,m,l442,e" filled="f" strokeweight=".06pt">
                  <v:path arrowok="t" o:connecttype="custom" o:connectlocs="0,1431;442,1431;0,1429;442,1429" o:connectangles="0,0,0,0"/>
                </v:shape>
                <v:shape id="AutoShape 322" o:spid="_x0000_s1038" style="position:absolute;left:4161;top:1430;width:1409;height:2;visibility:visible;mso-wrap-style:square;v-text-anchor:top" coordsize="14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" path="m,l770,t497,l1408,e" filled="f" strokeweight=".12pt">
                  <v:path arrowok="t" o:connecttype="custom" o:connectlocs="0,0;770,0;1267,0;1408,0" o:connectangles="0,0,0,0"/>
                </v:shape>
                <v:shape id="AutoShape 321" o:spid="_x0000_s1039" style="position:absolute;left:5671;top:1429;width:4940;height:2;visibility:visible;mso-wrap-style:square;v-text-anchor:top" coordsize="49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" path="m,2r99,m399,2r441,m939,2r242,m,l99,m399,r782,m1380,2r101,m1579,2r884,m2746,2r101,m2945,2r144,m3586,2r144,m4227,2r141,m4867,2r72,m1380,r101,m1579,r884,m2746,r101,m2945,r144,m3586,r144,m4027,r101,m4227,r141,m4867,r72,e" filled="f" strokeweight=".06pt">
                  <v:path arrowok="t" o:connecttype="custom" o:connectlocs="0,1431;99,1431;399,1431;840,1431;939,1431;1181,1431;0,1429;99,1429;399,1429;1181,1429;1380,1431;1481,1431;1579,1431;2463,1431;2746,1431;2847,1431;2945,1431;3089,1431;3586,1431;3730,1431;4227,1431;4368,1431;4867,1431;4939,1431;1380,1429;1481,1429;1579,1429;2463,1429;2746,1429;2847,1429;2945,1429;3089,1429;3586,1429;3730,1429;4027,1429;4128,1429;4227,1429;4368,1429;4867,1429;4939,1429" o:connectangles="0,0,0,0,0,0,0,0,0,0,0,0,0,0,0,0,0,0,0,0,0,0,0,0,0,0,0,0,0,0,0,0,0,0,0,0,0,0,0,0"/>
                </v:shape>
                <v:line id="Line 320" o:spid="_x0000_s1040" style="position:absolute;visibility:visible;mso-wrap-style:square" from="2314,1017" to="2383,1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" strokeweight=".12pt"/>
                <v:shape id="AutoShape 319" o:spid="_x0000_s1041" style="position:absolute;left:2781;top:1016;width:7829;height:2;visibility:visible;mso-wrap-style:square;v-text-anchor:top" coordsize="78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" path="m,1r981,m1180,1r101,m1380,1r770,m2248,1r200,m2548,1r240,m2889,1r99,m3187,1r2364,m5635,1r441,m6475,1r782,m7756,1r72,m,l981,t101,l2150,t98,l2448,t100,l2988,t199,l6076,t399,l7257,t499,l7828,e" filled="f" strokeweight=".06pt">
                  <v:path arrowok="t" o:connecttype="custom" o:connectlocs="0,1018;981,1018;1180,1018;1281,1018;1380,1018;2150,1018;2248,1018;2448,1018;2548,1018;2788,1018;2889,1018;2988,1018;3187,1018;5551,1018;5635,1018;6076,1018;6475,1018;7257,1018;7756,1018;7828,1018;0,1017;981,1017;1082,1017;2150,1017;2248,1017;2448,1017;2548,1017;2988,1017;3187,1017;6076,1017;6475,1017;7257,1017;7756,1017;7828,1017" o:connectangles="0,0,0,0,0,0,0,0,0,0,0,0,0,0,0,0,0,0,0,0,0,0,0,0,0,0,0,0,0,0,0,0,0,0"/>
                </v:shape>
                <v:shape id="AutoShape 318" o:spid="_x0000_s1042" style="position:absolute;left:2313;top:604;width:8297;height:2;visibility:visible;mso-wrap-style:square;v-text-anchor:top" coordsize="82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" path="m,l69,m268,l3456,t100,l7725,t199,l8124,t100,l8296,e" filled="f" strokeweight=".12pt">
                  <v:path arrowok="t" o:connecttype="custom" o:connectlocs="0,0;69,0;268,0;3456,0;3556,0;7725,0;7924,0;8124,0;8224,0;8296,0" o:connectangles="0,0,0,0,0,0,0,0,0,0"/>
                </v:shape>
                <v:line id="Line 317" o:spid="_x0000_s1043" style="position:absolute;visibility:visible;mso-wrap-style:square" from="2314,192" to="10610,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" strokeweight=".12pt"/>
                <v:shape id="AutoShape 316" o:spid="_x0000_s1044" style="position:absolute;left:2313;top:191;width:8297;height:4114;visibility:visible;mso-wrap-style:square;v-text-anchor:top" coordsize="8297,4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" path="m,l8296,t,l8296,4113e" filled="f" strokecolor="silver" strokeweight=".25103mm">
                  <v:path arrowok="t" o:connecttype="custom" o:connectlocs="0,192;8296,192;8296,192;8296,4305" o:connectangles="0,0,0,0"/>
                </v:shape>
                <v:shape id="AutoShape 315" o:spid="_x0000_s1045" style="position:absolute;left:2313;top:4301;width:8297;height:8;visibility:visible;mso-wrap-style:square;v-text-anchor:top" coordsize="8297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" path="m,l170,m568,l710,t499,l1351,t497,l1992,t482,l2618,t497,l3256,t500,l3897,t499,l4538,t499,l5179,t499,l5820,t482,l6446,t497,l7087,t497,l7725,t499,l8296,m,7r8296,e" filled="f" strokecolor="silver" strokeweight=".1255mm">
                  <v:path arrowok="t" o:connecttype="custom" o:connectlocs="0,4302;170,4302;568,4302;710,4302;1209,4302;1351,4302;1848,4302;1992,4302;2474,4302;2618,4302;3115,4302;3256,4302;3756,4302;3897,4302;4396,4302;4538,4302;5037,4302;5179,4302;5678,4302;5820,4302;6302,4302;6446,4302;6943,4302;7087,4302;7584,4302;7725,4302;8224,4302;8296,4302;0,4309;8296,4309" o:connectangles="0,0,0,0,0,0,0,0,0,0,0,0,0,0,0,0,0,0,0,0,0,0,0,0,0,0,0,0,0,0"/>
                </v:shape>
                <v:line id="Line 314" o:spid="_x0000_s1046" style="position:absolute;visibility:visible;mso-wrap-style:square" from="2314,4305" to="2314,4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" strokecolor="silver" strokeweight=".25103mm"/>
                <v:rect id="Rectangle 313" o:spid="_x0000_s1047" style="position:absolute;left:2383;top:518;width:101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" fillcolor="#99f" stroked="f"/>
                <v:rect id="Rectangle 312" o:spid="_x0000_s1048" style="position:absolute;left:2383;top:518;width:101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" filled="f" strokeweight=".25103mm"/>
                <v:rect id="Rectangle 311" o:spid="_x0000_s1049" style="position:absolute;left:3024;top:1670;width:10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" fillcolor="#99f" stroked="f"/>
                <v:rect id="Rectangle 310" o:spid="_x0000_s1050" style="position:absolute;left:3024;top:1670;width:10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" filled="f" strokeweight=".25103mm"/>
                <v:rect id="Rectangle 309" o:spid="_x0000_s1051" style="position:absolute;left:3664;top:1017;width:99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" fillcolor="#99f" stroked="f"/>
                <v:rect id="Rectangle 308" o:spid="_x0000_s1052" style="position:absolute;left:3664;top:1017;width:99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" filled="f" strokeweight=".25103mm"/>
                <v:rect id="Rectangle 307" o:spid="_x0000_s1053" style="position:absolute;left:4305;top:1586;width:99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" fillcolor="#99f" stroked="f"/>
                <v:rect id="Rectangle 306" o:spid="_x0000_s1054" style="position:absolute;left:4305;top:1586;width:99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" filled="f" strokeweight=".25103mm"/>
                <v:rect id="Rectangle 305" o:spid="_x0000_s1055" style="position:absolute;left:4932;top:760;width:99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" fillcolor="#99f" stroked="f"/>
                <v:rect id="Rectangle 304" o:spid="_x0000_s1056" style="position:absolute;left:4932;top:760;width:99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" filled="f" strokeweight=".25103mm"/>
                <v:rect id="Rectangle 303" o:spid="_x0000_s1057" style="position:absolute;left:5570;top:1017;width:101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" fillcolor="#99f" stroked="f"/>
                <v:rect id="Rectangle 302" o:spid="_x0000_s1058" style="position:absolute;left:5570;top:1017;width:101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" filled="f" strokeweight=".25103mm"/>
                <v:rect id="Rectangle 301" o:spid="_x0000_s1059" style="position:absolute;left:6211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" fillcolor="#99f" stroked="f"/>
                <v:rect id="Rectangle 300" o:spid="_x0000_s1060" style="position:absolute;left:6211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" filled="f" strokeweight=".25103mm"/>
                <v:rect id="Rectangle 299" o:spid="_x0000_s1061" style="position:absolute;left:6852;top:1343;width:101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" fillcolor="#99f" stroked="f"/>
                <v:rect id="Rectangle 298" o:spid="_x0000_s1062" style="position:absolute;left:6852;top:1343;width:101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" filled="f" strokeweight=".25103mm"/>
                <v:rect id="Rectangle 297" o:spid="_x0000_s1063" style="position:absolute;left:7492;top:1430;width:9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" fillcolor="#99f" stroked="f"/>
                <v:rect id="Rectangle 296" o:spid="_x0000_s1064" style="position:absolute;left:7492;top:1430;width:9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" filled="f" strokeweight=".25103mm"/>
                <v:rect id="Rectangle 295" o:spid="_x0000_s1065" style="position:absolute;left:8133;top:1343;width:99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" fillcolor="#99f" stroked="f"/>
                <v:rect id="Rectangle 294" o:spid="_x0000_s1066" style="position:absolute;left:8133;top:1343;width:99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" filled="f" strokeweight=".25103mm"/>
                <v:rect id="Rectangle 293" o:spid="_x0000_s1067" style="position:absolute;left:8760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" fillcolor="#99f" stroked="f"/>
                <v:rect id="Rectangle 292" o:spid="_x0000_s1068" style="position:absolute;left:8760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" filled="f" strokeweight=".25103mm"/>
                <v:rect id="Rectangle 291" o:spid="_x0000_s1069" style="position:absolute;left:9400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" fillcolor="#99f" stroked="f"/>
                <v:rect id="Rectangle 290" o:spid="_x0000_s1070" style="position:absolute;left:9400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" filled="f" strokeweight=".25103mm"/>
                <v:rect id="Rectangle 289" o:spid="_x0000_s1071" style="position:absolute;left:10039;top:434;width:101;height:3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" fillcolor="#99f" stroked="f"/>
                <v:rect id="Rectangle 288" o:spid="_x0000_s1072" style="position:absolute;left:10039;top:434;width:101;height:3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" filled="f" strokeweight=".25103mm"/>
                <v:rect id="Rectangle 287" o:spid="_x0000_s1073" style="position:absolute;left:2484;top:518;width:99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" fillcolor="#993265" stroked="f"/>
                <v:rect id="Rectangle 286" o:spid="_x0000_s1074" style="position:absolute;left:2484;top:518;width:99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" filled="f" strokeweight=".25103mm"/>
                <v:rect id="Rectangle 285" o:spid="_x0000_s1075" style="position:absolute;left:3124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" fillcolor="#993265" stroked="f"/>
                <v:rect id="Rectangle 284" o:spid="_x0000_s1076" style="position:absolute;left:3124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" filled="f" strokeweight=".25103mm"/>
                <v:rect id="Rectangle 283" o:spid="_x0000_s1077" style="position:absolute;left:3763;top:930;width:101;height:3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" fillcolor="#993265" stroked="f"/>
                <v:rect id="Rectangle 282" o:spid="_x0000_s1078" style="position:absolute;left:3763;top:930;width:101;height:3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" filled="f" strokeweight=".25103mm"/>
                <v:rect id="Rectangle 281" o:spid="_x0000_s1079" style="position:absolute;left:4404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" fillcolor="#993265" stroked="f"/>
                <v:rect id="Rectangle 280" o:spid="_x0000_s1080" style="position:absolute;left:4404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" filled="f" strokeweight=".25103mm"/>
                <v:rect id="Rectangle 279" o:spid="_x0000_s1081" style="position:absolute;left:5030;top:1101;width:101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" fillcolor="#993265" stroked="f"/>
                <v:rect id="Rectangle 278" o:spid="_x0000_s1082" style="position:absolute;left:5030;top:1101;width:101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" filled="f" strokeweight=".25103mm"/>
                <v:rect id="Rectangle 277" o:spid="_x0000_s1083" style="position:absolute;left:5671;top:1430;width:9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" fillcolor="#993265" stroked="f"/>
                <v:rect id="Rectangle 276" o:spid="_x0000_s1084" style="position:absolute;left:5671;top:1430;width:9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" filled="f" strokeweight=".25103mm"/>
                <v:rect id="Rectangle 275" o:spid="_x0000_s1085" style="position:absolute;left:6312;top:1586;width:99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" fillcolor="#993265" stroked="f"/>
                <v:rect id="Rectangle 274" o:spid="_x0000_s1086" style="position:absolute;left:6312;top:1586;width:99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" filled="f" strokeweight=".25103mm"/>
                <v:rect id="Rectangle 273" o:spid="_x0000_s1087" style="position:absolute;left:6952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" fillcolor="#993265" stroked="f"/>
                <v:rect id="Rectangle 272" o:spid="_x0000_s1088" style="position:absolute;left:6952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" filled="f" strokeweight=".25103mm"/>
                <v:rect id="Rectangle 271" o:spid="_x0000_s1089" style="position:absolute;left:7591;top:1670;width:10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" fillcolor="#993265" stroked="f"/>
                <v:rect id="Rectangle 270" o:spid="_x0000_s1090" style="position:absolute;left:7591;top:1670;width:10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" filled="f" strokeweight=".25103mm"/>
                <v:rect id="Rectangle 269" o:spid="_x0000_s1091" style="position:absolute;left:8232;top:1257;width:101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" fillcolor="#993265" stroked="f"/>
                <v:rect id="Rectangle 268" o:spid="_x0000_s1092" style="position:absolute;left:8232;top:1257;width:101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" filled="f" strokeweight=".25103mm"/>
                <v:rect id="Rectangle 267" o:spid="_x0000_s1093" style="position:absolute;left:8858;top:930;width:101;height:3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" fillcolor="#993265" stroked="f"/>
                <v:rect id="Rectangle 266" o:spid="_x0000_s1094" style="position:absolute;left:8858;top:930;width:101;height:3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" filled="f" strokeweight=".25103mm"/>
                <v:rect id="Rectangle 265" o:spid="_x0000_s1095" style="position:absolute;left:9499;top:1343;width:101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" fillcolor="#993265" stroked="f"/>
                <v:rect id="Rectangle 264" o:spid="_x0000_s1096" style="position:absolute;left:9499;top:1343;width:101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" filled="f" strokeweight=".25103mm"/>
                <v:rect id="Rectangle 263" o:spid="_x0000_s1097" style="position:absolute;left:10140;top:434;width:99;height:3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" fillcolor="#993265" stroked="f"/>
                <v:rect id="Rectangle 262" o:spid="_x0000_s1098" style="position:absolute;left:10140;top:434;width:99;height:3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" filled="f" strokeweight=".25103mm"/>
                <v:rect id="Rectangle 261" o:spid="_x0000_s1099" style="position:absolute;left:2582;top:688;width:101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" fillcolor="#ffc" stroked="f"/>
                <v:rect id="Rectangle 260" o:spid="_x0000_s1100" style="position:absolute;left:2582;top:688;width:101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" filled="f" strokeweight=".25103mm"/>
                <v:rect id="Rectangle 259" o:spid="_x0000_s1101" style="position:absolute;left:3223;top:1430;width:101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" fillcolor="#ffc" stroked="f"/>
                <v:rect id="Rectangle 258" o:spid="_x0000_s1102" style="position:absolute;left:3223;top:1430;width:101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" filled="f" strokeweight=".25103mm"/>
                <v:rect id="Rectangle 257" o:spid="_x0000_s1103" style="position:absolute;left:3864;top:1017;width:99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" fillcolor="#ffc" stroked="f"/>
                <v:rect id="Rectangle 256" o:spid="_x0000_s1104" style="position:absolute;left:3864;top:1017;width:99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" filled="f" strokeweight=".25103mm"/>
                <v:rect id="Rectangle 255" o:spid="_x0000_s1105" style="position:absolute;left:4504;top:2169;width:84;height:2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" fillcolor="#ffc" stroked="f"/>
                <v:rect id="Rectangle 254" o:spid="_x0000_s1106" style="position:absolute;left:4504;top:2169;width:84;height:2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" filled="f" strokeweight=".25103mm"/>
                <v:rect id="Rectangle 253" o:spid="_x0000_s1107" style="position:absolute;left:5131;top:1101;width:99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" fillcolor="#ffc" stroked="f"/>
                <v:rect id="Rectangle 252" o:spid="_x0000_s1108" style="position:absolute;left:5131;top:1101;width:99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" filled="f" strokeweight=".25103mm"/>
                <v:rect id="Rectangle 251" o:spid="_x0000_s1109" style="position:absolute;left:5769;top:518;width:101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" fillcolor="#ffc" stroked="f"/>
                <v:rect id="Rectangle 250" o:spid="_x0000_s1110" style="position:absolute;left:5769;top:518;width:101;height:3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" filled="f" strokeweight=".25103mm"/>
                <v:rect id="Rectangle 249" o:spid="_x0000_s1111" style="position:absolute;left:6410;top:1670;width:10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" fillcolor="#ffc" stroked="f"/>
                <v:rect id="Rectangle 248" o:spid="_x0000_s1112" style="position:absolute;left:6410;top:1670;width:101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" filled="f" strokeweight=".25103mm"/>
                <v:rect id="Rectangle 247" o:spid="_x0000_s1113" style="position:absolute;left:7051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" fillcolor="#ffc" stroked="f"/>
                <v:rect id="Rectangle 246" o:spid="_x0000_s1114" style="position:absolute;left:7051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" filled="f" strokeweight=".25103mm"/>
                <v:rect id="Rectangle 245" o:spid="_x0000_s1115" style="position:absolute;left:7692;top:2082;width:101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" fillcolor="#ffc" stroked="f"/>
                <v:rect id="Rectangle 244" o:spid="_x0000_s1116" style="position:absolute;left:7692;top:2082;width:101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" filled="f" strokeweight=".25103mm"/>
                <v:rect id="Rectangle 243" o:spid="_x0000_s1117" style="position:absolute;left:8332;top:1017;width:84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" fillcolor="#ffc" stroked="f"/>
                <v:rect id="Rectangle 242" o:spid="_x0000_s1118" style="position:absolute;left:8332;top:1017;width:84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" filled="f" strokeweight=".25103mm"/>
                <v:rect id="Rectangle 241" o:spid="_x0000_s1119" style="position:absolute;left:8959;top:760;width:99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" fillcolor="#ffc" stroked="f"/>
                <v:rect id="Rectangle 240" o:spid="_x0000_s1120" style="position:absolute;left:8959;top:760;width:99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" filled="f" strokeweight=".25103mm"/>
                <v:rect id="Rectangle 239" o:spid="_x0000_s1121" style="position:absolute;left:9600;top:1343;width:99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" fillcolor="#ffc" stroked="f"/>
                <v:rect id="Rectangle 238" o:spid="_x0000_s1122" style="position:absolute;left:9600;top:1343;width:99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" filled="f" strokeweight=".25103mm"/>
                <v:rect id="Rectangle 237" o:spid="_x0000_s1123" style="position:absolute;left:10238;top:760;width:101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" fillcolor="#ffc" stroked="f"/>
                <v:rect id="Rectangle 236" o:spid="_x0000_s1124" style="position:absolute;left:10238;top:760;width:101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" filled="f" strokeweight=".25103mm"/>
                <v:rect id="Rectangle 235" o:spid="_x0000_s1125" style="position:absolute;left:2683;top:688;width:99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" fillcolor="#cff" stroked="f"/>
                <v:rect id="Rectangle 234" o:spid="_x0000_s1126" style="position:absolute;left:2683;top:688;width:99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" filled="f" strokeweight=".25103mm"/>
                <v:rect id="Rectangle 233" o:spid="_x0000_s1127" style="position:absolute;left:3324;top:1670;width:99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" fillcolor="#cff" stroked="f"/>
                <v:rect id="Rectangle 232" o:spid="_x0000_s1128" style="position:absolute;left:3324;top:1670;width:99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" filled="f" strokeweight=".25103mm"/>
                <v:rect id="Rectangle 231" o:spid="_x0000_s1129" style="position:absolute;left:3962;top:1173;width:101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" fillcolor="#cff" stroked="f"/>
                <v:rect id="Rectangle 230" o:spid="_x0000_s1130" style="position:absolute;left:3962;top:1173;width:101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" filled="f" strokeweight=".25103mm"/>
                <v:rect id="Rectangle 229" o:spid="_x0000_s1131" style="position:absolute;left:4588;top:2082;width:101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" fillcolor="#cff" stroked="f"/>
                <v:rect id="Rectangle 228" o:spid="_x0000_s1132" style="position:absolute;left:4588;top:2082;width:101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" filled="f" strokeweight=".25103mm"/>
                <v:rect id="Rectangle 227" o:spid="_x0000_s1133" style="position:absolute;left:5229;top:930;width:101;height:3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" fillcolor="#cff" stroked="f"/>
                <v:rect id="Rectangle 226" o:spid="_x0000_s1134" style="position:absolute;left:5229;top:930;width:101;height:3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" filled="f" strokeweight=".25103mm"/>
                <v:rect id="Rectangle 225" o:spid="_x0000_s1135" style="position:absolute;left:5870;top:688;width:99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" fillcolor="#cff" stroked="f"/>
                <v:rect id="Rectangle 224" o:spid="_x0000_s1136" style="position:absolute;left:5870;top:688;width:99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" filled="f" strokeweight=".25103mm"/>
                <v:rect id="Rectangle 223" o:spid="_x0000_s1137" style="position:absolute;left:6511;top:1430;width:9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" fillcolor="#cff" stroked="f"/>
                <v:rect id="Rectangle 222" o:spid="_x0000_s1138" style="position:absolute;left:6511;top:1430;width:99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" filled="f" strokeweight=".25103mm"/>
                <v:rect id="Rectangle 221" o:spid="_x0000_s1139" style="position:absolute;left:7152;top:1343;width:99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" fillcolor="#cff" stroked="f"/>
                <v:rect id="Rectangle 220" o:spid="_x0000_s1140" style="position:absolute;left:7152;top:1343;width:99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" filled="f" strokeweight=".25103mm"/>
                <v:rect id="Rectangle 219" o:spid="_x0000_s1141" style="position:absolute;left:7792;top:1912;width:99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" fillcolor="#cff" stroked="f"/>
                <v:rect id="Rectangle 218" o:spid="_x0000_s1142" style="position:absolute;left:7792;top:1912;width:99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" filled="f" strokeweight=".25103mm"/>
                <v:rect id="Rectangle 217" o:spid="_x0000_s1143" style="position:absolute;left:8416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" fillcolor="#cff" stroked="f"/>
                <v:rect id="Rectangle 216" o:spid="_x0000_s1144" style="position:absolute;left:8416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" filled="f" strokeweight=".25103mm"/>
                <v:rect id="Rectangle 215" o:spid="_x0000_s1145" style="position:absolute;left:9057;top:760;width:101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" fillcolor="#cff" stroked="f"/>
                <v:rect id="Rectangle 214" o:spid="_x0000_s1146" style="position:absolute;left:9057;top:760;width:101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" filled="f" strokeweight=".25103mm"/>
                <v:rect id="Rectangle 213" o:spid="_x0000_s1147" style="position:absolute;left:9698;top:1430;width:101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" fillcolor="#cff" stroked="f"/>
                <v:rect id="Rectangle 212" o:spid="_x0000_s1148" style="position:absolute;left:9698;top:1430;width:101;height:2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" filled="f" strokeweight=".25103mm"/>
                <v:rect id="Rectangle 211" o:spid="_x0000_s1149" style="position:absolute;left:10339;top:760;width:99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" fillcolor="#cff" stroked="f"/>
                <v:rect id="Rectangle 210" o:spid="_x0000_s1150" style="position:absolute;left:10339;top:760;width:99;height:3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" filled="f" strokeweight=".25103mm"/>
                <v:rect id="Rectangle 209" o:spid="_x0000_s1151" style="position:absolute;left:2781;top:1173;width:101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" fillcolor="#650065" stroked="f"/>
                <v:rect id="Rectangle 208" o:spid="_x0000_s1152" style="position:absolute;left:2781;top:1173;width:101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" filled="f" strokeweight=".25103mm"/>
                <v:rect id="Rectangle 207" o:spid="_x0000_s1153" style="position:absolute;left:3422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" fillcolor="#650065" stroked="f"/>
                <v:rect id="Rectangle 206" o:spid="_x0000_s1154" style="position:absolute;left:3422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" filled="f" strokeweight=".25103mm"/>
                <v:rect id="Rectangle 205" o:spid="_x0000_s1155" style="position:absolute;left:4063;top:1017;width:99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" fillcolor="#650065" stroked="f"/>
                <v:rect id="Rectangle 204" o:spid="_x0000_s1156" style="position:absolute;left:4063;top:1017;width:99;height:3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" filled="f" strokeweight=".25103mm"/>
                <v:rect id="Rectangle 203" o:spid="_x0000_s1157" style="position:absolute;left:4689;top:2255;width:99;height:2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" fillcolor="#650065" stroked="f"/>
                <v:rect id="Rectangle 202" o:spid="_x0000_s1158" style="position:absolute;left:4689;top:2255;width:99;height:2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" filled="f" strokeweight=".25103mm"/>
                <v:rect id="Rectangle 201" o:spid="_x0000_s1159" style="position:absolute;left:5330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" fillcolor="#650065" stroked="f"/>
                <v:rect id="Rectangle 200" o:spid="_x0000_s1160" style="position:absolute;left:5330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" filled="f" strokeweight=".25103mm"/>
                <v:rect id="Rectangle 199" o:spid="_x0000_s1161" style="position:absolute;left:5968;top:1173;width:101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" fillcolor="#650065" stroked="f"/>
                <v:rect id="Rectangle 198" o:spid="_x0000_s1162" style="position:absolute;left:5968;top:1173;width:101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" filled="f" strokeweight=".25103mm"/>
                <v:rect id="Rectangle 197" o:spid="_x0000_s1163" style="position:absolute;left:6609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" fillcolor="#650065" stroked="f"/>
                <v:rect id="Rectangle 196" o:spid="_x0000_s1164" style="position:absolute;left:6609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" filled="f" strokeweight=".25103mm"/>
                <v:rect id="Rectangle 195" o:spid="_x0000_s1165" style="position:absolute;left:7250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" fillcolor="#650065" stroked="f"/>
                <v:rect id="Rectangle 194" o:spid="_x0000_s1166" style="position:absolute;left:7250;top:1586;width:101;height:2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" filled="f" strokeweight=".25103mm"/>
                <v:rect id="Rectangle 193" o:spid="_x0000_s1167" style="position:absolute;left:7891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" fillcolor="#650065" stroked="f"/>
                <v:rect id="Rectangle 192" o:spid="_x0000_s1168" style="position:absolute;left:7891;top:1499;width:101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" filled="f" strokeweight=".25103mm"/>
                <v:rect id="Rectangle 191" o:spid="_x0000_s1169" style="position:absolute;left:8517;top:1257;width:9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" fillcolor="#650065" stroked="f"/>
                <v:rect id="Rectangle 190" o:spid="_x0000_s1170" style="position:absolute;left:8517;top:1257;width:9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" filled="f" strokeweight=".25103mm"/>
                <v:rect id="Rectangle 189" o:spid="_x0000_s1171" style="position:absolute;left:9158;top:688;width:99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" fillcolor="#650065" stroked="f"/>
                <v:rect id="Rectangle 188" o:spid="_x0000_s1172" style="position:absolute;left:9158;top:688;width:99;height:3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" filled="f" strokeweight=".25103mm"/>
                <v:rect id="Rectangle 187" o:spid="_x0000_s1173" style="position:absolute;left:9799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" fillcolor="#650065" stroked="f"/>
                <v:rect id="Rectangle 186" o:spid="_x0000_s1174" style="position:absolute;left:9799;top:1173;width:9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" filled="f" strokeweight=".25103mm"/>
                <v:rect id="Rectangle 185" o:spid="_x0000_s1175" style="position:absolute;left:10437;top:434;width:101;height:3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" fillcolor="#650065" stroked="f"/>
                <v:rect id="Rectangle 184" o:spid="_x0000_s1176" style="position:absolute;left:10437;top:434;width:101;height:3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" filled="f" strokeweight=".25103mm"/>
                <v:shape id="AutoShape 183" o:spid="_x0000_s1177" style="position:absolute;left:2256;top:191;width:8355;height:4169;visibility:visible;mso-wrap-style:square;v-text-anchor:top" coordsize="8355,4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" path="m58,r,4113m,4113r58,m,3700r58,m,3288r58,m,2875r58,m,2462r58,m,2064r58,m,1651r58,m,1238r58,m,825r58,m,412r58,m,l58,t,4113l8354,4113m58,4168r,-55m696,4168r,-55m1337,4168r,-55m1978,4168r,-55m2604,4168r,-55m3245,4168r,-55m3886,4168r,-55m4524,4168r,-55m5165,4168r,-55m5806,4168r,-55m6432,4168r,-55m7073,4168r,-55m7714,4168r,-55m8354,4168r,-55e" filled="f" strokeweight=".12pt">
                  <v:path arrowok="t" o:connecttype="custom" o:connectlocs="58,192;58,4305;0,4305;58,4305;0,3892;58,3892;0,3480;58,3480;0,3067;58,3067;0,2654;58,2654;0,2256;58,2256;0,1843;58,1843;0,1430;58,1430;0,1017;58,1017;0,604;58,604;0,192;58,192;58,4305;8354,4305;58,4360;58,4305;696,4360;696,4305;1337,4360;1337,4305;1978,4360;1978,4305;2604,4360;2604,4305;3245,4360;3245,4305;3886,4360;3886,4305;4524,4360;4524,4305;5165,4360;5165,4305;5806,4360;5806,4305;6432,4360;6432,4305;7073,4360;7073,4305;7714,4360;7714,4305;8354,4360;8354,4305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135B64E8" wp14:editId="1200A408">
                <wp:simplePos x="0" y="0"/>
                <wp:positionH relativeFrom="page">
                  <wp:posOffset>878205</wp:posOffset>
                </wp:positionH>
                <wp:positionV relativeFrom="paragraph">
                  <wp:posOffset>151765</wp:posOffset>
                </wp:positionV>
                <wp:extent cx="297180" cy="2595245"/>
                <wp:effectExtent l="0" t="0" r="0" b="0"/>
                <wp:wrapNone/>
                <wp:docPr id="951572962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2595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FAEC40" w14:textId="77777777" w:rsidR="00CE11C1" w:rsidRDefault="00145A93">
                            <w:pPr>
                              <w:spacing w:line="280" w:lineRule="auto"/>
                              <w:ind w:left="972" w:right="16" w:hanging="953"/>
                              <w:rPr>
                                <w:rFonts w:ascii="Arial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1"/>
                                <w:w w:val="105"/>
                                <w:sz w:val="18"/>
                              </w:rPr>
                              <w:t>Average</w:t>
                            </w:r>
                            <w:r>
                              <w:rPr>
                                <w:rFonts w:ascii="Arial"/>
                                <w:b/>
                                <w:spacing w:val="-1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w w:val="105"/>
                                <w:sz w:val="18"/>
                              </w:rPr>
                              <w:t>journey</w:t>
                            </w:r>
                            <w:r>
                              <w:rPr>
                                <w:rFonts w:ascii="Arial"/>
                                <w:b/>
                                <w:spacing w:val="-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time</w:t>
                            </w:r>
                            <w:r>
                              <w:rPr>
                                <w:rFonts w:ascii="Arial"/>
                                <w:b/>
                                <w:spacing w:val="-1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(mins)</w:t>
                            </w:r>
                            <w:r>
                              <w:rPr>
                                <w:rFonts w:ascii="Arial"/>
                                <w:b/>
                                <w:spacing w:val="-13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per</w:t>
                            </w:r>
                            <w:r>
                              <w:rPr>
                                <w:rFonts w:ascii="Arial"/>
                                <w:b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person</w:t>
                            </w:r>
                            <w:r>
                              <w:rPr>
                                <w:rFonts w:ascii="Arial"/>
                                <w:b/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miles</w:t>
                            </w:r>
                            <w:r>
                              <w:rPr>
                                <w:rFonts w:ascii="Arial"/>
                                <w:b/>
                                <w:spacing w:val="-4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travelled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Arial"/>
                                <w:b/>
                                <w:spacing w:val="2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am</w:t>
                            </w:r>
                            <w:r>
                              <w:rPr>
                                <w:rFonts w:ascii="Arial"/>
                                <w:b/>
                                <w:spacing w:val="7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w w:val="105"/>
                                <w:sz w:val="18"/>
                              </w:rPr>
                              <w:t>peak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5B64E8" id="Text Box 181" o:spid="_x0000_s1108" type="#_x0000_t202" style="position:absolute;left:0;text-align:left;margin-left:69.15pt;margin-top:11.95pt;width:23.4pt;height:204.3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5BFAEC40" w14:textId="77777777" w:rsidR="00CE11C1" w:rsidRDefault="00145A93">
                      <w:pPr>
                        <w:spacing w:line="280" w:lineRule="auto"/>
                        <w:ind w:left="972" w:right="16" w:hanging="953"/>
                        <w:rPr>
                          <w:rFonts w:ascii="Arial"/>
                          <w:b/>
                          <w:sz w:val="18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w w:val="105"/>
                          <w:sz w:val="18"/>
                        </w:rPr>
                        <w:t>Average</w:t>
                      </w:r>
                      <w:r>
                        <w:rPr>
                          <w:rFonts w:ascii="Arial"/>
                          <w:b/>
                          <w:spacing w:val="-1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w w:val="105"/>
                          <w:sz w:val="18"/>
                        </w:rPr>
                        <w:t>journey</w:t>
                      </w:r>
                      <w:r>
                        <w:rPr>
                          <w:rFonts w:ascii="Arial"/>
                          <w:b/>
                          <w:spacing w:val="-9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time</w:t>
                      </w:r>
                      <w:r>
                        <w:rPr>
                          <w:rFonts w:ascii="Arial"/>
                          <w:b/>
                          <w:spacing w:val="-1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(mins)</w:t>
                      </w:r>
                      <w:r>
                        <w:rPr>
                          <w:rFonts w:ascii="Arial"/>
                          <w:b/>
                          <w:spacing w:val="-13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per</w:t>
                      </w:r>
                      <w:r>
                        <w:rPr>
                          <w:rFonts w:ascii="Arial"/>
                          <w:b/>
                          <w:spacing w:val="-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person</w:t>
                      </w:r>
                      <w:r>
                        <w:rPr>
                          <w:rFonts w:ascii="Arial"/>
                          <w:b/>
                          <w:spacing w:val="-8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miles</w:t>
                      </w:r>
                      <w:r>
                        <w:rPr>
                          <w:rFonts w:ascii="Arial"/>
                          <w:b/>
                          <w:spacing w:val="-49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travelled</w:t>
                      </w:r>
                      <w:r>
                        <w:rPr>
                          <w:rFonts w:ascii="Arial"/>
                          <w:b/>
                          <w:spacing w:val="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in</w:t>
                      </w:r>
                      <w:r>
                        <w:rPr>
                          <w:rFonts w:ascii="Arial"/>
                          <w:b/>
                          <w:spacing w:val="2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the</w:t>
                      </w:r>
                      <w:r>
                        <w:rPr>
                          <w:rFonts w:ascii="Arial"/>
                          <w:b/>
                          <w:spacing w:val="-1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am</w:t>
                      </w:r>
                      <w:r>
                        <w:rPr>
                          <w:rFonts w:ascii="Arial"/>
                          <w:b/>
                          <w:spacing w:val="7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w w:val="105"/>
                          <w:sz w:val="18"/>
                        </w:rPr>
                        <w:t>peak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17"/>
        </w:rPr>
        <w:t>5.0</w:t>
      </w:r>
    </w:p>
    <w:p w14:paraId="4225D3E4" w14:textId="77777777" w:rsidR="00CE11C1" w:rsidRDefault="00CE11C1">
      <w:pPr>
        <w:pStyle w:val="BodyText"/>
        <w:spacing w:before="6"/>
        <w:rPr>
          <w:sz w:val="12"/>
        </w:rPr>
      </w:pPr>
    </w:p>
    <w:p w14:paraId="403EBAF4" w14:textId="77777777" w:rsidR="00CE11C1" w:rsidRDefault="00145A93">
      <w:pPr>
        <w:spacing w:before="73"/>
        <w:ind w:left="1929"/>
        <w:rPr>
          <w:sz w:val="17"/>
        </w:rPr>
      </w:pPr>
      <w:r>
        <w:rPr>
          <w:sz w:val="17"/>
        </w:rPr>
        <w:t>4.5</w:t>
      </w:r>
    </w:p>
    <w:p w14:paraId="4196F669" w14:textId="77777777" w:rsidR="00CE11C1" w:rsidRDefault="00CE11C1">
      <w:pPr>
        <w:pStyle w:val="BodyText"/>
        <w:spacing w:before="7"/>
        <w:rPr>
          <w:sz w:val="12"/>
        </w:rPr>
      </w:pPr>
    </w:p>
    <w:p w14:paraId="5777F6D4" w14:textId="77777777" w:rsidR="00CE11C1" w:rsidRDefault="00145A93">
      <w:pPr>
        <w:spacing w:before="72"/>
        <w:ind w:left="1929"/>
        <w:rPr>
          <w:sz w:val="17"/>
        </w:rPr>
      </w:pPr>
      <w:r>
        <w:rPr>
          <w:sz w:val="17"/>
        </w:rPr>
        <w:t>4.0</w:t>
      </w:r>
    </w:p>
    <w:p w14:paraId="3045174E" w14:textId="77777777" w:rsidR="00CE11C1" w:rsidRDefault="00CE11C1">
      <w:pPr>
        <w:pStyle w:val="BodyText"/>
        <w:spacing w:before="7"/>
        <w:rPr>
          <w:sz w:val="12"/>
        </w:rPr>
      </w:pPr>
    </w:p>
    <w:p w14:paraId="659BE194" w14:textId="77777777" w:rsidR="00CE11C1" w:rsidRDefault="00145A93">
      <w:pPr>
        <w:spacing w:before="73"/>
        <w:ind w:left="1929"/>
        <w:rPr>
          <w:sz w:val="17"/>
        </w:rPr>
      </w:pPr>
      <w:r>
        <w:rPr>
          <w:sz w:val="17"/>
        </w:rPr>
        <w:t>3.5</w:t>
      </w:r>
    </w:p>
    <w:p w14:paraId="2829C73B" w14:textId="77777777" w:rsidR="00CE11C1" w:rsidRDefault="00CE11C1">
      <w:pPr>
        <w:pStyle w:val="BodyText"/>
        <w:spacing w:before="6"/>
        <w:rPr>
          <w:sz w:val="12"/>
        </w:rPr>
      </w:pPr>
    </w:p>
    <w:p w14:paraId="65CCDB74" w14:textId="77777777" w:rsidR="00CE11C1" w:rsidRDefault="00145A93">
      <w:pPr>
        <w:spacing w:before="73"/>
        <w:ind w:left="1929"/>
        <w:rPr>
          <w:sz w:val="17"/>
        </w:rPr>
      </w:pPr>
      <w:r>
        <w:rPr>
          <w:sz w:val="17"/>
        </w:rPr>
        <w:t>3.0</w:t>
      </w:r>
    </w:p>
    <w:p w14:paraId="7F0BD3BE" w14:textId="77777777" w:rsidR="00CE11C1" w:rsidRDefault="00CE11C1">
      <w:pPr>
        <w:pStyle w:val="BodyText"/>
        <w:spacing w:before="7"/>
        <w:rPr>
          <w:sz w:val="12"/>
        </w:rPr>
      </w:pPr>
    </w:p>
    <w:p w14:paraId="03C721BA" w14:textId="77777777" w:rsidR="00CE11C1" w:rsidRDefault="00145A93">
      <w:pPr>
        <w:spacing w:before="72"/>
        <w:ind w:left="1929"/>
        <w:rPr>
          <w:sz w:val="17"/>
        </w:rPr>
      </w:pPr>
      <w:r>
        <w:rPr>
          <w:sz w:val="17"/>
        </w:rPr>
        <w:t>2.5</w:t>
      </w:r>
    </w:p>
    <w:p w14:paraId="0965A03C" w14:textId="77777777" w:rsidR="00CE11C1" w:rsidRDefault="00CE11C1">
      <w:pPr>
        <w:pStyle w:val="BodyText"/>
        <w:spacing w:before="4"/>
        <w:rPr>
          <w:sz w:val="11"/>
        </w:rPr>
      </w:pPr>
    </w:p>
    <w:p w14:paraId="1AC0D219" w14:textId="77777777" w:rsidR="00CE11C1" w:rsidRDefault="00145A93">
      <w:pPr>
        <w:spacing w:before="73"/>
        <w:ind w:left="1929"/>
        <w:rPr>
          <w:sz w:val="17"/>
        </w:rPr>
      </w:pPr>
      <w:r>
        <w:rPr>
          <w:sz w:val="17"/>
        </w:rPr>
        <w:t>2.0</w:t>
      </w:r>
    </w:p>
    <w:p w14:paraId="7248DAAD" w14:textId="77777777" w:rsidR="00CE11C1" w:rsidRDefault="00CE11C1">
      <w:pPr>
        <w:pStyle w:val="BodyText"/>
        <w:spacing w:before="6"/>
        <w:rPr>
          <w:sz w:val="12"/>
        </w:rPr>
      </w:pPr>
    </w:p>
    <w:p w14:paraId="6FFA17A1" w14:textId="77777777" w:rsidR="00CE11C1" w:rsidRDefault="00145A93">
      <w:pPr>
        <w:spacing w:before="73"/>
        <w:ind w:left="1929"/>
        <w:rPr>
          <w:sz w:val="17"/>
        </w:rPr>
      </w:pPr>
      <w:r>
        <w:rPr>
          <w:sz w:val="17"/>
        </w:rPr>
        <w:t>1.5</w:t>
      </w:r>
    </w:p>
    <w:p w14:paraId="68697432" w14:textId="77777777" w:rsidR="00CE11C1" w:rsidRDefault="00CE11C1">
      <w:pPr>
        <w:pStyle w:val="BodyText"/>
        <w:spacing w:before="7"/>
        <w:rPr>
          <w:sz w:val="12"/>
        </w:rPr>
      </w:pPr>
    </w:p>
    <w:p w14:paraId="309B93FB" w14:textId="77777777" w:rsidR="00CE11C1" w:rsidRDefault="00145A93">
      <w:pPr>
        <w:spacing w:before="72"/>
        <w:ind w:left="1929"/>
        <w:rPr>
          <w:sz w:val="17"/>
        </w:rPr>
      </w:pPr>
      <w:r>
        <w:rPr>
          <w:sz w:val="17"/>
        </w:rPr>
        <w:t>1.0</w:t>
      </w:r>
    </w:p>
    <w:p w14:paraId="5B88DAA6" w14:textId="77777777" w:rsidR="00CE11C1" w:rsidRDefault="00CE11C1">
      <w:pPr>
        <w:pStyle w:val="BodyText"/>
        <w:spacing w:before="7"/>
        <w:rPr>
          <w:sz w:val="12"/>
        </w:rPr>
      </w:pPr>
    </w:p>
    <w:p w14:paraId="2C3903AC" w14:textId="77777777" w:rsidR="00CE11C1" w:rsidRDefault="00145A93">
      <w:pPr>
        <w:spacing w:before="73"/>
        <w:ind w:left="1929"/>
        <w:rPr>
          <w:sz w:val="17"/>
        </w:rPr>
      </w:pPr>
      <w:r>
        <w:rPr>
          <w:sz w:val="17"/>
        </w:rPr>
        <w:t>0.5</w:t>
      </w:r>
    </w:p>
    <w:p w14:paraId="224EB082" w14:textId="77777777" w:rsidR="00CE11C1" w:rsidRDefault="00CE11C1">
      <w:pPr>
        <w:pStyle w:val="BodyText"/>
        <w:spacing w:before="6"/>
        <w:rPr>
          <w:sz w:val="12"/>
        </w:rPr>
      </w:pPr>
    </w:p>
    <w:p w14:paraId="3FD62898" w14:textId="77777777" w:rsidR="00CE11C1" w:rsidRDefault="00CE11C1">
      <w:pPr>
        <w:rPr>
          <w:sz w:val="12"/>
        </w:rPr>
        <w:sectPr w:rsidR="00CE11C1">
          <w:headerReference w:type="default" r:id="rId58"/>
          <w:footerReference w:type="default" r:id="rId59"/>
          <w:pgSz w:w="11900" w:h="16840"/>
          <w:pgMar w:top="720" w:right="0" w:bottom="1700" w:left="0" w:header="0" w:footer="1502" w:gutter="0"/>
          <w:cols w:space="720"/>
        </w:sectPr>
      </w:pPr>
    </w:p>
    <w:p w14:paraId="15E01FFF" w14:textId="77777777" w:rsidR="00CE11C1" w:rsidRDefault="00145A93">
      <w:pPr>
        <w:spacing w:before="73"/>
        <w:jc w:val="right"/>
        <w:rPr>
          <w:sz w:val="17"/>
        </w:rPr>
      </w:pPr>
      <w:r>
        <w:rPr>
          <w:sz w:val="17"/>
        </w:rPr>
        <w:t>0.0</w:t>
      </w:r>
    </w:p>
    <w:p w14:paraId="523825C5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4F0DCFE1" w14:textId="77777777" w:rsidR="00CE11C1" w:rsidRDefault="00CE11C1">
      <w:pPr>
        <w:pStyle w:val="BodyText"/>
        <w:spacing w:before="8"/>
        <w:rPr>
          <w:sz w:val="13"/>
        </w:rPr>
      </w:pPr>
    </w:p>
    <w:p w14:paraId="5FECD85B" w14:textId="77777777" w:rsidR="00CE11C1" w:rsidRDefault="00145A93">
      <w:pPr>
        <w:ind w:left="277"/>
        <w:rPr>
          <w:sz w:val="17"/>
        </w:rPr>
      </w:pPr>
      <w:r>
        <w:rPr>
          <w:sz w:val="17"/>
        </w:rPr>
        <w:t>A60</w:t>
      </w:r>
    </w:p>
    <w:p w14:paraId="1C35114C" w14:textId="77777777" w:rsidR="00CE11C1" w:rsidRDefault="00145A93">
      <w:pPr>
        <w:spacing w:before="33"/>
        <w:ind w:left="220"/>
        <w:rPr>
          <w:sz w:val="17"/>
        </w:rPr>
      </w:pPr>
      <w:r>
        <w:rPr>
          <w:sz w:val="17"/>
        </w:rPr>
        <w:t>north</w:t>
      </w:r>
    </w:p>
    <w:p w14:paraId="3AE55C36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0C0F6806" w14:textId="77777777" w:rsidR="00CE11C1" w:rsidRDefault="00CE11C1">
      <w:pPr>
        <w:pStyle w:val="BodyText"/>
        <w:spacing w:before="8"/>
        <w:rPr>
          <w:sz w:val="13"/>
        </w:rPr>
      </w:pPr>
    </w:p>
    <w:p w14:paraId="461670F1" w14:textId="77777777" w:rsidR="00CE11C1" w:rsidRDefault="00145A93">
      <w:pPr>
        <w:ind w:left="205"/>
        <w:rPr>
          <w:sz w:val="17"/>
        </w:rPr>
      </w:pPr>
      <w:r>
        <w:rPr>
          <w:sz w:val="17"/>
        </w:rPr>
        <w:t>B684</w:t>
      </w:r>
    </w:p>
    <w:p w14:paraId="65F7A152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67F4A379" w14:textId="77777777" w:rsidR="00CE11C1" w:rsidRDefault="00CE11C1">
      <w:pPr>
        <w:pStyle w:val="BodyText"/>
        <w:spacing w:before="8"/>
        <w:rPr>
          <w:sz w:val="13"/>
        </w:rPr>
      </w:pPr>
    </w:p>
    <w:p w14:paraId="2F304D3F" w14:textId="77777777" w:rsidR="00CE11C1" w:rsidRDefault="00145A93">
      <w:pPr>
        <w:tabs>
          <w:tab w:val="left" w:pos="832"/>
        </w:tabs>
        <w:ind w:left="191"/>
        <w:rPr>
          <w:sz w:val="17"/>
        </w:rPr>
      </w:pPr>
      <w:r>
        <w:rPr>
          <w:sz w:val="17"/>
        </w:rPr>
        <w:t>B686</w:t>
      </w:r>
      <w:r>
        <w:rPr>
          <w:sz w:val="17"/>
        </w:rPr>
        <w:tab/>
      </w:r>
      <w:r>
        <w:rPr>
          <w:spacing w:val="-3"/>
          <w:sz w:val="17"/>
        </w:rPr>
        <w:t>A612</w:t>
      </w:r>
    </w:p>
    <w:p w14:paraId="6B104020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69790E73" w14:textId="77777777" w:rsidR="00CE11C1" w:rsidRDefault="00CE11C1">
      <w:pPr>
        <w:pStyle w:val="BodyText"/>
        <w:spacing w:before="8"/>
        <w:rPr>
          <w:sz w:val="13"/>
        </w:rPr>
      </w:pPr>
    </w:p>
    <w:p w14:paraId="642C314F" w14:textId="77777777" w:rsidR="00CE11C1" w:rsidRDefault="00145A93">
      <w:pPr>
        <w:ind w:left="162"/>
        <w:jc w:val="center"/>
        <w:rPr>
          <w:sz w:val="17"/>
        </w:rPr>
      </w:pPr>
      <w:r>
        <w:rPr>
          <w:sz w:val="17"/>
        </w:rPr>
        <w:t>A6011</w:t>
      </w:r>
    </w:p>
    <w:p w14:paraId="0E6C943F" w14:textId="77777777" w:rsidR="00CE11C1" w:rsidRDefault="00145A93">
      <w:pPr>
        <w:spacing w:before="33" w:line="280" w:lineRule="auto"/>
        <w:ind w:left="148" w:firstLine="19"/>
        <w:jc w:val="center"/>
        <w:rPr>
          <w:sz w:val="17"/>
        </w:rPr>
      </w:pPr>
      <w:r>
        <w:rPr>
          <w:sz w:val="17"/>
        </w:rPr>
        <w:t>Lady</w:t>
      </w:r>
      <w:r>
        <w:rPr>
          <w:spacing w:val="1"/>
          <w:sz w:val="17"/>
        </w:rPr>
        <w:t xml:space="preserve"> </w:t>
      </w:r>
      <w:r>
        <w:rPr>
          <w:sz w:val="17"/>
        </w:rPr>
        <w:t>Bay</w:t>
      </w:r>
      <w:r>
        <w:rPr>
          <w:spacing w:val="1"/>
          <w:sz w:val="17"/>
        </w:rPr>
        <w:t xml:space="preserve"> </w:t>
      </w:r>
      <w:r>
        <w:rPr>
          <w:sz w:val="17"/>
        </w:rPr>
        <w:t>Bridge</w:t>
      </w:r>
    </w:p>
    <w:p w14:paraId="767FE19E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22FF5519" w14:textId="77777777" w:rsidR="00CE11C1" w:rsidRDefault="00CE11C1">
      <w:pPr>
        <w:pStyle w:val="BodyText"/>
        <w:spacing w:before="8"/>
        <w:rPr>
          <w:sz w:val="13"/>
        </w:rPr>
      </w:pPr>
    </w:p>
    <w:p w14:paraId="38706CBC" w14:textId="77777777" w:rsidR="00CE11C1" w:rsidRDefault="00145A93">
      <w:pPr>
        <w:ind w:left="107"/>
        <w:rPr>
          <w:sz w:val="17"/>
        </w:rPr>
      </w:pPr>
      <w:r>
        <w:rPr>
          <w:sz w:val="17"/>
        </w:rPr>
        <w:t>A6011</w:t>
      </w:r>
    </w:p>
    <w:p w14:paraId="4C083B2B" w14:textId="77777777" w:rsidR="00CE11C1" w:rsidRDefault="00145A93">
      <w:pPr>
        <w:spacing w:before="33" w:line="280" w:lineRule="auto"/>
        <w:ind w:left="93" w:right="-4" w:firstLine="57"/>
        <w:rPr>
          <w:sz w:val="17"/>
        </w:rPr>
      </w:pPr>
      <w:r>
        <w:rPr>
          <w:sz w:val="17"/>
        </w:rPr>
        <w:t>Trent</w:t>
      </w:r>
      <w:r>
        <w:rPr>
          <w:spacing w:val="1"/>
          <w:sz w:val="17"/>
        </w:rPr>
        <w:t xml:space="preserve"> </w:t>
      </w:r>
      <w:r>
        <w:rPr>
          <w:sz w:val="17"/>
        </w:rPr>
        <w:t>Bridge</w:t>
      </w:r>
    </w:p>
    <w:p w14:paraId="72D2B669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18ACD986" w14:textId="77777777" w:rsidR="00CE11C1" w:rsidRDefault="00CE11C1">
      <w:pPr>
        <w:pStyle w:val="BodyText"/>
        <w:spacing w:before="8"/>
        <w:rPr>
          <w:sz w:val="13"/>
        </w:rPr>
      </w:pPr>
    </w:p>
    <w:p w14:paraId="3A21BB6D" w14:textId="77777777" w:rsidR="00CE11C1" w:rsidRDefault="00145A93">
      <w:pPr>
        <w:ind w:left="150"/>
        <w:rPr>
          <w:sz w:val="17"/>
        </w:rPr>
      </w:pPr>
      <w:r>
        <w:rPr>
          <w:sz w:val="17"/>
        </w:rPr>
        <w:t>A606</w:t>
      </w:r>
    </w:p>
    <w:p w14:paraId="3B2024F5" w14:textId="77777777" w:rsidR="00CE11C1" w:rsidRDefault="00CE11C1">
      <w:pPr>
        <w:pStyle w:val="BodyText"/>
        <w:rPr>
          <w:sz w:val="16"/>
        </w:rPr>
      </w:pPr>
    </w:p>
    <w:p w14:paraId="5B36951B" w14:textId="77777777" w:rsidR="00CE11C1" w:rsidRDefault="00CE11C1">
      <w:pPr>
        <w:pStyle w:val="BodyText"/>
        <w:rPr>
          <w:sz w:val="16"/>
        </w:rPr>
      </w:pPr>
    </w:p>
    <w:p w14:paraId="58031F4C" w14:textId="77777777" w:rsidR="00CE11C1" w:rsidRDefault="00CE11C1">
      <w:pPr>
        <w:pStyle w:val="BodyText"/>
        <w:rPr>
          <w:sz w:val="16"/>
        </w:rPr>
      </w:pPr>
    </w:p>
    <w:p w14:paraId="0AD4956F" w14:textId="77777777" w:rsidR="00CE11C1" w:rsidRDefault="00CE11C1">
      <w:pPr>
        <w:pStyle w:val="BodyText"/>
        <w:spacing w:before="3"/>
      </w:pPr>
    </w:p>
    <w:p w14:paraId="1875693E" w14:textId="77777777" w:rsidR="00CE11C1" w:rsidRDefault="00145A93">
      <w:pPr>
        <w:ind w:left="78"/>
        <w:rPr>
          <w:rFonts w:ascii="Arial"/>
          <w:b/>
          <w:sz w:val="18"/>
        </w:rPr>
      </w:pPr>
      <w:r>
        <w:rPr>
          <w:rFonts w:ascii="Arial"/>
          <w:b/>
          <w:sz w:val="18"/>
        </w:rPr>
        <w:t>Route</w:t>
      </w:r>
    </w:p>
    <w:p w14:paraId="6B531F8D" w14:textId="77777777" w:rsidR="00CE11C1" w:rsidRDefault="00145A93">
      <w:pPr>
        <w:pStyle w:val="BodyText"/>
        <w:rPr>
          <w:rFonts w:ascii="Arial"/>
          <w:b/>
          <w:sz w:val="16"/>
        </w:rPr>
      </w:pPr>
      <w:r>
        <w:br w:type="column"/>
      </w:r>
    </w:p>
    <w:p w14:paraId="6EEE4E9E" w14:textId="77777777" w:rsidR="00CE11C1" w:rsidRDefault="00CE11C1">
      <w:pPr>
        <w:pStyle w:val="BodyText"/>
        <w:spacing w:before="8"/>
        <w:rPr>
          <w:rFonts w:ascii="Arial"/>
          <w:b/>
          <w:sz w:val="13"/>
        </w:rPr>
      </w:pPr>
    </w:p>
    <w:p w14:paraId="474B00E7" w14:textId="77777777" w:rsidR="00CE11C1" w:rsidRDefault="00145A93">
      <w:pPr>
        <w:ind w:left="197"/>
        <w:rPr>
          <w:sz w:val="17"/>
        </w:rPr>
      </w:pPr>
      <w:r>
        <w:rPr>
          <w:sz w:val="17"/>
        </w:rPr>
        <w:t>A60</w:t>
      </w:r>
    </w:p>
    <w:p w14:paraId="236E815A" w14:textId="77777777" w:rsidR="00CE11C1" w:rsidRDefault="00145A93">
      <w:pPr>
        <w:spacing w:before="33"/>
        <w:ind w:left="125"/>
        <w:rPr>
          <w:sz w:val="17"/>
        </w:rPr>
      </w:pPr>
      <w:r>
        <w:rPr>
          <w:sz w:val="17"/>
        </w:rPr>
        <w:t>south</w:t>
      </w:r>
    </w:p>
    <w:p w14:paraId="61650E98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7CEDC032" w14:textId="77777777" w:rsidR="00CE11C1" w:rsidRDefault="00CE11C1">
      <w:pPr>
        <w:pStyle w:val="BodyText"/>
        <w:spacing w:before="8"/>
        <w:rPr>
          <w:sz w:val="13"/>
        </w:rPr>
      </w:pPr>
    </w:p>
    <w:p w14:paraId="47F33C58" w14:textId="77777777" w:rsidR="00CE11C1" w:rsidRDefault="00145A93">
      <w:pPr>
        <w:ind w:left="177"/>
        <w:rPr>
          <w:sz w:val="17"/>
        </w:rPr>
      </w:pPr>
      <w:r>
        <w:rPr>
          <w:spacing w:val="-1"/>
          <w:sz w:val="17"/>
        </w:rPr>
        <w:t>A453</w:t>
      </w:r>
    </w:p>
    <w:p w14:paraId="595ED150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2590BFA2" w14:textId="77777777" w:rsidR="00CE11C1" w:rsidRDefault="00CE11C1">
      <w:pPr>
        <w:pStyle w:val="BodyText"/>
        <w:spacing w:before="8"/>
        <w:rPr>
          <w:sz w:val="13"/>
        </w:rPr>
      </w:pPr>
    </w:p>
    <w:p w14:paraId="3D146DF6" w14:textId="77777777" w:rsidR="00CE11C1" w:rsidRDefault="00145A93">
      <w:pPr>
        <w:ind w:left="162"/>
        <w:rPr>
          <w:sz w:val="17"/>
        </w:rPr>
      </w:pPr>
      <w:r>
        <w:rPr>
          <w:sz w:val="17"/>
        </w:rPr>
        <w:t>A6005</w:t>
      </w:r>
    </w:p>
    <w:p w14:paraId="53CB547A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3A74AB8E" w14:textId="77777777" w:rsidR="00CE11C1" w:rsidRDefault="00CE11C1">
      <w:pPr>
        <w:pStyle w:val="BodyText"/>
        <w:spacing w:before="8"/>
        <w:rPr>
          <w:sz w:val="13"/>
        </w:rPr>
      </w:pPr>
    </w:p>
    <w:p w14:paraId="28E63B42" w14:textId="77777777" w:rsidR="00CE11C1" w:rsidRDefault="00145A93">
      <w:pPr>
        <w:ind w:left="150"/>
        <w:rPr>
          <w:sz w:val="17"/>
        </w:rPr>
      </w:pPr>
      <w:r>
        <w:rPr>
          <w:spacing w:val="-2"/>
          <w:sz w:val="17"/>
        </w:rPr>
        <w:t>A609</w:t>
      </w:r>
    </w:p>
    <w:p w14:paraId="237C1032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698610FF" w14:textId="77777777" w:rsidR="00CE11C1" w:rsidRDefault="00CE11C1">
      <w:pPr>
        <w:pStyle w:val="BodyText"/>
        <w:spacing w:before="8"/>
        <w:rPr>
          <w:sz w:val="13"/>
        </w:rPr>
      </w:pPr>
    </w:p>
    <w:p w14:paraId="574707BD" w14:textId="77777777" w:rsidR="00CE11C1" w:rsidRDefault="00145A93">
      <w:pPr>
        <w:ind w:left="208"/>
        <w:rPr>
          <w:sz w:val="17"/>
        </w:rPr>
      </w:pPr>
      <w:r>
        <w:rPr>
          <w:spacing w:val="-2"/>
          <w:sz w:val="17"/>
        </w:rPr>
        <w:t>A610</w:t>
      </w:r>
    </w:p>
    <w:p w14:paraId="5B00B639" w14:textId="77777777" w:rsidR="00CE11C1" w:rsidRDefault="00145A93">
      <w:pPr>
        <w:pStyle w:val="BodyText"/>
        <w:rPr>
          <w:sz w:val="16"/>
        </w:rPr>
      </w:pPr>
      <w:r>
        <w:br w:type="column"/>
      </w:r>
    </w:p>
    <w:p w14:paraId="455B9D5F" w14:textId="77777777" w:rsidR="00CE11C1" w:rsidRDefault="00CE11C1">
      <w:pPr>
        <w:pStyle w:val="BodyText"/>
        <w:spacing w:before="8"/>
        <w:rPr>
          <w:sz w:val="13"/>
        </w:rPr>
      </w:pPr>
    </w:p>
    <w:p w14:paraId="66B1183B" w14:textId="77777777" w:rsidR="00CE11C1" w:rsidRDefault="00145A93">
      <w:pPr>
        <w:ind w:left="208"/>
        <w:rPr>
          <w:sz w:val="17"/>
        </w:rPr>
      </w:pPr>
      <w:r>
        <w:rPr>
          <w:sz w:val="17"/>
        </w:rPr>
        <w:t>A611</w:t>
      </w:r>
    </w:p>
    <w:p w14:paraId="32FB7DA7" w14:textId="77777777" w:rsidR="00CE11C1" w:rsidRDefault="00CE11C1">
      <w:pPr>
        <w:rPr>
          <w:sz w:val="17"/>
        </w:rPr>
        <w:sectPr w:rsidR="00CE11C1">
          <w:type w:val="continuous"/>
          <w:pgSz w:w="11900" w:h="16840"/>
          <w:pgMar w:top="1020" w:right="0" w:bottom="900" w:left="0" w:header="720" w:footer="720" w:gutter="0"/>
          <w:cols w:num="13" w:space="720" w:equalWidth="0">
            <w:col w:w="2167" w:space="40"/>
            <w:col w:w="616" w:space="39"/>
            <w:col w:w="616" w:space="39"/>
            <w:col w:w="1228" w:space="39"/>
            <w:col w:w="657" w:space="39"/>
            <w:col w:w="601" w:space="39"/>
            <w:col w:w="595" w:space="40"/>
            <w:col w:w="565" w:space="39"/>
            <w:col w:w="572" w:space="39"/>
            <w:col w:w="657" w:space="40"/>
            <w:col w:w="544" w:space="39"/>
            <w:col w:w="601" w:space="40"/>
            <w:col w:w="2009"/>
          </w:cols>
        </w:sectPr>
      </w:pPr>
    </w:p>
    <w:p w14:paraId="751050EC" w14:textId="77777777" w:rsidR="00CE11C1" w:rsidRDefault="00CE11C1">
      <w:pPr>
        <w:pStyle w:val="BodyText"/>
        <w:spacing w:before="4"/>
        <w:rPr>
          <w:sz w:val="21"/>
        </w:rPr>
      </w:pPr>
    </w:p>
    <w:p w14:paraId="0DFD6519" w14:textId="2819A57B" w:rsidR="00CE11C1" w:rsidRDefault="00145A93">
      <w:pPr>
        <w:pStyle w:val="BodyText"/>
        <w:ind w:left="421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43AD726" wp14:editId="49965A79">
                <wp:extent cx="2837815" cy="198120"/>
                <wp:effectExtent l="9525" t="9525" r="10160" b="11430"/>
                <wp:docPr id="712751146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7815" cy="198120"/>
                        </a:xfrm>
                        <a:prstGeom prst="rect">
                          <a:avLst/>
                        </a:prstGeom>
                        <a:noFill/>
                        <a:ln w="1524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7306F81" w14:textId="77777777" w:rsidR="00CE11C1" w:rsidRDefault="00145A93">
                            <w:pPr>
                              <w:tabs>
                                <w:tab w:val="left" w:pos="1109"/>
                                <w:tab w:val="left" w:pos="1993"/>
                                <w:tab w:val="left" w:pos="2873"/>
                                <w:tab w:val="left" w:pos="3757"/>
                              </w:tabs>
                              <w:spacing w:before="36"/>
                              <w:ind w:left="229"/>
                              <w:rPr>
                                <w:sz w:val="17"/>
                              </w:rPr>
                            </w:pPr>
                            <w:r>
                              <w:rPr>
                                <w:sz w:val="17"/>
                              </w:rPr>
                              <w:t>2005/06</w:t>
                            </w:r>
                            <w:r>
                              <w:rPr>
                                <w:sz w:val="17"/>
                              </w:rPr>
                              <w:tab/>
                              <w:t>2006/07</w:t>
                            </w:r>
                            <w:r>
                              <w:rPr>
                                <w:sz w:val="17"/>
                              </w:rPr>
                              <w:tab/>
                              <w:t>2007/08</w:t>
                            </w:r>
                            <w:r>
                              <w:rPr>
                                <w:sz w:val="17"/>
                              </w:rPr>
                              <w:tab/>
                              <w:t>2008/09</w:t>
                            </w:r>
                            <w:r>
                              <w:rPr>
                                <w:sz w:val="17"/>
                              </w:rPr>
                              <w:tab/>
                              <w:t>2009/10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43AD726" id="Text Box 180" o:spid="_x0000_s1109" type="#_x0000_t202" style="width:223.45pt;height: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" filled="f" strokeweight=".12pt">
                <v:textbox inset="0,0,0,0">
                  <w:txbxContent>
                    <w:p w14:paraId="57306F81" w14:textId="77777777" w:rsidR="00CE11C1" w:rsidRDefault="00145A93">
                      <w:pPr>
                        <w:tabs>
                          <w:tab w:val="left" w:pos="1109"/>
                          <w:tab w:val="left" w:pos="1993"/>
                          <w:tab w:val="left" w:pos="2873"/>
                          <w:tab w:val="left" w:pos="3757"/>
                        </w:tabs>
                        <w:spacing w:before="36"/>
                        <w:ind w:left="229"/>
                        <w:rPr>
                          <w:sz w:val="17"/>
                        </w:rPr>
                      </w:pPr>
                      <w:r>
                        <w:rPr>
                          <w:sz w:val="17"/>
                        </w:rPr>
                        <w:t>2005/06</w:t>
                      </w:r>
                      <w:r>
                        <w:rPr>
                          <w:sz w:val="17"/>
                        </w:rPr>
                        <w:tab/>
                        <w:t>2006/07</w:t>
                      </w:r>
                      <w:r>
                        <w:rPr>
                          <w:sz w:val="17"/>
                        </w:rPr>
                        <w:tab/>
                        <w:t>2007/08</w:t>
                      </w:r>
                      <w:r>
                        <w:rPr>
                          <w:sz w:val="17"/>
                        </w:rPr>
                        <w:tab/>
                        <w:t>2008/09</w:t>
                      </w:r>
                      <w:r>
                        <w:rPr>
                          <w:sz w:val="17"/>
                        </w:rPr>
                        <w:tab/>
                        <w:t>2009/10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D1C3132" w14:textId="0D43F222" w:rsidR="00CE11C1" w:rsidRDefault="00145A93">
      <w:pPr>
        <w:tabs>
          <w:tab w:val="left" w:pos="2505"/>
        </w:tabs>
        <w:spacing w:before="75"/>
        <w:ind w:left="1103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692224" behindDoc="1" locked="0" layoutInCell="1" allowOverlap="1" wp14:anchorId="09F9A194" wp14:editId="792B4D5D">
                <wp:simplePos x="0" y="0"/>
                <wp:positionH relativeFrom="page">
                  <wp:posOffset>2720340</wp:posOffset>
                </wp:positionH>
                <wp:positionV relativeFrom="paragraph">
                  <wp:posOffset>-171450</wp:posOffset>
                </wp:positionV>
                <wp:extent cx="71755" cy="73660"/>
                <wp:effectExtent l="0" t="0" r="0" b="0"/>
                <wp:wrapNone/>
                <wp:docPr id="123966711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55" cy="73660"/>
                          <a:chOff x="4284" y="-270"/>
                          <a:chExt cx="113" cy="116"/>
                        </a:xfrm>
                      </wpg:grpSpPr>
                      <wps:wsp>
                        <wps:cNvPr id="1465999567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4291" y="-263"/>
                            <a:ext cx="99" cy="101"/>
                          </a:xfrm>
                          <a:prstGeom prst="rect">
                            <a:avLst/>
                          </a:prstGeom>
                          <a:solidFill>
                            <a:srgbClr val="999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270002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4291" y="-263"/>
                            <a:ext cx="99" cy="101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87443" id="Group 177" o:spid="_x0000_s1026" style="position:absolute;margin-left:214.2pt;margin-top:-13.5pt;width:5.65pt;height:5.8pt;z-index:-22624256;mso-position-horizontal-relative:page" coordorigin="4284,-270" coordsize="113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">
                <v:rect id="Rectangle 179" o:spid="_x0000_s1027" style="position:absolute;left:4291;top:-263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" fillcolor="#99f" stroked="f"/>
                <v:rect id="Rectangle 178" o:spid="_x0000_s1028" style="position:absolute;left:4291;top:-263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" filled="f" strokeweight=".25103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0692736" behindDoc="1" locked="0" layoutInCell="1" allowOverlap="1" wp14:anchorId="48B86536" wp14:editId="2A77B13E">
                <wp:simplePos x="0" y="0"/>
                <wp:positionH relativeFrom="page">
                  <wp:posOffset>3279775</wp:posOffset>
                </wp:positionH>
                <wp:positionV relativeFrom="paragraph">
                  <wp:posOffset>-171450</wp:posOffset>
                </wp:positionV>
                <wp:extent cx="73660" cy="73660"/>
                <wp:effectExtent l="0" t="0" r="0" b="0"/>
                <wp:wrapNone/>
                <wp:docPr id="2041412400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60" cy="73660"/>
                          <a:chOff x="5165" y="-270"/>
                          <a:chExt cx="116" cy="116"/>
                        </a:xfrm>
                      </wpg:grpSpPr>
                      <wps:wsp>
                        <wps:cNvPr id="833099278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5172" y="-263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9932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47688" name="Rectangle 175"/>
                        <wps:cNvSpPr>
                          <a:spLocks noChangeArrowheads="1"/>
                        </wps:cNvSpPr>
                        <wps:spPr bwMode="auto">
                          <a:xfrm>
                            <a:off x="5172" y="-263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0BDB96" id="Group 174" o:spid="_x0000_s1026" style="position:absolute;margin-left:258.25pt;margin-top:-13.5pt;width:5.8pt;height:5.8pt;z-index:-22623744;mso-position-horizontal-relative:page" coordorigin="5165,-270" coordsize="116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">
                <v:rect id="Rectangle 176" o:spid="_x0000_s1027" style="position:absolute;left:5172;top:-26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" fillcolor="#993265" stroked="f"/>
                <v:rect id="Rectangle 175" o:spid="_x0000_s1028" style="position:absolute;left:5172;top:-26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" filled="f" strokeweight=".25103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0693248" behindDoc="1" locked="0" layoutInCell="1" allowOverlap="1" wp14:anchorId="650F962B" wp14:editId="64D02C48">
                <wp:simplePos x="0" y="0"/>
                <wp:positionH relativeFrom="page">
                  <wp:posOffset>3840480</wp:posOffset>
                </wp:positionH>
                <wp:positionV relativeFrom="paragraph">
                  <wp:posOffset>-171450</wp:posOffset>
                </wp:positionV>
                <wp:extent cx="73660" cy="73660"/>
                <wp:effectExtent l="0" t="0" r="0" b="0"/>
                <wp:wrapNone/>
                <wp:docPr id="259212363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60" cy="73660"/>
                          <a:chOff x="6048" y="-270"/>
                          <a:chExt cx="116" cy="116"/>
                        </a:xfrm>
                      </wpg:grpSpPr>
                      <wps:wsp>
                        <wps:cNvPr id="1344209260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6055" y="-263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FFF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347449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6055" y="-263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2DAB3C" id="Group 171" o:spid="_x0000_s1026" style="position:absolute;margin-left:302.4pt;margin-top:-13.5pt;width:5.8pt;height:5.8pt;z-index:-22623232;mso-position-horizontal-relative:page" coordorigin="6048,-270" coordsize="116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">
                <v:rect id="Rectangle 173" o:spid="_x0000_s1027" style="position:absolute;left:6055;top:-26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" fillcolor="#ffc" stroked="f"/>
                <v:rect id="Rectangle 172" o:spid="_x0000_s1028" style="position:absolute;left:6055;top:-26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" filled="f" strokeweight=".25103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0693760" behindDoc="1" locked="0" layoutInCell="1" allowOverlap="1" wp14:anchorId="2200C963" wp14:editId="0B318F1E">
                <wp:simplePos x="0" y="0"/>
                <wp:positionH relativeFrom="page">
                  <wp:posOffset>4401185</wp:posOffset>
                </wp:positionH>
                <wp:positionV relativeFrom="paragraph">
                  <wp:posOffset>-171450</wp:posOffset>
                </wp:positionV>
                <wp:extent cx="71755" cy="73660"/>
                <wp:effectExtent l="0" t="0" r="0" b="0"/>
                <wp:wrapNone/>
                <wp:docPr id="1360832052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55" cy="73660"/>
                          <a:chOff x="6931" y="-270"/>
                          <a:chExt cx="113" cy="116"/>
                        </a:xfrm>
                      </wpg:grpSpPr>
                      <wps:wsp>
                        <wps:cNvPr id="1525956472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6938" y="-263"/>
                            <a:ext cx="99" cy="101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80225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6938" y="-263"/>
                            <a:ext cx="99" cy="101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167E06" id="Group 168" o:spid="_x0000_s1026" style="position:absolute;margin-left:346.55pt;margin-top:-13.5pt;width:5.65pt;height:5.8pt;z-index:-22622720;mso-position-horizontal-relative:page" coordorigin="6931,-270" coordsize="113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">
                <v:rect id="Rectangle 170" o:spid="_x0000_s1027" style="position:absolute;left:6938;top:-263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" fillcolor="#cff" stroked="f"/>
                <v:rect id="Rectangle 169" o:spid="_x0000_s1028" style="position:absolute;left:6938;top:-263;width:99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" filled="f" strokeweight=".25103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0694272" behindDoc="1" locked="0" layoutInCell="1" allowOverlap="1" wp14:anchorId="133AA5AC" wp14:editId="1272B169">
                <wp:simplePos x="0" y="0"/>
                <wp:positionH relativeFrom="page">
                  <wp:posOffset>4960620</wp:posOffset>
                </wp:positionH>
                <wp:positionV relativeFrom="paragraph">
                  <wp:posOffset>-171450</wp:posOffset>
                </wp:positionV>
                <wp:extent cx="73660" cy="73660"/>
                <wp:effectExtent l="0" t="0" r="0" b="0"/>
                <wp:wrapNone/>
                <wp:docPr id="362332091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60" cy="73660"/>
                          <a:chOff x="7812" y="-270"/>
                          <a:chExt cx="116" cy="116"/>
                        </a:xfrm>
                      </wpg:grpSpPr>
                      <wps:wsp>
                        <wps:cNvPr id="1412785535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7819" y="-263"/>
                            <a:ext cx="101" cy="101"/>
                          </a:xfrm>
                          <a:prstGeom prst="rect">
                            <a:avLst/>
                          </a:prstGeom>
                          <a:solidFill>
                            <a:srgbClr val="6500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907435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7819" y="-263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 w="9037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99580" id="Group 165" o:spid="_x0000_s1026" style="position:absolute;margin-left:390.6pt;margin-top:-13.5pt;width:5.8pt;height:5.8pt;z-index:-22622208;mso-position-horizontal-relative:page" coordorigin="7812,-270" coordsize="116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">
                <v:rect id="Rectangle 167" o:spid="_x0000_s1027" style="position:absolute;left:7819;top:-26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" fillcolor="#650065" stroked="f"/>
                <v:rect id="Rectangle 166" o:spid="_x0000_s1028" style="position:absolute;left:7819;top:-26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" filled="f" strokeweight=".25103mm"/>
                <w10:wrap anchorx="page"/>
              </v:group>
            </w:pict>
          </mc:Fallback>
        </mc:AlternateContent>
      </w:r>
      <w:r>
        <w:rPr>
          <w:sz w:val="19"/>
        </w:rPr>
        <w:t>Figure</w:t>
      </w:r>
      <w:r>
        <w:rPr>
          <w:spacing w:val="6"/>
          <w:sz w:val="19"/>
        </w:rPr>
        <w:t xml:space="preserve"> </w:t>
      </w:r>
      <w:r>
        <w:rPr>
          <w:sz w:val="19"/>
        </w:rPr>
        <w:t>11:</w:t>
      </w:r>
      <w:r>
        <w:rPr>
          <w:sz w:val="19"/>
        </w:rPr>
        <w:tab/>
        <w:t>Average</w:t>
      </w:r>
      <w:r>
        <w:rPr>
          <w:spacing w:val="15"/>
          <w:sz w:val="19"/>
        </w:rPr>
        <w:t xml:space="preserve"> </w:t>
      </w:r>
      <w:r>
        <w:rPr>
          <w:sz w:val="19"/>
        </w:rPr>
        <w:t>journey</w:t>
      </w:r>
      <w:r>
        <w:rPr>
          <w:spacing w:val="8"/>
          <w:sz w:val="19"/>
        </w:rPr>
        <w:t xml:space="preserve"> </w:t>
      </w:r>
      <w:r>
        <w:rPr>
          <w:sz w:val="19"/>
        </w:rPr>
        <w:t>times</w:t>
      </w:r>
      <w:r>
        <w:rPr>
          <w:spacing w:val="13"/>
          <w:sz w:val="19"/>
        </w:rPr>
        <w:t xml:space="preserve"> </w:t>
      </w:r>
      <w:r>
        <w:rPr>
          <w:sz w:val="19"/>
        </w:rPr>
        <w:t>in</w:t>
      </w:r>
      <w:r>
        <w:rPr>
          <w:spacing w:val="11"/>
          <w:sz w:val="19"/>
        </w:rPr>
        <w:t xml:space="preserve"> </w:t>
      </w:r>
      <w:r>
        <w:rPr>
          <w:sz w:val="19"/>
        </w:rPr>
        <w:t>Greater</w:t>
      </w:r>
      <w:r>
        <w:rPr>
          <w:spacing w:val="15"/>
          <w:sz w:val="19"/>
        </w:rPr>
        <w:t xml:space="preserve"> </w:t>
      </w:r>
      <w:r>
        <w:rPr>
          <w:sz w:val="19"/>
        </w:rPr>
        <w:t>Nottingham</w:t>
      </w:r>
    </w:p>
    <w:p w14:paraId="4D981F15" w14:textId="77777777" w:rsidR="00CE11C1" w:rsidRDefault="00145A93">
      <w:pPr>
        <w:spacing w:before="9"/>
        <w:ind w:left="1103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7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5FED5340" w14:textId="77777777" w:rsidR="00CE11C1" w:rsidRDefault="00CE11C1">
      <w:pPr>
        <w:rPr>
          <w:sz w:val="15"/>
        </w:rPr>
        <w:sectPr w:rsidR="00CE11C1">
          <w:type w:val="continuous"/>
          <w:pgSz w:w="11900" w:h="16840"/>
          <w:pgMar w:top="1020" w:right="0" w:bottom="900" w:left="0" w:header="720" w:footer="720" w:gutter="0"/>
          <w:cols w:space="720"/>
        </w:sectPr>
      </w:pPr>
    </w:p>
    <w:p w14:paraId="2E9FAA4C" w14:textId="77777777" w:rsidR="00CE11C1" w:rsidRDefault="00CE11C1">
      <w:pPr>
        <w:pStyle w:val="BodyText"/>
        <w:rPr>
          <w:sz w:val="20"/>
        </w:rPr>
      </w:pPr>
    </w:p>
    <w:p w14:paraId="3E54FC9A" w14:textId="77777777" w:rsidR="00CE11C1" w:rsidRDefault="00CE11C1">
      <w:pPr>
        <w:pStyle w:val="BodyText"/>
        <w:rPr>
          <w:sz w:val="20"/>
        </w:rPr>
      </w:pPr>
    </w:p>
    <w:p w14:paraId="5D6B755D" w14:textId="77777777" w:rsidR="00CE11C1" w:rsidRDefault="00CE11C1">
      <w:pPr>
        <w:pStyle w:val="BodyText"/>
        <w:rPr>
          <w:sz w:val="20"/>
        </w:rPr>
      </w:pPr>
    </w:p>
    <w:p w14:paraId="7E824D51" w14:textId="77777777" w:rsidR="00CE11C1" w:rsidRDefault="00CE11C1">
      <w:pPr>
        <w:pStyle w:val="BodyText"/>
        <w:spacing w:before="4"/>
        <w:rPr>
          <w:sz w:val="29"/>
        </w:rPr>
      </w:pPr>
    </w:p>
    <w:p w14:paraId="67DD2924" w14:textId="30BB00AE" w:rsidR="00CE11C1" w:rsidRDefault="00145A93">
      <w:pPr>
        <w:spacing w:before="69"/>
        <w:ind w:left="1101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4BF26EA2" wp14:editId="123C5CA6">
                <wp:simplePos x="0" y="0"/>
                <wp:positionH relativeFrom="page">
                  <wp:posOffset>6350</wp:posOffset>
                </wp:positionH>
                <wp:positionV relativeFrom="paragraph">
                  <wp:posOffset>-655955</wp:posOffset>
                </wp:positionV>
                <wp:extent cx="7550150" cy="645160"/>
                <wp:effectExtent l="0" t="0" r="0" b="0"/>
                <wp:wrapNone/>
                <wp:docPr id="80226769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3"/>
                          <a:chExt cx="11890" cy="1016"/>
                        </a:xfrm>
                      </wpg:grpSpPr>
                      <wps:wsp>
                        <wps:cNvPr id="1022993901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721750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496" y="-1023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44008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499" y="-1023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448454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0851090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10063" y="-1026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0183442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3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A95C6C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D4B815D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4AE965E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1165192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8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A9BE3A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F26EA2" id="Group 157" o:spid="_x0000_s1110" style="position:absolute;left:0;text-align:left;margin-left:.5pt;margin-top:-51.65pt;width:594.5pt;height:50.8pt;z-index:15740416;mso-position-horizontal-relative:page;mso-position-vertical-relative:text" coordorigin="10,-1033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">
                <v:rect id="Rectangle 164" o:spid="_x0000_s1111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" fillcolor="#30839a" stroked="f"/>
                <v:rect id="Rectangle 163" o:spid="_x0000_s1112" style="position:absolute;left:496;top:-1023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" fillcolor="#006fbf" stroked="f"/>
                <v:rect id="Rectangle 162" o:spid="_x0000_s1113" style="position:absolute;left:499;top:-1023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" filled="f" strokecolor="#001f5f" strokeweight=".73pt"/>
                <v:rect id="Rectangle 161" o:spid="_x0000_s1114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" fillcolor="#30839a" stroked="f"/>
                <v:rect id="Rectangle 160" o:spid="_x0000_s1115" style="position:absolute;left:10063;top:-1026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" filled="f" strokecolor="#001f5f" strokeweight=".73pt"/>
                <v:shape id="_x0000_s1116" type="#_x0000_t202" style="position:absolute;left:9;top:-1033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" filled="f" stroked="f">
                  <v:textbox inset="0,0,0,0">
                    <w:txbxContent>
                      <w:p w14:paraId="45A95C6C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0D4B815D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4AE965E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_x0000_s1117" type="#_x0000_t202" style="position:absolute;left:10070;top:-1018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" fillcolor="#006fbf" stroked="f">
                  <v:textbox inset="0,0,0,0">
                    <w:txbxContent>
                      <w:p w14:paraId="0BA9BE3A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21"/>
        </w:rPr>
        <w:t>Inter-urban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journey</w:t>
      </w:r>
      <w:r>
        <w:rPr>
          <w:rFonts w:ascii="Arial"/>
          <w:b/>
          <w:spacing w:val="9"/>
          <w:sz w:val="21"/>
        </w:rPr>
        <w:t xml:space="preserve"> </w:t>
      </w:r>
      <w:r>
        <w:rPr>
          <w:rFonts w:ascii="Arial"/>
          <w:b/>
          <w:sz w:val="21"/>
        </w:rPr>
        <w:t>times</w:t>
      </w:r>
    </w:p>
    <w:p w14:paraId="2A8028B7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Department</w:t>
      </w:r>
      <w:r>
        <w:rPr>
          <w:spacing w:val="23"/>
          <w:sz w:val="21"/>
        </w:rPr>
        <w:t xml:space="preserve"> </w:t>
      </w:r>
      <w:r>
        <w:rPr>
          <w:sz w:val="21"/>
        </w:rPr>
        <w:t>for</w:t>
      </w:r>
      <w:r>
        <w:rPr>
          <w:spacing w:val="21"/>
          <w:sz w:val="21"/>
        </w:rPr>
        <w:t xml:space="preserve"> </w:t>
      </w:r>
      <w:r>
        <w:rPr>
          <w:sz w:val="21"/>
        </w:rPr>
        <w:t>Transport</w:t>
      </w:r>
      <w:r>
        <w:rPr>
          <w:spacing w:val="25"/>
          <w:sz w:val="21"/>
        </w:rPr>
        <w:t xml:space="preserve"> </w:t>
      </w:r>
      <w:r>
        <w:rPr>
          <w:sz w:val="21"/>
        </w:rPr>
        <w:t>has</w:t>
      </w:r>
      <w:r>
        <w:rPr>
          <w:spacing w:val="24"/>
          <w:sz w:val="21"/>
        </w:rPr>
        <w:t xml:space="preserve"> </w:t>
      </w:r>
      <w:r>
        <w:rPr>
          <w:sz w:val="21"/>
        </w:rPr>
        <w:t>provided</w:t>
      </w:r>
      <w:r>
        <w:rPr>
          <w:spacing w:val="23"/>
          <w:sz w:val="21"/>
        </w:rPr>
        <w:t xml:space="preserve"> </w:t>
      </w:r>
      <w:r>
        <w:rPr>
          <w:sz w:val="21"/>
        </w:rPr>
        <w:t>the</w:t>
      </w:r>
      <w:r>
        <w:rPr>
          <w:spacing w:val="23"/>
          <w:sz w:val="21"/>
        </w:rPr>
        <w:t xml:space="preserve"> </w:t>
      </w:r>
      <w:r>
        <w:rPr>
          <w:sz w:val="21"/>
        </w:rPr>
        <w:t>County</w:t>
      </w:r>
      <w:r>
        <w:rPr>
          <w:spacing w:val="20"/>
          <w:sz w:val="21"/>
        </w:rPr>
        <w:t xml:space="preserve"> </w:t>
      </w:r>
      <w:r>
        <w:rPr>
          <w:sz w:val="21"/>
        </w:rPr>
        <w:t>Council</w:t>
      </w:r>
      <w:r>
        <w:rPr>
          <w:spacing w:val="23"/>
          <w:sz w:val="21"/>
        </w:rPr>
        <w:t xml:space="preserve"> </w:t>
      </w:r>
      <w:r>
        <w:rPr>
          <w:sz w:val="21"/>
        </w:rPr>
        <w:t>with</w:t>
      </w:r>
      <w:r>
        <w:rPr>
          <w:spacing w:val="24"/>
          <w:sz w:val="21"/>
        </w:rPr>
        <w:t xml:space="preserve"> </w:t>
      </w:r>
      <w:r>
        <w:rPr>
          <w:sz w:val="21"/>
        </w:rPr>
        <w:t>2009/10</w:t>
      </w:r>
      <w:r>
        <w:rPr>
          <w:spacing w:val="20"/>
          <w:sz w:val="21"/>
        </w:rPr>
        <w:t xml:space="preserve"> </w:t>
      </w:r>
      <w:r>
        <w:rPr>
          <w:sz w:val="21"/>
        </w:rPr>
        <w:t>Trafficmaster</w:t>
      </w:r>
      <w:r>
        <w:rPr>
          <w:spacing w:val="21"/>
          <w:sz w:val="21"/>
        </w:rPr>
        <w:t xml:space="preserve"> </w:t>
      </w:r>
      <w:r>
        <w:rPr>
          <w:sz w:val="21"/>
        </w:rPr>
        <w:t>GPS</w:t>
      </w:r>
      <w:r>
        <w:rPr>
          <w:spacing w:val="21"/>
          <w:sz w:val="21"/>
        </w:rPr>
        <w:t xml:space="preserve"> </w:t>
      </w:r>
      <w:r>
        <w:rPr>
          <w:sz w:val="21"/>
        </w:rPr>
        <w:t>data</w:t>
      </w:r>
      <w:r>
        <w:rPr>
          <w:spacing w:val="-56"/>
          <w:sz w:val="21"/>
        </w:rPr>
        <w:t xml:space="preserve"> </w:t>
      </w:r>
      <w:r>
        <w:rPr>
          <w:sz w:val="21"/>
        </w:rPr>
        <w:t>for the county.</w:t>
      </w:r>
      <w:r>
        <w:rPr>
          <w:spacing w:val="59"/>
          <w:sz w:val="21"/>
        </w:rPr>
        <w:t xml:space="preserve"> </w:t>
      </w:r>
      <w:r>
        <w:rPr>
          <w:sz w:val="21"/>
        </w:rPr>
        <w:t>The Trafficmaster data has been mapped to show the journey time speeds on the</w:t>
      </w:r>
      <w:r>
        <w:rPr>
          <w:spacing w:val="1"/>
          <w:sz w:val="21"/>
        </w:rPr>
        <w:t xml:space="preserve"> </w:t>
      </w:r>
      <w:r>
        <w:rPr>
          <w:sz w:val="21"/>
        </w:rPr>
        <w:t>network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county</w:t>
      </w:r>
      <w:r>
        <w:rPr>
          <w:spacing w:val="12"/>
          <w:sz w:val="21"/>
        </w:rPr>
        <w:t xml:space="preserve"> </w:t>
      </w:r>
      <w:r>
        <w:rPr>
          <w:sz w:val="21"/>
        </w:rPr>
        <w:t>(including</w:t>
      </w:r>
      <w:r>
        <w:rPr>
          <w:spacing w:val="18"/>
          <w:sz w:val="21"/>
        </w:rPr>
        <w:t xml:space="preserve"> </w:t>
      </w:r>
      <w:r>
        <w:rPr>
          <w:sz w:val="21"/>
        </w:rPr>
        <w:t>inter-urban</w:t>
      </w:r>
      <w:r>
        <w:rPr>
          <w:spacing w:val="16"/>
          <w:sz w:val="21"/>
        </w:rPr>
        <w:t xml:space="preserve"> </w:t>
      </w:r>
      <w:r>
        <w:rPr>
          <w:sz w:val="21"/>
        </w:rPr>
        <w:t>routes)</w:t>
      </w:r>
      <w:r>
        <w:rPr>
          <w:spacing w:val="15"/>
          <w:sz w:val="21"/>
        </w:rPr>
        <w:t xml:space="preserve"> </w:t>
      </w:r>
      <w:r>
        <w:rPr>
          <w:sz w:val="21"/>
        </w:rPr>
        <w:t>during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12"/>
          <w:sz w:val="21"/>
        </w:rPr>
        <w:t xml:space="preserve"> </w:t>
      </w:r>
      <w:r>
        <w:rPr>
          <w:sz w:val="21"/>
        </w:rPr>
        <w:t>morning</w:t>
      </w:r>
      <w:r>
        <w:rPr>
          <w:spacing w:val="16"/>
          <w:sz w:val="21"/>
        </w:rPr>
        <w:t xml:space="preserve"> </w:t>
      </w:r>
      <w:r>
        <w:rPr>
          <w:sz w:val="21"/>
        </w:rPr>
        <w:t>peak</w:t>
      </w:r>
      <w:r>
        <w:rPr>
          <w:spacing w:val="16"/>
          <w:sz w:val="21"/>
        </w:rPr>
        <w:t xml:space="preserve"> </w:t>
      </w:r>
      <w:r>
        <w:rPr>
          <w:sz w:val="21"/>
        </w:rPr>
        <w:t>and</w:t>
      </w:r>
      <w:r>
        <w:rPr>
          <w:spacing w:val="15"/>
          <w:sz w:val="21"/>
        </w:rPr>
        <w:t xml:space="preserve"> </w:t>
      </w:r>
      <w:r>
        <w:rPr>
          <w:sz w:val="21"/>
        </w:rPr>
        <w:t>this</w:t>
      </w:r>
      <w:r>
        <w:rPr>
          <w:spacing w:val="13"/>
          <w:sz w:val="21"/>
        </w:rPr>
        <w:t xml:space="preserve"> </w:t>
      </w:r>
      <w:r>
        <w:rPr>
          <w:sz w:val="21"/>
        </w:rPr>
        <w:t>shows</w:t>
      </w:r>
      <w:r>
        <w:rPr>
          <w:spacing w:val="16"/>
          <w:sz w:val="21"/>
        </w:rPr>
        <w:t xml:space="preserve"> </w:t>
      </w:r>
      <w:r>
        <w:rPr>
          <w:sz w:val="21"/>
        </w:rPr>
        <w:t>that</w:t>
      </w:r>
      <w:r>
        <w:rPr>
          <w:spacing w:val="12"/>
          <w:sz w:val="21"/>
        </w:rPr>
        <w:t xml:space="preserve"> </w:t>
      </w:r>
      <w:r>
        <w:rPr>
          <w:sz w:val="21"/>
        </w:rPr>
        <w:t>there</w:t>
      </w:r>
      <w:r>
        <w:rPr>
          <w:spacing w:val="-56"/>
          <w:sz w:val="21"/>
        </w:rPr>
        <w:t xml:space="preserve"> </w:t>
      </w:r>
      <w:r>
        <w:rPr>
          <w:sz w:val="21"/>
        </w:rPr>
        <w:t>is</w:t>
      </w:r>
      <w:r>
        <w:rPr>
          <w:spacing w:val="19"/>
          <w:sz w:val="21"/>
        </w:rPr>
        <w:t xml:space="preserve"> </w:t>
      </w:r>
      <w:r>
        <w:rPr>
          <w:sz w:val="21"/>
        </w:rPr>
        <w:t>currently</w:t>
      </w:r>
      <w:r>
        <w:rPr>
          <w:spacing w:val="16"/>
          <w:sz w:val="21"/>
        </w:rPr>
        <w:t xml:space="preserve"> </w:t>
      </w:r>
      <w:r>
        <w:rPr>
          <w:sz w:val="21"/>
        </w:rPr>
        <w:t>no</w:t>
      </w:r>
      <w:r>
        <w:rPr>
          <w:spacing w:val="19"/>
          <w:sz w:val="21"/>
        </w:rPr>
        <w:t xml:space="preserve"> </w:t>
      </w:r>
      <w:r>
        <w:rPr>
          <w:sz w:val="21"/>
        </w:rPr>
        <w:t>inter-urban</w:t>
      </w:r>
      <w:r>
        <w:rPr>
          <w:spacing w:val="19"/>
          <w:sz w:val="21"/>
        </w:rPr>
        <w:t xml:space="preserve"> </w:t>
      </w:r>
      <w:r>
        <w:rPr>
          <w:sz w:val="21"/>
        </w:rPr>
        <w:t>delay.</w:t>
      </w:r>
      <w:r>
        <w:rPr>
          <w:spacing w:val="39"/>
          <w:sz w:val="21"/>
        </w:rPr>
        <w:t xml:space="preserve"> </w:t>
      </w:r>
      <w:r>
        <w:rPr>
          <w:sz w:val="21"/>
        </w:rPr>
        <w:t>Unfortunately,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County</w:t>
      </w:r>
      <w:r>
        <w:rPr>
          <w:spacing w:val="17"/>
          <w:sz w:val="21"/>
        </w:rPr>
        <w:t xml:space="preserve"> </w:t>
      </w:r>
      <w:r>
        <w:rPr>
          <w:sz w:val="21"/>
        </w:rPr>
        <w:t>Council</w:t>
      </w:r>
      <w:r>
        <w:rPr>
          <w:spacing w:val="19"/>
          <w:sz w:val="21"/>
        </w:rPr>
        <w:t xml:space="preserve"> </w:t>
      </w:r>
      <w:r>
        <w:rPr>
          <w:sz w:val="21"/>
        </w:rPr>
        <w:t>do</w:t>
      </w:r>
      <w:r>
        <w:rPr>
          <w:spacing w:val="19"/>
          <w:sz w:val="21"/>
        </w:rPr>
        <w:t xml:space="preserve"> </w:t>
      </w:r>
      <w:r>
        <w:rPr>
          <w:sz w:val="21"/>
        </w:rPr>
        <w:t>not</w:t>
      </w:r>
      <w:r>
        <w:rPr>
          <w:spacing w:val="19"/>
          <w:sz w:val="21"/>
        </w:rPr>
        <w:t xml:space="preserve"> </w:t>
      </w:r>
      <w:r>
        <w:rPr>
          <w:sz w:val="21"/>
        </w:rPr>
        <w:t>hold</w:t>
      </w:r>
      <w:r>
        <w:rPr>
          <w:spacing w:val="19"/>
          <w:sz w:val="21"/>
        </w:rPr>
        <w:t xml:space="preserve"> </w:t>
      </w:r>
      <w:r>
        <w:rPr>
          <w:sz w:val="21"/>
        </w:rPr>
        <w:t>earlier</w:t>
      </w:r>
      <w:r>
        <w:rPr>
          <w:spacing w:val="19"/>
          <w:sz w:val="21"/>
        </w:rPr>
        <w:t xml:space="preserve"> </w:t>
      </w:r>
      <w:r>
        <w:rPr>
          <w:sz w:val="21"/>
        </w:rPr>
        <w:t>year’s</w:t>
      </w:r>
      <w:r>
        <w:rPr>
          <w:spacing w:val="19"/>
          <w:sz w:val="21"/>
        </w:rPr>
        <w:t xml:space="preserve"> </w:t>
      </w:r>
      <w:r>
        <w:rPr>
          <w:sz w:val="21"/>
        </w:rPr>
        <w:t>data</w:t>
      </w:r>
      <w:r>
        <w:rPr>
          <w:spacing w:val="17"/>
          <w:sz w:val="21"/>
        </w:rPr>
        <w:t xml:space="preserve"> </w:t>
      </w:r>
      <w:r>
        <w:rPr>
          <w:sz w:val="21"/>
        </w:rPr>
        <w:t>so</w:t>
      </w:r>
      <w:r>
        <w:rPr>
          <w:spacing w:val="-56"/>
          <w:sz w:val="21"/>
        </w:rPr>
        <w:t xml:space="preserve"> </w:t>
      </w:r>
      <w:r>
        <w:rPr>
          <w:sz w:val="21"/>
        </w:rPr>
        <w:t>no trends can be analysed but</w:t>
      </w:r>
      <w:r>
        <w:rPr>
          <w:spacing w:val="1"/>
          <w:sz w:val="21"/>
        </w:rPr>
        <w:t xml:space="preserve"> </w:t>
      </w:r>
      <w:r>
        <w:rPr>
          <w:sz w:val="21"/>
        </w:rPr>
        <w:t>this data will</w:t>
      </w:r>
      <w:r>
        <w:rPr>
          <w:spacing w:val="58"/>
          <w:sz w:val="21"/>
        </w:rPr>
        <w:t xml:space="preserve"> </w:t>
      </w:r>
      <w:r>
        <w:rPr>
          <w:sz w:val="21"/>
        </w:rPr>
        <w:t>be</w:t>
      </w:r>
      <w:r>
        <w:rPr>
          <w:spacing w:val="58"/>
          <w:sz w:val="21"/>
        </w:rPr>
        <w:t xml:space="preserve"> </w:t>
      </w:r>
      <w:r>
        <w:rPr>
          <w:sz w:val="21"/>
        </w:rPr>
        <w:t>useful in future years to determine whether or not</w:t>
      </w:r>
      <w:r>
        <w:rPr>
          <w:spacing w:val="1"/>
          <w:sz w:val="21"/>
        </w:rPr>
        <w:t xml:space="preserve"> </w:t>
      </w:r>
      <w:r>
        <w:rPr>
          <w:sz w:val="21"/>
        </w:rPr>
        <w:t>journey</w:t>
      </w:r>
      <w:r>
        <w:rPr>
          <w:spacing w:val="3"/>
          <w:sz w:val="21"/>
        </w:rPr>
        <w:t xml:space="preserve"> </w:t>
      </w:r>
      <w:r>
        <w:rPr>
          <w:sz w:val="21"/>
        </w:rPr>
        <w:t>times</w:t>
      </w:r>
      <w:r>
        <w:rPr>
          <w:spacing w:val="7"/>
          <w:sz w:val="21"/>
        </w:rPr>
        <w:t xml:space="preserve"> </w:t>
      </w:r>
      <w:r>
        <w:rPr>
          <w:sz w:val="21"/>
        </w:rPr>
        <w:t>between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local</w:t>
      </w:r>
      <w:r>
        <w:rPr>
          <w:spacing w:val="6"/>
          <w:sz w:val="21"/>
        </w:rPr>
        <w:t xml:space="preserve"> </w:t>
      </w:r>
      <w:r>
        <w:rPr>
          <w:sz w:val="21"/>
        </w:rPr>
        <w:t>centres,</w:t>
      </w:r>
      <w:r>
        <w:rPr>
          <w:spacing w:val="1"/>
          <w:sz w:val="21"/>
        </w:rPr>
        <w:t xml:space="preserve"> </w:t>
      </w:r>
      <w:r>
        <w:rPr>
          <w:sz w:val="21"/>
        </w:rPr>
        <w:t>market</w:t>
      </w:r>
      <w:r>
        <w:rPr>
          <w:spacing w:val="6"/>
          <w:sz w:val="21"/>
        </w:rPr>
        <w:t xml:space="preserve"> </w:t>
      </w:r>
      <w:r>
        <w:rPr>
          <w:sz w:val="21"/>
        </w:rPr>
        <w:t>towns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City</w:t>
      </w:r>
      <w:r>
        <w:rPr>
          <w:spacing w:val="4"/>
          <w:sz w:val="21"/>
        </w:rPr>
        <w:t xml:space="preserve"> </w:t>
      </w:r>
      <w:r>
        <w:rPr>
          <w:sz w:val="21"/>
        </w:rPr>
        <w:t>are</w:t>
      </w:r>
      <w:r>
        <w:rPr>
          <w:spacing w:val="4"/>
          <w:sz w:val="21"/>
        </w:rPr>
        <w:t xml:space="preserve"> </w:t>
      </w:r>
      <w:r>
        <w:rPr>
          <w:sz w:val="21"/>
        </w:rPr>
        <w:t>improving</w:t>
      </w:r>
      <w:r>
        <w:rPr>
          <w:spacing w:val="9"/>
          <w:sz w:val="21"/>
        </w:rPr>
        <w:t xml:space="preserve"> </w:t>
      </w:r>
      <w:r>
        <w:rPr>
          <w:sz w:val="21"/>
        </w:rPr>
        <w:t>or</w:t>
      </w:r>
      <w:r>
        <w:rPr>
          <w:spacing w:val="7"/>
          <w:sz w:val="21"/>
        </w:rPr>
        <w:t xml:space="preserve"> </w:t>
      </w:r>
      <w:r>
        <w:rPr>
          <w:sz w:val="21"/>
        </w:rPr>
        <w:t>worsening.</w:t>
      </w:r>
    </w:p>
    <w:p w14:paraId="11A6B7C5" w14:textId="77777777" w:rsidR="00CE11C1" w:rsidRDefault="00CE11C1">
      <w:pPr>
        <w:pStyle w:val="BodyText"/>
        <w:spacing w:before="4"/>
        <w:rPr>
          <w:sz w:val="21"/>
        </w:rPr>
      </w:pPr>
    </w:p>
    <w:p w14:paraId="43E4B863" w14:textId="77777777" w:rsidR="00CE11C1" w:rsidRDefault="00145A93">
      <w:pPr>
        <w:ind w:left="1101"/>
        <w:rPr>
          <w:rFonts w:ascii="Arial" w:hAnsi="Arial"/>
          <w:b/>
          <w:sz w:val="21"/>
        </w:rPr>
      </w:pPr>
      <w:r>
        <w:rPr>
          <w:rFonts w:ascii="Arial" w:hAnsi="Arial"/>
          <w:b/>
          <w:sz w:val="21"/>
        </w:rPr>
        <w:t>Vehicle</w:t>
      </w:r>
      <w:r>
        <w:rPr>
          <w:rFonts w:ascii="Arial" w:hAnsi="Arial"/>
          <w:b/>
          <w:spacing w:val="12"/>
          <w:sz w:val="21"/>
        </w:rPr>
        <w:t xml:space="preserve"> </w:t>
      </w:r>
      <w:r>
        <w:rPr>
          <w:rFonts w:ascii="Arial" w:hAnsi="Arial"/>
          <w:b/>
          <w:sz w:val="21"/>
        </w:rPr>
        <w:t>delay</w:t>
      </w:r>
      <w:r>
        <w:rPr>
          <w:rFonts w:ascii="Arial" w:hAnsi="Arial"/>
          <w:b/>
          <w:spacing w:val="6"/>
          <w:sz w:val="21"/>
        </w:rPr>
        <w:t xml:space="preserve"> </w:t>
      </w:r>
      <w:r>
        <w:rPr>
          <w:rFonts w:ascii="Arial" w:hAnsi="Arial"/>
          <w:b/>
          <w:sz w:val="21"/>
        </w:rPr>
        <w:t>on</w:t>
      </w:r>
      <w:r>
        <w:rPr>
          <w:rFonts w:ascii="Arial" w:hAnsi="Arial"/>
          <w:b/>
          <w:spacing w:val="12"/>
          <w:sz w:val="21"/>
        </w:rPr>
        <w:t xml:space="preserve"> </w:t>
      </w:r>
      <w:r>
        <w:rPr>
          <w:rFonts w:ascii="Arial" w:hAnsi="Arial"/>
          <w:b/>
          <w:sz w:val="21"/>
        </w:rPr>
        <w:t>the</w:t>
      </w:r>
      <w:r>
        <w:rPr>
          <w:rFonts w:ascii="Arial" w:hAnsi="Arial"/>
          <w:b/>
          <w:spacing w:val="13"/>
          <w:sz w:val="21"/>
        </w:rPr>
        <w:t xml:space="preserve"> </w:t>
      </w:r>
      <w:r>
        <w:rPr>
          <w:rFonts w:ascii="Arial" w:hAnsi="Arial"/>
          <w:b/>
          <w:sz w:val="21"/>
        </w:rPr>
        <w:t>Highways</w:t>
      </w:r>
      <w:r>
        <w:rPr>
          <w:rFonts w:ascii="Arial" w:hAnsi="Arial"/>
          <w:b/>
          <w:spacing w:val="18"/>
          <w:sz w:val="21"/>
        </w:rPr>
        <w:t xml:space="preserve"> </w:t>
      </w:r>
      <w:r>
        <w:rPr>
          <w:rFonts w:ascii="Arial" w:hAnsi="Arial"/>
          <w:b/>
          <w:sz w:val="21"/>
        </w:rPr>
        <w:t>Agency’s</w:t>
      </w:r>
      <w:r>
        <w:rPr>
          <w:rFonts w:ascii="Arial" w:hAnsi="Arial"/>
          <w:b/>
          <w:spacing w:val="12"/>
          <w:sz w:val="21"/>
        </w:rPr>
        <w:t xml:space="preserve"> </w:t>
      </w:r>
      <w:r>
        <w:rPr>
          <w:rFonts w:ascii="Arial" w:hAnsi="Arial"/>
          <w:b/>
          <w:sz w:val="21"/>
        </w:rPr>
        <w:t>network</w:t>
      </w:r>
    </w:p>
    <w:p w14:paraId="3882942B" w14:textId="77777777" w:rsidR="00CE11C1" w:rsidRDefault="00145A93">
      <w:pPr>
        <w:spacing w:before="6" w:line="244" w:lineRule="auto"/>
        <w:ind w:left="1101" w:right="1088"/>
        <w:jc w:val="both"/>
        <w:rPr>
          <w:sz w:val="21"/>
        </w:rPr>
      </w:pPr>
      <w:r>
        <w:rPr>
          <w:sz w:val="21"/>
        </w:rPr>
        <w:t>The ‘Regional Network Report for the East Midlands 2008’ produced by the Highways Agency (HA)</w:t>
      </w:r>
      <w:r>
        <w:rPr>
          <w:spacing w:val="1"/>
          <w:sz w:val="21"/>
        </w:rPr>
        <w:t xml:space="preserve"> </w:t>
      </w:r>
      <w:r>
        <w:rPr>
          <w:sz w:val="21"/>
        </w:rPr>
        <w:t>analysed</w:t>
      </w:r>
      <w:r>
        <w:rPr>
          <w:spacing w:val="1"/>
          <w:sz w:val="21"/>
        </w:rPr>
        <w:t xml:space="preserve"> </w:t>
      </w:r>
      <w:r>
        <w:rPr>
          <w:sz w:val="21"/>
        </w:rPr>
        <w:t>observed</w:t>
      </w:r>
      <w:r>
        <w:rPr>
          <w:spacing w:val="1"/>
          <w:sz w:val="21"/>
        </w:rPr>
        <w:t xml:space="preserve"> </w:t>
      </w:r>
      <w:r>
        <w:rPr>
          <w:sz w:val="21"/>
        </w:rPr>
        <w:t>delays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2006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HA’s</w:t>
      </w:r>
      <w:r>
        <w:rPr>
          <w:spacing w:val="1"/>
          <w:sz w:val="21"/>
        </w:rPr>
        <w:t xml:space="preserve"> </w:t>
      </w:r>
      <w:r>
        <w:rPr>
          <w:sz w:val="21"/>
        </w:rPr>
        <w:t>national</w:t>
      </w:r>
      <w:r>
        <w:rPr>
          <w:spacing w:val="1"/>
          <w:sz w:val="21"/>
        </w:rPr>
        <w:t xml:space="preserve"> </w:t>
      </w:r>
      <w:r>
        <w:rPr>
          <w:sz w:val="21"/>
        </w:rPr>
        <w:t>strategic</w:t>
      </w:r>
      <w:r>
        <w:rPr>
          <w:spacing w:val="1"/>
          <w:sz w:val="21"/>
        </w:rPr>
        <w:t xml:space="preserve"> </w:t>
      </w:r>
      <w:r>
        <w:rPr>
          <w:sz w:val="21"/>
        </w:rPr>
        <w:t>road</w:t>
      </w:r>
      <w:r>
        <w:rPr>
          <w:spacing w:val="1"/>
          <w:sz w:val="21"/>
        </w:rPr>
        <w:t xml:space="preserve"> </w:t>
      </w:r>
      <w:r>
        <w:rPr>
          <w:sz w:val="21"/>
        </w:rPr>
        <w:t>network.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roads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7"/>
          <w:sz w:val="21"/>
        </w:rPr>
        <w:t xml:space="preserve"> </w:t>
      </w:r>
      <w:r>
        <w:rPr>
          <w:sz w:val="21"/>
        </w:rPr>
        <w:t>identified</w:t>
      </w:r>
      <w:r>
        <w:rPr>
          <w:spacing w:val="11"/>
          <w:sz w:val="21"/>
        </w:rPr>
        <w:t xml:space="preserve"> </w:t>
      </w:r>
      <w:r>
        <w:rPr>
          <w:sz w:val="21"/>
        </w:rPr>
        <w:t>as</w:t>
      </w:r>
      <w:r>
        <w:rPr>
          <w:spacing w:val="11"/>
          <w:sz w:val="21"/>
        </w:rPr>
        <w:t xml:space="preserve"> </w:t>
      </w:r>
      <w:r>
        <w:rPr>
          <w:sz w:val="21"/>
        </w:rPr>
        <w:t>having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greatest</w:t>
      </w:r>
      <w:r>
        <w:rPr>
          <w:spacing w:val="7"/>
          <w:sz w:val="21"/>
        </w:rPr>
        <w:t xml:space="preserve"> </w:t>
      </w:r>
      <w:r>
        <w:rPr>
          <w:sz w:val="21"/>
        </w:rPr>
        <w:t>delay</w:t>
      </w:r>
      <w:r>
        <w:rPr>
          <w:spacing w:val="7"/>
          <w:sz w:val="21"/>
        </w:rPr>
        <w:t xml:space="preserve"> </w:t>
      </w:r>
      <w:r>
        <w:rPr>
          <w:sz w:val="21"/>
        </w:rPr>
        <w:t>per</w:t>
      </w:r>
      <w:r>
        <w:rPr>
          <w:spacing w:val="11"/>
          <w:sz w:val="21"/>
        </w:rPr>
        <w:t xml:space="preserve"> </w:t>
      </w:r>
      <w:r>
        <w:rPr>
          <w:sz w:val="21"/>
        </w:rPr>
        <w:t>vehicle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peak</w:t>
      </w:r>
      <w:r>
        <w:rPr>
          <w:spacing w:val="11"/>
          <w:sz w:val="21"/>
        </w:rPr>
        <w:t xml:space="preserve"> </w:t>
      </w:r>
      <w:r>
        <w:rPr>
          <w:sz w:val="21"/>
        </w:rPr>
        <w:t>hour</w:t>
      </w:r>
      <w:r>
        <w:rPr>
          <w:spacing w:val="7"/>
          <w:sz w:val="21"/>
        </w:rPr>
        <w:t xml:space="preserve"> </w:t>
      </w:r>
      <w:r>
        <w:rPr>
          <w:sz w:val="21"/>
        </w:rPr>
        <w:t>vehicle</w:t>
      </w:r>
      <w:r>
        <w:rPr>
          <w:spacing w:val="11"/>
          <w:sz w:val="21"/>
        </w:rPr>
        <w:t xml:space="preserve"> </w:t>
      </w:r>
      <w:r>
        <w:rPr>
          <w:sz w:val="21"/>
        </w:rPr>
        <w:t>delay</w:t>
      </w:r>
      <w:r>
        <w:rPr>
          <w:spacing w:val="11"/>
          <w:sz w:val="21"/>
        </w:rPr>
        <w:t xml:space="preserve"> </w:t>
      </w:r>
      <w:r>
        <w:rPr>
          <w:sz w:val="21"/>
        </w:rPr>
        <w:t>were:</w:t>
      </w:r>
    </w:p>
    <w:p w14:paraId="047B062C" w14:textId="77777777" w:rsidR="00CE11C1" w:rsidRDefault="00145A93">
      <w:pPr>
        <w:pStyle w:val="ListParagraph"/>
        <w:numPr>
          <w:ilvl w:val="0"/>
          <w:numId w:val="66"/>
        </w:numPr>
        <w:tabs>
          <w:tab w:val="left" w:pos="1797"/>
          <w:tab w:val="left" w:pos="1798"/>
        </w:tabs>
        <w:spacing w:line="255" w:lineRule="exact"/>
        <w:ind w:hanging="349"/>
        <w:rPr>
          <w:sz w:val="21"/>
        </w:rPr>
      </w:pPr>
      <w:r>
        <w:rPr>
          <w:sz w:val="21"/>
        </w:rPr>
        <w:t>A453</w:t>
      </w:r>
      <w:r>
        <w:rPr>
          <w:spacing w:val="10"/>
          <w:sz w:val="21"/>
        </w:rPr>
        <w:t xml:space="preserve"> </w:t>
      </w:r>
      <w:r>
        <w:rPr>
          <w:sz w:val="21"/>
        </w:rPr>
        <w:t>between</w:t>
      </w:r>
      <w:r>
        <w:rPr>
          <w:spacing w:val="10"/>
          <w:sz w:val="21"/>
        </w:rPr>
        <w:t xml:space="preserve"> </w:t>
      </w:r>
      <w:r>
        <w:rPr>
          <w:sz w:val="21"/>
        </w:rPr>
        <w:t>Nottingham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M1</w:t>
      </w:r>
    </w:p>
    <w:p w14:paraId="7EA88392" w14:textId="77777777" w:rsidR="00CE11C1" w:rsidRDefault="00145A93">
      <w:pPr>
        <w:pStyle w:val="ListParagraph"/>
        <w:numPr>
          <w:ilvl w:val="0"/>
          <w:numId w:val="66"/>
        </w:numPr>
        <w:tabs>
          <w:tab w:val="left" w:pos="1797"/>
          <w:tab w:val="left" w:pos="1798"/>
        </w:tabs>
        <w:spacing w:before="4"/>
        <w:ind w:hanging="349"/>
        <w:rPr>
          <w:sz w:val="21"/>
        </w:rPr>
      </w:pPr>
      <w:r>
        <w:rPr>
          <w:sz w:val="21"/>
        </w:rPr>
        <w:t>A52</w:t>
      </w:r>
      <w:r>
        <w:rPr>
          <w:spacing w:val="5"/>
          <w:sz w:val="21"/>
        </w:rPr>
        <w:t xml:space="preserve"> </w:t>
      </w:r>
      <w:r>
        <w:rPr>
          <w:sz w:val="21"/>
        </w:rPr>
        <w:t>east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west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Nottingham</w:t>
      </w:r>
    </w:p>
    <w:p w14:paraId="21CC8415" w14:textId="77777777" w:rsidR="00CE11C1" w:rsidRDefault="00145A93">
      <w:pPr>
        <w:pStyle w:val="ListParagraph"/>
        <w:numPr>
          <w:ilvl w:val="0"/>
          <w:numId w:val="66"/>
        </w:numPr>
        <w:tabs>
          <w:tab w:val="left" w:pos="1797"/>
          <w:tab w:val="left" w:pos="1798"/>
        </w:tabs>
        <w:spacing w:before="4"/>
        <w:ind w:hanging="349"/>
        <w:rPr>
          <w:sz w:val="21"/>
        </w:rPr>
      </w:pPr>
      <w:r>
        <w:rPr>
          <w:sz w:val="21"/>
        </w:rPr>
        <w:t>A1</w:t>
      </w:r>
      <w:r>
        <w:rPr>
          <w:spacing w:val="12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9"/>
          <w:sz w:val="21"/>
        </w:rPr>
        <w:t xml:space="preserve"> </w:t>
      </w:r>
      <w:r>
        <w:rPr>
          <w:sz w:val="21"/>
        </w:rPr>
        <w:t>Newark</w:t>
      </w:r>
      <w:r>
        <w:rPr>
          <w:spacing w:val="12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Grantham.</w:t>
      </w:r>
    </w:p>
    <w:p w14:paraId="3DF3DFD6" w14:textId="77777777" w:rsidR="00CE11C1" w:rsidRDefault="00CE11C1">
      <w:pPr>
        <w:pStyle w:val="BodyText"/>
        <w:spacing w:before="10"/>
        <w:rPr>
          <w:sz w:val="21"/>
        </w:rPr>
      </w:pPr>
    </w:p>
    <w:p w14:paraId="4FDEF626" w14:textId="77777777" w:rsidR="00CE11C1" w:rsidRDefault="00145A93">
      <w:pPr>
        <w:spacing w:line="242" w:lineRule="auto"/>
        <w:ind w:left="1101" w:right="1091"/>
        <w:jc w:val="both"/>
        <w:rPr>
          <w:sz w:val="21"/>
        </w:rPr>
      </w:pPr>
      <w:r>
        <w:rPr>
          <w:sz w:val="21"/>
        </w:rPr>
        <w:t>Improvement</w:t>
      </w:r>
      <w:r>
        <w:rPr>
          <w:spacing w:val="1"/>
          <w:sz w:val="21"/>
        </w:rPr>
        <w:t xml:space="preserve"> </w:t>
      </w:r>
      <w:r>
        <w:rPr>
          <w:sz w:val="21"/>
        </w:rPr>
        <w:t>works</w:t>
      </w:r>
      <w:r>
        <w:rPr>
          <w:spacing w:val="1"/>
          <w:sz w:val="21"/>
        </w:rPr>
        <w:t xml:space="preserve"> </w:t>
      </w:r>
      <w:r>
        <w:rPr>
          <w:sz w:val="21"/>
        </w:rPr>
        <w:t>have been</w:t>
      </w:r>
      <w:r>
        <w:rPr>
          <w:spacing w:val="1"/>
          <w:sz w:val="21"/>
        </w:rPr>
        <w:t xml:space="preserve"> </w:t>
      </w:r>
      <w:r>
        <w:rPr>
          <w:sz w:val="21"/>
        </w:rPr>
        <w:t>undertaken</w:t>
      </w:r>
      <w:r>
        <w:rPr>
          <w:spacing w:val="1"/>
          <w:sz w:val="21"/>
        </w:rPr>
        <w:t xml:space="preserve"> </w:t>
      </w:r>
      <w:r>
        <w:rPr>
          <w:sz w:val="21"/>
        </w:rPr>
        <w:t>along</w:t>
      </w:r>
      <w:r>
        <w:rPr>
          <w:spacing w:val="1"/>
          <w:sz w:val="21"/>
        </w:rPr>
        <w:t xml:space="preserve"> </w:t>
      </w:r>
      <w:r>
        <w:rPr>
          <w:sz w:val="21"/>
        </w:rPr>
        <w:t>the A1 since 2006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therefore</w:t>
      </w:r>
      <w:r>
        <w:rPr>
          <w:spacing w:val="59"/>
          <w:sz w:val="21"/>
        </w:rPr>
        <w:t xml:space="preserve"> </w:t>
      </w:r>
      <w:r>
        <w:rPr>
          <w:sz w:val="21"/>
        </w:rPr>
        <w:t>vehicle delay is</w:t>
      </w:r>
      <w:r>
        <w:rPr>
          <w:spacing w:val="1"/>
          <w:sz w:val="21"/>
        </w:rPr>
        <w:t xml:space="preserve"> </w:t>
      </w:r>
      <w:r>
        <w:rPr>
          <w:sz w:val="21"/>
        </w:rPr>
        <w:t>likely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2"/>
          <w:sz w:val="21"/>
        </w:rPr>
        <w:t xml:space="preserve"> </w:t>
      </w:r>
      <w:r>
        <w:rPr>
          <w:sz w:val="21"/>
        </w:rPr>
        <w:t>have</w:t>
      </w:r>
      <w:r>
        <w:rPr>
          <w:spacing w:val="3"/>
          <w:sz w:val="21"/>
        </w:rPr>
        <w:t xml:space="preserve"> </w:t>
      </w:r>
      <w:r>
        <w:rPr>
          <w:sz w:val="21"/>
        </w:rPr>
        <w:t>reduced</w:t>
      </w:r>
      <w:r>
        <w:rPr>
          <w:spacing w:val="-1"/>
          <w:sz w:val="21"/>
        </w:rPr>
        <w:t xml:space="preserve"> </w:t>
      </w:r>
      <w:r>
        <w:rPr>
          <w:sz w:val="21"/>
        </w:rPr>
        <w:t>along the</w:t>
      </w:r>
      <w:r>
        <w:rPr>
          <w:spacing w:val="-1"/>
          <w:sz w:val="21"/>
        </w:rPr>
        <w:t xml:space="preserve"> </w:t>
      </w:r>
      <w:r>
        <w:rPr>
          <w:sz w:val="21"/>
        </w:rPr>
        <w:t>A1.</w:t>
      </w:r>
    </w:p>
    <w:p w14:paraId="3795EEBD" w14:textId="77777777" w:rsidR="00CE11C1" w:rsidRDefault="00CE11C1">
      <w:pPr>
        <w:pStyle w:val="BodyText"/>
        <w:spacing w:before="4"/>
        <w:rPr>
          <w:sz w:val="23"/>
        </w:rPr>
      </w:pPr>
    </w:p>
    <w:p w14:paraId="0DF4A7D3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r>
        <w:t>Casualties</w:t>
      </w:r>
      <w:r>
        <w:rPr>
          <w:spacing w:val="9"/>
        </w:rPr>
        <w:t xml:space="preserve"> </w:t>
      </w:r>
      <w:r>
        <w:t>on</w:t>
      </w:r>
      <w:r>
        <w:rPr>
          <w:spacing w:val="8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highway</w:t>
      </w:r>
      <w:r>
        <w:rPr>
          <w:spacing w:val="4"/>
        </w:rPr>
        <w:t xml:space="preserve"> </w:t>
      </w:r>
      <w:r>
        <w:t>network</w:t>
      </w:r>
    </w:p>
    <w:p w14:paraId="7DD6F0FC" w14:textId="77777777" w:rsidR="00CE11C1" w:rsidRDefault="00145A93">
      <w:pPr>
        <w:spacing w:before="7" w:line="244" w:lineRule="auto"/>
        <w:ind w:left="1101" w:right="1089"/>
        <w:jc w:val="both"/>
        <w:rPr>
          <w:sz w:val="21"/>
        </w:rPr>
      </w:pPr>
      <w:r>
        <w:rPr>
          <w:sz w:val="21"/>
        </w:rPr>
        <w:t>There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reductions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1"/>
          <w:sz w:val="21"/>
        </w:rPr>
        <w:t xml:space="preserve"> </w:t>
      </w:r>
      <w:r>
        <w:rPr>
          <w:sz w:val="21"/>
        </w:rPr>
        <w:t>types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59"/>
          <w:sz w:val="21"/>
        </w:rPr>
        <w:t xml:space="preserve"> </w:t>
      </w:r>
      <w:r>
        <w:rPr>
          <w:sz w:val="21"/>
        </w:rPr>
        <w:t>road</w:t>
      </w:r>
      <w:r>
        <w:rPr>
          <w:spacing w:val="59"/>
          <w:sz w:val="21"/>
        </w:rPr>
        <w:t xml:space="preserve"> </w:t>
      </w:r>
      <w:r>
        <w:rPr>
          <w:sz w:val="21"/>
        </w:rPr>
        <w:t>casualties</w:t>
      </w:r>
      <w:r>
        <w:rPr>
          <w:spacing w:val="59"/>
          <w:sz w:val="21"/>
        </w:rPr>
        <w:t xml:space="preserve"> </w:t>
      </w:r>
      <w:r>
        <w:rPr>
          <w:sz w:val="21"/>
        </w:rPr>
        <w:t>in</w:t>
      </w:r>
      <w:r>
        <w:rPr>
          <w:spacing w:val="-56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4"/>
          <w:sz w:val="21"/>
        </w:rPr>
        <w:t xml:space="preserve"> </w:t>
      </w:r>
      <w:r>
        <w:rPr>
          <w:sz w:val="21"/>
        </w:rPr>
        <w:t>when</w:t>
      </w:r>
      <w:r>
        <w:rPr>
          <w:spacing w:val="5"/>
          <w:sz w:val="21"/>
        </w:rPr>
        <w:t xml:space="preserve"> </w:t>
      </w:r>
      <w:r>
        <w:rPr>
          <w:sz w:val="21"/>
        </w:rPr>
        <w:t>compared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5"/>
          <w:sz w:val="21"/>
        </w:rPr>
        <w:t xml:space="preserve"> </w:t>
      </w:r>
      <w:r>
        <w:rPr>
          <w:sz w:val="21"/>
        </w:rPr>
        <w:t>both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1994-98</w:t>
      </w:r>
      <w:r>
        <w:rPr>
          <w:spacing w:val="8"/>
          <w:sz w:val="21"/>
        </w:rPr>
        <w:t xml:space="preserve"> </w:t>
      </w:r>
      <w:r>
        <w:rPr>
          <w:sz w:val="21"/>
        </w:rPr>
        <w:t>average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numbers</w:t>
      </w:r>
      <w:r>
        <w:rPr>
          <w:spacing w:val="5"/>
          <w:sz w:val="21"/>
        </w:rPr>
        <w:t xml:space="preserve"> </w:t>
      </w:r>
      <w:r>
        <w:rPr>
          <w:sz w:val="21"/>
        </w:rPr>
        <w:t>injured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2005.</w:t>
      </w:r>
    </w:p>
    <w:p w14:paraId="39E8019D" w14:textId="77777777" w:rsidR="00CE11C1" w:rsidRDefault="00CE11C1">
      <w:pPr>
        <w:pStyle w:val="BodyText"/>
        <w:spacing w:before="4"/>
        <w:rPr>
          <w:sz w:val="21"/>
        </w:rPr>
      </w:pPr>
    </w:p>
    <w:p w14:paraId="1492A680" w14:textId="77777777" w:rsidR="00CE11C1" w:rsidRDefault="00145A93">
      <w:pPr>
        <w:spacing w:before="1"/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and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590A3465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The numbers of killed and seriously injured (KSI) casualties has decreased year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year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in 2009</w:t>
      </w:r>
      <w:r>
        <w:rPr>
          <w:spacing w:val="1"/>
          <w:sz w:val="21"/>
        </w:rPr>
        <w:t xml:space="preserve"> </w:t>
      </w:r>
      <w:r>
        <w:rPr>
          <w:sz w:val="21"/>
        </w:rPr>
        <w:t>the number of casualties had fallen by over 46% when compared to the 1994-98 average (from 826 to</w:t>
      </w:r>
      <w:r>
        <w:rPr>
          <w:spacing w:val="1"/>
          <w:sz w:val="21"/>
        </w:rPr>
        <w:t xml:space="preserve"> </w:t>
      </w:r>
      <w:r>
        <w:rPr>
          <w:sz w:val="21"/>
        </w:rPr>
        <w:t>446);</w:t>
      </w:r>
      <w:r>
        <w:rPr>
          <w:spacing w:val="20"/>
          <w:sz w:val="21"/>
        </w:rPr>
        <w:t xml:space="preserve"> </w:t>
      </w:r>
      <w:r>
        <w:rPr>
          <w:sz w:val="21"/>
        </w:rPr>
        <w:t>and</w:t>
      </w:r>
      <w:r>
        <w:rPr>
          <w:spacing w:val="22"/>
          <w:sz w:val="21"/>
        </w:rPr>
        <w:t xml:space="preserve"> </w:t>
      </w:r>
      <w:r>
        <w:rPr>
          <w:sz w:val="21"/>
        </w:rPr>
        <w:t>by</w:t>
      </w:r>
      <w:r>
        <w:rPr>
          <w:spacing w:val="19"/>
          <w:sz w:val="21"/>
        </w:rPr>
        <w:t xml:space="preserve"> </w:t>
      </w:r>
      <w:r>
        <w:rPr>
          <w:sz w:val="21"/>
        </w:rPr>
        <w:t>25%</w:t>
      </w:r>
      <w:r>
        <w:rPr>
          <w:spacing w:val="22"/>
          <w:sz w:val="21"/>
        </w:rPr>
        <w:t xml:space="preserve"> </w:t>
      </w:r>
      <w:r>
        <w:rPr>
          <w:sz w:val="21"/>
        </w:rPr>
        <w:t>when</w:t>
      </w:r>
      <w:r>
        <w:rPr>
          <w:spacing w:val="18"/>
          <w:sz w:val="21"/>
        </w:rPr>
        <w:t xml:space="preserve"> </w:t>
      </w:r>
      <w:r>
        <w:rPr>
          <w:sz w:val="21"/>
        </w:rPr>
        <w:t>compared</w:t>
      </w:r>
      <w:r>
        <w:rPr>
          <w:spacing w:val="19"/>
          <w:sz w:val="21"/>
        </w:rPr>
        <w:t xml:space="preserve"> </w:t>
      </w:r>
      <w:r>
        <w:rPr>
          <w:sz w:val="21"/>
        </w:rPr>
        <w:t>to</w:t>
      </w:r>
      <w:r>
        <w:rPr>
          <w:spacing w:val="22"/>
          <w:sz w:val="21"/>
        </w:rPr>
        <w:t xml:space="preserve"> </w:t>
      </w:r>
      <w:r>
        <w:rPr>
          <w:sz w:val="21"/>
        </w:rPr>
        <w:t>2005</w:t>
      </w:r>
      <w:r>
        <w:rPr>
          <w:spacing w:val="18"/>
          <w:sz w:val="21"/>
        </w:rPr>
        <w:t xml:space="preserve"> </w:t>
      </w:r>
      <w:r>
        <w:rPr>
          <w:sz w:val="21"/>
        </w:rPr>
        <w:t>(from</w:t>
      </w:r>
      <w:r>
        <w:rPr>
          <w:spacing w:val="20"/>
          <w:sz w:val="21"/>
        </w:rPr>
        <w:t xml:space="preserve"> </w:t>
      </w:r>
      <w:r>
        <w:rPr>
          <w:sz w:val="21"/>
        </w:rPr>
        <w:t>593</w:t>
      </w:r>
      <w:r>
        <w:rPr>
          <w:spacing w:val="22"/>
          <w:sz w:val="21"/>
        </w:rPr>
        <w:t xml:space="preserve"> </w:t>
      </w:r>
      <w:r>
        <w:rPr>
          <w:sz w:val="21"/>
        </w:rPr>
        <w:t>to</w:t>
      </w:r>
      <w:r>
        <w:rPr>
          <w:spacing w:val="22"/>
          <w:sz w:val="21"/>
        </w:rPr>
        <w:t xml:space="preserve"> </w:t>
      </w:r>
      <w:r>
        <w:rPr>
          <w:sz w:val="21"/>
        </w:rPr>
        <w:t>446).</w:t>
      </w:r>
      <w:r>
        <w:rPr>
          <w:spacing w:val="42"/>
          <w:sz w:val="21"/>
        </w:rPr>
        <w:t xml:space="preserve"> </w:t>
      </w:r>
      <w:r>
        <w:rPr>
          <w:sz w:val="21"/>
        </w:rPr>
        <w:t>When</w:t>
      </w:r>
      <w:r>
        <w:rPr>
          <w:spacing w:val="18"/>
          <w:sz w:val="21"/>
        </w:rPr>
        <w:t xml:space="preserve"> </w:t>
      </w:r>
      <w:r>
        <w:rPr>
          <w:sz w:val="21"/>
        </w:rPr>
        <w:t>comparing</w:t>
      </w:r>
      <w:r>
        <w:rPr>
          <w:spacing w:val="25"/>
          <w:sz w:val="21"/>
        </w:rPr>
        <w:t xml:space="preserve"> </w:t>
      </w:r>
      <w:r>
        <w:rPr>
          <w:sz w:val="21"/>
        </w:rPr>
        <w:t>2009</w:t>
      </w:r>
      <w:r>
        <w:rPr>
          <w:spacing w:val="22"/>
          <w:sz w:val="21"/>
        </w:rPr>
        <w:t xml:space="preserve"> </w:t>
      </w:r>
      <w:r>
        <w:rPr>
          <w:sz w:val="21"/>
        </w:rPr>
        <w:t>with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22"/>
          <w:sz w:val="21"/>
        </w:rPr>
        <w:t xml:space="preserve"> </w:t>
      </w:r>
      <w:r>
        <w:rPr>
          <w:sz w:val="21"/>
        </w:rPr>
        <w:t>1994-</w:t>
      </w:r>
      <w:r>
        <w:rPr>
          <w:spacing w:val="-56"/>
          <w:sz w:val="21"/>
        </w:rPr>
        <w:t xml:space="preserve"> </w:t>
      </w:r>
      <w:r>
        <w:rPr>
          <w:sz w:val="21"/>
        </w:rPr>
        <w:t>98</w:t>
      </w:r>
      <w:r>
        <w:rPr>
          <w:spacing w:val="1"/>
          <w:sz w:val="21"/>
        </w:rPr>
        <w:t xml:space="preserve"> </w:t>
      </w:r>
      <w:r>
        <w:rPr>
          <w:sz w:val="21"/>
        </w:rPr>
        <w:t>average, Nottinghamshire has seen more 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decreases</w:t>
      </w:r>
      <w:r>
        <w:rPr>
          <w:spacing w:val="58"/>
          <w:sz w:val="21"/>
        </w:rPr>
        <w:t xml:space="preserve"> </w:t>
      </w:r>
      <w:r>
        <w:rPr>
          <w:sz w:val="21"/>
        </w:rPr>
        <w:t>in the</w:t>
      </w:r>
      <w:r>
        <w:rPr>
          <w:spacing w:val="58"/>
          <w:sz w:val="21"/>
        </w:rPr>
        <w:t xml:space="preserve"> </w:t>
      </w:r>
      <w:r>
        <w:rPr>
          <w:sz w:val="21"/>
        </w:rPr>
        <w:t>number</w:t>
      </w:r>
      <w:r>
        <w:rPr>
          <w:spacing w:val="59"/>
          <w:sz w:val="21"/>
        </w:rPr>
        <w:t xml:space="preserve"> </w:t>
      </w:r>
      <w:r>
        <w:rPr>
          <w:sz w:val="21"/>
        </w:rPr>
        <w:t>of KSI casualties</w:t>
      </w:r>
      <w:r>
        <w:rPr>
          <w:spacing w:val="1"/>
          <w:sz w:val="21"/>
        </w:rPr>
        <w:t xml:space="preserve"> </w:t>
      </w:r>
      <w:r>
        <w:rPr>
          <w:sz w:val="21"/>
        </w:rPr>
        <w:t>than</w:t>
      </w:r>
      <w:r>
        <w:rPr>
          <w:spacing w:val="-1"/>
          <w:sz w:val="21"/>
        </w:rPr>
        <w:t xml:space="preserve"> </w:t>
      </w:r>
      <w:r>
        <w:rPr>
          <w:sz w:val="21"/>
        </w:rPr>
        <w:t>the regional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national</w:t>
      </w:r>
      <w:r>
        <w:rPr>
          <w:spacing w:val="1"/>
          <w:sz w:val="21"/>
        </w:rPr>
        <w:t xml:space="preserve"> </w:t>
      </w:r>
      <w:r>
        <w:rPr>
          <w:sz w:val="21"/>
        </w:rPr>
        <w:t>averages.</w:t>
      </w:r>
    </w:p>
    <w:p w14:paraId="7788F3DC" w14:textId="77777777" w:rsidR="00CE11C1" w:rsidRDefault="00CE11C1">
      <w:pPr>
        <w:pStyle w:val="BodyText"/>
        <w:spacing w:before="3"/>
        <w:rPr>
          <w:sz w:val="21"/>
        </w:rPr>
      </w:pPr>
    </w:p>
    <w:p w14:paraId="5C0031B6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Due to increased casualties in 2009, when comparing 2009 with 2005, the numbers of KSI casualties</w:t>
      </w:r>
      <w:r>
        <w:rPr>
          <w:spacing w:val="1"/>
          <w:sz w:val="21"/>
        </w:rPr>
        <w:t xml:space="preserve"> </w:t>
      </w:r>
      <w:r>
        <w:rPr>
          <w:sz w:val="21"/>
        </w:rPr>
        <w:t>increased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Broxtowe</w:t>
      </w:r>
      <w:r>
        <w:rPr>
          <w:spacing w:val="1"/>
          <w:sz w:val="21"/>
        </w:rPr>
        <w:t xml:space="preserve"> </w:t>
      </w:r>
      <w:r>
        <w:rPr>
          <w:sz w:val="21"/>
        </w:rPr>
        <w:t>(8%</w:t>
      </w:r>
      <w:r>
        <w:rPr>
          <w:spacing w:val="1"/>
          <w:sz w:val="21"/>
        </w:rPr>
        <w:t xml:space="preserve"> </w:t>
      </w:r>
      <w:r>
        <w:rPr>
          <w:sz w:val="21"/>
        </w:rPr>
        <w:t>increase – although almost a fifth of</w:t>
      </w:r>
      <w:r>
        <w:rPr>
          <w:spacing w:val="1"/>
          <w:sz w:val="21"/>
        </w:rPr>
        <w:t xml:space="preserve"> </w:t>
      </w:r>
      <w:r>
        <w:rPr>
          <w:sz w:val="21"/>
        </w:rPr>
        <w:t>these are</w:t>
      </w:r>
      <w:r>
        <w:rPr>
          <w:spacing w:val="58"/>
          <w:sz w:val="21"/>
        </w:rPr>
        <w:t xml:space="preserve"> </w:t>
      </w:r>
      <w:r>
        <w:rPr>
          <w:sz w:val="21"/>
        </w:rPr>
        <w:t>on motorway and</w:t>
      </w:r>
      <w:r>
        <w:rPr>
          <w:spacing w:val="58"/>
          <w:sz w:val="21"/>
        </w:rPr>
        <w:t xml:space="preserve"> </w:t>
      </w:r>
      <w:r>
        <w:rPr>
          <w:sz w:val="21"/>
        </w:rPr>
        <w:t>trunk</w:t>
      </w:r>
      <w:r>
        <w:rPr>
          <w:spacing w:val="1"/>
          <w:sz w:val="21"/>
        </w:rPr>
        <w:t xml:space="preserve"> </w:t>
      </w:r>
      <w:r>
        <w:rPr>
          <w:sz w:val="21"/>
        </w:rPr>
        <w:t>roads) and Mansfield (6% increase) districts.</w:t>
      </w:r>
      <w:r>
        <w:rPr>
          <w:spacing w:val="1"/>
          <w:sz w:val="21"/>
        </w:rPr>
        <w:t xml:space="preserve"> </w:t>
      </w:r>
      <w:r>
        <w:rPr>
          <w:sz w:val="21"/>
        </w:rPr>
        <w:t>It should be noted, however, that these districts had the</w:t>
      </w:r>
      <w:r>
        <w:rPr>
          <w:spacing w:val="1"/>
          <w:sz w:val="21"/>
        </w:rPr>
        <w:t xml:space="preserve"> </w:t>
      </w:r>
      <w:r>
        <w:rPr>
          <w:sz w:val="21"/>
        </w:rPr>
        <w:t>lowest</w:t>
      </w:r>
      <w:r>
        <w:rPr>
          <w:spacing w:val="4"/>
          <w:sz w:val="21"/>
        </w:rPr>
        <w:t xml:space="preserve"> </w:t>
      </w:r>
      <w:r>
        <w:rPr>
          <w:sz w:val="21"/>
        </w:rPr>
        <w:t>numbers of</w:t>
      </w:r>
      <w:r>
        <w:rPr>
          <w:spacing w:val="4"/>
          <w:sz w:val="21"/>
        </w:rPr>
        <w:t xml:space="preserve"> </w:t>
      </w:r>
      <w:r>
        <w:rPr>
          <w:sz w:val="21"/>
        </w:rPr>
        <w:t>casualties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base year.</w:t>
      </w:r>
    </w:p>
    <w:p w14:paraId="0E7FF773" w14:textId="77777777" w:rsidR="00CE11C1" w:rsidRDefault="00CE11C1">
      <w:pPr>
        <w:pStyle w:val="BodyText"/>
        <w:spacing w:before="2"/>
        <w:rPr>
          <w:sz w:val="21"/>
        </w:rPr>
      </w:pPr>
    </w:p>
    <w:p w14:paraId="5E44B292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Child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and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0C8362EF" w14:textId="77777777" w:rsidR="00CE11C1" w:rsidRDefault="00145A93">
      <w:pPr>
        <w:spacing w:before="9" w:line="244" w:lineRule="auto"/>
        <w:ind w:left="1101" w:right="1086"/>
        <w:jc w:val="both"/>
        <w:rPr>
          <w:sz w:val="21"/>
        </w:rPr>
      </w:pPr>
      <w:r>
        <w:rPr>
          <w:sz w:val="21"/>
        </w:rPr>
        <w:t>The numbers of child KSI casualties has decreased year on year and in 2009 the number of casualties</w:t>
      </w:r>
      <w:r>
        <w:rPr>
          <w:spacing w:val="1"/>
          <w:sz w:val="21"/>
        </w:rPr>
        <w:t xml:space="preserve"> </w:t>
      </w:r>
      <w:r>
        <w:rPr>
          <w:sz w:val="21"/>
        </w:rPr>
        <w:t>had fallen</w:t>
      </w:r>
      <w:r>
        <w:rPr>
          <w:spacing w:val="1"/>
          <w:sz w:val="21"/>
        </w:rPr>
        <w:t xml:space="preserve"> </w:t>
      </w:r>
      <w:r>
        <w:rPr>
          <w:sz w:val="21"/>
        </w:rPr>
        <w:t>by just over</w:t>
      </w:r>
      <w:r>
        <w:rPr>
          <w:spacing w:val="1"/>
          <w:sz w:val="21"/>
        </w:rPr>
        <w:t xml:space="preserve"> </w:t>
      </w:r>
      <w:r>
        <w:rPr>
          <w:sz w:val="21"/>
        </w:rPr>
        <w:t>68%</w:t>
      </w:r>
      <w:r>
        <w:rPr>
          <w:spacing w:val="1"/>
          <w:sz w:val="21"/>
        </w:rPr>
        <w:t xml:space="preserve"> </w:t>
      </w: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1"/>
          <w:sz w:val="21"/>
        </w:rPr>
        <w:t xml:space="preserve"> </w:t>
      </w:r>
      <w:r>
        <w:rPr>
          <w:sz w:val="21"/>
        </w:rPr>
        <w:t>to the</w:t>
      </w:r>
      <w:r>
        <w:rPr>
          <w:spacing w:val="1"/>
          <w:sz w:val="21"/>
        </w:rPr>
        <w:t xml:space="preserve"> </w:t>
      </w:r>
      <w:r>
        <w:rPr>
          <w:sz w:val="21"/>
        </w:rPr>
        <w:t>1994-98</w:t>
      </w:r>
      <w:r>
        <w:rPr>
          <w:spacing w:val="58"/>
          <w:sz w:val="21"/>
        </w:rPr>
        <w:t xml:space="preserve"> </w:t>
      </w:r>
      <w:r>
        <w:rPr>
          <w:sz w:val="21"/>
        </w:rPr>
        <w:t>average (from</w:t>
      </w:r>
      <w:r>
        <w:rPr>
          <w:spacing w:val="58"/>
          <w:sz w:val="21"/>
        </w:rPr>
        <w:t xml:space="preserve"> </w:t>
      </w:r>
      <w:r>
        <w:rPr>
          <w:sz w:val="21"/>
        </w:rPr>
        <w:t>129 to 40); and</w:t>
      </w:r>
      <w:r>
        <w:rPr>
          <w:spacing w:val="59"/>
          <w:sz w:val="21"/>
        </w:rPr>
        <w:t xml:space="preserve"> </w:t>
      </w:r>
      <w:r>
        <w:rPr>
          <w:sz w:val="21"/>
        </w:rPr>
        <w:t>by 50%</w:t>
      </w:r>
      <w:r>
        <w:rPr>
          <w:spacing w:val="1"/>
          <w:sz w:val="21"/>
        </w:rPr>
        <w:t xml:space="preserve"> </w:t>
      </w:r>
      <w:r>
        <w:rPr>
          <w:sz w:val="21"/>
        </w:rPr>
        <w:t>when compared to 2005 (from 80 to 40).</w:t>
      </w:r>
      <w:r>
        <w:rPr>
          <w:spacing w:val="1"/>
          <w:sz w:val="21"/>
        </w:rPr>
        <w:t xml:space="preserve"> </w:t>
      </w:r>
      <w:r>
        <w:rPr>
          <w:sz w:val="21"/>
        </w:rPr>
        <w:t>Despite starting from a low base, the numbers of child KSI</w:t>
      </w:r>
      <w:r>
        <w:rPr>
          <w:spacing w:val="1"/>
          <w:sz w:val="21"/>
        </w:rPr>
        <w:t xml:space="preserve"> </w:t>
      </w:r>
      <w:r>
        <w:rPr>
          <w:sz w:val="21"/>
        </w:rPr>
        <w:t>casualties decreased in each of the districts between 2005 and 2009.</w:t>
      </w:r>
      <w:r>
        <w:rPr>
          <w:spacing w:val="1"/>
          <w:sz w:val="21"/>
        </w:rPr>
        <w:t xml:space="preserve"> </w:t>
      </w:r>
      <w:r>
        <w:rPr>
          <w:sz w:val="21"/>
        </w:rPr>
        <w:t>When comparing 2009 with the</w:t>
      </w:r>
      <w:r>
        <w:rPr>
          <w:spacing w:val="1"/>
          <w:sz w:val="21"/>
        </w:rPr>
        <w:t xml:space="preserve"> </w:t>
      </w:r>
      <w:r>
        <w:rPr>
          <w:sz w:val="21"/>
        </w:rPr>
        <w:t>1994-98 average, Nottinghamshire has seen more significant decreases in the number of child KSI</w:t>
      </w:r>
      <w:r>
        <w:rPr>
          <w:spacing w:val="1"/>
          <w:sz w:val="21"/>
        </w:rPr>
        <w:t xml:space="preserve"> </w:t>
      </w:r>
      <w:r>
        <w:rPr>
          <w:sz w:val="21"/>
        </w:rPr>
        <w:t>casualties than the regional and national averages.   But the actual number of casualties is higher than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29"/>
          <w:sz w:val="21"/>
        </w:rPr>
        <w:t xml:space="preserve"> </w:t>
      </w:r>
      <w:r>
        <w:rPr>
          <w:sz w:val="21"/>
        </w:rPr>
        <w:t>the</w:t>
      </w:r>
      <w:r>
        <w:rPr>
          <w:spacing w:val="34"/>
          <w:sz w:val="21"/>
        </w:rPr>
        <w:t xml:space="preserve"> </w:t>
      </w:r>
      <w:r>
        <w:rPr>
          <w:sz w:val="21"/>
        </w:rPr>
        <w:t>other</w:t>
      </w:r>
      <w:r>
        <w:rPr>
          <w:spacing w:val="30"/>
          <w:sz w:val="21"/>
        </w:rPr>
        <w:t xml:space="preserve"> </w:t>
      </w:r>
      <w:r>
        <w:rPr>
          <w:sz w:val="21"/>
        </w:rPr>
        <w:t>author</w:t>
      </w:r>
      <w:r>
        <w:rPr>
          <w:sz w:val="21"/>
        </w:rPr>
        <w:t>ities</w:t>
      </w:r>
      <w:r>
        <w:rPr>
          <w:spacing w:val="33"/>
          <w:sz w:val="21"/>
        </w:rPr>
        <w:t xml:space="preserve"> </w:t>
      </w:r>
      <w:r>
        <w:rPr>
          <w:sz w:val="21"/>
        </w:rPr>
        <w:t>in</w:t>
      </w:r>
      <w:r>
        <w:rPr>
          <w:spacing w:val="33"/>
          <w:sz w:val="21"/>
        </w:rPr>
        <w:t xml:space="preserve"> </w:t>
      </w:r>
      <w:r>
        <w:rPr>
          <w:sz w:val="21"/>
        </w:rPr>
        <w:t>the</w:t>
      </w:r>
      <w:r>
        <w:rPr>
          <w:spacing w:val="33"/>
          <w:sz w:val="21"/>
        </w:rPr>
        <w:t xml:space="preserve"> </w:t>
      </w:r>
      <w:r>
        <w:rPr>
          <w:sz w:val="21"/>
        </w:rPr>
        <w:t>East</w:t>
      </w:r>
      <w:r>
        <w:rPr>
          <w:spacing w:val="35"/>
          <w:sz w:val="21"/>
        </w:rPr>
        <w:t xml:space="preserve"> </w:t>
      </w:r>
      <w:r>
        <w:rPr>
          <w:sz w:val="21"/>
        </w:rPr>
        <w:t>Midlands</w:t>
      </w:r>
      <w:r>
        <w:rPr>
          <w:spacing w:val="34"/>
          <w:sz w:val="21"/>
        </w:rPr>
        <w:t xml:space="preserve"> </w:t>
      </w:r>
      <w:r>
        <w:rPr>
          <w:sz w:val="21"/>
        </w:rPr>
        <w:t>region,</w:t>
      </w:r>
      <w:r>
        <w:rPr>
          <w:spacing w:val="35"/>
          <w:sz w:val="21"/>
        </w:rPr>
        <w:t xml:space="preserve"> </w:t>
      </w:r>
      <w:r>
        <w:rPr>
          <w:sz w:val="21"/>
        </w:rPr>
        <w:t>although</w:t>
      </w:r>
      <w:r>
        <w:rPr>
          <w:spacing w:val="30"/>
          <w:sz w:val="21"/>
        </w:rPr>
        <w:t xml:space="preserve"> </w:t>
      </w:r>
      <w:r>
        <w:rPr>
          <w:sz w:val="21"/>
        </w:rPr>
        <w:t>it</w:t>
      </w:r>
      <w:r>
        <w:rPr>
          <w:spacing w:val="32"/>
          <w:sz w:val="21"/>
        </w:rPr>
        <w:t xml:space="preserve"> </w:t>
      </w:r>
      <w:r>
        <w:rPr>
          <w:sz w:val="21"/>
        </w:rPr>
        <w:t>should</w:t>
      </w:r>
      <w:r>
        <w:rPr>
          <w:spacing w:val="33"/>
          <w:sz w:val="21"/>
        </w:rPr>
        <w:t xml:space="preserve"> </w:t>
      </w:r>
      <w:r>
        <w:rPr>
          <w:sz w:val="21"/>
        </w:rPr>
        <w:t>be</w:t>
      </w:r>
      <w:r>
        <w:rPr>
          <w:spacing w:val="30"/>
          <w:sz w:val="21"/>
        </w:rPr>
        <w:t xml:space="preserve"> </w:t>
      </w:r>
      <w:r>
        <w:rPr>
          <w:sz w:val="21"/>
        </w:rPr>
        <w:t>noted</w:t>
      </w:r>
      <w:r>
        <w:rPr>
          <w:spacing w:val="28"/>
          <w:sz w:val="21"/>
        </w:rPr>
        <w:t xml:space="preserve"> </w:t>
      </w:r>
      <w:r>
        <w:rPr>
          <w:sz w:val="21"/>
        </w:rPr>
        <w:t>that</w:t>
      </w:r>
      <w:r>
        <w:rPr>
          <w:spacing w:val="30"/>
          <w:sz w:val="21"/>
        </w:rPr>
        <w:t xml:space="preserve"> </w:t>
      </w:r>
      <w:r>
        <w:rPr>
          <w:sz w:val="21"/>
        </w:rPr>
        <w:t>the</w:t>
      </w:r>
      <w:r>
        <w:rPr>
          <w:spacing w:val="33"/>
          <w:sz w:val="21"/>
        </w:rPr>
        <w:t xml:space="preserve"> </w:t>
      </w:r>
      <w:r>
        <w:rPr>
          <w:sz w:val="21"/>
        </w:rPr>
        <w:t>number</w:t>
      </w:r>
      <w:r>
        <w:rPr>
          <w:spacing w:val="30"/>
          <w:sz w:val="21"/>
        </w:rPr>
        <w:t xml:space="preserve"> </w:t>
      </w:r>
      <w:r>
        <w:rPr>
          <w:sz w:val="21"/>
        </w:rPr>
        <w:t>of</w:t>
      </w:r>
      <w:r>
        <w:rPr>
          <w:spacing w:val="-56"/>
          <w:sz w:val="21"/>
        </w:rPr>
        <w:t xml:space="preserve"> </w:t>
      </w:r>
      <w:r>
        <w:rPr>
          <w:sz w:val="21"/>
        </w:rPr>
        <w:t>child</w:t>
      </w:r>
      <w:r>
        <w:rPr>
          <w:spacing w:val="3"/>
          <w:sz w:val="21"/>
        </w:rPr>
        <w:t xml:space="preserve"> </w:t>
      </w:r>
      <w:r>
        <w:rPr>
          <w:sz w:val="21"/>
        </w:rPr>
        <w:t>casualties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Nottinghamshire also</w:t>
      </w:r>
      <w:r>
        <w:rPr>
          <w:spacing w:val="4"/>
          <w:sz w:val="21"/>
        </w:rPr>
        <w:t xml:space="preserve"> </w:t>
      </w:r>
      <w:r>
        <w:rPr>
          <w:sz w:val="21"/>
        </w:rPr>
        <w:t>started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4"/>
          <w:sz w:val="21"/>
        </w:rPr>
        <w:t xml:space="preserve"> </w:t>
      </w:r>
      <w:r>
        <w:rPr>
          <w:sz w:val="21"/>
        </w:rPr>
        <w:t>a higher</w:t>
      </w:r>
      <w:r>
        <w:rPr>
          <w:spacing w:val="6"/>
          <w:sz w:val="21"/>
        </w:rPr>
        <w:t xml:space="preserve"> </w:t>
      </w:r>
      <w:r>
        <w:rPr>
          <w:sz w:val="21"/>
        </w:rPr>
        <w:t>base</w:t>
      </w:r>
      <w:r>
        <w:rPr>
          <w:spacing w:val="1"/>
          <w:sz w:val="21"/>
        </w:rPr>
        <w:t xml:space="preserve"> </w:t>
      </w:r>
      <w:r>
        <w:rPr>
          <w:sz w:val="21"/>
        </w:rPr>
        <w:t>figure.</w:t>
      </w:r>
    </w:p>
    <w:p w14:paraId="277720C6" w14:textId="77777777" w:rsidR="00CE11C1" w:rsidRDefault="00CE11C1">
      <w:pPr>
        <w:pStyle w:val="BodyText"/>
        <w:spacing w:before="3"/>
        <w:rPr>
          <w:sz w:val="21"/>
        </w:rPr>
      </w:pPr>
    </w:p>
    <w:p w14:paraId="20311D61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Slightly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7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1740D6BA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The numbers of</w:t>
      </w:r>
      <w:r>
        <w:rPr>
          <w:spacing w:val="58"/>
          <w:sz w:val="21"/>
        </w:rPr>
        <w:t xml:space="preserve"> </w:t>
      </w:r>
      <w:r>
        <w:rPr>
          <w:sz w:val="21"/>
        </w:rPr>
        <w:t>slight injuries has seen significant</w:t>
      </w:r>
      <w:r>
        <w:rPr>
          <w:spacing w:val="58"/>
          <w:sz w:val="21"/>
        </w:rPr>
        <w:t xml:space="preserve"> </w:t>
      </w:r>
      <w:r>
        <w:rPr>
          <w:sz w:val="21"/>
        </w:rPr>
        <w:t>reductions and in 2009 the number</w:t>
      </w:r>
      <w:r>
        <w:rPr>
          <w:spacing w:val="59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had decreased by just over</w:t>
      </w:r>
      <w:r>
        <w:rPr>
          <w:spacing w:val="58"/>
          <w:sz w:val="21"/>
        </w:rPr>
        <w:t xml:space="preserve"> </w:t>
      </w:r>
      <w:r>
        <w:rPr>
          <w:sz w:val="21"/>
        </w:rPr>
        <w:t>21%</w:t>
      </w:r>
      <w:r>
        <w:rPr>
          <w:spacing w:val="58"/>
          <w:sz w:val="21"/>
        </w:rPr>
        <w:t xml:space="preserve"> </w:t>
      </w:r>
      <w:r>
        <w:rPr>
          <w:sz w:val="21"/>
        </w:rPr>
        <w:t>when compared to the 1994-98 average (from</w:t>
      </w:r>
      <w:r>
        <w:rPr>
          <w:spacing w:val="59"/>
          <w:sz w:val="21"/>
        </w:rPr>
        <w:t xml:space="preserve"> </w:t>
      </w:r>
      <w:r>
        <w:rPr>
          <w:sz w:val="21"/>
        </w:rPr>
        <w:t>3,387 to 2,668);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by 15% when compared to 2005 (from 3,157 to 2,668).</w:t>
      </w:r>
      <w:r>
        <w:rPr>
          <w:spacing w:val="59"/>
          <w:sz w:val="21"/>
        </w:rPr>
        <w:t xml:space="preserve"> </w:t>
      </w:r>
      <w:r>
        <w:rPr>
          <w:sz w:val="21"/>
        </w:rPr>
        <w:t>When comparing 2009 with the 1994-98</w:t>
      </w:r>
      <w:r>
        <w:rPr>
          <w:spacing w:val="1"/>
          <w:sz w:val="21"/>
        </w:rPr>
        <w:t xml:space="preserve"> </w:t>
      </w:r>
      <w:r>
        <w:rPr>
          <w:sz w:val="21"/>
        </w:rPr>
        <w:t>average, the reduction in slight casualties in Nottinghamshire is the same as the regional average but</w:t>
      </w:r>
      <w:r>
        <w:rPr>
          <w:spacing w:val="1"/>
          <w:sz w:val="21"/>
        </w:rPr>
        <w:t xml:space="preserve"> </w:t>
      </w:r>
      <w:r>
        <w:rPr>
          <w:sz w:val="21"/>
        </w:rPr>
        <w:t>less</w:t>
      </w:r>
      <w:r>
        <w:rPr>
          <w:spacing w:val="56"/>
          <w:sz w:val="21"/>
        </w:rPr>
        <w:t xml:space="preserve"> </w:t>
      </w:r>
      <w:r>
        <w:rPr>
          <w:sz w:val="21"/>
        </w:rPr>
        <w:t>that</w:t>
      </w:r>
      <w:r>
        <w:rPr>
          <w:spacing w:val="52"/>
          <w:sz w:val="21"/>
        </w:rPr>
        <w:t xml:space="preserve"> </w:t>
      </w:r>
      <w:r>
        <w:rPr>
          <w:sz w:val="21"/>
        </w:rPr>
        <w:t>the</w:t>
      </w:r>
      <w:r>
        <w:rPr>
          <w:spacing w:val="51"/>
          <w:sz w:val="21"/>
        </w:rPr>
        <w:t xml:space="preserve"> </w:t>
      </w:r>
      <w:r>
        <w:rPr>
          <w:sz w:val="21"/>
        </w:rPr>
        <w:t>national</w:t>
      </w:r>
      <w:r>
        <w:rPr>
          <w:spacing w:val="53"/>
          <w:sz w:val="21"/>
        </w:rPr>
        <w:t xml:space="preserve"> </w:t>
      </w:r>
      <w:r>
        <w:rPr>
          <w:sz w:val="21"/>
        </w:rPr>
        <w:t>average.</w:t>
      </w:r>
      <w:r>
        <w:rPr>
          <w:spacing w:val="49"/>
          <w:sz w:val="21"/>
        </w:rPr>
        <w:t xml:space="preserve"> </w:t>
      </w:r>
      <w:r>
        <w:rPr>
          <w:sz w:val="21"/>
        </w:rPr>
        <w:t>The</w:t>
      </w:r>
      <w:r>
        <w:rPr>
          <w:spacing w:val="54"/>
          <w:sz w:val="21"/>
        </w:rPr>
        <w:t xml:space="preserve"> </w:t>
      </w:r>
      <w:r>
        <w:rPr>
          <w:sz w:val="21"/>
        </w:rPr>
        <w:t>actual</w:t>
      </w:r>
      <w:r>
        <w:rPr>
          <w:spacing w:val="53"/>
          <w:sz w:val="21"/>
        </w:rPr>
        <w:t xml:space="preserve"> </w:t>
      </w:r>
      <w:r>
        <w:rPr>
          <w:sz w:val="21"/>
        </w:rPr>
        <w:t>number</w:t>
      </w:r>
      <w:r>
        <w:rPr>
          <w:spacing w:val="54"/>
          <w:sz w:val="21"/>
        </w:rPr>
        <w:t xml:space="preserve"> </w:t>
      </w:r>
      <w:r>
        <w:rPr>
          <w:sz w:val="21"/>
        </w:rPr>
        <w:t>of  casualties</w:t>
      </w:r>
      <w:r>
        <w:rPr>
          <w:spacing w:val="54"/>
          <w:sz w:val="21"/>
        </w:rPr>
        <w:t xml:space="preserve"> </w:t>
      </w:r>
      <w:r>
        <w:rPr>
          <w:sz w:val="21"/>
        </w:rPr>
        <w:t>remains</w:t>
      </w:r>
      <w:r>
        <w:rPr>
          <w:spacing w:val="56"/>
          <w:sz w:val="21"/>
        </w:rPr>
        <w:t xml:space="preserve"> </w:t>
      </w:r>
      <w:r>
        <w:rPr>
          <w:sz w:val="21"/>
        </w:rPr>
        <w:t>higher</w:t>
      </w:r>
      <w:r>
        <w:rPr>
          <w:spacing w:val="54"/>
          <w:sz w:val="21"/>
        </w:rPr>
        <w:t xml:space="preserve"> </w:t>
      </w:r>
      <w:r>
        <w:rPr>
          <w:sz w:val="21"/>
        </w:rPr>
        <w:t>than</w:t>
      </w:r>
      <w:r>
        <w:rPr>
          <w:spacing w:val="54"/>
          <w:sz w:val="21"/>
        </w:rPr>
        <w:t xml:space="preserve"> </w:t>
      </w:r>
      <w:r>
        <w:rPr>
          <w:sz w:val="21"/>
        </w:rPr>
        <w:t>most</w:t>
      </w:r>
      <w:r>
        <w:rPr>
          <w:spacing w:val="53"/>
          <w:sz w:val="21"/>
        </w:rPr>
        <w:t xml:space="preserve"> </w:t>
      </w:r>
      <w:r>
        <w:rPr>
          <w:sz w:val="21"/>
        </w:rPr>
        <w:t>other</w:t>
      </w:r>
    </w:p>
    <w:p w14:paraId="2D7A51CC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60"/>
          <w:footerReference w:type="default" r:id="rId61"/>
          <w:pgSz w:w="11900" w:h="16840"/>
          <w:pgMar w:top="720" w:right="0" w:bottom="1700" w:left="0" w:header="0" w:footer="1502" w:gutter="0"/>
          <w:cols w:space="720"/>
        </w:sectPr>
      </w:pPr>
    </w:p>
    <w:p w14:paraId="48A0C9BD" w14:textId="77777777" w:rsidR="00CE11C1" w:rsidRDefault="00CE11C1">
      <w:pPr>
        <w:pStyle w:val="BodyText"/>
        <w:rPr>
          <w:sz w:val="20"/>
        </w:rPr>
      </w:pPr>
    </w:p>
    <w:p w14:paraId="5B682E33" w14:textId="77777777" w:rsidR="00CE11C1" w:rsidRDefault="00CE11C1">
      <w:pPr>
        <w:pStyle w:val="BodyText"/>
        <w:rPr>
          <w:sz w:val="20"/>
        </w:rPr>
      </w:pPr>
    </w:p>
    <w:p w14:paraId="46C152DD" w14:textId="77777777" w:rsidR="00CE11C1" w:rsidRDefault="00CE11C1">
      <w:pPr>
        <w:pStyle w:val="BodyText"/>
        <w:rPr>
          <w:sz w:val="20"/>
        </w:rPr>
      </w:pPr>
    </w:p>
    <w:p w14:paraId="0194B730" w14:textId="77777777" w:rsidR="00CE11C1" w:rsidRDefault="00CE11C1">
      <w:pPr>
        <w:pStyle w:val="BodyText"/>
        <w:spacing w:before="6"/>
        <w:rPr>
          <w:sz w:val="29"/>
        </w:rPr>
      </w:pPr>
    </w:p>
    <w:p w14:paraId="41446A2E" w14:textId="548E040F" w:rsidR="00CE11C1" w:rsidRDefault="00145A93">
      <w:pPr>
        <w:spacing w:before="69" w:line="244" w:lineRule="auto"/>
        <w:ind w:left="1101" w:right="1089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2E8B0AB4" wp14:editId="29EF1890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1611073165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669748843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759812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138538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96112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853688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278631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9E2840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77B006F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64CC6C5A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0364745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59C4ED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B0AB4" id="Group 149" o:spid="_x0000_s1118" style="position:absolute;left:0;text-align:left;margin-left:.5pt;margin-top:-51.75pt;width:594.5pt;height:50.8pt;z-index:15740928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">
                <v:rect id="Rectangle 156" o:spid="_x0000_s1119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" fillcolor="#30839a" stroked="f"/>
                <v:rect id="Rectangle 155" o:spid="_x0000_s1120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" fillcolor="#006fbf" stroked="f"/>
                <v:rect id="Rectangle 154" o:spid="_x0000_s1121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" filled="f" strokecolor="#001f5f" strokeweight=".73pt"/>
                <v:rect id="Rectangle 153" o:spid="_x0000_s1122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" fillcolor="#30839a" stroked="f"/>
                <v:rect id="Rectangle 152" o:spid="_x0000_s1123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" filled="f" strokecolor="#001f5f" strokeweight=".73pt"/>
                <v:shape id="Text Box 151" o:spid="_x0000_s1124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" filled="f" stroked="f">
                  <v:textbox inset="0,0,0,0">
                    <w:txbxContent>
                      <w:p w14:paraId="5D9E2840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177B006F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64CC6C5A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150" o:spid="_x0000_s1125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" fillcolor="#006fbf" stroked="f">
                  <v:textbox inset="0,0,0,0">
                    <w:txbxContent>
                      <w:p w14:paraId="0359C4ED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authorities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region,</w:t>
      </w:r>
      <w:r>
        <w:rPr>
          <w:spacing w:val="1"/>
          <w:sz w:val="21"/>
        </w:rPr>
        <w:t xml:space="preserve"> </w:t>
      </w:r>
      <w:r>
        <w:rPr>
          <w:sz w:val="21"/>
        </w:rPr>
        <w:t>again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should</w:t>
      </w:r>
      <w:r>
        <w:rPr>
          <w:spacing w:val="1"/>
          <w:sz w:val="21"/>
        </w:rPr>
        <w:t xml:space="preserve"> </w:t>
      </w:r>
      <w:r>
        <w:rPr>
          <w:sz w:val="21"/>
        </w:rPr>
        <w:t>be</w:t>
      </w:r>
      <w:r>
        <w:rPr>
          <w:spacing w:val="1"/>
          <w:sz w:val="21"/>
        </w:rPr>
        <w:t xml:space="preserve"> </w:t>
      </w:r>
      <w:r>
        <w:rPr>
          <w:sz w:val="21"/>
        </w:rPr>
        <w:t>noted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slight</w:t>
      </w:r>
      <w:r>
        <w:rPr>
          <w:spacing w:val="58"/>
          <w:sz w:val="21"/>
        </w:rPr>
        <w:t xml:space="preserve"> </w:t>
      </w:r>
      <w:r>
        <w:rPr>
          <w:sz w:val="21"/>
        </w:rPr>
        <w:t>casualties</w:t>
      </w:r>
      <w:r>
        <w:rPr>
          <w:spacing w:val="59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 also started</w:t>
      </w:r>
      <w:r>
        <w:rPr>
          <w:spacing w:val="-3"/>
          <w:sz w:val="21"/>
        </w:rPr>
        <w:t xml:space="preserve"> </w:t>
      </w:r>
      <w:r>
        <w:rPr>
          <w:sz w:val="21"/>
        </w:rPr>
        <w:t>from</w:t>
      </w:r>
      <w:r>
        <w:rPr>
          <w:spacing w:val="2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higher</w:t>
      </w:r>
      <w:r>
        <w:rPr>
          <w:spacing w:val="3"/>
          <w:sz w:val="21"/>
        </w:rPr>
        <w:t xml:space="preserve"> </w:t>
      </w:r>
      <w:r>
        <w:rPr>
          <w:sz w:val="21"/>
        </w:rPr>
        <w:t>base</w:t>
      </w:r>
      <w:r>
        <w:rPr>
          <w:spacing w:val="-2"/>
          <w:sz w:val="21"/>
        </w:rPr>
        <w:t xml:space="preserve"> </w:t>
      </w:r>
      <w:r>
        <w:rPr>
          <w:sz w:val="21"/>
        </w:rPr>
        <w:t>figure.</w:t>
      </w:r>
    </w:p>
    <w:p w14:paraId="78AA33F6" w14:textId="77777777" w:rsidR="00CE11C1" w:rsidRDefault="00CE11C1">
      <w:pPr>
        <w:pStyle w:val="BodyText"/>
        <w:spacing w:before="8"/>
        <w:rPr>
          <w:sz w:val="21"/>
        </w:rPr>
      </w:pPr>
    </w:p>
    <w:p w14:paraId="34985416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Between 2005 and 2009 the numbers of slight casualties decreased in each of the districts except</w:t>
      </w:r>
      <w:r>
        <w:rPr>
          <w:spacing w:val="1"/>
          <w:sz w:val="21"/>
        </w:rPr>
        <w:t xml:space="preserve"> </w:t>
      </w:r>
      <w:r>
        <w:rPr>
          <w:sz w:val="21"/>
        </w:rPr>
        <w:t>Rushcliffe.</w:t>
      </w:r>
      <w:r>
        <w:rPr>
          <w:spacing w:val="1"/>
          <w:sz w:val="21"/>
        </w:rPr>
        <w:t xml:space="preserve"> </w:t>
      </w:r>
      <w:r>
        <w:rPr>
          <w:sz w:val="21"/>
        </w:rPr>
        <w:t>The numbers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casualties in Rushcliffe has,</w:t>
      </w:r>
      <w:r>
        <w:rPr>
          <w:spacing w:val="58"/>
          <w:sz w:val="21"/>
        </w:rPr>
        <w:t xml:space="preserve"> </w:t>
      </w:r>
      <w:r>
        <w:rPr>
          <w:sz w:val="21"/>
        </w:rPr>
        <w:t>however,</w:t>
      </w:r>
      <w:r>
        <w:rPr>
          <w:spacing w:val="59"/>
          <w:sz w:val="21"/>
        </w:rPr>
        <w:t xml:space="preserve"> </w:t>
      </w:r>
      <w:r>
        <w:rPr>
          <w:sz w:val="21"/>
        </w:rPr>
        <w:t>decreased year</w:t>
      </w:r>
      <w:r>
        <w:rPr>
          <w:spacing w:val="58"/>
          <w:sz w:val="21"/>
        </w:rPr>
        <w:t xml:space="preserve"> </w:t>
      </w:r>
      <w:r>
        <w:rPr>
          <w:sz w:val="21"/>
        </w:rPr>
        <w:t>on</w:t>
      </w:r>
      <w:r>
        <w:rPr>
          <w:spacing w:val="58"/>
          <w:sz w:val="21"/>
        </w:rPr>
        <w:t xml:space="preserve"> </w:t>
      </w:r>
      <w:r>
        <w:rPr>
          <w:sz w:val="21"/>
        </w:rPr>
        <w:t>year</w:t>
      </w:r>
      <w:r>
        <w:rPr>
          <w:spacing w:val="59"/>
          <w:sz w:val="21"/>
        </w:rPr>
        <w:t xml:space="preserve"> </w:t>
      </w:r>
      <w:r>
        <w:rPr>
          <w:sz w:val="21"/>
        </w:rPr>
        <w:t>since</w:t>
      </w:r>
      <w:r>
        <w:rPr>
          <w:spacing w:val="1"/>
          <w:sz w:val="21"/>
        </w:rPr>
        <w:t xml:space="preserve"> </w:t>
      </w:r>
      <w:r>
        <w:rPr>
          <w:sz w:val="21"/>
        </w:rPr>
        <w:t>2006.</w:t>
      </w:r>
    </w:p>
    <w:p w14:paraId="52DEA33D" w14:textId="77777777" w:rsidR="00CE11C1" w:rsidRDefault="00CE11C1">
      <w:pPr>
        <w:pStyle w:val="BodyText"/>
        <w:spacing w:before="1"/>
        <w:rPr>
          <w:sz w:val="21"/>
        </w:rPr>
      </w:pPr>
    </w:p>
    <w:p w14:paraId="42292D6E" w14:textId="77777777" w:rsidR="00CE11C1" w:rsidRDefault="00145A93">
      <w:pPr>
        <w:ind w:left="1101"/>
        <w:jc w:val="both"/>
        <w:rPr>
          <w:sz w:val="21"/>
        </w:rPr>
      </w:pPr>
      <w:r>
        <w:rPr>
          <w:sz w:val="21"/>
        </w:rPr>
        <w:t>Casualty</w:t>
      </w:r>
      <w:r>
        <w:rPr>
          <w:spacing w:val="6"/>
          <w:sz w:val="21"/>
        </w:rPr>
        <w:t xml:space="preserve"> </w:t>
      </w:r>
      <w:r>
        <w:rPr>
          <w:sz w:val="21"/>
        </w:rPr>
        <w:t>details</w:t>
      </w:r>
      <w:r>
        <w:rPr>
          <w:spacing w:val="13"/>
          <w:sz w:val="21"/>
        </w:rPr>
        <w:t xml:space="preserve"> </w:t>
      </w: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specific</w:t>
      </w:r>
      <w:r>
        <w:rPr>
          <w:spacing w:val="7"/>
          <w:sz w:val="21"/>
        </w:rPr>
        <w:t xml:space="preserve"> </w:t>
      </w:r>
      <w:r>
        <w:rPr>
          <w:sz w:val="21"/>
        </w:rPr>
        <w:t>road</w:t>
      </w:r>
      <w:r>
        <w:rPr>
          <w:spacing w:val="7"/>
          <w:sz w:val="21"/>
        </w:rPr>
        <w:t xml:space="preserve"> </w:t>
      </w:r>
      <w:r>
        <w:rPr>
          <w:sz w:val="21"/>
        </w:rPr>
        <w:t>user</w:t>
      </w:r>
      <w:r>
        <w:rPr>
          <w:spacing w:val="6"/>
          <w:sz w:val="21"/>
        </w:rPr>
        <w:t xml:space="preserve"> </w:t>
      </w:r>
      <w:r>
        <w:rPr>
          <w:sz w:val="21"/>
        </w:rPr>
        <w:t>groups</w:t>
      </w:r>
      <w:r>
        <w:rPr>
          <w:spacing w:val="10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detailed</w:t>
      </w:r>
      <w:r>
        <w:rPr>
          <w:spacing w:val="10"/>
          <w:sz w:val="21"/>
        </w:rPr>
        <w:t xml:space="preserve"> </w:t>
      </w:r>
      <w:r>
        <w:rPr>
          <w:sz w:val="21"/>
        </w:rPr>
        <w:t>in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relevant</w:t>
      </w:r>
      <w:r>
        <w:rPr>
          <w:spacing w:val="13"/>
          <w:sz w:val="21"/>
        </w:rPr>
        <w:t xml:space="preserve"> </w:t>
      </w:r>
      <w:r>
        <w:rPr>
          <w:sz w:val="21"/>
        </w:rPr>
        <w:t>sections</w:t>
      </w:r>
      <w:r>
        <w:rPr>
          <w:spacing w:val="10"/>
          <w:sz w:val="21"/>
        </w:rPr>
        <w:t xml:space="preserve"> </w:t>
      </w:r>
      <w:r>
        <w:rPr>
          <w:sz w:val="21"/>
        </w:rPr>
        <w:t>below.</w:t>
      </w:r>
    </w:p>
    <w:p w14:paraId="40C0BFBC" w14:textId="77777777" w:rsidR="00CE11C1" w:rsidRDefault="00CE11C1">
      <w:pPr>
        <w:pStyle w:val="BodyText"/>
        <w:spacing w:before="9"/>
        <w:rPr>
          <w:sz w:val="21"/>
        </w:rPr>
      </w:pPr>
    </w:p>
    <w:p w14:paraId="3D8862EB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r>
        <w:t>Challenges</w:t>
      </w:r>
    </w:p>
    <w:p w14:paraId="3447A01F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Virtually the whole of the County Council highway network operates within capacity but the Council</w:t>
      </w:r>
      <w:r>
        <w:rPr>
          <w:spacing w:val="1"/>
          <w:sz w:val="21"/>
        </w:rPr>
        <w:t xml:space="preserve"> </w:t>
      </w:r>
      <w:r>
        <w:rPr>
          <w:sz w:val="21"/>
        </w:rPr>
        <w:t>cannot be complacent.</w:t>
      </w:r>
      <w:r>
        <w:rPr>
          <w:spacing w:val="1"/>
          <w:sz w:val="21"/>
        </w:rPr>
        <w:t xml:space="preserve"> </w:t>
      </w:r>
      <w:r>
        <w:rPr>
          <w:sz w:val="21"/>
        </w:rPr>
        <w:t>Whilst there have been improvements in journey times on the roads during the</w:t>
      </w:r>
      <w:r>
        <w:rPr>
          <w:spacing w:val="1"/>
          <w:sz w:val="21"/>
        </w:rPr>
        <w:t xml:space="preserve"> </w:t>
      </w:r>
      <w:r>
        <w:rPr>
          <w:sz w:val="21"/>
        </w:rPr>
        <w:t>last LTP period, there are still hotspots across the county where delays occur, primarily due to traffic</w:t>
      </w:r>
      <w:r>
        <w:rPr>
          <w:spacing w:val="1"/>
          <w:sz w:val="21"/>
        </w:rPr>
        <w:t xml:space="preserve"> </w:t>
      </w:r>
      <w:r>
        <w:rPr>
          <w:sz w:val="21"/>
        </w:rPr>
        <w:t>management such as traffic signals.</w:t>
      </w:r>
      <w:r>
        <w:rPr>
          <w:spacing w:val="1"/>
          <w:sz w:val="21"/>
        </w:rPr>
        <w:t xml:space="preserve"> </w:t>
      </w:r>
      <w:r>
        <w:rPr>
          <w:sz w:val="21"/>
        </w:rPr>
        <w:t>Other challenges relating to the bus network (detailed below in</w:t>
      </w:r>
      <w:r>
        <w:rPr>
          <w:spacing w:val="1"/>
          <w:sz w:val="21"/>
        </w:rPr>
        <w:t xml:space="preserve"> </w:t>
      </w:r>
      <w:r>
        <w:rPr>
          <w:sz w:val="21"/>
        </w:rPr>
        <w:t>Section</w:t>
      </w:r>
      <w:r>
        <w:rPr>
          <w:spacing w:val="17"/>
          <w:sz w:val="21"/>
        </w:rPr>
        <w:t xml:space="preserve"> </w:t>
      </w:r>
      <w:r>
        <w:rPr>
          <w:sz w:val="21"/>
        </w:rPr>
        <w:t>3.4</w:t>
      </w:r>
      <w:r>
        <w:rPr>
          <w:spacing w:val="18"/>
          <w:sz w:val="21"/>
        </w:rPr>
        <w:t xml:space="preserve"> </w:t>
      </w:r>
      <w:r>
        <w:rPr>
          <w:sz w:val="21"/>
        </w:rPr>
        <w:t>–</w:t>
      </w:r>
      <w:r>
        <w:rPr>
          <w:spacing w:val="18"/>
          <w:sz w:val="21"/>
        </w:rPr>
        <w:t xml:space="preserve"> </w:t>
      </w:r>
      <w:r>
        <w:rPr>
          <w:sz w:val="21"/>
        </w:rPr>
        <w:t>Public</w:t>
      </w:r>
      <w:r>
        <w:rPr>
          <w:spacing w:val="18"/>
          <w:sz w:val="21"/>
        </w:rPr>
        <w:t xml:space="preserve"> </w:t>
      </w:r>
      <w:r>
        <w:rPr>
          <w:sz w:val="21"/>
        </w:rPr>
        <w:t>transport)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16"/>
          <w:sz w:val="21"/>
        </w:rPr>
        <w:t xml:space="preserve"> </w:t>
      </w:r>
      <w:r>
        <w:rPr>
          <w:sz w:val="21"/>
        </w:rPr>
        <w:t>future</w:t>
      </w:r>
      <w:r>
        <w:rPr>
          <w:spacing w:val="16"/>
          <w:sz w:val="21"/>
        </w:rPr>
        <w:t xml:space="preserve"> </w:t>
      </w:r>
      <w:r>
        <w:rPr>
          <w:sz w:val="21"/>
        </w:rPr>
        <w:t>growth</w:t>
      </w:r>
      <w:r>
        <w:rPr>
          <w:spacing w:val="18"/>
          <w:sz w:val="21"/>
        </w:rPr>
        <w:t xml:space="preserve"> </w:t>
      </w:r>
      <w:r>
        <w:rPr>
          <w:sz w:val="21"/>
        </w:rPr>
        <w:t>(detailed</w:t>
      </w:r>
      <w:r>
        <w:rPr>
          <w:spacing w:val="18"/>
          <w:sz w:val="21"/>
        </w:rPr>
        <w:t xml:space="preserve"> </w:t>
      </w:r>
      <w:r>
        <w:rPr>
          <w:sz w:val="21"/>
        </w:rPr>
        <w:t>below)</w:t>
      </w:r>
      <w:r>
        <w:rPr>
          <w:spacing w:val="20"/>
          <w:sz w:val="21"/>
        </w:rPr>
        <w:t xml:space="preserve"> </w:t>
      </w:r>
      <w:r>
        <w:rPr>
          <w:sz w:val="21"/>
        </w:rPr>
        <w:t>will</w:t>
      </w:r>
      <w:r>
        <w:rPr>
          <w:spacing w:val="15"/>
          <w:sz w:val="21"/>
        </w:rPr>
        <w:t xml:space="preserve"> </w:t>
      </w:r>
      <w:r>
        <w:rPr>
          <w:sz w:val="21"/>
        </w:rPr>
        <w:t>almost</w:t>
      </w:r>
      <w:r>
        <w:rPr>
          <w:spacing w:val="18"/>
          <w:sz w:val="21"/>
        </w:rPr>
        <w:t xml:space="preserve"> </w:t>
      </w:r>
      <w:r>
        <w:rPr>
          <w:sz w:val="21"/>
        </w:rPr>
        <w:t>certainly</w:t>
      </w:r>
      <w:r>
        <w:rPr>
          <w:spacing w:val="15"/>
          <w:sz w:val="21"/>
        </w:rPr>
        <w:t xml:space="preserve"> </w:t>
      </w:r>
      <w:r>
        <w:rPr>
          <w:sz w:val="21"/>
        </w:rPr>
        <w:t>have</w:t>
      </w:r>
      <w:r>
        <w:rPr>
          <w:spacing w:val="18"/>
          <w:sz w:val="21"/>
        </w:rPr>
        <w:t xml:space="preserve"> </w:t>
      </w:r>
      <w:r>
        <w:rPr>
          <w:sz w:val="21"/>
        </w:rPr>
        <w:t>an</w:t>
      </w:r>
      <w:r>
        <w:rPr>
          <w:spacing w:val="18"/>
          <w:sz w:val="21"/>
        </w:rPr>
        <w:t xml:space="preserve"> </w:t>
      </w:r>
      <w:r>
        <w:rPr>
          <w:sz w:val="21"/>
        </w:rPr>
        <w:t>impact</w:t>
      </w:r>
      <w:r>
        <w:rPr>
          <w:spacing w:val="-56"/>
          <w:sz w:val="21"/>
        </w:rPr>
        <w:t xml:space="preserve"> </w:t>
      </w:r>
      <w:r>
        <w:rPr>
          <w:sz w:val="21"/>
        </w:rPr>
        <w:t>on the highway network if they are not managed effectively.</w:t>
      </w:r>
      <w:r>
        <w:rPr>
          <w:spacing w:val="1"/>
          <w:sz w:val="21"/>
        </w:rPr>
        <w:t xml:space="preserve"> </w:t>
      </w:r>
      <w:r>
        <w:rPr>
          <w:sz w:val="21"/>
        </w:rPr>
        <w:t>The County Council will therefore need to</w:t>
      </w:r>
      <w:r>
        <w:rPr>
          <w:spacing w:val="1"/>
          <w:sz w:val="21"/>
        </w:rPr>
        <w:t xml:space="preserve"> </w:t>
      </w:r>
      <w:r>
        <w:rPr>
          <w:sz w:val="21"/>
        </w:rPr>
        <w:t>continue</w:t>
      </w:r>
      <w:r>
        <w:rPr>
          <w:spacing w:val="1"/>
          <w:sz w:val="21"/>
        </w:rPr>
        <w:t xml:space="preserve"> </w:t>
      </w:r>
      <w:r>
        <w:rPr>
          <w:sz w:val="21"/>
        </w:rPr>
        <w:t>its</w:t>
      </w:r>
      <w:r>
        <w:rPr>
          <w:spacing w:val="1"/>
          <w:sz w:val="21"/>
        </w:rPr>
        <w:t xml:space="preserve"> </w:t>
      </w:r>
      <w:r>
        <w:rPr>
          <w:sz w:val="21"/>
        </w:rPr>
        <w:t>work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limit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vehicle</w:t>
      </w:r>
      <w:r>
        <w:rPr>
          <w:spacing w:val="1"/>
          <w:sz w:val="21"/>
        </w:rPr>
        <w:t xml:space="preserve"> </w:t>
      </w:r>
      <w:r>
        <w:rPr>
          <w:sz w:val="21"/>
        </w:rPr>
        <w:t>kilometres</w:t>
      </w:r>
      <w:r>
        <w:rPr>
          <w:spacing w:val="1"/>
          <w:sz w:val="21"/>
        </w:rPr>
        <w:t xml:space="preserve"> </w:t>
      </w:r>
      <w:r>
        <w:rPr>
          <w:sz w:val="21"/>
        </w:rPr>
        <w:t>travelled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increase</w:t>
      </w:r>
      <w:r>
        <w:rPr>
          <w:spacing w:val="1"/>
          <w:sz w:val="21"/>
        </w:rPr>
        <w:t xml:space="preserve"> </w:t>
      </w:r>
      <w:r>
        <w:rPr>
          <w:sz w:val="21"/>
        </w:rPr>
        <w:t>its</w:t>
      </w:r>
      <w:r>
        <w:rPr>
          <w:spacing w:val="58"/>
          <w:sz w:val="21"/>
        </w:rPr>
        <w:t xml:space="preserve"> </w:t>
      </w:r>
      <w:r>
        <w:rPr>
          <w:sz w:val="21"/>
        </w:rPr>
        <w:t>work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9"/>
          <w:sz w:val="21"/>
        </w:rPr>
        <w:t xml:space="preserve"> </w:t>
      </w:r>
      <w:r>
        <w:rPr>
          <w:sz w:val="21"/>
        </w:rPr>
        <w:t>influence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transport choices people make to prevent the worsening of congestion and delay on the highway</w:t>
      </w:r>
      <w:r>
        <w:rPr>
          <w:spacing w:val="1"/>
          <w:sz w:val="21"/>
        </w:rPr>
        <w:t xml:space="preserve"> </w:t>
      </w:r>
      <w:r>
        <w:rPr>
          <w:sz w:val="21"/>
        </w:rPr>
        <w:t>network.</w:t>
      </w:r>
      <w:r>
        <w:rPr>
          <w:spacing w:val="1"/>
          <w:sz w:val="21"/>
        </w:rPr>
        <w:t xml:space="preserve"> </w:t>
      </w:r>
      <w:r>
        <w:rPr>
          <w:sz w:val="21"/>
        </w:rPr>
        <w:t>Such</w:t>
      </w:r>
      <w:r>
        <w:rPr>
          <w:spacing w:val="1"/>
          <w:sz w:val="21"/>
        </w:rPr>
        <w:t xml:space="preserve"> </w:t>
      </w:r>
      <w:r>
        <w:rPr>
          <w:sz w:val="21"/>
        </w:rPr>
        <w:t>measures</w:t>
      </w:r>
      <w:r>
        <w:rPr>
          <w:spacing w:val="1"/>
          <w:sz w:val="21"/>
        </w:rPr>
        <w:t xml:space="preserve"> </w:t>
      </w:r>
      <w:r>
        <w:rPr>
          <w:sz w:val="21"/>
        </w:rPr>
        <w:t>are,</w:t>
      </w:r>
      <w:r>
        <w:rPr>
          <w:spacing w:val="1"/>
          <w:sz w:val="21"/>
        </w:rPr>
        <w:t xml:space="preserve"> </w:t>
      </w:r>
      <w:r>
        <w:rPr>
          <w:sz w:val="21"/>
        </w:rPr>
        <w:t>however,</w:t>
      </w:r>
      <w:r>
        <w:rPr>
          <w:spacing w:val="1"/>
          <w:sz w:val="21"/>
        </w:rPr>
        <w:t xml:space="preserve"> </w:t>
      </w:r>
      <w:r>
        <w:rPr>
          <w:sz w:val="21"/>
        </w:rPr>
        <w:t>predominantly</w:t>
      </w:r>
      <w:r>
        <w:rPr>
          <w:spacing w:val="1"/>
          <w:sz w:val="21"/>
        </w:rPr>
        <w:t xml:space="preserve"> </w:t>
      </w:r>
      <w:r>
        <w:rPr>
          <w:sz w:val="21"/>
        </w:rPr>
        <w:t>funded</w:t>
      </w:r>
      <w:r>
        <w:rPr>
          <w:spacing w:val="1"/>
          <w:sz w:val="21"/>
        </w:rPr>
        <w:t xml:space="preserve"> </w:t>
      </w:r>
      <w:r>
        <w:rPr>
          <w:sz w:val="21"/>
        </w:rPr>
        <w:t>through</w:t>
      </w:r>
      <w:r>
        <w:rPr>
          <w:spacing w:val="1"/>
          <w:sz w:val="21"/>
        </w:rPr>
        <w:t xml:space="preserve"> </w:t>
      </w:r>
      <w:r>
        <w:rPr>
          <w:sz w:val="21"/>
        </w:rPr>
        <w:t>revenue</w:t>
      </w:r>
      <w:r>
        <w:rPr>
          <w:spacing w:val="58"/>
          <w:sz w:val="21"/>
        </w:rPr>
        <w:t xml:space="preserve"> </w:t>
      </w:r>
      <w:r>
        <w:rPr>
          <w:sz w:val="21"/>
        </w:rPr>
        <w:t>funding</w:t>
      </w:r>
      <w:r>
        <w:rPr>
          <w:spacing w:val="58"/>
          <w:sz w:val="21"/>
        </w:rPr>
        <w:t xml:space="preserve"> </w:t>
      </w:r>
      <w:r>
        <w:rPr>
          <w:sz w:val="21"/>
        </w:rPr>
        <w:t>which</w:t>
      </w:r>
      <w:r>
        <w:rPr>
          <w:spacing w:val="1"/>
          <w:sz w:val="21"/>
        </w:rPr>
        <w:t xml:space="preserve"> </w:t>
      </w:r>
      <w:r>
        <w:rPr>
          <w:sz w:val="21"/>
        </w:rPr>
        <w:t>historically has</w:t>
      </w:r>
      <w:r>
        <w:rPr>
          <w:spacing w:val="3"/>
          <w:sz w:val="21"/>
        </w:rPr>
        <w:t xml:space="preserve"> </w:t>
      </w:r>
      <w:r>
        <w:rPr>
          <w:sz w:val="21"/>
        </w:rPr>
        <w:t>been</w:t>
      </w:r>
      <w:r>
        <w:rPr>
          <w:spacing w:val="3"/>
          <w:sz w:val="21"/>
        </w:rPr>
        <w:t xml:space="preserve"> </w:t>
      </w:r>
      <w:r>
        <w:rPr>
          <w:sz w:val="21"/>
        </w:rPr>
        <w:t>difficult for</w:t>
      </w:r>
      <w:r>
        <w:rPr>
          <w:spacing w:val="3"/>
          <w:sz w:val="21"/>
        </w:rPr>
        <w:t xml:space="preserve"> </w:t>
      </w:r>
      <w:r>
        <w:rPr>
          <w:sz w:val="21"/>
        </w:rPr>
        <w:t>the County Council to fund.</w:t>
      </w:r>
    </w:p>
    <w:p w14:paraId="3AD69B6E" w14:textId="77777777" w:rsidR="00CE11C1" w:rsidRDefault="00CE11C1">
      <w:pPr>
        <w:pStyle w:val="BodyText"/>
        <w:spacing w:before="5"/>
        <w:rPr>
          <w:sz w:val="21"/>
        </w:rPr>
      </w:pPr>
    </w:p>
    <w:p w14:paraId="5615A074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made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address</w:t>
      </w:r>
      <w:r>
        <w:rPr>
          <w:spacing w:val="1"/>
          <w:sz w:val="21"/>
        </w:rPr>
        <w:t xml:space="preserve"> </w:t>
      </w:r>
      <w:r>
        <w:rPr>
          <w:sz w:val="21"/>
        </w:rPr>
        <w:t>capacity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Highways</w:t>
      </w:r>
      <w:r>
        <w:rPr>
          <w:spacing w:val="1"/>
          <w:sz w:val="21"/>
        </w:rPr>
        <w:t xml:space="preserve"> </w:t>
      </w:r>
      <w:r>
        <w:rPr>
          <w:sz w:val="21"/>
        </w:rPr>
        <w:t>Agency</w:t>
      </w:r>
      <w:r>
        <w:rPr>
          <w:spacing w:val="1"/>
          <w:sz w:val="21"/>
        </w:rPr>
        <w:t xml:space="preserve"> </w:t>
      </w:r>
      <w:r>
        <w:rPr>
          <w:sz w:val="21"/>
        </w:rPr>
        <w:t>managed roads but there are still major issues on parts of its network, particularly the A453.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Guardian</w:t>
      </w:r>
      <w:r>
        <w:rPr>
          <w:spacing w:val="1"/>
          <w:sz w:val="21"/>
        </w:rPr>
        <w:t xml:space="preserve"> </w:t>
      </w:r>
      <w:r>
        <w:rPr>
          <w:sz w:val="21"/>
        </w:rPr>
        <w:t>newspaper</w:t>
      </w:r>
      <w:r>
        <w:rPr>
          <w:spacing w:val="1"/>
          <w:sz w:val="21"/>
        </w:rPr>
        <w:t xml:space="preserve"> </w:t>
      </w:r>
      <w:r>
        <w:rPr>
          <w:sz w:val="21"/>
        </w:rPr>
        <w:t>reported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28</w:t>
      </w:r>
      <w:r>
        <w:rPr>
          <w:spacing w:val="1"/>
          <w:sz w:val="21"/>
        </w:rPr>
        <w:t xml:space="preserve"> </w:t>
      </w:r>
      <w:r>
        <w:rPr>
          <w:sz w:val="21"/>
        </w:rPr>
        <w:t>April</w:t>
      </w:r>
      <w:r>
        <w:rPr>
          <w:spacing w:val="1"/>
          <w:sz w:val="21"/>
        </w:rPr>
        <w:t xml:space="preserve"> </w:t>
      </w:r>
      <w:r>
        <w:rPr>
          <w:sz w:val="21"/>
        </w:rPr>
        <w:t>2010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A453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worst</w:t>
      </w:r>
      <w:r>
        <w:rPr>
          <w:spacing w:val="1"/>
          <w:sz w:val="21"/>
        </w:rPr>
        <w:t xml:space="preserve"> </w:t>
      </w:r>
      <w:r>
        <w:rPr>
          <w:sz w:val="21"/>
        </w:rPr>
        <w:t>delay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Highways Agency network except for a single section of the M25 (J23-16) which is currently being</w:t>
      </w:r>
      <w:r>
        <w:rPr>
          <w:spacing w:val="1"/>
          <w:sz w:val="21"/>
        </w:rPr>
        <w:t xml:space="preserve"> </w:t>
      </w:r>
      <w:r>
        <w:rPr>
          <w:sz w:val="21"/>
        </w:rPr>
        <w:t>improved</w:t>
      </w:r>
      <w:r>
        <w:rPr>
          <w:spacing w:val="2"/>
          <w:sz w:val="21"/>
        </w:rPr>
        <w:t xml:space="preserve"> </w:t>
      </w:r>
      <w:r>
        <w:rPr>
          <w:sz w:val="21"/>
        </w:rPr>
        <w:t>by</w:t>
      </w:r>
      <w:r>
        <w:rPr>
          <w:spacing w:val="-1"/>
          <w:sz w:val="21"/>
        </w:rPr>
        <w:t xml:space="preserve"> </w:t>
      </w:r>
      <w:r>
        <w:rPr>
          <w:sz w:val="21"/>
        </w:rPr>
        <w:t>a</w:t>
      </w:r>
      <w:r>
        <w:rPr>
          <w:spacing w:val="3"/>
          <w:sz w:val="21"/>
        </w:rPr>
        <w:t xml:space="preserve"> </w:t>
      </w:r>
      <w:r>
        <w:rPr>
          <w:sz w:val="21"/>
        </w:rPr>
        <w:t>widening</w:t>
      </w:r>
      <w:r>
        <w:rPr>
          <w:spacing w:val="4"/>
          <w:sz w:val="21"/>
        </w:rPr>
        <w:t xml:space="preserve"> </w:t>
      </w:r>
      <w:r>
        <w:rPr>
          <w:sz w:val="21"/>
        </w:rPr>
        <w:t>scheme.</w:t>
      </w:r>
    </w:p>
    <w:p w14:paraId="16B965A6" w14:textId="77777777" w:rsidR="00CE11C1" w:rsidRDefault="00CE11C1">
      <w:pPr>
        <w:pStyle w:val="BodyText"/>
        <w:spacing w:before="3"/>
        <w:rPr>
          <w:sz w:val="21"/>
        </w:rPr>
      </w:pPr>
    </w:p>
    <w:p w14:paraId="617D4D2C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Future</w:t>
      </w:r>
      <w:r>
        <w:rPr>
          <w:spacing w:val="1"/>
          <w:sz w:val="21"/>
        </w:rPr>
        <w:t xml:space="preserve"> </w:t>
      </w:r>
      <w:r>
        <w:rPr>
          <w:sz w:val="21"/>
        </w:rPr>
        <w:t>housing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"/>
          <w:sz w:val="21"/>
        </w:rPr>
        <w:t xml:space="preserve"> </w:t>
      </w:r>
      <w:r>
        <w:rPr>
          <w:sz w:val="21"/>
        </w:rPr>
        <w:t>could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negative</w:t>
      </w:r>
      <w:r>
        <w:rPr>
          <w:spacing w:val="58"/>
          <w:sz w:val="21"/>
        </w:rPr>
        <w:t xml:space="preserve"> </w:t>
      </w:r>
      <w:r>
        <w:rPr>
          <w:sz w:val="21"/>
        </w:rPr>
        <w:t>impact</w:t>
      </w:r>
      <w:r>
        <w:rPr>
          <w:spacing w:val="58"/>
          <w:sz w:val="21"/>
        </w:rPr>
        <w:t xml:space="preserve"> </w:t>
      </w:r>
      <w:r>
        <w:rPr>
          <w:sz w:val="21"/>
        </w:rPr>
        <w:t>on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operation of</w:t>
      </w:r>
      <w:r>
        <w:rPr>
          <w:spacing w:val="1"/>
          <w:sz w:val="21"/>
        </w:rPr>
        <w:t xml:space="preserve"> </w:t>
      </w:r>
      <w:r>
        <w:rPr>
          <w:sz w:val="21"/>
        </w:rPr>
        <w:t>the highway network,</w:t>
      </w:r>
      <w:r>
        <w:rPr>
          <w:spacing w:val="58"/>
          <w:sz w:val="21"/>
        </w:rPr>
        <w:t xml:space="preserve"> </w:t>
      </w:r>
      <w:r>
        <w:rPr>
          <w:sz w:val="21"/>
        </w:rPr>
        <w:t>both in terms of</w:t>
      </w:r>
      <w:r>
        <w:rPr>
          <w:spacing w:val="58"/>
          <w:sz w:val="21"/>
        </w:rPr>
        <w:t xml:space="preserve"> </w:t>
      </w:r>
      <w:r>
        <w:rPr>
          <w:sz w:val="21"/>
        </w:rPr>
        <w:t>delay and capacity.</w:t>
      </w:r>
      <w:r>
        <w:rPr>
          <w:spacing w:val="59"/>
          <w:sz w:val="21"/>
        </w:rPr>
        <w:t xml:space="preserve"> </w:t>
      </w:r>
      <w:r>
        <w:rPr>
          <w:sz w:val="21"/>
        </w:rPr>
        <w:t>It is therefore vital that the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27"/>
          <w:sz w:val="21"/>
        </w:rPr>
        <w:t xml:space="preserve"> </w:t>
      </w:r>
      <w:r>
        <w:rPr>
          <w:sz w:val="21"/>
        </w:rPr>
        <w:t>councils</w:t>
      </w:r>
      <w:r>
        <w:rPr>
          <w:spacing w:val="28"/>
          <w:sz w:val="21"/>
        </w:rPr>
        <w:t xml:space="preserve"> </w:t>
      </w:r>
      <w:r>
        <w:rPr>
          <w:sz w:val="21"/>
        </w:rPr>
        <w:t>only</w:t>
      </w:r>
      <w:r>
        <w:rPr>
          <w:spacing w:val="23"/>
          <w:sz w:val="21"/>
        </w:rPr>
        <w:t xml:space="preserve"> </w:t>
      </w:r>
      <w:r>
        <w:rPr>
          <w:sz w:val="21"/>
        </w:rPr>
        <w:t>allow</w:t>
      </w:r>
      <w:r>
        <w:rPr>
          <w:spacing w:val="23"/>
          <w:sz w:val="21"/>
        </w:rPr>
        <w:t xml:space="preserve"> </w:t>
      </w:r>
      <w:r>
        <w:rPr>
          <w:sz w:val="21"/>
        </w:rPr>
        <w:t>development</w:t>
      </w:r>
      <w:r>
        <w:rPr>
          <w:spacing w:val="28"/>
          <w:sz w:val="21"/>
        </w:rPr>
        <w:t xml:space="preserve"> </w:t>
      </w:r>
      <w:r>
        <w:rPr>
          <w:sz w:val="21"/>
        </w:rPr>
        <w:t>in</w:t>
      </w:r>
      <w:r>
        <w:rPr>
          <w:spacing w:val="25"/>
          <w:sz w:val="21"/>
        </w:rPr>
        <w:t xml:space="preserve"> </w:t>
      </w:r>
      <w:r>
        <w:rPr>
          <w:sz w:val="21"/>
        </w:rPr>
        <w:t>suitable</w:t>
      </w:r>
      <w:r>
        <w:rPr>
          <w:spacing w:val="28"/>
          <w:sz w:val="21"/>
        </w:rPr>
        <w:t xml:space="preserve"> </w:t>
      </w:r>
      <w:r>
        <w:rPr>
          <w:sz w:val="21"/>
        </w:rPr>
        <w:t>locations</w:t>
      </w:r>
      <w:r>
        <w:rPr>
          <w:spacing w:val="25"/>
          <w:sz w:val="21"/>
        </w:rPr>
        <w:t xml:space="preserve"> </w:t>
      </w:r>
      <w:r>
        <w:rPr>
          <w:sz w:val="21"/>
        </w:rPr>
        <w:t>(i.e.</w:t>
      </w:r>
      <w:r>
        <w:rPr>
          <w:spacing w:val="28"/>
          <w:sz w:val="21"/>
        </w:rPr>
        <w:t xml:space="preserve"> </w:t>
      </w:r>
      <w:r>
        <w:rPr>
          <w:sz w:val="21"/>
        </w:rPr>
        <w:t>in</w:t>
      </w:r>
      <w:r>
        <w:rPr>
          <w:spacing w:val="28"/>
          <w:sz w:val="21"/>
        </w:rPr>
        <w:t xml:space="preserve"> </w:t>
      </w:r>
      <w:r>
        <w:rPr>
          <w:sz w:val="21"/>
        </w:rPr>
        <w:t>locations</w:t>
      </w:r>
      <w:r>
        <w:rPr>
          <w:spacing w:val="29"/>
          <w:sz w:val="21"/>
        </w:rPr>
        <w:t xml:space="preserve"> </w:t>
      </w:r>
      <w:r>
        <w:rPr>
          <w:sz w:val="21"/>
        </w:rPr>
        <w:t>that</w:t>
      </w:r>
      <w:r>
        <w:rPr>
          <w:spacing w:val="27"/>
          <w:sz w:val="21"/>
        </w:rPr>
        <w:t xml:space="preserve"> </w:t>
      </w:r>
      <w:r>
        <w:rPr>
          <w:sz w:val="21"/>
        </w:rPr>
        <w:t>are</w:t>
      </w:r>
      <w:r>
        <w:rPr>
          <w:spacing w:val="29"/>
          <w:sz w:val="21"/>
        </w:rPr>
        <w:t xml:space="preserve"> </w:t>
      </w:r>
      <w:r>
        <w:rPr>
          <w:sz w:val="21"/>
        </w:rPr>
        <w:t>already</w:t>
      </w:r>
      <w:r>
        <w:rPr>
          <w:spacing w:val="25"/>
          <w:sz w:val="21"/>
        </w:rPr>
        <w:t xml:space="preserve"> </w:t>
      </w:r>
      <w:r>
        <w:rPr>
          <w:sz w:val="21"/>
        </w:rPr>
        <w:t>served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15"/>
          <w:sz w:val="21"/>
        </w:rPr>
        <w:t xml:space="preserve"> </w:t>
      </w:r>
      <w:r>
        <w:rPr>
          <w:sz w:val="21"/>
        </w:rPr>
        <w:t>good</w:t>
      </w:r>
      <w:r>
        <w:rPr>
          <w:spacing w:val="18"/>
          <w:sz w:val="21"/>
        </w:rPr>
        <w:t xml:space="preserve"> </w:t>
      </w:r>
      <w:r>
        <w:rPr>
          <w:sz w:val="21"/>
        </w:rPr>
        <w:t>bus,</w:t>
      </w:r>
      <w:r>
        <w:rPr>
          <w:spacing w:val="18"/>
          <w:sz w:val="21"/>
        </w:rPr>
        <w:t xml:space="preserve"> </w:t>
      </w:r>
      <w:r>
        <w:rPr>
          <w:sz w:val="21"/>
        </w:rPr>
        <w:t>cycle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walking</w:t>
      </w:r>
      <w:r>
        <w:rPr>
          <w:spacing w:val="18"/>
          <w:sz w:val="21"/>
        </w:rPr>
        <w:t xml:space="preserve"> </w:t>
      </w:r>
      <w:r>
        <w:rPr>
          <w:sz w:val="21"/>
        </w:rPr>
        <w:t>networks).</w:t>
      </w:r>
      <w:r>
        <w:rPr>
          <w:spacing w:val="39"/>
          <w:sz w:val="21"/>
        </w:rPr>
        <w:t xml:space="preserve"> </w:t>
      </w:r>
      <w:r>
        <w:rPr>
          <w:sz w:val="21"/>
        </w:rPr>
        <w:t>Similarly,</w:t>
      </w:r>
      <w:r>
        <w:rPr>
          <w:spacing w:val="20"/>
          <w:sz w:val="21"/>
        </w:rPr>
        <w:t xml:space="preserve"> </w:t>
      </w:r>
      <w:r>
        <w:rPr>
          <w:sz w:val="21"/>
        </w:rPr>
        <w:t>any</w:t>
      </w:r>
      <w:r>
        <w:rPr>
          <w:spacing w:val="16"/>
          <w:sz w:val="21"/>
        </w:rPr>
        <w:t xml:space="preserve"> </w:t>
      </w:r>
      <w:r>
        <w:rPr>
          <w:sz w:val="21"/>
        </w:rPr>
        <w:t>new</w:t>
      </w:r>
      <w:r>
        <w:rPr>
          <w:spacing w:val="16"/>
          <w:sz w:val="21"/>
        </w:rPr>
        <w:t xml:space="preserve"> </w:t>
      </w:r>
      <w:r>
        <w:rPr>
          <w:sz w:val="21"/>
        </w:rPr>
        <w:t>development</w:t>
      </w:r>
      <w:r>
        <w:rPr>
          <w:spacing w:val="18"/>
          <w:sz w:val="21"/>
        </w:rPr>
        <w:t xml:space="preserve"> </w:t>
      </w:r>
      <w:r>
        <w:rPr>
          <w:sz w:val="21"/>
        </w:rPr>
        <w:t>should</w:t>
      </w:r>
      <w:r>
        <w:rPr>
          <w:spacing w:val="18"/>
          <w:sz w:val="21"/>
        </w:rPr>
        <w:t xml:space="preserve"> </w:t>
      </w:r>
      <w:r>
        <w:rPr>
          <w:sz w:val="21"/>
        </w:rPr>
        <w:t>have</w:t>
      </w:r>
      <w:r>
        <w:rPr>
          <w:spacing w:val="18"/>
          <w:sz w:val="21"/>
        </w:rPr>
        <w:t xml:space="preserve"> </w:t>
      </w:r>
      <w:r>
        <w:rPr>
          <w:sz w:val="21"/>
        </w:rPr>
        <w:t>nil</w:t>
      </w:r>
      <w:r>
        <w:rPr>
          <w:spacing w:val="18"/>
          <w:sz w:val="21"/>
        </w:rPr>
        <w:t xml:space="preserve"> </w:t>
      </w:r>
      <w:r>
        <w:rPr>
          <w:sz w:val="21"/>
        </w:rPr>
        <w:t>detriment</w:t>
      </w:r>
      <w:r>
        <w:rPr>
          <w:spacing w:val="-56"/>
          <w:sz w:val="21"/>
        </w:rPr>
        <w:t xml:space="preserve"> </w:t>
      </w:r>
      <w:r>
        <w:rPr>
          <w:sz w:val="21"/>
        </w:rPr>
        <w:t>to the existing highway network.</w:t>
      </w:r>
      <w:r>
        <w:rPr>
          <w:spacing w:val="1"/>
          <w:sz w:val="21"/>
        </w:rPr>
        <w:t xml:space="preserve"> </w:t>
      </w:r>
      <w:r>
        <w:rPr>
          <w:sz w:val="21"/>
        </w:rPr>
        <w:t>The district councils will therefore also need to ensure that any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 that takes place does not have any impact on the existing network through ensuring that</w:t>
      </w:r>
      <w:r>
        <w:rPr>
          <w:spacing w:val="1"/>
          <w:sz w:val="21"/>
        </w:rPr>
        <w:t xml:space="preserve"> </w:t>
      </w:r>
      <w:r>
        <w:rPr>
          <w:sz w:val="21"/>
        </w:rPr>
        <w:t>developers make sufficient contributions to negate the transport impacts of the development; releasing</w:t>
      </w:r>
      <w:r>
        <w:rPr>
          <w:spacing w:val="1"/>
          <w:sz w:val="21"/>
        </w:rPr>
        <w:t xml:space="preserve"> </w:t>
      </w:r>
      <w:r>
        <w:rPr>
          <w:sz w:val="21"/>
        </w:rPr>
        <w:t>such</w:t>
      </w:r>
      <w:r>
        <w:rPr>
          <w:spacing w:val="32"/>
          <w:sz w:val="21"/>
        </w:rPr>
        <w:t xml:space="preserve"> </w:t>
      </w:r>
      <w:r>
        <w:rPr>
          <w:sz w:val="21"/>
        </w:rPr>
        <w:t>contributions</w:t>
      </w:r>
      <w:r>
        <w:rPr>
          <w:spacing w:val="36"/>
          <w:sz w:val="21"/>
        </w:rPr>
        <w:t xml:space="preserve"> </w:t>
      </w:r>
      <w:r>
        <w:rPr>
          <w:sz w:val="21"/>
        </w:rPr>
        <w:t>so</w:t>
      </w:r>
      <w:r>
        <w:rPr>
          <w:spacing w:val="36"/>
          <w:sz w:val="21"/>
        </w:rPr>
        <w:t xml:space="preserve"> </w:t>
      </w:r>
      <w:r>
        <w:rPr>
          <w:sz w:val="21"/>
        </w:rPr>
        <w:t>that</w:t>
      </w:r>
      <w:r>
        <w:rPr>
          <w:spacing w:val="35"/>
          <w:sz w:val="21"/>
        </w:rPr>
        <w:t xml:space="preserve"> </w:t>
      </w:r>
      <w:r>
        <w:rPr>
          <w:sz w:val="21"/>
        </w:rPr>
        <w:t>the</w:t>
      </w:r>
      <w:r>
        <w:rPr>
          <w:spacing w:val="36"/>
          <w:sz w:val="21"/>
        </w:rPr>
        <w:t xml:space="preserve"> </w:t>
      </w:r>
      <w:r>
        <w:rPr>
          <w:sz w:val="21"/>
        </w:rPr>
        <w:t>necessary</w:t>
      </w:r>
      <w:r>
        <w:rPr>
          <w:spacing w:val="31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36"/>
          <w:sz w:val="21"/>
        </w:rPr>
        <w:t xml:space="preserve"> </w:t>
      </w:r>
      <w:r>
        <w:rPr>
          <w:sz w:val="21"/>
        </w:rPr>
        <w:t>can</w:t>
      </w:r>
      <w:r>
        <w:rPr>
          <w:spacing w:val="33"/>
          <w:sz w:val="21"/>
        </w:rPr>
        <w:t xml:space="preserve"> </w:t>
      </w:r>
      <w:r>
        <w:rPr>
          <w:sz w:val="21"/>
        </w:rPr>
        <w:t>be</w:t>
      </w:r>
      <w:r>
        <w:rPr>
          <w:spacing w:val="36"/>
          <w:sz w:val="21"/>
        </w:rPr>
        <w:t xml:space="preserve"> </w:t>
      </w:r>
      <w:r>
        <w:rPr>
          <w:sz w:val="21"/>
        </w:rPr>
        <w:t>delivered</w:t>
      </w:r>
      <w:r>
        <w:rPr>
          <w:spacing w:val="36"/>
          <w:sz w:val="21"/>
        </w:rPr>
        <w:t xml:space="preserve"> </w:t>
      </w:r>
      <w:r>
        <w:rPr>
          <w:sz w:val="21"/>
        </w:rPr>
        <w:t>by</w:t>
      </w:r>
      <w:r>
        <w:rPr>
          <w:spacing w:val="33"/>
          <w:sz w:val="21"/>
        </w:rPr>
        <w:t xml:space="preserve"> </w:t>
      </w:r>
      <w:r>
        <w:rPr>
          <w:sz w:val="21"/>
        </w:rPr>
        <w:t>the</w:t>
      </w:r>
      <w:r>
        <w:rPr>
          <w:spacing w:val="36"/>
          <w:sz w:val="21"/>
        </w:rPr>
        <w:t xml:space="preserve"> </w:t>
      </w:r>
      <w:r>
        <w:rPr>
          <w:sz w:val="21"/>
        </w:rPr>
        <w:t>County</w:t>
      </w:r>
      <w:r>
        <w:rPr>
          <w:spacing w:val="36"/>
          <w:sz w:val="21"/>
        </w:rPr>
        <w:t xml:space="preserve"> </w:t>
      </w:r>
      <w:r>
        <w:rPr>
          <w:sz w:val="21"/>
        </w:rPr>
        <w:t>Council;</w:t>
      </w:r>
      <w:r>
        <w:rPr>
          <w:spacing w:val="35"/>
          <w:sz w:val="21"/>
        </w:rPr>
        <w:t xml:space="preserve"> </w:t>
      </w:r>
      <w:r>
        <w:rPr>
          <w:sz w:val="21"/>
        </w:rPr>
        <w:t>as</w:t>
      </w:r>
      <w:r>
        <w:rPr>
          <w:spacing w:val="-56"/>
          <w:sz w:val="21"/>
        </w:rPr>
        <w:t xml:space="preserve"> </w:t>
      </w:r>
      <w:r>
        <w:rPr>
          <w:sz w:val="21"/>
        </w:rPr>
        <w:t>well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3"/>
          <w:sz w:val="21"/>
        </w:rPr>
        <w:t xml:space="preserve"> </w:t>
      </w:r>
      <w:r>
        <w:rPr>
          <w:sz w:val="21"/>
        </w:rPr>
        <w:t>effective</w:t>
      </w:r>
      <w:r>
        <w:rPr>
          <w:spacing w:val="3"/>
          <w:sz w:val="21"/>
        </w:rPr>
        <w:t xml:space="preserve"> </w:t>
      </w:r>
      <w:r>
        <w:rPr>
          <w:sz w:val="21"/>
        </w:rPr>
        <w:t>monitoring</w:t>
      </w:r>
      <w:r>
        <w:rPr>
          <w:spacing w:val="3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enforcement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travel</w:t>
      </w:r>
      <w:r>
        <w:rPr>
          <w:spacing w:val="2"/>
          <w:sz w:val="21"/>
        </w:rPr>
        <w:t xml:space="preserve"> </w:t>
      </w:r>
      <w:r>
        <w:rPr>
          <w:sz w:val="21"/>
        </w:rPr>
        <w:t>plans.</w:t>
      </w:r>
    </w:p>
    <w:p w14:paraId="1F066FD9" w14:textId="77777777" w:rsidR="00CE11C1" w:rsidRDefault="00CE11C1">
      <w:pPr>
        <w:pStyle w:val="BodyText"/>
        <w:spacing w:before="4"/>
        <w:rPr>
          <w:sz w:val="21"/>
        </w:rPr>
      </w:pPr>
    </w:p>
    <w:p w14:paraId="54FD89A9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current recession may also have an impact on people’s travel habits as unemployment will reduce</w:t>
      </w:r>
      <w:r>
        <w:rPr>
          <w:spacing w:val="1"/>
          <w:sz w:val="21"/>
        </w:rPr>
        <w:t xml:space="preserve"> </w:t>
      </w:r>
      <w:r>
        <w:rPr>
          <w:sz w:val="21"/>
        </w:rPr>
        <w:t>the numbers of journeys particularly at peak times.</w:t>
      </w:r>
      <w:r>
        <w:rPr>
          <w:spacing w:val="1"/>
          <w:sz w:val="21"/>
        </w:rPr>
        <w:t xml:space="preserve"> </w:t>
      </w:r>
      <w:r>
        <w:rPr>
          <w:sz w:val="21"/>
        </w:rPr>
        <w:t>As the economy starts to recover there may be</w:t>
      </w:r>
      <w:r>
        <w:rPr>
          <w:spacing w:val="1"/>
          <w:sz w:val="21"/>
        </w:rPr>
        <w:t xml:space="preserve"> </w:t>
      </w:r>
      <w:r>
        <w:rPr>
          <w:sz w:val="21"/>
        </w:rPr>
        <w:t>increases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numbers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private</w:t>
      </w:r>
      <w:r>
        <w:rPr>
          <w:spacing w:val="4"/>
          <w:sz w:val="21"/>
        </w:rPr>
        <w:t xml:space="preserve"> </w:t>
      </w:r>
      <w:r>
        <w:rPr>
          <w:sz w:val="21"/>
        </w:rPr>
        <w:t>car</w:t>
      </w:r>
      <w:r>
        <w:rPr>
          <w:spacing w:val="3"/>
          <w:sz w:val="21"/>
        </w:rPr>
        <w:t xml:space="preserve"> </w:t>
      </w:r>
      <w:r>
        <w:rPr>
          <w:sz w:val="21"/>
        </w:rPr>
        <w:t>journeys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4"/>
          <w:sz w:val="21"/>
        </w:rPr>
        <w:t xml:space="preserve"> </w:t>
      </w:r>
      <w:r>
        <w:rPr>
          <w:sz w:val="21"/>
        </w:rPr>
        <w:t>people</w:t>
      </w:r>
      <w:r>
        <w:rPr>
          <w:spacing w:val="3"/>
          <w:sz w:val="21"/>
        </w:rPr>
        <w:t xml:space="preserve"> </w:t>
      </w:r>
      <w:r>
        <w:rPr>
          <w:sz w:val="21"/>
        </w:rPr>
        <w:t>return</w:t>
      </w:r>
      <w:r>
        <w:rPr>
          <w:spacing w:val="-1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work.</w:t>
      </w:r>
    </w:p>
    <w:p w14:paraId="1D96EA38" w14:textId="77777777" w:rsidR="00CE11C1" w:rsidRDefault="00CE11C1">
      <w:pPr>
        <w:pStyle w:val="BodyText"/>
        <w:spacing w:before="6"/>
        <w:rPr>
          <w:sz w:val="21"/>
        </w:rPr>
      </w:pPr>
    </w:p>
    <w:p w14:paraId="41A4274F" w14:textId="77777777" w:rsidR="00CE11C1" w:rsidRDefault="00145A93">
      <w:pPr>
        <w:spacing w:line="244" w:lineRule="auto"/>
        <w:ind w:left="1101" w:right="1089"/>
        <w:jc w:val="both"/>
        <w:rPr>
          <w:sz w:val="21"/>
        </w:rPr>
      </w:pPr>
      <w:r>
        <w:rPr>
          <w:sz w:val="21"/>
        </w:rPr>
        <w:t>Whilst</w:t>
      </w:r>
      <w:r>
        <w:rPr>
          <w:spacing w:val="35"/>
          <w:sz w:val="21"/>
        </w:rPr>
        <w:t xml:space="preserve"> </w:t>
      </w:r>
      <w:r>
        <w:rPr>
          <w:sz w:val="21"/>
        </w:rPr>
        <w:t>the</w:t>
      </w:r>
      <w:r>
        <w:rPr>
          <w:spacing w:val="33"/>
          <w:sz w:val="21"/>
        </w:rPr>
        <w:t xml:space="preserve"> </w:t>
      </w:r>
      <w:r>
        <w:rPr>
          <w:sz w:val="21"/>
        </w:rPr>
        <w:t>numbers</w:t>
      </w:r>
      <w:r>
        <w:rPr>
          <w:spacing w:val="37"/>
          <w:sz w:val="21"/>
        </w:rPr>
        <w:t xml:space="preserve"> </w:t>
      </w:r>
      <w:r>
        <w:rPr>
          <w:sz w:val="21"/>
        </w:rPr>
        <w:t>of</w:t>
      </w:r>
      <w:r>
        <w:rPr>
          <w:spacing w:val="36"/>
          <w:sz w:val="21"/>
        </w:rPr>
        <w:t xml:space="preserve"> </w:t>
      </w:r>
      <w:r>
        <w:rPr>
          <w:sz w:val="21"/>
        </w:rPr>
        <w:t>killed</w:t>
      </w:r>
      <w:r>
        <w:rPr>
          <w:spacing w:val="33"/>
          <w:sz w:val="21"/>
        </w:rPr>
        <w:t xml:space="preserve"> </w:t>
      </w:r>
      <w:r>
        <w:rPr>
          <w:sz w:val="21"/>
        </w:rPr>
        <w:t>and</w:t>
      </w:r>
      <w:r>
        <w:rPr>
          <w:spacing w:val="33"/>
          <w:sz w:val="21"/>
        </w:rPr>
        <w:t xml:space="preserve"> </w:t>
      </w:r>
      <w:r>
        <w:rPr>
          <w:sz w:val="21"/>
        </w:rPr>
        <w:t>seriously</w:t>
      </w:r>
      <w:r>
        <w:rPr>
          <w:spacing w:val="34"/>
          <w:sz w:val="21"/>
        </w:rPr>
        <w:t xml:space="preserve"> </w:t>
      </w:r>
      <w:r>
        <w:rPr>
          <w:sz w:val="21"/>
        </w:rPr>
        <w:t>injured</w:t>
      </w:r>
      <w:r>
        <w:rPr>
          <w:spacing w:val="37"/>
          <w:sz w:val="21"/>
        </w:rPr>
        <w:t xml:space="preserve"> </w:t>
      </w:r>
      <w:r>
        <w:rPr>
          <w:sz w:val="21"/>
        </w:rPr>
        <w:t>road</w:t>
      </w:r>
      <w:r>
        <w:rPr>
          <w:spacing w:val="36"/>
          <w:sz w:val="21"/>
        </w:rPr>
        <w:t xml:space="preserve"> </w:t>
      </w:r>
      <w:r>
        <w:rPr>
          <w:sz w:val="21"/>
        </w:rPr>
        <w:t>casualties</w:t>
      </w:r>
      <w:r>
        <w:rPr>
          <w:spacing w:val="37"/>
          <w:sz w:val="21"/>
        </w:rPr>
        <w:t xml:space="preserve"> </w:t>
      </w:r>
      <w:r>
        <w:rPr>
          <w:sz w:val="21"/>
        </w:rPr>
        <w:t>has</w:t>
      </w:r>
      <w:r>
        <w:rPr>
          <w:spacing w:val="37"/>
          <w:sz w:val="21"/>
        </w:rPr>
        <w:t xml:space="preserve"> </w:t>
      </w:r>
      <w:r>
        <w:rPr>
          <w:sz w:val="21"/>
        </w:rPr>
        <w:t>decreased</w:t>
      </w:r>
      <w:r>
        <w:rPr>
          <w:spacing w:val="36"/>
          <w:sz w:val="21"/>
        </w:rPr>
        <w:t xml:space="preserve"> </w:t>
      </w:r>
      <w:r>
        <w:rPr>
          <w:sz w:val="21"/>
        </w:rPr>
        <w:t>significantly,</w:t>
      </w:r>
      <w:r>
        <w:rPr>
          <w:spacing w:val="36"/>
          <w:sz w:val="21"/>
        </w:rPr>
        <w:t xml:space="preserve"> </w:t>
      </w:r>
      <w:r>
        <w:rPr>
          <w:sz w:val="21"/>
        </w:rPr>
        <w:t>there</w:t>
      </w:r>
      <w:r>
        <w:rPr>
          <w:spacing w:val="-56"/>
          <w:sz w:val="21"/>
        </w:rPr>
        <w:t xml:space="preserve"> </w:t>
      </w:r>
      <w:r>
        <w:rPr>
          <w:sz w:val="21"/>
        </w:rPr>
        <w:t>are still variances across the county and the County Council will need to continue to monitor casualty</w:t>
      </w:r>
      <w:r>
        <w:rPr>
          <w:spacing w:val="1"/>
          <w:sz w:val="21"/>
        </w:rPr>
        <w:t xml:space="preserve"> </w:t>
      </w:r>
      <w:r>
        <w:rPr>
          <w:sz w:val="21"/>
        </w:rPr>
        <w:t>trends</w:t>
      </w:r>
      <w:r>
        <w:rPr>
          <w:spacing w:val="1"/>
          <w:sz w:val="21"/>
        </w:rPr>
        <w:t xml:space="preserve"> </w:t>
      </w:r>
      <w:r>
        <w:rPr>
          <w:sz w:val="21"/>
        </w:rPr>
        <w:t>and causes to</w:t>
      </w:r>
      <w:r>
        <w:rPr>
          <w:spacing w:val="1"/>
          <w:sz w:val="21"/>
        </w:rPr>
        <w:t xml:space="preserve"> </w:t>
      </w:r>
      <w:r>
        <w:rPr>
          <w:sz w:val="21"/>
        </w:rPr>
        <w:t>continue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effectively prioritise</w:t>
      </w:r>
      <w:r>
        <w:rPr>
          <w:spacing w:val="1"/>
          <w:sz w:val="21"/>
        </w:rPr>
        <w:t xml:space="preserve"> </w:t>
      </w:r>
      <w:r>
        <w:rPr>
          <w:sz w:val="21"/>
        </w:rPr>
        <w:t>the remedial measures in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areas that need</w:t>
      </w:r>
      <w:r>
        <w:rPr>
          <w:spacing w:val="1"/>
          <w:sz w:val="21"/>
        </w:rPr>
        <w:t xml:space="preserve"> </w:t>
      </w:r>
      <w:r>
        <w:rPr>
          <w:sz w:val="21"/>
        </w:rPr>
        <w:t>them most.</w:t>
      </w:r>
    </w:p>
    <w:p w14:paraId="5184C7AE" w14:textId="77777777" w:rsidR="00CE11C1" w:rsidRDefault="00CE11C1">
      <w:pPr>
        <w:pStyle w:val="BodyText"/>
        <w:spacing w:before="4"/>
        <w:rPr>
          <w:sz w:val="21"/>
        </w:rPr>
      </w:pPr>
    </w:p>
    <w:p w14:paraId="6DED5113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Maintaining the highway network at its current levels will remain a challenge over the LTP3 period.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addition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funding</w:t>
      </w:r>
      <w:r>
        <w:rPr>
          <w:spacing w:val="1"/>
          <w:sz w:val="21"/>
        </w:rPr>
        <w:t xml:space="preserve"> </w:t>
      </w:r>
      <w:r>
        <w:rPr>
          <w:sz w:val="21"/>
        </w:rPr>
        <w:t>pressures,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</w:t>
      </w:r>
      <w:r>
        <w:rPr>
          <w:spacing w:val="1"/>
          <w:sz w:val="21"/>
        </w:rPr>
        <w:t xml:space="preserve"> </w:t>
      </w:r>
      <w:r>
        <w:rPr>
          <w:sz w:val="21"/>
        </w:rPr>
        <w:t>must</w:t>
      </w:r>
      <w:r>
        <w:rPr>
          <w:spacing w:val="1"/>
          <w:sz w:val="21"/>
        </w:rPr>
        <w:t xml:space="preserve"> </w:t>
      </w:r>
      <w:r>
        <w:rPr>
          <w:sz w:val="21"/>
        </w:rPr>
        <w:t>also</w:t>
      </w:r>
      <w:r>
        <w:rPr>
          <w:spacing w:val="1"/>
          <w:sz w:val="21"/>
        </w:rPr>
        <w:t xml:space="preserve"> </w:t>
      </w:r>
      <w:r>
        <w:rPr>
          <w:sz w:val="21"/>
        </w:rPr>
        <w:t>contend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increased</w:t>
      </w:r>
      <w:r>
        <w:rPr>
          <w:spacing w:val="1"/>
          <w:sz w:val="21"/>
        </w:rPr>
        <w:t xml:space="preserve"> </w:t>
      </w:r>
      <w:r>
        <w:rPr>
          <w:sz w:val="21"/>
        </w:rPr>
        <w:t>cost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materials.</w:t>
      </w:r>
      <w:r>
        <w:rPr>
          <w:spacing w:val="1"/>
          <w:sz w:val="21"/>
        </w:rPr>
        <w:t xml:space="preserve"> </w:t>
      </w:r>
      <w:r>
        <w:rPr>
          <w:sz w:val="21"/>
        </w:rPr>
        <w:t>Recent years have seen increased rainfall; flooding; and more severe winters across Great</w:t>
      </w:r>
      <w:r>
        <w:rPr>
          <w:spacing w:val="1"/>
          <w:sz w:val="21"/>
        </w:rPr>
        <w:t xml:space="preserve"> </w:t>
      </w:r>
      <w:r>
        <w:rPr>
          <w:sz w:val="21"/>
        </w:rPr>
        <w:t>Britain.</w:t>
      </w:r>
      <w:r>
        <w:rPr>
          <w:spacing w:val="48"/>
          <w:sz w:val="21"/>
        </w:rPr>
        <w:t xml:space="preserve"> </w:t>
      </w:r>
      <w:r>
        <w:rPr>
          <w:sz w:val="21"/>
        </w:rPr>
        <w:t>If</w:t>
      </w:r>
      <w:r>
        <w:rPr>
          <w:spacing w:val="23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predicted</w:t>
      </w:r>
      <w:r>
        <w:rPr>
          <w:spacing w:val="23"/>
          <w:sz w:val="21"/>
        </w:rPr>
        <w:t xml:space="preserve"> </w:t>
      </w:r>
      <w:r>
        <w:rPr>
          <w:sz w:val="21"/>
        </w:rPr>
        <w:t>impacts</w:t>
      </w:r>
      <w:r>
        <w:rPr>
          <w:spacing w:val="21"/>
          <w:sz w:val="21"/>
        </w:rPr>
        <w:t xml:space="preserve"> </w:t>
      </w:r>
      <w:r>
        <w:rPr>
          <w:sz w:val="21"/>
        </w:rPr>
        <w:t>of</w:t>
      </w:r>
      <w:r>
        <w:rPr>
          <w:spacing w:val="29"/>
          <w:sz w:val="21"/>
        </w:rPr>
        <w:t xml:space="preserve"> </w:t>
      </w:r>
      <w:r>
        <w:rPr>
          <w:sz w:val="21"/>
        </w:rPr>
        <w:t>climate</w:t>
      </w:r>
      <w:r>
        <w:rPr>
          <w:spacing w:val="24"/>
          <w:sz w:val="21"/>
        </w:rPr>
        <w:t xml:space="preserve"> </w:t>
      </w:r>
      <w:r>
        <w:rPr>
          <w:sz w:val="21"/>
        </w:rPr>
        <w:t>change</w:t>
      </w:r>
      <w:r>
        <w:rPr>
          <w:spacing w:val="24"/>
          <w:sz w:val="21"/>
        </w:rPr>
        <w:t xml:space="preserve"> </w:t>
      </w:r>
      <w:r>
        <w:rPr>
          <w:sz w:val="21"/>
        </w:rPr>
        <w:t>occur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23"/>
          <w:sz w:val="21"/>
        </w:rPr>
        <w:t xml:space="preserve"> </w:t>
      </w:r>
      <w:r>
        <w:rPr>
          <w:sz w:val="21"/>
        </w:rPr>
        <w:t>County</w:t>
      </w:r>
      <w:r>
        <w:rPr>
          <w:spacing w:val="18"/>
          <w:sz w:val="21"/>
        </w:rPr>
        <w:t xml:space="preserve"> </w:t>
      </w:r>
      <w:r>
        <w:rPr>
          <w:sz w:val="21"/>
        </w:rPr>
        <w:t>Council</w:t>
      </w:r>
      <w:r>
        <w:rPr>
          <w:spacing w:val="24"/>
          <w:sz w:val="21"/>
        </w:rPr>
        <w:t xml:space="preserve"> </w:t>
      </w:r>
      <w:r>
        <w:rPr>
          <w:sz w:val="21"/>
        </w:rPr>
        <w:t>will</w:t>
      </w:r>
      <w:r>
        <w:rPr>
          <w:spacing w:val="20"/>
          <w:sz w:val="21"/>
        </w:rPr>
        <w:t xml:space="preserve"> </w:t>
      </w:r>
      <w:r>
        <w:rPr>
          <w:sz w:val="21"/>
        </w:rPr>
        <w:t>need</w:t>
      </w:r>
      <w:r>
        <w:rPr>
          <w:spacing w:val="24"/>
          <w:sz w:val="21"/>
        </w:rPr>
        <w:t xml:space="preserve"> </w:t>
      </w:r>
      <w:r>
        <w:rPr>
          <w:sz w:val="21"/>
        </w:rPr>
        <w:t>to</w:t>
      </w:r>
      <w:r>
        <w:rPr>
          <w:spacing w:val="23"/>
          <w:sz w:val="21"/>
        </w:rPr>
        <w:t xml:space="preserve"> </w:t>
      </w:r>
      <w:r>
        <w:rPr>
          <w:sz w:val="21"/>
        </w:rPr>
        <w:t>ensure</w:t>
      </w:r>
      <w:r>
        <w:rPr>
          <w:spacing w:val="24"/>
          <w:sz w:val="21"/>
        </w:rPr>
        <w:t xml:space="preserve"> </w:t>
      </w:r>
      <w:r>
        <w:rPr>
          <w:sz w:val="21"/>
        </w:rPr>
        <w:t>that</w:t>
      </w:r>
      <w:r>
        <w:rPr>
          <w:spacing w:val="-56"/>
          <w:sz w:val="21"/>
        </w:rPr>
        <w:t xml:space="preserve"> </w:t>
      </w:r>
      <w:r>
        <w:rPr>
          <w:sz w:val="21"/>
        </w:rPr>
        <w:t>its</w:t>
      </w:r>
      <w:r>
        <w:rPr>
          <w:spacing w:val="38"/>
          <w:sz w:val="21"/>
        </w:rPr>
        <w:t xml:space="preserve"> </w:t>
      </w:r>
      <w:r>
        <w:rPr>
          <w:sz w:val="21"/>
        </w:rPr>
        <w:t>transport</w:t>
      </w:r>
      <w:r>
        <w:rPr>
          <w:spacing w:val="38"/>
          <w:sz w:val="21"/>
        </w:rPr>
        <w:t xml:space="preserve"> </w:t>
      </w:r>
      <w:r>
        <w:rPr>
          <w:sz w:val="21"/>
        </w:rPr>
        <w:t>networks</w:t>
      </w:r>
      <w:r>
        <w:rPr>
          <w:spacing w:val="39"/>
          <w:sz w:val="21"/>
        </w:rPr>
        <w:t xml:space="preserve"> </w:t>
      </w:r>
      <w:r>
        <w:rPr>
          <w:sz w:val="21"/>
        </w:rPr>
        <w:t>are</w:t>
      </w:r>
      <w:r>
        <w:rPr>
          <w:spacing w:val="38"/>
          <w:sz w:val="21"/>
        </w:rPr>
        <w:t xml:space="preserve"> </w:t>
      </w:r>
      <w:r>
        <w:rPr>
          <w:sz w:val="21"/>
        </w:rPr>
        <w:t>more</w:t>
      </w:r>
      <w:r>
        <w:rPr>
          <w:spacing w:val="36"/>
          <w:sz w:val="21"/>
        </w:rPr>
        <w:t xml:space="preserve"> </w:t>
      </w:r>
      <w:r>
        <w:rPr>
          <w:sz w:val="21"/>
        </w:rPr>
        <w:t>resilient</w:t>
      </w:r>
      <w:r>
        <w:rPr>
          <w:spacing w:val="38"/>
          <w:sz w:val="21"/>
        </w:rPr>
        <w:t xml:space="preserve"> </w:t>
      </w:r>
      <w:r>
        <w:rPr>
          <w:sz w:val="21"/>
        </w:rPr>
        <w:t>to</w:t>
      </w:r>
      <w:r>
        <w:rPr>
          <w:spacing w:val="39"/>
          <w:sz w:val="21"/>
        </w:rPr>
        <w:t xml:space="preserve"> </w:t>
      </w:r>
      <w:r>
        <w:rPr>
          <w:sz w:val="21"/>
        </w:rPr>
        <w:t>potentially</w:t>
      </w:r>
      <w:r>
        <w:rPr>
          <w:spacing w:val="38"/>
          <w:sz w:val="21"/>
        </w:rPr>
        <w:t xml:space="preserve"> </w:t>
      </w:r>
      <w:r>
        <w:rPr>
          <w:sz w:val="21"/>
        </w:rPr>
        <w:t>harsher</w:t>
      </w:r>
      <w:r>
        <w:rPr>
          <w:spacing w:val="38"/>
          <w:sz w:val="21"/>
        </w:rPr>
        <w:t xml:space="preserve"> </w:t>
      </w:r>
      <w:r>
        <w:rPr>
          <w:sz w:val="21"/>
        </w:rPr>
        <w:t>winters;</w:t>
      </w:r>
      <w:r>
        <w:rPr>
          <w:spacing w:val="39"/>
          <w:sz w:val="21"/>
        </w:rPr>
        <w:t xml:space="preserve"> </w:t>
      </w:r>
      <w:r>
        <w:rPr>
          <w:sz w:val="21"/>
        </w:rPr>
        <w:t>longer</w:t>
      </w:r>
      <w:r>
        <w:rPr>
          <w:spacing w:val="41"/>
          <w:sz w:val="21"/>
        </w:rPr>
        <w:t xml:space="preserve"> </w:t>
      </w:r>
      <w:r>
        <w:rPr>
          <w:sz w:val="21"/>
        </w:rPr>
        <w:t>hotter</w:t>
      </w:r>
      <w:r>
        <w:rPr>
          <w:spacing w:val="38"/>
          <w:sz w:val="21"/>
        </w:rPr>
        <w:t xml:space="preserve"> </w:t>
      </w:r>
      <w:r>
        <w:rPr>
          <w:sz w:val="21"/>
        </w:rPr>
        <w:t>drier</w:t>
      </w:r>
      <w:r>
        <w:rPr>
          <w:spacing w:val="38"/>
          <w:sz w:val="21"/>
        </w:rPr>
        <w:t xml:space="preserve"> </w:t>
      </w:r>
      <w:r>
        <w:rPr>
          <w:sz w:val="21"/>
        </w:rPr>
        <w:t>summers;</w:t>
      </w:r>
      <w:r>
        <w:rPr>
          <w:spacing w:val="-56"/>
          <w:sz w:val="21"/>
        </w:rPr>
        <w:t xml:space="preserve"> </w:t>
      </w:r>
      <w:r>
        <w:rPr>
          <w:sz w:val="21"/>
        </w:rPr>
        <w:t>more</w:t>
      </w:r>
      <w:r>
        <w:rPr>
          <w:spacing w:val="-1"/>
          <w:sz w:val="21"/>
        </w:rPr>
        <w:t xml:space="preserve"> </w:t>
      </w:r>
      <w:r>
        <w:rPr>
          <w:sz w:val="21"/>
        </w:rPr>
        <w:t>intense rainfall;</w:t>
      </w:r>
      <w:r>
        <w:rPr>
          <w:spacing w:val="2"/>
          <w:sz w:val="21"/>
        </w:rPr>
        <w:t xml:space="preserve"> </w:t>
      </w:r>
      <w:r>
        <w:rPr>
          <w:sz w:val="21"/>
        </w:rPr>
        <w:t>and greater</w:t>
      </w:r>
      <w:r>
        <w:rPr>
          <w:spacing w:val="2"/>
          <w:sz w:val="21"/>
        </w:rPr>
        <w:t xml:space="preserve"> </w:t>
      </w:r>
      <w:r>
        <w:rPr>
          <w:sz w:val="21"/>
        </w:rPr>
        <w:t>levels</w:t>
      </w:r>
      <w:r>
        <w:rPr>
          <w:spacing w:val="3"/>
          <w:sz w:val="21"/>
        </w:rPr>
        <w:t xml:space="preserve"> </w:t>
      </w:r>
      <w:r>
        <w:rPr>
          <w:sz w:val="21"/>
        </w:rPr>
        <w:t>of flooding</w:t>
      </w:r>
      <w:r>
        <w:rPr>
          <w:color w:val="FF0000"/>
          <w:sz w:val="21"/>
        </w:rPr>
        <w:t>.</w:t>
      </w:r>
    </w:p>
    <w:p w14:paraId="444C3133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62"/>
          <w:footerReference w:type="default" r:id="rId63"/>
          <w:pgSz w:w="11900" w:h="16840"/>
          <w:pgMar w:top="720" w:right="0" w:bottom="1700" w:left="0" w:header="0" w:footer="1502" w:gutter="0"/>
          <w:cols w:space="720"/>
        </w:sectPr>
      </w:pPr>
    </w:p>
    <w:p w14:paraId="3A084F90" w14:textId="77777777" w:rsidR="00CE11C1" w:rsidRDefault="00CE11C1">
      <w:pPr>
        <w:pStyle w:val="BodyText"/>
        <w:rPr>
          <w:sz w:val="20"/>
        </w:rPr>
      </w:pPr>
    </w:p>
    <w:p w14:paraId="6BE11F93" w14:textId="77777777" w:rsidR="00CE11C1" w:rsidRDefault="00CE11C1">
      <w:pPr>
        <w:pStyle w:val="BodyText"/>
        <w:rPr>
          <w:sz w:val="20"/>
        </w:rPr>
      </w:pPr>
    </w:p>
    <w:p w14:paraId="3685498E" w14:textId="77777777" w:rsidR="00CE11C1" w:rsidRDefault="00CE11C1">
      <w:pPr>
        <w:pStyle w:val="BodyText"/>
        <w:rPr>
          <w:sz w:val="20"/>
        </w:rPr>
      </w:pPr>
    </w:p>
    <w:p w14:paraId="3263AFDE" w14:textId="77777777" w:rsidR="00CE11C1" w:rsidRDefault="00CE11C1">
      <w:pPr>
        <w:pStyle w:val="BodyText"/>
        <w:rPr>
          <w:sz w:val="20"/>
        </w:rPr>
      </w:pPr>
    </w:p>
    <w:p w14:paraId="355EA4FA" w14:textId="7863DF8C" w:rsidR="00CE11C1" w:rsidRDefault="00145A93">
      <w:pPr>
        <w:pStyle w:val="Heading3"/>
        <w:numPr>
          <w:ilvl w:val="1"/>
          <w:numId w:val="70"/>
        </w:numPr>
        <w:tabs>
          <w:tab w:val="left" w:pos="1802"/>
          <w:tab w:val="left" w:pos="1803"/>
        </w:tabs>
        <w:spacing w:before="178" w:after="5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952" behindDoc="0" locked="0" layoutInCell="1" allowOverlap="1" wp14:anchorId="27266AAB" wp14:editId="7B153A20">
                <wp:simplePos x="0" y="0"/>
                <wp:positionH relativeFrom="page">
                  <wp:posOffset>6350</wp:posOffset>
                </wp:positionH>
                <wp:positionV relativeFrom="paragraph">
                  <wp:posOffset>-587375</wp:posOffset>
                </wp:positionV>
                <wp:extent cx="7550150" cy="645160"/>
                <wp:effectExtent l="0" t="0" r="0" b="0"/>
                <wp:wrapNone/>
                <wp:docPr id="412348875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925"/>
                          <a:chExt cx="11890" cy="1016"/>
                        </a:xfrm>
                      </wpg:grpSpPr>
                      <wps:wsp>
                        <wps:cNvPr id="57483792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9" y="4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7333205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496" y="-91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041525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499" y="-91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535087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" y="4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674236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0063" y="-91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3508082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92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91021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C1C9AA1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3064E7C2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5569696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91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70E380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266AAB" id="Group 141" o:spid="_x0000_s1126" style="position:absolute;left:0;text-align:left;margin-left:.5pt;margin-top:-46.25pt;width:594.5pt;height:50.8pt;z-index:15741952;mso-position-horizontal-relative:page;mso-position-vertical-relative:text" coordorigin="10,-92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">
                <v:rect id="Rectangle 148" o:spid="_x0000_s1127" style="position:absolute;left:9;top:4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" fillcolor="#30839a" stroked="f"/>
                <v:rect id="Rectangle 147" o:spid="_x0000_s1128" style="position:absolute;left:496;top:-91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" fillcolor="#006fbf" stroked="f"/>
                <v:rect id="Rectangle 146" o:spid="_x0000_s1129" style="position:absolute;left:499;top:-91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" filled="f" strokecolor="#001f5f" strokeweight=".73pt"/>
                <v:rect id="Rectangle 145" o:spid="_x0000_s1130" style="position:absolute;left:9;top:4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" fillcolor="#30839a" stroked="f"/>
                <v:rect id="Rectangle 144" o:spid="_x0000_s1131" style="position:absolute;left:10063;top:-91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" filled="f" strokecolor="#001f5f" strokeweight=".73pt"/>
                <v:shape id="_x0000_s1132" type="#_x0000_t202" style="position:absolute;left:9;top:-92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" filled="f" stroked="f">
                  <v:textbox inset="0,0,0,0">
                    <w:txbxContent>
                      <w:p w14:paraId="44E91021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3C1C9AA1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3064E7C2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142" o:spid="_x0000_s1133" type="#_x0000_t202" style="position:absolute;left:10070;top:-91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" fillcolor="#006fbf" stroked="f">
                  <v:textbox inset="0,0,0,0">
                    <w:txbxContent>
                      <w:p w14:paraId="0770E380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Motor</w:t>
      </w:r>
      <w:r>
        <w:rPr>
          <w:spacing w:val="6"/>
        </w:rPr>
        <w:t xml:space="preserve"> </w:t>
      </w:r>
      <w:r>
        <w:t>vehicles</w:t>
      </w:r>
    </w:p>
    <w:p w14:paraId="0AEBCFAF" w14:textId="421E370A" w:rsidR="00CE11C1" w:rsidRDefault="00145A93">
      <w:pPr>
        <w:pStyle w:val="BodyText"/>
        <w:ind w:left="99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07D6DC58" wp14:editId="3C090C00">
                <wp:extent cx="6296025" cy="2894330"/>
                <wp:effectExtent l="9525" t="9525" r="9525" b="10795"/>
                <wp:docPr id="879326315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2894330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 w="609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FBB9C5" w14:textId="77777777" w:rsidR="00CE11C1" w:rsidRDefault="00CE11C1">
                            <w:pPr>
                              <w:pStyle w:val="BodyText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14:paraId="7D127D79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Successes</w:t>
                            </w:r>
                          </w:p>
                          <w:p w14:paraId="49649307" w14:textId="77777777" w:rsidR="00CE11C1" w:rsidRDefault="00145A93">
                            <w:pPr>
                              <w:spacing w:before="8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During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last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Council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successful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in:</w:t>
                            </w:r>
                          </w:p>
                          <w:p w14:paraId="326947FD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limiting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number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newly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licensed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vehicles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less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than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regional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national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averages</w:t>
                            </w:r>
                          </w:p>
                          <w:p w14:paraId="0BFB8397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meeting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targets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limit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</w:t>
                            </w:r>
                            <w:r>
                              <w:rPr>
                                <w:sz w:val="21"/>
                                <w:vertAlign w:val="subscript"/>
                              </w:rPr>
                              <w:t>2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emissions</w:t>
                            </w:r>
                            <w:r>
                              <w:rPr>
                                <w:spacing w:val="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from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vehicles,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4AF3E0B1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2" w:line="244" w:lineRule="auto"/>
                              <w:ind w:right="97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maintaining</w:t>
                            </w:r>
                            <w:r>
                              <w:rPr>
                                <w:spacing w:val="4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levels</w:t>
                            </w:r>
                            <w:r>
                              <w:rPr>
                                <w:spacing w:val="4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4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air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quality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so</w:t>
                            </w:r>
                            <w:r>
                              <w:rPr>
                                <w:spacing w:val="4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4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no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further</w:t>
                            </w:r>
                            <w:r>
                              <w:rPr>
                                <w:spacing w:val="4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air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quality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management</w:t>
                            </w:r>
                            <w:r>
                              <w:rPr>
                                <w:spacing w:val="4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areas</w:t>
                            </w:r>
                            <w:r>
                              <w:rPr>
                                <w:spacing w:val="3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have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declared.</w:t>
                            </w:r>
                          </w:p>
                          <w:p w14:paraId="08FFBFEB" w14:textId="77777777" w:rsidR="00CE11C1" w:rsidRDefault="00CE11C1">
                            <w:pPr>
                              <w:pStyle w:val="BodyText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14:paraId="56725723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Challenges</w:t>
                            </w:r>
                          </w:p>
                          <w:p w14:paraId="7B85BF77" w14:textId="77777777" w:rsidR="00CE11C1" w:rsidRDefault="00145A93">
                            <w:pPr>
                              <w:spacing w:before="6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face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LTP3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include:</w:t>
                            </w:r>
                          </w:p>
                          <w:p w14:paraId="550F2BB2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3" w:line="244" w:lineRule="auto"/>
                              <w:ind w:right="96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lack</w:t>
                            </w:r>
                            <w:r>
                              <w:rPr>
                                <w:spacing w:val="3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4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alternatives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3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private</w:t>
                            </w:r>
                            <w:r>
                              <w:rPr>
                                <w:spacing w:val="3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car</w:t>
                            </w:r>
                            <w:r>
                              <w:rPr>
                                <w:spacing w:val="3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make</w:t>
                            </w:r>
                            <w:r>
                              <w:rPr>
                                <w:spacing w:val="3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some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3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from</w:t>
                            </w:r>
                            <w:r>
                              <w:rPr>
                                <w:spacing w:val="3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rural</w:t>
                            </w:r>
                            <w:r>
                              <w:rPr>
                                <w:spacing w:val="3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areas,</w:t>
                            </w:r>
                            <w:r>
                              <w:rPr>
                                <w:spacing w:val="3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particularly</w:t>
                            </w:r>
                            <w:r>
                              <w:rPr>
                                <w:spacing w:val="3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those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without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access to</w:t>
                            </w:r>
                            <w:r>
                              <w:rPr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car</w:t>
                            </w:r>
                          </w:p>
                          <w:p w14:paraId="420C220E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line="255" w:lineRule="exac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poor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air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quality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due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transport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conditions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at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specific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locations</w:t>
                            </w:r>
                          </w:p>
                          <w:p w14:paraId="66835D7B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5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addressing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specific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safety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issues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(whether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specific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road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users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geographic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locations)</w:t>
                            </w:r>
                          </w:p>
                          <w:p w14:paraId="58A63530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ind w:right="97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changing</w:t>
                            </w:r>
                            <w:r>
                              <w:rPr>
                                <w:spacing w:val="3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behaviour,</w:t>
                            </w:r>
                            <w:r>
                              <w:rPr>
                                <w:spacing w:val="2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particularly</w:t>
                            </w:r>
                            <w:r>
                              <w:rPr>
                                <w:spacing w:val="2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shorter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2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active</w:t>
                            </w:r>
                            <w:r>
                              <w:rPr>
                                <w:spacing w:val="3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other</w:t>
                            </w:r>
                            <w:r>
                              <w:rPr>
                                <w:spacing w:val="2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2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public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transport,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7B5355CA" w14:textId="77777777" w:rsidR="00CE11C1" w:rsidRDefault="00145A93">
                            <w:pPr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noise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at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specific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locations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could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also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potentially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7D6DC58" id="Text Box 140" o:spid="_x0000_s1134" type="#_x0000_t202" style="width:495.75pt;height:227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" fillcolor="#dbe5f1" strokeweight=".16917mm">
                <v:textbox inset="0,0,0,0">
                  <w:txbxContent>
                    <w:p w14:paraId="3DFBB9C5" w14:textId="77777777" w:rsidR="00CE11C1" w:rsidRDefault="00CE11C1">
                      <w:pPr>
                        <w:pStyle w:val="BodyText"/>
                        <w:spacing w:before="3"/>
                        <w:rPr>
                          <w:sz w:val="21"/>
                        </w:rPr>
                      </w:pPr>
                    </w:p>
                    <w:p w14:paraId="7D127D79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Successes</w:t>
                      </w:r>
                    </w:p>
                    <w:p w14:paraId="49649307" w14:textId="77777777" w:rsidR="00CE11C1" w:rsidRDefault="00145A93">
                      <w:pPr>
                        <w:spacing w:before="8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During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last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Council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been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successful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in:</w:t>
                      </w:r>
                    </w:p>
                    <w:p w14:paraId="326947FD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limiting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number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newly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licensed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vehicles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less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than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regional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national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averages</w:t>
                      </w:r>
                    </w:p>
                    <w:p w14:paraId="0BFB8397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meeting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targets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limit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</w:t>
                      </w:r>
                      <w:r>
                        <w:rPr>
                          <w:sz w:val="21"/>
                          <w:vertAlign w:val="subscript"/>
                        </w:rPr>
                        <w:t>2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emissions</w:t>
                      </w:r>
                      <w:r>
                        <w:rPr>
                          <w:spacing w:val="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from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vehicles,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4AF3E0B1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2" w:line="244" w:lineRule="auto"/>
                        <w:ind w:right="97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maintaining</w:t>
                      </w:r>
                      <w:r>
                        <w:rPr>
                          <w:spacing w:val="4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levels</w:t>
                      </w:r>
                      <w:r>
                        <w:rPr>
                          <w:spacing w:val="4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4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air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quality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so</w:t>
                      </w:r>
                      <w:r>
                        <w:rPr>
                          <w:spacing w:val="4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4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no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further</w:t>
                      </w:r>
                      <w:r>
                        <w:rPr>
                          <w:spacing w:val="4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air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quality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management</w:t>
                      </w:r>
                      <w:r>
                        <w:rPr>
                          <w:spacing w:val="4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areas</w:t>
                      </w:r>
                      <w:r>
                        <w:rPr>
                          <w:spacing w:val="3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have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been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declared.</w:t>
                      </w:r>
                    </w:p>
                    <w:p w14:paraId="08FFBFEB" w14:textId="77777777" w:rsidR="00CE11C1" w:rsidRDefault="00CE11C1">
                      <w:pPr>
                        <w:pStyle w:val="BodyText"/>
                        <w:spacing w:before="3"/>
                        <w:rPr>
                          <w:sz w:val="21"/>
                        </w:rPr>
                      </w:pPr>
                    </w:p>
                    <w:p w14:paraId="56725723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Challenges</w:t>
                      </w:r>
                    </w:p>
                    <w:p w14:paraId="7B85BF77" w14:textId="77777777" w:rsidR="00CE11C1" w:rsidRDefault="00145A93">
                      <w:pPr>
                        <w:spacing w:before="6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face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LTP3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include:</w:t>
                      </w:r>
                    </w:p>
                    <w:p w14:paraId="550F2BB2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3" w:line="244" w:lineRule="auto"/>
                        <w:ind w:right="96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lack</w:t>
                      </w:r>
                      <w:r>
                        <w:rPr>
                          <w:spacing w:val="3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4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alternatives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3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private</w:t>
                      </w:r>
                      <w:r>
                        <w:rPr>
                          <w:spacing w:val="3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car</w:t>
                      </w:r>
                      <w:r>
                        <w:rPr>
                          <w:spacing w:val="3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make</w:t>
                      </w:r>
                      <w:r>
                        <w:rPr>
                          <w:spacing w:val="3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some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3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from</w:t>
                      </w:r>
                      <w:r>
                        <w:rPr>
                          <w:spacing w:val="3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rural</w:t>
                      </w:r>
                      <w:r>
                        <w:rPr>
                          <w:spacing w:val="3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areas,</w:t>
                      </w:r>
                      <w:r>
                        <w:rPr>
                          <w:spacing w:val="3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particularly</w:t>
                      </w:r>
                      <w:r>
                        <w:rPr>
                          <w:spacing w:val="3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those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without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access to</w:t>
                      </w:r>
                      <w:r>
                        <w:rPr>
                          <w:spacing w:val="-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car</w:t>
                      </w:r>
                    </w:p>
                    <w:p w14:paraId="420C220E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line="255" w:lineRule="exac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poor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air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quality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due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transport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conditions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at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specific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locations</w:t>
                      </w:r>
                    </w:p>
                    <w:p w14:paraId="66835D7B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5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addressing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specific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safety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issues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(whether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specific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road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users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geographic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locations)</w:t>
                      </w:r>
                    </w:p>
                    <w:p w14:paraId="58A63530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ind w:right="97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changing</w:t>
                      </w:r>
                      <w:r>
                        <w:rPr>
                          <w:spacing w:val="3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behaviour,</w:t>
                      </w:r>
                      <w:r>
                        <w:rPr>
                          <w:spacing w:val="2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particularly</w:t>
                      </w:r>
                      <w:r>
                        <w:rPr>
                          <w:spacing w:val="2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shorter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2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active</w:t>
                      </w:r>
                      <w:r>
                        <w:rPr>
                          <w:spacing w:val="3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other</w:t>
                      </w:r>
                      <w:r>
                        <w:rPr>
                          <w:spacing w:val="2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2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public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transport,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7B5355CA" w14:textId="77777777" w:rsidR="00CE11C1" w:rsidRDefault="00145A93">
                      <w:pPr>
                        <w:numPr>
                          <w:ilvl w:val="0"/>
                          <w:numId w:val="65"/>
                        </w:numPr>
                        <w:tabs>
                          <w:tab w:val="left" w:pos="448"/>
                          <w:tab w:val="left" w:pos="449"/>
                        </w:tabs>
                        <w:spacing w:before="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noise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at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specific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locations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could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also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potentially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38B1D48" w14:textId="77777777" w:rsidR="00CE11C1" w:rsidRDefault="00CE11C1">
      <w:pPr>
        <w:pStyle w:val="BodyText"/>
        <w:spacing w:before="7"/>
        <w:rPr>
          <w:sz w:val="12"/>
        </w:rPr>
      </w:pPr>
    </w:p>
    <w:p w14:paraId="5AEF092E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64"/>
        <w:ind w:hanging="702"/>
      </w:pPr>
      <w:r>
        <w:t>Vehicle</w:t>
      </w:r>
      <w:r>
        <w:rPr>
          <w:spacing w:val="11"/>
        </w:rPr>
        <w:t xml:space="preserve"> </w:t>
      </w:r>
      <w:r>
        <w:t>ownership</w:t>
      </w:r>
    </w:p>
    <w:p w14:paraId="1F400221" w14:textId="77777777" w:rsidR="00CE11C1" w:rsidRDefault="00145A93">
      <w:pPr>
        <w:spacing w:before="9" w:line="244" w:lineRule="auto"/>
        <w:ind w:left="1101" w:right="1086"/>
        <w:jc w:val="both"/>
        <w:rPr>
          <w:sz w:val="21"/>
        </w:rPr>
      </w:pP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2005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2009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licensed</w:t>
      </w:r>
      <w:r>
        <w:rPr>
          <w:spacing w:val="1"/>
          <w:sz w:val="21"/>
        </w:rPr>
        <w:t xml:space="preserve"> </w:t>
      </w:r>
      <w:r>
        <w:rPr>
          <w:sz w:val="21"/>
        </w:rPr>
        <w:t>vehicles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county</w:t>
      </w:r>
      <w:r>
        <w:rPr>
          <w:spacing w:val="58"/>
          <w:sz w:val="21"/>
        </w:rPr>
        <w:t xml:space="preserve"> </w:t>
      </w:r>
      <w:r>
        <w:rPr>
          <w:sz w:val="21"/>
        </w:rPr>
        <w:t>increased</w:t>
      </w:r>
      <w:r>
        <w:rPr>
          <w:spacing w:val="59"/>
          <w:sz w:val="21"/>
        </w:rPr>
        <w:t xml:space="preserve"> </w:t>
      </w:r>
      <w:r>
        <w:rPr>
          <w:sz w:val="21"/>
        </w:rPr>
        <w:t>by</w:t>
      </w:r>
      <w:r>
        <w:rPr>
          <w:spacing w:val="58"/>
          <w:sz w:val="21"/>
        </w:rPr>
        <w:t xml:space="preserve"> </w:t>
      </w:r>
      <w:r>
        <w:rPr>
          <w:sz w:val="21"/>
        </w:rPr>
        <w:t>3%.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numbers of vehicles continued to increase year on year until 2009 when there was a slight decrease in</w:t>
      </w:r>
      <w:r>
        <w:rPr>
          <w:spacing w:val="1"/>
          <w:sz w:val="21"/>
        </w:rPr>
        <w:t xml:space="preserve"> </w:t>
      </w:r>
      <w:r>
        <w:rPr>
          <w:sz w:val="21"/>
        </w:rPr>
        <w:t>the numbers of licensed vehicles.</w:t>
      </w:r>
      <w:r>
        <w:rPr>
          <w:spacing w:val="1"/>
          <w:sz w:val="21"/>
        </w:rPr>
        <w:t xml:space="preserve"> </w:t>
      </w:r>
      <w:r>
        <w:rPr>
          <w:sz w:val="21"/>
        </w:rPr>
        <w:t>The East Midlands and Great Britain both saw increases in licensed</w:t>
      </w:r>
      <w:r>
        <w:rPr>
          <w:spacing w:val="1"/>
          <w:sz w:val="21"/>
        </w:rPr>
        <w:t xml:space="preserve"> </w:t>
      </w:r>
      <w:r>
        <w:rPr>
          <w:sz w:val="21"/>
        </w:rPr>
        <w:t>vehicles each year and</w:t>
      </w:r>
      <w:r>
        <w:rPr>
          <w:spacing w:val="1"/>
          <w:sz w:val="21"/>
        </w:rPr>
        <w:t xml:space="preserve"> </w:t>
      </w:r>
      <w:r>
        <w:rPr>
          <w:sz w:val="21"/>
        </w:rPr>
        <w:t>the increases were higher than seen in Nottinghamshire (4.6% and 4.1%</w:t>
      </w:r>
      <w:r>
        <w:rPr>
          <w:spacing w:val="1"/>
          <w:sz w:val="21"/>
        </w:rPr>
        <w:t xml:space="preserve"> </w:t>
      </w:r>
      <w:r>
        <w:rPr>
          <w:sz w:val="21"/>
        </w:rPr>
        <w:t>respectively).</w:t>
      </w:r>
      <w:r>
        <w:rPr>
          <w:spacing w:val="16"/>
          <w:sz w:val="21"/>
        </w:rPr>
        <w:t xml:space="preserve"> </w:t>
      </w:r>
      <w:r>
        <w:rPr>
          <w:sz w:val="21"/>
        </w:rPr>
        <w:t>Table</w:t>
      </w:r>
      <w:r>
        <w:rPr>
          <w:spacing w:val="8"/>
          <w:sz w:val="21"/>
        </w:rPr>
        <w:t xml:space="preserve"> </w:t>
      </w:r>
      <w:r>
        <w:rPr>
          <w:sz w:val="21"/>
        </w:rPr>
        <w:t>15</w:t>
      </w:r>
      <w:r>
        <w:rPr>
          <w:spacing w:val="3"/>
          <w:sz w:val="21"/>
        </w:rPr>
        <w:t xml:space="preserve"> </w:t>
      </w:r>
      <w:r>
        <w:rPr>
          <w:sz w:val="21"/>
        </w:rPr>
        <w:t>below</w:t>
      </w:r>
      <w:r>
        <w:rPr>
          <w:spacing w:val="2"/>
          <w:sz w:val="21"/>
        </w:rPr>
        <w:t xml:space="preserve"> </w:t>
      </w:r>
      <w:r>
        <w:rPr>
          <w:sz w:val="21"/>
        </w:rPr>
        <w:t>details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numbers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each</w:t>
      </w:r>
      <w:r>
        <w:rPr>
          <w:spacing w:val="5"/>
          <w:sz w:val="21"/>
        </w:rPr>
        <w:t xml:space="preserve"> </w:t>
      </w:r>
      <w:r>
        <w:rPr>
          <w:sz w:val="21"/>
        </w:rPr>
        <w:t>type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motor</w:t>
      </w:r>
      <w:r>
        <w:rPr>
          <w:spacing w:val="10"/>
          <w:sz w:val="21"/>
        </w:rPr>
        <w:t xml:space="preserve"> </w:t>
      </w:r>
      <w:r>
        <w:rPr>
          <w:sz w:val="21"/>
        </w:rPr>
        <w:t>vehicle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Nottinghamshire</w:t>
      </w:r>
    </w:p>
    <w:p w14:paraId="759E6C59" w14:textId="77777777" w:rsidR="00CE11C1" w:rsidRDefault="00CE11C1">
      <w:pPr>
        <w:pStyle w:val="BodyText"/>
        <w:spacing w:before="5"/>
        <w:rPr>
          <w:sz w:val="21"/>
        </w:rPr>
      </w:pPr>
    </w:p>
    <w:p w14:paraId="59AF93A8" w14:textId="77777777" w:rsidR="00CE11C1" w:rsidRDefault="00145A93">
      <w:pPr>
        <w:tabs>
          <w:tab w:val="left" w:pos="2503"/>
        </w:tabs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15:</w:t>
      </w:r>
      <w:r>
        <w:rPr>
          <w:sz w:val="19"/>
        </w:rPr>
        <w:tab/>
        <w:t>Number</w:t>
      </w:r>
      <w:r>
        <w:rPr>
          <w:spacing w:val="15"/>
          <w:sz w:val="19"/>
        </w:rPr>
        <w:t xml:space="preserve"> </w:t>
      </w:r>
      <w:r>
        <w:rPr>
          <w:sz w:val="19"/>
        </w:rPr>
        <w:t>of</w:t>
      </w:r>
      <w:r>
        <w:rPr>
          <w:spacing w:val="11"/>
          <w:sz w:val="19"/>
        </w:rPr>
        <w:t xml:space="preserve"> </w:t>
      </w:r>
      <w:r>
        <w:rPr>
          <w:sz w:val="19"/>
        </w:rPr>
        <w:t>licensed</w:t>
      </w:r>
      <w:r>
        <w:rPr>
          <w:spacing w:val="13"/>
          <w:sz w:val="19"/>
        </w:rPr>
        <w:t xml:space="preserve"> </w:t>
      </w:r>
      <w:r>
        <w:rPr>
          <w:sz w:val="19"/>
        </w:rPr>
        <w:t>vehicles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2"/>
        <w:gridCol w:w="876"/>
        <w:gridCol w:w="876"/>
        <w:gridCol w:w="973"/>
        <w:gridCol w:w="974"/>
        <w:gridCol w:w="1070"/>
        <w:gridCol w:w="974"/>
        <w:gridCol w:w="1070"/>
        <w:gridCol w:w="974"/>
        <w:gridCol w:w="919"/>
      </w:tblGrid>
      <w:tr w:rsidR="00CE11C1" w14:paraId="0206A71A" w14:textId="77777777">
        <w:trPr>
          <w:trHeight w:val="277"/>
        </w:trPr>
        <w:tc>
          <w:tcPr>
            <w:tcW w:w="882" w:type="dxa"/>
            <w:vMerge w:val="restart"/>
            <w:tcBorders>
              <w:top w:val="nil"/>
              <w:left w:val="nil"/>
            </w:tcBorders>
          </w:tcPr>
          <w:p w14:paraId="3FC081A7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706" w:type="dxa"/>
            <w:gridSpan w:val="9"/>
            <w:shd w:val="clear" w:color="auto" w:fill="00007F"/>
          </w:tcPr>
          <w:p w14:paraId="573AB38A" w14:textId="77777777" w:rsidR="00CE11C1" w:rsidRDefault="00145A93">
            <w:pPr>
              <w:pStyle w:val="TableParagraph"/>
              <w:spacing w:before="48"/>
              <w:ind w:left="2989" w:right="297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No.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licensed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vehicles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(thousands)</w:t>
            </w:r>
          </w:p>
        </w:tc>
      </w:tr>
      <w:tr w:rsidR="00CE11C1" w14:paraId="03294288" w14:textId="77777777">
        <w:trPr>
          <w:trHeight w:val="357"/>
        </w:trPr>
        <w:tc>
          <w:tcPr>
            <w:tcW w:w="882" w:type="dxa"/>
            <w:vMerge/>
            <w:tcBorders>
              <w:top w:val="nil"/>
              <w:left w:val="nil"/>
            </w:tcBorders>
          </w:tcPr>
          <w:p w14:paraId="54454E7C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6813" w:type="dxa"/>
            <w:gridSpan w:val="7"/>
          </w:tcPr>
          <w:p w14:paraId="01E0D42D" w14:textId="77777777" w:rsidR="00CE11C1" w:rsidRDefault="00145A93">
            <w:pPr>
              <w:pStyle w:val="TableParagraph"/>
              <w:spacing w:before="87"/>
              <w:ind w:left="2764" w:right="2747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Nottinghamshire</w:t>
            </w:r>
          </w:p>
        </w:tc>
        <w:tc>
          <w:tcPr>
            <w:tcW w:w="974" w:type="dxa"/>
          </w:tcPr>
          <w:p w14:paraId="293886C2" w14:textId="77777777" w:rsidR="00CE11C1" w:rsidRDefault="00145A93">
            <w:pPr>
              <w:pStyle w:val="TableParagraph"/>
              <w:spacing w:line="171" w:lineRule="exact"/>
              <w:ind w:left="125" w:right="11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East</w:t>
            </w:r>
          </w:p>
          <w:p w14:paraId="78969419" w14:textId="77777777" w:rsidR="00CE11C1" w:rsidRDefault="00145A93">
            <w:pPr>
              <w:pStyle w:val="TableParagraph"/>
              <w:spacing w:before="7" w:line="159" w:lineRule="exact"/>
              <w:ind w:left="127" w:right="11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Midlands</w:t>
            </w:r>
          </w:p>
        </w:tc>
        <w:tc>
          <w:tcPr>
            <w:tcW w:w="919" w:type="dxa"/>
          </w:tcPr>
          <w:p w14:paraId="43BC68D6" w14:textId="77777777" w:rsidR="00CE11C1" w:rsidRDefault="00145A93">
            <w:pPr>
              <w:pStyle w:val="TableParagraph"/>
              <w:spacing w:line="171" w:lineRule="exact"/>
              <w:ind w:left="25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Great</w:t>
            </w:r>
          </w:p>
          <w:p w14:paraId="2E0EA6FF" w14:textId="77777777" w:rsidR="00CE11C1" w:rsidRDefault="00145A93">
            <w:pPr>
              <w:pStyle w:val="TableParagraph"/>
              <w:spacing w:before="7" w:line="159" w:lineRule="exact"/>
              <w:ind w:left="21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Britain</w:t>
            </w:r>
          </w:p>
        </w:tc>
      </w:tr>
      <w:tr w:rsidR="00CE11C1" w14:paraId="5ACA9A99" w14:textId="77777777">
        <w:trPr>
          <w:trHeight w:val="359"/>
        </w:trPr>
        <w:tc>
          <w:tcPr>
            <w:tcW w:w="882" w:type="dxa"/>
            <w:shd w:val="clear" w:color="auto" w:fill="00007F"/>
          </w:tcPr>
          <w:p w14:paraId="60EA103B" w14:textId="77777777" w:rsidR="00CE11C1" w:rsidRDefault="00145A93">
            <w:pPr>
              <w:pStyle w:val="TableParagraph"/>
              <w:spacing w:before="89"/>
              <w:ind w:left="239" w:right="23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Year</w:t>
            </w:r>
          </w:p>
        </w:tc>
        <w:tc>
          <w:tcPr>
            <w:tcW w:w="876" w:type="dxa"/>
          </w:tcPr>
          <w:p w14:paraId="0E7D8374" w14:textId="77777777" w:rsidR="00CE11C1" w:rsidRDefault="00145A93">
            <w:pPr>
              <w:pStyle w:val="TableParagraph"/>
              <w:spacing w:before="89"/>
              <w:ind w:left="244" w:right="230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Cars</w:t>
            </w:r>
          </w:p>
        </w:tc>
        <w:tc>
          <w:tcPr>
            <w:tcW w:w="876" w:type="dxa"/>
          </w:tcPr>
          <w:p w14:paraId="00289F5C" w14:textId="77777777" w:rsidR="00CE11C1" w:rsidRDefault="00145A93">
            <w:pPr>
              <w:pStyle w:val="TableParagraph"/>
              <w:ind w:left="221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Motor</w:t>
            </w:r>
          </w:p>
          <w:p w14:paraId="317631F6" w14:textId="77777777" w:rsidR="00CE11C1" w:rsidRDefault="00145A93">
            <w:pPr>
              <w:pStyle w:val="TableParagraph"/>
              <w:spacing w:before="6" w:line="161" w:lineRule="exact"/>
              <w:ind w:left="20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cycles</w:t>
            </w:r>
          </w:p>
        </w:tc>
        <w:tc>
          <w:tcPr>
            <w:tcW w:w="973" w:type="dxa"/>
          </w:tcPr>
          <w:p w14:paraId="1E678449" w14:textId="77777777" w:rsidR="00CE11C1" w:rsidRDefault="00145A93">
            <w:pPr>
              <w:pStyle w:val="TableParagraph"/>
              <w:ind w:left="298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Light</w:t>
            </w:r>
          </w:p>
          <w:p w14:paraId="044AA530" w14:textId="77777777" w:rsidR="00CE11C1" w:rsidRDefault="00145A93">
            <w:pPr>
              <w:pStyle w:val="TableParagraph"/>
              <w:spacing w:before="6" w:line="161" w:lineRule="exact"/>
              <w:ind w:left="25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goods</w:t>
            </w:r>
          </w:p>
        </w:tc>
        <w:tc>
          <w:tcPr>
            <w:tcW w:w="974" w:type="dxa"/>
          </w:tcPr>
          <w:p w14:paraId="3EAFCC8C" w14:textId="77777777" w:rsidR="00CE11C1" w:rsidRDefault="00145A93">
            <w:pPr>
              <w:pStyle w:val="TableParagraph"/>
              <w:ind w:left="25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Heavy</w:t>
            </w:r>
          </w:p>
          <w:p w14:paraId="7946F3D8" w14:textId="77777777" w:rsidR="00CE11C1" w:rsidRDefault="00145A93">
            <w:pPr>
              <w:pStyle w:val="TableParagraph"/>
              <w:spacing w:before="6" w:line="161" w:lineRule="exact"/>
              <w:ind w:left="25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goods</w:t>
            </w:r>
          </w:p>
        </w:tc>
        <w:tc>
          <w:tcPr>
            <w:tcW w:w="1070" w:type="dxa"/>
          </w:tcPr>
          <w:p w14:paraId="32058F45" w14:textId="77777777" w:rsidR="00CE11C1" w:rsidRDefault="00145A93">
            <w:pPr>
              <w:pStyle w:val="TableParagraph"/>
              <w:ind w:left="14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Buses</w:t>
            </w:r>
            <w:r>
              <w:rPr>
                <w:rFonts w:ascii="Arial"/>
                <w:b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and</w:t>
            </w:r>
          </w:p>
          <w:p w14:paraId="1A560FD4" w14:textId="77777777" w:rsidR="00CE11C1" w:rsidRDefault="00145A93">
            <w:pPr>
              <w:pStyle w:val="TableParagraph"/>
              <w:spacing w:before="6" w:line="161" w:lineRule="exact"/>
              <w:ind w:left="22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coaches</w:t>
            </w:r>
          </w:p>
        </w:tc>
        <w:tc>
          <w:tcPr>
            <w:tcW w:w="974" w:type="dxa"/>
          </w:tcPr>
          <w:p w14:paraId="72A9EF9C" w14:textId="77777777" w:rsidR="00CE11C1" w:rsidRDefault="00145A93">
            <w:pPr>
              <w:pStyle w:val="TableParagraph"/>
              <w:ind w:left="279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Other</w:t>
            </w:r>
          </w:p>
          <w:p w14:paraId="7C5A2B54" w14:textId="77777777" w:rsidR="00CE11C1" w:rsidRDefault="00145A93">
            <w:pPr>
              <w:pStyle w:val="TableParagraph"/>
              <w:spacing w:before="6" w:line="161" w:lineRule="exact"/>
              <w:ind w:left="180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vehicles</w:t>
            </w:r>
          </w:p>
        </w:tc>
        <w:tc>
          <w:tcPr>
            <w:tcW w:w="1070" w:type="dxa"/>
          </w:tcPr>
          <w:p w14:paraId="2A3D38DE" w14:textId="77777777" w:rsidR="00CE11C1" w:rsidRDefault="00145A93">
            <w:pPr>
              <w:pStyle w:val="TableParagraph"/>
              <w:spacing w:before="89"/>
              <w:ind w:left="325" w:right="317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Total</w:t>
            </w:r>
          </w:p>
        </w:tc>
        <w:tc>
          <w:tcPr>
            <w:tcW w:w="974" w:type="dxa"/>
          </w:tcPr>
          <w:p w14:paraId="09BB602A" w14:textId="77777777" w:rsidR="00CE11C1" w:rsidRDefault="00145A93">
            <w:pPr>
              <w:pStyle w:val="TableParagraph"/>
              <w:spacing w:before="89"/>
              <w:ind w:left="301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Total</w:t>
            </w:r>
          </w:p>
        </w:tc>
        <w:tc>
          <w:tcPr>
            <w:tcW w:w="919" w:type="dxa"/>
          </w:tcPr>
          <w:p w14:paraId="7464D19E" w14:textId="77777777" w:rsidR="00CE11C1" w:rsidRDefault="00145A93">
            <w:pPr>
              <w:pStyle w:val="TableParagraph"/>
              <w:spacing w:before="89"/>
              <w:ind w:left="27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Total</w:t>
            </w:r>
          </w:p>
        </w:tc>
      </w:tr>
      <w:tr w:rsidR="00CE11C1" w14:paraId="0426A2D2" w14:textId="77777777">
        <w:trPr>
          <w:trHeight w:val="273"/>
        </w:trPr>
        <w:tc>
          <w:tcPr>
            <w:tcW w:w="882" w:type="dxa"/>
          </w:tcPr>
          <w:p w14:paraId="2999D7B2" w14:textId="77777777" w:rsidR="00CE11C1" w:rsidRDefault="00145A93">
            <w:pPr>
              <w:pStyle w:val="TableParagraph"/>
              <w:spacing w:before="51"/>
              <w:ind w:left="246" w:right="2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2005</w:t>
            </w:r>
          </w:p>
        </w:tc>
        <w:tc>
          <w:tcPr>
            <w:tcW w:w="876" w:type="dxa"/>
          </w:tcPr>
          <w:p w14:paraId="0DF481A9" w14:textId="77777777" w:rsidR="00CE11C1" w:rsidRDefault="00145A93">
            <w:pPr>
              <w:pStyle w:val="TableParagraph"/>
              <w:spacing w:before="51"/>
              <w:ind w:left="244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360</w:t>
            </w:r>
          </w:p>
        </w:tc>
        <w:tc>
          <w:tcPr>
            <w:tcW w:w="876" w:type="dxa"/>
          </w:tcPr>
          <w:p w14:paraId="781EFA7F" w14:textId="77777777" w:rsidR="00CE11C1" w:rsidRDefault="00145A93">
            <w:pPr>
              <w:pStyle w:val="TableParagraph"/>
              <w:spacing w:before="51"/>
              <w:ind w:right="33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17</w:t>
            </w:r>
          </w:p>
        </w:tc>
        <w:tc>
          <w:tcPr>
            <w:tcW w:w="973" w:type="dxa"/>
          </w:tcPr>
          <w:p w14:paraId="577CCCA0" w14:textId="77777777" w:rsidR="00CE11C1" w:rsidRDefault="00145A93">
            <w:pPr>
              <w:pStyle w:val="TableParagraph"/>
              <w:spacing w:before="51"/>
              <w:ind w:left="380" w:right="3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38</w:t>
            </w:r>
          </w:p>
        </w:tc>
        <w:tc>
          <w:tcPr>
            <w:tcW w:w="974" w:type="dxa"/>
          </w:tcPr>
          <w:p w14:paraId="69C304F1" w14:textId="77777777" w:rsidR="00CE11C1" w:rsidRDefault="00145A93">
            <w:pPr>
              <w:pStyle w:val="TableParagraph"/>
              <w:spacing w:before="51"/>
              <w:ind w:left="443"/>
              <w:rPr>
                <w:sz w:val="15"/>
              </w:rPr>
            </w:pPr>
            <w:r>
              <w:rPr>
                <w:w w:val="104"/>
                <w:sz w:val="15"/>
              </w:rPr>
              <w:t>7</w:t>
            </w:r>
          </w:p>
        </w:tc>
        <w:tc>
          <w:tcPr>
            <w:tcW w:w="1070" w:type="dxa"/>
          </w:tcPr>
          <w:p w14:paraId="79A18430" w14:textId="77777777" w:rsidR="00CE11C1" w:rsidRDefault="00145A93">
            <w:pPr>
              <w:pStyle w:val="TableParagraph"/>
              <w:spacing w:before="51"/>
              <w:ind w:left="11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974" w:type="dxa"/>
          </w:tcPr>
          <w:p w14:paraId="44592231" w14:textId="77777777" w:rsidR="00CE11C1" w:rsidRDefault="00145A93">
            <w:pPr>
              <w:pStyle w:val="TableParagraph"/>
              <w:spacing w:before="51"/>
              <w:ind w:right="430"/>
              <w:jc w:val="right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070" w:type="dxa"/>
          </w:tcPr>
          <w:p w14:paraId="2A819C47" w14:textId="77777777" w:rsidR="00CE11C1" w:rsidRDefault="00145A93">
            <w:pPr>
              <w:pStyle w:val="TableParagraph"/>
              <w:spacing w:before="51"/>
              <w:ind w:left="325" w:right="3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431</w:t>
            </w:r>
          </w:p>
        </w:tc>
        <w:tc>
          <w:tcPr>
            <w:tcW w:w="974" w:type="dxa"/>
          </w:tcPr>
          <w:p w14:paraId="4955078A" w14:textId="77777777" w:rsidR="00CE11C1" w:rsidRDefault="00145A93">
            <w:pPr>
              <w:pStyle w:val="TableParagraph"/>
              <w:spacing w:before="51"/>
              <w:ind w:left="291"/>
              <w:rPr>
                <w:sz w:val="15"/>
              </w:rPr>
            </w:pPr>
            <w:r>
              <w:rPr>
                <w:w w:val="105"/>
                <w:sz w:val="15"/>
              </w:rPr>
              <w:t>2,534</w:t>
            </w:r>
          </w:p>
        </w:tc>
        <w:tc>
          <w:tcPr>
            <w:tcW w:w="919" w:type="dxa"/>
          </w:tcPr>
          <w:p w14:paraId="5E0F185D" w14:textId="77777777" w:rsidR="00CE11C1" w:rsidRDefault="00145A93">
            <w:pPr>
              <w:pStyle w:val="TableParagraph"/>
              <w:spacing w:before="51"/>
              <w:ind w:left="222"/>
              <w:rPr>
                <w:sz w:val="15"/>
              </w:rPr>
            </w:pPr>
            <w:r>
              <w:rPr>
                <w:w w:val="105"/>
                <w:sz w:val="15"/>
              </w:rPr>
              <w:t>32,897</w:t>
            </w:r>
          </w:p>
        </w:tc>
      </w:tr>
      <w:tr w:rsidR="00CE11C1" w14:paraId="70420173" w14:textId="77777777">
        <w:trPr>
          <w:trHeight w:val="277"/>
        </w:trPr>
        <w:tc>
          <w:tcPr>
            <w:tcW w:w="882" w:type="dxa"/>
          </w:tcPr>
          <w:p w14:paraId="59410F81" w14:textId="77777777" w:rsidR="00CE11C1" w:rsidRDefault="00145A93">
            <w:pPr>
              <w:pStyle w:val="TableParagraph"/>
              <w:spacing w:before="53"/>
              <w:ind w:left="246" w:right="2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2006</w:t>
            </w:r>
          </w:p>
        </w:tc>
        <w:tc>
          <w:tcPr>
            <w:tcW w:w="876" w:type="dxa"/>
          </w:tcPr>
          <w:p w14:paraId="2FFCB110" w14:textId="77777777" w:rsidR="00CE11C1" w:rsidRDefault="00145A93">
            <w:pPr>
              <w:pStyle w:val="TableParagraph"/>
              <w:spacing w:before="53"/>
              <w:ind w:left="244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363</w:t>
            </w:r>
          </w:p>
        </w:tc>
        <w:tc>
          <w:tcPr>
            <w:tcW w:w="876" w:type="dxa"/>
          </w:tcPr>
          <w:p w14:paraId="0C218D8E" w14:textId="77777777" w:rsidR="00CE11C1" w:rsidRDefault="00145A93">
            <w:pPr>
              <w:pStyle w:val="TableParagraph"/>
              <w:spacing w:before="53"/>
              <w:ind w:right="33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973" w:type="dxa"/>
          </w:tcPr>
          <w:p w14:paraId="7E4032C9" w14:textId="77777777" w:rsidR="00CE11C1" w:rsidRDefault="00145A93">
            <w:pPr>
              <w:pStyle w:val="TableParagraph"/>
              <w:spacing w:before="53"/>
              <w:ind w:left="380" w:right="3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37</w:t>
            </w:r>
          </w:p>
        </w:tc>
        <w:tc>
          <w:tcPr>
            <w:tcW w:w="974" w:type="dxa"/>
          </w:tcPr>
          <w:p w14:paraId="7FE93DAE" w14:textId="77777777" w:rsidR="00CE11C1" w:rsidRDefault="00145A93">
            <w:pPr>
              <w:pStyle w:val="TableParagraph"/>
              <w:spacing w:before="53"/>
              <w:ind w:left="443"/>
              <w:rPr>
                <w:sz w:val="15"/>
              </w:rPr>
            </w:pPr>
            <w:r>
              <w:rPr>
                <w:w w:val="104"/>
                <w:sz w:val="15"/>
              </w:rPr>
              <w:t>7</w:t>
            </w:r>
          </w:p>
        </w:tc>
        <w:tc>
          <w:tcPr>
            <w:tcW w:w="1070" w:type="dxa"/>
          </w:tcPr>
          <w:p w14:paraId="31F0355F" w14:textId="77777777" w:rsidR="00CE11C1" w:rsidRDefault="00145A93">
            <w:pPr>
              <w:pStyle w:val="TableParagraph"/>
              <w:spacing w:before="53"/>
              <w:ind w:left="11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974" w:type="dxa"/>
          </w:tcPr>
          <w:p w14:paraId="673C4C69" w14:textId="77777777" w:rsidR="00CE11C1" w:rsidRDefault="00145A93">
            <w:pPr>
              <w:pStyle w:val="TableParagraph"/>
              <w:spacing w:before="53"/>
              <w:ind w:right="430"/>
              <w:jc w:val="right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070" w:type="dxa"/>
          </w:tcPr>
          <w:p w14:paraId="0F4C3C41" w14:textId="77777777" w:rsidR="00CE11C1" w:rsidRDefault="00145A93">
            <w:pPr>
              <w:pStyle w:val="TableParagraph"/>
              <w:spacing w:before="53"/>
              <w:ind w:left="325" w:right="3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435</w:t>
            </w:r>
          </w:p>
        </w:tc>
        <w:tc>
          <w:tcPr>
            <w:tcW w:w="974" w:type="dxa"/>
          </w:tcPr>
          <w:p w14:paraId="7AB0307F" w14:textId="77777777" w:rsidR="00CE11C1" w:rsidRDefault="00145A93">
            <w:pPr>
              <w:pStyle w:val="TableParagraph"/>
              <w:spacing w:before="53"/>
              <w:ind w:left="291"/>
              <w:rPr>
                <w:sz w:val="15"/>
              </w:rPr>
            </w:pPr>
            <w:r>
              <w:rPr>
                <w:w w:val="105"/>
                <w:sz w:val="15"/>
              </w:rPr>
              <w:t>2,566</w:t>
            </w:r>
          </w:p>
        </w:tc>
        <w:tc>
          <w:tcPr>
            <w:tcW w:w="919" w:type="dxa"/>
          </w:tcPr>
          <w:p w14:paraId="544182C1" w14:textId="77777777" w:rsidR="00CE11C1" w:rsidRDefault="00145A93">
            <w:pPr>
              <w:pStyle w:val="TableParagraph"/>
              <w:spacing w:before="53"/>
              <w:ind w:left="222"/>
              <w:rPr>
                <w:sz w:val="15"/>
              </w:rPr>
            </w:pPr>
            <w:r>
              <w:rPr>
                <w:w w:val="105"/>
                <w:sz w:val="15"/>
              </w:rPr>
              <w:t>33,369</w:t>
            </w:r>
          </w:p>
        </w:tc>
      </w:tr>
      <w:tr w:rsidR="00CE11C1" w14:paraId="37B3A0EA" w14:textId="77777777">
        <w:trPr>
          <w:trHeight w:val="275"/>
        </w:trPr>
        <w:tc>
          <w:tcPr>
            <w:tcW w:w="882" w:type="dxa"/>
          </w:tcPr>
          <w:p w14:paraId="2F3E82BA" w14:textId="77777777" w:rsidR="00CE11C1" w:rsidRDefault="00145A93">
            <w:pPr>
              <w:pStyle w:val="TableParagraph"/>
              <w:spacing w:before="53"/>
              <w:ind w:left="246" w:right="2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2007</w:t>
            </w:r>
          </w:p>
        </w:tc>
        <w:tc>
          <w:tcPr>
            <w:tcW w:w="876" w:type="dxa"/>
          </w:tcPr>
          <w:p w14:paraId="0C29ED6B" w14:textId="77777777" w:rsidR="00CE11C1" w:rsidRDefault="00145A93">
            <w:pPr>
              <w:pStyle w:val="TableParagraph"/>
              <w:spacing w:before="53"/>
              <w:ind w:left="244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368</w:t>
            </w:r>
          </w:p>
        </w:tc>
        <w:tc>
          <w:tcPr>
            <w:tcW w:w="876" w:type="dxa"/>
          </w:tcPr>
          <w:p w14:paraId="3F85DF2A" w14:textId="77777777" w:rsidR="00CE11C1" w:rsidRDefault="00145A93">
            <w:pPr>
              <w:pStyle w:val="TableParagraph"/>
              <w:spacing w:before="53"/>
              <w:ind w:right="33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973" w:type="dxa"/>
          </w:tcPr>
          <w:p w14:paraId="0DCF1811" w14:textId="77777777" w:rsidR="00CE11C1" w:rsidRDefault="00145A93">
            <w:pPr>
              <w:pStyle w:val="TableParagraph"/>
              <w:spacing w:before="53"/>
              <w:ind w:left="380" w:right="3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38</w:t>
            </w:r>
          </w:p>
        </w:tc>
        <w:tc>
          <w:tcPr>
            <w:tcW w:w="974" w:type="dxa"/>
          </w:tcPr>
          <w:p w14:paraId="5CDAF46E" w14:textId="77777777" w:rsidR="00CE11C1" w:rsidRDefault="00145A93">
            <w:pPr>
              <w:pStyle w:val="TableParagraph"/>
              <w:spacing w:before="53"/>
              <w:ind w:left="443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070" w:type="dxa"/>
          </w:tcPr>
          <w:p w14:paraId="56DFF8E6" w14:textId="77777777" w:rsidR="00CE11C1" w:rsidRDefault="00145A93">
            <w:pPr>
              <w:pStyle w:val="TableParagraph"/>
              <w:spacing w:before="53"/>
              <w:ind w:left="11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974" w:type="dxa"/>
          </w:tcPr>
          <w:p w14:paraId="695C80B2" w14:textId="77777777" w:rsidR="00CE11C1" w:rsidRDefault="00145A93">
            <w:pPr>
              <w:pStyle w:val="TableParagraph"/>
              <w:spacing w:before="53"/>
              <w:ind w:right="430"/>
              <w:jc w:val="right"/>
              <w:rPr>
                <w:sz w:val="15"/>
              </w:rPr>
            </w:pPr>
            <w:r>
              <w:rPr>
                <w:w w:val="104"/>
                <w:sz w:val="15"/>
              </w:rPr>
              <w:t>7</w:t>
            </w:r>
          </w:p>
        </w:tc>
        <w:tc>
          <w:tcPr>
            <w:tcW w:w="1070" w:type="dxa"/>
          </w:tcPr>
          <w:p w14:paraId="1CC21125" w14:textId="77777777" w:rsidR="00CE11C1" w:rsidRDefault="00145A93">
            <w:pPr>
              <w:pStyle w:val="TableParagraph"/>
              <w:spacing w:before="53"/>
              <w:ind w:left="325" w:right="3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441</w:t>
            </w:r>
          </w:p>
        </w:tc>
        <w:tc>
          <w:tcPr>
            <w:tcW w:w="974" w:type="dxa"/>
          </w:tcPr>
          <w:p w14:paraId="5C18822B" w14:textId="77777777" w:rsidR="00CE11C1" w:rsidRDefault="00145A93">
            <w:pPr>
              <w:pStyle w:val="TableParagraph"/>
              <w:spacing w:before="53"/>
              <w:ind w:left="291"/>
              <w:rPr>
                <w:sz w:val="15"/>
              </w:rPr>
            </w:pPr>
            <w:r>
              <w:rPr>
                <w:w w:val="105"/>
                <w:sz w:val="15"/>
              </w:rPr>
              <w:t>2,617</w:t>
            </w:r>
          </w:p>
        </w:tc>
        <w:tc>
          <w:tcPr>
            <w:tcW w:w="919" w:type="dxa"/>
          </w:tcPr>
          <w:p w14:paraId="3346A1A2" w14:textId="77777777" w:rsidR="00CE11C1" w:rsidRDefault="00145A93">
            <w:pPr>
              <w:pStyle w:val="TableParagraph"/>
              <w:spacing w:before="53"/>
              <w:ind w:left="222"/>
              <w:rPr>
                <w:sz w:val="15"/>
              </w:rPr>
            </w:pPr>
            <w:r>
              <w:rPr>
                <w:w w:val="105"/>
                <w:sz w:val="15"/>
              </w:rPr>
              <w:t>33,957</w:t>
            </w:r>
          </w:p>
        </w:tc>
      </w:tr>
      <w:tr w:rsidR="00CE11C1" w14:paraId="47F172CF" w14:textId="77777777">
        <w:trPr>
          <w:trHeight w:val="277"/>
        </w:trPr>
        <w:tc>
          <w:tcPr>
            <w:tcW w:w="882" w:type="dxa"/>
          </w:tcPr>
          <w:p w14:paraId="0130FB6A" w14:textId="77777777" w:rsidR="00CE11C1" w:rsidRDefault="00145A93">
            <w:pPr>
              <w:pStyle w:val="TableParagraph"/>
              <w:spacing w:before="53"/>
              <w:ind w:left="246" w:right="2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2008</w:t>
            </w:r>
          </w:p>
        </w:tc>
        <w:tc>
          <w:tcPr>
            <w:tcW w:w="876" w:type="dxa"/>
          </w:tcPr>
          <w:p w14:paraId="4F29D325" w14:textId="77777777" w:rsidR="00CE11C1" w:rsidRDefault="00145A93">
            <w:pPr>
              <w:pStyle w:val="TableParagraph"/>
              <w:spacing w:before="53"/>
              <w:ind w:left="244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372</w:t>
            </w:r>
          </w:p>
        </w:tc>
        <w:tc>
          <w:tcPr>
            <w:tcW w:w="876" w:type="dxa"/>
          </w:tcPr>
          <w:p w14:paraId="129610C8" w14:textId="77777777" w:rsidR="00CE11C1" w:rsidRDefault="00145A93">
            <w:pPr>
              <w:pStyle w:val="TableParagraph"/>
              <w:spacing w:before="53"/>
              <w:ind w:right="33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973" w:type="dxa"/>
          </w:tcPr>
          <w:p w14:paraId="220E7B89" w14:textId="77777777" w:rsidR="00CE11C1" w:rsidRDefault="00145A93">
            <w:pPr>
              <w:pStyle w:val="TableParagraph"/>
              <w:spacing w:before="53"/>
              <w:ind w:left="380" w:right="3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38</w:t>
            </w:r>
          </w:p>
        </w:tc>
        <w:tc>
          <w:tcPr>
            <w:tcW w:w="974" w:type="dxa"/>
          </w:tcPr>
          <w:p w14:paraId="20A5F70F" w14:textId="77777777" w:rsidR="00CE11C1" w:rsidRDefault="00145A93">
            <w:pPr>
              <w:pStyle w:val="TableParagraph"/>
              <w:spacing w:before="53"/>
              <w:ind w:left="443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070" w:type="dxa"/>
          </w:tcPr>
          <w:p w14:paraId="1A03CE72" w14:textId="77777777" w:rsidR="00CE11C1" w:rsidRDefault="00145A93">
            <w:pPr>
              <w:pStyle w:val="TableParagraph"/>
              <w:spacing w:before="53"/>
              <w:ind w:left="11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974" w:type="dxa"/>
          </w:tcPr>
          <w:p w14:paraId="1F13B6A5" w14:textId="77777777" w:rsidR="00CE11C1" w:rsidRDefault="00145A93">
            <w:pPr>
              <w:pStyle w:val="TableParagraph"/>
              <w:spacing w:before="53"/>
              <w:ind w:right="430"/>
              <w:jc w:val="right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070" w:type="dxa"/>
          </w:tcPr>
          <w:p w14:paraId="52529981" w14:textId="77777777" w:rsidR="00CE11C1" w:rsidRDefault="00145A93">
            <w:pPr>
              <w:pStyle w:val="TableParagraph"/>
              <w:spacing w:before="53"/>
              <w:ind w:left="325" w:right="3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445</w:t>
            </w:r>
          </w:p>
        </w:tc>
        <w:tc>
          <w:tcPr>
            <w:tcW w:w="974" w:type="dxa"/>
          </w:tcPr>
          <w:p w14:paraId="45D7C13B" w14:textId="77777777" w:rsidR="00CE11C1" w:rsidRDefault="00145A93">
            <w:pPr>
              <w:pStyle w:val="TableParagraph"/>
              <w:spacing w:before="53"/>
              <w:ind w:left="291"/>
              <w:rPr>
                <w:sz w:val="15"/>
              </w:rPr>
            </w:pPr>
            <w:r>
              <w:rPr>
                <w:w w:val="105"/>
                <w:sz w:val="15"/>
              </w:rPr>
              <w:t>2,654</w:t>
            </w:r>
          </w:p>
        </w:tc>
        <w:tc>
          <w:tcPr>
            <w:tcW w:w="919" w:type="dxa"/>
          </w:tcPr>
          <w:p w14:paraId="011CC656" w14:textId="77777777" w:rsidR="00CE11C1" w:rsidRDefault="00145A93">
            <w:pPr>
              <w:pStyle w:val="TableParagraph"/>
              <w:spacing w:before="53"/>
              <w:ind w:left="222"/>
              <w:rPr>
                <w:sz w:val="15"/>
              </w:rPr>
            </w:pPr>
            <w:r>
              <w:rPr>
                <w:w w:val="105"/>
                <w:sz w:val="15"/>
              </w:rPr>
              <w:t>34,206</w:t>
            </w:r>
          </w:p>
        </w:tc>
      </w:tr>
      <w:tr w:rsidR="00CE11C1" w14:paraId="0D63B3DC" w14:textId="77777777">
        <w:trPr>
          <w:trHeight w:val="275"/>
        </w:trPr>
        <w:tc>
          <w:tcPr>
            <w:tcW w:w="882" w:type="dxa"/>
          </w:tcPr>
          <w:p w14:paraId="14CE576E" w14:textId="77777777" w:rsidR="00CE11C1" w:rsidRDefault="00145A93">
            <w:pPr>
              <w:pStyle w:val="TableParagraph"/>
              <w:spacing w:before="51"/>
              <w:ind w:left="246" w:right="235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2009</w:t>
            </w:r>
          </w:p>
        </w:tc>
        <w:tc>
          <w:tcPr>
            <w:tcW w:w="876" w:type="dxa"/>
          </w:tcPr>
          <w:p w14:paraId="4AFCC8F0" w14:textId="77777777" w:rsidR="00CE11C1" w:rsidRDefault="00145A93">
            <w:pPr>
              <w:pStyle w:val="TableParagraph"/>
              <w:spacing w:before="51"/>
              <w:ind w:left="244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371</w:t>
            </w:r>
          </w:p>
        </w:tc>
        <w:tc>
          <w:tcPr>
            <w:tcW w:w="876" w:type="dxa"/>
          </w:tcPr>
          <w:p w14:paraId="5EB57EF2" w14:textId="77777777" w:rsidR="00CE11C1" w:rsidRDefault="00145A93">
            <w:pPr>
              <w:pStyle w:val="TableParagraph"/>
              <w:spacing w:before="51"/>
              <w:ind w:right="336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19</w:t>
            </w:r>
          </w:p>
        </w:tc>
        <w:tc>
          <w:tcPr>
            <w:tcW w:w="973" w:type="dxa"/>
          </w:tcPr>
          <w:p w14:paraId="73D3E8FF" w14:textId="77777777" w:rsidR="00CE11C1" w:rsidRDefault="00145A93">
            <w:pPr>
              <w:pStyle w:val="TableParagraph"/>
              <w:spacing w:before="51"/>
              <w:ind w:left="380" w:right="3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37</w:t>
            </w:r>
          </w:p>
        </w:tc>
        <w:tc>
          <w:tcPr>
            <w:tcW w:w="974" w:type="dxa"/>
          </w:tcPr>
          <w:p w14:paraId="239E6BBC" w14:textId="77777777" w:rsidR="00CE11C1" w:rsidRDefault="00145A93">
            <w:pPr>
              <w:pStyle w:val="TableParagraph"/>
              <w:spacing w:before="51"/>
              <w:ind w:left="443"/>
              <w:rPr>
                <w:sz w:val="15"/>
              </w:rPr>
            </w:pPr>
            <w:r>
              <w:rPr>
                <w:w w:val="104"/>
                <w:sz w:val="15"/>
              </w:rPr>
              <w:t>7</w:t>
            </w:r>
          </w:p>
        </w:tc>
        <w:tc>
          <w:tcPr>
            <w:tcW w:w="1070" w:type="dxa"/>
          </w:tcPr>
          <w:p w14:paraId="0F97D0C2" w14:textId="77777777" w:rsidR="00CE11C1" w:rsidRDefault="00145A93">
            <w:pPr>
              <w:pStyle w:val="TableParagraph"/>
              <w:spacing w:before="51"/>
              <w:ind w:left="11"/>
              <w:jc w:val="center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974" w:type="dxa"/>
          </w:tcPr>
          <w:p w14:paraId="4E306490" w14:textId="77777777" w:rsidR="00CE11C1" w:rsidRDefault="00145A93">
            <w:pPr>
              <w:pStyle w:val="TableParagraph"/>
              <w:spacing w:before="51"/>
              <w:ind w:right="430"/>
              <w:jc w:val="right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070" w:type="dxa"/>
          </w:tcPr>
          <w:p w14:paraId="318ECA18" w14:textId="77777777" w:rsidR="00CE11C1" w:rsidRDefault="00145A93">
            <w:pPr>
              <w:pStyle w:val="TableParagraph"/>
              <w:spacing w:before="51"/>
              <w:ind w:left="325" w:right="31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444</w:t>
            </w:r>
          </w:p>
        </w:tc>
        <w:tc>
          <w:tcPr>
            <w:tcW w:w="974" w:type="dxa"/>
          </w:tcPr>
          <w:p w14:paraId="4DEBD621" w14:textId="77777777" w:rsidR="00CE11C1" w:rsidRDefault="00145A93">
            <w:pPr>
              <w:pStyle w:val="TableParagraph"/>
              <w:spacing w:before="51"/>
              <w:ind w:left="291"/>
              <w:rPr>
                <w:sz w:val="15"/>
              </w:rPr>
            </w:pPr>
            <w:r>
              <w:rPr>
                <w:w w:val="105"/>
                <w:sz w:val="15"/>
              </w:rPr>
              <w:t>2,655</w:t>
            </w:r>
          </w:p>
        </w:tc>
        <w:tc>
          <w:tcPr>
            <w:tcW w:w="919" w:type="dxa"/>
          </w:tcPr>
          <w:p w14:paraId="6B82A0E7" w14:textId="77777777" w:rsidR="00CE11C1" w:rsidRDefault="00145A93">
            <w:pPr>
              <w:pStyle w:val="TableParagraph"/>
              <w:spacing w:before="51"/>
              <w:ind w:left="222"/>
              <w:rPr>
                <w:sz w:val="15"/>
              </w:rPr>
            </w:pPr>
            <w:r>
              <w:rPr>
                <w:w w:val="105"/>
                <w:sz w:val="15"/>
              </w:rPr>
              <w:t>34,258</w:t>
            </w:r>
          </w:p>
        </w:tc>
      </w:tr>
    </w:tbl>
    <w:p w14:paraId="44F7AECD" w14:textId="77777777" w:rsidR="00CE11C1" w:rsidRDefault="00145A93">
      <w:pPr>
        <w:spacing w:before="5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9"/>
          <w:w w:val="105"/>
          <w:sz w:val="15"/>
        </w:rPr>
        <w:t xml:space="preserve"> </w:t>
      </w:r>
      <w:r>
        <w:rPr>
          <w:w w:val="105"/>
          <w:sz w:val="15"/>
        </w:rPr>
        <w:t>2010</w:t>
      </w:r>
      <w:r>
        <w:rPr>
          <w:spacing w:val="-10"/>
          <w:w w:val="105"/>
          <w:sz w:val="15"/>
        </w:rPr>
        <w:t xml:space="preserve"> </w:t>
      </w:r>
      <w:r>
        <w:rPr>
          <w:w w:val="105"/>
          <w:sz w:val="15"/>
        </w:rPr>
        <w:t>vehicle</w:t>
      </w:r>
      <w:r>
        <w:rPr>
          <w:spacing w:val="-3"/>
          <w:w w:val="105"/>
          <w:sz w:val="15"/>
        </w:rPr>
        <w:t xml:space="preserve"> </w:t>
      </w:r>
      <w:r>
        <w:rPr>
          <w:w w:val="105"/>
          <w:sz w:val="15"/>
        </w:rPr>
        <w:t>licensing</w:t>
      </w:r>
      <w:r>
        <w:rPr>
          <w:spacing w:val="-7"/>
          <w:w w:val="105"/>
          <w:sz w:val="15"/>
        </w:rPr>
        <w:t xml:space="preserve"> </w:t>
      </w:r>
      <w:r>
        <w:rPr>
          <w:w w:val="105"/>
          <w:sz w:val="15"/>
        </w:rPr>
        <w:t>statistics</w:t>
      </w:r>
    </w:p>
    <w:p w14:paraId="6CF9CAEF" w14:textId="77777777" w:rsidR="00CE11C1" w:rsidRDefault="00CE11C1">
      <w:pPr>
        <w:pStyle w:val="BodyText"/>
        <w:spacing w:before="8"/>
        <w:rPr>
          <w:sz w:val="21"/>
        </w:rPr>
      </w:pPr>
    </w:p>
    <w:p w14:paraId="45EB1235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The percentage of households in the whole of Nottinghamshire without a car is lower than the national</w:t>
      </w:r>
      <w:r>
        <w:rPr>
          <w:spacing w:val="1"/>
          <w:sz w:val="21"/>
        </w:rPr>
        <w:t xml:space="preserve"> </w:t>
      </w:r>
      <w:r>
        <w:rPr>
          <w:sz w:val="21"/>
        </w:rPr>
        <w:t>average.</w:t>
      </w:r>
      <w:r>
        <w:rPr>
          <w:spacing w:val="1"/>
          <w:sz w:val="21"/>
        </w:rPr>
        <w:t xml:space="preserve"> </w:t>
      </w:r>
      <w:r>
        <w:rPr>
          <w:sz w:val="21"/>
        </w:rPr>
        <w:t>The number of household in Ashfield (28%) and Mansfield (29%) districts, however, have</w:t>
      </w:r>
      <w:r>
        <w:rPr>
          <w:spacing w:val="1"/>
          <w:sz w:val="21"/>
        </w:rPr>
        <w:t xml:space="preserve"> </w:t>
      </w:r>
      <w:r>
        <w:rPr>
          <w:sz w:val="21"/>
        </w:rPr>
        <w:t>higher than the county and national average, meaning that they are more reliant on public transport,</w:t>
      </w:r>
      <w:r>
        <w:rPr>
          <w:spacing w:val="1"/>
          <w:sz w:val="21"/>
        </w:rPr>
        <w:t xml:space="preserve"> </w:t>
      </w:r>
      <w:r>
        <w:rPr>
          <w:sz w:val="21"/>
        </w:rPr>
        <w:t>walking and cycling.</w:t>
      </w:r>
      <w:r>
        <w:rPr>
          <w:spacing w:val="1"/>
          <w:sz w:val="21"/>
        </w:rPr>
        <w:t xml:space="preserve"> </w:t>
      </w:r>
      <w:r>
        <w:rPr>
          <w:sz w:val="21"/>
        </w:rPr>
        <w:t>The percentage of households in each of the districts with no car and with two or</w:t>
      </w:r>
      <w:r>
        <w:rPr>
          <w:spacing w:val="1"/>
          <w:sz w:val="21"/>
        </w:rPr>
        <w:t xml:space="preserve"> </w:t>
      </w:r>
      <w:r>
        <w:rPr>
          <w:sz w:val="21"/>
        </w:rPr>
        <w:t>more</w:t>
      </w:r>
      <w:r>
        <w:rPr>
          <w:spacing w:val="-1"/>
          <w:sz w:val="21"/>
        </w:rPr>
        <w:t xml:space="preserve"> </w:t>
      </w:r>
      <w:r>
        <w:rPr>
          <w:sz w:val="21"/>
        </w:rPr>
        <w:t>cars</w:t>
      </w:r>
      <w:r>
        <w:rPr>
          <w:spacing w:val="-1"/>
          <w:sz w:val="21"/>
        </w:rPr>
        <w:t xml:space="preserve"> </w:t>
      </w:r>
      <w:r>
        <w:rPr>
          <w:sz w:val="21"/>
        </w:rPr>
        <w:t>is shown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table</w:t>
      </w:r>
      <w:r>
        <w:rPr>
          <w:spacing w:val="2"/>
          <w:sz w:val="21"/>
        </w:rPr>
        <w:t xml:space="preserve"> </w:t>
      </w:r>
      <w:r>
        <w:rPr>
          <w:sz w:val="21"/>
        </w:rPr>
        <w:t>16</w:t>
      </w:r>
      <w:r>
        <w:rPr>
          <w:spacing w:val="2"/>
          <w:sz w:val="21"/>
        </w:rPr>
        <w:t xml:space="preserve"> </w:t>
      </w:r>
      <w:r>
        <w:rPr>
          <w:sz w:val="21"/>
        </w:rPr>
        <w:t>below.</w:t>
      </w:r>
    </w:p>
    <w:p w14:paraId="66265DEF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64"/>
          <w:footerReference w:type="default" r:id="rId65"/>
          <w:pgSz w:w="11900" w:h="16840"/>
          <w:pgMar w:top="720" w:right="0" w:bottom="1700" w:left="0" w:header="0" w:footer="1502" w:gutter="0"/>
          <w:cols w:space="720"/>
        </w:sectPr>
      </w:pPr>
    </w:p>
    <w:p w14:paraId="68EE7C21" w14:textId="77777777" w:rsidR="00CE11C1" w:rsidRDefault="00CE11C1">
      <w:pPr>
        <w:pStyle w:val="BodyText"/>
        <w:rPr>
          <w:sz w:val="20"/>
        </w:rPr>
      </w:pPr>
    </w:p>
    <w:p w14:paraId="201CE3D1" w14:textId="77777777" w:rsidR="00CE11C1" w:rsidRDefault="00CE11C1">
      <w:pPr>
        <w:pStyle w:val="BodyText"/>
        <w:rPr>
          <w:sz w:val="20"/>
        </w:rPr>
      </w:pPr>
    </w:p>
    <w:p w14:paraId="0F5C9D00" w14:textId="77777777" w:rsidR="00CE11C1" w:rsidRDefault="00CE11C1">
      <w:pPr>
        <w:pStyle w:val="BodyText"/>
        <w:rPr>
          <w:sz w:val="20"/>
        </w:rPr>
      </w:pPr>
    </w:p>
    <w:p w14:paraId="6EFFB4D5" w14:textId="77777777" w:rsidR="00CE11C1" w:rsidRDefault="00CE11C1">
      <w:pPr>
        <w:pStyle w:val="BodyText"/>
        <w:spacing w:before="3"/>
        <w:rPr>
          <w:sz w:val="29"/>
        </w:rPr>
      </w:pPr>
    </w:p>
    <w:p w14:paraId="62C9332E" w14:textId="334A661D" w:rsidR="00CE11C1" w:rsidRDefault="00145A93">
      <w:pPr>
        <w:tabs>
          <w:tab w:val="left" w:pos="2503"/>
        </w:tabs>
        <w:spacing w:before="72" w:after="5"/>
        <w:ind w:left="1101"/>
        <w:jc w:val="both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 wp14:anchorId="381C712A" wp14:editId="45679EF8">
                <wp:simplePos x="0" y="0"/>
                <wp:positionH relativeFrom="page">
                  <wp:posOffset>6350</wp:posOffset>
                </wp:positionH>
                <wp:positionV relativeFrom="paragraph">
                  <wp:posOffset>-654685</wp:posOffset>
                </wp:positionV>
                <wp:extent cx="7550150" cy="645160"/>
                <wp:effectExtent l="0" t="0" r="0" b="0"/>
                <wp:wrapNone/>
                <wp:docPr id="1535261514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1"/>
                          <a:chExt cx="11890" cy="1016"/>
                        </a:xfrm>
                      </wpg:grpSpPr>
                      <wps:wsp>
                        <wps:cNvPr id="1261412478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804330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496" y="-1022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90269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499" y="-1022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733986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379512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0063" y="-1025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399066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2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7363D0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7C8DA9C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5F77676A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1055874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7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BE562A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1C712A" id="Group 132" o:spid="_x0000_s1135" style="position:absolute;left:0;text-align:left;margin-left:.5pt;margin-top:-51.55pt;width:594.5pt;height:50.8pt;z-index:15742464;mso-position-horizontal-relative:page;mso-position-vertical-relative:text" coordorigin="10,-1031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">
                <v:rect id="Rectangle 139" o:spid="_x0000_s1136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" fillcolor="#30839a" stroked="f"/>
                <v:rect id="Rectangle 138" o:spid="_x0000_s1137" style="position:absolute;left:496;top:-1022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" fillcolor="#006fbf" stroked="f"/>
                <v:rect id="Rectangle 137" o:spid="_x0000_s1138" style="position:absolute;left:499;top:-1022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" filled="f" strokecolor="#001f5f" strokeweight=".73pt"/>
                <v:rect id="Rectangle 136" o:spid="_x0000_s1139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" fillcolor="#30839a" stroked="f"/>
                <v:rect id="Rectangle 135" o:spid="_x0000_s1140" style="position:absolute;left:10063;top:-1025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" filled="f" strokecolor="#001f5f" strokeweight=".73pt"/>
                <v:shape id="_x0000_s1141" type="#_x0000_t202" style="position:absolute;left:9;top:-1032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" filled="f" stroked="f">
                  <v:textbox inset="0,0,0,0">
                    <w:txbxContent>
                      <w:p w14:paraId="2A7363D0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27C8DA9C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5F77676A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133" o:spid="_x0000_s1142" type="#_x0000_t202" style="position:absolute;left:10070;top:-1017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" fillcolor="#006fbf" stroked="f">
                  <v:textbox inset="0,0,0,0">
                    <w:txbxContent>
                      <w:p w14:paraId="2FBE562A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16:</w:t>
      </w:r>
      <w:r>
        <w:rPr>
          <w:sz w:val="19"/>
        </w:rPr>
        <w:tab/>
        <w:t>Car</w:t>
      </w:r>
      <w:r>
        <w:rPr>
          <w:spacing w:val="11"/>
          <w:sz w:val="19"/>
        </w:rPr>
        <w:t xml:space="preserve"> </w:t>
      </w:r>
      <w:r>
        <w:rPr>
          <w:sz w:val="19"/>
        </w:rPr>
        <w:t>ownership</w:t>
      </w:r>
      <w:r>
        <w:rPr>
          <w:spacing w:val="12"/>
          <w:sz w:val="19"/>
        </w:rPr>
        <w:t xml:space="preserve"> </w:t>
      </w:r>
      <w:r>
        <w:rPr>
          <w:sz w:val="19"/>
        </w:rPr>
        <w:t>levels</w:t>
      </w: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55"/>
        <w:gridCol w:w="1721"/>
        <w:gridCol w:w="1719"/>
        <w:gridCol w:w="1720"/>
      </w:tblGrid>
      <w:tr w:rsidR="00CE11C1" w14:paraId="2369F040" w14:textId="77777777">
        <w:trPr>
          <w:trHeight w:val="537"/>
        </w:trPr>
        <w:tc>
          <w:tcPr>
            <w:tcW w:w="1855" w:type="dxa"/>
            <w:tcBorders>
              <w:right w:val="nil"/>
            </w:tcBorders>
            <w:shd w:val="clear" w:color="auto" w:fill="00007F"/>
          </w:tcPr>
          <w:p w14:paraId="5BBD69D0" w14:textId="77777777" w:rsidR="00CE11C1" w:rsidRDefault="00CE11C1">
            <w:pPr>
              <w:pStyle w:val="TableParagraph"/>
              <w:spacing w:before="5"/>
              <w:rPr>
                <w:sz w:val="15"/>
              </w:rPr>
            </w:pPr>
          </w:p>
          <w:p w14:paraId="0C91454E" w14:textId="77777777" w:rsidR="00CE11C1" w:rsidRDefault="00145A93">
            <w:pPr>
              <w:pStyle w:val="TableParagraph"/>
              <w:spacing w:before="1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District</w:t>
            </w:r>
          </w:p>
        </w:tc>
        <w:tc>
          <w:tcPr>
            <w:tcW w:w="1721" w:type="dxa"/>
            <w:tcBorders>
              <w:left w:val="nil"/>
              <w:right w:val="nil"/>
            </w:tcBorders>
            <w:shd w:val="clear" w:color="auto" w:fill="00007F"/>
          </w:tcPr>
          <w:p w14:paraId="3C1C74AA" w14:textId="77777777" w:rsidR="00CE11C1" w:rsidRDefault="00CE11C1">
            <w:pPr>
              <w:pStyle w:val="TableParagraph"/>
              <w:spacing w:before="5"/>
              <w:rPr>
                <w:sz w:val="15"/>
              </w:rPr>
            </w:pPr>
          </w:p>
          <w:p w14:paraId="2AB4617F" w14:textId="77777777" w:rsidR="00CE11C1" w:rsidRDefault="00145A93">
            <w:pPr>
              <w:pStyle w:val="TableParagraph"/>
              <w:spacing w:before="1"/>
              <w:ind w:left="18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No.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households</w:t>
            </w:r>
          </w:p>
        </w:tc>
        <w:tc>
          <w:tcPr>
            <w:tcW w:w="1719" w:type="dxa"/>
            <w:tcBorders>
              <w:left w:val="nil"/>
              <w:right w:val="nil"/>
            </w:tcBorders>
            <w:shd w:val="clear" w:color="auto" w:fill="00007F"/>
          </w:tcPr>
          <w:p w14:paraId="650D0067" w14:textId="77777777" w:rsidR="00CE11C1" w:rsidRDefault="00145A93">
            <w:pPr>
              <w:pStyle w:val="TableParagraph"/>
              <w:spacing w:line="249" w:lineRule="auto"/>
              <w:ind w:left="132" w:right="119" w:hanging="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Percentage of</w:t>
            </w:r>
            <w:r>
              <w:rPr>
                <w:rFonts w:ascii="Arial"/>
                <w:b/>
                <w:color w:val="FFFFFF"/>
                <w:spacing w:val="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households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no</w:t>
            </w:r>
          </w:p>
          <w:p w14:paraId="3ED56342" w14:textId="77777777" w:rsidR="00CE11C1" w:rsidRDefault="00145A93">
            <w:pPr>
              <w:pStyle w:val="TableParagraph"/>
              <w:spacing w:line="159" w:lineRule="exact"/>
              <w:ind w:left="724" w:right="717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car</w:t>
            </w:r>
          </w:p>
        </w:tc>
        <w:tc>
          <w:tcPr>
            <w:tcW w:w="1720" w:type="dxa"/>
            <w:tcBorders>
              <w:left w:val="nil"/>
            </w:tcBorders>
            <w:shd w:val="clear" w:color="auto" w:fill="00007F"/>
          </w:tcPr>
          <w:p w14:paraId="1B4DADC6" w14:textId="77777777" w:rsidR="00CE11C1" w:rsidRDefault="00145A93">
            <w:pPr>
              <w:pStyle w:val="TableParagraph"/>
              <w:spacing w:line="249" w:lineRule="auto"/>
              <w:ind w:left="251" w:right="230" w:hanging="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Percentage of</w:t>
            </w:r>
            <w:r>
              <w:rPr>
                <w:rFonts w:ascii="Arial"/>
                <w:b/>
                <w:color w:val="FFFFFF"/>
                <w:spacing w:val="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5"/>
              </w:rPr>
              <w:t>households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with</w:t>
            </w:r>
          </w:p>
          <w:p w14:paraId="0E1053C2" w14:textId="77777777" w:rsidR="00CE11C1" w:rsidRDefault="00145A93">
            <w:pPr>
              <w:pStyle w:val="TableParagraph"/>
              <w:spacing w:line="159" w:lineRule="exact"/>
              <w:ind w:left="221" w:right="20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two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or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more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cars</w:t>
            </w:r>
          </w:p>
        </w:tc>
      </w:tr>
      <w:tr w:rsidR="00CE11C1" w14:paraId="63DB02C7" w14:textId="77777777">
        <w:trPr>
          <w:trHeight w:val="275"/>
        </w:trPr>
        <w:tc>
          <w:tcPr>
            <w:tcW w:w="1855" w:type="dxa"/>
          </w:tcPr>
          <w:p w14:paraId="323298A0" w14:textId="77777777" w:rsidR="00CE11C1" w:rsidRDefault="00145A93">
            <w:pPr>
              <w:pStyle w:val="TableParagraph"/>
              <w:spacing w:before="51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Ashfield</w:t>
            </w:r>
          </w:p>
        </w:tc>
        <w:tc>
          <w:tcPr>
            <w:tcW w:w="1721" w:type="dxa"/>
          </w:tcPr>
          <w:p w14:paraId="5A15EFA4" w14:textId="77777777" w:rsidR="00CE11C1" w:rsidRDefault="00145A93">
            <w:pPr>
              <w:pStyle w:val="TableParagraph"/>
              <w:spacing w:before="51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46,600</w:t>
            </w:r>
          </w:p>
        </w:tc>
        <w:tc>
          <w:tcPr>
            <w:tcW w:w="1719" w:type="dxa"/>
          </w:tcPr>
          <w:p w14:paraId="1697454A" w14:textId="77777777" w:rsidR="00CE11C1" w:rsidRDefault="00145A93">
            <w:pPr>
              <w:pStyle w:val="TableParagraph"/>
              <w:spacing w:before="51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28%</w:t>
            </w:r>
          </w:p>
        </w:tc>
        <w:tc>
          <w:tcPr>
            <w:tcW w:w="1720" w:type="dxa"/>
          </w:tcPr>
          <w:p w14:paraId="4449F223" w14:textId="77777777" w:rsidR="00CE11C1" w:rsidRDefault="00145A93">
            <w:pPr>
              <w:pStyle w:val="TableParagraph"/>
              <w:spacing w:before="51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26%</w:t>
            </w:r>
          </w:p>
        </w:tc>
      </w:tr>
      <w:tr w:rsidR="00CE11C1" w14:paraId="48B4632F" w14:textId="77777777">
        <w:trPr>
          <w:trHeight w:val="275"/>
        </w:trPr>
        <w:tc>
          <w:tcPr>
            <w:tcW w:w="1855" w:type="dxa"/>
          </w:tcPr>
          <w:p w14:paraId="640672DE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Bassetlaw</w:t>
            </w:r>
          </w:p>
        </w:tc>
        <w:tc>
          <w:tcPr>
            <w:tcW w:w="1721" w:type="dxa"/>
          </w:tcPr>
          <w:p w14:paraId="6671A209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44,690</w:t>
            </w:r>
          </w:p>
        </w:tc>
        <w:tc>
          <w:tcPr>
            <w:tcW w:w="1719" w:type="dxa"/>
          </w:tcPr>
          <w:p w14:paraId="306228FC" w14:textId="77777777" w:rsidR="00CE11C1" w:rsidRDefault="00145A93">
            <w:pPr>
              <w:pStyle w:val="TableParagraph"/>
              <w:spacing w:before="53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24%</w:t>
            </w:r>
          </w:p>
        </w:tc>
        <w:tc>
          <w:tcPr>
            <w:tcW w:w="1720" w:type="dxa"/>
          </w:tcPr>
          <w:p w14:paraId="40CB0CBC" w14:textId="77777777" w:rsidR="00CE11C1" w:rsidRDefault="00145A93">
            <w:pPr>
              <w:pStyle w:val="TableParagraph"/>
              <w:spacing w:before="53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31%</w:t>
            </w:r>
          </w:p>
        </w:tc>
      </w:tr>
      <w:tr w:rsidR="00CE11C1" w14:paraId="30CE2C19" w14:textId="77777777">
        <w:trPr>
          <w:trHeight w:val="277"/>
        </w:trPr>
        <w:tc>
          <w:tcPr>
            <w:tcW w:w="1855" w:type="dxa"/>
          </w:tcPr>
          <w:p w14:paraId="4B4DE893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Broxtowe</w:t>
            </w:r>
          </w:p>
        </w:tc>
        <w:tc>
          <w:tcPr>
            <w:tcW w:w="1721" w:type="dxa"/>
          </w:tcPr>
          <w:p w14:paraId="06E03BD4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45,445</w:t>
            </w:r>
          </w:p>
        </w:tc>
        <w:tc>
          <w:tcPr>
            <w:tcW w:w="1719" w:type="dxa"/>
          </w:tcPr>
          <w:p w14:paraId="6363E11F" w14:textId="77777777" w:rsidR="00CE11C1" w:rsidRDefault="00145A93">
            <w:pPr>
              <w:pStyle w:val="TableParagraph"/>
              <w:spacing w:before="53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23%</w:t>
            </w:r>
          </w:p>
        </w:tc>
        <w:tc>
          <w:tcPr>
            <w:tcW w:w="1720" w:type="dxa"/>
          </w:tcPr>
          <w:p w14:paraId="09C04971" w14:textId="77777777" w:rsidR="00CE11C1" w:rsidRDefault="00145A93">
            <w:pPr>
              <w:pStyle w:val="TableParagraph"/>
              <w:spacing w:before="53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30%</w:t>
            </w:r>
          </w:p>
        </w:tc>
      </w:tr>
      <w:tr w:rsidR="00CE11C1" w14:paraId="32EA760F" w14:textId="77777777">
        <w:trPr>
          <w:trHeight w:val="274"/>
        </w:trPr>
        <w:tc>
          <w:tcPr>
            <w:tcW w:w="1855" w:type="dxa"/>
          </w:tcPr>
          <w:p w14:paraId="707E8FD3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Gedling</w:t>
            </w:r>
          </w:p>
        </w:tc>
        <w:tc>
          <w:tcPr>
            <w:tcW w:w="1721" w:type="dxa"/>
          </w:tcPr>
          <w:p w14:paraId="42607C33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47,556</w:t>
            </w:r>
          </w:p>
        </w:tc>
        <w:tc>
          <w:tcPr>
            <w:tcW w:w="1719" w:type="dxa"/>
          </w:tcPr>
          <w:p w14:paraId="0A8995C2" w14:textId="77777777" w:rsidR="00CE11C1" w:rsidRDefault="00145A93">
            <w:pPr>
              <w:pStyle w:val="TableParagraph"/>
              <w:spacing w:before="53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23%</w:t>
            </w:r>
          </w:p>
        </w:tc>
        <w:tc>
          <w:tcPr>
            <w:tcW w:w="1720" w:type="dxa"/>
          </w:tcPr>
          <w:p w14:paraId="5B42F629" w14:textId="77777777" w:rsidR="00CE11C1" w:rsidRDefault="00145A93">
            <w:pPr>
              <w:pStyle w:val="TableParagraph"/>
              <w:spacing w:before="53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30%</w:t>
            </w:r>
          </w:p>
        </w:tc>
      </w:tr>
      <w:tr w:rsidR="00CE11C1" w14:paraId="773A356D" w14:textId="77777777">
        <w:trPr>
          <w:trHeight w:val="276"/>
        </w:trPr>
        <w:tc>
          <w:tcPr>
            <w:tcW w:w="1855" w:type="dxa"/>
          </w:tcPr>
          <w:p w14:paraId="67BFFE41" w14:textId="77777777" w:rsidR="00CE11C1" w:rsidRDefault="00145A93">
            <w:pPr>
              <w:pStyle w:val="TableParagraph"/>
              <w:spacing w:before="52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Mansfield</w:t>
            </w:r>
          </w:p>
        </w:tc>
        <w:tc>
          <w:tcPr>
            <w:tcW w:w="1721" w:type="dxa"/>
          </w:tcPr>
          <w:p w14:paraId="4B89F787" w14:textId="77777777" w:rsidR="00CE11C1" w:rsidRDefault="00145A93">
            <w:pPr>
              <w:pStyle w:val="TableParagraph"/>
              <w:spacing w:before="52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41,601</w:t>
            </w:r>
          </w:p>
        </w:tc>
        <w:tc>
          <w:tcPr>
            <w:tcW w:w="1719" w:type="dxa"/>
          </w:tcPr>
          <w:p w14:paraId="06E9CFD0" w14:textId="77777777" w:rsidR="00CE11C1" w:rsidRDefault="00145A93">
            <w:pPr>
              <w:pStyle w:val="TableParagraph"/>
              <w:spacing w:before="52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29%</w:t>
            </w:r>
          </w:p>
        </w:tc>
        <w:tc>
          <w:tcPr>
            <w:tcW w:w="1720" w:type="dxa"/>
          </w:tcPr>
          <w:p w14:paraId="52D602E7" w14:textId="77777777" w:rsidR="00CE11C1" w:rsidRDefault="00145A93">
            <w:pPr>
              <w:pStyle w:val="TableParagraph"/>
              <w:spacing w:before="52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26%</w:t>
            </w:r>
          </w:p>
        </w:tc>
      </w:tr>
      <w:tr w:rsidR="00CE11C1" w14:paraId="6D875BF7" w14:textId="77777777">
        <w:trPr>
          <w:trHeight w:val="275"/>
        </w:trPr>
        <w:tc>
          <w:tcPr>
            <w:tcW w:w="1855" w:type="dxa"/>
          </w:tcPr>
          <w:p w14:paraId="0F208AD1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Newark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&amp;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Sherwood</w:t>
            </w:r>
          </w:p>
        </w:tc>
        <w:tc>
          <w:tcPr>
            <w:tcW w:w="1721" w:type="dxa"/>
          </w:tcPr>
          <w:p w14:paraId="6E7A1CE9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44,465</w:t>
            </w:r>
          </w:p>
        </w:tc>
        <w:tc>
          <w:tcPr>
            <w:tcW w:w="1719" w:type="dxa"/>
          </w:tcPr>
          <w:p w14:paraId="5DB3FE32" w14:textId="77777777" w:rsidR="00CE11C1" w:rsidRDefault="00145A93">
            <w:pPr>
              <w:pStyle w:val="TableParagraph"/>
              <w:spacing w:before="53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22%</w:t>
            </w:r>
          </w:p>
        </w:tc>
        <w:tc>
          <w:tcPr>
            <w:tcW w:w="1720" w:type="dxa"/>
          </w:tcPr>
          <w:p w14:paraId="5D2B9F33" w14:textId="77777777" w:rsidR="00CE11C1" w:rsidRDefault="00145A93">
            <w:pPr>
              <w:pStyle w:val="TableParagraph"/>
              <w:spacing w:before="53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33%</w:t>
            </w:r>
          </w:p>
        </w:tc>
      </w:tr>
      <w:tr w:rsidR="00CE11C1" w14:paraId="3ADA02E9" w14:textId="77777777">
        <w:trPr>
          <w:trHeight w:val="277"/>
        </w:trPr>
        <w:tc>
          <w:tcPr>
            <w:tcW w:w="1855" w:type="dxa"/>
          </w:tcPr>
          <w:p w14:paraId="7CDFF6E8" w14:textId="77777777" w:rsidR="00CE11C1" w:rsidRDefault="00145A93">
            <w:pPr>
              <w:pStyle w:val="TableParagraph"/>
              <w:spacing w:before="53"/>
              <w:ind w:left="102"/>
              <w:rPr>
                <w:sz w:val="15"/>
              </w:rPr>
            </w:pPr>
            <w:r>
              <w:rPr>
                <w:w w:val="105"/>
                <w:sz w:val="15"/>
              </w:rPr>
              <w:t>Rushcliffe</w:t>
            </w:r>
          </w:p>
        </w:tc>
        <w:tc>
          <w:tcPr>
            <w:tcW w:w="1721" w:type="dxa"/>
          </w:tcPr>
          <w:p w14:paraId="37101CF1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43,670</w:t>
            </w:r>
          </w:p>
        </w:tc>
        <w:tc>
          <w:tcPr>
            <w:tcW w:w="1719" w:type="dxa"/>
          </w:tcPr>
          <w:p w14:paraId="00330A5E" w14:textId="77777777" w:rsidR="00CE11C1" w:rsidRDefault="00145A93">
            <w:pPr>
              <w:pStyle w:val="TableParagraph"/>
              <w:spacing w:before="53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17%</w:t>
            </w:r>
          </w:p>
        </w:tc>
        <w:tc>
          <w:tcPr>
            <w:tcW w:w="1720" w:type="dxa"/>
          </w:tcPr>
          <w:p w14:paraId="41217032" w14:textId="77777777" w:rsidR="00CE11C1" w:rsidRDefault="00145A93">
            <w:pPr>
              <w:pStyle w:val="TableParagraph"/>
              <w:spacing w:before="53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40%</w:t>
            </w:r>
          </w:p>
        </w:tc>
      </w:tr>
      <w:tr w:rsidR="00CE11C1" w14:paraId="663BDB23" w14:textId="77777777">
        <w:trPr>
          <w:trHeight w:val="273"/>
        </w:trPr>
        <w:tc>
          <w:tcPr>
            <w:tcW w:w="1855" w:type="dxa"/>
          </w:tcPr>
          <w:p w14:paraId="58AE7737" w14:textId="77777777" w:rsidR="00CE11C1" w:rsidRDefault="00145A93">
            <w:pPr>
              <w:pStyle w:val="TableParagraph"/>
              <w:spacing w:before="46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Nottinghamshire</w:t>
            </w:r>
          </w:p>
        </w:tc>
        <w:tc>
          <w:tcPr>
            <w:tcW w:w="1721" w:type="dxa"/>
          </w:tcPr>
          <w:p w14:paraId="38205944" w14:textId="77777777" w:rsidR="00CE11C1" w:rsidRDefault="00145A93">
            <w:pPr>
              <w:pStyle w:val="TableParagraph"/>
              <w:spacing w:before="51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314,027</w:t>
            </w:r>
          </w:p>
        </w:tc>
        <w:tc>
          <w:tcPr>
            <w:tcW w:w="1719" w:type="dxa"/>
          </w:tcPr>
          <w:p w14:paraId="4C0D48D7" w14:textId="77777777" w:rsidR="00CE11C1" w:rsidRDefault="00145A93">
            <w:pPr>
              <w:pStyle w:val="TableParagraph"/>
              <w:spacing w:before="51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24%</w:t>
            </w:r>
          </w:p>
        </w:tc>
        <w:tc>
          <w:tcPr>
            <w:tcW w:w="1720" w:type="dxa"/>
          </w:tcPr>
          <w:p w14:paraId="34B0305B" w14:textId="77777777" w:rsidR="00CE11C1" w:rsidRDefault="00145A93">
            <w:pPr>
              <w:pStyle w:val="TableParagraph"/>
              <w:spacing w:before="51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31%</w:t>
            </w:r>
          </w:p>
        </w:tc>
      </w:tr>
      <w:tr w:rsidR="00CE11C1" w14:paraId="687A1CFA" w14:textId="77777777">
        <w:trPr>
          <w:trHeight w:val="277"/>
        </w:trPr>
        <w:tc>
          <w:tcPr>
            <w:tcW w:w="1855" w:type="dxa"/>
          </w:tcPr>
          <w:p w14:paraId="2152C3E1" w14:textId="77777777" w:rsidR="00CE11C1" w:rsidRDefault="00145A93">
            <w:pPr>
              <w:pStyle w:val="TableParagraph"/>
              <w:spacing w:before="48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England</w:t>
            </w:r>
          </w:p>
        </w:tc>
        <w:tc>
          <w:tcPr>
            <w:tcW w:w="1721" w:type="dxa"/>
          </w:tcPr>
          <w:p w14:paraId="7F31535E" w14:textId="77777777" w:rsidR="00CE11C1" w:rsidRDefault="00145A93">
            <w:pPr>
              <w:pStyle w:val="TableParagraph"/>
              <w:spacing w:before="53"/>
              <w:ind w:right="95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20,451,427</w:t>
            </w:r>
          </w:p>
        </w:tc>
        <w:tc>
          <w:tcPr>
            <w:tcW w:w="1719" w:type="dxa"/>
          </w:tcPr>
          <w:p w14:paraId="22584C0A" w14:textId="77777777" w:rsidR="00CE11C1" w:rsidRDefault="00145A93">
            <w:pPr>
              <w:pStyle w:val="TableParagraph"/>
              <w:spacing w:before="53"/>
              <w:ind w:left="680" w:right="6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27%</w:t>
            </w:r>
          </w:p>
        </w:tc>
        <w:tc>
          <w:tcPr>
            <w:tcW w:w="1720" w:type="dxa"/>
          </w:tcPr>
          <w:p w14:paraId="3069DE18" w14:textId="77777777" w:rsidR="00CE11C1" w:rsidRDefault="00145A93">
            <w:pPr>
              <w:pStyle w:val="TableParagraph"/>
              <w:spacing w:before="53"/>
              <w:ind w:left="704"/>
              <w:rPr>
                <w:sz w:val="15"/>
              </w:rPr>
            </w:pPr>
            <w:r>
              <w:rPr>
                <w:w w:val="105"/>
                <w:sz w:val="15"/>
              </w:rPr>
              <w:t>29%</w:t>
            </w:r>
          </w:p>
        </w:tc>
      </w:tr>
    </w:tbl>
    <w:p w14:paraId="2FB68FFE" w14:textId="77777777" w:rsidR="00CE11C1" w:rsidRDefault="00145A93">
      <w:pPr>
        <w:spacing w:before="3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17"/>
          <w:w w:val="105"/>
          <w:sz w:val="15"/>
        </w:rPr>
        <w:t xml:space="preserve"> </w:t>
      </w:r>
      <w:r>
        <w:rPr>
          <w:w w:val="105"/>
          <w:sz w:val="15"/>
        </w:rPr>
        <w:t>2001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Census</w:t>
      </w:r>
      <w:r>
        <w:rPr>
          <w:spacing w:val="-4"/>
          <w:w w:val="105"/>
          <w:sz w:val="15"/>
        </w:rPr>
        <w:t xml:space="preserve"> </w:t>
      </w:r>
      <w:r>
        <w:rPr>
          <w:w w:val="105"/>
          <w:sz w:val="15"/>
        </w:rPr>
        <w:t>data</w:t>
      </w:r>
    </w:p>
    <w:p w14:paraId="09BECFB4" w14:textId="77777777" w:rsidR="00CE11C1" w:rsidRDefault="00CE11C1">
      <w:pPr>
        <w:pStyle w:val="BodyText"/>
        <w:spacing w:before="10"/>
        <w:rPr>
          <w:sz w:val="21"/>
        </w:rPr>
      </w:pPr>
    </w:p>
    <w:p w14:paraId="7832EA5A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These</w:t>
      </w:r>
      <w:r>
        <w:rPr>
          <w:spacing w:val="1"/>
          <w:sz w:val="21"/>
        </w:rPr>
        <w:t xml:space="preserve"> </w:t>
      </w:r>
      <w:r>
        <w:rPr>
          <w:sz w:val="21"/>
        </w:rPr>
        <w:t>figures</w:t>
      </w:r>
      <w:r>
        <w:rPr>
          <w:spacing w:val="1"/>
          <w:sz w:val="21"/>
        </w:rPr>
        <w:t xml:space="preserve"> </w:t>
      </w:r>
      <w:r>
        <w:rPr>
          <w:sz w:val="21"/>
        </w:rPr>
        <w:t>disguise</w:t>
      </w:r>
      <w:r>
        <w:rPr>
          <w:spacing w:val="1"/>
          <w:sz w:val="21"/>
        </w:rPr>
        <w:t xml:space="preserve"> </w:t>
      </w:r>
      <w:r>
        <w:rPr>
          <w:sz w:val="21"/>
        </w:rPr>
        <w:t>some</w:t>
      </w:r>
      <w:r>
        <w:rPr>
          <w:spacing w:val="1"/>
          <w:sz w:val="21"/>
        </w:rPr>
        <w:t xml:space="preserve"> </w:t>
      </w:r>
      <w:r>
        <w:rPr>
          <w:sz w:val="21"/>
        </w:rPr>
        <w:t>wide</w:t>
      </w:r>
      <w:r>
        <w:rPr>
          <w:spacing w:val="1"/>
          <w:sz w:val="21"/>
        </w:rPr>
        <w:t xml:space="preserve"> </w:t>
      </w:r>
      <w:r>
        <w:rPr>
          <w:sz w:val="21"/>
        </w:rPr>
        <w:t>variations</w:t>
      </w:r>
      <w:r>
        <w:rPr>
          <w:spacing w:val="1"/>
          <w:sz w:val="21"/>
        </w:rPr>
        <w:t xml:space="preserve"> </w:t>
      </w:r>
      <w:r>
        <w:rPr>
          <w:sz w:val="21"/>
        </w:rPr>
        <w:t>between</w:t>
      </w:r>
      <w:r>
        <w:rPr>
          <w:spacing w:val="1"/>
          <w:sz w:val="21"/>
        </w:rPr>
        <w:t xml:space="preserve"> </w:t>
      </w:r>
      <w:r>
        <w:rPr>
          <w:sz w:val="21"/>
        </w:rPr>
        <w:t>some</w:t>
      </w:r>
      <w:r>
        <w:rPr>
          <w:spacing w:val="1"/>
          <w:sz w:val="21"/>
        </w:rPr>
        <w:t xml:space="preserve"> </w:t>
      </w:r>
      <w:r>
        <w:rPr>
          <w:sz w:val="21"/>
        </w:rPr>
        <w:t>inner</w:t>
      </w:r>
      <w:r>
        <w:rPr>
          <w:spacing w:val="1"/>
          <w:sz w:val="21"/>
        </w:rPr>
        <w:t xml:space="preserve"> </w:t>
      </w:r>
      <w:r>
        <w:rPr>
          <w:sz w:val="21"/>
        </w:rPr>
        <w:t>urban</w:t>
      </w:r>
      <w:r>
        <w:rPr>
          <w:spacing w:val="1"/>
          <w:sz w:val="21"/>
        </w:rPr>
        <w:t xml:space="preserve"> </w:t>
      </w:r>
      <w:r>
        <w:rPr>
          <w:sz w:val="21"/>
        </w:rPr>
        <w:t>areas</w:t>
      </w:r>
      <w:r>
        <w:rPr>
          <w:spacing w:val="1"/>
          <w:sz w:val="21"/>
        </w:rPr>
        <w:t xml:space="preserve"> </w:t>
      </w:r>
      <w:r>
        <w:rPr>
          <w:sz w:val="21"/>
        </w:rPr>
        <w:t>(up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50%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households without a car) and some of the more rural areas (up to 94% of households with a car).</w:t>
      </w:r>
      <w:r>
        <w:rPr>
          <w:spacing w:val="1"/>
          <w:sz w:val="21"/>
        </w:rPr>
        <w:t xml:space="preserve"> </w:t>
      </w:r>
      <w:r>
        <w:rPr>
          <w:sz w:val="21"/>
        </w:rPr>
        <w:t>Generally,</w:t>
      </w:r>
      <w:r>
        <w:rPr>
          <w:spacing w:val="20"/>
          <w:sz w:val="21"/>
        </w:rPr>
        <w:t xml:space="preserve"> </w:t>
      </w:r>
      <w:r>
        <w:rPr>
          <w:sz w:val="21"/>
        </w:rPr>
        <w:t>car</w:t>
      </w:r>
      <w:r>
        <w:rPr>
          <w:spacing w:val="18"/>
          <w:sz w:val="21"/>
        </w:rPr>
        <w:t xml:space="preserve"> </w:t>
      </w:r>
      <w:r>
        <w:rPr>
          <w:sz w:val="21"/>
        </w:rPr>
        <w:t>ownership</w:t>
      </w:r>
      <w:r>
        <w:rPr>
          <w:spacing w:val="15"/>
          <w:sz w:val="21"/>
        </w:rPr>
        <w:t xml:space="preserve"> </w:t>
      </w:r>
      <w:r>
        <w:rPr>
          <w:sz w:val="21"/>
        </w:rPr>
        <w:t>in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urban</w:t>
      </w:r>
      <w:r>
        <w:rPr>
          <w:spacing w:val="16"/>
          <w:sz w:val="21"/>
        </w:rPr>
        <w:t xml:space="preserve"> </w:t>
      </w:r>
      <w:r>
        <w:rPr>
          <w:sz w:val="21"/>
        </w:rPr>
        <w:t>areas</w:t>
      </w:r>
      <w:r>
        <w:rPr>
          <w:spacing w:val="17"/>
          <w:sz w:val="21"/>
        </w:rPr>
        <w:t xml:space="preserve"> </w:t>
      </w:r>
      <w:r>
        <w:rPr>
          <w:sz w:val="21"/>
        </w:rPr>
        <w:t>is</w:t>
      </w:r>
      <w:r>
        <w:rPr>
          <w:spacing w:val="18"/>
          <w:sz w:val="21"/>
        </w:rPr>
        <w:t xml:space="preserve"> </w:t>
      </w:r>
      <w:r>
        <w:rPr>
          <w:sz w:val="21"/>
        </w:rPr>
        <w:t>lower</w:t>
      </w:r>
      <w:r>
        <w:rPr>
          <w:spacing w:val="18"/>
          <w:sz w:val="21"/>
        </w:rPr>
        <w:t xml:space="preserve"> </w:t>
      </w:r>
      <w:r>
        <w:rPr>
          <w:sz w:val="21"/>
        </w:rPr>
        <w:t>than</w:t>
      </w:r>
      <w:r>
        <w:rPr>
          <w:spacing w:val="18"/>
          <w:sz w:val="21"/>
        </w:rPr>
        <w:t xml:space="preserve"> </w:t>
      </w:r>
      <w:r>
        <w:rPr>
          <w:sz w:val="21"/>
        </w:rPr>
        <w:t>that</w:t>
      </w:r>
      <w:r>
        <w:rPr>
          <w:spacing w:val="20"/>
          <w:sz w:val="21"/>
        </w:rPr>
        <w:t xml:space="preserve"> </w:t>
      </w:r>
      <w:r>
        <w:rPr>
          <w:sz w:val="21"/>
        </w:rPr>
        <w:t>in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district</w:t>
      </w:r>
      <w:r>
        <w:rPr>
          <w:spacing w:val="18"/>
          <w:sz w:val="21"/>
        </w:rPr>
        <w:t xml:space="preserve"> </w:t>
      </w:r>
      <w:r>
        <w:rPr>
          <w:sz w:val="21"/>
        </w:rPr>
        <w:t>as</w:t>
      </w:r>
      <w:r>
        <w:rPr>
          <w:spacing w:val="18"/>
          <w:sz w:val="21"/>
        </w:rPr>
        <w:t xml:space="preserve"> </w:t>
      </w:r>
      <w:r>
        <w:rPr>
          <w:sz w:val="21"/>
        </w:rPr>
        <w:t>a</w:t>
      </w:r>
      <w:r>
        <w:rPr>
          <w:spacing w:val="18"/>
          <w:sz w:val="21"/>
        </w:rPr>
        <w:t xml:space="preserve"> </w:t>
      </w:r>
      <w:r>
        <w:rPr>
          <w:sz w:val="21"/>
        </w:rPr>
        <w:t>whole,</w:t>
      </w:r>
      <w:r>
        <w:rPr>
          <w:spacing w:val="20"/>
          <w:sz w:val="21"/>
        </w:rPr>
        <w:t xml:space="preserve"> </w:t>
      </w:r>
      <w:r>
        <w:rPr>
          <w:sz w:val="21"/>
        </w:rPr>
        <w:t>reflecting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lack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 real</w:t>
      </w:r>
      <w:r>
        <w:rPr>
          <w:spacing w:val="3"/>
          <w:sz w:val="21"/>
        </w:rPr>
        <w:t xml:space="preserve"> </w:t>
      </w:r>
      <w:r>
        <w:rPr>
          <w:sz w:val="21"/>
        </w:rPr>
        <w:t>alternative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the car</w:t>
      </w:r>
      <w:r>
        <w:rPr>
          <w:spacing w:val="1"/>
          <w:sz w:val="21"/>
        </w:rPr>
        <w:t xml:space="preserve"> </w:t>
      </w:r>
      <w:r>
        <w:rPr>
          <w:sz w:val="21"/>
        </w:rPr>
        <w:t>outside</w:t>
      </w:r>
      <w:r>
        <w:rPr>
          <w:spacing w:val="3"/>
          <w:sz w:val="21"/>
        </w:rPr>
        <w:t xml:space="preserve"> </w:t>
      </w:r>
      <w:r>
        <w:rPr>
          <w:sz w:val="21"/>
        </w:rPr>
        <w:t>some</w:t>
      </w:r>
      <w:r>
        <w:rPr>
          <w:spacing w:val="3"/>
          <w:sz w:val="21"/>
        </w:rPr>
        <w:t xml:space="preserve"> </w:t>
      </w:r>
      <w:r>
        <w:rPr>
          <w:sz w:val="21"/>
        </w:rPr>
        <w:t>of the</w:t>
      </w:r>
      <w:r>
        <w:rPr>
          <w:spacing w:val="4"/>
          <w:sz w:val="21"/>
        </w:rPr>
        <w:t xml:space="preserve"> </w:t>
      </w:r>
      <w:r>
        <w:rPr>
          <w:sz w:val="21"/>
        </w:rPr>
        <w:t>urban</w:t>
      </w:r>
      <w:r>
        <w:rPr>
          <w:spacing w:val="3"/>
          <w:sz w:val="21"/>
        </w:rPr>
        <w:t xml:space="preserve"> </w:t>
      </w:r>
      <w:r>
        <w:rPr>
          <w:sz w:val="21"/>
        </w:rPr>
        <w:t>areas.</w:t>
      </w:r>
    </w:p>
    <w:p w14:paraId="54558737" w14:textId="77777777" w:rsidR="00CE11C1" w:rsidRDefault="00CE11C1">
      <w:pPr>
        <w:pStyle w:val="BodyText"/>
        <w:spacing w:before="2"/>
        <w:rPr>
          <w:sz w:val="21"/>
        </w:rPr>
      </w:pPr>
    </w:p>
    <w:p w14:paraId="70312105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r>
        <w:t>Environmental</w:t>
      </w:r>
      <w:r>
        <w:rPr>
          <w:spacing w:val="13"/>
        </w:rPr>
        <w:t xml:space="preserve"> </w:t>
      </w:r>
      <w:r>
        <w:t>factors</w:t>
      </w:r>
    </w:p>
    <w:p w14:paraId="27CCA711" w14:textId="77777777" w:rsidR="00CE11C1" w:rsidRDefault="00145A93">
      <w:pPr>
        <w:spacing w:before="4"/>
        <w:ind w:left="1101"/>
        <w:jc w:val="both"/>
        <w:rPr>
          <w:rFonts w:ascii="Arial"/>
          <w:b/>
          <w:sz w:val="21"/>
        </w:rPr>
      </w:pPr>
      <w:r>
        <w:rPr>
          <w:rFonts w:ascii="Arial"/>
          <w:b/>
          <w:sz w:val="21"/>
        </w:rPr>
        <w:t>Carbon</w:t>
      </w:r>
      <w:r>
        <w:rPr>
          <w:rFonts w:ascii="Arial"/>
          <w:b/>
          <w:spacing w:val="16"/>
          <w:sz w:val="21"/>
        </w:rPr>
        <w:t xml:space="preserve"> </w:t>
      </w:r>
      <w:r>
        <w:rPr>
          <w:rFonts w:ascii="Arial"/>
          <w:b/>
          <w:sz w:val="21"/>
        </w:rPr>
        <w:t>emissions</w:t>
      </w:r>
    </w:p>
    <w:p w14:paraId="71320087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accounts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high</w:t>
      </w:r>
      <w:r>
        <w:rPr>
          <w:spacing w:val="1"/>
          <w:sz w:val="21"/>
        </w:rPr>
        <w:t xml:space="preserve"> </w:t>
      </w:r>
      <w:r>
        <w:rPr>
          <w:sz w:val="21"/>
        </w:rPr>
        <w:t>proportion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CO</w:t>
      </w:r>
      <w:r>
        <w:rPr>
          <w:sz w:val="21"/>
          <w:vertAlign w:val="subscript"/>
        </w:rPr>
        <w:t>2</w:t>
      </w:r>
      <w:r>
        <w:rPr>
          <w:spacing w:val="1"/>
          <w:sz w:val="21"/>
        </w:rPr>
        <w:t xml:space="preserve"> </w:t>
      </w:r>
      <w:r>
        <w:rPr>
          <w:sz w:val="21"/>
        </w:rPr>
        <w:t>emissions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county,</w:t>
      </w:r>
      <w:r>
        <w:rPr>
          <w:spacing w:val="1"/>
          <w:sz w:val="21"/>
        </w:rPr>
        <w:t xml:space="preserve"> </w:t>
      </w:r>
      <w:r>
        <w:rPr>
          <w:sz w:val="21"/>
        </w:rPr>
        <w:t>31%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total</w:t>
      </w:r>
      <w:r>
        <w:rPr>
          <w:spacing w:val="58"/>
          <w:sz w:val="21"/>
        </w:rPr>
        <w:t xml:space="preserve"> </w:t>
      </w:r>
      <w:r>
        <w:rPr>
          <w:sz w:val="21"/>
        </w:rPr>
        <w:t>CO</w:t>
      </w:r>
      <w:r>
        <w:rPr>
          <w:sz w:val="21"/>
          <w:vertAlign w:val="subscript"/>
        </w:rPr>
        <w:t>2</w:t>
      </w:r>
      <w:r>
        <w:rPr>
          <w:spacing w:val="1"/>
          <w:sz w:val="21"/>
        </w:rPr>
        <w:t xml:space="preserve"> </w:t>
      </w:r>
      <w:r>
        <w:rPr>
          <w:sz w:val="21"/>
        </w:rPr>
        <w:t>emissions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Nottinghamshire,</w:t>
      </w:r>
      <w:r>
        <w:rPr>
          <w:spacing w:val="1"/>
          <w:sz w:val="21"/>
        </w:rPr>
        <w:t xml:space="preserve"> </w:t>
      </w:r>
      <w:r>
        <w:rPr>
          <w:sz w:val="21"/>
        </w:rPr>
        <w:t>ranging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37%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emissions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Broxtowe</w:t>
      </w:r>
      <w:r>
        <w:rPr>
          <w:spacing w:val="1"/>
          <w:sz w:val="21"/>
        </w:rPr>
        <w:t xml:space="preserve"> </w:t>
      </w:r>
      <w:r>
        <w:rPr>
          <w:sz w:val="21"/>
        </w:rPr>
        <w:t>borough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19%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emissions</w:t>
      </w:r>
      <w:r>
        <w:rPr>
          <w:spacing w:val="24"/>
          <w:sz w:val="21"/>
        </w:rPr>
        <w:t xml:space="preserve"> </w:t>
      </w:r>
      <w:r>
        <w:rPr>
          <w:sz w:val="21"/>
        </w:rPr>
        <w:t>in</w:t>
      </w:r>
      <w:r>
        <w:rPr>
          <w:spacing w:val="24"/>
          <w:sz w:val="21"/>
        </w:rPr>
        <w:t xml:space="preserve"> </w:t>
      </w:r>
      <w:r>
        <w:rPr>
          <w:sz w:val="21"/>
        </w:rPr>
        <w:t>Gedling</w:t>
      </w:r>
      <w:r>
        <w:rPr>
          <w:spacing w:val="26"/>
          <w:sz w:val="21"/>
        </w:rPr>
        <w:t xml:space="preserve"> </w:t>
      </w:r>
      <w:r>
        <w:rPr>
          <w:sz w:val="21"/>
        </w:rPr>
        <w:t>borough.</w:t>
      </w:r>
      <w:r>
        <w:rPr>
          <w:spacing w:val="48"/>
          <w:sz w:val="21"/>
        </w:rPr>
        <w:t xml:space="preserve"> </w:t>
      </w:r>
      <w:r>
        <w:rPr>
          <w:sz w:val="21"/>
        </w:rPr>
        <w:t>The</w:t>
      </w:r>
      <w:r>
        <w:rPr>
          <w:spacing w:val="21"/>
          <w:sz w:val="21"/>
        </w:rPr>
        <w:t xml:space="preserve"> </w:t>
      </w:r>
      <w:r>
        <w:rPr>
          <w:sz w:val="21"/>
        </w:rPr>
        <w:t>proportion</w:t>
      </w:r>
      <w:r>
        <w:rPr>
          <w:spacing w:val="24"/>
          <w:sz w:val="21"/>
        </w:rPr>
        <w:t xml:space="preserve"> </w:t>
      </w:r>
      <w:r>
        <w:rPr>
          <w:sz w:val="21"/>
        </w:rPr>
        <w:t>of</w:t>
      </w:r>
      <w:r>
        <w:rPr>
          <w:spacing w:val="26"/>
          <w:sz w:val="21"/>
        </w:rPr>
        <w:t xml:space="preserve"> </w:t>
      </w:r>
      <w:r>
        <w:rPr>
          <w:sz w:val="21"/>
        </w:rPr>
        <w:t>CO</w:t>
      </w:r>
      <w:r>
        <w:rPr>
          <w:sz w:val="21"/>
          <w:vertAlign w:val="subscript"/>
        </w:rPr>
        <w:t>2</w:t>
      </w:r>
      <w:r>
        <w:rPr>
          <w:spacing w:val="22"/>
          <w:sz w:val="21"/>
        </w:rPr>
        <w:t xml:space="preserve"> </w:t>
      </w:r>
      <w:r>
        <w:rPr>
          <w:sz w:val="21"/>
        </w:rPr>
        <w:t>emissions</w:t>
      </w:r>
      <w:r>
        <w:rPr>
          <w:spacing w:val="24"/>
          <w:sz w:val="21"/>
        </w:rPr>
        <w:t xml:space="preserve"> </w:t>
      </w:r>
      <w:r>
        <w:rPr>
          <w:sz w:val="21"/>
        </w:rPr>
        <w:t>from</w:t>
      </w:r>
      <w:r>
        <w:rPr>
          <w:spacing w:val="24"/>
          <w:sz w:val="21"/>
        </w:rPr>
        <w:t xml:space="preserve"> </w:t>
      </w:r>
      <w:r>
        <w:rPr>
          <w:sz w:val="21"/>
        </w:rPr>
        <w:t>transport</w:t>
      </w:r>
      <w:r>
        <w:rPr>
          <w:spacing w:val="23"/>
          <w:sz w:val="21"/>
        </w:rPr>
        <w:t xml:space="preserve"> </w:t>
      </w:r>
      <w:r>
        <w:rPr>
          <w:sz w:val="21"/>
        </w:rPr>
        <w:t>in</w:t>
      </w:r>
      <w:r>
        <w:rPr>
          <w:spacing w:val="24"/>
          <w:sz w:val="21"/>
        </w:rPr>
        <w:t xml:space="preserve"> </w:t>
      </w:r>
      <w:r>
        <w:rPr>
          <w:sz w:val="21"/>
        </w:rPr>
        <w:t>Broxtowe</w:t>
      </w:r>
      <w:r>
        <w:rPr>
          <w:spacing w:val="24"/>
          <w:sz w:val="21"/>
        </w:rPr>
        <w:t xml:space="preserve"> </w:t>
      </w:r>
      <w:r>
        <w:rPr>
          <w:sz w:val="21"/>
        </w:rPr>
        <w:t>borough</w:t>
      </w:r>
      <w:r>
        <w:rPr>
          <w:spacing w:val="-56"/>
          <w:sz w:val="21"/>
        </w:rPr>
        <w:t xml:space="preserve"> </w:t>
      </w:r>
      <w:r>
        <w:rPr>
          <w:sz w:val="21"/>
        </w:rPr>
        <w:t>is higher than those from domestic and industry/commercial purposes.</w:t>
      </w:r>
      <w:r>
        <w:rPr>
          <w:spacing w:val="1"/>
          <w:sz w:val="21"/>
        </w:rPr>
        <w:t xml:space="preserve"> </w:t>
      </w:r>
      <w:r>
        <w:rPr>
          <w:sz w:val="21"/>
        </w:rPr>
        <w:t>Similarly, in Bassetlaw and</w:t>
      </w:r>
      <w:r>
        <w:rPr>
          <w:spacing w:val="1"/>
          <w:sz w:val="21"/>
        </w:rPr>
        <w:t xml:space="preserve"> </w:t>
      </w:r>
      <w:r>
        <w:rPr>
          <w:sz w:val="21"/>
        </w:rPr>
        <w:t>Newark &amp; Sherwood districts, the proportion of CO</w:t>
      </w:r>
      <w:r>
        <w:rPr>
          <w:sz w:val="21"/>
          <w:vertAlign w:val="subscript"/>
        </w:rPr>
        <w:t>2</w:t>
      </w:r>
      <w:r>
        <w:rPr>
          <w:sz w:val="21"/>
        </w:rPr>
        <w:t xml:space="preserve"> emissions from transport is higher than those from</w:t>
      </w:r>
      <w:r>
        <w:rPr>
          <w:spacing w:val="1"/>
          <w:sz w:val="21"/>
        </w:rPr>
        <w:t xml:space="preserve"> </w:t>
      </w:r>
      <w:r>
        <w:rPr>
          <w:sz w:val="21"/>
        </w:rPr>
        <w:t>domestic purposes and almost as high as those from industry/commercial purposes.   It</w:t>
      </w:r>
      <w:r>
        <w:rPr>
          <w:spacing w:val="58"/>
          <w:sz w:val="21"/>
        </w:rPr>
        <w:t xml:space="preserve"> </w:t>
      </w:r>
      <w:r>
        <w:rPr>
          <w:sz w:val="21"/>
        </w:rPr>
        <w:t>should be</w:t>
      </w:r>
      <w:r>
        <w:rPr>
          <w:spacing w:val="1"/>
          <w:sz w:val="21"/>
        </w:rPr>
        <w:t xml:space="preserve"> </w:t>
      </w:r>
      <w:r>
        <w:rPr>
          <w:sz w:val="21"/>
        </w:rPr>
        <w:t>noted, however, that the districts with the highest CO</w:t>
      </w:r>
      <w:r>
        <w:rPr>
          <w:sz w:val="21"/>
          <w:vertAlign w:val="subscript"/>
        </w:rPr>
        <w:t>2</w:t>
      </w:r>
      <w:r>
        <w:rPr>
          <w:sz w:val="21"/>
        </w:rPr>
        <w:t xml:space="preserve"> emissions from transport in the county all have</w:t>
      </w:r>
      <w:r>
        <w:rPr>
          <w:spacing w:val="1"/>
          <w:sz w:val="21"/>
        </w:rPr>
        <w:t xml:space="preserve"> </w:t>
      </w:r>
      <w:r>
        <w:rPr>
          <w:sz w:val="21"/>
        </w:rPr>
        <w:t>major nationally strategic roads running through them (Bassetlaw - A1; Broxtowe - M1 and A52; and</w:t>
      </w:r>
      <w:r>
        <w:rPr>
          <w:spacing w:val="1"/>
          <w:sz w:val="21"/>
        </w:rPr>
        <w:t xml:space="preserve"> </w:t>
      </w:r>
      <w:r>
        <w:rPr>
          <w:sz w:val="21"/>
        </w:rPr>
        <w:t>Newark</w:t>
      </w:r>
      <w:r>
        <w:rPr>
          <w:spacing w:val="4"/>
          <w:sz w:val="21"/>
        </w:rPr>
        <w:t xml:space="preserve"> </w:t>
      </w:r>
      <w:r>
        <w:rPr>
          <w:sz w:val="21"/>
        </w:rPr>
        <w:t>&amp;</w:t>
      </w:r>
      <w:r>
        <w:rPr>
          <w:spacing w:val="2"/>
          <w:sz w:val="21"/>
        </w:rPr>
        <w:t xml:space="preserve"> </w:t>
      </w:r>
      <w:r>
        <w:rPr>
          <w:sz w:val="21"/>
        </w:rPr>
        <w:t>Sherwood -</w:t>
      </w:r>
      <w:r>
        <w:rPr>
          <w:spacing w:val="4"/>
          <w:sz w:val="21"/>
        </w:rPr>
        <w:t xml:space="preserve"> </w:t>
      </w:r>
      <w:r>
        <w:rPr>
          <w:sz w:val="21"/>
        </w:rPr>
        <w:t>A1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A46).</w:t>
      </w:r>
    </w:p>
    <w:p w14:paraId="264B3494" w14:textId="77777777" w:rsidR="00CE11C1" w:rsidRDefault="00CE11C1">
      <w:pPr>
        <w:pStyle w:val="BodyText"/>
        <w:spacing w:before="2"/>
        <w:rPr>
          <w:sz w:val="21"/>
        </w:rPr>
      </w:pPr>
    </w:p>
    <w:p w14:paraId="2E2CDD38" w14:textId="77777777" w:rsidR="00CE11C1" w:rsidRDefault="00145A93">
      <w:pPr>
        <w:ind w:left="1101"/>
        <w:jc w:val="both"/>
        <w:rPr>
          <w:rFonts w:ascii="Arial"/>
          <w:b/>
          <w:sz w:val="21"/>
        </w:rPr>
      </w:pPr>
      <w:r>
        <w:rPr>
          <w:rFonts w:ascii="Arial"/>
          <w:b/>
          <w:sz w:val="21"/>
        </w:rPr>
        <w:t>Air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quality</w:t>
      </w:r>
    </w:p>
    <w:p w14:paraId="0A2F83D1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There are currently six transport related air quality management areas (AQMAs) in the county, all of</w:t>
      </w:r>
      <w:r>
        <w:rPr>
          <w:spacing w:val="1"/>
          <w:sz w:val="21"/>
        </w:rPr>
        <w:t xml:space="preserve"> </w:t>
      </w:r>
      <w:r>
        <w:rPr>
          <w:sz w:val="21"/>
        </w:rPr>
        <w:t>which are due to exceedences of levels of nitrogen dioxide (NO</w:t>
      </w:r>
      <w:r>
        <w:rPr>
          <w:sz w:val="21"/>
          <w:vertAlign w:val="subscript"/>
        </w:rPr>
        <w:t>2</w:t>
      </w:r>
      <w:r>
        <w:rPr>
          <w:sz w:val="21"/>
        </w:rPr>
        <w:t>).</w:t>
      </w:r>
      <w:r>
        <w:rPr>
          <w:spacing w:val="1"/>
          <w:sz w:val="21"/>
        </w:rPr>
        <w:t xml:space="preserve"> </w:t>
      </w:r>
      <w:r>
        <w:rPr>
          <w:sz w:val="21"/>
        </w:rPr>
        <w:t>Five of the AQMAs relate to the</w:t>
      </w:r>
      <w:r>
        <w:rPr>
          <w:spacing w:val="1"/>
          <w:sz w:val="21"/>
        </w:rPr>
        <w:t xml:space="preserve"> </w:t>
      </w:r>
      <w:r>
        <w:rPr>
          <w:sz w:val="21"/>
        </w:rPr>
        <w:t>Highways</w:t>
      </w:r>
      <w:r>
        <w:rPr>
          <w:spacing w:val="4"/>
          <w:sz w:val="21"/>
        </w:rPr>
        <w:t xml:space="preserve"> </w:t>
      </w:r>
      <w:r>
        <w:rPr>
          <w:sz w:val="21"/>
        </w:rPr>
        <w:t>Agency’s</w:t>
      </w:r>
      <w:r>
        <w:rPr>
          <w:spacing w:val="7"/>
          <w:sz w:val="21"/>
        </w:rPr>
        <w:t xml:space="preserve"> </w:t>
      </w:r>
      <w:r>
        <w:rPr>
          <w:sz w:val="21"/>
        </w:rPr>
        <w:t>managed</w:t>
      </w:r>
      <w:r>
        <w:rPr>
          <w:spacing w:val="2"/>
          <w:sz w:val="21"/>
        </w:rPr>
        <w:t xml:space="preserve"> </w:t>
      </w:r>
      <w:r>
        <w:rPr>
          <w:sz w:val="21"/>
        </w:rPr>
        <w:t>motorway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5"/>
          <w:sz w:val="21"/>
        </w:rPr>
        <w:t xml:space="preserve"> </w:t>
      </w:r>
      <w:r>
        <w:rPr>
          <w:sz w:val="21"/>
        </w:rPr>
        <w:t>trunk</w:t>
      </w:r>
      <w:r>
        <w:rPr>
          <w:spacing w:val="5"/>
          <w:sz w:val="21"/>
        </w:rPr>
        <w:t xml:space="preserve"> </w:t>
      </w:r>
      <w:r>
        <w:rPr>
          <w:sz w:val="21"/>
        </w:rPr>
        <w:t>road</w:t>
      </w:r>
      <w:r>
        <w:rPr>
          <w:spacing w:val="1"/>
          <w:sz w:val="21"/>
        </w:rPr>
        <w:t xml:space="preserve"> </w:t>
      </w:r>
      <w:r>
        <w:rPr>
          <w:sz w:val="21"/>
        </w:rPr>
        <w:t>network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located</w:t>
      </w:r>
      <w:r>
        <w:rPr>
          <w:spacing w:val="5"/>
          <w:sz w:val="21"/>
        </w:rPr>
        <w:t xml:space="preserve"> </w:t>
      </w:r>
      <w:r>
        <w:rPr>
          <w:sz w:val="21"/>
        </w:rPr>
        <w:t>at:</w:t>
      </w:r>
    </w:p>
    <w:p w14:paraId="5BE08D90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802"/>
          <w:tab w:val="left" w:pos="1803"/>
        </w:tabs>
        <w:ind w:left="1802" w:hanging="352"/>
        <w:rPr>
          <w:sz w:val="21"/>
        </w:rPr>
      </w:pPr>
      <w:r>
        <w:rPr>
          <w:sz w:val="21"/>
        </w:rPr>
        <w:t>M1/A6007</w:t>
      </w:r>
      <w:r>
        <w:rPr>
          <w:spacing w:val="8"/>
          <w:sz w:val="21"/>
        </w:rPr>
        <w:t xml:space="preserve"> </w:t>
      </w:r>
      <w:r>
        <w:rPr>
          <w:sz w:val="21"/>
        </w:rPr>
        <w:t>closest</w:t>
      </w:r>
      <w:r>
        <w:rPr>
          <w:spacing w:val="8"/>
          <w:sz w:val="21"/>
        </w:rPr>
        <w:t xml:space="preserve"> </w:t>
      </w:r>
      <w:r>
        <w:rPr>
          <w:sz w:val="21"/>
        </w:rPr>
        <w:t>houses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east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M1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Iona</w:t>
      </w:r>
      <w:r>
        <w:rPr>
          <w:spacing w:val="6"/>
          <w:sz w:val="21"/>
        </w:rPr>
        <w:t xml:space="preserve"> </w:t>
      </w:r>
      <w:r>
        <w:rPr>
          <w:sz w:val="21"/>
        </w:rPr>
        <w:t>Drive</w:t>
      </w:r>
      <w:r>
        <w:rPr>
          <w:spacing w:val="9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Tiree</w:t>
      </w:r>
      <w:r>
        <w:rPr>
          <w:spacing w:val="9"/>
          <w:sz w:val="21"/>
        </w:rPr>
        <w:t xml:space="preserve"> </w:t>
      </w:r>
      <w:r>
        <w:rPr>
          <w:sz w:val="21"/>
        </w:rPr>
        <w:t>Close,</w:t>
      </w:r>
      <w:r>
        <w:rPr>
          <w:spacing w:val="5"/>
          <w:sz w:val="21"/>
        </w:rPr>
        <w:t xml:space="preserve"> </w:t>
      </w:r>
      <w:r>
        <w:rPr>
          <w:sz w:val="21"/>
        </w:rPr>
        <w:t>Trowell</w:t>
      </w:r>
    </w:p>
    <w:p w14:paraId="50A3C6B2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before="5"/>
        <w:ind w:hanging="349"/>
        <w:rPr>
          <w:sz w:val="21"/>
        </w:rPr>
      </w:pPr>
      <w:r>
        <w:rPr>
          <w:sz w:val="21"/>
        </w:rPr>
        <w:t>M1/A609</w:t>
      </w:r>
      <w:r>
        <w:rPr>
          <w:spacing w:val="9"/>
          <w:sz w:val="21"/>
        </w:rPr>
        <w:t xml:space="preserve"> </w:t>
      </w:r>
      <w:r>
        <w:rPr>
          <w:sz w:val="21"/>
        </w:rPr>
        <w:t>closest</w:t>
      </w:r>
      <w:r>
        <w:rPr>
          <w:spacing w:val="13"/>
          <w:sz w:val="21"/>
        </w:rPr>
        <w:t xml:space="preserve"> </w:t>
      </w:r>
      <w:r>
        <w:rPr>
          <w:sz w:val="21"/>
        </w:rPr>
        <w:t>houses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west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M1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Derbyshire</w:t>
      </w:r>
      <w:r>
        <w:rPr>
          <w:spacing w:val="9"/>
          <w:sz w:val="21"/>
        </w:rPr>
        <w:t xml:space="preserve"> </w:t>
      </w:r>
      <w:r>
        <w:rPr>
          <w:sz w:val="21"/>
        </w:rPr>
        <w:t>Avenue,</w:t>
      </w:r>
      <w:r>
        <w:rPr>
          <w:spacing w:val="7"/>
          <w:sz w:val="21"/>
        </w:rPr>
        <w:t xml:space="preserve"> </w:t>
      </w:r>
      <w:r>
        <w:rPr>
          <w:sz w:val="21"/>
        </w:rPr>
        <w:t>Trowell</w:t>
      </w:r>
    </w:p>
    <w:p w14:paraId="360A7E65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before="4"/>
        <w:ind w:hanging="349"/>
        <w:rPr>
          <w:sz w:val="21"/>
        </w:rPr>
      </w:pPr>
      <w:r>
        <w:rPr>
          <w:sz w:val="21"/>
        </w:rPr>
        <w:t>M1/A609</w:t>
      </w:r>
      <w:r>
        <w:rPr>
          <w:spacing w:val="8"/>
          <w:sz w:val="21"/>
        </w:rPr>
        <w:t xml:space="preserve"> </w:t>
      </w:r>
      <w:r>
        <w:rPr>
          <w:sz w:val="21"/>
        </w:rPr>
        <w:t>closest</w:t>
      </w:r>
      <w:r>
        <w:rPr>
          <w:spacing w:val="12"/>
          <w:sz w:val="21"/>
        </w:rPr>
        <w:t xml:space="preserve"> </w:t>
      </w:r>
      <w:r>
        <w:rPr>
          <w:sz w:val="21"/>
        </w:rPr>
        <w:t>house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west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M1</w:t>
      </w:r>
      <w:r>
        <w:rPr>
          <w:spacing w:val="9"/>
          <w:sz w:val="21"/>
        </w:rPr>
        <w:t xml:space="preserve"> </w:t>
      </w:r>
      <w:r>
        <w:rPr>
          <w:sz w:val="21"/>
        </w:rPr>
        <w:t>on</w:t>
      </w:r>
      <w:r>
        <w:rPr>
          <w:spacing w:val="9"/>
          <w:sz w:val="21"/>
        </w:rPr>
        <w:t xml:space="preserve"> </w:t>
      </w:r>
      <w:r>
        <w:rPr>
          <w:sz w:val="21"/>
        </w:rPr>
        <w:t>Nottingham</w:t>
      </w:r>
      <w:r>
        <w:rPr>
          <w:spacing w:val="13"/>
          <w:sz w:val="21"/>
        </w:rPr>
        <w:t xml:space="preserve"> </w:t>
      </w:r>
      <w:r>
        <w:rPr>
          <w:sz w:val="21"/>
        </w:rPr>
        <w:t>Road,</w:t>
      </w:r>
      <w:r>
        <w:rPr>
          <w:spacing w:val="5"/>
          <w:sz w:val="21"/>
        </w:rPr>
        <w:t xml:space="preserve"> </w:t>
      </w:r>
      <w:r>
        <w:rPr>
          <w:sz w:val="21"/>
        </w:rPr>
        <w:t>Trowell</w:t>
      </w:r>
    </w:p>
    <w:p w14:paraId="4B9FB977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before="2"/>
        <w:ind w:hanging="349"/>
        <w:rPr>
          <w:sz w:val="21"/>
        </w:rPr>
      </w:pPr>
      <w:r>
        <w:rPr>
          <w:sz w:val="21"/>
        </w:rPr>
        <w:t>M1/B600</w:t>
      </w:r>
      <w:r>
        <w:rPr>
          <w:spacing w:val="10"/>
          <w:sz w:val="21"/>
        </w:rPr>
        <w:t xml:space="preserve"> </w:t>
      </w:r>
      <w:r>
        <w:rPr>
          <w:sz w:val="21"/>
        </w:rPr>
        <w:t>houses</w:t>
      </w:r>
      <w:r>
        <w:rPr>
          <w:spacing w:val="10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Nottingham</w:t>
      </w:r>
      <w:r>
        <w:rPr>
          <w:spacing w:val="8"/>
          <w:sz w:val="21"/>
        </w:rPr>
        <w:t xml:space="preserve"> </w:t>
      </w:r>
      <w:r>
        <w:rPr>
          <w:sz w:val="21"/>
        </w:rPr>
        <w:t>Road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Back</w:t>
      </w:r>
      <w:r>
        <w:rPr>
          <w:spacing w:val="10"/>
          <w:sz w:val="21"/>
        </w:rPr>
        <w:t xml:space="preserve"> </w:t>
      </w:r>
      <w:r>
        <w:rPr>
          <w:sz w:val="21"/>
        </w:rPr>
        <w:t>Lane,</w:t>
      </w:r>
      <w:r>
        <w:rPr>
          <w:spacing w:val="9"/>
          <w:sz w:val="21"/>
        </w:rPr>
        <w:t xml:space="preserve"> </w:t>
      </w:r>
      <w:r>
        <w:rPr>
          <w:sz w:val="21"/>
        </w:rPr>
        <w:t>Nuthall</w:t>
      </w:r>
      <w:r>
        <w:rPr>
          <w:spacing w:val="6"/>
          <w:sz w:val="21"/>
        </w:rPr>
        <w:t xml:space="preserve"> </w:t>
      </w:r>
      <w:r>
        <w:rPr>
          <w:sz w:val="21"/>
        </w:rPr>
        <w:t>closest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M1,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</w:p>
    <w:p w14:paraId="499ADCBA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before="4"/>
        <w:ind w:right="1089" w:hanging="348"/>
        <w:rPr>
          <w:sz w:val="21"/>
        </w:rPr>
      </w:pPr>
      <w:r>
        <w:rPr>
          <w:sz w:val="21"/>
        </w:rPr>
        <w:t>houses</w:t>
      </w:r>
      <w:r>
        <w:rPr>
          <w:spacing w:val="29"/>
          <w:sz w:val="21"/>
        </w:rPr>
        <w:t xml:space="preserve"> </w:t>
      </w:r>
      <w:r>
        <w:rPr>
          <w:sz w:val="21"/>
        </w:rPr>
        <w:t>adjacent</w:t>
      </w:r>
      <w:r>
        <w:rPr>
          <w:spacing w:val="28"/>
          <w:sz w:val="21"/>
        </w:rPr>
        <w:t xml:space="preserve"> </w:t>
      </w:r>
      <w:r>
        <w:rPr>
          <w:sz w:val="21"/>
        </w:rPr>
        <w:t>to</w:t>
      </w:r>
      <w:r>
        <w:rPr>
          <w:spacing w:val="25"/>
          <w:sz w:val="21"/>
        </w:rPr>
        <w:t xml:space="preserve"> </w:t>
      </w:r>
      <w:r>
        <w:rPr>
          <w:sz w:val="21"/>
        </w:rPr>
        <w:t>the</w:t>
      </w:r>
      <w:r>
        <w:rPr>
          <w:spacing w:val="20"/>
          <w:sz w:val="21"/>
        </w:rPr>
        <w:t xml:space="preserve"> </w:t>
      </w:r>
      <w:r>
        <w:rPr>
          <w:sz w:val="21"/>
        </w:rPr>
        <w:t>A52</w:t>
      </w:r>
      <w:r>
        <w:rPr>
          <w:spacing w:val="26"/>
          <w:sz w:val="21"/>
        </w:rPr>
        <w:t xml:space="preserve"> </w:t>
      </w:r>
      <w:r>
        <w:rPr>
          <w:sz w:val="21"/>
        </w:rPr>
        <w:t>(trunk</w:t>
      </w:r>
      <w:r>
        <w:rPr>
          <w:spacing w:val="29"/>
          <w:sz w:val="21"/>
        </w:rPr>
        <w:t xml:space="preserve"> </w:t>
      </w:r>
      <w:r>
        <w:rPr>
          <w:sz w:val="21"/>
        </w:rPr>
        <w:t>road)</w:t>
      </w:r>
      <w:r>
        <w:rPr>
          <w:spacing w:val="26"/>
          <w:sz w:val="21"/>
        </w:rPr>
        <w:t xml:space="preserve"> </w:t>
      </w:r>
      <w:r>
        <w:rPr>
          <w:sz w:val="21"/>
        </w:rPr>
        <w:t>from</w:t>
      </w:r>
      <w:r>
        <w:rPr>
          <w:spacing w:val="29"/>
          <w:sz w:val="21"/>
        </w:rPr>
        <w:t xml:space="preserve"> </w:t>
      </w:r>
      <w:r>
        <w:rPr>
          <w:sz w:val="21"/>
        </w:rPr>
        <w:t>Nottingham</w:t>
      </w:r>
      <w:r>
        <w:rPr>
          <w:spacing w:val="26"/>
          <w:sz w:val="21"/>
        </w:rPr>
        <w:t xml:space="preserve"> </w:t>
      </w:r>
      <w:r>
        <w:rPr>
          <w:sz w:val="21"/>
        </w:rPr>
        <w:t>Knight</w:t>
      </w:r>
      <w:r>
        <w:rPr>
          <w:spacing w:val="28"/>
          <w:sz w:val="21"/>
        </w:rPr>
        <w:t xml:space="preserve"> </w:t>
      </w:r>
      <w:r>
        <w:rPr>
          <w:sz w:val="21"/>
        </w:rPr>
        <w:t>roundabout</w:t>
      </w:r>
      <w:r>
        <w:rPr>
          <w:spacing w:val="28"/>
          <w:sz w:val="21"/>
        </w:rPr>
        <w:t xml:space="preserve"> </w:t>
      </w:r>
      <w:r>
        <w:rPr>
          <w:sz w:val="21"/>
        </w:rPr>
        <w:t>northwest</w:t>
      </w:r>
      <w:r>
        <w:rPr>
          <w:spacing w:val="26"/>
          <w:sz w:val="21"/>
        </w:rPr>
        <w:t xml:space="preserve"> </w:t>
      </w:r>
      <w:r>
        <w:rPr>
          <w:sz w:val="21"/>
        </w:rPr>
        <w:t>to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borough/city</w:t>
      </w:r>
      <w:r>
        <w:rPr>
          <w:spacing w:val="2"/>
          <w:sz w:val="21"/>
        </w:rPr>
        <w:t xml:space="preserve"> </w:t>
      </w:r>
      <w:r>
        <w:rPr>
          <w:sz w:val="21"/>
        </w:rPr>
        <w:t>boundary.</w:t>
      </w:r>
    </w:p>
    <w:p w14:paraId="5512A4E2" w14:textId="77777777" w:rsidR="00CE11C1" w:rsidRDefault="00CE11C1">
      <w:pPr>
        <w:pStyle w:val="BodyText"/>
        <w:spacing w:before="11"/>
        <w:rPr>
          <w:sz w:val="21"/>
        </w:rPr>
      </w:pPr>
    </w:p>
    <w:p w14:paraId="474C5FB9" w14:textId="77777777" w:rsidR="00CE11C1" w:rsidRDefault="00145A93">
      <w:pPr>
        <w:ind w:left="1101"/>
        <w:jc w:val="both"/>
        <w:rPr>
          <w:sz w:val="21"/>
        </w:rPr>
      </w:pPr>
      <w:r>
        <w:rPr>
          <w:sz w:val="21"/>
        </w:rPr>
        <w:t>There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9"/>
          <w:sz w:val="21"/>
        </w:rPr>
        <w:t xml:space="preserve"> </w:t>
      </w:r>
      <w:r>
        <w:rPr>
          <w:sz w:val="21"/>
        </w:rPr>
        <w:t>also</w:t>
      </w:r>
      <w:r>
        <w:rPr>
          <w:spacing w:val="6"/>
          <w:sz w:val="21"/>
        </w:rPr>
        <w:t xml:space="preserve"> </w:t>
      </w:r>
      <w:r>
        <w:rPr>
          <w:sz w:val="21"/>
        </w:rPr>
        <w:t>one</w:t>
      </w:r>
      <w:r>
        <w:rPr>
          <w:spacing w:val="10"/>
          <w:sz w:val="21"/>
        </w:rPr>
        <w:t xml:space="preserve"> </w:t>
      </w:r>
      <w:r>
        <w:rPr>
          <w:sz w:val="21"/>
        </w:rPr>
        <w:t>AQMA</w:t>
      </w:r>
      <w:r>
        <w:rPr>
          <w:spacing w:val="12"/>
          <w:sz w:val="21"/>
        </w:rPr>
        <w:t xml:space="preserve"> </w:t>
      </w:r>
      <w:r>
        <w:rPr>
          <w:sz w:val="21"/>
        </w:rPr>
        <w:t>on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County</w:t>
      </w:r>
      <w:r>
        <w:rPr>
          <w:spacing w:val="6"/>
          <w:sz w:val="21"/>
        </w:rPr>
        <w:t xml:space="preserve"> </w:t>
      </w:r>
      <w:r>
        <w:rPr>
          <w:sz w:val="21"/>
        </w:rPr>
        <w:t>Council’s</w:t>
      </w:r>
      <w:r>
        <w:rPr>
          <w:spacing w:val="10"/>
          <w:sz w:val="21"/>
        </w:rPr>
        <w:t xml:space="preserve"> </w:t>
      </w:r>
      <w:r>
        <w:rPr>
          <w:sz w:val="21"/>
        </w:rPr>
        <w:t>managed</w:t>
      </w:r>
      <w:r>
        <w:rPr>
          <w:spacing w:val="9"/>
          <w:sz w:val="21"/>
        </w:rPr>
        <w:t xml:space="preserve"> </w:t>
      </w:r>
      <w:r>
        <w:rPr>
          <w:sz w:val="21"/>
        </w:rPr>
        <w:t>highway</w:t>
      </w:r>
      <w:r>
        <w:rPr>
          <w:spacing w:val="6"/>
          <w:sz w:val="21"/>
        </w:rPr>
        <w:t xml:space="preserve"> </w:t>
      </w:r>
      <w:r>
        <w:rPr>
          <w:sz w:val="21"/>
        </w:rPr>
        <w:t>network</w:t>
      </w:r>
      <w:r>
        <w:rPr>
          <w:spacing w:val="12"/>
          <w:sz w:val="21"/>
        </w:rPr>
        <w:t xml:space="preserve"> </w:t>
      </w:r>
      <w:r>
        <w:rPr>
          <w:sz w:val="21"/>
        </w:rPr>
        <w:t>which</w:t>
      </w:r>
      <w:r>
        <w:rPr>
          <w:spacing w:val="9"/>
          <w:sz w:val="21"/>
        </w:rPr>
        <w:t xml:space="preserve"> </w:t>
      </w:r>
      <w:r>
        <w:rPr>
          <w:sz w:val="21"/>
        </w:rPr>
        <w:t>is</w:t>
      </w:r>
      <w:r>
        <w:rPr>
          <w:spacing w:val="12"/>
          <w:sz w:val="21"/>
        </w:rPr>
        <w:t xml:space="preserve"> </w:t>
      </w:r>
      <w:r>
        <w:rPr>
          <w:sz w:val="21"/>
        </w:rPr>
        <w:t>located</w:t>
      </w:r>
      <w:r>
        <w:rPr>
          <w:spacing w:val="6"/>
          <w:sz w:val="21"/>
        </w:rPr>
        <w:t xml:space="preserve"> </w:t>
      </w:r>
      <w:r>
        <w:rPr>
          <w:sz w:val="21"/>
        </w:rPr>
        <w:t>at:</w:t>
      </w:r>
    </w:p>
    <w:p w14:paraId="58010C14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before="3"/>
        <w:ind w:hanging="349"/>
        <w:rPr>
          <w:sz w:val="21"/>
        </w:rPr>
      </w:pPr>
      <w:r>
        <w:rPr>
          <w:sz w:val="21"/>
        </w:rPr>
        <w:t>properties</w:t>
      </w:r>
      <w:r>
        <w:rPr>
          <w:spacing w:val="11"/>
          <w:sz w:val="21"/>
        </w:rPr>
        <w:t xml:space="preserve"> </w:t>
      </w:r>
      <w:r>
        <w:rPr>
          <w:sz w:val="21"/>
        </w:rPr>
        <w:t>adjacent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approaches</w:t>
      </w:r>
      <w:r>
        <w:rPr>
          <w:spacing w:val="5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Trent</w:t>
      </w:r>
      <w:r>
        <w:rPr>
          <w:spacing w:val="10"/>
          <w:sz w:val="21"/>
        </w:rPr>
        <w:t xml:space="preserve"> </w:t>
      </w:r>
      <w:r>
        <w:rPr>
          <w:sz w:val="21"/>
        </w:rPr>
        <w:t>Bridge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Lady</w:t>
      </w:r>
      <w:r>
        <w:rPr>
          <w:spacing w:val="7"/>
          <w:sz w:val="21"/>
        </w:rPr>
        <w:t xml:space="preserve"> </w:t>
      </w:r>
      <w:r>
        <w:rPr>
          <w:sz w:val="21"/>
        </w:rPr>
        <w:t>Bay</w:t>
      </w:r>
      <w:r>
        <w:rPr>
          <w:spacing w:val="8"/>
          <w:sz w:val="21"/>
        </w:rPr>
        <w:t xml:space="preserve"> </w:t>
      </w:r>
      <w:r>
        <w:rPr>
          <w:sz w:val="21"/>
        </w:rPr>
        <w:t>Bridge.</w:t>
      </w:r>
    </w:p>
    <w:p w14:paraId="3B394D3B" w14:textId="77777777" w:rsidR="00CE11C1" w:rsidRDefault="00CE11C1">
      <w:pPr>
        <w:pStyle w:val="BodyText"/>
        <w:spacing w:before="10"/>
        <w:rPr>
          <w:sz w:val="21"/>
        </w:rPr>
      </w:pPr>
    </w:p>
    <w:p w14:paraId="2054B4D7" w14:textId="77777777" w:rsidR="00CE11C1" w:rsidRDefault="00145A93">
      <w:pPr>
        <w:spacing w:line="244" w:lineRule="auto"/>
        <w:ind w:left="1101" w:right="1091" w:hanging="1"/>
        <w:jc w:val="both"/>
        <w:rPr>
          <w:sz w:val="21"/>
        </w:rPr>
      </w:pPr>
      <w:r>
        <w:rPr>
          <w:sz w:val="21"/>
        </w:rPr>
        <w:t>Monitoring has, however, shown that air quality is improving at each of the locations with NO</w:t>
      </w:r>
      <w:r>
        <w:rPr>
          <w:sz w:val="21"/>
          <w:vertAlign w:val="subscript"/>
        </w:rPr>
        <w:t>2</w:t>
      </w:r>
      <w:r>
        <w:rPr>
          <w:sz w:val="21"/>
        </w:rPr>
        <w:t xml:space="preserve"> levels</w:t>
      </w:r>
      <w:r>
        <w:rPr>
          <w:spacing w:val="1"/>
          <w:sz w:val="21"/>
        </w:rPr>
        <w:t xml:space="preserve"> </w:t>
      </w:r>
      <w:r>
        <w:rPr>
          <w:sz w:val="21"/>
        </w:rPr>
        <w:t>decreasing.</w:t>
      </w:r>
    </w:p>
    <w:p w14:paraId="6CAA5EDD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66"/>
          <w:footerReference w:type="default" r:id="rId67"/>
          <w:pgSz w:w="11900" w:h="16840"/>
          <w:pgMar w:top="720" w:right="0" w:bottom="1700" w:left="0" w:header="0" w:footer="1502" w:gutter="0"/>
          <w:cols w:space="720"/>
        </w:sectPr>
      </w:pPr>
    </w:p>
    <w:p w14:paraId="5F063E6B" w14:textId="77777777" w:rsidR="00CE11C1" w:rsidRDefault="00CE11C1">
      <w:pPr>
        <w:pStyle w:val="BodyText"/>
        <w:rPr>
          <w:sz w:val="20"/>
        </w:rPr>
      </w:pPr>
    </w:p>
    <w:p w14:paraId="0D956BB6" w14:textId="77777777" w:rsidR="00CE11C1" w:rsidRDefault="00CE11C1">
      <w:pPr>
        <w:pStyle w:val="BodyText"/>
        <w:rPr>
          <w:sz w:val="20"/>
        </w:rPr>
      </w:pPr>
    </w:p>
    <w:p w14:paraId="3851DA9E" w14:textId="77777777" w:rsidR="00CE11C1" w:rsidRDefault="00CE11C1">
      <w:pPr>
        <w:pStyle w:val="BodyText"/>
        <w:rPr>
          <w:sz w:val="20"/>
        </w:rPr>
      </w:pPr>
    </w:p>
    <w:p w14:paraId="373CAD66" w14:textId="77777777" w:rsidR="00CE11C1" w:rsidRDefault="00CE11C1">
      <w:pPr>
        <w:pStyle w:val="BodyText"/>
        <w:spacing w:before="6"/>
        <w:rPr>
          <w:sz w:val="29"/>
        </w:rPr>
      </w:pPr>
    </w:p>
    <w:p w14:paraId="2DD4FF44" w14:textId="6FD72E96" w:rsidR="00CE11C1" w:rsidRDefault="00145A93">
      <w:pPr>
        <w:spacing w:before="69" w:line="244" w:lineRule="auto"/>
        <w:ind w:left="1101" w:right="1086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362E21D7" wp14:editId="3668DC46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97245240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177429370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700398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582329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194956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062275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7692916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A37C8E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EEE50F1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57A4030B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061289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BB30BB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2E21D7" id="Group 124" o:spid="_x0000_s1143" style="position:absolute;left:0;text-align:left;margin-left:.5pt;margin-top:-51.75pt;width:594.5pt;height:50.8pt;z-index:15742976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">
                <v:rect id="Rectangle 131" o:spid="_x0000_s1144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" fillcolor="#30839a" stroked="f"/>
                <v:rect id="Rectangle 130" o:spid="_x0000_s1145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" fillcolor="#006fbf" stroked="f"/>
                <v:rect id="Rectangle 129" o:spid="_x0000_s1146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" filled="f" strokecolor="#001f5f" strokeweight=".73pt"/>
                <v:rect id="Rectangle 128" o:spid="_x0000_s1147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" fillcolor="#30839a" stroked="f"/>
                <v:rect id="Rectangle 127" o:spid="_x0000_s1148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" filled="f" strokecolor="#001f5f" strokeweight=".73pt"/>
                <v:shape id="Text Box 126" o:spid="_x0000_s1149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" filled="f" stroked="f">
                  <v:textbox inset="0,0,0,0">
                    <w:txbxContent>
                      <w:p w14:paraId="74A37C8E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3EEE50F1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57A4030B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125" o:spid="_x0000_s1150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" fillcolor="#006fbf" stroked="f">
                  <v:textbox inset="0,0,0,0">
                    <w:txbxContent>
                      <w:p w14:paraId="3ABB30BB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Monitoring of air quality across the county has also identified two further locations where the borough</w:t>
      </w:r>
      <w:r>
        <w:rPr>
          <w:spacing w:val="1"/>
          <w:sz w:val="21"/>
        </w:rPr>
        <w:t xml:space="preserve"> </w:t>
      </w:r>
      <w:r>
        <w:rPr>
          <w:sz w:val="21"/>
        </w:rPr>
        <w:t>councils</w:t>
      </w:r>
      <w:r>
        <w:rPr>
          <w:spacing w:val="3"/>
          <w:sz w:val="21"/>
        </w:rPr>
        <w:t xml:space="preserve"> </w:t>
      </w:r>
      <w:r>
        <w:rPr>
          <w:sz w:val="21"/>
        </w:rPr>
        <w:t>may have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declare</w:t>
      </w:r>
      <w:r>
        <w:rPr>
          <w:spacing w:val="3"/>
          <w:sz w:val="21"/>
        </w:rPr>
        <w:t xml:space="preserve"> </w:t>
      </w:r>
      <w:r>
        <w:rPr>
          <w:sz w:val="21"/>
        </w:rPr>
        <w:t>an</w:t>
      </w:r>
      <w:r>
        <w:rPr>
          <w:spacing w:val="3"/>
          <w:sz w:val="21"/>
        </w:rPr>
        <w:t xml:space="preserve"> </w:t>
      </w:r>
      <w:r>
        <w:rPr>
          <w:sz w:val="21"/>
        </w:rPr>
        <w:t>AQMA.</w:t>
      </w:r>
      <w:r>
        <w:rPr>
          <w:spacing w:val="6"/>
          <w:sz w:val="21"/>
        </w:rPr>
        <w:t xml:space="preserve"> </w:t>
      </w:r>
      <w:r>
        <w:rPr>
          <w:sz w:val="21"/>
        </w:rPr>
        <w:t>These</w:t>
      </w:r>
      <w:r>
        <w:rPr>
          <w:spacing w:val="-1"/>
          <w:sz w:val="21"/>
        </w:rPr>
        <w:t xml:space="preserve"> </w:t>
      </w:r>
      <w:r>
        <w:rPr>
          <w:sz w:val="21"/>
        </w:rPr>
        <w:t>sites</w:t>
      </w:r>
      <w:r>
        <w:rPr>
          <w:spacing w:val="3"/>
          <w:sz w:val="21"/>
        </w:rPr>
        <w:t xml:space="preserve"> </w:t>
      </w:r>
      <w:r>
        <w:rPr>
          <w:sz w:val="21"/>
        </w:rPr>
        <w:t>are</w:t>
      </w:r>
      <w:r>
        <w:rPr>
          <w:spacing w:val="3"/>
          <w:sz w:val="21"/>
        </w:rPr>
        <w:t xml:space="preserve"> </w:t>
      </w:r>
      <w:r>
        <w:rPr>
          <w:sz w:val="21"/>
        </w:rPr>
        <w:t>located</w:t>
      </w:r>
      <w:r>
        <w:rPr>
          <w:spacing w:val="1"/>
          <w:sz w:val="21"/>
        </w:rPr>
        <w:t xml:space="preserve"> </w:t>
      </w:r>
      <w:r>
        <w:rPr>
          <w:sz w:val="21"/>
        </w:rPr>
        <w:t>at:</w:t>
      </w:r>
    </w:p>
    <w:p w14:paraId="5F51AC0B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line="257" w:lineRule="exact"/>
        <w:ind w:hanging="349"/>
        <w:rPr>
          <w:sz w:val="21"/>
        </w:rPr>
      </w:pPr>
      <w:r>
        <w:rPr>
          <w:sz w:val="21"/>
        </w:rPr>
        <w:t>A52,</w:t>
      </w:r>
      <w:r>
        <w:rPr>
          <w:spacing w:val="14"/>
          <w:sz w:val="21"/>
        </w:rPr>
        <w:t xml:space="preserve"> </w:t>
      </w:r>
      <w:r>
        <w:rPr>
          <w:sz w:val="21"/>
        </w:rPr>
        <w:t>Stragglethorpe</w:t>
      </w:r>
      <w:r>
        <w:rPr>
          <w:spacing w:val="9"/>
          <w:sz w:val="21"/>
        </w:rPr>
        <w:t xml:space="preserve"> </w:t>
      </w:r>
      <w:r>
        <w:rPr>
          <w:sz w:val="21"/>
        </w:rPr>
        <w:t>(a</w:t>
      </w:r>
      <w:r>
        <w:rPr>
          <w:spacing w:val="13"/>
          <w:sz w:val="21"/>
        </w:rPr>
        <w:t xml:space="preserve"> </w:t>
      </w:r>
      <w:r>
        <w:rPr>
          <w:sz w:val="21"/>
        </w:rPr>
        <w:t>Highways</w:t>
      </w:r>
      <w:r>
        <w:rPr>
          <w:spacing w:val="12"/>
          <w:sz w:val="21"/>
        </w:rPr>
        <w:t xml:space="preserve"> </w:t>
      </w:r>
      <w:r>
        <w:rPr>
          <w:sz w:val="21"/>
        </w:rPr>
        <w:t>Agency</w:t>
      </w:r>
      <w:r>
        <w:rPr>
          <w:spacing w:val="9"/>
          <w:sz w:val="21"/>
        </w:rPr>
        <w:t xml:space="preserve"> </w:t>
      </w:r>
      <w:r>
        <w:rPr>
          <w:sz w:val="21"/>
        </w:rPr>
        <w:t>managed</w:t>
      </w:r>
      <w:r>
        <w:rPr>
          <w:spacing w:val="13"/>
          <w:sz w:val="21"/>
        </w:rPr>
        <w:t xml:space="preserve"> </w:t>
      </w:r>
      <w:r>
        <w:rPr>
          <w:sz w:val="21"/>
        </w:rPr>
        <w:t>road)</w:t>
      </w:r>
    </w:p>
    <w:p w14:paraId="5B4201C1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7"/>
          <w:tab w:val="left" w:pos="1798"/>
        </w:tabs>
        <w:spacing w:before="5"/>
        <w:ind w:hanging="349"/>
        <w:rPr>
          <w:sz w:val="21"/>
        </w:rPr>
      </w:pPr>
      <w:r>
        <w:rPr>
          <w:sz w:val="21"/>
        </w:rPr>
        <w:t>A60</w:t>
      </w:r>
      <w:r>
        <w:rPr>
          <w:spacing w:val="8"/>
          <w:sz w:val="21"/>
        </w:rPr>
        <w:t xml:space="preserve"> </w:t>
      </w:r>
      <w:r>
        <w:rPr>
          <w:sz w:val="21"/>
        </w:rPr>
        <w:t>Mansfield</w:t>
      </w:r>
      <w:r>
        <w:rPr>
          <w:spacing w:val="12"/>
          <w:sz w:val="21"/>
        </w:rPr>
        <w:t xml:space="preserve"> </w:t>
      </w:r>
      <w:r>
        <w:rPr>
          <w:sz w:val="21"/>
        </w:rPr>
        <w:t>Road,</w:t>
      </w:r>
      <w:r>
        <w:rPr>
          <w:spacing w:val="9"/>
          <w:sz w:val="21"/>
        </w:rPr>
        <w:t xml:space="preserve"> </w:t>
      </w:r>
      <w:r>
        <w:rPr>
          <w:sz w:val="21"/>
        </w:rPr>
        <w:t>Daybrook</w:t>
      </w:r>
      <w:r>
        <w:rPr>
          <w:spacing w:val="12"/>
          <w:sz w:val="21"/>
        </w:rPr>
        <w:t xml:space="preserve"> </w:t>
      </w:r>
      <w:r>
        <w:rPr>
          <w:sz w:val="21"/>
        </w:rPr>
        <w:t>(a</w:t>
      </w:r>
      <w:r>
        <w:rPr>
          <w:spacing w:val="12"/>
          <w:sz w:val="21"/>
        </w:rPr>
        <w:t xml:space="preserve"> </w:t>
      </w:r>
      <w:r>
        <w:rPr>
          <w:sz w:val="21"/>
        </w:rPr>
        <w:t>County</w:t>
      </w:r>
      <w:r>
        <w:rPr>
          <w:spacing w:val="9"/>
          <w:sz w:val="21"/>
        </w:rPr>
        <w:t xml:space="preserve"> </w:t>
      </w:r>
      <w:r>
        <w:rPr>
          <w:sz w:val="21"/>
        </w:rPr>
        <w:t>Council</w:t>
      </w:r>
      <w:r>
        <w:rPr>
          <w:spacing w:val="11"/>
          <w:sz w:val="21"/>
        </w:rPr>
        <w:t xml:space="preserve"> </w:t>
      </w:r>
      <w:r>
        <w:rPr>
          <w:sz w:val="21"/>
        </w:rPr>
        <w:t>managed</w:t>
      </w:r>
      <w:r>
        <w:rPr>
          <w:spacing w:val="9"/>
          <w:sz w:val="21"/>
        </w:rPr>
        <w:t xml:space="preserve"> </w:t>
      </w:r>
      <w:r>
        <w:rPr>
          <w:sz w:val="21"/>
        </w:rPr>
        <w:t>road).</w:t>
      </w:r>
    </w:p>
    <w:p w14:paraId="0E4A2833" w14:textId="77777777" w:rsidR="00CE11C1" w:rsidRDefault="00CE11C1">
      <w:pPr>
        <w:pStyle w:val="BodyText"/>
        <w:spacing w:before="9"/>
        <w:rPr>
          <w:sz w:val="21"/>
        </w:rPr>
      </w:pPr>
    </w:p>
    <w:p w14:paraId="4DF4F342" w14:textId="77777777" w:rsidR="00CE11C1" w:rsidRDefault="00145A93">
      <w:pPr>
        <w:spacing w:line="242" w:lineRule="auto"/>
        <w:ind w:left="1101" w:right="1089"/>
        <w:jc w:val="both"/>
        <w:rPr>
          <w:sz w:val="21"/>
        </w:rPr>
      </w:pPr>
      <w:r>
        <w:rPr>
          <w:sz w:val="21"/>
        </w:rPr>
        <w:t>The LTP3 Evidence</w:t>
      </w:r>
      <w:r>
        <w:rPr>
          <w:spacing w:val="1"/>
          <w:sz w:val="21"/>
        </w:rPr>
        <w:t xml:space="preserve"> </w:t>
      </w:r>
      <w:r>
        <w:rPr>
          <w:sz w:val="21"/>
        </w:rPr>
        <w:t>Base Report gives further details of locations that are close to annual mean</w:t>
      </w:r>
      <w:r>
        <w:rPr>
          <w:spacing w:val="1"/>
          <w:sz w:val="21"/>
        </w:rPr>
        <w:t xml:space="preserve"> </w:t>
      </w:r>
      <w:r>
        <w:rPr>
          <w:sz w:val="21"/>
        </w:rPr>
        <w:t>objectives</w:t>
      </w:r>
      <w:r>
        <w:rPr>
          <w:spacing w:val="2"/>
          <w:sz w:val="21"/>
        </w:rPr>
        <w:t xml:space="preserve"> </w:t>
      </w:r>
      <w:r>
        <w:rPr>
          <w:sz w:val="21"/>
        </w:rPr>
        <w:t>but</w:t>
      </w:r>
      <w:r>
        <w:rPr>
          <w:spacing w:val="2"/>
          <w:sz w:val="21"/>
        </w:rPr>
        <w:t xml:space="preserve"> </w:t>
      </w:r>
      <w:r>
        <w:rPr>
          <w:sz w:val="21"/>
        </w:rPr>
        <w:t>do not require</w:t>
      </w:r>
      <w:r>
        <w:rPr>
          <w:spacing w:val="3"/>
          <w:sz w:val="21"/>
        </w:rPr>
        <w:t xml:space="preserve"> </w:t>
      </w:r>
      <w:r>
        <w:rPr>
          <w:sz w:val="21"/>
        </w:rPr>
        <w:t>an</w:t>
      </w:r>
      <w:r>
        <w:rPr>
          <w:spacing w:val="2"/>
          <w:sz w:val="21"/>
        </w:rPr>
        <w:t xml:space="preserve"> </w:t>
      </w:r>
      <w:r>
        <w:rPr>
          <w:sz w:val="21"/>
        </w:rPr>
        <w:t>AQMA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be</w:t>
      </w:r>
      <w:r>
        <w:rPr>
          <w:spacing w:val="3"/>
          <w:sz w:val="21"/>
        </w:rPr>
        <w:t xml:space="preserve"> </w:t>
      </w:r>
      <w:r>
        <w:rPr>
          <w:sz w:val="21"/>
        </w:rPr>
        <w:t>declared.</w:t>
      </w:r>
    </w:p>
    <w:p w14:paraId="492516CC" w14:textId="77777777" w:rsidR="00CE11C1" w:rsidRDefault="00CE11C1">
      <w:pPr>
        <w:pStyle w:val="BodyText"/>
        <w:spacing w:before="5"/>
        <w:rPr>
          <w:sz w:val="21"/>
        </w:rPr>
      </w:pPr>
    </w:p>
    <w:p w14:paraId="2EE87890" w14:textId="77777777" w:rsidR="00CE11C1" w:rsidRDefault="00145A93">
      <w:pPr>
        <w:spacing w:before="1"/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Noise</w:t>
      </w:r>
    </w:p>
    <w:p w14:paraId="2765E7BC" w14:textId="77777777" w:rsidR="00CE11C1" w:rsidRDefault="00145A93">
      <w:pPr>
        <w:spacing w:before="10" w:line="244" w:lineRule="auto"/>
        <w:ind w:left="1101" w:right="1084"/>
        <w:jc w:val="both"/>
        <w:rPr>
          <w:sz w:val="21"/>
        </w:rPr>
      </w:pPr>
      <w:r>
        <w:rPr>
          <w:sz w:val="21"/>
        </w:rPr>
        <w:t>Noise from transport networks can affect large numbers of people.</w:t>
      </w:r>
      <w:r>
        <w:rPr>
          <w:spacing w:val="1"/>
          <w:sz w:val="21"/>
        </w:rPr>
        <w:t xml:space="preserve"> </w:t>
      </w:r>
      <w:r>
        <w:rPr>
          <w:sz w:val="21"/>
        </w:rPr>
        <w:t>The DEFRA ‘Noise Action Plan for</w:t>
      </w:r>
      <w:r>
        <w:rPr>
          <w:spacing w:val="1"/>
          <w:sz w:val="21"/>
        </w:rPr>
        <w:t xml:space="preserve"> </w:t>
      </w:r>
      <w:r>
        <w:rPr>
          <w:sz w:val="21"/>
        </w:rPr>
        <w:t>major</w:t>
      </w:r>
      <w:r>
        <w:rPr>
          <w:spacing w:val="41"/>
          <w:sz w:val="21"/>
        </w:rPr>
        <w:t xml:space="preserve"> </w:t>
      </w:r>
      <w:r>
        <w:rPr>
          <w:sz w:val="21"/>
        </w:rPr>
        <w:t>roads</w:t>
      </w:r>
      <w:r>
        <w:rPr>
          <w:spacing w:val="41"/>
          <w:sz w:val="21"/>
        </w:rPr>
        <w:t xml:space="preserve"> </w:t>
      </w:r>
      <w:r>
        <w:rPr>
          <w:sz w:val="21"/>
        </w:rPr>
        <w:t>outside</w:t>
      </w:r>
      <w:r>
        <w:rPr>
          <w:spacing w:val="38"/>
          <w:sz w:val="21"/>
        </w:rPr>
        <w:t xml:space="preserve"> </w:t>
      </w:r>
      <w:r>
        <w:rPr>
          <w:sz w:val="21"/>
        </w:rPr>
        <w:t>agglomerations’</w:t>
      </w:r>
      <w:r>
        <w:rPr>
          <w:spacing w:val="39"/>
          <w:sz w:val="21"/>
        </w:rPr>
        <w:t xml:space="preserve"> </w:t>
      </w:r>
      <w:r>
        <w:rPr>
          <w:sz w:val="21"/>
        </w:rPr>
        <w:t>identifies</w:t>
      </w:r>
      <w:r>
        <w:rPr>
          <w:spacing w:val="38"/>
          <w:sz w:val="21"/>
        </w:rPr>
        <w:t xml:space="preserve"> </w:t>
      </w:r>
      <w:r>
        <w:rPr>
          <w:sz w:val="21"/>
        </w:rPr>
        <w:t>‘Important</w:t>
      </w:r>
      <w:r>
        <w:rPr>
          <w:spacing w:val="41"/>
          <w:sz w:val="21"/>
        </w:rPr>
        <w:t xml:space="preserve"> </w:t>
      </w:r>
      <w:r>
        <w:rPr>
          <w:sz w:val="21"/>
        </w:rPr>
        <w:t>Areas’</w:t>
      </w:r>
      <w:r>
        <w:rPr>
          <w:spacing w:val="39"/>
          <w:sz w:val="21"/>
        </w:rPr>
        <w:t xml:space="preserve"> </w:t>
      </w:r>
      <w:r>
        <w:rPr>
          <w:sz w:val="21"/>
        </w:rPr>
        <w:t>with</w:t>
      </w:r>
      <w:r>
        <w:rPr>
          <w:spacing w:val="38"/>
          <w:sz w:val="21"/>
        </w:rPr>
        <w:t xml:space="preserve"> </w:t>
      </w:r>
      <w:r>
        <w:rPr>
          <w:sz w:val="21"/>
        </w:rPr>
        <w:t>respect</w:t>
      </w:r>
      <w:r>
        <w:rPr>
          <w:spacing w:val="42"/>
          <w:sz w:val="21"/>
        </w:rPr>
        <w:t xml:space="preserve"> </w:t>
      </w:r>
      <w:r>
        <w:rPr>
          <w:sz w:val="21"/>
        </w:rPr>
        <w:t>to</w:t>
      </w:r>
      <w:r>
        <w:rPr>
          <w:spacing w:val="38"/>
          <w:sz w:val="21"/>
        </w:rPr>
        <w:t xml:space="preserve"> </w:t>
      </w:r>
      <w:r>
        <w:rPr>
          <w:sz w:val="21"/>
        </w:rPr>
        <w:t>major</w:t>
      </w:r>
      <w:r>
        <w:rPr>
          <w:spacing w:val="41"/>
          <w:sz w:val="21"/>
        </w:rPr>
        <w:t xml:space="preserve"> </w:t>
      </w:r>
      <w:r>
        <w:rPr>
          <w:sz w:val="21"/>
        </w:rPr>
        <w:t>road</w:t>
      </w:r>
      <w:r>
        <w:rPr>
          <w:spacing w:val="41"/>
          <w:sz w:val="21"/>
        </w:rPr>
        <w:t xml:space="preserve"> </w:t>
      </w:r>
      <w:r>
        <w:rPr>
          <w:sz w:val="21"/>
        </w:rPr>
        <w:t>and</w:t>
      </w:r>
      <w:r>
        <w:rPr>
          <w:spacing w:val="39"/>
          <w:sz w:val="21"/>
        </w:rPr>
        <w:t xml:space="preserve"> </w:t>
      </w:r>
      <w:r>
        <w:rPr>
          <w:sz w:val="21"/>
        </w:rPr>
        <w:t>rail</w:t>
      </w:r>
      <w:r>
        <w:rPr>
          <w:spacing w:val="1"/>
          <w:sz w:val="21"/>
        </w:rPr>
        <w:t xml:space="preserve"> </w:t>
      </w:r>
      <w:r>
        <w:rPr>
          <w:sz w:val="21"/>
        </w:rPr>
        <w:t>noise where 1% of the population is affected by the highest noise levels.   Locations where noise</w:t>
      </w:r>
      <w:r>
        <w:rPr>
          <w:spacing w:val="1"/>
          <w:sz w:val="21"/>
        </w:rPr>
        <w:t xml:space="preserve"> </w:t>
      </w:r>
      <w:r>
        <w:rPr>
          <w:sz w:val="21"/>
        </w:rPr>
        <w:t>mapping indicates levels of at least 76 dB L</w:t>
      </w:r>
      <w:r>
        <w:rPr>
          <w:sz w:val="21"/>
          <w:vertAlign w:val="subscript"/>
        </w:rPr>
        <w:t>A10,18h</w:t>
      </w:r>
      <w:r>
        <w:rPr>
          <w:sz w:val="21"/>
        </w:rPr>
        <w:t xml:space="preserve"> are to be investigated as a priority.</w:t>
      </w:r>
      <w:r>
        <w:rPr>
          <w:spacing w:val="1"/>
          <w:sz w:val="21"/>
        </w:rPr>
        <w:t xml:space="preserve"> </w:t>
      </w:r>
      <w:r>
        <w:rPr>
          <w:sz w:val="21"/>
        </w:rPr>
        <w:t>There are an</w:t>
      </w:r>
      <w:r>
        <w:rPr>
          <w:spacing w:val="1"/>
          <w:sz w:val="21"/>
        </w:rPr>
        <w:t xml:space="preserve"> </w:t>
      </w:r>
      <w:r>
        <w:rPr>
          <w:sz w:val="21"/>
        </w:rPr>
        <w:t>estimated 7,300 dwellings to be investigated due to noise from major roads across the East Midlands</w:t>
      </w:r>
      <w:r>
        <w:rPr>
          <w:spacing w:val="1"/>
          <w:sz w:val="21"/>
        </w:rPr>
        <w:t xml:space="preserve"> </w:t>
      </w:r>
      <w:r>
        <w:rPr>
          <w:sz w:val="21"/>
        </w:rPr>
        <w:t>with 2,100 to be investigated as ‘First Priority Locations’ outside the firs</w:t>
      </w:r>
      <w:r>
        <w:rPr>
          <w:sz w:val="21"/>
        </w:rPr>
        <w:t>t round agglomorations.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Noise Action Plan requires the County Council to investigate ‘Important Areas’ (giving priority to those</w:t>
      </w:r>
      <w:r>
        <w:rPr>
          <w:spacing w:val="1"/>
          <w:sz w:val="21"/>
        </w:rPr>
        <w:t xml:space="preserve"> </w:t>
      </w:r>
      <w:r>
        <w:rPr>
          <w:sz w:val="21"/>
        </w:rPr>
        <w:t>containing ‘First Priority Locations’).</w:t>
      </w:r>
      <w:r>
        <w:rPr>
          <w:spacing w:val="1"/>
          <w:sz w:val="21"/>
        </w:rPr>
        <w:t xml:space="preserve"> </w:t>
      </w:r>
      <w:r>
        <w:rPr>
          <w:sz w:val="21"/>
        </w:rPr>
        <w:t>The following locations are identified as part of the ‘First Priority</w:t>
      </w:r>
      <w:r>
        <w:rPr>
          <w:spacing w:val="1"/>
          <w:sz w:val="21"/>
        </w:rPr>
        <w:t xml:space="preserve"> </w:t>
      </w:r>
      <w:r>
        <w:rPr>
          <w:sz w:val="21"/>
        </w:rPr>
        <w:t>Locations’</w:t>
      </w:r>
      <w:r>
        <w:rPr>
          <w:spacing w:val="2"/>
          <w:sz w:val="21"/>
        </w:rPr>
        <w:t xml:space="preserve"> </w:t>
      </w:r>
      <w:r>
        <w:rPr>
          <w:sz w:val="21"/>
        </w:rPr>
        <w:t>identified</w:t>
      </w:r>
      <w:r>
        <w:rPr>
          <w:spacing w:val="3"/>
          <w:sz w:val="21"/>
        </w:rPr>
        <w:t xml:space="preserve"> </w:t>
      </w:r>
      <w:r>
        <w:rPr>
          <w:sz w:val="21"/>
        </w:rPr>
        <w:t>in the</w:t>
      </w:r>
      <w:r>
        <w:rPr>
          <w:spacing w:val="3"/>
          <w:sz w:val="21"/>
        </w:rPr>
        <w:t xml:space="preserve"> </w:t>
      </w:r>
      <w:r>
        <w:rPr>
          <w:sz w:val="21"/>
        </w:rPr>
        <w:t>First Round</w:t>
      </w:r>
      <w:r>
        <w:rPr>
          <w:spacing w:val="3"/>
          <w:sz w:val="21"/>
        </w:rPr>
        <w:t xml:space="preserve"> </w:t>
      </w:r>
      <w:r>
        <w:rPr>
          <w:sz w:val="21"/>
        </w:rPr>
        <w:t>Agglomerations:</w:t>
      </w:r>
    </w:p>
    <w:p w14:paraId="0B77CC5A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line="254" w:lineRule="exact"/>
        <w:ind w:left="1799" w:hanging="349"/>
        <w:rPr>
          <w:sz w:val="21"/>
        </w:rPr>
      </w:pPr>
      <w:r>
        <w:rPr>
          <w:sz w:val="21"/>
        </w:rPr>
        <w:t>sections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M1</w:t>
      </w:r>
      <w:r>
        <w:rPr>
          <w:spacing w:val="12"/>
          <w:sz w:val="21"/>
        </w:rPr>
        <w:t xml:space="preserve"> </w:t>
      </w:r>
      <w:r>
        <w:rPr>
          <w:sz w:val="21"/>
        </w:rPr>
        <w:t>(Highways</w:t>
      </w:r>
      <w:r>
        <w:rPr>
          <w:spacing w:val="11"/>
          <w:sz w:val="21"/>
        </w:rPr>
        <w:t xml:space="preserve"> </w:t>
      </w:r>
      <w:r>
        <w:rPr>
          <w:sz w:val="21"/>
        </w:rPr>
        <w:t>Agency</w:t>
      </w:r>
      <w:r>
        <w:rPr>
          <w:spacing w:val="8"/>
          <w:sz w:val="21"/>
        </w:rPr>
        <w:t xml:space="preserve"> </w:t>
      </w:r>
      <w:r>
        <w:rPr>
          <w:sz w:val="21"/>
        </w:rPr>
        <w:t>managed</w:t>
      </w:r>
      <w:r>
        <w:rPr>
          <w:spacing w:val="8"/>
          <w:sz w:val="21"/>
        </w:rPr>
        <w:t xml:space="preserve"> </w:t>
      </w:r>
      <w:r>
        <w:rPr>
          <w:sz w:val="21"/>
        </w:rPr>
        <w:t>road)</w:t>
      </w:r>
    </w:p>
    <w:p w14:paraId="0DE73CE4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sections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A52</w:t>
      </w:r>
      <w:r>
        <w:rPr>
          <w:spacing w:val="10"/>
          <w:sz w:val="21"/>
        </w:rPr>
        <w:t xml:space="preserve"> </w:t>
      </w:r>
      <w:r>
        <w:rPr>
          <w:sz w:val="21"/>
        </w:rPr>
        <w:t>(Highways</w:t>
      </w:r>
      <w:r>
        <w:rPr>
          <w:spacing w:val="13"/>
          <w:sz w:val="21"/>
        </w:rPr>
        <w:t xml:space="preserve"> </w:t>
      </w:r>
      <w:r>
        <w:rPr>
          <w:sz w:val="21"/>
        </w:rPr>
        <w:t>Agency</w:t>
      </w:r>
      <w:r>
        <w:rPr>
          <w:spacing w:val="9"/>
          <w:sz w:val="21"/>
        </w:rPr>
        <w:t xml:space="preserve"> </w:t>
      </w:r>
      <w:r>
        <w:rPr>
          <w:sz w:val="21"/>
        </w:rPr>
        <w:t>managed</w:t>
      </w:r>
      <w:r>
        <w:rPr>
          <w:spacing w:val="10"/>
          <w:sz w:val="21"/>
        </w:rPr>
        <w:t xml:space="preserve"> </w:t>
      </w:r>
      <w:r>
        <w:rPr>
          <w:sz w:val="21"/>
        </w:rPr>
        <w:t>road)</w:t>
      </w:r>
    </w:p>
    <w:p w14:paraId="7B17A009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2"/>
        <w:ind w:left="1799" w:hanging="349"/>
        <w:rPr>
          <w:sz w:val="21"/>
        </w:rPr>
      </w:pPr>
      <w:r>
        <w:rPr>
          <w:sz w:val="21"/>
        </w:rPr>
        <w:t>sections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A46</w:t>
      </w:r>
      <w:r>
        <w:rPr>
          <w:spacing w:val="10"/>
          <w:sz w:val="21"/>
        </w:rPr>
        <w:t xml:space="preserve"> </w:t>
      </w:r>
      <w:r>
        <w:rPr>
          <w:sz w:val="21"/>
        </w:rPr>
        <w:t>(Highways</w:t>
      </w:r>
      <w:r>
        <w:rPr>
          <w:spacing w:val="13"/>
          <w:sz w:val="21"/>
        </w:rPr>
        <w:t xml:space="preserve"> </w:t>
      </w:r>
      <w:r>
        <w:rPr>
          <w:sz w:val="21"/>
        </w:rPr>
        <w:t>Agency</w:t>
      </w:r>
      <w:r>
        <w:rPr>
          <w:spacing w:val="9"/>
          <w:sz w:val="21"/>
        </w:rPr>
        <w:t xml:space="preserve"> </w:t>
      </w:r>
      <w:r>
        <w:rPr>
          <w:sz w:val="21"/>
        </w:rPr>
        <w:t>managed</w:t>
      </w:r>
      <w:r>
        <w:rPr>
          <w:spacing w:val="10"/>
          <w:sz w:val="21"/>
        </w:rPr>
        <w:t xml:space="preserve"> </w:t>
      </w:r>
      <w:r>
        <w:rPr>
          <w:sz w:val="21"/>
        </w:rPr>
        <w:t>road)</w:t>
      </w:r>
    </w:p>
    <w:p w14:paraId="546375B9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5"/>
        <w:ind w:left="1799" w:hanging="349"/>
        <w:rPr>
          <w:sz w:val="21"/>
        </w:rPr>
      </w:pPr>
      <w:r>
        <w:rPr>
          <w:sz w:val="21"/>
        </w:rPr>
        <w:t>rail</w:t>
      </w:r>
      <w:r>
        <w:rPr>
          <w:spacing w:val="9"/>
          <w:sz w:val="21"/>
        </w:rPr>
        <w:t xml:space="preserve"> </w:t>
      </w:r>
      <w:r>
        <w:rPr>
          <w:sz w:val="21"/>
        </w:rPr>
        <w:t>line</w:t>
      </w:r>
      <w:r>
        <w:rPr>
          <w:spacing w:val="10"/>
          <w:sz w:val="21"/>
        </w:rPr>
        <w:t xml:space="preserve"> </w:t>
      </w:r>
      <w:r>
        <w:rPr>
          <w:sz w:val="21"/>
        </w:rPr>
        <w:t>at</w:t>
      </w:r>
      <w:r>
        <w:rPr>
          <w:spacing w:val="10"/>
          <w:sz w:val="21"/>
        </w:rPr>
        <w:t xml:space="preserve"> </w:t>
      </w:r>
      <w:r>
        <w:rPr>
          <w:sz w:val="21"/>
        </w:rPr>
        <w:t>Attenborough</w:t>
      </w:r>
      <w:r>
        <w:rPr>
          <w:spacing w:val="7"/>
          <w:sz w:val="21"/>
        </w:rPr>
        <w:t xml:space="preserve"> </w:t>
      </w:r>
      <w:r>
        <w:rPr>
          <w:sz w:val="21"/>
        </w:rPr>
        <w:t>(managed</w:t>
      </w:r>
      <w:r>
        <w:rPr>
          <w:spacing w:val="7"/>
          <w:sz w:val="21"/>
        </w:rPr>
        <w:t xml:space="preserve"> </w:t>
      </w:r>
      <w:r>
        <w:rPr>
          <w:sz w:val="21"/>
        </w:rPr>
        <w:t>by</w:t>
      </w:r>
      <w:r>
        <w:rPr>
          <w:spacing w:val="7"/>
          <w:sz w:val="21"/>
        </w:rPr>
        <w:t xml:space="preserve"> </w:t>
      </w:r>
      <w:r>
        <w:rPr>
          <w:sz w:val="21"/>
        </w:rPr>
        <w:t>Network</w:t>
      </w:r>
      <w:r>
        <w:rPr>
          <w:spacing w:val="11"/>
          <w:sz w:val="21"/>
        </w:rPr>
        <w:t xml:space="preserve"> </w:t>
      </w:r>
      <w:r>
        <w:rPr>
          <w:sz w:val="21"/>
        </w:rPr>
        <w:t>Rail),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</w:p>
    <w:p w14:paraId="06A82F2D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A60</w:t>
      </w:r>
      <w:r>
        <w:rPr>
          <w:spacing w:val="12"/>
          <w:sz w:val="21"/>
        </w:rPr>
        <w:t xml:space="preserve"> </w:t>
      </w:r>
      <w:r>
        <w:rPr>
          <w:sz w:val="21"/>
        </w:rPr>
        <w:t>Trent</w:t>
      </w:r>
      <w:r>
        <w:rPr>
          <w:spacing w:val="12"/>
          <w:sz w:val="21"/>
        </w:rPr>
        <w:t xml:space="preserve"> </w:t>
      </w:r>
      <w:r>
        <w:rPr>
          <w:sz w:val="21"/>
        </w:rPr>
        <w:t>Bridge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Loughborough</w:t>
      </w:r>
      <w:r>
        <w:rPr>
          <w:spacing w:val="13"/>
          <w:sz w:val="21"/>
        </w:rPr>
        <w:t xml:space="preserve"> </w:t>
      </w:r>
      <w:r>
        <w:rPr>
          <w:sz w:val="21"/>
        </w:rPr>
        <w:t>Road,</w:t>
      </w:r>
      <w:r>
        <w:rPr>
          <w:spacing w:val="7"/>
          <w:sz w:val="21"/>
        </w:rPr>
        <w:t xml:space="preserve"> </w:t>
      </w:r>
      <w:r>
        <w:rPr>
          <w:sz w:val="21"/>
        </w:rPr>
        <w:t>West</w:t>
      </w:r>
      <w:r>
        <w:rPr>
          <w:spacing w:val="9"/>
          <w:sz w:val="21"/>
        </w:rPr>
        <w:t xml:space="preserve"> </w:t>
      </w:r>
      <w:r>
        <w:rPr>
          <w:sz w:val="21"/>
        </w:rPr>
        <w:t>Bridgford.</w:t>
      </w:r>
    </w:p>
    <w:p w14:paraId="7D267336" w14:textId="77777777" w:rsidR="00CE11C1" w:rsidRDefault="00CE11C1">
      <w:pPr>
        <w:pStyle w:val="BodyText"/>
        <w:spacing w:before="10"/>
        <w:rPr>
          <w:sz w:val="21"/>
        </w:rPr>
      </w:pPr>
    </w:p>
    <w:p w14:paraId="471EE2B7" w14:textId="77777777" w:rsidR="00CE11C1" w:rsidRDefault="00145A93">
      <w:pPr>
        <w:spacing w:line="242" w:lineRule="auto"/>
        <w:ind w:left="1101" w:right="1089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following</w:t>
      </w:r>
      <w:r>
        <w:rPr>
          <w:spacing w:val="1"/>
          <w:sz w:val="21"/>
        </w:rPr>
        <w:t xml:space="preserve"> </w:t>
      </w:r>
      <w:r>
        <w:rPr>
          <w:sz w:val="21"/>
        </w:rPr>
        <w:t>locations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identified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‘First</w:t>
      </w:r>
      <w:r>
        <w:rPr>
          <w:spacing w:val="1"/>
          <w:sz w:val="21"/>
        </w:rPr>
        <w:t xml:space="preserve"> </w:t>
      </w:r>
      <w:r>
        <w:rPr>
          <w:sz w:val="21"/>
        </w:rPr>
        <w:t>Priority</w:t>
      </w:r>
      <w:r>
        <w:rPr>
          <w:spacing w:val="1"/>
          <w:sz w:val="21"/>
        </w:rPr>
        <w:t xml:space="preserve"> </w:t>
      </w:r>
      <w:r>
        <w:rPr>
          <w:sz w:val="21"/>
        </w:rPr>
        <w:t>Locations’</w:t>
      </w:r>
      <w:r>
        <w:rPr>
          <w:spacing w:val="1"/>
          <w:sz w:val="21"/>
        </w:rPr>
        <w:t xml:space="preserve"> </w:t>
      </w:r>
      <w:r>
        <w:rPr>
          <w:sz w:val="21"/>
        </w:rPr>
        <w:t>outside</w:t>
      </w:r>
      <w:r>
        <w:rPr>
          <w:spacing w:val="1"/>
          <w:sz w:val="21"/>
        </w:rPr>
        <w:t xml:space="preserve"> </w:t>
      </w:r>
      <w:r>
        <w:rPr>
          <w:sz w:val="21"/>
        </w:rPr>
        <w:t>agglomerations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-3"/>
          <w:sz w:val="21"/>
        </w:rPr>
        <w:t xml:space="preserve"> </w:t>
      </w:r>
      <w:r>
        <w:rPr>
          <w:sz w:val="21"/>
        </w:rPr>
        <w:t>(excluding</w:t>
      </w:r>
      <w:r>
        <w:rPr>
          <w:spacing w:val="3"/>
          <w:sz w:val="21"/>
        </w:rPr>
        <w:t xml:space="preserve"> </w:t>
      </w:r>
      <w:r>
        <w:rPr>
          <w:sz w:val="21"/>
        </w:rPr>
        <w:t>the M1,</w:t>
      </w:r>
      <w:r>
        <w:rPr>
          <w:spacing w:val="2"/>
          <w:sz w:val="21"/>
        </w:rPr>
        <w:t xml:space="preserve"> </w:t>
      </w:r>
      <w:r>
        <w:rPr>
          <w:sz w:val="21"/>
        </w:rPr>
        <w:t>A52</w:t>
      </w:r>
      <w:r>
        <w:rPr>
          <w:spacing w:val="2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A46):</w:t>
      </w:r>
    </w:p>
    <w:p w14:paraId="06EC6951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2"/>
        <w:ind w:left="1799" w:hanging="349"/>
        <w:rPr>
          <w:sz w:val="21"/>
        </w:rPr>
      </w:pPr>
      <w:r>
        <w:rPr>
          <w:sz w:val="21"/>
        </w:rPr>
        <w:t>Awsworth</w:t>
      </w:r>
      <w:r>
        <w:rPr>
          <w:spacing w:val="14"/>
          <w:sz w:val="21"/>
        </w:rPr>
        <w:t xml:space="preserve"> </w:t>
      </w:r>
      <w:r>
        <w:rPr>
          <w:sz w:val="21"/>
        </w:rPr>
        <w:t>Lane,</w:t>
      </w:r>
      <w:r>
        <w:rPr>
          <w:spacing w:val="14"/>
          <w:sz w:val="21"/>
        </w:rPr>
        <w:t xml:space="preserve"> </w:t>
      </w:r>
      <w:r>
        <w:rPr>
          <w:sz w:val="21"/>
        </w:rPr>
        <w:t>Awsworth</w:t>
      </w:r>
    </w:p>
    <w:p w14:paraId="3690EBF1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A6002</w:t>
      </w:r>
      <w:r>
        <w:rPr>
          <w:spacing w:val="12"/>
          <w:sz w:val="21"/>
        </w:rPr>
        <w:t xml:space="preserve"> </w:t>
      </w:r>
      <w:r>
        <w:rPr>
          <w:sz w:val="21"/>
        </w:rPr>
        <w:t>Nuthall</w:t>
      </w:r>
    </w:p>
    <w:p w14:paraId="70B85A22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5"/>
        <w:ind w:left="1799" w:hanging="349"/>
        <w:rPr>
          <w:sz w:val="21"/>
        </w:rPr>
      </w:pPr>
      <w:r>
        <w:rPr>
          <w:sz w:val="21"/>
        </w:rPr>
        <w:t>A606</w:t>
      </w:r>
      <w:r>
        <w:rPr>
          <w:spacing w:val="12"/>
          <w:sz w:val="21"/>
        </w:rPr>
        <w:t xml:space="preserve"> </w:t>
      </w:r>
      <w:r>
        <w:rPr>
          <w:sz w:val="21"/>
        </w:rPr>
        <w:t>Tollerton</w:t>
      </w:r>
    </w:p>
    <w:p w14:paraId="6B66C588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1"/>
        <w:ind w:left="1799" w:hanging="349"/>
        <w:rPr>
          <w:sz w:val="21"/>
        </w:rPr>
      </w:pPr>
      <w:r>
        <w:rPr>
          <w:sz w:val="21"/>
        </w:rPr>
        <w:t>A6097</w:t>
      </w:r>
      <w:r>
        <w:rPr>
          <w:spacing w:val="21"/>
          <w:sz w:val="21"/>
        </w:rPr>
        <w:t xml:space="preserve"> </w:t>
      </w:r>
      <w:r>
        <w:rPr>
          <w:sz w:val="21"/>
        </w:rPr>
        <w:t>Gunthorpe/Lowdham</w:t>
      </w:r>
    </w:p>
    <w:p w14:paraId="60B4E3EC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5"/>
        <w:ind w:left="1799" w:hanging="349"/>
        <w:rPr>
          <w:sz w:val="21"/>
        </w:rPr>
      </w:pPr>
      <w:r>
        <w:rPr>
          <w:sz w:val="21"/>
        </w:rPr>
        <w:t>A608</w:t>
      </w:r>
      <w:r>
        <w:rPr>
          <w:spacing w:val="11"/>
          <w:sz w:val="21"/>
        </w:rPr>
        <w:t xml:space="preserve"> </w:t>
      </w:r>
      <w:r>
        <w:rPr>
          <w:sz w:val="21"/>
        </w:rPr>
        <w:t>Annesley</w:t>
      </w:r>
      <w:r>
        <w:rPr>
          <w:spacing w:val="7"/>
          <w:sz w:val="21"/>
        </w:rPr>
        <w:t xml:space="preserve"> </w:t>
      </w:r>
      <w:r>
        <w:rPr>
          <w:sz w:val="21"/>
        </w:rPr>
        <w:t>Hall</w:t>
      </w:r>
    </w:p>
    <w:p w14:paraId="1698B5C5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2"/>
        <w:ind w:left="1799" w:hanging="349"/>
        <w:rPr>
          <w:sz w:val="21"/>
        </w:rPr>
      </w:pPr>
      <w:r>
        <w:rPr>
          <w:sz w:val="21"/>
        </w:rPr>
        <w:t>A611</w:t>
      </w:r>
      <w:r>
        <w:rPr>
          <w:spacing w:val="12"/>
          <w:sz w:val="21"/>
        </w:rPr>
        <w:t xml:space="preserve"> </w:t>
      </w:r>
      <w:r>
        <w:rPr>
          <w:sz w:val="21"/>
        </w:rPr>
        <w:t>Annesley</w:t>
      </w:r>
    </w:p>
    <w:p w14:paraId="7B8202A8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A38</w:t>
      </w:r>
      <w:r>
        <w:rPr>
          <w:spacing w:val="10"/>
          <w:sz w:val="21"/>
        </w:rPr>
        <w:t xml:space="preserve"> </w:t>
      </w:r>
      <w:r>
        <w:rPr>
          <w:sz w:val="21"/>
        </w:rPr>
        <w:t>Sutton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10"/>
          <w:sz w:val="21"/>
        </w:rPr>
        <w:t xml:space="preserve"> </w:t>
      </w:r>
      <w:r>
        <w:rPr>
          <w:sz w:val="21"/>
        </w:rPr>
        <w:t>Ashfield</w:t>
      </w:r>
      <w:r>
        <w:rPr>
          <w:spacing w:val="7"/>
          <w:sz w:val="21"/>
        </w:rPr>
        <w:t xml:space="preserve"> </w:t>
      </w:r>
      <w:r>
        <w:rPr>
          <w:sz w:val="21"/>
        </w:rPr>
        <w:t>(3</w:t>
      </w:r>
      <w:r>
        <w:rPr>
          <w:spacing w:val="7"/>
          <w:sz w:val="21"/>
        </w:rPr>
        <w:t xml:space="preserve"> </w:t>
      </w:r>
      <w:r>
        <w:rPr>
          <w:sz w:val="21"/>
        </w:rPr>
        <w:t>sections)</w:t>
      </w:r>
    </w:p>
    <w:p w14:paraId="45ACDACC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2"/>
        <w:ind w:left="1799" w:hanging="349"/>
        <w:rPr>
          <w:sz w:val="21"/>
        </w:rPr>
      </w:pPr>
      <w:r>
        <w:rPr>
          <w:sz w:val="21"/>
        </w:rPr>
        <w:t>A6075</w:t>
      </w:r>
      <w:r>
        <w:rPr>
          <w:spacing w:val="12"/>
          <w:sz w:val="21"/>
        </w:rPr>
        <w:t xml:space="preserve"> </w:t>
      </w:r>
      <w:r>
        <w:rPr>
          <w:sz w:val="21"/>
        </w:rPr>
        <w:t>Mansfield</w:t>
      </w:r>
      <w:r>
        <w:rPr>
          <w:spacing w:val="12"/>
          <w:sz w:val="21"/>
        </w:rPr>
        <w:t xml:space="preserve"> </w:t>
      </w:r>
      <w:r>
        <w:rPr>
          <w:sz w:val="21"/>
        </w:rPr>
        <w:t>(3</w:t>
      </w:r>
      <w:r>
        <w:rPr>
          <w:spacing w:val="9"/>
          <w:sz w:val="21"/>
        </w:rPr>
        <w:t xml:space="preserve"> </w:t>
      </w:r>
      <w:r>
        <w:rPr>
          <w:sz w:val="21"/>
        </w:rPr>
        <w:t>sections)</w:t>
      </w:r>
    </w:p>
    <w:p w14:paraId="13529004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A60</w:t>
      </w:r>
      <w:r>
        <w:rPr>
          <w:spacing w:val="12"/>
          <w:sz w:val="21"/>
        </w:rPr>
        <w:t xml:space="preserve"> </w:t>
      </w:r>
      <w:r>
        <w:rPr>
          <w:sz w:val="21"/>
        </w:rPr>
        <w:t>(5</w:t>
      </w:r>
      <w:r>
        <w:rPr>
          <w:spacing w:val="9"/>
          <w:sz w:val="21"/>
        </w:rPr>
        <w:t xml:space="preserve"> </w:t>
      </w:r>
      <w:r>
        <w:rPr>
          <w:sz w:val="21"/>
        </w:rPr>
        <w:t>sections</w:t>
      </w:r>
      <w:r>
        <w:rPr>
          <w:spacing w:val="8"/>
          <w:sz w:val="21"/>
        </w:rPr>
        <w:t xml:space="preserve"> </w:t>
      </w:r>
      <w:r>
        <w:rPr>
          <w:sz w:val="21"/>
        </w:rPr>
        <w:t>between</w:t>
      </w:r>
      <w:r>
        <w:rPr>
          <w:spacing w:val="13"/>
          <w:sz w:val="21"/>
        </w:rPr>
        <w:t xml:space="preserve"> </w:t>
      </w:r>
      <w:r>
        <w:rPr>
          <w:sz w:val="21"/>
        </w:rPr>
        <w:t>Leapool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Ravenshead)</w:t>
      </w:r>
    </w:p>
    <w:p w14:paraId="616B9D01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5"/>
        <w:ind w:left="1799" w:hanging="349"/>
        <w:rPr>
          <w:sz w:val="21"/>
        </w:rPr>
      </w:pPr>
      <w:r>
        <w:rPr>
          <w:sz w:val="21"/>
        </w:rPr>
        <w:t>A614</w:t>
      </w:r>
      <w:r>
        <w:rPr>
          <w:spacing w:val="10"/>
          <w:sz w:val="21"/>
        </w:rPr>
        <w:t xml:space="preserve"> </w:t>
      </w:r>
      <w:r>
        <w:rPr>
          <w:sz w:val="21"/>
        </w:rPr>
        <w:t>Rufford</w:t>
      </w:r>
      <w:r>
        <w:rPr>
          <w:spacing w:val="11"/>
          <w:sz w:val="21"/>
        </w:rPr>
        <w:t xml:space="preserve"> </w:t>
      </w:r>
      <w:r>
        <w:rPr>
          <w:sz w:val="21"/>
        </w:rPr>
        <w:t>Country</w:t>
      </w:r>
      <w:r>
        <w:rPr>
          <w:spacing w:val="8"/>
          <w:sz w:val="21"/>
        </w:rPr>
        <w:t xml:space="preserve"> </w:t>
      </w:r>
      <w:r>
        <w:rPr>
          <w:sz w:val="21"/>
        </w:rPr>
        <w:t>Park</w:t>
      </w:r>
    </w:p>
    <w:p w14:paraId="78730800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2"/>
        <w:ind w:left="1799" w:hanging="349"/>
        <w:rPr>
          <w:sz w:val="21"/>
        </w:rPr>
      </w:pPr>
      <w:r>
        <w:rPr>
          <w:sz w:val="21"/>
        </w:rPr>
        <w:t>A6075</w:t>
      </w:r>
      <w:r>
        <w:rPr>
          <w:spacing w:val="12"/>
          <w:sz w:val="21"/>
        </w:rPr>
        <w:t xml:space="preserve"> </w:t>
      </w:r>
      <w:r>
        <w:rPr>
          <w:sz w:val="21"/>
        </w:rPr>
        <w:t>New</w:t>
      </w:r>
      <w:r>
        <w:rPr>
          <w:spacing w:val="7"/>
          <w:sz w:val="21"/>
        </w:rPr>
        <w:t xml:space="preserve"> </w:t>
      </w:r>
      <w:r>
        <w:rPr>
          <w:sz w:val="21"/>
        </w:rPr>
        <w:t>Ollerton</w:t>
      </w:r>
    </w:p>
    <w:p w14:paraId="7006E3A1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A617</w:t>
      </w:r>
      <w:r>
        <w:rPr>
          <w:spacing w:val="11"/>
          <w:sz w:val="21"/>
        </w:rPr>
        <w:t xml:space="preserve"> </w:t>
      </w:r>
      <w:r>
        <w:rPr>
          <w:sz w:val="21"/>
        </w:rPr>
        <w:t>Kelham</w:t>
      </w:r>
    </w:p>
    <w:p w14:paraId="53578C9A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2"/>
        <w:ind w:left="1799" w:hanging="349"/>
        <w:rPr>
          <w:sz w:val="21"/>
        </w:rPr>
      </w:pPr>
      <w:r>
        <w:rPr>
          <w:sz w:val="21"/>
        </w:rPr>
        <w:t>A57</w:t>
      </w:r>
      <w:r>
        <w:rPr>
          <w:spacing w:val="7"/>
          <w:sz w:val="21"/>
        </w:rPr>
        <w:t xml:space="preserve"> </w:t>
      </w:r>
      <w:r>
        <w:rPr>
          <w:sz w:val="21"/>
        </w:rPr>
        <w:t>Worksop,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</w:p>
    <w:p w14:paraId="60B9C630" w14:textId="77777777" w:rsidR="00CE11C1" w:rsidRDefault="00145A93">
      <w:pPr>
        <w:pStyle w:val="ListParagraph"/>
        <w:numPr>
          <w:ilvl w:val="0"/>
          <w:numId w:val="64"/>
        </w:numPr>
        <w:tabs>
          <w:tab w:val="left" w:pos="1799"/>
          <w:tab w:val="left" w:pos="1800"/>
        </w:tabs>
        <w:spacing w:before="4"/>
        <w:ind w:left="1799" w:hanging="349"/>
        <w:rPr>
          <w:sz w:val="21"/>
        </w:rPr>
      </w:pPr>
      <w:r>
        <w:rPr>
          <w:sz w:val="21"/>
        </w:rPr>
        <w:t>A619</w:t>
      </w:r>
      <w:r>
        <w:rPr>
          <w:spacing w:val="9"/>
          <w:sz w:val="21"/>
        </w:rPr>
        <w:t xml:space="preserve"> </w:t>
      </w:r>
      <w:r>
        <w:rPr>
          <w:sz w:val="21"/>
        </w:rPr>
        <w:t>Worksop.</w:t>
      </w:r>
    </w:p>
    <w:p w14:paraId="51F4FBE6" w14:textId="77777777" w:rsidR="00CE11C1" w:rsidRDefault="00CE11C1">
      <w:pPr>
        <w:pStyle w:val="BodyText"/>
        <w:spacing w:before="5"/>
        <w:rPr>
          <w:sz w:val="21"/>
        </w:rPr>
      </w:pPr>
    </w:p>
    <w:p w14:paraId="3E7085F0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1"/>
        <w:ind w:hanging="702"/>
      </w:pPr>
      <w:r>
        <w:t>Driver</w:t>
      </w:r>
      <w:r>
        <w:rPr>
          <w:spacing w:val="9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rider</w:t>
      </w:r>
      <w:r>
        <w:rPr>
          <w:spacing w:val="6"/>
        </w:rPr>
        <w:t xml:space="preserve"> </w:t>
      </w:r>
      <w:r>
        <w:t>casualties</w:t>
      </w:r>
    </w:p>
    <w:p w14:paraId="7DCF2ACA" w14:textId="77777777" w:rsidR="00CE11C1" w:rsidRDefault="00145A93">
      <w:pPr>
        <w:spacing w:before="3"/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Car</w:t>
      </w:r>
      <w:r>
        <w:rPr>
          <w:rFonts w:ascii="Arial"/>
          <w:b/>
          <w:spacing w:val="15"/>
          <w:sz w:val="21"/>
        </w:rPr>
        <w:t xml:space="preserve"> </w:t>
      </w:r>
      <w:r>
        <w:rPr>
          <w:rFonts w:ascii="Arial"/>
          <w:b/>
          <w:sz w:val="21"/>
        </w:rPr>
        <w:t>drivers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and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passengers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and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7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0FA98916" w14:textId="77777777" w:rsidR="00CE11C1" w:rsidRDefault="00145A93">
      <w:pPr>
        <w:spacing w:before="9" w:line="244" w:lineRule="auto"/>
        <w:ind w:left="1101" w:right="1086"/>
        <w:jc w:val="both"/>
        <w:rPr>
          <w:sz w:val="21"/>
        </w:rPr>
      </w:pPr>
      <w:r>
        <w:rPr>
          <w:sz w:val="21"/>
        </w:rPr>
        <w:t>The numbers of car driver and passengers killed or seriously injured (KSI) casualties has decreased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significantly and in 2009 the number of casualties had fallen by 47% when compared to the 1994-98</w:t>
      </w:r>
      <w:r>
        <w:rPr>
          <w:spacing w:val="1"/>
          <w:sz w:val="21"/>
        </w:rPr>
        <w:t xml:space="preserve"> </w:t>
      </w:r>
      <w:r>
        <w:rPr>
          <w:sz w:val="21"/>
        </w:rPr>
        <w:t>average</w:t>
      </w:r>
      <w:r>
        <w:rPr>
          <w:spacing w:val="1"/>
          <w:sz w:val="21"/>
        </w:rPr>
        <w:t xml:space="preserve"> </w:t>
      </w:r>
      <w:r>
        <w:rPr>
          <w:sz w:val="21"/>
        </w:rPr>
        <w:t>(from</w:t>
      </w:r>
      <w:r>
        <w:rPr>
          <w:spacing w:val="1"/>
          <w:sz w:val="21"/>
        </w:rPr>
        <w:t xml:space="preserve"> </w:t>
      </w:r>
      <w:r>
        <w:rPr>
          <w:sz w:val="21"/>
        </w:rPr>
        <w:t>405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203</w:t>
      </w:r>
      <w:r>
        <w:rPr>
          <w:spacing w:val="1"/>
          <w:sz w:val="21"/>
        </w:rPr>
        <w:t xml:space="preserve"> </w:t>
      </w:r>
      <w:r>
        <w:rPr>
          <w:sz w:val="21"/>
        </w:rPr>
        <w:t>casualties);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27%</w:t>
      </w:r>
      <w:r>
        <w:rPr>
          <w:spacing w:val="1"/>
          <w:sz w:val="21"/>
        </w:rPr>
        <w:t xml:space="preserve"> </w:t>
      </w: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2005</w:t>
      </w:r>
      <w:r>
        <w:rPr>
          <w:spacing w:val="1"/>
          <w:sz w:val="21"/>
        </w:rPr>
        <w:t xml:space="preserve"> </w:t>
      </w:r>
      <w:r>
        <w:rPr>
          <w:sz w:val="21"/>
        </w:rPr>
        <w:t>(from</w:t>
      </w:r>
      <w:r>
        <w:rPr>
          <w:spacing w:val="1"/>
          <w:sz w:val="21"/>
        </w:rPr>
        <w:t xml:space="preserve"> </w:t>
      </w:r>
      <w:r>
        <w:rPr>
          <w:sz w:val="21"/>
        </w:rPr>
        <w:t>292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203</w:t>
      </w:r>
      <w:r>
        <w:rPr>
          <w:spacing w:val="1"/>
          <w:sz w:val="21"/>
        </w:rPr>
        <w:t xml:space="preserve"> </w:t>
      </w:r>
      <w:r>
        <w:rPr>
          <w:sz w:val="21"/>
        </w:rPr>
        <w:t>casualties).   The reductions in casualties in Nottinghamshire between 2005 and 2009 far exceeds the</w:t>
      </w:r>
      <w:r>
        <w:rPr>
          <w:spacing w:val="1"/>
          <w:sz w:val="21"/>
        </w:rPr>
        <w:t xml:space="preserve"> </w:t>
      </w:r>
      <w:r>
        <w:rPr>
          <w:sz w:val="21"/>
        </w:rPr>
        <w:t>1% reduction in annual traffic mileage and the increase of</w:t>
      </w:r>
      <w:r>
        <w:rPr>
          <w:spacing w:val="1"/>
          <w:sz w:val="21"/>
        </w:rPr>
        <w:t xml:space="preserve"> </w:t>
      </w:r>
      <w:r>
        <w:rPr>
          <w:sz w:val="21"/>
        </w:rPr>
        <w:t>3% in the number of</w:t>
      </w:r>
      <w:r>
        <w:rPr>
          <w:spacing w:val="1"/>
          <w:sz w:val="21"/>
        </w:rPr>
        <w:t xml:space="preserve"> </w:t>
      </w:r>
      <w:r>
        <w:rPr>
          <w:sz w:val="21"/>
        </w:rPr>
        <w:t>licensed cars 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-1"/>
          <w:sz w:val="21"/>
        </w:rPr>
        <w:t xml:space="preserve"> </w:t>
      </w:r>
      <w:r>
        <w:rPr>
          <w:sz w:val="21"/>
        </w:rPr>
        <w:t>during the</w:t>
      </w:r>
      <w:r>
        <w:rPr>
          <w:spacing w:val="2"/>
          <w:sz w:val="21"/>
        </w:rPr>
        <w:t xml:space="preserve"> </w:t>
      </w:r>
      <w:r>
        <w:rPr>
          <w:sz w:val="21"/>
        </w:rPr>
        <w:t>same period.</w:t>
      </w:r>
    </w:p>
    <w:p w14:paraId="75FCD4A6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68"/>
          <w:footerReference w:type="default" r:id="rId69"/>
          <w:pgSz w:w="11900" w:h="16840"/>
          <w:pgMar w:top="720" w:right="0" w:bottom="1700" w:left="0" w:header="0" w:footer="1502" w:gutter="0"/>
          <w:cols w:space="720"/>
        </w:sectPr>
      </w:pPr>
    </w:p>
    <w:p w14:paraId="7F76E554" w14:textId="77777777" w:rsidR="00CE11C1" w:rsidRDefault="00CE11C1">
      <w:pPr>
        <w:pStyle w:val="BodyText"/>
        <w:rPr>
          <w:sz w:val="20"/>
        </w:rPr>
      </w:pPr>
    </w:p>
    <w:p w14:paraId="0F48BFA1" w14:textId="77777777" w:rsidR="00CE11C1" w:rsidRDefault="00CE11C1">
      <w:pPr>
        <w:pStyle w:val="BodyText"/>
        <w:rPr>
          <w:sz w:val="20"/>
        </w:rPr>
      </w:pPr>
    </w:p>
    <w:p w14:paraId="74EC3D8E" w14:textId="77777777" w:rsidR="00CE11C1" w:rsidRDefault="00CE11C1">
      <w:pPr>
        <w:pStyle w:val="BodyText"/>
        <w:rPr>
          <w:sz w:val="20"/>
        </w:rPr>
      </w:pPr>
    </w:p>
    <w:p w14:paraId="26026806" w14:textId="77777777" w:rsidR="00CE11C1" w:rsidRDefault="00CE11C1">
      <w:pPr>
        <w:pStyle w:val="BodyText"/>
        <w:spacing w:before="6"/>
        <w:rPr>
          <w:sz w:val="29"/>
        </w:rPr>
      </w:pPr>
    </w:p>
    <w:p w14:paraId="455D7656" w14:textId="64C58534" w:rsidR="00CE11C1" w:rsidRDefault="00145A93">
      <w:pPr>
        <w:spacing w:before="69" w:line="244" w:lineRule="auto"/>
        <w:ind w:left="1101" w:right="1086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22D4F6D2" wp14:editId="5EC27313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386554610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1729914843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6598736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160507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519831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48335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596267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46C7F0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78711402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519780E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8724246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2A99EA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D4F6D2" id="Group 116" o:spid="_x0000_s1151" style="position:absolute;left:0;text-align:left;margin-left:.5pt;margin-top:-51.75pt;width:594.5pt;height:50.8pt;z-index:15743488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">
                <v:rect id="Rectangle 123" o:spid="_x0000_s1152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" fillcolor="#30839a" stroked="f"/>
                <v:rect id="Rectangle 122" o:spid="_x0000_s1153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" fillcolor="#006fbf" stroked="f"/>
                <v:rect id="Rectangle 121" o:spid="_x0000_s1154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" filled="f" strokecolor="#001f5f" strokeweight=".73pt"/>
                <v:rect id="Rectangle 120" o:spid="_x0000_s1155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" fillcolor="#30839a" stroked="f"/>
                <v:rect id="Rectangle 119" o:spid="_x0000_s1156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" filled="f" strokecolor="#001f5f" strokeweight=".73pt"/>
                <v:shape id="Text Box 118" o:spid="_x0000_s1157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" filled="f" stroked="f">
                  <v:textbox inset="0,0,0,0">
                    <w:txbxContent>
                      <w:p w14:paraId="2A46C7F0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78711402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519780E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_x0000_s1158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" fillcolor="#006fbf" stroked="f">
                  <v:textbox inset="0,0,0,0">
                    <w:txbxContent>
                      <w:p w14:paraId="1B2A99EA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comparing</w:t>
      </w:r>
      <w:r>
        <w:rPr>
          <w:spacing w:val="1"/>
          <w:sz w:val="21"/>
        </w:rPr>
        <w:t xml:space="preserve"> </w:t>
      </w:r>
      <w:r>
        <w:rPr>
          <w:sz w:val="21"/>
        </w:rPr>
        <w:t>2009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2005,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car</w:t>
      </w:r>
      <w:r>
        <w:rPr>
          <w:spacing w:val="1"/>
          <w:sz w:val="21"/>
        </w:rPr>
        <w:t xml:space="preserve"> </w:t>
      </w:r>
      <w:r>
        <w:rPr>
          <w:sz w:val="21"/>
        </w:rPr>
        <w:t>driver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passenger</w:t>
      </w:r>
      <w:r>
        <w:rPr>
          <w:spacing w:val="1"/>
          <w:sz w:val="21"/>
        </w:rPr>
        <w:t xml:space="preserve"> </w:t>
      </w:r>
      <w:r>
        <w:rPr>
          <w:sz w:val="21"/>
        </w:rPr>
        <w:t>KSI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decreased in each of the districts except Mansfield, where the number of casualties has increased in</w:t>
      </w:r>
      <w:r>
        <w:rPr>
          <w:spacing w:val="1"/>
          <w:sz w:val="21"/>
        </w:rPr>
        <w:t xml:space="preserve"> </w:t>
      </w:r>
      <w:r>
        <w:rPr>
          <w:sz w:val="21"/>
        </w:rPr>
        <w:t>each</w:t>
      </w:r>
      <w:r>
        <w:rPr>
          <w:spacing w:val="15"/>
          <w:sz w:val="21"/>
        </w:rPr>
        <w:t xml:space="preserve"> </w:t>
      </w:r>
      <w:r>
        <w:rPr>
          <w:sz w:val="21"/>
        </w:rPr>
        <w:t>of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last</w:t>
      </w:r>
      <w:r>
        <w:rPr>
          <w:spacing w:val="18"/>
          <w:sz w:val="21"/>
        </w:rPr>
        <w:t xml:space="preserve"> </w:t>
      </w:r>
      <w:r>
        <w:rPr>
          <w:sz w:val="21"/>
        </w:rPr>
        <w:t>two</w:t>
      </w:r>
      <w:r>
        <w:rPr>
          <w:spacing w:val="18"/>
          <w:sz w:val="21"/>
        </w:rPr>
        <w:t xml:space="preserve"> </w:t>
      </w:r>
      <w:r>
        <w:rPr>
          <w:sz w:val="21"/>
        </w:rPr>
        <w:t>years.</w:t>
      </w:r>
      <w:r>
        <w:rPr>
          <w:spacing w:val="37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numbers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20"/>
          <w:sz w:val="21"/>
        </w:rPr>
        <w:t xml:space="preserve"> </w:t>
      </w:r>
      <w:r>
        <w:rPr>
          <w:sz w:val="21"/>
        </w:rPr>
        <w:t>car</w:t>
      </w:r>
      <w:r>
        <w:rPr>
          <w:spacing w:val="18"/>
          <w:sz w:val="21"/>
        </w:rPr>
        <w:t xml:space="preserve"> </w:t>
      </w:r>
      <w:r>
        <w:rPr>
          <w:sz w:val="21"/>
        </w:rPr>
        <w:t>driver</w:t>
      </w:r>
      <w:r>
        <w:rPr>
          <w:spacing w:val="22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passenger</w:t>
      </w:r>
      <w:r>
        <w:rPr>
          <w:spacing w:val="18"/>
          <w:sz w:val="21"/>
        </w:rPr>
        <w:t xml:space="preserve"> </w:t>
      </w:r>
      <w:r>
        <w:rPr>
          <w:sz w:val="21"/>
        </w:rPr>
        <w:t>KSI</w:t>
      </w:r>
      <w:r>
        <w:rPr>
          <w:spacing w:val="18"/>
          <w:sz w:val="21"/>
        </w:rPr>
        <w:t xml:space="preserve"> </w:t>
      </w:r>
      <w:r>
        <w:rPr>
          <w:sz w:val="21"/>
        </w:rPr>
        <w:t>casualties</w:t>
      </w:r>
      <w:r>
        <w:rPr>
          <w:spacing w:val="18"/>
          <w:sz w:val="21"/>
        </w:rPr>
        <w:t xml:space="preserve"> </w:t>
      </w:r>
      <w:r>
        <w:rPr>
          <w:sz w:val="21"/>
        </w:rPr>
        <w:t>in</w:t>
      </w:r>
      <w:r>
        <w:rPr>
          <w:spacing w:val="16"/>
          <w:sz w:val="21"/>
        </w:rPr>
        <w:t xml:space="preserve"> </w:t>
      </w:r>
      <w:r>
        <w:rPr>
          <w:sz w:val="21"/>
        </w:rPr>
        <w:t>Mansfield</w:t>
      </w:r>
      <w:r>
        <w:rPr>
          <w:spacing w:val="18"/>
          <w:sz w:val="21"/>
        </w:rPr>
        <w:t xml:space="preserve"> </w:t>
      </w:r>
      <w:r>
        <w:rPr>
          <w:sz w:val="21"/>
        </w:rPr>
        <w:t>(21</w:t>
      </w:r>
      <w:r>
        <w:rPr>
          <w:spacing w:val="-56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2009), however,</w:t>
      </w:r>
      <w:r>
        <w:rPr>
          <w:spacing w:val="5"/>
          <w:sz w:val="21"/>
        </w:rPr>
        <w:t xml:space="preserve"> </w:t>
      </w:r>
      <w:r>
        <w:rPr>
          <w:sz w:val="21"/>
        </w:rPr>
        <w:t>remains</w:t>
      </w:r>
      <w:r>
        <w:rPr>
          <w:spacing w:val="3"/>
          <w:sz w:val="21"/>
        </w:rPr>
        <w:t xml:space="preserve"> </w:t>
      </w:r>
      <w:r>
        <w:rPr>
          <w:sz w:val="21"/>
        </w:rPr>
        <w:t>low</w:t>
      </w:r>
      <w:r>
        <w:rPr>
          <w:spacing w:val="4"/>
          <w:sz w:val="21"/>
        </w:rPr>
        <w:t xml:space="preserve"> </w:t>
      </w:r>
      <w:r>
        <w:rPr>
          <w:sz w:val="21"/>
        </w:rPr>
        <w:t>when</w:t>
      </w:r>
      <w:r>
        <w:rPr>
          <w:spacing w:val="3"/>
          <w:sz w:val="21"/>
        </w:rPr>
        <w:t xml:space="preserve"> </w:t>
      </w:r>
      <w:r>
        <w:rPr>
          <w:sz w:val="21"/>
        </w:rPr>
        <w:t>compared to</w:t>
      </w:r>
      <w:r>
        <w:rPr>
          <w:spacing w:val="3"/>
          <w:sz w:val="21"/>
        </w:rPr>
        <w:t xml:space="preserve"> </w:t>
      </w:r>
      <w:r>
        <w:rPr>
          <w:sz w:val="21"/>
        </w:rPr>
        <w:t>other</w:t>
      </w:r>
      <w:r>
        <w:rPr>
          <w:spacing w:val="6"/>
          <w:sz w:val="21"/>
        </w:rPr>
        <w:t xml:space="preserve"> </w:t>
      </w:r>
      <w:r>
        <w:rPr>
          <w:sz w:val="21"/>
        </w:rPr>
        <w:t>districts.</w:t>
      </w:r>
    </w:p>
    <w:p w14:paraId="2D919803" w14:textId="77777777" w:rsidR="00CE11C1" w:rsidRDefault="00CE11C1">
      <w:pPr>
        <w:pStyle w:val="BodyText"/>
        <w:spacing w:before="5"/>
        <w:rPr>
          <w:sz w:val="21"/>
        </w:rPr>
      </w:pPr>
    </w:p>
    <w:p w14:paraId="45816B9A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and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involving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young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drivers</w:t>
      </w:r>
    </w:p>
    <w:p w14:paraId="1109DBD9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When comparing 2009 with 2005, the numbers of young driver KSI casualties has fluctuated but has</w:t>
      </w:r>
      <w:r>
        <w:rPr>
          <w:spacing w:val="1"/>
          <w:sz w:val="21"/>
        </w:rPr>
        <w:t xml:space="preserve"> </w:t>
      </w:r>
      <w:r>
        <w:rPr>
          <w:sz w:val="21"/>
        </w:rPr>
        <w:t>ultimately increased by 12% (from 49 to 54 casualties).</w:t>
      </w:r>
      <w:r>
        <w:rPr>
          <w:spacing w:val="58"/>
          <w:sz w:val="21"/>
        </w:rPr>
        <w:t xml:space="preserve"> </w:t>
      </w:r>
      <w:r>
        <w:rPr>
          <w:sz w:val="21"/>
        </w:rPr>
        <w:t>The proportion of young driver KSI casualties</w:t>
      </w:r>
      <w:r>
        <w:rPr>
          <w:spacing w:val="1"/>
          <w:sz w:val="21"/>
        </w:rPr>
        <w:t xml:space="preserve"> </w:t>
      </w:r>
      <w:r>
        <w:rPr>
          <w:sz w:val="21"/>
        </w:rPr>
        <w:t>has also increased – in 2009, young driver KSI casualties accounted for over a third (37%) of all of the</w:t>
      </w:r>
      <w:r>
        <w:rPr>
          <w:spacing w:val="1"/>
          <w:sz w:val="21"/>
        </w:rPr>
        <w:t xml:space="preserve"> </w:t>
      </w:r>
      <w:r>
        <w:rPr>
          <w:sz w:val="21"/>
        </w:rPr>
        <w:t>car</w:t>
      </w:r>
      <w:r>
        <w:rPr>
          <w:spacing w:val="3"/>
          <w:sz w:val="21"/>
        </w:rPr>
        <w:t xml:space="preserve"> </w:t>
      </w:r>
      <w:r>
        <w:rPr>
          <w:sz w:val="21"/>
        </w:rPr>
        <w:t>driver</w:t>
      </w:r>
      <w:r>
        <w:rPr>
          <w:spacing w:val="6"/>
          <w:sz w:val="21"/>
        </w:rPr>
        <w:t xml:space="preserve"> </w:t>
      </w:r>
      <w:r>
        <w:rPr>
          <w:sz w:val="21"/>
        </w:rPr>
        <w:t>KSI</w:t>
      </w:r>
      <w:r>
        <w:rPr>
          <w:spacing w:val="5"/>
          <w:sz w:val="21"/>
        </w:rPr>
        <w:t xml:space="preserve"> </w:t>
      </w:r>
      <w:r>
        <w:rPr>
          <w:sz w:val="21"/>
        </w:rPr>
        <w:t>casualties in</w:t>
      </w:r>
      <w:r>
        <w:rPr>
          <w:spacing w:val="4"/>
          <w:sz w:val="21"/>
        </w:rPr>
        <w:t xml:space="preserve"> </w:t>
      </w:r>
      <w:r>
        <w:rPr>
          <w:sz w:val="21"/>
        </w:rPr>
        <w:t>Nottinghamshire,</w:t>
      </w:r>
      <w:r>
        <w:rPr>
          <w:spacing w:val="2"/>
          <w:sz w:val="21"/>
        </w:rPr>
        <w:t xml:space="preserve"> </w:t>
      </w:r>
      <w:r>
        <w:rPr>
          <w:sz w:val="21"/>
        </w:rPr>
        <w:t>compared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29%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2005.</w:t>
      </w:r>
    </w:p>
    <w:p w14:paraId="4243D2B2" w14:textId="77777777" w:rsidR="00CE11C1" w:rsidRDefault="00CE11C1">
      <w:pPr>
        <w:pStyle w:val="BodyText"/>
        <w:spacing w:before="2"/>
        <w:rPr>
          <w:sz w:val="21"/>
        </w:rPr>
      </w:pPr>
    </w:p>
    <w:p w14:paraId="3EF6DFB7" w14:textId="77777777" w:rsidR="00CE11C1" w:rsidRDefault="00145A93">
      <w:pPr>
        <w:spacing w:before="1"/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Motorcyclist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or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7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1FF13C49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The numbers of motorcycle KSI casualties has decreased by 15% when compared to the 1994-98</w:t>
      </w:r>
      <w:r>
        <w:rPr>
          <w:spacing w:val="1"/>
          <w:sz w:val="21"/>
        </w:rPr>
        <w:t xml:space="preserve"> </w:t>
      </w:r>
      <w:r>
        <w:rPr>
          <w:sz w:val="21"/>
        </w:rPr>
        <w:t>average (from 133 to 113 casualties); and by 10% since 2005 (from 126 to 113 casualties).</w:t>
      </w:r>
      <w:r>
        <w:rPr>
          <w:spacing w:val="1"/>
          <w:sz w:val="21"/>
        </w:rPr>
        <w:t xml:space="preserve"> </w:t>
      </w:r>
      <w:r>
        <w:rPr>
          <w:sz w:val="21"/>
        </w:rPr>
        <w:t>This</w:t>
      </w:r>
      <w:r>
        <w:rPr>
          <w:spacing w:val="1"/>
          <w:sz w:val="21"/>
        </w:rPr>
        <w:t xml:space="preserve"> </w:t>
      </w:r>
      <w:r>
        <w:rPr>
          <w:sz w:val="21"/>
        </w:rPr>
        <w:t>decrease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1"/>
          <w:sz w:val="21"/>
        </w:rPr>
        <w:t xml:space="preserve"> </w:t>
      </w:r>
      <w:r>
        <w:rPr>
          <w:sz w:val="21"/>
        </w:rPr>
        <w:t>lower</w:t>
      </w:r>
      <w:r>
        <w:rPr>
          <w:spacing w:val="1"/>
          <w:sz w:val="21"/>
        </w:rPr>
        <w:t xml:space="preserve"> </w:t>
      </w:r>
      <w:r>
        <w:rPr>
          <w:sz w:val="21"/>
        </w:rPr>
        <w:t>than</w:t>
      </w:r>
      <w:r>
        <w:rPr>
          <w:spacing w:val="1"/>
          <w:sz w:val="21"/>
        </w:rPr>
        <w:t xml:space="preserve"> </w:t>
      </w:r>
      <w:r>
        <w:rPr>
          <w:sz w:val="21"/>
        </w:rPr>
        <w:t>all</w:t>
      </w:r>
      <w:r>
        <w:rPr>
          <w:spacing w:val="1"/>
          <w:sz w:val="21"/>
        </w:rPr>
        <w:t xml:space="preserve"> </w:t>
      </w:r>
      <w:r>
        <w:rPr>
          <w:sz w:val="21"/>
        </w:rPr>
        <w:t>other</w:t>
      </w:r>
      <w:r>
        <w:rPr>
          <w:spacing w:val="1"/>
          <w:sz w:val="21"/>
        </w:rPr>
        <w:t xml:space="preserve"> </w:t>
      </w:r>
      <w:r>
        <w:rPr>
          <w:sz w:val="21"/>
        </w:rPr>
        <w:t>road</w:t>
      </w:r>
      <w:r>
        <w:rPr>
          <w:spacing w:val="1"/>
          <w:sz w:val="21"/>
        </w:rPr>
        <w:t xml:space="preserve"> </w:t>
      </w:r>
      <w:r>
        <w:rPr>
          <w:sz w:val="21"/>
        </w:rPr>
        <w:t>users</w:t>
      </w:r>
      <w:r>
        <w:rPr>
          <w:spacing w:val="1"/>
          <w:sz w:val="21"/>
        </w:rPr>
        <w:t xml:space="preserve"> </w:t>
      </w:r>
      <w:r>
        <w:rPr>
          <w:sz w:val="21"/>
        </w:rPr>
        <w:t>but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line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national</w:t>
      </w:r>
      <w:r>
        <w:rPr>
          <w:spacing w:val="58"/>
          <w:sz w:val="21"/>
        </w:rPr>
        <w:t xml:space="preserve"> </w:t>
      </w:r>
      <w:r>
        <w:rPr>
          <w:sz w:val="21"/>
        </w:rPr>
        <w:t>picture</w:t>
      </w:r>
      <w:r>
        <w:rPr>
          <w:spacing w:val="58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motorcycle</w:t>
      </w:r>
      <w:r>
        <w:rPr>
          <w:spacing w:val="2"/>
          <w:sz w:val="21"/>
        </w:rPr>
        <w:t xml:space="preserve"> </w:t>
      </w:r>
      <w:r>
        <w:rPr>
          <w:sz w:val="21"/>
        </w:rPr>
        <w:t>casualties.</w:t>
      </w:r>
    </w:p>
    <w:p w14:paraId="04A276F8" w14:textId="77777777" w:rsidR="00CE11C1" w:rsidRDefault="00CE11C1">
      <w:pPr>
        <w:pStyle w:val="BodyText"/>
        <w:spacing w:before="5"/>
        <w:rPr>
          <w:sz w:val="21"/>
        </w:rPr>
      </w:pPr>
    </w:p>
    <w:p w14:paraId="67BAAF47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Motorcycles</w:t>
      </w:r>
      <w:r>
        <w:rPr>
          <w:spacing w:val="24"/>
          <w:sz w:val="21"/>
        </w:rPr>
        <w:t xml:space="preserve"> </w:t>
      </w:r>
      <w:r>
        <w:rPr>
          <w:sz w:val="21"/>
        </w:rPr>
        <w:t>continue</w:t>
      </w:r>
      <w:r>
        <w:rPr>
          <w:spacing w:val="25"/>
          <w:sz w:val="21"/>
        </w:rPr>
        <w:t xml:space="preserve"> </w:t>
      </w:r>
      <w:r>
        <w:rPr>
          <w:sz w:val="21"/>
        </w:rPr>
        <w:t>to</w:t>
      </w:r>
      <w:r>
        <w:rPr>
          <w:spacing w:val="28"/>
          <w:sz w:val="21"/>
        </w:rPr>
        <w:t xml:space="preserve"> </w:t>
      </w:r>
      <w:r>
        <w:rPr>
          <w:sz w:val="21"/>
        </w:rPr>
        <w:t>represent</w:t>
      </w:r>
      <w:r>
        <w:rPr>
          <w:spacing w:val="24"/>
          <w:sz w:val="21"/>
        </w:rPr>
        <w:t xml:space="preserve"> </w:t>
      </w:r>
      <w:r>
        <w:rPr>
          <w:sz w:val="21"/>
        </w:rPr>
        <w:t>significant</w:t>
      </w:r>
      <w:r>
        <w:rPr>
          <w:spacing w:val="27"/>
          <w:sz w:val="21"/>
        </w:rPr>
        <w:t xml:space="preserve"> </w:t>
      </w:r>
      <w:r>
        <w:rPr>
          <w:sz w:val="21"/>
        </w:rPr>
        <w:t>numbers</w:t>
      </w:r>
      <w:r>
        <w:rPr>
          <w:spacing w:val="25"/>
          <w:sz w:val="21"/>
        </w:rPr>
        <w:t xml:space="preserve"> </w:t>
      </w:r>
      <w:r>
        <w:rPr>
          <w:sz w:val="21"/>
        </w:rPr>
        <w:t>of</w:t>
      </w:r>
      <w:r>
        <w:rPr>
          <w:spacing w:val="27"/>
          <w:sz w:val="21"/>
        </w:rPr>
        <w:t xml:space="preserve"> </w:t>
      </w:r>
      <w:r>
        <w:rPr>
          <w:sz w:val="21"/>
        </w:rPr>
        <w:t>road</w:t>
      </w:r>
      <w:r>
        <w:rPr>
          <w:spacing w:val="25"/>
          <w:sz w:val="21"/>
        </w:rPr>
        <w:t xml:space="preserve"> </w:t>
      </w:r>
      <w:r>
        <w:rPr>
          <w:sz w:val="21"/>
        </w:rPr>
        <w:t>casualties,</w:t>
      </w:r>
      <w:r>
        <w:rPr>
          <w:spacing w:val="24"/>
          <w:sz w:val="21"/>
        </w:rPr>
        <w:t xml:space="preserve"> </w:t>
      </w:r>
      <w:r>
        <w:rPr>
          <w:sz w:val="21"/>
        </w:rPr>
        <w:t>despite</w:t>
      </w:r>
      <w:r>
        <w:rPr>
          <w:spacing w:val="25"/>
          <w:sz w:val="21"/>
        </w:rPr>
        <w:t xml:space="preserve"> </w:t>
      </w:r>
      <w:r>
        <w:rPr>
          <w:sz w:val="21"/>
        </w:rPr>
        <w:t>their</w:t>
      </w:r>
      <w:r>
        <w:rPr>
          <w:spacing w:val="25"/>
          <w:sz w:val="21"/>
        </w:rPr>
        <w:t xml:space="preserve"> </w:t>
      </w:r>
      <w:r>
        <w:rPr>
          <w:sz w:val="21"/>
        </w:rPr>
        <w:t>low</w:t>
      </w:r>
      <w:r>
        <w:rPr>
          <w:spacing w:val="23"/>
          <w:sz w:val="21"/>
        </w:rPr>
        <w:t xml:space="preserve"> </w:t>
      </w:r>
      <w:r>
        <w:rPr>
          <w:sz w:val="21"/>
        </w:rPr>
        <w:t>proportion</w:t>
      </w:r>
      <w:r>
        <w:rPr>
          <w:spacing w:val="-56"/>
          <w:sz w:val="21"/>
        </w:rPr>
        <w:t xml:space="preserve"> </w:t>
      </w:r>
      <w:r>
        <w:rPr>
          <w:sz w:val="21"/>
        </w:rPr>
        <w:t>of overall traffic.   In 2009 motorcyclists accounted for 1% of traffic on Nottinghamshire’s roads but 25%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all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KSI casualties.</w:t>
      </w:r>
    </w:p>
    <w:p w14:paraId="7FE336EB" w14:textId="77777777" w:rsidR="00CE11C1" w:rsidRDefault="00CE11C1">
      <w:pPr>
        <w:pStyle w:val="BodyText"/>
        <w:spacing w:before="6"/>
        <w:rPr>
          <w:sz w:val="21"/>
        </w:rPr>
      </w:pPr>
    </w:p>
    <w:p w14:paraId="4ABEC670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greatest numbers of KSI motorcycle casualties involve riders of larger bikes over 500cc; whilst the</w:t>
      </w:r>
      <w:r>
        <w:rPr>
          <w:spacing w:val="1"/>
          <w:sz w:val="21"/>
        </w:rPr>
        <w:t xml:space="preserve"> </w:t>
      </w:r>
      <w:r>
        <w:rPr>
          <w:sz w:val="21"/>
        </w:rPr>
        <w:t>largest</w:t>
      </w:r>
      <w:r>
        <w:rPr>
          <w:spacing w:val="1"/>
          <w:sz w:val="21"/>
        </w:rPr>
        <w:t xml:space="preserve"> </w:t>
      </w:r>
      <w:r>
        <w:rPr>
          <w:sz w:val="21"/>
        </w:rPr>
        <w:t>numbers of</w:t>
      </w:r>
      <w:r>
        <w:rPr>
          <w:spacing w:val="1"/>
          <w:sz w:val="21"/>
        </w:rPr>
        <w:t xml:space="preserve"> </w:t>
      </w:r>
      <w:r>
        <w:rPr>
          <w:sz w:val="21"/>
        </w:rPr>
        <w:t>slight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involve</w:t>
      </w:r>
      <w:r>
        <w:rPr>
          <w:spacing w:val="1"/>
          <w:sz w:val="21"/>
        </w:rPr>
        <w:t xml:space="preserve"> </w:t>
      </w:r>
      <w:r>
        <w:rPr>
          <w:sz w:val="21"/>
        </w:rPr>
        <w:t>riders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smaller</w:t>
      </w:r>
      <w:r>
        <w:rPr>
          <w:spacing w:val="1"/>
          <w:sz w:val="21"/>
        </w:rPr>
        <w:t xml:space="preserve"> </w:t>
      </w:r>
      <w:r>
        <w:rPr>
          <w:sz w:val="21"/>
        </w:rPr>
        <w:t>bikes</w:t>
      </w:r>
      <w:r>
        <w:rPr>
          <w:spacing w:val="58"/>
          <w:sz w:val="21"/>
        </w:rPr>
        <w:t xml:space="preserve"> </w:t>
      </w:r>
      <w:r>
        <w:rPr>
          <w:sz w:val="21"/>
        </w:rPr>
        <w:t>up</w:t>
      </w:r>
      <w:r>
        <w:rPr>
          <w:spacing w:val="58"/>
          <w:sz w:val="21"/>
        </w:rPr>
        <w:t xml:space="preserve"> </w:t>
      </w:r>
      <w:r>
        <w:rPr>
          <w:sz w:val="21"/>
        </w:rPr>
        <w:t>to 125cc.</w:t>
      </w:r>
      <w:r>
        <w:rPr>
          <w:spacing w:val="59"/>
          <w:sz w:val="21"/>
        </w:rPr>
        <w:t xml:space="preserve"> </w:t>
      </w:r>
      <w:r>
        <w:rPr>
          <w:sz w:val="21"/>
        </w:rPr>
        <w:t>Historically,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majority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accidents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1"/>
          <w:sz w:val="21"/>
        </w:rPr>
        <w:t xml:space="preserve"> </w:t>
      </w:r>
      <w:r>
        <w:rPr>
          <w:sz w:val="21"/>
        </w:rPr>
        <w:t>involved</w:t>
      </w:r>
      <w:r>
        <w:rPr>
          <w:spacing w:val="1"/>
          <w:sz w:val="21"/>
        </w:rPr>
        <w:t xml:space="preserve"> </w:t>
      </w:r>
      <w:r>
        <w:rPr>
          <w:sz w:val="21"/>
        </w:rPr>
        <w:t>older</w:t>
      </w:r>
      <w:r>
        <w:rPr>
          <w:spacing w:val="1"/>
          <w:sz w:val="21"/>
        </w:rPr>
        <w:t xml:space="preserve"> </w:t>
      </w:r>
      <w:r>
        <w:rPr>
          <w:sz w:val="21"/>
        </w:rPr>
        <w:t>riders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higher</w:t>
      </w:r>
      <w:r>
        <w:rPr>
          <w:spacing w:val="1"/>
          <w:sz w:val="21"/>
        </w:rPr>
        <w:t xml:space="preserve"> </w:t>
      </w:r>
      <w:r>
        <w:rPr>
          <w:sz w:val="21"/>
        </w:rPr>
        <w:t>powered</w:t>
      </w:r>
      <w:r>
        <w:rPr>
          <w:spacing w:val="1"/>
          <w:sz w:val="21"/>
        </w:rPr>
        <w:t xml:space="preserve"> </w:t>
      </w:r>
      <w:r>
        <w:rPr>
          <w:sz w:val="21"/>
        </w:rPr>
        <w:t>bikes</w:t>
      </w:r>
      <w:r>
        <w:rPr>
          <w:spacing w:val="1"/>
          <w:sz w:val="21"/>
        </w:rPr>
        <w:t xml:space="preserve"> </w:t>
      </w:r>
      <w:r>
        <w:rPr>
          <w:sz w:val="21"/>
        </w:rPr>
        <w:t>but</w:t>
      </w:r>
      <w:r>
        <w:rPr>
          <w:spacing w:val="1"/>
          <w:sz w:val="21"/>
        </w:rPr>
        <w:t xml:space="preserve"> </w:t>
      </w:r>
      <w:r>
        <w:rPr>
          <w:sz w:val="21"/>
        </w:rPr>
        <w:t>accidents</w:t>
      </w:r>
      <w:r>
        <w:rPr>
          <w:spacing w:val="1"/>
          <w:sz w:val="21"/>
        </w:rPr>
        <w:t xml:space="preserve"> </w:t>
      </w:r>
      <w:r>
        <w:rPr>
          <w:sz w:val="21"/>
        </w:rPr>
        <w:t>involving</w:t>
      </w:r>
      <w:r>
        <w:rPr>
          <w:spacing w:val="1"/>
          <w:sz w:val="21"/>
        </w:rPr>
        <w:t xml:space="preserve"> </w:t>
      </w:r>
      <w:r>
        <w:rPr>
          <w:sz w:val="21"/>
        </w:rPr>
        <w:t>teenagers riding mopeds and bikes up to 125cc now feature more significantly.</w:t>
      </w:r>
      <w:r>
        <w:rPr>
          <w:spacing w:val="1"/>
          <w:sz w:val="21"/>
        </w:rPr>
        <w:t xml:space="preserve"> </w:t>
      </w:r>
      <w:r>
        <w:rPr>
          <w:sz w:val="21"/>
        </w:rPr>
        <w:t>This is reflected in the</w:t>
      </w:r>
      <w:r>
        <w:rPr>
          <w:spacing w:val="1"/>
          <w:sz w:val="21"/>
        </w:rPr>
        <w:t xml:space="preserve"> </w:t>
      </w:r>
      <w:r>
        <w:rPr>
          <w:sz w:val="21"/>
        </w:rPr>
        <w:t>fact</w:t>
      </w:r>
      <w:r>
        <w:rPr>
          <w:spacing w:val="12"/>
          <w:sz w:val="21"/>
        </w:rPr>
        <w:t xml:space="preserve"> </w:t>
      </w:r>
      <w:r>
        <w:rPr>
          <w:sz w:val="21"/>
        </w:rPr>
        <w:t>that</w:t>
      </w:r>
      <w:r>
        <w:rPr>
          <w:spacing w:val="13"/>
          <w:sz w:val="21"/>
        </w:rPr>
        <w:t xml:space="preserve"> </w:t>
      </w:r>
      <w:r>
        <w:rPr>
          <w:sz w:val="21"/>
        </w:rPr>
        <w:t>between</w:t>
      </w:r>
      <w:r>
        <w:rPr>
          <w:spacing w:val="12"/>
          <w:sz w:val="21"/>
        </w:rPr>
        <w:t xml:space="preserve"> </w:t>
      </w:r>
      <w:r>
        <w:rPr>
          <w:sz w:val="21"/>
        </w:rPr>
        <w:t>2005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2009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more</w:t>
      </w:r>
      <w:r>
        <w:rPr>
          <w:spacing w:val="11"/>
          <w:sz w:val="21"/>
        </w:rPr>
        <w:t xml:space="preserve"> </w:t>
      </w:r>
      <w:r>
        <w:rPr>
          <w:sz w:val="21"/>
        </w:rPr>
        <w:t>urban</w:t>
      </w:r>
      <w:r>
        <w:rPr>
          <w:spacing w:val="10"/>
          <w:sz w:val="21"/>
        </w:rPr>
        <w:t xml:space="preserve"> </w:t>
      </w:r>
      <w:r>
        <w:rPr>
          <w:sz w:val="21"/>
        </w:rPr>
        <w:t>areas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4"/>
          <w:sz w:val="21"/>
        </w:rPr>
        <w:t xml:space="preserve"> </w:t>
      </w:r>
      <w:r>
        <w:rPr>
          <w:sz w:val="21"/>
        </w:rPr>
        <w:t>Broxtowe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3"/>
          <w:sz w:val="21"/>
        </w:rPr>
        <w:t xml:space="preserve"> </w:t>
      </w:r>
      <w:r>
        <w:rPr>
          <w:sz w:val="21"/>
        </w:rPr>
        <w:t>Gedling</w:t>
      </w:r>
      <w:r>
        <w:rPr>
          <w:spacing w:val="16"/>
          <w:sz w:val="21"/>
        </w:rPr>
        <w:t xml:space="preserve"> </w:t>
      </w:r>
      <w:r>
        <w:rPr>
          <w:sz w:val="21"/>
        </w:rPr>
        <w:t>have</w:t>
      </w:r>
      <w:r>
        <w:rPr>
          <w:spacing w:val="12"/>
          <w:sz w:val="21"/>
        </w:rPr>
        <w:t xml:space="preserve"> </w:t>
      </w:r>
      <w:r>
        <w:rPr>
          <w:sz w:val="21"/>
        </w:rPr>
        <w:t>seen</w:t>
      </w:r>
      <w:r>
        <w:rPr>
          <w:spacing w:val="13"/>
          <w:sz w:val="21"/>
        </w:rPr>
        <w:t xml:space="preserve"> </w:t>
      </w:r>
      <w:r>
        <w:rPr>
          <w:sz w:val="21"/>
        </w:rPr>
        <w:t>increases</w:t>
      </w:r>
      <w:r>
        <w:rPr>
          <w:spacing w:val="-56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numbers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KSI</w:t>
      </w:r>
      <w:r>
        <w:rPr>
          <w:spacing w:val="-3"/>
          <w:sz w:val="21"/>
        </w:rPr>
        <w:t xml:space="preserve"> </w:t>
      </w:r>
      <w:r>
        <w:rPr>
          <w:sz w:val="21"/>
        </w:rPr>
        <w:t>motorcycle</w:t>
      </w:r>
      <w:r>
        <w:rPr>
          <w:spacing w:val="3"/>
          <w:sz w:val="21"/>
        </w:rPr>
        <w:t xml:space="preserve"> </w:t>
      </w:r>
      <w:r>
        <w:rPr>
          <w:sz w:val="21"/>
        </w:rPr>
        <w:t>casualties.</w:t>
      </w:r>
    </w:p>
    <w:p w14:paraId="13CF9447" w14:textId="77777777" w:rsidR="00CE11C1" w:rsidRDefault="00CE11C1">
      <w:pPr>
        <w:pStyle w:val="BodyText"/>
        <w:spacing w:before="1"/>
        <w:rPr>
          <w:sz w:val="21"/>
        </w:rPr>
      </w:pPr>
    </w:p>
    <w:p w14:paraId="1D781640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or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7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  <w:r>
        <w:rPr>
          <w:rFonts w:ascii="Arial"/>
          <w:b/>
          <w:spacing w:val="7"/>
          <w:sz w:val="21"/>
        </w:rPr>
        <w:t xml:space="preserve"> </w:t>
      </w:r>
      <w:r>
        <w:rPr>
          <w:rFonts w:ascii="Arial"/>
          <w:b/>
          <w:sz w:val="21"/>
        </w:rPr>
        <w:t>where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speed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was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a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contributory</w:t>
      </w:r>
      <w:r>
        <w:rPr>
          <w:rFonts w:ascii="Arial"/>
          <w:b/>
          <w:spacing w:val="10"/>
          <w:sz w:val="21"/>
        </w:rPr>
        <w:t xml:space="preserve"> </w:t>
      </w:r>
      <w:r>
        <w:rPr>
          <w:rFonts w:ascii="Arial"/>
          <w:b/>
          <w:sz w:val="21"/>
        </w:rPr>
        <w:t>factor</w:t>
      </w:r>
    </w:p>
    <w:p w14:paraId="22FA6068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KSI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where</w:t>
      </w:r>
      <w:r>
        <w:rPr>
          <w:spacing w:val="1"/>
          <w:sz w:val="21"/>
        </w:rPr>
        <w:t xml:space="preserve"> </w:t>
      </w:r>
      <w:r>
        <w:rPr>
          <w:sz w:val="21"/>
        </w:rPr>
        <w:t>speed</w:t>
      </w:r>
      <w:r>
        <w:rPr>
          <w:spacing w:val="1"/>
          <w:sz w:val="21"/>
        </w:rPr>
        <w:t xml:space="preserve"> </w:t>
      </w:r>
      <w:r>
        <w:rPr>
          <w:sz w:val="21"/>
        </w:rPr>
        <w:t>(either</w:t>
      </w:r>
      <w:r>
        <w:rPr>
          <w:spacing w:val="1"/>
          <w:sz w:val="21"/>
        </w:rPr>
        <w:t xml:space="preserve"> </w:t>
      </w:r>
      <w:r>
        <w:rPr>
          <w:sz w:val="21"/>
        </w:rPr>
        <w:t>excessive</w:t>
      </w:r>
      <w:r>
        <w:rPr>
          <w:spacing w:val="1"/>
          <w:sz w:val="21"/>
        </w:rPr>
        <w:t xml:space="preserve"> </w:t>
      </w:r>
      <w:r>
        <w:rPr>
          <w:sz w:val="21"/>
        </w:rPr>
        <w:t>speed</w:t>
      </w:r>
      <w:r>
        <w:rPr>
          <w:spacing w:val="1"/>
          <w:sz w:val="21"/>
        </w:rPr>
        <w:t xml:space="preserve"> </w:t>
      </w:r>
      <w:r>
        <w:rPr>
          <w:sz w:val="21"/>
        </w:rPr>
        <w:t>or</w:t>
      </w:r>
      <w:r>
        <w:rPr>
          <w:spacing w:val="1"/>
          <w:sz w:val="21"/>
        </w:rPr>
        <w:t xml:space="preserve"> </w:t>
      </w:r>
      <w:r>
        <w:rPr>
          <w:sz w:val="21"/>
        </w:rPr>
        <w:t>driving</w:t>
      </w:r>
      <w:r>
        <w:rPr>
          <w:spacing w:val="1"/>
          <w:sz w:val="21"/>
        </w:rPr>
        <w:t xml:space="preserve"> </w:t>
      </w:r>
      <w:r>
        <w:rPr>
          <w:sz w:val="21"/>
        </w:rPr>
        <w:t>too</w:t>
      </w:r>
      <w:r>
        <w:rPr>
          <w:spacing w:val="1"/>
          <w:sz w:val="21"/>
        </w:rPr>
        <w:t xml:space="preserve"> </w:t>
      </w:r>
      <w:r>
        <w:rPr>
          <w:sz w:val="21"/>
        </w:rPr>
        <w:t>fast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conditions)</w:t>
      </w:r>
      <w:r>
        <w:rPr>
          <w:spacing w:val="44"/>
          <w:sz w:val="21"/>
        </w:rPr>
        <w:t xml:space="preserve"> </w:t>
      </w:r>
      <w:r>
        <w:rPr>
          <w:sz w:val="21"/>
        </w:rPr>
        <w:t>was</w:t>
      </w:r>
      <w:r>
        <w:rPr>
          <w:spacing w:val="38"/>
          <w:sz w:val="21"/>
        </w:rPr>
        <w:t xml:space="preserve"> </w:t>
      </w:r>
      <w:r>
        <w:rPr>
          <w:sz w:val="21"/>
        </w:rPr>
        <w:t>a</w:t>
      </w:r>
      <w:r>
        <w:rPr>
          <w:spacing w:val="40"/>
          <w:sz w:val="21"/>
        </w:rPr>
        <w:t xml:space="preserve"> </w:t>
      </w:r>
      <w:r>
        <w:rPr>
          <w:sz w:val="21"/>
        </w:rPr>
        <w:t>contributory</w:t>
      </w:r>
      <w:r>
        <w:rPr>
          <w:spacing w:val="38"/>
          <w:sz w:val="21"/>
        </w:rPr>
        <w:t xml:space="preserve"> </w:t>
      </w:r>
      <w:r>
        <w:rPr>
          <w:sz w:val="21"/>
        </w:rPr>
        <w:t>factor</w:t>
      </w:r>
      <w:r>
        <w:rPr>
          <w:spacing w:val="41"/>
          <w:sz w:val="21"/>
        </w:rPr>
        <w:t xml:space="preserve"> </w:t>
      </w:r>
      <w:r>
        <w:rPr>
          <w:sz w:val="21"/>
        </w:rPr>
        <w:t>to</w:t>
      </w:r>
      <w:r>
        <w:rPr>
          <w:spacing w:val="41"/>
          <w:sz w:val="21"/>
        </w:rPr>
        <w:t xml:space="preserve"> </w:t>
      </w:r>
      <w:r>
        <w:rPr>
          <w:sz w:val="21"/>
        </w:rPr>
        <w:t>the</w:t>
      </w:r>
      <w:r>
        <w:rPr>
          <w:spacing w:val="38"/>
          <w:sz w:val="21"/>
        </w:rPr>
        <w:t xml:space="preserve"> </w:t>
      </w:r>
      <w:r>
        <w:rPr>
          <w:sz w:val="21"/>
        </w:rPr>
        <w:t>accident</w:t>
      </w:r>
      <w:r>
        <w:rPr>
          <w:spacing w:val="41"/>
          <w:sz w:val="21"/>
        </w:rPr>
        <w:t xml:space="preserve"> </w:t>
      </w:r>
      <w:r>
        <w:rPr>
          <w:sz w:val="21"/>
        </w:rPr>
        <w:t>has</w:t>
      </w:r>
      <w:r>
        <w:rPr>
          <w:spacing w:val="38"/>
          <w:sz w:val="21"/>
        </w:rPr>
        <w:t xml:space="preserve"> </w:t>
      </w:r>
      <w:r>
        <w:rPr>
          <w:sz w:val="21"/>
        </w:rPr>
        <w:t>decreased</w:t>
      </w:r>
      <w:r>
        <w:rPr>
          <w:spacing w:val="41"/>
          <w:sz w:val="21"/>
        </w:rPr>
        <w:t xml:space="preserve"> </w:t>
      </w:r>
      <w:r>
        <w:rPr>
          <w:sz w:val="21"/>
        </w:rPr>
        <w:t>by</w:t>
      </w:r>
      <w:r>
        <w:rPr>
          <w:spacing w:val="38"/>
          <w:sz w:val="21"/>
        </w:rPr>
        <w:t xml:space="preserve"> </w:t>
      </w:r>
      <w:r>
        <w:rPr>
          <w:sz w:val="21"/>
        </w:rPr>
        <w:t>24%</w:t>
      </w:r>
      <w:r>
        <w:rPr>
          <w:spacing w:val="39"/>
          <w:sz w:val="21"/>
        </w:rPr>
        <w:t xml:space="preserve"> </w:t>
      </w:r>
      <w:r>
        <w:rPr>
          <w:sz w:val="21"/>
        </w:rPr>
        <w:t>when</w:t>
      </w:r>
      <w:r>
        <w:rPr>
          <w:spacing w:val="41"/>
          <w:sz w:val="21"/>
        </w:rPr>
        <w:t xml:space="preserve"> </w:t>
      </w:r>
      <w:r>
        <w:rPr>
          <w:sz w:val="21"/>
        </w:rPr>
        <w:t>comparing</w:t>
      </w:r>
      <w:r>
        <w:rPr>
          <w:spacing w:val="44"/>
          <w:sz w:val="21"/>
        </w:rPr>
        <w:t xml:space="preserve"> </w:t>
      </w:r>
      <w:r>
        <w:rPr>
          <w:sz w:val="21"/>
        </w:rPr>
        <w:t>2009</w:t>
      </w:r>
      <w:r>
        <w:rPr>
          <w:spacing w:val="-56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2005</w:t>
      </w:r>
      <w:r>
        <w:rPr>
          <w:spacing w:val="1"/>
          <w:sz w:val="21"/>
        </w:rPr>
        <w:t xml:space="preserve"> </w:t>
      </w:r>
      <w:r>
        <w:rPr>
          <w:sz w:val="21"/>
        </w:rPr>
        <w:t>(from</w:t>
      </w:r>
      <w:r>
        <w:rPr>
          <w:spacing w:val="1"/>
          <w:sz w:val="21"/>
        </w:rPr>
        <w:t xml:space="preserve"> </w:t>
      </w:r>
      <w:r>
        <w:rPr>
          <w:sz w:val="21"/>
        </w:rPr>
        <w:t>87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58"/>
          <w:sz w:val="21"/>
        </w:rPr>
        <w:t xml:space="preserve"> </w:t>
      </w:r>
      <w:r>
        <w:rPr>
          <w:sz w:val="21"/>
        </w:rPr>
        <w:t>66 casualties).</w:t>
      </w:r>
      <w:r>
        <w:rPr>
          <w:spacing w:val="59"/>
          <w:sz w:val="21"/>
        </w:rPr>
        <w:t xml:space="preserve"> </w:t>
      </w:r>
      <w:r>
        <w:rPr>
          <w:sz w:val="21"/>
        </w:rPr>
        <w:t>The number</w:t>
      </w:r>
      <w:r>
        <w:rPr>
          <w:spacing w:val="58"/>
          <w:sz w:val="21"/>
        </w:rPr>
        <w:t xml:space="preserve"> </w:t>
      </w:r>
      <w:r>
        <w:rPr>
          <w:sz w:val="21"/>
        </w:rPr>
        <w:t>of killed and seriously</w:t>
      </w:r>
      <w:r>
        <w:rPr>
          <w:spacing w:val="59"/>
          <w:sz w:val="21"/>
        </w:rPr>
        <w:t xml:space="preserve"> </w:t>
      </w:r>
      <w:r>
        <w:rPr>
          <w:sz w:val="21"/>
        </w:rPr>
        <w:t>injured casualties where</w:t>
      </w:r>
      <w:r>
        <w:rPr>
          <w:spacing w:val="1"/>
          <w:sz w:val="21"/>
        </w:rPr>
        <w:t xml:space="preserve"> </w:t>
      </w:r>
      <w:r>
        <w:rPr>
          <w:sz w:val="21"/>
        </w:rPr>
        <w:t>speed was a contributory factor has significantly decreased in rural areas but has slightly increased in</w:t>
      </w:r>
      <w:r>
        <w:rPr>
          <w:spacing w:val="1"/>
          <w:sz w:val="21"/>
        </w:rPr>
        <w:t xml:space="preserve"> </w:t>
      </w:r>
      <w:r>
        <w:rPr>
          <w:sz w:val="21"/>
        </w:rPr>
        <w:t>urban</w:t>
      </w:r>
      <w:r>
        <w:rPr>
          <w:spacing w:val="2"/>
          <w:sz w:val="21"/>
        </w:rPr>
        <w:t xml:space="preserve"> </w:t>
      </w:r>
      <w:r>
        <w:rPr>
          <w:sz w:val="21"/>
        </w:rPr>
        <w:t>areas.</w:t>
      </w:r>
    </w:p>
    <w:p w14:paraId="7A51305F" w14:textId="77777777" w:rsidR="00CE11C1" w:rsidRDefault="00CE11C1">
      <w:pPr>
        <w:pStyle w:val="BodyText"/>
        <w:spacing w:before="6"/>
        <w:rPr>
          <w:sz w:val="21"/>
        </w:rPr>
      </w:pPr>
    </w:p>
    <w:p w14:paraId="17B9AE5E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The number of fatal casualties where speed was a contributory factor to the accident, however, has</w:t>
      </w:r>
      <w:r>
        <w:rPr>
          <w:spacing w:val="1"/>
          <w:sz w:val="21"/>
        </w:rPr>
        <w:t xml:space="preserve"> </w:t>
      </w:r>
      <w:r>
        <w:rPr>
          <w:sz w:val="21"/>
        </w:rPr>
        <w:t>doubled</w:t>
      </w:r>
      <w:r>
        <w:rPr>
          <w:spacing w:val="16"/>
          <w:sz w:val="21"/>
        </w:rPr>
        <w:t xml:space="preserve"> </w:t>
      </w:r>
      <w:r>
        <w:rPr>
          <w:sz w:val="21"/>
        </w:rPr>
        <w:t>between</w:t>
      </w:r>
      <w:r>
        <w:rPr>
          <w:spacing w:val="17"/>
          <w:sz w:val="21"/>
        </w:rPr>
        <w:t xml:space="preserve"> </w:t>
      </w:r>
      <w:r>
        <w:rPr>
          <w:sz w:val="21"/>
        </w:rPr>
        <w:t>2005</w:t>
      </w:r>
      <w:r>
        <w:rPr>
          <w:spacing w:val="16"/>
          <w:sz w:val="21"/>
        </w:rPr>
        <w:t xml:space="preserve"> </w:t>
      </w:r>
      <w:r>
        <w:rPr>
          <w:sz w:val="21"/>
        </w:rPr>
        <w:t>and</w:t>
      </w:r>
      <w:r>
        <w:rPr>
          <w:spacing w:val="17"/>
          <w:sz w:val="21"/>
        </w:rPr>
        <w:t xml:space="preserve"> </w:t>
      </w:r>
      <w:r>
        <w:rPr>
          <w:sz w:val="21"/>
        </w:rPr>
        <w:t>2009</w:t>
      </w:r>
      <w:r>
        <w:rPr>
          <w:spacing w:val="16"/>
          <w:sz w:val="21"/>
        </w:rPr>
        <w:t xml:space="preserve"> </w:t>
      </w:r>
      <w:r>
        <w:rPr>
          <w:sz w:val="21"/>
        </w:rPr>
        <w:t>(from</w:t>
      </w:r>
      <w:r>
        <w:rPr>
          <w:spacing w:val="15"/>
          <w:sz w:val="21"/>
        </w:rPr>
        <w:t xml:space="preserve"> </w:t>
      </w:r>
      <w:r>
        <w:rPr>
          <w:sz w:val="21"/>
        </w:rPr>
        <w:t>9</w:t>
      </w:r>
      <w:r>
        <w:rPr>
          <w:spacing w:val="16"/>
          <w:sz w:val="21"/>
        </w:rPr>
        <w:t xml:space="preserve"> </w:t>
      </w:r>
      <w:r>
        <w:rPr>
          <w:sz w:val="21"/>
        </w:rPr>
        <w:t>to</w:t>
      </w:r>
      <w:r>
        <w:rPr>
          <w:spacing w:val="15"/>
          <w:sz w:val="21"/>
        </w:rPr>
        <w:t xml:space="preserve"> </w:t>
      </w:r>
      <w:r>
        <w:rPr>
          <w:sz w:val="21"/>
        </w:rPr>
        <w:t>18</w:t>
      </w:r>
      <w:r>
        <w:rPr>
          <w:spacing w:val="14"/>
          <w:sz w:val="21"/>
        </w:rPr>
        <w:t xml:space="preserve"> </w:t>
      </w:r>
      <w:r>
        <w:rPr>
          <w:sz w:val="21"/>
        </w:rPr>
        <w:t>fatalities);</w:t>
      </w:r>
      <w:r>
        <w:rPr>
          <w:spacing w:val="19"/>
          <w:sz w:val="21"/>
        </w:rPr>
        <w:t xml:space="preserve"> </w:t>
      </w:r>
      <w:r>
        <w:rPr>
          <w:sz w:val="21"/>
        </w:rPr>
        <w:t>and</w:t>
      </w:r>
      <w:r>
        <w:rPr>
          <w:spacing w:val="14"/>
          <w:sz w:val="21"/>
        </w:rPr>
        <w:t xml:space="preserve"> </w:t>
      </w:r>
      <w:r>
        <w:rPr>
          <w:sz w:val="21"/>
        </w:rPr>
        <w:t>in</w:t>
      </w:r>
      <w:r>
        <w:rPr>
          <w:spacing w:val="17"/>
          <w:sz w:val="21"/>
        </w:rPr>
        <w:t xml:space="preserve"> </w:t>
      </w:r>
      <w:r>
        <w:rPr>
          <w:sz w:val="21"/>
        </w:rPr>
        <w:t>2009</w:t>
      </w:r>
      <w:r>
        <w:rPr>
          <w:spacing w:val="16"/>
          <w:sz w:val="21"/>
        </w:rPr>
        <w:t xml:space="preserve"> </w:t>
      </w:r>
      <w:r>
        <w:rPr>
          <w:sz w:val="21"/>
        </w:rPr>
        <w:t>speed</w:t>
      </w:r>
      <w:r>
        <w:rPr>
          <w:spacing w:val="14"/>
          <w:sz w:val="21"/>
        </w:rPr>
        <w:t xml:space="preserve"> </w:t>
      </w:r>
      <w:r>
        <w:rPr>
          <w:sz w:val="21"/>
        </w:rPr>
        <w:t>was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contributory</w:t>
      </w:r>
      <w:r>
        <w:rPr>
          <w:spacing w:val="11"/>
          <w:sz w:val="21"/>
        </w:rPr>
        <w:t xml:space="preserve"> </w:t>
      </w:r>
      <w:r>
        <w:rPr>
          <w:sz w:val="21"/>
        </w:rPr>
        <w:t>factor</w:t>
      </w:r>
      <w:r>
        <w:rPr>
          <w:spacing w:val="-56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43%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all 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fatal</w:t>
      </w:r>
      <w:r>
        <w:rPr>
          <w:spacing w:val="-5"/>
          <w:sz w:val="21"/>
        </w:rPr>
        <w:t xml:space="preserve"> </w:t>
      </w:r>
      <w:r>
        <w:rPr>
          <w:sz w:val="21"/>
        </w:rPr>
        <w:t>casualties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Nottinghamshire.</w:t>
      </w:r>
    </w:p>
    <w:p w14:paraId="4962F762" w14:textId="77777777" w:rsidR="00CE11C1" w:rsidRDefault="00CE11C1">
      <w:pPr>
        <w:pStyle w:val="BodyText"/>
        <w:spacing w:before="10"/>
        <w:rPr>
          <w:sz w:val="20"/>
        </w:rPr>
      </w:pPr>
    </w:p>
    <w:p w14:paraId="74B93D05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bookmarkStart w:id="0" w:name="_TOC_250067"/>
      <w:r>
        <w:t>Vehicle</w:t>
      </w:r>
      <w:r>
        <w:rPr>
          <w:spacing w:val="9"/>
        </w:rPr>
        <w:t xml:space="preserve"> </w:t>
      </w:r>
      <w:bookmarkEnd w:id="0"/>
      <w:r>
        <w:t>crime</w:t>
      </w:r>
    </w:p>
    <w:p w14:paraId="0166E188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All of the districts have seen year on year decreases in the rate of theft of vehicles between 2007 and</w:t>
      </w:r>
      <w:r>
        <w:rPr>
          <w:spacing w:val="1"/>
          <w:sz w:val="21"/>
        </w:rPr>
        <w:t xml:space="preserve"> </w:t>
      </w:r>
      <w:r>
        <w:rPr>
          <w:sz w:val="21"/>
        </w:rPr>
        <w:t>2009.</w:t>
      </w:r>
      <w:r>
        <w:rPr>
          <w:spacing w:val="1"/>
          <w:sz w:val="21"/>
        </w:rPr>
        <w:t xml:space="preserve"> </w:t>
      </w:r>
      <w:r>
        <w:rPr>
          <w:sz w:val="21"/>
        </w:rPr>
        <w:t>Bassetlaw has the highest rate of thefts of vehicles (4.1 per 1,000 population) although this has</w:t>
      </w:r>
      <w:r>
        <w:rPr>
          <w:spacing w:val="1"/>
          <w:sz w:val="21"/>
        </w:rPr>
        <w:t xml:space="preserve"> </w:t>
      </w:r>
      <w:r>
        <w:rPr>
          <w:sz w:val="21"/>
        </w:rPr>
        <w:t>dropped</w:t>
      </w:r>
      <w:r>
        <w:rPr>
          <w:spacing w:val="-1"/>
          <w:sz w:val="21"/>
        </w:rPr>
        <w:t xml:space="preserve"> </w:t>
      </w:r>
      <w:r>
        <w:rPr>
          <w:sz w:val="21"/>
        </w:rPr>
        <w:t>from</w:t>
      </w:r>
      <w:r>
        <w:rPr>
          <w:spacing w:val="2"/>
          <w:sz w:val="21"/>
        </w:rPr>
        <w:t xml:space="preserve"> </w:t>
      </w:r>
      <w:r>
        <w:rPr>
          <w:sz w:val="21"/>
        </w:rPr>
        <w:t>6.5</w:t>
      </w:r>
      <w:r>
        <w:rPr>
          <w:spacing w:val="3"/>
          <w:sz w:val="21"/>
        </w:rPr>
        <w:t xml:space="preserve"> </w:t>
      </w:r>
      <w:r>
        <w:rPr>
          <w:sz w:val="21"/>
        </w:rPr>
        <w:t>per</w:t>
      </w:r>
      <w:r>
        <w:rPr>
          <w:spacing w:val="4"/>
          <w:sz w:val="21"/>
        </w:rPr>
        <w:t xml:space="preserve"> </w:t>
      </w:r>
      <w:r>
        <w:rPr>
          <w:sz w:val="21"/>
        </w:rPr>
        <w:t>1,000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2007.</w:t>
      </w:r>
    </w:p>
    <w:p w14:paraId="62E6C37E" w14:textId="77777777" w:rsidR="00CE11C1" w:rsidRDefault="00CE11C1">
      <w:pPr>
        <w:pStyle w:val="BodyText"/>
        <w:spacing w:before="6"/>
        <w:rPr>
          <w:sz w:val="21"/>
        </w:rPr>
      </w:pPr>
    </w:p>
    <w:p w14:paraId="49E6B59B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All districts have shown year on year decreases in thefts from vehicles between 2007 and 2009 except</w:t>
      </w:r>
      <w:r>
        <w:rPr>
          <w:spacing w:val="1"/>
          <w:sz w:val="21"/>
        </w:rPr>
        <w:t xml:space="preserve"> </w:t>
      </w:r>
      <w:r>
        <w:rPr>
          <w:sz w:val="21"/>
        </w:rPr>
        <w:t>for Rushcliffe which dropped from 11.0 per 1,000 in 2007 to 6.9 in 2008 but then increased to 7.7 per</w:t>
      </w:r>
      <w:r>
        <w:rPr>
          <w:spacing w:val="1"/>
          <w:sz w:val="21"/>
        </w:rPr>
        <w:t xml:space="preserve"> </w:t>
      </w:r>
      <w:r>
        <w:rPr>
          <w:sz w:val="21"/>
        </w:rPr>
        <w:t>1,000 in 2009.</w:t>
      </w:r>
      <w:r>
        <w:rPr>
          <w:spacing w:val="1"/>
          <w:sz w:val="21"/>
        </w:rPr>
        <w:t xml:space="preserve"> </w:t>
      </w:r>
      <w:r>
        <w:rPr>
          <w:sz w:val="21"/>
        </w:rPr>
        <w:t>The rates of theft from vehicles in Rushcliffe have, however, seen decreases when</w:t>
      </w:r>
      <w:r>
        <w:rPr>
          <w:spacing w:val="1"/>
          <w:sz w:val="21"/>
        </w:rPr>
        <w:t xml:space="preserve"> </w:t>
      </w:r>
      <w:r>
        <w:rPr>
          <w:sz w:val="21"/>
        </w:rPr>
        <w:t>comparing</w:t>
      </w:r>
      <w:r>
        <w:rPr>
          <w:spacing w:val="37"/>
          <w:sz w:val="21"/>
        </w:rPr>
        <w:t xml:space="preserve"> </w:t>
      </w:r>
      <w:r>
        <w:rPr>
          <w:sz w:val="21"/>
        </w:rPr>
        <w:t>2009</w:t>
      </w:r>
      <w:r>
        <w:rPr>
          <w:spacing w:val="35"/>
          <w:sz w:val="21"/>
        </w:rPr>
        <w:t xml:space="preserve"> </w:t>
      </w:r>
      <w:r>
        <w:rPr>
          <w:sz w:val="21"/>
        </w:rPr>
        <w:t>with</w:t>
      </w:r>
      <w:r>
        <w:rPr>
          <w:spacing w:val="32"/>
          <w:sz w:val="21"/>
        </w:rPr>
        <w:t xml:space="preserve"> </w:t>
      </w:r>
      <w:r>
        <w:rPr>
          <w:sz w:val="21"/>
        </w:rPr>
        <w:t>2007.</w:t>
      </w:r>
      <w:r>
        <w:rPr>
          <w:spacing w:val="15"/>
          <w:sz w:val="21"/>
        </w:rPr>
        <w:t xml:space="preserve"> </w:t>
      </w:r>
      <w:r>
        <w:rPr>
          <w:sz w:val="21"/>
        </w:rPr>
        <w:t>Mansfield</w:t>
      </w:r>
      <w:r>
        <w:rPr>
          <w:spacing w:val="35"/>
          <w:sz w:val="21"/>
        </w:rPr>
        <w:t xml:space="preserve"> </w:t>
      </w:r>
      <w:r>
        <w:rPr>
          <w:sz w:val="21"/>
        </w:rPr>
        <w:t>experienced</w:t>
      </w:r>
      <w:r>
        <w:rPr>
          <w:spacing w:val="36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highest</w:t>
      </w:r>
      <w:r>
        <w:rPr>
          <w:spacing w:val="35"/>
          <w:sz w:val="21"/>
        </w:rPr>
        <w:t xml:space="preserve"> </w:t>
      </w:r>
      <w:r>
        <w:rPr>
          <w:sz w:val="21"/>
        </w:rPr>
        <w:t>rates</w:t>
      </w:r>
      <w:r>
        <w:rPr>
          <w:spacing w:val="35"/>
          <w:sz w:val="21"/>
        </w:rPr>
        <w:t xml:space="preserve"> </w:t>
      </w:r>
      <w:r>
        <w:rPr>
          <w:sz w:val="21"/>
        </w:rPr>
        <w:t>of</w:t>
      </w:r>
      <w:r>
        <w:rPr>
          <w:spacing w:val="34"/>
          <w:sz w:val="21"/>
        </w:rPr>
        <w:t xml:space="preserve"> </w:t>
      </w:r>
      <w:r>
        <w:rPr>
          <w:sz w:val="21"/>
        </w:rPr>
        <w:t>thefts</w:t>
      </w:r>
      <w:r>
        <w:rPr>
          <w:spacing w:val="32"/>
          <w:sz w:val="21"/>
        </w:rPr>
        <w:t xml:space="preserve"> </w:t>
      </w:r>
      <w:r>
        <w:rPr>
          <w:sz w:val="21"/>
        </w:rPr>
        <w:t>from</w:t>
      </w:r>
      <w:r>
        <w:rPr>
          <w:spacing w:val="35"/>
          <w:sz w:val="21"/>
        </w:rPr>
        <w:t xml:space="preserve"> </w:t>
      </w:r>
      <w:r>
        <w:rPr>
          <w:sz w:val="21"/>
        </w:rPr>
        <w:t>vehicles</w:t>
      </w:r>
      <w:r>
        <w:rPr>
          <w:spacing w:val="32"/>
          <w:sz w:val="21"/>
        </w:rPr>
        <w:t xml:space="preserve"> </w:t>
      </w:r>
      <w:r>
        <w:rPr>
          <w:sz w:val="21"/>
        </w:rPr>
        <w:t>both</w:t>
      </w:r>
      <w:r>
        <w:rPr>
          <w:spacing w:val="35"/>
          <w:sz w:val="21"/>
        </w:rPr>
        <w:t xml:space="preserve"> </w:t>
      </w:r>
      <w:r>
        <w:rPr>
          <w:sz w:val="21"/>
        </w:rPr>
        <w:t>in</w:t>
      </w:r>
      <w:r>
        <w:rPr>
          <w:spacing w:val="-56"/>
          <w:sz w:val="21"/>
        </w:rPr>
        <w:t xml:space="preserve"> </w:t>
      </w:r>
      <w:r>
        <w:rPr>
          <w:sz w:val="21"/>
        </w:rPr>
        <w:t>2007 (16.8 per 1,000) and in 2009 (9.3 per 1,000) although there has been a steady decrease in the</w:t>
      </w:r>
      <w:r>
        <w:rPr>
          <w:spacing w:val="1"/>
          <w:sz w:val="21"/>
        </w:rPr>
        <w:t xml:space="preserve"> </w:t>
      </w:r>
      <w:r>
        <w:rPr>
          <w:sz w:val="21"/>
        </w:rPr>
        <w:t>rates</w:t>
      </w:r>
      <w:r>
        <w:rPr>
          <w:spacing w:val="-1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this</w:t>
      </w:r>
      <w:r>
        <w:rPr>
          <w:spacing w:val="-1"/>
          <w:sz w:val="21"/>
        </w:rPr>
        <w:t xml:space="preserve"> </w:t>
      </w:r>
      <w:r>
        <w:rPr>
          <w:sz w:val="21"/>
        </w:rPr>
        <w:t>crime.</w:t>
      </w:r>
    </w:p>
    <w:p w14:paraId="32D1D1C7" w14:textId="77777777" w:rsidR="00CE11C1" w:rsidRDefault="00CE11C1">
      <w:pPr>
        <w:pStyle w:val="BodyText"/>
        <w:spacing w:before="6"/>
        <w:rPr>
          <w:sz w:val="21"/>
        </w:rPr>
      </w:pPr>
    </w:p>
    <w:p w14:paraId="36698A4C" w14:textId="77777777" w:rsidR="00CE11C1" w:rsidRDefault="00145A93">
      <w:pPr>
        <w:spacing w:line="242" w:lineRule="auto"/>
        <w:ind w:left="1101" w:right="1089"/>
        <w:jc w:val="both"/>
        <w:rPr>
          <w:sz w:val="21"/>
        </w:rPr>
      </w:pPr>
      <w:r>
        <w:rPr>
          <w:sz w:val="21"/>
        </w:rPr>
        <w:t>The rate of vehicle interference and tampering has reduced in each district with the 2009 rate ranging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3"/>
          <w:sz w:val="21"/>
        </w:rPr>
        <w:t xml:space="preserve"> </w:t>
      </w:r>
      <w:r>
        <w:rPr>
          <w:sz w:val="21"/>
        </w:rPr>
        <w:t>0.8</w:t>
      </w:r>
      <w:r>
        <w:rPr>
          <w:spacing w:val="3"/>
          <w:sz w:val="21"/>
        </w:rPr>
        <w:t xml:space="preserve"> </w:t>
      </w:r>
      <w:r>
        <w:rPr>
          <w:sz w:val="21"/>
        </w:rPr>
        <w:t>per</w:t>
      </w:r>
      <w:r>
        <w:rPr>
          <w:spacing w:val="5"/>
          <w:sz w:val="21"/>
        </w:rPr>
        <w:t xml:space="preserve"> </w:t>
      </w:r>
      <w:r>
        <w:rPr>
          <w:sz w:val="21"/>
        </w:rPr>
        <w:t>1,000</w:t>
      </w:r>
      <w:r>
        <w:rPr>
          <w:spacing w:val="3"/>
          <w:sz w:val="21"/>
        </w:rPr>
        <w:t xml:space="preserve"> </w:t>
      </w:r>
      <w:r>
        <w:rPr>
          <w:sz w:val="21"/>
        </w:rPr>
        <w:t>in Mansfield</w:t>
      </w:r>
      <w:r>
        <w:rPr>
          <w:spacing w:val="3"/>
          <w:sz w:val="21"/>
        </w:rPr>
        <w:t xml:space="preserve"> </w:t>
      </w:r>
      <w:r>
        <w:rPr>
          <w:sz w:val="21"/>
        </w:rPr>
        <w:t>to 1.3 per</w:t>
      </w:r>
      <w:r>
        <w:rPr>
          <w:spacing w:val="3"/>
          <w:sz w:val="21"/>
        </w:rPr>
        <w:t xml:space="preserve"> </w:t>
      </w:r>
      <w:r>
        <w:rPr>
          <w:sz w:val="21"/>
        </w:rPr>
        <w:t>1,000 in</w:t>
      </w:r>
      <w:r>
        <w:rPr>
          <w:spacing w:val="3"/>
          <w:sz w:val="21"/>
        </w:rPr>
        <w:t xml:space="preserve"> </w:t>
      </w:r>
      <w:r>
        <w:rPr>
          <w:sz w:val="21"/>
        </w:rPr>
        <w:t>Bassetlaw.</w:t>
      </w:r>
    </w:p>
    <w:p w14:paraId="09EB58A2" w14:textId="77777777" w:rsidR="00CE11C1" w:rsidRDefault="00CE11C1">
      <w:pPr>
        <w:spacing w:line="242" w:lineRule="auto"/>
        <w:jc w:val="both"/>
        <w:rPr>
          <w:sz w:val="21"/>
        </w:rPr>
        <w:sectPr w:rsidR="00CE11C1">
          <w:headerReference w:type="default" r:id="rId70"/>
          <w:footerReference w:type="default" r:id="rId71"/>
          <w:pgSz w:w="11900" w:h="16840"/>
          <w:pgMar w:top="720" w:right="0" w:bottom="1700" w:left="0" w:header="0" w:footer="1502" w:gutter="0"/>
          <w:cols w:space="720"/>
        </w:sectPr>
      </w:pPr>
    </w:p>
    <w:p w14:paraId="24B3FC38" w14:textId="77777777" w:rsidR="00CE11C1" w:rsidRDefault="00CE11C1">
      <w:pPr>
        <w:pStyle w:val="BodyText"/>
        <w:rPr>
          <w:sz w:val="20"/>
        </w:rPr>
      </w:pPr>
    </w:p>
    <w:p w14:paraId="27DFC11E" w14:textId="77777777" w:rsidR="00CE11C1" w:rsidRDefault="00CE11C1">
      <w:pPr>
        <w:pStyle w:val="BodyText"/>
        <w:rPr>
          <w:sz w:val="20"/>
        </w:rPr>
      </w:pPr>
    </w:p>
    <w:p w14:paraId="4E006E65" w14:textId="77777777" w:rsidR="00CE11C1" w:rsidRDefault="00CE11C1">
      <w:pPr>
        <w:pStyle w:val="BodyText"/>
        <w:rPr>
          <w:sz w:val="20"/>
        </w:rPr>
      </w:pPr>
    </w:p>
    <w:p w14:paraId="0197F203" w14:textId="77777777" w:rsidR="00CE11C1" w:rsidRDefault="00CE11C1">
      <w:pPr>
        <w:pStyle w:val="BodyText"/>
        <w:spacing w:before="9"/>
        <w:rPr>
          <w:sz w:val="29"/>
        </w:rPr>
      </w:pPr>
    </w:p>
    <w:p w14:paraId="3D2BFDFC" w14:textId="0F30C03F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64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5F0D953A" wp14:editId="2D898143">
                <wp:simplePos x="0" y="0"/>
                <wp:positionH relativeFrom="page">
                  <wp:posOffset>6350</wp:posOffset>
                </wp:positionH>
                <wp:positionV relativeFrom="paragraph">
                  <wp:posOffset>-659130</wp:posOffset>
                </wp:positionV>
                <wp:extent cx="7550150" cy="645160"/>
                <wp:effectExtent l="0" t="0" r="0" b="0"/>
                <wp:wrapNone/>
                <wp:docPr id="165677780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8"/>
                          <a:chExt cx="11890" cy="1016"/>
                        </a:xfrm>
                      </wpg:grpSpPr>
                      <wps:wsp>
                        <wps:cNvPr id="814622572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382858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496" y="-1029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561191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499" y="-1029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350014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22891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063" y="-1031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181857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8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864B4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E3BFBC6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E369F1E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599681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4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2DDA72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0D953A" id="Group 108" o:spid="_x0000_s1159" style="position:absolute;left:0;text-align:left;margin-left:.5pt;margin-top:-51.9pt;width:594.5pt;height:50.8pt;z-index:15744512;mso-position-horizontal-relative:page;mso-position-vertical-relative:text" coordorigin="10,-1038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">
                <v:rect id="Rectangle 115" o:spid="_x0000_s1160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" fillcolor="#30839a" stroked="f"/>
                <v:rect id="Rectangle 114" o:spid="_x0000_s1161" style="position:absolute;left:496;top:-1029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" fillcolor="#006fbf" stroked="f"/>
                <v:rect id="Rectangle 113" o:spid="_x0000_s1162" style="position:absolute;left:499;top:-1029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" filled="f" strokecolor="#001f5f" strokeweight=".73pt"/>
                <v:rect id="Rectangle 112" o:spid="_x0000_s1163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" fillcolor="#30839a" stroked="f"/>
                <v:rect id="Rectangle 111" o:spid="_x0000_s1164" style="position:absolute;left:10063;top:-1031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" filled="f" strokecolor="#001f5f" strokeweight=".73pt"/>
                <v:shape id="_x0000_s1165" type="#_x0000_t202" style="position:absolute;left:9;top:-1038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" filled="f" stroked="f">
                  <v:textbox inset="0,0,0,0">
                    <w:txbxContent>
                      <w:p w14:paraId="02F864B4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0E3BFBC6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E369F1E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109" o:spid="_x0000_s1166" type="#_x0000_t202" style="position:absolute;left:10070;top:-1024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" fillcolor="#006fbf" stroked="f">
                  <v:textbox inset="0,0,0,0">
                    <w:txbxContent>
                      <w:p w14:paraId="402DDA72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" w:name="_TOC_250066"/>
      <w:bookmarkEnd w:id="1"/>
      <w:r>
        <w:t>Challenges</w:t>
      </w:r>
    </w:p>
    <w:p w14:paraId="5BBB7C6C" w14:textId="77777777" w:rsidR="00CE11C1" w:rsidRDefault="00145A93">
      <w:pPr>
        <w:spacing w:before="7" w:line="244" w:lineRule="auto"/>
        <w:ind w:left="1101" w:right="1088"/>
        <w:jc w:val="both"/>
        <w:rPr>
          <w:sz w:val="21"/>
        </w:rPr>
      </w:pPr>
      <w:r>
        <w:rPr>
          <w:sz w:val="21"/>
        </w:rPr>
        <w:t>The percentage of households without a car varies significantly between districts, as well as by wards</w:t>
      </w:r>
      <w:r>
        <w:rPr>
          <w:spacing w:val="1"/>
          <w:sz w:val="21"/>
        </w:rPr>
        <w:t xml:space="preserve"> </w:t>
      </w:r>
      <w:r>
        <w:rPr>
          <w:sz w:val="21"/>
        </w:rPr>
        <w:t>within</w:t>
      </w:r>
      <w:r>
        <w:rPr>
          <w:spacing w:val="14"/>
          <w:sz w:val="21"/>
        </w:rPr>
        <w:t xml:space="preserve"> </w:t>
      </w:r>
      <w:r>
        <w:rPr>
          <w:sz w:val="21"/>
        </w:rPr>
        <w:t>those</w:t>
      </w:r>
      <w:r>
        <w:rPr>
          <w:spacing w:val="17"/>
          <w:sz w:val="21"/>
        </w:rPr>
        <w:t xml:space="preserve"> </w:t>
      </w:r>
      <w:r>
        <w:rPr>
          <w:sz w:val="21"/>
        </w:rPr>
        <w:t>districts.</w:t>
      </w:r>
      <w:r>
        <w:rPr>
          <w:spacing w:val="31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households</w:t>
      </w:r>
      <w:r>
        <w:rPr>
          <w:spacing w:val="17"/>
          <w:sz w:val="21"/>
        </w:rPr>
        <w:t xml:space="preserve"> </w:t>
      </w:r>
      <w:r>
        <w:rPr>
          <w:sz w:val="21"/>
        </w:rPr>
        <w:t>without</w:t>
      </w:r>
      <w:r>
        <w:rPr>
          <w:spacing w:val="17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car</w:t>
      </w:r>
      <w:r>
        <w:rPr>
          <w:spacing w:val="17"/>
          <w:sz w:val="21"/>
        </w:rPr>
        <w:t xml:space="preserve"> </w:t>
      </w:r>
      <w:r>
        <w:rPr>
          <w:sz w:val="21"/>
        </w:rPr>
        <w:t>are</w:t>
      </w:r>
      <w:r>
        <w:rPr>
          <w:spacing w:val="15"/>
          <w:sz w:val="21"/>
        </w:rPr>
        <w:t xml:space="preserve"> </w:t>
      </w:r>
      <w:r>
        <w:rPr>
          <w:sz w:val="21"/>
        </w:rPr>
        <w:t>much</w:t>
      </w:r>
      <w:r>
        <w:rPr>
          <w:spacing w:val="15"/>
          <w:sz w:val="21"/>
        </w:rPr>
        <w:t xml:space="preserve"> </w:t>
      </w:r>
      <w:r>
        <w:rPr>
          <w:sz w:val="21"/>
        </w:rPr>
        <w:t>more</w:t>
      </w:r>
      <w:r>
        <w:rPr>
          <w:spacing w:val="14"/>
          <w:sz w:val="21"/>
        </w:rPr>
        <w:t xml:space="preserve"> </w:t>
      </w:r>
      <w:r>
        <w:rPr>
          <w:sz w:val="21"/>
        </w:rPr>
        <w:t>reliant</w:t>
      </w:r>
      <w:r>
        <w:rPr>
          <w:spacing w:val="14"/>
          <w:sz w:val="21"/>
        </w:rPr>
        <w:t xml:space="preserve"> </w:t>
      </w:r>
      <w:r>
        <w:rPr>
          <w:sz w:val="21"/>
        </w:rPr>
        <w:t>on</w:t>
      </w:r>
      <w:r>
        <w:rPr>
          <w:spacing w:val="17"/>
          <w:sz w:val="21"/>
        </w:rPr>
        <w:t xml:space="preserve"> </w:t>
      </w:r>
      <w:r>
        <w:rPr>
          <w:sz w:val="21"/>
        </w:rPr>
        <w:t>public</w:t>
      </w:r>
      <w:r>
        <w:rPr>
          <w:spacing w:val="17"/>
          <w:sz w:val="21"/>
        </w:rPr>
        <w:t xml:space="preserve"> </w:t>
      </w:r>
      <w:r>
        <w:rPr>
          <w:sz w:val="21"/>
        </w:rPr>
        <w:t>transport</w:t>
      </w:r>
      <w:r>
        <w:rPr>
          <w:spacing w:val="17"/>
          <w:sz w:val="21"/>
        </w:rPr>
        <w:t xml:space="preserve"> </w:t>
      </w:r>
      <w:r>
        <w:rPr>
          <w:sz w:val="21"/>
        </w:rPr>
        <w:t>as</w:t>
      </w:r>
      <w:r>
        <w:rPr>
          <w:spacing w:val="18"/>
          <w:sz w:val="21"/>
        </w:rPr>
        <w:t xml:space="preserve"> </w:t>
      </w:r>
      <w:r>
        <w:rPr>
          <w:sz w:val="21"/>
        </w:rPr>
        <w:t>well</w:t>
      </w:r>
      <w:r>
        <w:rPr>
          <w:spacing w:val="-56"/>
          <w:sz w:val="21"/>
        </w:rPr>
        <w:t xml:space="preserve"> </w:t>
      </w:r>
      <w:r>
        <w:rPr>
          <w:sz w:val="21"/>
        </w:rPr>
        <w:t>as walking and cycling for their everyday journeys and therefore it will be important to make sure that</w:t>
      </w:r>
      <w:r>
        <w:rPr>
          <w:spacing w:val="1"/>
          <w:sz w:val="21"/>
        </w:rPr>
        <w:t xml:space="preserve"> </w:t>
      </w:r>
      <w:r>
        <w:rPr>
          <w:sz w:val="21"/>
        </w:rPr>
        <w:t>these</w:t>
      </w:r>
      <w:r>
        <w:rPr>
          <w:spacing w:val="3"/>
          <w:sz w:val="21"/>
        </w:rPr>
        <w:t xml:space="preserve"> </w:t>
      </w:r>
      <w:r>
        <w:rPr>
          <w:sz w:val="21"/>
        </w:rPr>
        <w:t>people continue to be</w:t>
      </w:r>
      <w:r>
        <w:rPr>
          <w:spacing w:val="3"/>
          <w:sz w:val="21"/>
        </w:rPr>
        <w:t xml:space="preserve"> </w:t>
      </w:r>
      <w:r>
        <w:rPr>
          <w:sz w:val="21"/>
        </w:rPr>
        <w:t>able to</w:t>
      </w:r>
      <w:r>
        <w:rPr>
          <w:spacing w:val="4"/>
          <w:sz w:val="21"/>
        </w:rPr>
        <w:t xml:space="preserve"> </w:t>
      </w:r>
      <w:r>
        <w:rPr>
          <w:sz w:val="21"/>
        </w:rPr>
        <w:t>access essential</w:t>
      </w:r>
      <w:r>
        <w:rPr>
          <w:spacing w:val="2"/>
          <w:sz w:val="21"/>
        </w:rPr>
        <w:t xml:space="preserve"> </w:t>
      </w:r>
      <w:r>
        <w:rPr>
          <w:sz w:val="21"/>
        </w:rPr>
        <w:t>services.</w:t>
      </w:r>
    </w:p>
    <w:p w14:paraId="42A1124D" w14:textId="77777777" w:rsidR="00CE11C1" w:rsidRDefault="00CE11C1">
      <w:pPr>
        <w:pStyle w:val="BodyText"/>
        <w:spacing w:before="6"/>
        <w:rPr>
          <w:sz w:val="21"/>
        </w:rPr>
      </w:pPr>
    </w:p>
    <w:p w14:paraId="3847F05C" w14:textId="77777777" w:rsidR="00CE11C1" w:rsidRDefault="00145A93">
      <w:pPr>
        <w:spacing w:before="1" w:line="244" w:lineRule="auto"/>
        <w:ind w:left="1101" w:right="1086"/>
        <w:jc w:val="both"/>
        <w:rPr>
          <w:sz w:val="21"/>
        </w:rPr>
      </w:pPr>
      <w:r>
        <w:rPr>
          <w:sz w:val="21"/>
        </w:rPr>
        <w:t>Whilst air quality in the county is generally good there remain problem areas due to transport.</w:t>
      </w:r>
      <w:r>
        <w:rPr>
          <w:spacing w:val="1"/>
          <w:sz w:val="21"/>
        </w:rPr>
        <w:t xml:space="preserve"> </w:t>
      </w:r>
      <w:r>
        <w:rPr>
          <w:sz w:val="21"/>
        </w:rPr>
        <w:t>On the</w:t>
      </w:r>
      <w:r>
        <w:rPr>
          <w:spacing w:val="1"/>
          <w:sz w:val="21"/>
        </w:rPr>
        <w:t xml:space="preserve"> </w:t>
      </w:r>
      <w:r>
        <w:rPr>
          <w:sz w:val="21"/>
        </w:rPr>
        <w:t>County Council managed roads these are due to queuing traffic at ‘bottle necks’, namely Trent Bridge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23"/>
          <w:sz w:val="21"/>
        </w:rPr>
        <w:t xml:space="preserve"> </w:t>
      </w:r>
      <w:r>
        <w:rPr>
          <w:sz w:val="21"/>
        </w:rPr>
        <w:t>Lady</w:t>
      </w:r>
      <w:r>
        <w:rPr>
          <w:spacing w:val="23"/>
          <w:sz w:val="21"/>
        </w:rPr>
        <w:t xml:space="preserve"> </w:t>
      </w:r>
      <w:r>
        <w:rPr>
          <w:sz w:val="21"/>
        </w:rPr>
        <w:t>Bay</w:t>
      </w:r>
      <w:r>
        <w:rPr>
          <w:spacing w:val="23"/>
          <w:sz w:val="21"/>
        </w:rPr>
        <w:t xml:space="preserve"> </w:t>
      </w:r>
      <w:r>
        <w:rPr>
          <w:sz w:val="21"/>
        </w:rPr>
        <w:t>Bridge</w:t>
      </w:r>
      <w:r>
        <w:rPr>
          <w:spacing w:val="27"/>
          <w:sz w:val="21"/>
        </w:rPr>
        <w:t xml:space="preserve"> </w:t>
      </w:r>
      <w:r>
        <w:rPr>
          <w:sz w:val="21"/>
        </w:rPr>
        <w:t>(as</w:t>
      </w:r>
      <w:r>
        <w:rPr>
          <w:spacing w:val="27"/>
          <w:sz w:val="21"/>
        </w:rPr>
        <w:t xml:space="preserve"> </w:t>
      </w:r>
      <w:r>
        <w:rPr>
          <w:sz w:val="21"/>
        </w:rPr>
        <w:t>well</w:t>
      </w:r>
      <w:r>
        <w:rPr>
          <w:spacing w:val="25"/>
          <w:sz w:val="21"/>
        </w:rPr>
        <w:t xml:space="preserve"> </w:t>
      </w:r>
      <w:r>
        <w:rPr>
          <w:sz w:val="21"/>
        </w:rPr>
        <w:t>as</w:t>
      </w:r>
      <w:r>
        <w:rPr>
          <w:spacing w:val="23"/>
          <w:sz w:val="21"/>
        </w:rPr>
        <w:t xml:space="preserve"> </w:t>
      </w:r>
      <w:r>
        <w:rPr>
          <w:sz w:val="21"/>
        </w:rPr>
        <w:t>potentially</w:t>
      </w:r>
      <w:r>
        <w:rPr>
          <w:spacing w:val="24"/>
          <w:sz w:val="21"/>
        </w:rPr>
        <w:t xml:space="preserve"> </w:t>
      </w:r>
      <w:r>
        <w:rPr>
          <w:sz w:val="21"/>
        </w:rPr>
        <w:t>on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27"/>
          <w:sz w:val="21"/>
        </w:rPr>
        <w:t xml:space="preserve"> </w:t>
      </w:r>
      <w:r>
        <w:rPr>
          <w:sz w:val="21"/>
        </w:rPr>
        <w:t>A60</w:t>
      </w:r>
      <w:r>
        <w:rPr>
          <w:spacing w:val="23"/>
          <w:sz w:val="21"/>
        </w:rPr>
        <w:t xml:space="preserve"> </w:t>
      </w:r>
      <w:r>
        <w:rPr>
          <w:sz w:val="21"/>
        </w:rPr>
        <w:t>in</w:t>
      </w:r>
      <w:r>
        <w:rPr>
          <w:spacing w:val="27"/>
          <w:sz w:val="21"/>
        </w:rPr>
        <w:t xml:space="preserve"> </w:t>
      </w:r>
      <w:r>
        <w:rPr>
          <w:sz w:val="21"/>
        </w:rPr>
        <w:t>Daybrook).</w:t>
      </w:r>
      <w:r>
        <w:rPr>
          <w:spacing w:val="52"/>
          <w:sz w:val="21"/>
        </w:rPr>
        <w:t xml:space="preserve"> </w:t>
      </w:r>
      <w:r>
        <w:rPr>
          <w:sz w:val="21"/>
        </w:rPr>
        <w:t>The</w:t>
      </w:r>
      <w:r>
        <w:rPr>
          <w:spacing w:val="26"/>
          <w:sz w:val="21"/>
        </w:rPr>
        <w:t xml:space="preserve"> </w:t>
      </w:r>
      <w:r>
        <w:rPr>
          <w:sz w:val="21"/>
        </w:rPr>
        <w:t>‘First</w:t>
      </w:r>
      <w:r>
        <w:rPr>
          <w:spacing w:val="29"/>
          <w:sz w:val="21"/>
        </w:rPr>
        <w:t xml:space="preserve"> </w:t>
      </w:r>
      <w:r>
        <w:rPr>
          <w:sz w:val="21"/>
        </w:rPr>
        <w:t>Priority’</w:t>
      </w:r>
      <w:r>
        <w:rPr>
          <w:spacing w:val="27"/>
          <w:sz w:val="21"/>
        </w:rPr>
        <w:t xml:space="preserve"> </w:t>
      </w:r>
      <w:r>
        <w:rPr>
          <w:sz w:val="21"/>
        </w:rPr>
        <w:t>location</w:t>
      </w:r>
      <w:r>
        <w:rPr>
          <w:spacing w:val="23"/>
          <w:sz w:val="21"/>
        </w:rPr>
        <w:t xml:space="preserve"> </w:t>
      </w:r>
      <w:r>
        <w:rPr>
          <w:sz w:val="21"/>
        </w:rPr>
        <w:t>on</w:t>
      </w:r>
      <w:r>
        <w:rPr>
          <w:spacing w:val="-56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County</w:t>
      </w:r>
      <w:r>
        <w:rPr>
          <w:spacing w:val="13"/>
          <w:sz w:val="21"/>
        </w:rPr>
        <w:t xml:space="preserve"> </w:t>
      </w:r>
      <w:r>
        <w:rPr>
          <w:sz w:val="21"/>
        </w:rPr>
        <w:t>Council</w:t>
      </w:r>
      <w:r>
        <w:rPr>
          <w:spacing w:val="15"/>
          <w:sz w:val="21"/>
        </w:rPr>
        <w:t xml:space="preserve"> </w:t>
      </w:r>
      <w:r>
        <w:rPr>
          <w:sz w:val="21"/>
        </w:rPr>
        <w:t>managed</w:t>
      </w:r>
      <w:r>
        <w:rPr>
          <w:spacing w:val="16"/>
          <w:sz w:val="21"/>
        </w:rPr>
        <w:t xml:space="preserve"> </w:t>
      </w:r>
      <w:r>
        <w:rPr>
          <w:sz w:val="21"/>
        </w:rPr>
        <w:t>highway</w:t>
      </w:r>
      <w:r>
        <w:rPr>
          <w:spacing w:val="13"/>
          <w:sz w:val="21"/>
        </w:rPr>
        <w:t xml:space="preserve"> </w:t>
      </w:r>
      <w:r>
        <w:rPr>
          <w:sz w:val="21"/>
        </w:rPr>
        <w:t>that</w:t>
      </w:r>
      <w:r>
        <w:rPr>
          <w:spacing w:val="15"/>
          <w:sz w:val="21"/>
        </w:rPr>
        <w:t xml:space="preserve"> </w:t>
      </w:r>
      <w:r>
        <w:rPr>
          <w:sz w:val="21"/>
        </w:rPr>
        <w:t>needs</w:t>
      </w:r>
      <w:r>
        <w:rPr>
          <w:spacing w:val="16"/>
          <w:sz w:val="21"/>
        </w:rPr>
        <w:t xml:space="preserve"> </w:t>
      </w:r>
      <w:r>
        <w:rPr>
          <w:sz w:val="21"/>
        </w:rPr>
        <w:t>to</w:t>
      </w:r>
      <w:r>
        <w:rPr>
          <w:spacing w:val="17"/>
          <w:sz w:val="21"/>
        </w:rPr>
        <w:t xml:space="preserve"> </w:t>
      </w:r>
      <w:r>
        <w:rPr>
          <w:sz w:val="21"/>
        </w:rPr>
        <w:t>be</w:t>
      </w:r>
      <w:r>
        <w:rPr>
          <w:spacing w:val="13"/>
          <w:sz w:val="21"/>
        </w:rPr>
        <w:t xml:space="preserve"> </w:t>
      </w:r>
      <w:r>
        <w:rPr>
          <w:sz w:val="21"/>
        </w:rPr>
        <w:t>investigated</w:t>
      </w:r>
      <w:r>
        <w:rPr>
          <w:spacing w:val="16"/>
          <w:sz w:val="21"/>
        </w:rPr>
        <w:t xml:space="preserve"> </w:t>
      </w:r>
      <w:r>
        <w:rPr>
          <w:sz w:val="21"/>
        </w:rPr>
        <w:t>due</w:t>
      </w:r>
      <w:r>
        <w:rPr>
          <w:spacing w:val="13"/>
          <w:sz w:val="21"/>
        </w:rPr>
        <w:t xml:space="preserve"> </w:t>
      </w:r>
      <w:r>
        <w:rPr>
          <w:sz w:val="21"/>
        </w:rPr>
        <w:t>to</w:t>
      </w:r>
      <w:r>
        <w:rPr>
          <w:spacing w:val="13"/>
          <w:sz w:val="21"/>
        </w:rPr>
        <w:t xml:space="preserve"> </w:t>
      </w:r>
      <w:r>
        <w:rPr>
          <w:sz w:val="21"/>
        </w:rPr>
        <w:t>noise</w:t>
      </w:r>
      <w:r>
        <w:rPr>
          <w:spacing w:val="16"/>
          <w:sz w:val="21"/>
        </w:rPr>
        <w:t xml:space="preserve"> </w:t>
      </w:r>
      <w:r>
        <w:rPr>
          <w:sz w:val="21"/>
        </w:rPr>
        <w:t>levels</w:t>
      </w:r>
      <w:r>
        <w:rPr>
          <w:spacing w:val="13"/>
          <w:sz w:val="21"/>
        </w:rPr>
        <w:t xml:space="preserve"> </w:t>
      </w:r>
      <w:r>
        <w:rPr>
          <w:sz w:val="21"/>
        </w:rPr>
        <w:t>from</w:t>
      </w:r>
      <w:r>
        <w:rPr>
          <w:spacing w:val="14"/>
          <w:sz w:val="21"/>
        </w:rPr>
        <w:t xml:space="preserve"> </w:t>
      </w:r>
      <w:r>
        <w:rPr>
          <w:sz w:val="21"/>
        </w:rPr>
        <w:t>transport</w:t>
      </w:r>
      <w:r>
        <w:rPr>
          <w:spacing w:val="-56"/>
          <w:sz w:val="21"/>
        </w:rPr>
        <w:t xml:space="preserve"> </w:t>
      </w:r>
      <w:r>
        <w:rPr>
          <w:sz w:val="21"/>
        </w:rPr>
        <w:t>is also located on the approach to Trent Bridge.</w:t>
      </w:r>
      <w:r>
        <w:rPr>
          <w:spacing w:val="59"/>
          <w:sz w:val="21"/>
        </w:rPr>
        <w:t xml:space="preserve"> </w:t>
      </w:r>
      <w:r>
        <w:rPr>
          <w:sz w:val="21"/>
        </w:rPr>
        <w:t>The nature of these locations makes it difficult to</w:t>
      </w:r>
      <w:r>
        <w:rPr>
          <w:spacing w:val="1"/>
          <w:sz w:val="21"/>
        </w:rPr>
        <w:t xml:space="preserve"> </w:t>
      </w:r>
      <w:r>
        <w:rPr>
          <w:sz w:val="21"/>
        </w:rPr>
        <w:t>remedy the problems with infrastructure and therefore smarter choices measures are more likely to</w:t>
      </w:r>
      <w:r>
        <w:rPr>
          <w:spacing w:val="1"/>
          <w:sz w:val="21"/>
        </w:rPr>
        <w:t xml:space="preserve"> </w:t>
      </w:r>
      <w:r>
        <w:rPr>
          <w:sz w:val="21"/>
        </w:rPr>
        <w:t>provide the solution.</w:t>
      </w:r>
      <w:r>
        <w:rPr>
          <w:spacing w:val="1"/>
          <w:sz w:val="21"/>
        </w:rPr>
        <w:t xml:space="preserve"> </w:t>
      </w:r>
      <w:r>
        <w:rPr>
          <w:sz w:val="21"/>
        </w:rPr>
        <w:t>Smarter choices are, however, predominantly funded through revenue funding</w:t>
      </w:r>
      <w:r>
        <w:rPr>
          <w:spacing w:val="1"/>
          <w:sz w:val="21"/>
        </w:rPr>
        <w:t xml:space="preserve"> </w:t>
      </w:r>
      <w:r>
        <w:rPr>
          <w:sz w:val="21"/>
        </w:rPr>
        <w:t>which</w:t>
      </w:r>
      <w:r>
        <w:rPr>
          <w:spacing w:val="3"/>
          <w:sz w:val="21"/>
        </w:rPr>
        <w:t xml:space="preserve"> </w:t>
      </w:r>
      <w:r>
        <w:rPr>
          <w:sz w:val="21"/>
        </w:rPr>
        <w:t>historically has</w:t>
      </w:r>
      <w:r>
        <w:rPr>
          <w:spacing w:val="3"/>
          <w:sz w:val="21"/>
        </w:rPr>
        <w:t xml:space="preserve"> </w:t>
      </w:r>
      <w:r>
        <w:rPr>
          <w:sz w:val="21"/>
        </w:rPr>
        <w:t>been</w:t>
      </w:r>
      <w:r>
        <w:rPr>
          <w:spacing w:val="4"/>
          <w:sz w:val="21"/>
        </w:rPr>
        <w:t xml:space="preserve"> </w:t>
      </w:r>
      <w:r>
        <w:rPr>
          <w:sz w:val="21"/>
        </w:rPr>
        <w:t>difficult</w:t>
      </w:r>
      <w:r>
        <w:rPr>
          <w:spacing w:val="-2"/>
          <w:sz w:val="21"/>
        </w:rPr>
        <w:t xml:space="preserve"> </w:t>
      </w:r>
      <w:r>
        <w:rPr>
          <w:sz w:val="21"/>
        </w:rPr>
        <w:t>for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County Council</w:t>
      </w:r>
      <w:r>
        <w:rPr>
          <w:spacing w:val="2"/>
          <w:sz w:val="21"/>
        </w:rPr>
        <w:t xml:space="preserve"> </w:t>
      </w:r>
      <w:r>
        <w:rPr>
          <w:sz w:val="21"/>
        </w:rPr>
        <w:t>to fund.</w:t>
      </w:r>
    </w:p>
    <w:p w14:paraId="3ADCD1D7" w14:textId="77777777" w:rsidR="00CE11C1" w:rsidRDefault="00CE11C1">
      <w:pPr>
        <w:pStyle w:val="BodyText"/>
        <w:spacing w:before="3"/>
        <w:rPr>
          <w:sz w:val="21"/>
        </w:rPr>
      </w:pPr>
    </w:p>
    <w:p w14:paraId="446AE578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Further investigation of noise issues on a number of routes in the county also needs to be undertaken.</w:t>
      </w:r>
      <w:r>
        <w:rPr>
          <w:spacing w:val="1"/>
          <w:sz w:val="21"/>
        </w:rPr>
        <w:t xml:space="preserve"> </w:t>
      </w:r>
      <w:r>
        <w:rPr>
          <w:sz w:val="21"/>
        </w:rPr>
        <w:t>The scale of the issues at these locations is yet to be determined but it is worth noting that this may</w:t>
      </w:r>
      <w:r>
        <w:rPr>
          <w:spacing w:val="1"/>
          <w:sz w:val="21"/>
        </w:rPr>
        <w:t xml:space="preserve"> </w:t>
      </w:r>
      <w:r>
        <w:rPr>
          <w:sz w:val="21"/>
        </w:rPr>
        <w:t>become</w:t>
      </w:r>
      <w:r>
        <w:rPr>
          <w:spacing w:val="2"/>
          <w:sz w:val="21"/>
        </w:rPr>
        <w:t xml:space="preserve"> </w:t>
      </w:r>
      <w:r>
        <w:rPr>
          <w:sz w:val="21"/>
        </w:rPr>
        <w:t>a higher</w:t>
      </w:r>
      <w:r>
        <w:rPr>
          <w:spacing w:val="3"/>
          <w:sz w:val="21"/>
        </w:rPr>
        <w:t xml:space="preserve"> </w:t>
      </w:r>
      <w:r>
        <w:rPr>
          <w:sz w:val="21"/>
        </w:rPr>
        <w:t>priority during</w:t>
      </w:r>
      <w:r>
        <w:rPr>
          <w:spacing w:val="3"/>
          <w:sz w:val="21"/>
        </w:rPr>
        <w:t xml:space="preserve"> </w:t>
      </w:r>
      <w:r>
        <w:rPr>
          <w:sz w:val="21"/>
        </w:rPr>
        <w:t>the lifetime of</w:t>
      </w:r>
      <w:r>
        <w:rPr>
          <w:spacing w:val="2"/>
          <w:sz w:val="21"/>
        </w:rPr>
        <w:t xml:space="preserve"> </w:t>
      </w:r>
      <w:r>
        <w:rPr>
          <w:sz w:val="21"/>
        </w:rPr>
        <w:t>the LTP3.</w:t>
      </w:r>
    </w:p>
    <w:p w14:paraId="53F2078E" w14:textId="77777777" w:rsidR="00CE11C1" w:rsidRDefault="00CE11C1">
      <w:pPr>
        <w:pStyle w:val="BodyText"/>
        <w:spacing w:before="3"/>
        <w:rPr>
          <w:sz w:val="21"/>
        </w:rPr>
      </w:pPr>
    </w:p>
    <w:p w14:paraId="0718C00F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Casualties amongst car drivers, riders and passengers have decreased significantly across the county</w:t>
      </w:r>
      <w:r>
        <w:rPr>
          <w:spacing w:val="1"/>
          <w:sz w:val="21"/>
        </w:rPr>
        <w:t xml:space="preserve"> </w:t>
      </w:r>
      <w:r>
        <w:rPr>
          <w:sz w:val="21"/>
        </w:rPr>
        <w:t>but some issues remain.</w:t>
      </w:r>
      <w:r>
        <w:rPr>
          <w:spacing w:val="1"/>
          <w:sz w:val="21"/>
        </w:rPr>
        <w:t xml:space="preserve"> </w:t>
      </w:r>
      <w:r>
        <w:rPr>
          <w:sz w:val="21"/>
        </w:rPr>
        <w:t>Young drivers and passengers accounted for over a third (37%) of all the car</w:t>
      </w:r>
      <w:r>
        <w:rPr>
          <w:spacing w:val="1"/>
          <w:sz w:val="21"/>
        </w:rPr>
        <w:t xml:space="preserve"> </w:t>
      </w:r>
      <w:r>
        <w:rPr>
          <w:sz w:val="21"/>
        </w:rPr>
        <w:t>driver and passengers killed and seriously injured (KSI) casualties in Nottinghamshire and this number</w:t>
      </w:r>
      <w:r>
        <w:rPr>
          <w:spacing w:val="1"/>
          <w:sz w:val="21"/>
        </w:rPr>
        <w:t xml:space="preserve"> </w:t>
      </w:r>
      <w:r>
        <w:rPr>
          <w:sz w:val="21"/>
        </w:rPr>
        <w:t>has increased during</w:t>
      </w:r>
      <w:r>
        <w:rPr>
          <w:spacing w:val="1"/>
          <w:sz w:val="21"/>
        </w:rPr>
        <w:t xml:space="preserve"> </w:t>
      </w:r>
      <w:r>
        <w:rPr>
          <w:sz w:val="21"/>
        </w:rPr>
        <w:t>the period of the last LTP.</w:t>
      </w:r>
      <w:r>
        <w:rPr>
          <w:spacing w:val="59"/>
          <w:sz w:val="21"/>
        </w:rPr>
        <w:t xml:space="preserve"> </w:t>
      </w:r>
      <w:r>
        <w:rPr>
          <w:sz w:val="21"/>
        </w:rPr>
        <w:t>Speed continues to be an issue in that it is a</w:t>
      </w:r>
      <w:r>
        <w:rPr>
          <w:spacing w:val="1"/>
          <w:sz w:val="21"/>
        </w:rPr>
        <w:t xml:space="preserve"> </w:t>
      </w:r>
      <w:r>
        <w:rPr>
          <w:sz w:val="21"/>
        </w:rPr>
        <w:t>contributory factor in over</w:t>
      </w:r>
      <w:r>
        <w:rPr>
          <w:spacing w:val="1"/>
          <w:sz w:val="21"/>
        </w:rPr>
        <w:t xml:space="preserve"> </w:t>
      </w:r>
      <w:r>
        <w:rPr>
          <w:sz w:val="21"/>
        </w:rPr>
        <w:t>40% of</w:t>
      </w:r>
      <w:r>
        <w:rPr>
          <w:spacing w:val="58"/>
          <w:sz w:val="21"/>
        </w:rPr>
        <w:t xml:space="preserve"> </w:t>
      </w:r>
      <w:r>
        <w:rPr>
          <w:sz w:val="21"/>
        </w:rPr>
        <w:t>fatal accidents and this percentage doubled during the last LTP</w:t>
      </w:r>
      <w:r>
        <w:rPr>
          <w:spacing w:val="1"/>
          <w:sz w:val="21"/>
        </w:rPr>
        <w:t xml:space="preserve"> </w:t>
      </w:r>
      <w:r>
        <w:rPr>
          <w:sz w:val="21"/>
        </w:rPr>
        <w:t>period.</w:t>
      </w:r>
      <w:r>
        <w:rPr>
          <w:spacing w:val="40"/>
          <w:sz w:val="21"/>
        </w:rPr>
        <w:t xml:space="preserve"> </w:t>
      </w:r>
      <w:r>
        <w:rPr>
          <w:sz w:val="21"/>
        </w:rPr>
        <w:t>Whilst</w:t>
      </w:r>
      <w:r>
        <w:rPr>
          <w:spacing w:val="21"/>
          <w:sz w:val="21"/>
        </w:rPr>
        <w:t xml:space="preserve"> </w:t>
      </w:r>
      <w:r>
        <w:rPr>
          <w:sz w:val="21"/>
        </w:rPr>
        <w:t>motorcycle</w:t>
      </w:r>
      <w:r>
        <w:rPr>
          <w:spacing w:val="22"/>
          <w:sz w:val="21"/>
        </w:rPr>
        <w:t xml:space="preserve"> </w:t>
      </w:r>
      <w:r>
        <w:rPr>
          <w:sz w:val="21"/>
        </w:rPr>
        <w:t>KSI</w:t>
      </w:r>
      <w:r>
        <w:rPr>
          <w:spacing w:val="24"/>
          <w:sz w:val="21"/>
        </w:rPr>
        <w:t xml:space="preserve"> </w:t>
      </w:r>
      <w:r>
        <w:rPr>
          <w:sz w:val="21"/>
        </w:rPr>
        <w:t>casualties</w:t>
      </w:r>
      <w:r>
        <w:rPr>
          <w:spacing w:val="22"/>
          <w:sz w:val="21"/>
        </w:rPr>
        <w:t xml:space="preserve"> </w:t>
      </w:r>
      <w:r>
        <w:rPr>
          <w:sz w:val="21"/>
        </w:rPr>
        <w:t>have</w:t>
      </w:r>
      <w:r>
        <w:rPr>
          <w:spacing w:val="25"/>
          <w:sz w:val="21"/>
        </w:rPr>
        <w:t xml:space="preserve"> </w:t>
      </w:r>
      <w:r>
        <w:rPr>
          <w:sz w:val="21"/>
        </w:rPr>
        <w:t>decreased</w:t>
      </w:r>
      <w:r>
        <w:rPr>
          <w:spacing w:val="19"/>
          <w:sz w:val="21"/>
        </w:rPr>
        <w:t xml:space="preserve"> </w:t>
      </w:r>
      <w:r>
        <w:rPr>
          <w:sz w:val="21"/>
        </w:rPr>
        <w:t>the</w:t>
      </w:r>
      <w:r>
        <w:rPr>
          <w:spacing w:val="22"/>
          <w:sz w:val="21"/>
        </w:rPr>
        <w:t xml:space="preserve"> </w:t>
      </w:r>
      <w:r>
        <w:rPr>
          <w:sz w:val="21"/>
        </w:rPr>
        <w:t>KSI</w:t>
      </w:r>
      <w:r>
        <w:rPr>
          <w:spacing w:val="24"/>
          <w:sz w:val="21"/>
        </w:rPr>
        <w:t xml:space="preserve"> </w:t>
      </w:r>
      <w:r>
        <w:rPr>
          <w:sz w:val="21"/>
        </w:rPr>
        <w:t>casualties</w:t>
      </w:r>
      <w:r>
        <w:rPr>
          <w:spacing w:val="21"/>
          <w:sz w:val="21"/>
        </w:rPr>
        <w:t xml:space="preserve"> </w:t>
      </w:r>
      <w:r>
        <w:rPr>
          <w:sz w:val="21"/>
        </w:rPr>
        <w:t>are</w:t>
      </w:r>
      <w:r>
        <w:rPr>
          <w:spacing w:val="22"/>
          <w:sz w:val="21"/>
        </w:rPr>
        <w:t xml:space="preserve"> </w:t>
      </w:r>
      <w:r>
        <w:rPr>
          <w:sz w:val="21"/>
        </w:rPr>
        <w:t>still</w:t>
      </w:r>
      <w:r>
        <w:rPr>
          <w:spacing w:val="19"/>
          <w:sz w:val="21"/>
        </w:rPr>
        <w:t xml:space="preserve"> </w:t>
      </w:r>
      <w:r>
        <w:rPr>
          <w:sz w:val="21"/>
        </w:rPr>
        <w:t>disproportionate</w:t>
      </w:r>
      <w:r>
        <w:rPr>
          <w:spacing w:val="1"/>
          <w:sz w:val="21"/>
        </w:rPr>
        <w:t xml:space="preserve"> </w:t>
      </w:r>
      <w:r>
        <w:rPr>
          <w:sz w:val="21"/>
        </w:rPr>
        <w:t>to their numbers in that they represent only 1% of the road users but account for 25% of all of the KSI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-1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county.</w:t>
      </w:r>
    </w:p>
    <w:p w14:paraId="5B8CC162" w14:textId="77777777" w:rsidR="00CE11C1" w:rsidRDefault="00CE11C1">
      <w:pPr>
        <w:pStyle w:val="BodyText"/>
        <w:rPr>
          <w:sz w:val="20"/>
        </w:rPr>
      </w:pPr>
    </w:p>
    <w:p w14:paraId="41E3C6CF" w14:textId="77777777" w:rsidR="00CE11C1" w:rsidRDefault="00CE11C1">
      <w:pPr>
        <w:pStyle w:val="BodyText"/>
        <w:spacing w:before="8"/>
      </w:pPr>
    </w:p>
    <w:p w14:paraId="5A4ED6DA" w14:textId="77777777" w:rsidR="00CE11C1" w:rsidRDefault="00145A93">
      <w:pPr>
        <w:pStyle w:val="Heading3"/>
        <w:numPr>
          <w:ilvl w:val="1"/>
          <w:numId w:val="70"/>
        </w:numPr>
        <w:tabs>
          <w:tab w:val="left" w:pos="1802"/>
          <w:tab w:val="left" w:pos="1803"/>
        </w:tabs>
        <w:spacing w:after="3"/>
        <w:ind w:hanging="702"/>
      </w:pPr>
      <w:bookmarkStart w:id="2" w:name="_TOC_250065"/>
      <w:r>
        <w:t>Passenger</w:t>
      </w:r>
      <w:r>
        <w:rPr>
          <w:spacing w:val="6"/>
        </w:rPr>
        <w:t xml:space="preserve"> </w:t>
      </w:r>
      <w:bookmarkEnd w:id="2"/>
      <w:r>
        <w:t>transport</w:t>
      </w:r>
    </w:p>
    <w:p w14:paraId="1D95595E" w14:textId="1167DD14" w:rsidR="00CE11C1" w:rsidRDefault="00145A93">
      <w:pPr>
        <w:pStyle w:val="BodyText"/>
        <w:ind w:left="99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722C217" wp14:editId="06554C96">
                <wp:extent cx="6296025" cy="3083560"/>
                <wp:effectExtent l="9525" t="9525" r="9525" b="12065"/>
                <wp:docPr id="163096157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3083560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 w="609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A3E9A" w14:textId="77777777" w:rsidR="00CE11C1" w:rsidRDefault="00CE11C1">
                            <w:pPr>
                              <w:pStyle w:val="BodyText"/>
                              <w:spacing w:before="5"/>
                              <w:rPr>
                                <w:sz w:val="21"/>
                              </w:rPr>
                            </w:pPr>
                          </w:p>
                          <w:p w14:paraId="6ED085EA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Successes</w:t>
                            </w:r>
                          </w:p>
                          <w:p w14:paraId="50AE5865" w14:textId="77777777" w:rsidR="00CE11C1" w:rsidRDefault="00145A93">
                            <w:pPr>
                              <w:spacing w:before="6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During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last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Council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successful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in:</w:t>
                            </w:r>
                          </w:p>
                          <w:p w14:paraId="4B81F43B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increasing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numbers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people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using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buses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(by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8%)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well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trains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Plan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</w:p>
                          <w:p w14:paraId="53835798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 w:line="244" w:lineRule="auto"/>
                              <w:ind w:right="99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maintained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our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high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levels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 access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services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public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transport,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5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Council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awarded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Beacon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Status for ‘improving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accessibility’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2008</w:t>
                            </w:r>
                          </w:p>
                          <w:p w14:paraId="70C44C17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line="247" w:lineRule="auto"/>
                              <w:ind w:right="9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worked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partnership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operators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provide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quality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services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people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are</w:t>
                            </w:r>
                            <w:r>
                              <w:rPr>
                                <w:spacing w:val="5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satisfied</w:t>
                            </w:r>
                            <w:r>
                              <w:rPr>
                                <w:spacing w:val="5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through</w:t>
                            </w:r>
                            <w:r>
                              <w:rPr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improved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bus and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‘at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stop’</w:t>
                            </w:r>
                            <w:r>
                              <w:rPr>
                                <w:spacing w:val="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infrastructure</w:t>
                            </w:r>
                          </w:p>
                          <w:p w14:paraId="35A80172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line="252" w:lineRule="exac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securing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investment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improve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times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frequency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services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rail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routes,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094C4C42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working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operators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improve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surface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access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airports.</w:t>
                            </w:r>
                          </w:p>
                          <w:p w14:paraId="4F162B49" w14:textId="77777777" w:rsidR="00CE11C1" w:rsidRDefault="00CE11C1">
                            <w:pPr>
                              <w:pStyle w:val="BodyText"/>
                              <w:spacing w:before="5"/>
                              <w:rPr>
                                <w:sz w:val="21"/>
                              </w:rPr>
                            </w:pPr>
                          </w:p>
                          <w:p w14:paraId="208768E9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Challenges</w:t>
                            </w:r>
                          </w:p>
                          <w:p w14:paraId="05D080E0" w14:textId="77777777" w:rsidR="00CE11C1" w:rsidRDefault="00145A93">
                            <w:pPr>
                              <w:spacing w:before="6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face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LTP3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include:</w:t>
                            </w:r>
                          </w:p>
                          <w:p w14:paraId="2AECB6C4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3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maintaining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existing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levels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bus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</w:p>
                          <w:p w14:paraId="562C492E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5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addressing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lack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alternatives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private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car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some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journeys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from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rural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areas</w:t>
                            </w:r>
                          </w:p>
                          <w:p w14:paraId="7C004A97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working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operators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monitor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improve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bus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punctuality</w:t>
                            </w:r>
                          </w:p>
                          <w:p w14:paraId="323A7DBD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development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introduction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multi-operator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multi-mode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smart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card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ticketing,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08F6914F" w14:textId="77777777" w:rsidR="00CE11C1" w:rsidRDefault="00145A93">
                            <w:pPr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addressing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historic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under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investment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rail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serves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Nottinghamshire.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722C217" id="Text Box 107" o:spid="_x0000_s1167" type="#_x0000_t202" style="width:495.75pt;height:242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" fillcolor="#dbe5f1" strokeweight=".16917mm">
                <v:textbox inset="0,0,0,0">
                  <w:txbxContent>
                    <w:p w14:paraId="49CA3E9A" w14:textId="77777777" w:rsidR="00CE11C1" w:rsidRDefault="00CE11C1">
                      <w:pPr>
                        <w:pStyle w:val="BodyText"/>
                        <w:spacing w:before="5"/>
                        <w:rPr>
                          <w:sz w:val="21"/>
                        </w:rPr>
                      </w:pPr>
                    </w:p>
                    <w:p w14:paraId="6ED085EA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Successes</w:t>
                      </w:r>
                    </w:p>
                    <w:p w14:paraId="50AE5865" w14:textId="77777777" w:rsidR="00CE11C1" w:rsidRDefault="00145A93">
                      <w:pPr>
                        <w:spacing w:before="6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During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last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Council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been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successful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in:</w:t>
                      </w:r>
                    </w:p>
                    <w:p w14:paraId="4B81F43B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increasing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numbers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people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using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buses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(by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8%)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well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trains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Plan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</w:p>
                    <w:p w14:paraId="53835798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4" w:line="244" w:lineRule="auto"/>
                        <w:ind w:right="99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maintained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our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high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levels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 access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services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public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transport,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5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Council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awarded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Beacon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Status for ‘improving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accessibility’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2008</w:t>
                      </w:r>
                    </w:p>
                    <w:p w14:paraId="70C44C17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line="247" w:lineRule="auto"/>
                        <w:ind w:right="9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worked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partnership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operators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provide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quality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services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people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are</w:t>
                      </w:r>
                      <w:r>
                        <w:rPr>
                          <w:spacing w:val="5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satisfied</w:t>
                      </w:r>
                      <w:r>
                        <w:rPr>
                          <w:spacing w:val="5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through</w:t>
                      </w:r>
                      <w:r>
                        <w:rPr>
                          <w:spacing w:val="-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improved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bus and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‘at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stop’</w:t>
                      </w:r>
                      <w:r>
                        <w:rPr>
                          <w:spacing w:val="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infrastructure</w:t>
                      </w:r>
                    </w:p>
                    <w:p w14:paraId="35A80172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line="252" w:lineRule="exac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securing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investment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improve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times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frequency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services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rail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routes,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094C4C42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2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working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operators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improve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surface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access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airports.</w:t>
                      </w:r>
                    </w:p>
                    <w:p w14:paraId="4F162B49" w14:textId="77777777" w:rsidR="00CE11C1" w:rsidRDefault="00CE11C1">
                      <w:pPr>
                        <w:pStyle w:val="BodyText"/>
                        <w:spacing w:before="5"/>
                        <w:rPr>
                          <w:sz w:val="21"/>
                        </w:rPr>
                      </w:pPr>
                    </w:p>
                    <w:p w14:paraId="208768E9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Challenges</w:t>
                      </w:r>
                    </w:p>
                    <w:p w14:paraId="05D080E0" w14:textId="77777777" w:rsidR="00CE11C1" w:rsidRDefault="00145A93">
                      <w:pPr>
                        <w:spacing w:before="6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face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LTP3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include:</w:t>
                      </w:r>
                    </w:p>
                    <w:p w14:paraId="2AECB6C4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3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maintaining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existing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levels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bus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</w:p>
                    <w:p w14:paraId="562C492E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5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addressing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lack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alternatives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private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car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some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journeys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from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rural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areas</w:t>
                      </w:r>
                    </w:p>
                    <w:p w14:paraId="7C004A97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working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operators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monitor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improve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bus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punctuality</w:t>
                      </w:r>
                    </w:p>
                    <w:p w14:paraId="323A7DBD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2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development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introduction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multi-operator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multi-mode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smart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card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ticketing,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08F6914F" w14:textId="77777777" w:rsidR="00CE11C1" w:rsidRDefault="00145A93">
                      <w:pPr>
                        <w:numPr>
                          <w:ilvl w:val="0"/>
                          <w:numId w:val="63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addressing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historic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under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investment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rail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serves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Nottinghamshire.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921B68" w14:textId="77777777" w:rsidR="00CE11C1" w:rsidRDefault="00CE11C1">
      <w:pPr>
        <w:rPr>
          <w:sz w:val="20"/>
        </w:rPr>
        <w:sectPr w:rsidR="00CE11C1">
          <w:headerReference w:type="default" r:id="rId72"/>
          <w:footerReference w:type="default" r:id="rId73"/>
          <w:pgSz w:w="11900" w:h="16840"/>
          <w:pgMar w:top="720" w:right="0" w:bottom="1700" w:left="0" w:header="0" w:footer="1502" w:gutter="0"/>
          <w:cols w:space="720"/>
        </w:sectPr>
      </w:pPr>
    </w:p>
    <w:p w14:paraId="5132175B" w14:textId="77777777" w:rsidR="00CE11C1" w:rsidRDefault="00CE11C1">
      <w:pPr>
        <w:pStyle w:val="BodyText"/>
        <w:rPr>
          <w:sz w:val="20"/>
        </w:rPr>
      </w:pPr>
    </w:p>
    <w:p w14:paraId="09B6EF34" w14:textId="77777777" w:rsidR="00CE11C1" w:rsidRDefault="00CE11C1">
      <w:pPr>
        <w:pStyle w:val="BodyText"/>
        <w:rPr>
          <w:sz w:val="20"/>
        </w:rPr>
      </w:pPr>
    </w:p>
    <w:p w14:paraId="4A035C02" w14:textId="77777777" w:rsidR="00CE11C1" w:rsidRDefault="00CE11C1">
      <w:pPr>
        <w:pStyle w:val="BodyText"/>
        <w:rPr>
          <w:sz w:val="20"/>
        </w:rPr>
      </w:pPr>
    </w:p>
    <w:p w14:paraId="7DED8274" w14:textId="77777777" w:rsidR="00CE11C1" w:rsidRDefault="00CE11C1">
      <w:pPr>
        <w:pStyle w:val="BodyText"/>
        <w:spacing w:before="9"/>
        <w:rPr>
          <w:sz w:val="29"/>
        </w:rPr>
      </w:pPr>
    </w:p>
    <w:p w14:paraId="1BB29228" w14:textId="5C39AE61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64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7A39FB73" wp14:editId="0C52B6C0">
                <wp:simplePos x="0" y="0"/>
                <wp:positionH relativeFrom="page">
                  <wp:posOffset>6350</wp:posOffset>
                </wp:positionH>
                <wp:positionV relativeFrom="paragraph">
                  <wp:posOffset>-659130</wp:posOffset>
                </wp:positionV>
                <wp:extent cx="7550150" cy="645160"/>
                <wp:effectExtent l="0" t="0" r="0" b="0"/>
                <wp:wrapNone/>
                <wp:docPr id="858483937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8"/>
                          <a:chExt cx="11890" cy="1016"/>
                        </a:xfrm>
                      </wpg:grpSpPr>
                      <wps:wsp>
                        <wps:cNvPr id="1279795099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351573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496" y="-1029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9214371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499" y="-1029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353806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84450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0063" y="-1031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897950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8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E8447F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7989BD2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49E9F68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3258679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4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A1E94D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39FB73" id="Group 99" o:spid="_x0000_s1168" style="position:absolute;left:0;text-align:left;margin-left:.5pt;margin-top:-51.9pt;width:594.5pt;height:50.8pt;z-index:15745024;mso-position-horizontal-relative:page;mso-position-vertical-relative:text" coordorigin="10,-1038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">
                <v:rect id="Rectangle 106" o:spid="_x0000_s1169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" fillcolor="#30839a" stroked="f"/>
                <v:rect id="Rectangle 105" o:spid="_x0000_s1170" style="position:absolute;left:496;top:-1029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" fillcolor="#006fbf" stroked="f"/>
                <v:rect id="Rectangle 104" o:spid="_x0000_s1171" style="position:absolute;left:499;top:-1029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" filled="f" strokecolor="#001f5f" strokeweight=".73pt"/>
                <v:rect id="Rectangle 103" o:spid="_x0000_s1172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" fillcolor="#30839a" stroked="f"/>
                <v:rect id="Rectangle 102" o:spid="_x0000_s1173" style="position:absolute;left:10063;top:-1031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" filled="f" strokecolor="#001f5f" strokeweight=".73pt"/>
                <v:shape id="_x0000_s1174" type="#_x0000_t202" style="position:absolute;left:9;top:-1038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" filled="f" stroked="f">
                  <v:textbox inset="0,0,0,0">
                    <w:txbxContent>
                      <w:p w14:paraId="56E8447F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27989BD2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49E9F68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100" o:spid="_x0000_s1175" type="#_x0000_t202" style="position:absolute;left:10070;top:-1024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" fillcolor="#006fbf" stroked="f">
                  <v:textbox inset="0,0,0,0">
                    <w:txbxContent>
                      <w:p w14:paraId="27A1E94D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" w:name="_TOC_250064"/>
      <w:r>
        <w:t>Passenger</w:t>
      </w:r>
      <w:r>
        <w:rPr>
          <w:spacing w:val="12"/>
        </w:rPr>
        <w:t xml:space="preserve"> </w:t>
      </w:r>
      <w:r>
        <w:t>transport</w:t>
      </w:r>
      <w:r>
        <w:rPr>
          <w:spacing w:val="11"/>
        </w:rPr>
        <w:t xml:space="preserve"> </w:t>
      </w:r>
      <w:bookmarkEnd w:id="3"/>
      <w:r>
        <w:t>network</w:t>
      </w:r>
    </w:p>
    <w:p w14:paraId="2C9DBF4E" w14:textId="77777777" w:rsidR="00CE11C1" w:rsidRDefault="00145A93">
      <w:pPr>
        <w:spacing w:before="7" w:line="244" w:lineRule="auto"/>
        <w:ind w:left="1101" w:right="1089"/>
        <w:jc w:val="both"/>
        <w:rPr>
          <w:sz w:val="21"/>
        </w:rPr>
      </w:pPr>
      <w:r>
        <w:rPr>
          <w:sz w:val="21"/>
        </w:rPr>
        <w:t>Nottinghamshire has an extensive passenger transport network made up of commercial and 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</w:t>
      </w:r>
      <w:r>
        <w:rPr>
          <w:spacing w:val="1"/>
          <w:sz w:val="21"/>
        </w:rPr>
        <w:t xml:space="preserve"> </w:t>
      </w:r>
      <w:r>
        <w:rPr>
          <w:sz w:val="21"/>
        </w:rPr>
        <w:t>supported</w:t>
      </w:r>
      <w:r>
        <w:rPr>
          <w:spacing w:val="-1"/>
          <w:sz w:val="21"/>
        </w:rPr>
        <w:t xml:space="preserve"> </w:t>
      </w:r>
      <w:r>
        <w:rPr>
          <w:sz w:val="21"/>
        </w:rPr>
        <w:t>services.</w:t>
      </w:r>
    </w:p>
    <w:p w14:paraId="3AC0E4B5" w14:textId="77777777" w:rsidR="00CE11C1" w:rsidRDefault="00CE11C1">
      <w:pPr>
        <w:pStyle w:val="BodyText"/>
        <w:spacing w:before="5"/>
        <w:rPr>
          <w:sz w:val="21"/>
        </w:rPr>
      </w:pPr>
    </w:p>
    <w:p w14:paraId="1512D7A3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Bus</w:t>
      </w:r>
    </w:p>
    <w:p w14:paraId="0EE74090" w14:textId="77777777" w:rsidR="00CE11C1" w:rsidRDefault="00145A93">
      <w:pPr>
        <w:spacing w:before="5" w:line="244" w:lineRule="auto"/>
        <w:ind w:left="1101" w:right="1086"/>
        <w:jc w:val="both"/>
        <w:rPr>
          <w:sz w:val="21"/>
        </w:rPr>
      </w:pPr>
      <w:r>
        <w:rPr>
          <w:sz w:val="21"/>
        </w:rPr>
        <w:t>Buses are the major provider of passenger transport across the county.</w:t>
      </w:r>
      <w:r>
        <w:rPr>
          <w:spacing w:val="59"/>
          <w:sz w:val="21"/>
        </w:rPr>
        <w:t xml:space="preserve"> </w:t>
      </w:r>
      <w:r>
        <w:rPr>
          <w:sz w:val="21"/>
        </w:rPr>
        <w:t>The most recent survey of</w:t>
      </w:r>
      <w:r>
        <w:rPr>
          <w:spacing w:val="1"/>
          <w:sz w:val="21"/>
        </w:rPr>
        <w:t xml:space="preserve"> </w:t>
      </w:r>
      <w:r>
        <w:rPr>
          <w:sz w:val="21"/>
        </w:rPr>
        <w:t>public satisfaction with local bus services (2010) found that over 70% of people in Nottinghamshire are</w:t>
      </w:r>
      <w:r>
        <w:rPr>
          <w:spacing w:val="1"/>
          <w:sz w:val="21"/>
        </w:rPr>
        <w:t xml:space="preserve"> </w:t>
      </w:r>
      <w:r>
        <w:rPr>
          <w:sz w:val="21"/>
        </w:rPr>
        <w:t>satisfied</w:t>
      </w:r>
      <w:r>
        <w:rPr>
          <w:spacing w:val="3"/>
          <w:sz w:val="21"/>
        </w:rPr>
        <w:t xml:space="preserve"> </w:t>
      </w:r>
      <w:r>
        <w:rPr>
          <w:sz w:val="21"/>
        </w:rPr>
        <w:t>with</w:t>
      </w:r>
      <w:r>
        <w:rPr>
          <w:spacing w:val="4"/>
          <w:sz w:val="21"/>
        </w:rPr>
        <w:t xml:space="preserve"> </w:t>
      </w:r>
      <w:r>
        <w:rPr>
          <w:sz w:val="21"/>
        </w:rPr>
        <w:t>their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3"/>
          <w:sz w:val="21"/>
        </w:rPr>
        <w:t xml:space="preserve"> </w:t>
      </w:r>
      <w:r>
        <w:rPr>
          <w:sz w:val="21"/>
        </w:rPr>
        <w:t>bus</w:t>
      </w:r>
      <w:r>
        <w:rPr>
          <w:spacing w:val="4"/>
          <w:sz w:val="21"/>
        </w:rPr>
        <w:t xml:space="preserve"> </w:t>
      </w:r>
      <w:r>
        <w:rPr>
          <w:sz w:val="21"/>
        </w:rPr>
        <w:t>services,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highest</w:t>
      </w:r>
      <w:r>
        <w:rPr>
          <w:spacing w:val="3"/>
          <w:sz w:val="21"/>
        </w:rPr>
        <w:t xml:space="preserve"> </w:t>
      </w:r>
      <w:r>
        <w:rPr>
          <w:sz w:val="21"/>
        </w:rPr>
        <w:t>rate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3"/>
          <w:sz w:val="21"/>
        </w:rPr>
        <w:t xml:space="preserve"> </w:t>
      </w:r>
      <w:r>
        <w:rPr>
          <w:sz w:val="21"/>
        </w:rPr>
        <w:t>all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shire</w:t>
      </w:r>
      <w:r>
        <w:rPr>
          <w:spacing w:val="1"/>
          <w:sz w:val="21"/>
        </w:rPr>
        <w:t xml:space="preserve"> </w:t>
      </w:r>
      <w:r>
        <w:rPr>
          <w:sz w:val="21"/>
        </w:rPr>
        <w:t>counties.</w:t>
      </w:r>
    </w:p>
    <w:p w14:paraId="58A49E91" w14:textId="77777777" w:rsidR="00CE11C1" w:rsidRDefault="00CE11C1">
      <w:pPr>
        <w:pStyle w:val="BodyText"/>
        <w:spacing w:before="6"/>
        <w:rPr>
          <w:sz w:val="21"/>
        </w:rPr>
      </w:pPr>
    </w:p>
    <w:p w14:paraId="3E63FABD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Access</w:t>
      </w:r>
      <w:r>
        <w:rPr>
          <w:spacing w:val="19"/>
          <w:sz w:val="21"/>
        </w:rPr>
        <w:t xml:space="preserve"> </w:t>
      </w:r>
      <w:r>
        <w:rPr>
          <w:sz w:val="21"/>
        </w:rPr>
        <w:t>to</w:t>
      </w:r>
      <w:r>
        <w:rPr>
          <w:spacing w:val="19"/>
          <w:sz w:val="21"/>
        </w:rPr>
        <w:t xml:space="preserve"> </w:t>
      </w:r>
      <w:r>
        <w:rPr>
          <w:sz w:val="21"/>
        </w:rPr>
        <w:t>bus</w:t>
      </w:r>
      <w:r>
        <w:rPr>
          <w:spacing w:val="20"/>
          <w:sz w:val="21"/>
        </w:rPr>
        <w:t xml:space="preserve"> </w:t>
      </w:r>
      <w:r>
        <w:rPr>
          <w:sz w:val="21"/>
        </w:rPr>
        <w:t>services</w:t>
      </w:r>
      <w:r>
        <w:rPr>
          <w:spacing w:val="19"/>
          <w:sz w:val="21"/>
        </w:rPr>
        <w:t xml:space="preserve"> </w:t>
      </w:r>
      <w:r>
        <w:rPr>
          <w:sz w:val="21"/>
        </w:rPr>
        <w:t>is</w:t>
      </w:r>
      <w:r>
        <w:rPr>
          <w:spacing w:val="20"/>
          <w:sz w:val="21"/>
        </w:rPr>
        <w:t xml:space="preserve"> </w:t>
      </w:r>
      <w:r>
        <w:rPr>
          <w:sz w:val="21"/>
        </w:rPr>
        <w:t>good</w:t>
      </w:r>
      <w:r>
        <w:rPr>
          <w:spacing w:val="19"/>
          <w:sz w:val="21"/>
        </w:rPr>
        <w:t xml:space="preserve"> </w:t>
      </w:r>
      <w:r>
        <w:rPr>
          <w:sz w:val="21"/>
        </w:rPr>
        <w:t>across</w:t>
      </w:r>
      <w:r>
        <w:rPr>
          <w:spacing w:val="19"/>
          <w:sz w:val="21"/>
        </w:rPr>
        <w:t xml:space="preserve"> </w:t>
      </w:r>
      <w:r>
        <w:rPr>
          <w:sz w:val="21"/>
        </w:rPr>
        <w:t>most</w:t>
      </w:r>
      <w:r>
        <w:rPr>
          <w:spacing w:val="20"/>
          <w:sz w:val="21"/>
        </w:rPr>
        <w:t xml:space="preserve"> </w:t>
      </w:r>
      <w:r>
        <w:rPr>
          <w:sz w:val="21"/>
        </w:rPr>
        <w:t>of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county,</w:t>
      </w:r>
      <w:r>
        <w:rPr>
          <w:spacing w:val="21"/>
          <w:sz w:val="21"/>
        </w:rPr>
        <w:t xml:space="preserve"> </w:t>
      </w:r>
      <w:r>
        <w:rPr>
          <w:sz w:val="21"/>
        </w:rPr>
        <w:t>although</w:t>
      </w:r>
      <w:r>
        <w:rPr>
          <w:spacing w:val="17"/>
          <w:sz w:val="21"/>
        </w:rPr>
        <w:t xml:space="preserve"> </w:t>
      </w:r>
      <w:r>
        <w:rPr>
          <w:sz w:val="21"/>
        </w:rPr>
        <w:t>there</w:t>
      </w:r>
      <w:r>
        <w:rPr>
          <w:spacing w:val="17"/>
          <w:sz w:val="21"/>
        </w:rPr>
        <w:t xml:space="preserve"> </w:t>
      </w:r>
      <w:r>
        <w:rPr>
          <w:sz w:val="21"/>
        </w:rPr>
        <w:t>are</w:t>
      </w:r>
      <w:r>
        <w:rPr>
          <w:spacing w:val="18"/>
          <w:sz w:val="21"/>
        </w:rPr>
        <w:t xml:space="preserve"> </w:t>
      </w:r>
      <w:r>
        <w:rPr>
          <w:sz w:val="21"/>
        </w:rPr>
        <w:t>fewer</w:t>
      </w:r>
      <w:r>
        <w:rPr>
          <w:spacing w:val="19"/>
          <w:sz w:val="21"/>
        </w:rPr>
        <w:t xml:space="preserve"> </w:t>
      </w:r>
      <w:r>
        <w:rPr>
          <w:sz w:val="21"/>
        </w:rPr>
        <w:t>services</w:t>
      </w:r>
      <w:r>
        <w:rPr>
          <w:spacing w:val="19"/>
          <w:sz w:val="21"/>
        </w:rPr>
        <w:t xml:space="preserve"> </w:t>
      </w:r>
      <w:r>
        <w:rPr>
          <w:sz w:val="21"/>
        </w:rPr>
        <w:t>in</w:t>
      </w:r>
      <w:r>
        <w:rPr>
          <w:spacing w:val="20"/>
          <w:sz w:val="21"/>
        </w:rPr>
        <w:t xml:space="preserve"> </w:t>
      </w:r>
      <w:r>
        <w:rPr>
          <w:sz w:val="21"/>
        </w:rPr>
        <w:t>some</w:t>
      </w:r>
      <w:r>
        <w:rPr>
          <w:spacing w:val="-56"/>
          <w:sz w:val="21"/>
        </w:rPr>
        <w:t xml:space="preserve"> </w:t>
      </w:r>
      <w:r>
        <w:rPr>
          <w:sz w:val="21"/>
        </w:rPr>
        <w:t>of the more rural parts of the county, especially in the evenings and on Sundays.</w:t>
      </w:r>
      <w:r>
        <w:rPr>
          <w:spacing w:val="1"/>
          <w:sz w:val="21"/>
        </w:rPr>
        <w:t xml:space="preserve"> </w:t>
      </w:r>
      <w:r>
        <w:rPr>
          <w:sz w:val="21"/>
        </w:rPr>
        <w:t>To supplement the</w:t>
      </w:r>
      <w:r>
        <w:rPr>
          <w:spacing w:val="1"/>
          <w:sz w:val="21"/>
        </w:rPr>
        <w:t xml:space="preserve"> </w:t>
      </w:r>
      <w:r>
        <w:rPr>
          <w:sz w:val="21"/>
        </w:rPr>
        <w:t>commercial bus network, the County Council currently spends approximately £7m per year to provide</w:t>
      </w:r>
      <w:r>
        <w:rPr>
          <w:spacing w:val="1"/>
          <w:sz w:val="21"/>
        </w:rPr>
        <w:t xml:space="preserve"> </w:t>
      </w:r>
      <w:r>
        <w:rPr>
          <w:sz w:val="21"/>
        </w:rPr>
        <w:t>additional services.</w:t>
      </w:r>
      <w:r>
        <w:rPr>
          <w:spacing w:val="1"/>
          <w:sz w:val="21"/>
        </w:rPr>
        <w:t xml:space="preserve"> </w:t>
      </w:r>
      <w:r>
        <w:rPr>
          <w:sz w:val="21"/>
        </w:rPr>
        <w:t>Without the County Council providing support through subsidising services, many</w:t>
      </w:r>
      <w:r>
        <w:rPr>
          <w:spacing w:val="1"/>
          <w:sz w:val="21"/>
        </w:rPr>
        <w:t xml:space="preserve"> </w:t>
      </w:r>
      <w:r>
        <w:rPr>
          <w:sz w:val="21"/>
        </w:rPr>
        <w:t>households</w:t>
      </w:r>
      <w:r>
        <w:rPr>
          <w:spacing w:val="19"/>
          <w:sz w:val="21"/>
        </w:rPr>
        <w:t xml:space="preserve"> </w:t>
      </w:r>
      <w:r>
        <w:rPr>
          <w:sz w:val="21"/>
        </w:rPr>
        <w:t>would</w:t>
      </w:r>
      <w:r>
        <w:rPr>
          <w:spacing w:val="19"/>
          <w:sz w:val="21"/>
        </w:rPr>
        <w:t xml:space="preserve"> </w:t>
      </w:r>
      <w:r>
        <w:rPr>
          <w:sz w:val="21"/>
        </w:rPr>
        <w:t>find</w:t>
      </w:r>
      <w:r>
        <w:rPr>
          <w:spacing w:val="19"/>
          <w:sz w:val="21"/>
        </w:rPr>
        <w:t xml:space="preserve"> </w:t>
      </w:r>
      <w:r>
        <w:rPr>
          <w:sz w:val="21"/>
        </w:rPr>
        <w:t>it</w:t>
      </w:r>
      <w:r>
        <w:rPr>
          <w:spacing w:val="17"/>
          <w:sz w:val="21"/>
        </w:rPr>
        <w:t xml:space="preserve"> </w:t>
      </w:r>
      <w:r>
        <w:rPr>
          <w:sz w:val="21"/>
        </w:rPr>
        <w:t>difficult</w:t>
      </w:r>
      <w:r>
        <w:rPr>
          <w:spacing w:val="21"/>
          <w:sz w:val="21"/>
        </w:rPr>
        <w:t xml:space="preserve"> </w:t>
      </w:r>
      <w:r>
        <w:rPr>
          <w:sz w:val="21"/>
        </w:rPr>
        <w:t>to</w:t>
      </w:r>
      <w:r>
        <w:rPr>
          <w:spacing w:val="17"/>
          <w:sz w:val="21"/>
        </w:rPr>
        <w:t xml:space="preserve"> </w:t>
      </w:r>
      <w:r>
        <w:rPr>
          <w:sz w:val="21"/>
        </w:rPr>
        <w:t>access</w:t>
      </w:r>
      <w:r>
        <w:rPr>
          <w:spacing w:val="17"/>
          <w:sz w:val="21"/>
        </w:rPr>
        <w:t xml:space="preserve"> </w:t>
      </w:r>
      <w:r>
        <w:rPr>
          <w:sz w:val="21"/>
        </w:rPr>
        <w:t>services.</w:t>
      </w:r>
      <w:r>
        <w:rPr>
          <w:spacing w:val="37"/>
          <w:sz w:val="21"/>
        </w:rPr>
        <w:t xml:space="preserve"> </w:t>
      </w:r>
      <w:r>
        <w:rPr>
          <w:sz w:val="21"/>
        </w:rPr>
        <w:t>Table</w:t>
      </w:r>
      <w:r>
        <w:rPr>
          <w:spacing w:val="17"/>
          <w:sz w:val="21"/>
        </w:rPr>
        <w:t xml:space="preserve"> </w:t>
      </w:r>
      <w:r>
        <w:rPr>
          <w:sz w:val="21"/>
        </w:rPr>
        <w:t>17</w:t>
      </w:r>
      <w:r>
        <w:rPr>
          <w:spacing w:val="19"/>
          <w:sz w:val="21"/>
        </w:rPr>
        <w:t xml:space="preserve"> </w:t>
      </w:r>
      <w:r>
        <w:rPr>
          <w:sz w:val="21"/>
        </w:rPr>
        <w:t>below</w:t>
      </w:r>
      <w:r>
        <w:rPr>
          <w:spacing w:val="16"/>
          <w:sz w:val="21"/>
        </w:rPr>
        <w:t xml:space="preserve"> </w:t>
      </w:r>
      <w:r>
        <w:rPr>
          <w:sz w:val="21"/>
        </w:rPr>
        <w:t>shows</w:t>
      </w:r>
      <w:r>
        <w:rPr>
          <w:spacing w:val="20"/>
          <w:sz w:val="21"/>
        </w:rPr>
        <w:t xml:space="preserve"> </w:t>
      </w:r>
      <w:r>
        <w:rPr>
          <w:sz w:val="21"/>
        </w:rPr>
        <w:t>the</w:t>
      </w:r>
      <w:r>
        <w:rPr>
          <w:spacing w:val="19"/>
          <w:sz w:val="21"/>
        </w:rPr>
        <w:t xml:space="preserve"> </w:t>
      </w:r>
      <w:r>
        <w:rPr>
          <w:sz w:val="21"/>
        </w:rPr>
        <w:t>percentage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25"/>
          <w:sz w:val="21"/>
        </w:rPr>
        <w:t xml:space="preserve"> </w:t>
      </w:r>
      <w:r>
        <w:rPr>
          <w:sz w:val="21"/>
        </w:rPr>
        <w:t>people</w:t>
      </w:r>
      <w:r>
        <w:rPr>
          <w:spacing w:val="-56"/>
          <w:sz w:val="21"/>
        </w:rPr>
        <w:t xml:space="preserve"> </w:t>
      </w:r>
      <w:r>
        <w:rPr>
          <w:sz w:val="21"/>
        </w:rPr>
        <w:t>in Nottinghamshire in 2010 with access to an hourly or better bus service, with and without the 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Councils’</w:t>
      </w:r>
      <w:r>
        <w:rPr>
          <w:spacing w:val="2"/>
          <w:sz w:val="21"/>
        </w:rPr>
        <w:t xml:space="preserve"> </w:t>
      </w:r>
      <w:r>
        <w:rPr>
          <w:sz w:val="21"/>
        </w:rPr>
        <w:t>support.</w:t>
      </w:r>
    </w:p>
    <w:p w14:paraId="1C970B3D" w14:textId="77777777" w:rsidR="00CE11C1" w:rsidRDefault="00CE11C1">
      <w:pPr>
        <w:pStyle w:val="BodyText"/>
        <w:spacing w:before="2"/>
        <w:rPr>
          <w:sz w:val="21"/>
        </w:rPr>
      </w:pPr>
    </w:p>
    <w:p w14:paraId="6996F02F" w14:textId="77777777" w:rsidR="00CE11C1" w:rsidRDefault="00145A93">
      <w:pPr>
        <w:tabs>
          <w:tab w:val="left" w:pos="2503"/>
        </w:tabs>
        <w:spacing w:after="6"/>
        <w:ind w:left="1101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17:</w:t>
      </w:r>
      <w:r>
        <w:rPr>
          <w:sz w:val="19"/>
        </w:rPr>
        <w:tab/>
        <w:t>Accessibility</w:t>
      </w:r>
      <w:r>
        <w:rPr>
          <w:spacing w:val="10"/>
          <w:sz w:val="19"/>
        </w:rPr>
        <w:t xml:space="preserve"> </w:t>
      </w:r>
      <w:r>
        <w:rPr>
          <w:sz w:val="19"/>
        </w:rPr>
        <w:t>of</w:t>
      </w:r>
      <w:r>
        <w:rPr>
          <w:spacing w:val="12"/>
          <w:sz w:val="19"/>
        </w:rPr>
        <w:t xml:space="preserve"> </w:t>
      </w:r>
      <w:r>
        <w:rPr>
          <w:sz w:val="19"/>
        </w:rPr>
        <w:t>public</w:t>
      </w:r>
      <w:r>
        <w:rPr>
          <w:spacing w:val="12"/>
          <w:sz w:val="19"/>
        </w:rPr>
        <w:t xml:space="preserve"> </w:t>
      </w:r>
      <w:r>
        <w:rPr>
          <w:sz w:val="19"/>
        </w:rPr>
        <w:t>transport</w:t>
      </w:r>
      <w:r>
        <w:rPr>
          <w:spacing w:val="13"/>
          <w:sz w:val="19"/>
        </w:rPr>
        <w:t xml:space="preserve"> </w:t>
      </w:r>
      <w:r>
        <w:rPr>
          <w:sz w:val="19"/>
        </w:rPr>
        <w:t>networks</w:t>
      </w:r>
      <w:r>
        <w:rPr>
          <w:spacing w:val="10"/>
          <w:sz w:val="19"/>
        </w:rPr>
        <w:t xml:space="preserve"> </w:t>
      </w:r>
      <w:r>
        <w:rPr>
          <w:sz w:val="19"/>
        </w:rPr>
        <w:t>in</w:t>
      </w:r>
      <w:r>
        <w:rPr>
          <w:spacing w:val="14"/>
          <w:sz w:val="19"/>
        </w:rPr>
        <w:t xml:space="preserve"> </w:t>
      </w:r>
      <w:r>
        <w:rPr>
          <w:sz w:val="19"/>
        </w:rPr>
        <w:t>2010</w:t>
      </w: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9"/>
        <w:gridCol w:w="1639"/>
        <w:gridCol w:w="1640"/>
        <w:gridCol w:w="1640"/>
        <w:gridCol w:w="1639"/>
        <w:gridCol w:w="1639"/>
      </w:tblGrid>
      <w:tr w:rsidR="00CE11C1" w14:paraId="2ECE99EE" w14:textId="77777777">
        <w:trPr>
          <w:trHeight w:val="535"/>
        </w:trPr>
        <w:tc>
          <w:tcPr>
            <w:tcW w:w="9836" w:type="dxa"/>
            <w:gridSpan w:val="6"/>
            <w:shd w:val="clear" w:color="auto" w:fill="00007F"/>
          </w:tcPr>
          <w:p w14:paraId="5E8930C9" w14:textId="77777777" w:rsidR="00CE11C1" w:rsidRDefault="00145A93">
            <w:pPr>
              <w:pStyle w:val="TableParagraph"/>
              <w:tabs>
                <w:tab w:val="left" w:pos="3477"/>
                <w:tab w:val="left" w:pos="6755"/>
              </w:tabs>
              <w:spacing w:line="171" w:lineRule="exact"/>
              <w:ind w:left="105" w:firstLine="91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Percentage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households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within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800m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ab/>
              <w:t>Percentage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households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within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800m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ab/>
              <w:t>Percentage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households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within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800m</w:t>
            </w:r>
          </w:p>
          <w:p w14:paraId="50217692" w14:textId="77777777" w:rsidR="00CE11C1" w:rsidRDefault="00145A93">
            <w:pPr>
              <w:pStyle w:val="TableParagraph"/>
              <w:tabs>
                <w:tab w:val="left" w:pos="3386"/>
                <w:tab w:val="left" w:pos="3436"/>
                <w:tab w:val="left" w:pos="6666"/>
                <w:tab w:val="left" w:pos="7180"/>
              </w:tabs>
              <w:spacing w:line="170" w:lineRule="atLeast"/>
              <w:ind w:left="158" w:right="91" w:hanging="53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a bus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stop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an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hourly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or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better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bus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ab/>
              <w:t>of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bus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stop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an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hourly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or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better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bus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ab/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a bus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stop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with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an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hourly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or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better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bus</w:t>
            </w:r>
            <w:r>
              <w:rPr>
                <w:rFonts w:ascii="Arial"/>
                <w:b/>
                <w:color w:val="FFFFFF"/>
                <w:spacing w:val="-4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service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Monday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Saturday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(0600-1800)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ab/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ab/>
            </w:r>
            <w:r>
              <w:rPr>
                <w:rFonts w:ascii="Arial"/>
                <w:b/>
                <w:color w:val="FFFFFF"/>
                <w:sz w:val="15"/>
              </w:rPr>
              <w:t>service</w:t>
            </w:r>
            <w:r>
              <w:rPr>
                <w:rFonts w:ascii="Arial"/>
                <w:b/>
                <w:color w:val="FFFFFF"/>
                <w:spacing w:val="17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z w:val="15"/>
              </w:rPr>
              <w:t>Monday</w:t>
            </w:r>
            <w:r>
              <w:rPr>
                <w:rFonts w:ascii="Arial"/>
                <w:b/>
                <w:color w:val="FFFFFF"/>
                <w:spacing w:val="11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z w:val="15"/>
              </w:rPr>
              <w:t>to</w:t>
            </w:r>
            <w:r>
              <w:rPr>
                <w:rFonts w:ascii="Arial"/>
                <w:b/>
                <w:color w:val="FFFFFF"/>
                <w:spacing w:val="19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z w:val="15"/>
              </w:rPr>
              <w:t>Saturday</w:t>
            </w:r>
            <w:r>
              <w:rPr>
                <w:rFonts w:ascii="Arial"/>
                <w:b/>
                <w:color w:val="FFFFFF"/>
                <w:spacing w:val="7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z w:val="15"/>
              </w:rPr>
              <w:t>(1800-2400)</w:t>
            </w:r>
            <w:r>
              <w:rPr>
                <w:rFonts w:ascii="Arial"/>
                <w:b/>
                <w:color w:val="FFFFFF"/>
                <w:sz w:val="15"/>
              </w:rPr>
              <w:tab/>
            </w:r>
            <w:r>
              <w:rPr>
                <w:rFonts w:ascii="Arial"/>
                <w:b/>
                <w:color w:val="FFFFFF"/>
                <w:sz w:val="15"/>
              </w:rPr>
              <w:tab/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service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Sunday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(1000-1800)</w:t>
            </w:r>
          </w:p>
        </w:tc>
      </w:tr>
      <w:tr w:rsidR="00CE11C1" w14:paraId="04148968" w14:textId="77777777">
        <w:trPr>
          <w:trHeight w:val="535"/>
        </w:trPr>
        <w:tc>
          <w:tcPr>
            <w:tcW w:w="1639" w:type="dxa"/>
          </w:tcPr>
          <w:p w14:paraId="46F3FF99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19A17D02" w14:textId="77777777" w:rsidR="00CE11C1" w:rsidRDefault="00145A93">
            <w:pPr>
              <w:pStyle w:val="TableParagraph"/>
              <w:ind w:left="402" w:right="3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services</w:t>
            </w:r>
          </w:p>
        </w:tc>
        <w:tc>
          <w:tcPr>
            <w:tcW w:w="1639" w:type="dxa"/>
          </w:tcPr>
          <w:p w14:paraId="634562D5" w14:textId="77777777" w:rsidR="00CE11C1" w:rsidRDefault="00145A93">
            <w:pPr>
              <w:pStyle w:val="TableParagraph"/>
              <w:spacing w:before="4"/>
              <w:ind w:left="191" w:firstLine="96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Without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County</w:t>
            </w:r>
          </w:p>
          <w:p w14:paraId="77ED6C8D" w14:textId="77777777" w:rsidR="00CE11C1" w:rsidRDefault="00145A93">
            <w:pPr>
              <w:pStyle w:val="TableParagraph"/>
              <w:spacing w:line="170" w:lineRule="atLeast"/>
              <w:ind w:left="532" w:right="165" w:hanging="341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Council supported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services</w:t>
            </w:r>
          </w:p>
        </w:tc>
        <w:tc>
          <w:tcPr>
            <w:tcW w:w="1640" w:type="dxa"/>
          </w:tcPr>
          <w:p w14:paraId="6A6A61FE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0E3E4862" w14:textId="77777777" w:rsidR="00CE11C1" w:rsidRDefault="00145A93">
            <w:pPr>
              <w:pStyle w:val="TableParagraph"/>
              <w:ind w:left="404" w:right="39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services</w:t>
            </w:r>
          </w:p>
        </w:tc>
        <w:tc>
          <w:tcPr>
            <w:tcW w:w="1640" w:type="dxa"/>
          </w:tcPr>
          <w:p w14:paraId="066B9BCA" w14:textId="77777777" w:rsidR="00CE11C1" w:rsidRDefault="00145A93">
            <w:pPr>
              <w:pStyle w:val="TableParagraph"/>
              <w:spacing w:before="4"/>
              <w:ind w:left="191" w:firstLine="96"/>
              <w:rPr>
                <w:sz w:val="15"/>
              </w:rPr>
            </w:pPr>
            <w:r>
              <w:rPr>
                <w:w w:val="105"/>
                <w:sz w:val="15"/>
              </w:rPr>
              <w:t>Without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County</w:t>
            </w:r>
          </w:p>
          <w:p w14:paraId="69445318" w14:textId="77777777" w:rsidR="00CE11C1" w:rsidRDefault="00145A93">
            <w:pPr>
              <w:pStyle w:val="TableParagraph"/>
              <w:spacing w:line="170" w:lineRule="atLeast"/>
              <w:ind w:left="532" w:right="166" w:hanging="341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Council supported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services</w:t>
            </w:r>
          </w:p>
        </w:tc>
        <w:tc>
          <w:tcPr>
            <w:tcW w:w="1639" w:type="dxa"/>
          </w:tcPr>
          <w:p w14:paraId="7D34C131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6BE47035" w14:textId="77777777" w:rsidR="00CE11C1" w:rsidRDefault="00145A93">
            <w:pPr>
              <w:pStyle w:val="TableParagraph"/>
              <w:ind w:left="404" w:right="39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All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services</w:t>
            </w:r>
          </w:p>
        </w:tc>
        <w:tc>
          <w:tcPr>
            <w:tcW w:w="1639" w:type="dxa"/>
          </w:tcPr>
          <w:p w14:paraId="35B18163" w14:textId="77777777" w:rsidR="00CE11C1" w:rsidRDefault="00145A93">
            <w:pPr>
              <w:pStyle w:val="TableParagraph"/>
              <w:spacing w:before="4"/>
              <w:ind w:left="193" w:firstLine="96"/>
              <w:rPr>
                <w:sz w:val="15"/>
              </w:rPr>
            </w:pPr>
            <w:r>
              <w:rPr>
                <w:w w:val="105"/>
                <w:sz w:val="15"/>
              </w:rPr>
              <w:t>Without</w:t>
            </w:r>
            <w:r>
              <w:rPr>
                <w:spacing w:val="-1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County</w:t>
            </w:r>
          </w:p>
          <w:p w14:paraId="75BD8E99" w14:textId="77777777" w:rsidR="00CE11C1" w:rsidRDefault="00145A93">
            <w:pPr>
              <w:pStyle w:val="TableParagraph"/>
              <w:spacing w:line="170" w:lineRule="atLeast"/>
              <w:ind w:left="533" w:right="164" w:hanging="341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Council supported</w:t>
            </w:r>
            <w:r>
              <w:rPr>
                <w:spacing w:val="-4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services</w:t>
            </w:r>
          </w:p>
        </w:tc>
      </w:tr>
      <w:tr w:rsidR="00CE11C1" w14:paraId="0D8B2D70" w14:textId="77777777">
        <w:trPr>
          <w:trHeight w:val="277"/>
        </w:trPr>
        <w:tc>
          <w:tcPr>
            <w:tcW w:w="1639" w:type="dxa"/>
          </w:tcPr>
          <w:p w14:paraId="22E81E25" w14:textId="77777777" w:rsidR="00CE11C1" w:rsidRDefault="00145A93">
            <w:pPr>
              <w:pStyle w:val="TableParagraph"/>
              <w:spacing w:before="53"/>
              <w:ind w:left="401" w:right="3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96%</w:t>
            </w:r>
          </w:p>
        </w:tc>
        <w:tc>
          <w:tcPr>
            <w:tcW w:w="1639" w:type="dxa"/>
          </w:tcPr>
          <w:p w14:paraId="3DD9303B" w14:textId="77777777" w:rsidR="00CE11C1" w:rsidRDefault="00145A93">
            <w:pPr>
              <w:pStyle w:val="TableParagraph"/>
              <w:spacing w:before="53"/>
              <w:ind w:left="401" w:right="3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91%</w:t>
            </w:r>
          </w:p>
        </w:tc>
        <w:tc>
          <w:tcPr>
            <w:tcW w:w="1640" w:type="dxa"/>
          </w:tcPr>
          <w:p w14:paraId="501C2984" w14:textId="77777777" w:rsidR="00CE11C1" w:rsidRDefault="00145A93">
            <w:pPr>
              <w:pStyle w:val="TableParagraph"/>
              <w:spacing w:before="53"/>
              <w:ind w:left="404" w:right="39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83%</w:t>
            </w:r>
          </w:p>
        </w:tc>
        <w:tc>
          <w:tcPr>
            <w:tcW w:w="1640" w:type="dxa"/>
          </w:tcPr>
          <w:p w14:paraId="63717DE0" w14:textId="77777777" w:rsidR="00CE11C1" w:rsidRDefault="00145A93">
            <w:pPr>
              <w:pStyle w:val="TableParagraph"/>
              <w:spacing w:before="53"/>
              <w:ind w:left="404" w:right="3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71%</w:t>
            </w:r>
          </w:p>
        </w:tc>
        <w:tc>
          <w:tcPr>
            <w:tcW w:w="1639" w:type="dxa"/>
          </w:tcPr>
          <w:p w14:paraId="13F6DAD0" w14:textId="77777777" w:rsidR="00CE11C1" w:rsidRDefault="00145A93">
            <w:pPr>
              <w:pStyle w:val="TableParagraph"/>
              <w:spacing w:before="53"/>
              <w:ind w:left="403" w:right="3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85%</w:t>
            </w:r>
          </w:p>
        </w:tc>
        <w:tc>
          <w:tcPr>
            <w:tcW w:w="1639" w:type="dxa"/>
          </w:tcPr>
          <w:p w14:paraId="00350847" w14:textId="77777777" w:rsidR="00CE11C1" w:rsidRDefault="00145A93">
            <w:pPr>
              <w:pStyle w:val="TableParagraph"/>
              <w:spacing w:before="53"/>
              <w:ind w:left="404" w:right="394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76%</w:t>
            </w:r>
          </w:p>
        </w:tc>
      </w:tr>
    </w:tbl>
    <w:p w14:paraId="2F5AEA85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4DE3C770" w14:textId="77777777" w:rsidR="00CE11C1" w:rsidRDefault="00CE11C1">
      <w:pPr>
        <w:pStyle w:val="BodyText"/>
        <w:spacing w:before="10"/>
        <w:rPr>
          <w:sz w:val="21"/>
        </w:rPr>
      </w:pPr>
    </w:p>
    <w:p w14:paraId="3666FEE9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Locations</w:t>
      </w:r>
      <w:r>
        <w:rPr>
          <w:spacing w:val="29"/>
          <w:sz w:val="21"/>
        </w:rPr>
        <w:t xml:space="preserve"> </w:t>
      </w:r>
      <w:r>
        <w:rPr>
          <w:sz w:val="21"/>
        </w:rPr>
        <w:t>where</w:t>
      </w:r>
      <w:r>
        <w:rPr>
          <w:spacing w:val="29"/>
          <w:sz w:val="21"/>
        </w:rPr>
        <w:t xml:space="preserve"> </w:t>
      </w:r>
      <w:r>
        <w:rPr>
          <w:sz w:val="21"/>
        </w:rPr>
        <w:t>buses</w:t>
      </w:r>
      <w:r>
        <w:rPr>
          <w:spacing w:val="26"/>
          <w:sz w:val="21"/>
        </w:rPr>
        <w:t xml:space="preserve"> </w:t>
      </w:r>
      <w:r>
        <w:rPr>
          <w:sz w:val="21"/>
        </w:rPr>
        <w:t>have</w:t>
      </w:r>
      <w:r>
        <w:rPr>
          <w:spacing w:val="30"/>
          <w:sz w:val="21"/>
        </w:rPr>
        <w:t xml:space="preserve"> </w:t>
      </w:r>
      <w:r>
        <w:rPr>
          <w:sz w:val="21"/>
        </w:rPr>
        <w:t>frequent</w:t>
      </w:r>
      <w:r>
        <w:rPr>
          <w:spacing w:val="28"/>
          <w:sz w:val="21"/>
        </w:rPr>
        <w:t xml:space="preserve"> </w:t>
      </w:r>
      <w:r>
        <w:rPr>
          <w:sz w:val="21"/>
        </w:rPr>
        <w:t>delays</w:t>
      </w:r>
      <w:r>
        <w:rPr>
          <w:spacing w:val="29"/>
          <w:sz w:val="21"/>
        </w:rPr>
        <w:t xml:space="preserve"> </w:t>
      </w:r>
      <w:r>
        <w:rPr>
          <w:sz w:val="21"/>
        </w:rPr>
        <w:t>because</w:t>
      </w:r>
      <w:r>
        <w:rPr>
          <w:spacing w:val="29"/>
          <w:sz w:val="21"/>
        </w:rPr>
        <w:t xml:space="preserve"> </w:t>
      </w:r>
      <w:r>
        <w:rPr>
          <w:sz w:val="21"/>
        </w:rPr>
        <w:t>of</w:t>
      </w:r>
      <w:r>
        <w:rPr>
          <w:spacing w:val="29"/>
          <w:sz w:val="21"/>
        </w:rPr>
        <w:t xml:space="preserve"> </w:t>
      </w:r>
      <w:r>
        <w:rPr>
          <w:sz w:val="21"/>
        </w:rPr>
        <w:t>highway</w:t>
      </w:r>
      <w:r>
        <w:rPr>
          <w:spacing w:val="26"/>
          <w:sz w:val="21"/>
        </w:rPr>
        <w:t xml:space="preserve"> </w:t>
      </w:r>
      <w:r>
        <w:rPr>
          <w:sz w:val="21"/>
        </w:rPr>
        <w:t>conditions</w:t>
      </w:r>
      <w:r>
        <w:rPr>
          <w:spacing w:val="29"/>
          <w:sz w:val="21"/>
        </w:rPr>
        <w:t xml:space="preserve"> </w:t>
      </w:r>
      <w:r>
        <w:rPr>
          <w:sz w:val="21"/>
        </w:rPr>
        <w:t>(such</w:t>
      </w:r>
      <w:r>
        <w:rPr>
          <w:spacing w:val="26"/>
          <w:sz w:val="21"/>
        </w:rPr>
        <w:t xml:space="preserve"> </w:t>
      </w:r>
      <w:r>
        <w:rPr>
          <w:sz w:val="21"/>
        </w:rPr>
        <w:t>as</w:t>
      </w:r>
      <w:r>
        <w:rPr>
          <w:spacing w:val="26"/>
          <w:sz w:val="21"/>
        </w:rPr>
        <w:t xml:space="preserve"> </w:t>
      </w:r>
      <w:r>
        <w:rPr>
          <w:sz w:val="21"/>
        </w:rPr>
        <w:t>queuing</w:t>
      </w:r>
      <w:r>
        <w:rPr>
          <w:spacing w:val="29"/>
          <w:sz w:val="21"/>
        </w:rPr>
        <w:t xml:space="preserve"> </w:t>
      </w:r>
      <w:r>
        <w:rPr>
          <w:sz w:val="21"/>
        </w:rPr>
        <w:t>traffic</w:t>
      </w:r>
      <w:r>
        <w:rPr>
          <w:spacing w:val="-56"/>
          <w:sz w:val="21"/>
        </w:rPr>
        <w:t xml:space="preserve"> </w:t>
      </w:r>
      <w:r>
        <w:rPr>
          <w:sz w:val="21"/>
        </w:rPr>
        <w:t>or parked cars) are identified in partnership with operators.</w:t>
      </w:r>
      <w:r>
        <w:rPr>
          <w:spacing w:val="1"/>
          <w:sz w:val="21"/>
        </w:rPr>
        <w:t xml:space="preserve"> </w:t>
      </w:r>
      <w:r>
        <w:rPr>
          <w:sz w:val="21"/>
        </w:rPr>
        <w:t>Work has been undertaken to improve</w:t>
      </w:r>
      <w:r>
        <w:rPr>
          <w:spacing w:val="1"/>
          <w:sz w:val="21"/>
        </w:rPr>
        <w:t xml:space="preserve"> </w:t>
      </w:r>
      <w:r>
        <w:rPr>
          <w:sz w:val="21"/>
        </w:rPr>
        <w:t>conditions at many locations but there are still a</w:t>
      </w:r>
      <w:r>
        <w:rPr>
          <w:spacing w:val="1"/>
          <w:sz w:val="21"/>
        </w:rPr>
        <w:t xml:space="preserve"> </w:t>
      </w:r>
      <w:r>
        <w:rPr>
          <w:sz w:val="21"/>
        </w:rPr>
        <w:t>number of</w:t>
      </w:r>
      <w:r>
        <w:rPr>
          <w:spacing w:val="1"/>
          <w:sz w:val="21"/>
        </w:rPr>
        <w:t xml:space="preserve"> </w:t>
      </w:r>
      <w:r>
        <w:rPr>
          <w:sz w:val="21"/>
        </w:rPr>
        <w:t>sites across the county that have not</w:t>
      </w:r>
      <w:r>
        <w:rPr>
          <w:spacing w:val="58"/>
          <w:sz w:val="21"/>
        </w:rPr>
        <w:t xml:space="preserve"> </w:t>
      </w:r>
      <w:r>
        <w:rPr>
          <w:sz w:val="21"/>
        </w:rPr>
        <w:t>yet</w:t>
      </w:r>
      <w:r>
        <w:rPr>
          <w:spacing w:val="1"/>
          <w:sz w:val="21"/>
        </w:rPr>
        <w:t xml:space="preserve"> </w:t>
      </w:r>
      <w:r>
        <w:rPr>
          <w:sz w:val="21"/>
        </w:rPr>
        <w:t>been investigated to determine the reality of the problem, the length of delay or the feasibility of a</w:t>
      </w:r>
      <w:r>
        <w:rPr>
          <w:spacing w:val="1"/>
          <w:sz w:val="21"/>
        </w:rPr>
        <w:t xml:space="preserve"> </w:t>
      </w:r>
      <w:r>
        <w:rPr>
          <w:sz w:val="21"/>
        </w:rPr>
        <w:t>solution.</w:t>
      </w:r>
    </w:p>
    <w:p w14:paraId="284E07B7" w14:textId="77777777" w:rsidR="00CE11C1" w:rsidRDefault="00CE11C1">
      <w:pPr>
        <w:pStyle w:val="BodyText"/>
        <w:rPr>
          <w:sz w:val="21"/>
        </w:rPr>
      </w:pPr>
    </w:p>
    <w:p w14:paraId="548AAD81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Community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transport</w:t>
      </w:r>
    </w:p>
    <w:p w14:paraId="672F0647" w14:textId="77777777" w:rsidR="00CE11C1" w:rsidRDefault="00145A93">
      <w:pPr>
        <w:spacing w:before="8" w:line="244" w:lineRule="auto"/>
        <w:ind w:left="1101" w:right="1089"/>
        <w:jc w:val="both"/>
        <w:rPr>
          <w:sz w:val="21"/>
        </w:rPr>
      </w:pPr>
      <w:r>
        <w:rPr>
          <w:sz w:val="21"/>
        </w:rPr>
        <w:t>Community minibus and social car schemes play a key role in providing transport to help older people,</w:t>
      </w:r>
      <w:r>
        <w:rPr>
          <w:spacing w:val="1"/>
          <w:sz w:val="21"/>
        </w:rPr>
        <w:t xml:space="preserve"> </w:t>
      </w:r>
      <w:r>
        <w:rPr>
          <w:sz w:val="21"/>
        </w:rPr>
        <w:t>people with mobility difficulties, or those without access to conventional public transport to access key</w:t>
      </w:r>
      <w:r>
        <w:rPr>
          <w:spacing w:val="1"/>
          <w:sz w:val="21"/>
        </w:rPr>
        <w:t xml:space="preserve"> </w:t>
      </w:r>
      <w:r>
        <w:rPr>
          <w:sz w:val="21"/>
        </w:rPr>
        <w:t>services and destinations.</w:t>
      </w:r>
      <w:r>
        <w:rPr>
          <w:spacing w:val="1"/>
          <w:sz w:val="21"/>
        </w:rPr>
        <w:t xml:space="preserve"> </w:t>
      </w:r>
      <w:r>
        <w:rPr>
          <w:sz w:val="21"/>
        </w:rPr>
        <w:t>A number of services are provided across the county, some of which are</w:t>
      </w:r>
      <w:r>
        <w:rPr>
          <w:spacing w:val="1"/>
          <w:sz w:val="21"/>
        </w:rPr>
        <w:t xml:space="preserve"> </w:t>
      </w:r>
      <w:r>
        <w:rPr>
          <w:sz w:val="21"/>
        </w:rPr>
        <w:t>subsidised</w:t>
      </w:r>
      <w:r>
        <w:rPr>
          <w:spacing w:val="12"/>
          <w:sz w:val="21"/>
        </w:rPr>
        <w:t xml:space="preserve"> </w:t>
      </w:r>
      <w:r>
        <w:rPr>
          <w:sz w:val="21"/>
        </w:rPr>
        <w:t>by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3"/>
          <w:sz w:val="21"/>
        </w:rPr>
        <w:t xml:space="preserve"> </w:t>
      </w:r>
      <w:r>
        <w:rPr>
          <w:sz w:val="21"/>
        </w:rPr>
        <w:t>County</w:t>
      </w:r>
      <w:r>
        <w:rPr>
          <w:spacing w:val="10"/>
          <w:sz w:val="21"/>
        </w:rPr>
        <w:t xml:space="preserve"> </w:t>
      </w:r>
      <w:r>
        <w:rPr>
          <w:sz w:val="21"/>
        </w:rPr>
        <w:t>Council.</w:t>
      </w:r>
      <w:r>
        <w:rPr>
          <w:spacing w:val="29"/>
          <w:sz w:val="21"/>
        </w:rPr>
        <w:t xml:space="preserve"> </w:t>
      </w:r>
      <w:r>
        <w:rPr>
          <w:sz w:val="21"/>
        </w:rPr>
        <w:t>There</w:t>
      </w:r>
      <w:r>
        <w:rPr>
          <w:spacing w:val="11"/>
          <w:sz w:val="21"/>
        </w:rPr>
        <w:t xml:space="preserve"> </w:t>
      </w:r>
      <w:r>
        <w:rPr>
          <w:sz w:val="21"/>
        </w:rPr>
        <w:t>are,</w:t>
      </w:r>
      <w:r>
        <w:rPr>
          <w:spacing w:val="15"/>
          <w:sz w:val="21"/>
        </w:rPr>
        <w:t xml:space="preserve"> </w:t>
      </w:r>
      <w:r>
        <w:rPr>
          <w:sz w:val="21"/>
        </w:rPr>
        <w:t>however,</w:t>
      </w:r>
      <w:r>
        <w:rPr>
          <w:spacing w:val="13"/>
          <w:sz w:val="21"/>
        </w:rPr>
        <w:t xml:space="preserve"> </w:t>
      </w:r>
      <w:r>
        <w:rPr>
          <w:sz w:val="21"/>
        </w:rPr>
        <w:t>shortfalls</w:t>
      </w:r>
      <w:r>
        <w:rPr>
          <w:spacing w:val="13"/>
          <w:sz w:val="21"/>
        </w:rPr>
        <w:t xml:space="preserve"> </w:t>
      </w:r>
      <w:r>
        <w:rPr>
          <w:sz w:val="21"/>
        </w:rPr>
        <w:t>in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10"/>
          <w:sz w:val="21"/>
        </w:rPr>
        <w:t xml:space="preserve"> </w:t>
      </w:r>
      <w:r>
        <w:rPr>
          <w:sz w:val="21"/>
        </w:rPr>
        <w:t>services</w:t>
      </w:r>
      <w:r>
        <w:rPr>
          <w:spacing w:val="16"/>
          <w:sz w:val="21"/>
        </w:rPr>
        <w:t xml:space="preserve"> </w:t>
      </w:r>
      <w:r>
        <w:rPr>
          <w:sz w:val="21"/>
        </w:rPr>
        <w:t>available,</w:t>
      </w:r>
      <w:r>
        <w:rPr>
          <w:spacing w:val="13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-56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parts of</w:t>
      </w:r>
      <w:r>
        <w:rPr>
          <w:spacing w:val="5"/>
          <w:sz w:val="21"/>
        </w:rPr>
        <w:t xml:space="preserve"> </w:t>
      </w:r>
      <w:r>
        <w:rPr>
          <w:sz w:val="21"/>
        </w:rPr>
        <w:t>Broxtowe,</w:t>
      </w:r>
      <w:r>
        <w:rPr>
          <w:spacing w:val="1"/>
          <w:sz w:val="21"/>
        </w:rPr>
        <w:t xml:space="preserve"> </w:t>
      </w:r>
      <w:r>
        <w:rPr>
          <w:sz w:val="21"/>
        </w:rPr>
        <w:t>Gedling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Rushcliffe</w:t>
      </w:r>
      <w:r>
        <w:rPr>
          <w:spacing w:val="3"/>
          <w:sz w:val="21"/>
        </w:rPr>
        <w:t xml:space="preserve"> </w:t>
      </w:r>
      <w:r>
        <w:rPr>
          <w:sz w:val="21"/>
        </w:rPr>
        <w:t>districts.</w:t>
      </w:r>
    </w:p>
    <w:p w14:paraId="1210B886" w14:textId="77777777" w:rsidR="00CE11C1" w:rsidRDefault="00CE11C1">
      <w:pPr>
        <w:pStyle w:val="BodyText"/>
        <w:spacing w:before="1"/>
        <w:rPr>
          <w:sz w:val="21"/>
        </w:rPr>
      </w:pPr>
    </w:p>
    <w:p w14:paraId="2683A148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Light</w:t>
      </w:r>
      <w:r>
        <w:rPr>
          <w:rFonts w:ascii="Arial"/>
          <w:b/>
          <w:spacing w:val="8"/>
          <w:sz w:val="21"/>
        </w:rPr>
        <w:t xml:space="preserve"> </w:t>
      </w:r>
      <w:r>
        <w:rPr>
          <w:rFonts w:ascii="Arial"/>
          <w:b/>
          <w:sz w:val="21"/>
        </w:rPr>
        <w:t>rail</w:t>
      </w:r>
    </w:p>
    <w:p w14:paraId="22CF0E44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34"/>
          <w:sz w:val="21"/>
        </w:rPr>
        <w:t xml:space="preserve"> </w:t>
      </w:r>
      <w:r>
        <w:rPr>
          <w:sz w:val="21"/>
        </w:rPr>
        <w:t>light</w:t>
      </w:r>
      <w:r>
        <w:rPr>
          <w:spacing w:val="37"/>
          <w:sz w:val="21"/>
        </w:rPr>
        <w:t xml:space="preserve"> </w:t>
      </w:r>
      <w:r>
        <w:rPr>
          <w:sz w:val="21"/>
        </w:rPr>
        <w:t>rail</w:t>
      </w:r>
      <w:r>
        <w:rPr>
          <w:spacing w:val="37"/>
          <w:sz w:val="21"/>
        </w:rPr>
        <w:t xml:space="preserve"> </w:t>
      </w:r>
      <w:r>
        <w:rPr>
          <w:sz w:val="21"/>
        </w:rPr>
        <w:t>system,</w:t>
      </w:r>
      <w:r>
        <w:rPr>
          <w:spacing w:val="37"/>
          <w:sz w:val="21"/>
        </w:rPr>
        <w:t xml:space="preserve"> </w:t>
      </w:r>
      <w:r>
        <w:rPr>
          <w:sz w:val="21"/>
        </w:rPr>
        <w:t>Nottingham</w:t>
      </w:r>
      <w:r>
        <w:rPr>
          <w:spacing w:val="35"/>
          <w:sz w:val="21"/>
        </w:rPr>
        <w:t xml:space="preserve"> </w:t>
      </w:r>
      <w:r>
        <w:rPr>
          <w:sz w:val="21"/>
        </w:rPr>
        <w:t>Express</w:t>
      </w:r>
      <w:r>
        <w:rPr>
          <w:spacing w:val="35"/>
          <w:sz w:val="21"/>
        </w:rPr>
        <w:t xml:space="preserve"> </w:t>
      </w:r>
      <w:r>
        <w:rPr>
          <w:sz w:val="21"/>
        </w:rPr>
        <w:t>Transit</w:t>
      </w:r>
      <w:r>
        <w:rPr>
          <w:spacing w:val="37"/>
          <w:sz w:val="21"/>
        </w:rPr>
        <w:t xml:space="preserve"> </w:t>
      </w:r>
      <w:r>
        <w:rPr>
          <w:sz w:val="21"/>
        </w:rPr>
        <w:t>Line</w:t>
      </w:r>
      <w:r>
        <w:rPr>
          <w:spacing w:val="37"/>
          <w:sz w:val="21"/>
        </w:rPr>
        <w:t xml:space="preserve"> </w:t>
      </w:r>
      <w:r>
        <w:rPr>
          <w:sz w:val="21"/>
        </w:rPr>
        <w:t>1,</w:t>
      </w:r>
      <w:r>
        <w:rPr>
          <w:spacing w:val="37"/>
          <w:sz w:val="21"/>
        </w:rPr>
        <w:t xml:space="preserve"> </w:t>
      </w:r>
      <w:r>
        <w:rPr>
          <w:sz w:val="21"/>
        </w:rPr>
        <w:t>provides</w:t>
      </w:r>
      <w:r>
        <w:rPr>
          <w:spacing w:val="37"/>
          <w:sz w:val="21"/>
        </w:rPr>
        <w:t xml:space="preserve"> </w:t>
      </w:r>
      <w:r>
        <w:rPr>
          <w:sz w:val="21"/>
        </w:rPr>
        <w:t>services</w:t>
      </w:r>
      <w:r>
        <w:rPr>
          <w:spacing w:val="37"/>
          <w:sz w:val="21"/>
        </w:rPr>
        <w:t xml:space="preserve"> </w:t>
      </w:r>
      <w:r>
        <w:rPr>
          <w:sz w:val="21"/>
        </w:rPr>
        <w:t>between</w:t>
      </w:r>
      <w:r>
        <w:rPr>
          <w:spacing w:val="35"/>
          <w:sz w:val="21"/>
        </w:rPr>
        <w:t xml:space="preserve"> </w:t>
      </w:r>
      <w:r>
        <w:rPr>
          <w:sz w:val="21"/>
        </w:rPr>
        <w:t>the</w:t>
      </w:r>
      <w:r>
        <w:rPr>
          <w:spacing w:val="37"/>
          <w:sz w:val="21"/>
        </w:rPr>
        <w:t xml:space="preserve"> </w:t>
      </w:r>
      <w:r>
        <w:rPr>
          <w:sz w:val="21"/>
        </w:rPr>
        <w:t>city</w:t>
      </w:r>
      <w:r>
        <w:rPr>
          <w:spacing w:val="32"/>
          <w:sz w:val="21"/>
        </w:rPr>
        <w:t xml:space="preserve"> </w:t>
      </w:r>
      <w:r>
        <w:rPr>
          <w:sz w:val="21"/>
        </w:rPr>
        <w:t>centre</w:t>
      </w:r>
      <w:r>
        <w:rPr>
          <w:spacing w:val="-56"/>
          <w:sz w:val="21"/>
        </w:rPr>
        <w:t xml:space="preserve"> </w:t>
      </w:r>
      <w:r>
        <w:rPr>
          <w:sz w:val="21"/>
        </w:rPr>
        <w:t>and the northern local centre of Hucknall.   Line 1 is extensively within the city but</w:t>
      </w:r>
      <w:r>
        <w:rPr>
          <w:spacing w:val="58"/>
          <w:sz w:val="21"/>
        </w:rPr>
        <w:t xml:space="preserve"> </w:t>
      </w:r>
      <w:r>
        <w:rPr>
          <w:sz w:val="21"/>
        </w:rPr>
        <w:t>serves two stops in</w:t>
      </w:r>
      <w:r>
        <w:rPr>
          <w:spacing w:val="1"/>
          <w:sz w:val="21"/>
        </w:rPr>
        <w:t xml:space="preserve"> </w:t>
      </w:r>
      <w:r>
        <w:rPr>
          <w:sz w:val="21"/>
        </w:rPr>
        <w:t>the county, and provides opportunities to access employment areas along its route.   Two further lines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5"/>
          <w:sz w:val="21"/>
        </w:rPr>
        <w:t xml:space="preserve"> </w:t>
      </w:r>
      <w:r>
        <w:rPr>
          <w:sz w:val="21"/>
        </w:rPr>
        <w:t>proposed</w:t>
      </w:r>
      <w:r>
        <w:rPr>
          <w:spacing w:val="6"/>
          <w:sz w:val="21"/>
        </w:rPr>
        <w:t xml:space="preserve"> </w:t>
      </w:r>
      <w:r>
        <w:rPr>
          <w:sz w:val="21"/>
        </w:rPr>
        <w:t>which</w:t>
      </w:r>
      <w:r>
        <w:rPr>
          <w:spacing w:val="6"/>
          <w:sz w:val="21"/>
        </w:rPr>
        <w:t xml:space="preserve"> </w:t>
      </w:r>
      <w:r>
        <w:rPr>
          <w:sz w:val="21"/>
        </w:rPr>
        <w:t>would</w:t>
      </w:r>
      <w:r>
        <w:rPr>
          <w:spacing w:val="5"/>
          <w:sz w:val="21"/>
        </w:rPr>
        <w:t xml:space="preserve"> </w:t>
      </w:r>
      <w:r>
        <w:rPr>
          <w:sz w:val="21"/>
        </w:rPr>
        <w:t>serve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areas</w:t>
      </w:r>
      <w:r>
        <w:rPr>
          <w:spacing w:val="5"/>
          <w:sz w:val="21"/>
        </w:rPr>
        <w:t xml:space="preserve"> </w:t>
      </w:r>
      <w:r>
        <w:rPr>
          <w:sz w:val="21"/>
        </w:rPr>
        <w:t>south</w:t>
      </w:r>
      <w:r>
        <w:rPr>
          <w:spacing w:val="3"/>
          <w:sz w:val="21"/>
        </w:rPr>
        <w:t xml:space="preserve"> </w:t>
      </w:r>
      <w:r>
        <w:rPr>
          <w:sz w:val="21"/>
        </w:rPr>
        <w:t>(to</w:t>
      </w:r>
      <w:r>
        <w:rPr>
          <w:spacing w:val="5"/>
          <w:sz w:val="21"/>
        </w:rPr>
        <w:t xml:space="preserve"> </w:t>
      </w:r>
      <w:r>
        <w:rPr>
          <w:sz w:val="21"/>
        </w:rPr>
        <w:t>Clifton)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west</w:t>
      </w:r>
      <w:r>
        <w:rPr>
          <w:spacing w:val="7"/>
          <w:sz w:val="21"/>
        </w:rPr>
        <w:t xml:space="preserve"> </w:t>
      </w:r>
      <w:r>
        <w:rPr>
          <w:sz w:val="21"/>
        </w:rPr>
        <w:t>(to</w:t>
      </w:r>
      <w:r>
        <w:rPr>
          <w:spacing w:val="6"/>
          <w:sz w:val="21"/>
        </w:rPr>
        <w:t xml:space="preserve"> </w:t>
      </w:r>
      <w:r>
        <w:rPr>
          <w:sz w:val="21"/>
        </w:rPr>
        <w:t>Beeston)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city.</w:t>
      </w:r>
    </w:p>
    <w:p w14:paraId="7C6308A3" w14:textId="77777777" w:rsidR="00CE11C1" w:rsidRDefault="00CE11C1">
      <w:pPr>
        <w:pStyle w:val="BodyText"/>
        <w:spacing w:before="2"/>
        <w:rPr>
          <w:sz w:val="21"/>
        </w:rPr>
      </w:pPr>
    </w:p>
    <w:p w14:paraId="7E4F4F6B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Rail</w:t>
      </w:r>
    </w:p>
    <w:p w14:paraId="43A6C5F7" w14:textId="77777777" w:rsidR="00CE11C1" w:rsidRDefault="00145A93">
      <w:pPr>
        <w:spacing w:before="8" w:line="242" w:lineRule="auto"/>
        <w:ind w:left="1101" w:right="1089"/>
        <w:jc w:val="both"/>
        <w:rPr>
          <w:sz w:val="21"/>
        </w:rPr>
      </w:pPr>
      <w:r>
        <w:rPr>
          <w:sz w:val="21"/>
        </w:rPr>
        <w:t>Rail services provide important connections both within the county and between Nottinghamshire and</w:t>
      </w:r>
      <w:r>
        <w:rPr>
          <w:spacing w:val="1"/>
          <w:sz w:val="21"/>
        </w:rPr>
        <w:t xml:space="preserve"> </w:t>
      </w:r>
      <w:r>
        <w:rPr>
          <w:sz w:val="21"/>
        </w:rPr>
        <w:t>elsewhere.</w:t>
      </w:r>
      <w:r>
        <w:rPr>
          <w:spacing w:val="12"/>
          <w:sz w:val="21"/>
        </w:rPr>
        <w:t xml:space="preserve"> </w:t>
      </w:r>
      <w:r>
        <w:rPr>
          <w:sz w:val="21"/>
        </w:rPr>
        <w:t>The</w:t>
      </w:r>
      <w:r>
        <w:rPr>
          <w:spacing w:val="5"/>
          <w:sz w:val="21"/>
        </w:rPr>
        <w:t xml:space="preserve"> </w:t>
      </w:r>
      <w:r>
        <w:rPr>
          <w:sz w:val="21"/>
        </w:rPr>
        <w:t>coverage</w:t>
      </w:r>
      <w:r>
        <w:rPr>
          <w:spacing w:val="6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rail</w:t>
      </w:r>
      <w:r>
        <w:rPr>
          <w:spacing w:val="4"/>
          <w:sz w:val="21"/>
        </w:rPr>
        <w:t xml:space="preserve"> </w:t>
      </w:r>
      <w:r>
        <w:rPr>
          <w:sz w:val="21"/>
        </w:rPr>
        <w:t>network</w:t>
      </w:r>
      <w:r>
        <w:rPr>
          <w:spacing w:val="6"/>
          <w:sz w:val="21"/>
        </w:rPr>
        <w:t xml:space="preserve"> </w:t>
      </w:r>
      <w:r>
        <w:rPr>
          <w:sz w:val="21"/>
        </w:rPr>
        <w:t>(as</w:t>
      </w:r>
      <w:r>
        <w:rPr>
          <w:spacing w:val="3"/>
          <w:sz w:val="21"/>
        </w:rPr>
        <w:t xml:space="preserve"> </w:t>
      </w:r>
      <w:r>
        <w:rPr>
          <w:sz w:val="21"/>
        </w:rPr>
        <w:t>shown</w:t>
      </w:r>
      <w:r>
        <w:rPr>
          <w:spacing w:val="5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figure</w:t>
      </w:r>
      <w:r>
        <w:rPr>
          <w:spacing w:val="3"/>
          <w:sz w:val="21"/>
        </w:rPr>
        <w:t xml:space="preserve"> </w:t>
      </w:r>
      <w:r>
        <w:rPr>
          <w:sz w:val="21"/>
        </w:rPr>
        <w:t>12</w:t>
      </w:r>
      <w:r>
        <w:rPr>
          <w:spacing w:val="2"/>
          <w:sz w:val="21"/>
        </w:rPr>
        <w:t xml:space="preserve"> </w:t>
      </w:r>
      <w:r>
        <w:rPr>
          <w:sz w:val="21"/>
        </w:rPr>
        <w:t>below)</w:t>
      </w:r>
      <w:r>
        <w:rPr>
          <w:spacing w:val="6"/>
          <w:sz w:val="21"/>
        </w:rPr>
        <w:t xml:space="preserve"> </w:t>
      </w:r>
      <w:r>
        <w:rPr>
          <w:sz w:val="21"/>
        </w:rPr>
        <w:t>is</w:t>
      </w:r>
      <w:r>
        <w:rPr>
          <w:spacing w:val="3"/>
          <w:sz w:val="21"/>
        </w:rPr>
        <w:t xml:space="preserve"> </w:t>
      </w:r>
      <w:r>
        <w:rPr>
          <w:sz w:val="21"/>
        </w:rPr>
        <w:t>relatively</w:t>
      </w:r>
      <w:r>
        <w:rPr>
          <w:spacing w:val="2"/>
          <w:sz w:val="21"/>
        </w:rPr>
        <w:t xml:space="preserve"> </w:t>
      </w:r>
      <w:r>
        <w:rPr>
          <w:sz w:val="21"/>
        </w:rPr>
        <w:t>good.</w:t>
      </w:r>
    </w:p>
    <w:p w14:paraId="70056593" w14:textId="77777777" w:rsidR="00CE11C1" w:rsidRDefault="00CE11C1">
      <w:pPr>
        <w:pStyle w:val="BodyText"/>
        <w:spacing w:before="8"/>
        <w:rPr>
          <w:sz w:val="21"/>
        </w:rPr>
      </w:pPr>
    </w:p>
    <w:p w14:paraId="1A16B83C" w14:textId="77777777" w:rsidR="00CE11C1" w:rsidRDefault="00145A93">
      <w:pPr>
        <w:ind w:left="1101"/>
        <w:rPr>
          <w:sz w:val="21"/>
        </w:rPr>
      </w:pPr>
      <w:r>
        <w:rPr>
          <w:sz w:val="21"/>
        </w:rPr>
        <w:t>Several</w:t>
      </w:r>
      <w:r>
        <w:rPr>
          <w:spacing w:val="10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rail</w:t>
      </w:r>
      <w:r>
        <w:rPr>
          <w:spacing w:val="10"/>
          <w:sz w:val="21"/>
        </w:rPr>
        <w:t xml:space="preserve"> </w:t>
      </w:r>
      <w:r>
        <w:rPr>
          <w:sz w:val="21"/>
        </w:rPr>
        <w:t>network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services</w:t>
      </w:r>
      <w:r>
        <w:rPr>
          <w:spacing w:val="11"/>
          <w:sz w:val="21"/>
        </w:rPr>
        <w:t xml:space="preserve"> </w:t>
      </w:r>
      <w:r>
        <w:rPr>
          <w:sz w:val="21"/>
        </w:rPr>
        <w:t>are</w:t>
      </w:r>
      <w:r>
        <w:rPr>
          <w:spacing w:val="12"/>
          <w:sz w:val="21"/>
        </w:rPr>
        <w:t xml:space="preserve"> </w:t>
      </w:r>
      <w:r>
        <w:rPr>
          <w:sz w:val="21"/>
        </w:rPr>
        <w:t>already</w:t>
      </w:r>
      <w:r>
        <w:rPr>
          <w:spacing w:val="8"/>
          <w:sz w:val="21"/>
        </w:rPr>
        <w:t xml:space="preserve"> </w:t>
      </w:r>
      <w:r>
        <w:rPr>
          <w:sz w:val="21"/>
        </w:rPr>
        <w:t>planned,</w:t>
      </w:r>
      <w:r>
        <w:rPr>
          <w:spacing w:val="14"/>
          <w:sz w:val="21"/>
        </w:rPr>
        <w:t xml:space="preserve"> </w:t>
      </w:r>
      <w:r>
        <w:rPr>
          <w:sz w:val="21"/>
        </w:rPr>
        <w:t>including:</w:t>
      </w:r>
    </w:p>
    <w:p w14:paraId="74A684C6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7"/>
          <w:tab w:val="left" w:pos="1798"/>
        </w:tabs>
        <w:spacing w:before="6"/>
        <w:ind w:right="1086"/>
        <w:rPr>
          <w:sz w:val="21"/>
        </w:rPr>
      </w:pPr>
      <w:r>
        <w:rPr>
          <w:sz w:val="21"/>
        </w:rPr>
        <w:t>renewal</w:t>
      </w:r>
      <w:r>
        <w:rPr>
          <w:spacing w:val="25"/>
          <w:sz w:val="21"/>
        </w:rPr>
        <w:t xml:space="preserve"> </w:t>
      </w:r>
      <w:r>
        <w:rPr>
          <w:sz w:val="21"/>
        </w:rPr>
        <w:t>of</w:t>
      </w:r>
      <w:r>
        <w:rPr>
          <w:spacing w:val="30"/>
          <w:sz w:val="21"/>
        </w:rPr>
        <w:t xml:space="preserve"> </w:t>
      </w:r>
      <w:r>
        <w:rPr>
          <w:sz w:val="21"/>
        </w:rPr>
        <w:t>the</w:t>
      </w:r>
      <w:r>
        <w:rPr>
          <w:spacing w:val="28"/>
          <w:sz w:val="21"/>
        </w:rPr>
        <w:t xml:space="preserve"> </w:t>
      </w:r>
      <w:r>
        <w:rPr>
          <w:sz w:val="21"/>
        </w:rPr>
        <w:t>track</w:t>
      </w:r>
      <w:r>
        <w:rPr>
          <w:spacing w:val="31"/>
          <w:sz w:val="21"/>
        </w:rPr>
        <w:t xml:space="preserve"> </w:t>
      </w:r>
      <w:r>
        <w:rPr>
          <w:sz w:val="21"/>
        </w:rPr>
        <w:t>at</w:t>
      </w:r>
      <w:r>
        <w:rPr>
          <w:spacing w:val="30"/>
          <w:sz w:val="21"/>
        </w:rPr>
        <w:t xml:space="preserve"> </w:t>
      </w:r>
      <w:r>
        <w:rPr>
          <w:sz w:val="21"/>
        </w:rPr>
        <w:t>Nottingham</w:t>
      </w:r>
      <w:r>
        <w:rPr>
          <w:spacing w:val="26"/>
          <w:sz w:val="21"/>
        </w:rPr>
        <w:t xml:space="preserve"> </w:t>
      </w:r>
      <w:r>
        <w:rPr>
          <w:sz w:val="21"/>
        </w:rPr>
        <w:t>rail</w:t>
      </w:r>
      <w:r>
        <w:rPr>
          <w:spacing w:val="25"/>
          <w:sz w:val="21"/>
        </w:rPr>
        <w:t xml:space="preserve"> </w:t>
      </w:r>
      <w:r>
        <w:rPr>
          <w:sz w:val="21"/>
        </w:rPr>
        <w:t>station</w:t>
      </w:r>
      <w:r>
        <w:rPr>
          <w:spacing w:val="29"/>
          <w:sz w:val="21"/>
        </w:rPr>
        <w:t xml:space="preserve"> </w:t>
      </w:r>
      <w:r>
        <w:rPr>
          <w:sz w:val="21"/>
        </w:rPr>
        <w:t>to</w:t>
      </w:r>
      <w:r>
        <w:rPr>
          <w:spacing w:val="28"/>
          <w:sz w:val="21"/>
        </w:rPr>
        <w:t xml:space="preserve"> </w:t>
      </w:r>
      <w:r>
        <w:rPr>
          <w:sz w:val="21"/>
        </w:rPr>
        <w:t>allow</w:t>
      </w:r>
      <w:r>
        <w:rPr>
          <w:spacing w:val="26"/>
          <w:sz w:val="21"/>
        </w:rPr>
        <w:t xml:space="preserve"> </w:t>
      </w:r>
      <w:r>
        <w:rPr>
          <w:sz w:val="21"/>
        </w:rPr>
        <w:t>trains</w:t>
      </w:r>
      <w:r>
        <w:rPr>
          <w:spacing w:val="28"/>
          <w:sz w:val="21"/>
        </w:rPr>
        <w:t xml:space="preserve"> </w:t>
      </w:r>
      <w:r>
        <w:rPr>
          <w:sz w:val="21"/>
        </w:rPr>
        <w:t>travelling</w:t>
      </w:r>
      <w:r>
        <w:rPr>
          <w:spacing w:val="31"/>
          <w:sz w:val="21"/>
        </w:rPr>
        <w:t xml:space="preserve"> </w:t>
      </w:r>
      <w:r>
        <w:rPr>
          <w:sz w:val="21"/>
        </w:rPr>
        <w:t>through</w:t>
      </w:r>
      <w:r>
        <w:rPr>
          <w:spacing w:val="28"/>
          <w:sz w:val="21"/>
        </w:rPr>
        <w:t xml:space="preserve"> </w:t>
      </w:r>
      <w:r>
        <w:rPr>
          <w:sz w:val="21"/>
        </w:rPr>
        <w:t>it</w:t>
      </w:r>
      <w:r>
        <w:rPr>
          <w:spacing w:val="31"/>
          <w:sz w:val="21"/>
        </w:rPr>
        <w:t xml:space="preserve"> </w:t>
      </w:r>
      <w:r>
        <w:rPr>
          <w:sz w:val="21"/>
        </w:rPr>
        <w:t>to</w:t>
      </w:r>
      <w:r>
        <w:rPr>
          <w:spacing w:val="28"/>
          <w:sz w:val="21"/>
        </w:rPr>
        <w:t xml:space="preserve"> </w:t>
      </w:r>
      <w:r>
        <w:rPr>
          <w:sz w:val="21"/>
        </w:rPr>
        <w:t>run</w:t>
      </w:r>
      <w:r>
        <w:rPr>
          <w:spacing w:val="26"/>
          <w:sz w:val="21"/>
        </w:rPr>
        <w:t xml:space="preserve"> </w:t>
      </w:r>
      <w:r>
        <w:rPr>
          <w:sz w:val="21"/>
        </w:rPr>
        <w:t>more</w:t>
      </w:r>
      <w:r>
        <w:rPr>
          <w:spacing w:val="-55"/>
          <w:sz w:val="21"/>
        </w:rPr>
        <w:t xml:space="preserve"> </w:t>
      </w:r>
      <w:r>
        <w:rPr>
          <w:sz w:val="21"/>
        </w:rPr>
        <w:t>quickly</w:t>
      </w:r>
      <w:r>
        <w:rPr>
          <w:spacing w:val="5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reliably.</w:t>
      </w:r>
      <w:r>
        <w:rPr>
          <w:spacing w:val="17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station</w:t>
      </w:r>
      <w:r>
        <w:rPr>
          <w:spacing w:val="8"/>
          <w:sz w:val="21"/>
        </w:rPr>
        <w:t xml:space="preserve"> </w:t>
      </w:r>
      <w:r>
        <w:rPr>
          <w:sz w:val="21"/>
        </w:rPr>
        <w:t>itself</w:t>
      </w:r>
      <w:r>
        <w:rPr>
          <w:spacing w:val="8"/>
          <w:sz w:val="21"/>
        </w:rPr>
        <w:t xml:space="preserve"> </w:t>
      </w:r>
      <w:r>
        <w:rPr>
          <w:sz w:val="21"/>
        </w:rPr>
        <w:t>will</w:t>
      </w:r>
      <w:r>
        <w:rPr>
          <w:spacing w:val="5"/>
          <w:sz w:val="21"/>
        </w:rPr>
        <w:t xml:space="preserve"> </w:t>
      </w:r>
      <w:r>
        <w:rPr>
          <w:sz w:val="21"/>
        </w:rPr>
        <w:t>also</w:t>
      </w:r>
      <w:r>
        <w:rPr>
          <w:spacing w:val="9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upgraded</w:t>
      </w:r>
      <w:r>
        <w:rPr>
          <w:spacing w:val="6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provide</w:t>
      </w:r>
      <w:r>
        <w:rPr>
          <w:spacing w:val="9"/>
          <w:sz w:val="21"/>
        </w:rPr>
        <w:t xml:space="preserve"> </w:t>
      </w:r>
      <w:r>
        <w:rPr>
          <w:sz w:val="21"/>
        </w:rPr>
        <w:t>improved</w:t>
      </w:r>
      <w:r>
        <w:rPr>
          <w:spacing w:val="8"/>
          <w:sz w:val="21"/>
        </w:rPr>
        <w:t xml:space="preserve"> </w:t>
      </w:r>
      <w:r>
        <w:rPr>
          <w:sz w:val="21"/>
        </w:rPr>
        <w:t>facilities,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</w:p>
    <w:p w14:paraId="33409BDD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7"/>
          <w:tab w:val="left" w:pos="1798"/>
        </w:tabs>
        <w:spacing w:before="8"/>
        <w:ind w:hanging="349"/>
        <w:rPr>
          <w:sz w:val="21"/>
        </w:rPr>
      </w:pPr>
      <w:r>
        <w:rPr>
          <w:sz w:val="21"/>
        </w:rPr>
        <w:t>improvements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Midland</w:t>
      </w:r>
      <w:r>
        <w:rPr>
          <w:spacing w:val="8"/>
          <w:sz w:val="21"/>
        </w:rPr>
        <w:t xml:space="preserve"> </w:t>
      </w:r>
      <w:r>
        <w:rPr>
          <w:sz w:val="21"/>
        </w:rPr>
        <w:t>Mainline</w:t>
      </w:r>
      <w:r>
        <w:rPr>
          <w:spacing w:val="12"/>
          <w:sz w:val="21"/>
        </w:rPr>
        <w:t xml:space="preserve"> </w:t>
      </w:r>
      <w:r>
        <w:rPr>
          <w:sz w:val="21"/>
        </w:rPr>
        <w:t>to</w:t>
      </w:r>
      <w:r>
        <w:rPr>
          <w:spacing w:val="13"/>
          <w:sz w:val="21"/>
        </w:rPr>
        <w:t xml:space="preserve"> </w:t>
      </w:r>
      <w:r>
        <w:rPr>
          <w:sz w:val="21"/>
        </w:rPr>
        <w:t>improve</w:t>
      </w:r>
      <w:r>
        <w:rPr>
          <w:spacing w:val="8"/>
          <w:sz w:val="21"/>
        </w:rPr>
        <w:t xml:space="preserve"> </w:t>
      </w:r>
      <w:r>
        <w:rPr>
          <w:sz w:val="21"/>
        </w:rPr>
        <w:t>journey</w:t>
      </w:r>
      <w:r>
        <w:rPr>
          <w:spacing w:val="9"/>
          <w:sz w:val="21"/>
        </w:rPr>
        <w:t xml:space="preserve"> </w:t>
      </w:r>
      <w:r>
        <w:rPr>
          <w:sz w:val="21"/>
        </w:rPr>
        <w:t>times</w:t>
      </w:r>
      <w:r>
        <w:rPr>
          <w:spacing w:val="12"/>
          <w:sz w:val="21"/>
        </w:rPr>
        <w:t xml:space="preserve"> </w:t>
      </w:r>
      <w:r>
        <w:rPr>
          <w:sz w:val="21"/>
        </w:rPr>
        <w:t>between</w:t>
      </w:r>
      <w:r>
        <w:rPr>
          <w:spacing w:val="12"/>
          <w:sz w:val="21"/>
        </w:rPr>
        <w:t xml:space="preserve"> </w:t>
      </w:r>
      <w:r>
        <w:rPr>
          <w:sz w:val="21"/>
        </w:rPr>
        <w:t>London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Leeds.</w:t>
      </w:r>
    </w:p>
    <w:p w14:paraId="50A8318B" w14:textId="77777777" w:rsidR="00CE11C1" w:rsidRDefault="00CE11C1">
      <w:pPr>
        <w:rPr>
          <w:sz w:val="21"/>
        </w:rPr>
        <w:sectPr w:rsidR="00CE11C1">
          <w:headerReference w:type="default" r:id="rId74"/>
          <w:footerReference w:type="default" r:id="rId75"/>
          <w:pgSz w:w="11900" w:h="16840"/>
          <w:pgMar w:top="720" w:right="0" w:bottom="1700" w:left="0" w:header="0" w:footer="1502" w:gutter="0"/>
          <w:cols w:space="720"/>
        </w:sectPr>
      </w:pPr>
    </w:p>
    <w:p w14:paraId="5F818D8B" w14:textId="77777777" w:rsidR="00CE11C1" w:rsidRDefault="00CE11C1">
      <w:pPr>
        <w:pStyle w:val="BodyText"/>
        <w:rPr>
          <w:sz w:val="20"/>
        </w:rPr>
      </w:pPr>
    </w:p>
    <w:p w14:paraId="081FE47E" w14:textId="77777777" w:rsidR="00CE11C1" w:rsidRDefault="00CE11C1">
      <w:pPr>
        <w:pStyle w:val="BodyText"/>
        <w:rPr>
          <w:sz w:val="20"/>
        </w:rPr>
      </w:pPr>
    </w:p>
    <w:p w14:paraId="4A8D64D4" w14:textId="77777777" w:rsidR="00CE11C1" w:rsidRDefault="00CE11C1">
      <w:pPr>
        <w:pStyle w:val="BodyText"/>
        <w:rPr>
          <w:sz w:val="20"/>
        </w:rPr>
      </w:pPr>
    </w:p>
    <w:p w14:paraId="2D61F58E" w14:textId="77777777" w:rsidR="00CE11C1" w:rsidRDefault="00CE11C1">
      <w:pPr>
        <w:pStyle w:val="BodyText"/>
        <w:spacing w:before="6"/>
        <w:rPr>
          <w:sz w:val="29"/>
        </w:rPr>
      </w:pPr>
    </w:p>
    <w:p w14:paraId="22160894" w14:textId="6F473666" w:rsidR="00CE11C1" w:rsidRDefault="00145A93">
      <w:pPr>
        <w:spacing w:before="69" w:line="244" w:lineRule="auto"/>
        <w:ind w:left="1101" w:right="1086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048" behindDoc="0" locked="0" layoutInCell="1" allowOverlap="1" wp14:anchorId="1D705B3F" wp14:editId="0030E82A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1852262182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1151675295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3146235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339376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437071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6411013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057802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DC87E6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3562D7E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1C1BF153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0780541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AED2A4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05B3F" id="Group 91" o:spid="_x0000_s1176" style="position:absolute;left:0;text-align:left;margin-left:.5pt;margin-top:-51.75pt;width:594.5pt;height:50.8pt;z-index:15746048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">
                <v:rect id="Rectangle 98" o:spid="_x0000_s1177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" fillcolor="#30839a" stroked="f"/>
                <v:rect id="Rectangle 97" o:spid="_x0000_s1178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" fillcolor="#006fbf" stroked="f"/>
                <v:rect id="Rectangle 96" o:spid="_x0000_s1179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" filled="f" strokecolor="#001f5f" strokeweight=".73pt"/>
                <v:rect id="Rectangle 95" o:spid="_x0000_s1180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" fillcolor="#30839a" stroked="f"/>
                <v:rect id="Rectangle 94" o:spid="_x0000_s1181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" filled="f" strokecolor="#001f5f" strokeweight=".73pt"/>
                <v:shape id="_x0000_s1182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" filled="f" stroked="f">
                  <v:textbox inset="0,0,0,0">
                    <w:txbxContent>
                      <w:p w14:paraId="0CDC87E6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03562D7E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1C1BF153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_x0000_s1183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" fillcolor="#006fbf" stroked="f">
                  <v:textbox inset="0,0,0,0">
                    <w:txbxContent>
                      <w:p w14:paraId="31AED2A4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Relatively slow journey times and frequency of services along several routes are issues that make</w:t>
      </w:r>
      <w:r>
        <w:rPr>
          <w:spacing w:val="1"/>
          <w:sz w:val="21"/>
        </w:rPr>
        <w:t xml:space="preserve"> </w:t>
      </w:r>
      <w:r>
        <w:rPr>
          <w:sz w:val="21"/>
        </w:rPr>
        <w:t>services</w:t>
      </w:r>
      <w:r>
        <w:rPr>
          <w:spacing w:val="2"/>
          <w:sz w:val="21"/>
        </w:rPr>
        <w:t xml:space="preserve"> </w:t>
      </w:r>
      <w:r>
        <w:rPr>
          <w:sz w:val="21"/>
        </w:rPr>
        <w:t>less</w:t>
      </w:r>
      <w:r>
        <w:rPr>
          <w:spacing w:val="3"/>
          <w:sz w:val="21"/>
        </w:rPr>
        <w:t xml:space="preserve"> </w:t>
      </w:r>
      <w:r>
        <w:rPr>
          <w:sz w:val="21"/>
        </w:rPr>
        <w:t>attractive</w:t>
      </w:r>
      <w:r>
        <w:rPr>
          <w:spacing w:val="3"/>
          <w:sz w:val="21"/>
        </w:rPr>
        <w:t xml:space="preserve"> </w:t>
      </w:r>
      <w:r>
        <w:rPr>
          <w:sz w:val="21"/>
        </w:rPr>
        <w:t>than</w:t>
      </w:r>
      <w:r>
        <w:rPr>
          <w:spacing w:val="3"/>
          <w:sz w:val="21"/>
        </w:rPr>
        <w:t xml:space="preserve"> </w:t>
      </w:r>
      <w:r>
        <w:rPr>
          <w:sz w:val="21"/>
        </w:rPr>
        <w:t>they could</w:t>
      </w:r>
      <w:r>
        <w:rPr>
          <w:spacing w:val="2"/>
          <w:sz w:val="21"/>
        </w:rPr>
        <w:t xml:space="preserve"> </w:t>
      </w:r>
      <w:r>
        <w:rPr>
          <w:sz w:val="21"/>
        </w:rPr>
        <w:t>be and</w:t>
      </w:r>
      <w:r>
        <w:rPr>
          <w:spacing w:val="3"/>
          <w:sz w:val="21"/>
        </w:rPr>
        <w:t xml:space="preserve"> </w:t>
      </w:r>
      <w:r>
        <w:rPr>
          <w:sz w:val="21"/>
        </w:rPr>
        <w:t>include:</w:t>
      </w:r>
    </w:p>
    <w:p w14:paraId="4253CDE3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8"/>
        </w:tabs>
        <w:spacing w:line="244" w:lineRule="auto"/>
        <w:ind w:right="1086"/>
        <w:jc w:val="both"/>
        <w:rPr>
          <w:sz w:val="21"/>
        </w:rPr>
      </w:pPr>
      <w:r>
        <w:rPr>
          <w:sz w:val="21"/>
        </w:rPr>
        <w:t>services from Nottingham to London, Sheffield and Leeds due to historical under investment 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26"/>
          <w:sz w:val="21"/>
        </w:rPr>
        <w:t xml:space="preserve"> </w:t>
      </w:r>
      <w:r>
        <w:rPr>
          <w:sz w:val="21"/>
        </w:rPr>
        <w:t>Midland</w:t>
      </w:r>
      <w:r>
        <w:rPr>
          <w:spacing w:val="28"/>
          <w:sz w:val="21"/>
        </w:rPr>
        <w:t xml:space="preserve"> </w:t>
      </w:r>
      <w:r>
        <w:rPr>
          <w:sz w:val="21"/>
        </w:rPr>
        <w:t>Mainline</w:t>
      </w:r>
      <w:r>
        <w:rPr>
          <w:spacing w:val="28"/>
          <w:sz w:val="21"/>
        </w:rPr>
        <w:t xml:space="preserve"> </w:t>
      </w:r>
      <w:r>
        <w:rPr>
          <w:sz w:val="21"/>
        </w:rPr>
        <w:t>(it</w:t>
      </w:r>
      <w:r>
        <w:rPr>
          <w:spacing w:val="28"/>
          <w:sz w:val="21"/>
        </w:rPr>
        <w:t xml:space="preserve"> </w:t>
      </w:r>
      <w:r>
        <w:rPr>
          <w:sz w:val="21"/>
        </w:rPr>
        <w:t>has</w:t>
      </w:r>
      <w:r>
        <w:rPr>
          <w:spacing w:val="26"/>
          <w:sz w:val="21"/>
        </w:rPr>
        <w:t xml:space="preserve"> </w:t>
      </w:r>
      <w:r>
        <w:rPr>
          <w:sz w:val="21"/>
        </w:rPr>
        <w:t>received</w:t>
      </w:r>
      <w:r>
        <w:rPr>
          <w:spacing w:val="26"/>
          <w:sz w:val="21"/>
        </w:rPr>
        <w:t xml:space="preserve"> </w:t>
      </w:r>
      <w:r>
        <w:rPr>
          <w:sz w:val="21"/>
        </w:rPr>
        <w:t>only</w:t>
      </w:r>
      <w:r>
        <w:rPr>
          <w:spacing w:val="23"/>
          <w:sz w:val="21"/>
        </w:rPr>
        <w:t xml:space="preserve"> </w:t>
      </w:r>
      <w:r>
        <w:rPr>
          <w:sz w:val="21"/>
        </w:rPr>
        <w:t>2%</w:t>
      </w:r>
      <w:r>
        <w:rPr>
          <w:spacing w:val="26"/>
          <w:sz w:val="21"/>
        </w:rPr>
        <w:t xml:space="preserve"> </w:t>
      </w:r>
      <w:r>
        <w:rPr>
          <w:sz w:val="21"/>
        </w:rPr>
        <w:t>of</w:t>
      </w:r>
      <w:r>
        <w:rPr>
          <w:spacing w:val="28"/>
          <w:sz w:val="21"/>
        </w:rPr>
        <w:t xml:space="preserve"> </w:t>
      </w:r>
      <w:r>
        <w:rPr>
          <w:sz w:val="21"/>
        </w:rPr>
        <w:t>the</w:t>
      </w:r>
      <w:r>
        <w:rPr>
          <w:spacing w:val="26"/>
          <w:sz w:val="21"/>
        </w:rPr>
        <w:t xml:space="preserve"> </w:t>
      </w:r>
      <w:r>
        <w:rPr>
          <w:sz w:val="21"/>
        </w:rPr>
        <w:t>total</w:t>
      </w:r>
      <w:r>
        <w:rPr>
          <w:spacing w:val="23"/>
          <w:sz w:val="21"/>
        </w:rPr>
        <w:t xml:space="preserve"> </w:t>
      </w:r>
      <w:r>
        <w:rPr>
          <w:sz w:val="21"/>
        </w:rPr>
        <w:t>spent</w:t>
      </w:r>
      <w:r>
        <w:rPr>
          <w:spacing w:val="25"/>
          <w:sz w:val="21"/>
        </w:rPr>
        <w:t xml:space="preserve"> </w:t>
      </w:r>
      <w:r>
        <w:rPr>
          <w:sz w:val="21"/>
        </w:rPr>
        <w:t>on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26"/>
          <w:sz w:val="21"/>
        </w:rPr>
        <w:t xml:space="preserve"> </w:t>
      </w:r>
      <w:r>
        <w:rPr>
          <w:sz w:val="21"/>
        </w:rPr>
        <w:t>inter-city</w:t>
      </w:r>
      <w:r>
        <w:rPr>
          <w:spacing w:val="23"/>
          <w:sz w:val="21"/>
        </w:rPr>
        <w:t xml:space="preserve"> </w:t>
      </w:r>
      <w:r>
        <w:rPr>
          <w:sz w:val="21"/>
        </w:rPr>
        <w:t>routes</w:t>
      </w:r>
      <w:r>
        <w:rPr>
          <w:spacing w:val="26"/>
          <w:sz w:val="21"/>
        </w:rPr>
        <w:t xml:space="preserve"> </w:t>
      </w:r>
      <w:r>
        <w:rPr>
          <w:sz w:val="21"/>
        </w:rPr>
        <w:t>in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-56"/>
          <w:sz w:val="21"/>
        </w:rPr>
        <w:t xml:space="preserve"> </w:t>
      </w:r>
      <w:r>
        <w:rPr>
          <w:sz w:val="21"/>
        </w:rPr>
        <w:t>last</w:t>
      </w:r>
      <w:r>
        <w:rPr>
          <w:spacing w:val="4"/>
          <w:sz w:val="21"/>
        </w:rPr>
        <w:t xml:space="preserve"> </w:t>
      </w:r>
      <w:r>
        <w:rPr>
          <w:sz w:val="21"/>
        </w:rPr>
        <w:t>decade)</w:t>
      </w:r>
    </w:p>
    <w:p w14:paraId="240E592E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7"/>
          <w:tab w:val="left" w:pos="1798"/>
        </w:tabs>
        <w:spacing w:before="1"/>
        <w:ind w:hanging="349"/>
        <w:rPr>
          <w:sz w:val="21"/>
        </w:rPr>
      </w:pPr>
      <w:r>
        <w:rPr>
          <w:sz w:val="21"/>
        </w:rPr>
        <w:t>services</w:t>
      </w:r>
      <w:r>
        <w:rPr>
          <w:spacing w:val="8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Nottingham</w:t>
      </w:r>
      <w:r>
        <w:rPr>
          <w:spacing w:val="9"/>
          <w:sz w:val="21"/>
        </w:rPr>
        <w:t xml:space="preserve"> </w:t>
      </w:r>
      <w:r>
        <w:rPr>
          <w:sz w:val="21"/>
        </w:rPr>
        <w:t>to</w:t>
      </w:r>
      <w:r>
        <w:rPr>
          <w:spacing w:val="12"/>
          <w:sz w:val="21"/>
        </w:rPr>
        <w:t xml:space="preserve"> </w:t>
      </w:r>
      <w:r>
        <w:rPr>
          <w:sz w:val="21"/>
        </w:rPr>
        <w:t>Newark</w:t>
      </w:r>
      <w:r>
        <w:rPr>
          <w:spacing w:val="12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Lincoln</w:t>
      </w:r>
    </w:p>
    <w:p w14:paraId="557FF9C6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7"/>
          <w:tab w:val="left" w:pos="1798"/>
        </w:tabs>
        <w:spacing w:before="2"/>
        <w:ind w:hanging="349"/>
        <w:rPr>
          <w:sz w:val="21"/>
        </w:rPr>
      </w:pPr>
      <w:r>
        <w:rPr>
          <w:sz w:val="21"/>
        </w:rPr>
        <w:t>services</w:t>
      </w:r>
      <w:r>
        <w:rPr>
          <w:spacing w:val="7"/>
          <w:sz w:val="21"/>
        </w:rPr>
        <w:t xml:space="preserve"> </w:t>
      </w:r>
      <w:r>
        <w:rPr>
          <w:sz w:val="21"/>
        </w:rPr>
        <w:t>from</w:t>
      </w:r>
      <w:r>
        <w:rPr>
          <w:spacing w:val="9"/>
          <w:sz w:val="21"/>
        </w:rPr>
        <w:t xml:space="preserve"> </w:t>
      </w:r>
      <w:r>
        <w:rPr>
          <w:sz w:val="21"/>
        </w:rPr>
        <w:t>Newark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Retford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London</w:t>
      </w:r>
    </w:p>
    <w:p w14:paraId="299E0662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7"/>
          <w:tab w:val="left" w:pos="1798"/>
        </w:tabs>
        <w:spacing w:before="4"/>
        <w:ind w:hanging="349"/>
        <w:rPr>
          <w:sz w:val="21"/>
        </w:rPr>
      </w:pPr>
      <w:r>
        <w:rPr>
          <w:sz w:val="21"/>
        </w:rPr>
        <w:t>services</w:t>
      </w:r>
      <w:r>
        <w:rPr>
          <w:spacing w:val="10"/>
          <w:sz w:val="21"/>
        </w:rPr>
        <w:t xml:space="preserve"> </w:t>
      </w:r>
      <w:r>
        <w:rPr>
          <w:sz w:val="21"/>
        </w:rPr>
        <w:t>from</w:t>
      </w:r>
      <w:r>
        <w:rPr>
          <w:spacing w:val="12"/>
          <w:sz w:val="21"/>
        </w:rPr>
        <w:t xml:space="preserve"> </w:t>
      </w:r>
      <w:r>
        <w:rPr>
          <w:sz w:val="21"/>
        </w:rPr>
        <w:t>Nottingham</w:t>
      </w:r>
      <w:r>
        <w:rPr>
          <w:spacing w:val="12"/>
          <w:sz w:val="21"/>
        </w:rPr>
        <w:t xml:space="preserve"> </w:t>
      </w:r>
      <w:r>
        <w:rPr>
          <w:sz w:val="21"/>
        </w:rPr>
        <w:t>to</w:t>
      </w:r>
      <w:r>
        <w:rPr>
          <w:spacing w:val="11"/>
          <w:sz w:val="21"/>
        </w:rPr>
        <w:t xml:space="preserve"> </w:t>
      </w:r>
      <w:r>
        <w:rPr>
          <w:sz w:val="21"/>
        </w:rPr>
        <w:t>Grantham</w:t>
      </w:r>
      <w:r>
        <w:rPr>
          <w:spacing w:val="15"/>
          <w:sz w:val="21"/>
        </w:rPr>
        <w:t xml:space="preserve"> </w:t>
      </w:r>
      <w:r>
        <w:rPr>
          <w:sz w:val="21"/>
        </w:rPr>
        <w:t>and</w:t>
      </w:r>
      <w:r>
        <w:rPr>
          <w:spacing w:val="10"/>
          <w:sz w:val="21"/>
        </w:rPr>
        <w:t xml:space="preserve"> </w:t>
      </w:r>
      <w:r>
        <w:rPr>
          <w:sz w:val="21"/>
        </w:rPr>
        <w:t>Skegness,</w:t>
      </w:r>
      <w:r>
        <w:rPr>
          <w:spacing w:val="17"/>
          <w:sz w:val="21"/>
        </w:rPr>
        <w:t xml:space="preserve"> </w:t>
      </w:r>
      <w:r>
        <w:rPr>
          <w:sz w:val="21"/>
        </w:rPr>
        <w:t>and</w:t>
      </w:r>
    </w:p>
    <w:p w14:paraId="2E67B532" w14:textId="77777777" w:rsidR="00CE11C1" w:rsidRDefault="00145A93">
      <w:pPr>
        <w:pStyle w:val="ListParagraph"/>
        <w:numPr>
          <w:ilvl w:val="0"/>
          <w:numId w:val="62"/>
        </w:numPr>
        <w:tabs>
          <w:tab w:val="left" w:pos="1797"/>
          <w:tab w:val="left" w:pos="1798"/>
        </w:tabs>
        <w:spacing w:before="2"/>
        <w:ind w:hanging="349"/>
        <w:rPr>
          <w:sz w:val="21"/>
        </w:rPr>
      </w:pPr>
      <w:r>
        <w:rPr>
          <w:sz w:val="21"/>
        </w:rPr>
        <w:t>services</w:t>
      </w:r>
      <w:r>
        <w:rPr>
          <w:spacing w:val="15"/>
          <w:sz w:val="21"/>
        </w:rPr>
        <w:t xml:space="preserve"> </w:t>
      </w:r>
      <w:r>
        <w:rPr>
          <w:sz w:val="21"/>
        </w:rPr>
        <w:t>between</w:t>
      </w:r>
      <w:r>
        <w:rPr>
          <w:spacing w:val="16"/>
          <w:sz w:val="21"/>
        </w:rPr>
        <w:t xml:space="preserve"> </w:t>
      </w:r>
      <w:r>
        <w:rPr>
          <w:sz w:val="21"/>
        </w:rPr>
        <w:t>Lincoln,</w:t>
      </w:r>
      <w:r>
        <w:rPr>
          <w:spacing w:val="18"/>
          <w:sz w:val="21"/>
        </w:rPr>
        <w:t xml:space="preserve"> </w:t>
      </w:r>
      <w:r>
        <w:rPr>
          <w:sz w:val="21"/>
        </w:rPr>
        <w:t>Retford,</w:t>
      </w:r>
      <w:r>
        <w:rPr>
          <w:spacing w:val="9"/>
          <w:sz w:val="21"/>
        </w:rPr>
        <w:t xml:space="preserve"> </w:t>
      </w:r>
      <w:r>
        <w:rPr>
          <w:sz w:val="21"/>
        </w:rPr>
        <w:t>Worksop</w:t>
      </w:r>
      <w:r>
        <w:rPr>
          <w:spacing w:val="16"/>
          <w:sz w:val="21"/>
        </w:rPr>
        <w:t xml:space="preserve"> </w:t>
      </w:r>
      <w:r>
        <w:rPr>
          <w:sz w:val="21"/>
        </w:rPr>
        <w:t>and</w:t>
      </w:r>
      <w:r>
        <w:rPr>
          <w:spacing w:val="9"/>
          <w:sz w:val="21"/>
        </w:rPr>
        <w:t xml:space="preserve"> </w:t>
      </w:r>
      <w:r>
        <w:rPr>
          <w:sz w:val="21"/>
        </w:rPr>
        <w:t>Sheffield.</w:t>
      </w:r>
    </w:p>
    <w:p w14:paraId="5B9EFF9A" w14:textId="77777777" w:rsidR="00CE11C1" w:rsidRDefault="00CE11C1">
      <w:pPr>
        <w:pStyle w:val="BodyText"/>
        <w:spacing w:before="7"/>
        <w:rPr>
          <w:sz w:val="21"/>
        </w:rPr>
      </w:pPr>
    </w:p>
    <w:p w14:paraId="7DC098E0" w14:textId="77777777" w:rsidR="00CE11C1" w:rsidRDefault="00145A93">
      <w:pPr>
        <w:spacing w:line="244" w:lineRule="auto"/>
        <w:ind w:left="1101" w:right="1091"/>
        <w:jc w:val="both"/>
        <w:rPr>
          <w:sz w:val="21"/>
        </w:rPr>
      </w:pPr>
      <w:r>
        <w:rPr>
          <w:sz w:val="21"/>
        </w:rPr>
        <w:t>Time</w:t>
      </w:r>
      <w:r>
        <w:rPr>
          <w:spacing w:val="1"/>
          <w:sz w:val="21"/>
        </w:rPr>
        <w:t xml:space="preserve"> </w:t>
      </w:r>
      <w:r>
        <w:rPr>
          <w:sz w:val="21"/>
        </w:rPr>
        <w:t>savings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higher</w:t>
      </w:r>
      <w:r>
        <w:rPr>
          <w:spacing w:val="1"/>
          <w:sz w:val="21"/>
        </w:rPr>
        <w:t xml:space="preserve"> </w:t>
      </w:r>
      <w:r>
        <w:rPr>
          <w:sz w:val="21"/>
        </w:rPr>
        <w:t>journey</w:t>
      </w:r>
      <w:r>
        <w:rPr>
          <w:spacing w:val="1"/>
          <w:sz w:val="21"/>
        </w:rPr>
        <w:t xml:space="preserve"> </w:t>
      </w:r>
      <w:r>
        <w:rPr>
          <w:sz w:val="21"/>
        </w:rPr>
        <w:t>speeds</w:t>
      </w:r>
      <w:r>
        <w:rPr>
          <w:spacing w:val="1"/>
          <w:sz w:val="21"/>
        </w:rPr>
        <w:t xml:space="preserve"> </w:t>
      </w:r>
      <w:r>
        <w:rPr>
          <w:sz w:val="21"/>
        </w:rPr>
        <w:t>could</w:t>
      </w:r>
      <w:r>
        <w:rPr>
          <w:spacing w:val="1"/>
          <w:sz w:val="21"/>
        </w:rPr>
        <w:t xml:space="preserve"> </w:t>
      </w:r>
      <w:r>
        <w:rPr>
          <w:sz w:val="21"/>
        </w:rPr>
        <w:t>also</w:t>
      </w:r>
      <w:r>
        <w:rPr>
          <w:spacing w:val="1"/>
          <w:sz w:val="21"/>
        </w:rPr>
        <w:t xml:space="preserve"> </w:t>
      </w:r>
      <w:r>
        <w:rPr>
          <w:sz w:val="21"/>
        </w:rPr>
        <w:t>allow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selected</w:t>
      </w:r>
      <w:r>
        <w:rPr>
          <w:spacing w:val="1"/>
          <w:sz w:val="21"/>
        </w:rPr>
        <w:t xml:space="preserve"> </w:t>
      </w:r>
      <w:r>
        <w:rPr>
          <w:sz w:val="21"/>
        </w:rPr>
        <w:t>stations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get</w:t>
      </w:r>
      <w:r>
        <w:rPr>
          <w:spacing w:val="1"/>
          <w:sz w:val="21"/>
        </w:rPr>
        <w:t xml:space="preserve"> </w:t>
      </w:r>
      <w:r>
        <w:rPr>
          <w:sz w:val="21"/>
        </w:rPr>
        <w:t>improved</w:t>
      </w:r>
      <w:r>
        <w:rPr>
          <w:spacing w:val="1"/>
          <w:sz w:val="21"/>
        </w:rPr>
        <w:t xml:space="preserve"> </w:t>
      </w:r>
      <w:r>
        <w:rPr>
          <w:sz w:val="21"/>
        </w:rPr>
        <w:t>frequency</w:t>
      </w:r>
      <w:r>
        <w:rPr>
          <w:spacing w:val="-1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services</w:t>
      </w:r>
      <w:r>
        <w:rPr>
          <w:spacing w:val="3"/>
          <w:sz w:val="21"/>
        </w:rPr>
        <w:t xml:space="preserve"> </w:t>
      </w:r>
      <w:r>
        <w:rPr>
          <w:sz w:val="21"/>
        </w:rPr>
        <w:t>along</w:t>
      </w:r>
      <w:r>
        <w:rPr>
          <w:spacing w:val="3"/>
          <w:sz w:val="21"/>
        </w:rPr>
        <w:t xml:space="preserve"> </w:t>
      </w:r>
      <w:r>
        <w:rPr>
          <w:sz w:val="21"/>
        </w:rPr>
        <w:t>some 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above</w:t>
      </w:r>
      <w:r>
        <w:rPr>
          <w:spacing w:val="3"/>
          <w:sz w:val="21"/>
        </w:rPr>
        <w:t xml:space="preserve"> </w:t>
      </w:r>
      <w:r>
        <w:rPr>
          <w:sz w:val="21"/>
        </w:rPr>
        <w:t>routes.</w:t>
      </w:r>
    </w:p>
    <w:p w14:paraId="60B5B2B9" w14:textId="77777777" w:rsidR="00CE11C1" w:rsidRDefault="00145A93">
      <w:pPr>
        <w:pStyle w:val="BodyText"/>
        <w:spacing w:before="3"/>
        <w:rPr>
          <w:sz w:val="12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7A694C16" wp14:editId="3498DDC8">
            <wp:simplePos x="0" y="0"/>
            <wp:positionH relativeFrom="page">
              <wp:posOffset>1722120</wp:posOffset>
            </wp:positionH>
            <wp:positionV relativeFrom="paragraph">
              <wp:posOffset>114520</wp:posOffset>
            </wp:positionV>
            <wp:extent cx="4107539" cy="5985795"/>
            <wp:effectExtent l="0" t="0" r="0" b="0"/>
            <wp:wrapTopAndBottom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539" cy="598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964C08" w14:textId="77777777" w:rsidR="00CE11C1" w:rsidRDefault="00145A93">
      <w:pPr>
        <w:ind w:left="1101"/>
        <w:jc w:val="both"/>
        <w:rPr>
          <w:sz w:val="19"/>
        </w:rPr>
      </w:pPr>
      <w:r>
        <w:rPr>
          <w:sz w:val="19"/>
        </w:rPr>
        <w:t>Figure</w:t>
      </w:r>
      <w:r>
        <w:rPr>
          <w:spacing w:val="9"/>
          <w:sz w:val="19"/>
        </w:rPr>
        <w:t xml:space="preserve"> </w:t>
      </w:r>
      <w:r>
        <w:rPr>
          <w:sz w:val="19"/>
        </w:rPr>
        <w:t xml:space="preserve">12:        </w:t>
      </w:r>
      <w:r>
        <w:rPr>
          <w:spacing w:val="38"/>
          <w:sz w:val="19"/>
        </w:rPr>
        <w:t xml:space="preserve"> </w:t>
      </w:r>
      <w:r>
        <w:rPr>
          <w:sz w:val="19"/>
        </w:rPr>
        <w:t>Nottinghamshire</w:t>
      </w:r>
      <w:r>
        <w:rPr>
          <w:spacing w:val="6"/>
          <w:sz w:val="19"/>
        </w:rPr>
        <w:t xml:space="preserve"> </w:t>
      </w:r>
      <w:r>
        <w:rPr>
          <w:sz w:val="19"/>
        </w:rPr>
        <w:t>rail</w:t>
      </w:r>
      <w:r>
        <w:rPr>
          <w:spacing w:val="5"/>
          <w:sz w:val="19"/>
        </w:rPr>
        <w:t xml:space="preserve"> </w:t>
      </w:r>
      <w:r>
        <w:rPr>
          <w:sz w:val="19"/>
        </w:rPr>
        <w:t>network</w:t>
      </w:r>
    </w:p>
    <w:p w14:paraId="61EFAD2A" w14:textId="77777777" w:rsidR="00CE11C1" w:rsidRDefault="00145A93">
      <w:pPr>
        <w:spacing w:before="8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42D3116E" w14:textId="77777777" w:rsidR="00CE11C1" w:rsidRDefault="00CE11C1">
      <w:pPr>
        <w:jc w:val="both"/>
        <w:rPr>
          <w:sz w:val="15"/>
        </w:rPr>
        <w:sectPr w:rsidR="00CE11C1">
          <w:headerReference w:type="default" r:id="rId77"/>
          <w:footerReference w:type="default" r:id="rId78"/>
          <w:pgSz w:w="11900" w:h="16840"/>
          <w:pgMar w:top="720" w:right="0" w:bottom="1700" w:left="0" w:header="0" w:footer="1502" w:gutter="0"/>
          <w:cols w:space="720"/>
        </w:sectPr>
      </w:pPr>
    </w:p>
    <w:p w14:paraId="36507564" w14:textId="77777777" w:rsidR="00CE11C1" w:rsidRDefault="00CE11C1">
      <w:pPr>
        <w:pStyle w:val="BodyText"/>
        <w:rPr>
          <w:sz w:val="20"/>
        </w:rPr>
      </w:pPr>
    </w:p>
    <w:p w14:paraId="47B43B4B" w14:textId="77777777" w:rsidR="00CE11C1" w:rsidRDefault="00CE11C1">
      <w:pPr>
        <w:pStyle w:val="BodyText"/>
        <w:rPr>
          <w:sz w:val="20"/>
        </w:rPr>
      </w:pPr>
    </w:p>
    <w:p w14:paraId="68538E66" w14:textId="77777777" w:rsidR="00CE11C1" w:rsidRDefault="00CE11C1">
      <w:pPr>
        <w:pStyle w:val="BodyText"/>
        <w:rPr>
          <w:sz w:val="20"/>
        </w:rPr>
      </w:pPr>
    </w:p>
    <w:p w14:paraId="688ADD4F" w14:textId="77777777" w:rsidR="00CE11C1" w:rsidRDefault="00CE11C1">
      <w:pPr>
        <w:pStyle w:val="BodyText"/>
        <w:spacing w:before="9"/>
        <w:rPr>
          <w:sz w:val="29"/>
        </w:rPr>
      </w:pPr>
    </w:p>
    <w:p w14:paraId="3258FC03" w14:textId="7F187D31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64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678109CF" wp14:editId="03D78BBD">
                <wp:simplePos x="0" y="0"/>
                <wp:positionH relativeFrom="page">
                  <wp:posOffset>6350</wp:posOffset>
                </wp:positionH>
                <wp:positionV relativeFrom="paragraph">
                  <wp:posOffset>-659130</wp:posOffset>
                </wp:positionV>
                <wp:extent cx="7550150" cy="645160"/>
                <wp:effectExtent l="0" t="0" r="0" b="0"/>
                <wp:wrapNone/>
                <wp:docPr id="717491190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8"/>
                          <a:chExt cx="11890" cy="1016"/>
                        </a:xfrm>
                      </wpg:grpSpPr>
                      <wps:wsp>
                        <wps:cNvPr id="18769762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373527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496" y="-1029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498760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499" y="-1029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8227712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9" y="-64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024511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10063" y="-1031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020363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8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5CED1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A9C1134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204CB33C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5141352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4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8EEE33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8109CF" id="Group 83" o:spid="_x0000_s1184" style="position:absolute;left:0;text-align:left;margin-left:.5pt;margin-top:-51.9pt;width:594.5pt;height:50.8pt;z-index:15746560;mso-position-horizontal-relative:page;mso-position-vertical-relative:text" coordorigin="10,-1038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">
                <v:rect id="Rectangle 90" o:spid="_x0000_s1185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" fillcolor="#30839a" stroked="f"/>
                <v:rect id="Rectangle 89" o:spid="_x0000_s1186" style="position:absolute;left:496;top:-1029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" fillcolor="#006fbf" stroked="f"/>
                <v:rect id="Rectangle 88" o:spid="_x0000_s1187" style="position:absolute;left:499;top:-1029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" filled="f" strokecolor="#001f5f" strokeweight=".73pt"/>
                <v:rect id="Rectangle 87" o:spid="_x0000_s1188" style="position:absolute;left:9;top:-64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" fillcolor="#30839a" stroked="f"/>
                <v:rect id="Rectangle 86" o:spid="_x0000_s1189" style="position:absolute;left:10063;top:-1031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" filled="f" strokecolor="#001f5f" strokeweight=".73pt"/>
                <v:shape id="Text Box 85" o:spid="_x0000_s1190" type="#_x0000_t202" style="position:absolute;left:9;top:-1038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" filled="f" stroked="f">
                  <v:textbox inset="0,0,0,0">
                    <w:txbxContent>
                      <w:p w14:paraId="47C5CED1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0A9C1134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204CB33C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_x0000_s1191" type="#_x0000_t202" style="position:absolute;left:10070;top:-1024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" fillcolor="#006fbf" stroked="f">
                  <v:textbox inset="0,0,0,0">
                    <w:txbxContent>
                      <w:p w14:paraId="388EEE33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" w:name="_TOC_250063"/>
      <w:r>
        <w:t>Passenger</w:t>
      </w:r>
      <w:r>
        <w:rPr>
          <w:spacing w:val="14"/>
        </w:rPr>
        <w:t xml:space="preserve"> </w:t>
      </w:r>
      <w:r>
        <w:t>transport</w:t>
      </w:r>
      <w:r>
        <w:rPr>
          <w:spacing w:val="13"/>
        </w:rPr>
        <w:t xml:space="preserve"> </w:t>
      </w:r>
      <w:bookmarkEnd w:id="4"/>
      <w:r>
        <w:t>infrastructure</w:t>
      </w:r>
    </w:p>
    <w:p w14:paraId="1AC8D08A" w14:textId="77777777" w:rsidR="00CE11C1" w:rsidRDefault="00145A93">
      <w:pPr>
        <w:spacing w:before="7" w:line="244" w:lineRule="auto"/>
        <w:ind w:left="1101" w:right="1088"/>
        <w:jc w:val="both"/>
        <w:rPr>
          <w:sz w:val="21"/>
        </w:rPr>
      </w:pPr>
      <w:r>
        <w:rPr>
          <w:sz w:val="21"/>
        </w:rPr>
        <w:t>Nottinghamshire County Council’s Transport &amp; Travel Services has its own fleet of over 180 vehicles.</w:t>
      </w:r>
      <w:r>
        <w:rPr>
          <w:spacing w:val="1"/>
          <w:sz w:val="21"/>
        </w:rPr>
        <w:t xml:space="preserve"> </w:t>
      </w:r>
      <w:r>
        <w:rPr>
          <w:sz w:val="21"/>
        </w:rPr>
        <w:t>The average age of these vehicles is 4.5 years and 81.7% of the vehicles have Euro 3 engine type or</w:t>
      </w:r>
      <w:r>
        <w:rPr>
          <w:spacing w:val="1"/>
          <w:sz w:val="21"/>
        </w:rPr>
        <w:t xml:space="preserve"> </w:t>
      </w:r>
      <w:r>
        <w:rPr>
          <w:sz w:val="21"/>
        </w:rPr>
        <w:t>better.</w:t>
      </w:r>
      <w:r>
        <w:rPr>
          <w:spacing w:val="8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survey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commercial</w:t>
      </w:r>
      <w:r>
        <w:rPr>
          <w:spacing w:val="3"/>
          <w:sz w:val="21"/>
        </w:rPr>
        <w:t xml:space="preserve"> </w:t>
      </w:r>
      <w:r>
        <w:rPr>
          <w:sz w:val="21"/>
        </w:rPr>
        <w:t>operators</w:t>
      </w:r>
      <w:r>
        <w:rPr>
          <w:spacing w:val="4"/>
          <w:sz w:val="21"/>
        </w:rPr>
        <w:t xml:space="preserve"> </w:t>
      </w:r>
      <w:r>
        <w:rPr>
          <w:sz w:val="21"/>
        </w:rPr>
        <w:t>undertaken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4"/>
          <w:sz w:val="21"/>
        </w:rPr>
        <w:t xml:space="preserve"> </w:t>
      </w:r>
      <w:r>
        <w:rPr>
          <w:sz w:val="21"/>
        </w:rPr>
        <w:t>2009/10</w:t>
      </w:r>
      <w:r>
        <w:rPr>
          <w:spacing w:val="1"/>
          <w:sz w:val="21"/>
        </w:rPr>
        <w:t xml:space="preserve"> </w:t>
      </w:r>
      <w:r>
        <w:rPr>
          <w:sz w:val="21"/>
        </w:rPr>
        <w:t>found</w:t>
      </w:r>
      <w:r>
        <w:rPr>
          <w:spacing w:val="1"/>
          <w:sz w:val="21"/>
        </w:rPr>
        <w:t xml:space="preserve"> </w:t>
      </w:r>
      <w:r>
        <w:rPr>
          <w:sz w:val="21"/>
        </w:rPr>
        <w:t>that:</w:t>
      </w:r>
    </w:p>
    <w:p w14:paraId="24F5029F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49"/>
          <w:tab w:val="left" w:pos="1450"/>
        </w:tabs>
        <w:ind w:hanging="349"/>
        <w:rPr>
          <w:rFonts w:ascii="Symbol" w:hAnsi="Symbol"/>
          <w:sz w:val="21"/>
        </w:rPr>
      </w:pPr>
      <w:r>
        <w:rPr>
          <w:sz w:val="21"/>
        </w:rPr>
        <w:t>76.4%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1"/>
          <w:sz w:val="21"/>
        </w:rPr>
        <w:t xml:space="preserve"> </w:t>
      </w:r>
      <w:r>
        <w:rPr>
          <w:sz w:val="21"/>
        </w:rPr>
        <w:t>respondents’</w:t>
      </w:r>
      <w:r>
        <w:rPr>
          <w:spacing w:val="8"/>
          <w:sz w:val="21"/>
        </w:rPr>
        <w:t xml:space="preserve"> </w:t>
      </w:r>
      <w:r>
        <w:rPr>
          <w:sz w:val="21"/>
        </w:rPr>
        <w:t>vehicles</w:t>
      </w:r>
      <w:r>
        <w:rPr>
          <w:spacing w:val="12"/>
          <w:sz w:val="21"/>
        </w:rPr>
        <w:t xml:space="preserve"> </w:t>
      </w:r>
      <w:r>
        <w:rPr>
          <w:sz w:val="21"/>
        </w:rPr>
        <w:t>are</w:t>
      </w:r>
      <w:r>
        <w:rPr>
          <w:spacing w:val="12"/>
          <w:sz w:val="21"/>
        </w:rPr>
        <w:t xml:space="preserve"> </w:t>
      </w:r>
      <w:r>
        <w:rPr>
          <w:sz w:val="21"/>
        </w:rPr>
        <w:t>aged</w:t>
      </w:r>
      <w:r>
        <w:rPr>
          <w:spacing w:val="9"/>
          <w:sz w:val="21"/>
        </w:rPr>
        <w:t xml:space="preserve"> </w:t>
      </w:r>
      <w:r>
        <w:rPr>
          <w:sz w:val="21"/>
        </w:rPr>
        <w:t>under</w:t>
      </w:r>
      <w:r>
        <w:rPr>
          <w:spacing w:val="12"/>
          <w:sz w:val="21"/>
        </w:rPr>
        <w:t xml:space="preserve"> </w:t>
      </w:r>
      <w:r>
        <w:rPr>
          <w:sz w:val="21"/>
        </w:rPr>
        <w:t>10</w:t>
      </w:r>
      <w:r>
        <w:rPr>
          <w:spacing w:val="12"/>
          <w:sz w:val="21"/>
        </w:rPr>
        <w:t xml:space="preserve"> </w:t>
      </w:r>
      <w:r>
        <w:rPr>
          <w:sz w:val="21"/>
        </w:rPr>
        <w:t>years</w:t>
      </w:r>
    </w:p>
    <w:p w14:paraId="667241FC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49"/>
          <w:tab w:val="left" w:pos="1450"/>
        </w:tabs>
        <w:spacing w:before="4" w:line="244" w:lineRule="auto"/>
        <w:ind w:right="1088"/>
        <w:rPr>
          <w:rFonts w:ascii="Symbol" w:hAnsi="Symbol"/>
          <w:sz w:val="21"/>
        </w:rPr>
      </w:pPr>
      <w:r>
        <w:rPr>
          <w:sz w:val="21"/>
        </w:rPr>
        <w:t>60.3%</w:t>
      </w:r>
      <w:r>
        <w:rPr>
          <w:spacing w:val="46"/>
          <w:sz w:val="21"/>
        </w:rPr>
        <w:t xml:space="preserve"> </w:t>
      </w:r>
      <w:r>
        <w:rPr>
          <w:sz w:val="21"/>
        </w:rPr>
        <w:t>of</w:t>
      </w:r>
      <w:r>
        <w:rPr>
          <w:spacing w:val="52"/>
          <w:sz w:val="21"/>
        </w:rPr>
        <w:t xml:space="preserve"> </w:t>
      </w:r>
      <w:r>
        <w:rPr>
          <w:sz w:val="21"/>
        </w:rPr>
        <w:t>respondents’</w:t>
      </w:r>
      <w:r>
        <w:rPr>
          <w:spacing w:val="47"/>
          <w:sz w:val="21"/>
        </w:rPr>
        <w:t xml:space="preserve"> </w:t>
      </w:r>
      <w:r>
        <w:rPr>
          <w:sz w:val="21"/>
        </w:rPr>
        <w:t>vehicles</w:t>
      </w:r>
      <w:r>
        <w:rPr>
          <w:spacing w:val="52"/>
          <w:sz w:val="21"/>
        </w:rPr>
        <w:t xml:space="preserve"> </w:t>
      </w:r>
      <w:r>
        <w:rPr>
          <w:sz w:val="21"/>
        </w:rPr>
        <w:t>have</w:t>
      </w:r>
      <w:r>
        <w:rPr>
          <w:spacing w:val="52"/>
          <w:sz w:val="21"/>
        </w:rPr>
        <w:t xml:space="preserve"> </w:t>
      </w:r>
      <w:r>
        <w:rPr>
          <w:sz w:val="21"/>
        </w:rPr>
        <w:t>Euro</w:t>
      </w:r>
      <w:r>
        <w:rPr>
          <w:spacing w:val="49"/>
          <w:sz w:val="21"/>
        </w:rPr>
        <w:t xml:space="preserve"> </w:t>
      </w:r>
      <w:r>
        <w:rPr>
          <w:sz w:val="21"/>
        </w:rPr>
        <w:t>3</w:t>
      </w:r>
      <w:r>
        <w:rPr>
          <w:spacing w:val="53"/>
          <w:sz w:val="21"/>
        </w:rPr>
        <w:t xml:space="preserve"> </w:t>
      </w:r>
      <w:r>
        <w:rPr>
          <w:sz w:val="21"/>
        </w:rPr>
        <w:t>engine</w:t>
      </w:r>
      <w:r>
        <w:rPr>
          <w:spacing w:val="46"/>
          <w:sz w:val="21"/>
        </w:rPr>
        <w:t xml:space="preserve"> </w:t>
      </w:r>
      <w:r>
        <w:rPr>
          <w:sz w:val="21"/>
        </w:rPr>
        <w:t>type</w:t>
      </w:r>
      <w:r>
        <w:rPr>
          <w:spacing w:val="50"/>
          <w:sz w:val="21"/>
        </w:rPr>
        <w:t xml:space="preserve"> </w:t>
      </w:r>
      <w:r>
        <w:rPr>
          <w:sz w:val="21"/>
        </w:rPr>
        <w:t>or</w:t>
      </w:r>
      <w:r>
        <w:rPr>
          <w:spacing w:val="52"/>
          <w:sz w:val="21"/>
        </w:rPr>
        <w:t xml:space="preserve"> </w:t>
      </w:r>
      <w:r>
        <w:rPr>
          <w:sz w:val="21"/>
        </w:rPr>
        <w:t>better</w:t>
      </w:r>
      <w:r>
        <w:rPr>
          <w:spacing w:val="49"/>
          <w:sz w:val="21"/>
        </w:rPr>
        <w:t xml:space="preserve"> </w:t>
      </w:r>
      <w:r>
        <w:rPr>
          <w:sz w:val="21"/>
        </w:rPr>
        <w:t>(Euro</w:t>
      </w:r>
      <w:r>
        <w:rPr>
          <w:spacing w:val="52"/>
          <w:sz w:val="21"/>
        </w:rPr>
        <w:t xml:space="preserve"> </w:t>
      </w:r>
      <w:r>
        <w:rPr>
          <w:sz w:val="21"/>
        </w:rPr>
        <w:t>3</w:t>
      </w:r>
      <w:r>
        <w:rPr>
          <w:spacing w:val="47"/>
          <w:sz w:val="21"/>
        </w:rPr>
        <w:t xml:space="preserve"> </w:t>
      </w:r>
      <w:r>
        <w:rPr>
          <w:sz w:val="21"/>
        </w:rPr>
        <w:t>-</w:t>
      </w:r>
      <w:r>
        <w:rPr>
          <w:spacing w:val="52"/>
          <w:sz w:val="21"/>
        </w:rPr>
        <w:t xml:space="preserve"> </w:t>
      </w:r>
      <w:r>
        <w:rPr>
          <w:sz w:val="21"/>
        </w:rPr>
        <w:t>37.1%;</w:t>
      </w:r>
      <w:r>
        <w:rPr>
          <w:spacing w:val="52"/>
          <w:sz w:val="21"/>
        </w:rPr>
        <w:t xml:space="preserve"> </w:t>
      </w:r>
      <w:r>
        <w:rPr>
          <w:sz w:val="21"/>
        </w:rPr>
        <w:t>Euro</w:t>
      </w:r>
      <w:r>
        <w:rPr>
          <w:spacing w:val="52"/>
          <w:sz w:val="21"/>
        </w:rPr>
        <w:t xml:space="preserve"> </w:t>
      </w:r>
      <w:r>
        <w:rPr>
          <w:sz w:val="21"/>
        </w:rPr>
        <w:t>4</w:t>
      </w:r>
      <w:r>
        <w:rPr>
          <w:spacing w:val="44"/>
          <w:sz w:val="21"/>
        </w:rPr>
        <w:t xml:space="preserve"> </w:t>
      </w:r>
      <w:r>
        <w:rPr>
          <w:sz w:val="21"/>
        </w:rPr>
        <w:t>-</w:t>
      </w:r>
      <w:r>
        <w:rPr>
          <w:spacing w:val="-56"/>
          <w:sz w:val="21"/>
        </w:rPr>
        <w:t xml:space="preserve"> </w:t>
      </w:r>
      <w:r>
        <w:rPr>
          <w:sz w:val="21"/>
        </w:rPr>
        <w:t>15.2%;</w:t>
      </w:r>
      <w:r>
        <w:rPr>
          <w:spacing w:val="1"/>
          <w:sz w:val="21"/>
        </w:rPr>
        <w:t xml:space="preserve"> </w:t>
      </w:r>
      <w:r>
        <w:rPr>
          <w:sz w:val="21"/>
        </w:rPr>
        <w:t>Euro</w:t>
      </w:r>
      <w:r>
        <w:rPr>
          <w:spacing w:val="-1"/>
          <w:sz w:val="21"/>
        </w:rPr>
        <w:t xml:space="preserve"> </w:t>
      </w:r>
      <w:r>
        <w:rPr>
          <w:sz w:val="21"/>
        </w:rPr>
        <w:t>5</w:t>
      </w:r>
      <w:r>
        <w:rPr>
          <w:spacing w:val="-1"/>
          <w:sz w:val="21"/>
        </w:rPr>
        <w:t xml:space="preserve"> </w:t>
      </w:r>
      <w:r>
        <w:rPr>
          <w:sz w:val="21"/>
        </w:rPr>
        <w:t>-</w:t>
      </w:r>
      <w:r>
        <w:rPr>
          <w:spacing w:val="3"/>
          <w:sz w:val="21"/>
        </w:rPr>
        <w:t xml:space="preserve"> </w:t>
      </w:r>
      <w:r>
        <w:rPr>
          <w:sz w:val="21"/>
        </w:rPr>
        <w:t>7.8%)</w:t>
      </w:r>
    </w:p>
    <w:p w14:paraId="485A518A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49"/>
          <w:tab w:val="left" w:pos="1450"/>
        </w:tabs>
        <w:spacing w:line="255" w:lineRule="exact"/>
        <w:ind w:hanging="349"/>
        <w:rPr>
          <w:rFonts w:ascii="Symbol" w:hAnsi="Symbol"/>
          <w:sz w:val="21"/>
        </w:rPr>
      </w:pPr>
      <w:r>
        <w:rPr>
          <w:sz w:val="21"/>
        </w:rPr>
        <w:t>66.9%</w:t>
      </w:r>
      <w:r>
        <w:rPr>
          <w:spacing w:val="9"/>
          <w:sz w:val="21"/>
        </w:rPr>
        <w:t xml:space="preserve"> </w:t>
      </w:r>
      <w:r>
        <w:rPr>
          <w:sz w:val="21"/>
        </w:rPr>
        <w:t>of</w:t>
      </w:r>
      <w:r>
        <w:rPr>
          <w:spacing w:val="10"/>
          <w:sz w:val="21"/>
        </w:rPr>
        <w:t xml:space="preserve"> </w:t>
      </w:r>
      <w:r>
        <w:rPr>
          <w:sz w:val="21"/>
        </w:rPr>
        <w:t>respondents’</w:t>
      </w:r>
      <w:r>
        <w:rPr>
          <w:spacing w:val="8"/>
          <w:sz w:val="21"/>
        </w:rPr>
        <w:t xml:space="preserve"> </w:t>
      </w:r>
      <w:r>
        <w:rPr>
          <w:sz w:val="21"/>
        </w:rPr>
        <w:t>vehicles</w:t>
      </w:r>
      <w:r>
        <w:rPr>
          <w:spacing w:val="11"/>
          <w:sz w:val="21"/>
        </w:rPr>
        <w:t xml:space="preserve"> </w:t>
      </w:r>
      <w:r>
        <w:rPr>
          <w:sz w:val="21"/>
        </w:rPr>
        <w:t>are</w:t>
      </w:r>
      <w:r>
        <w:rPr>
          <w:spacing w:val="8"/>
          <w:sz w:val="21"/>
        </w:rPr>
        <w:t xml:space="preserve"> </w:t>
      </w:r>
      <w:r>
        <w:rPr>
          <w:sz w:val="21"/>
        </w:rPr>
        <w:t>fully</w:t>
      </w:r>
      <w:r>
        <w:rPr>
          <w:spacing w:val="8"/>
          <w:sz w:val="21"/>
        </w:rPr>
        <w:t xml:space="preserve"> </w:t>
      </w:r>
      <w:r>
        <w:rPr>
          <w:sz w:val="21"/>
        </w:rPr>
        <w:t>accessible</w:t>
      </w:r>
      <w:r>
        <w:rPr>
          <w:spacing w:val="12"/>
          <w:sz w:val="21"/>
        </w:rPr>
        <w:t xml:space="preserve"> </w:t>
      </w:r>
      <w:r>
        <w:rPr>
          <w:sz w:val="21"/>
        </w:rPr>
        <w:t>(compared</w:t>
      </w:r>
      <w:r>
        <w:rPr>
          <w:spacing w:val="8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28.95%</w:t>
      </w:r>
      <w:r>
        <w:rPr>
          <w:spacing w:val="15"/>
          <w:sz w:val="21"/>
        </w:rPr>
        <w:t xml:space="preserve"> </w:t>
      </w:r>
      <w:r>
        <w:rPr>
          <w:sz w:val="21"/>
        </w:rPr>
        <w:t>in</w:t>
      </w:r>
      <w:r>
        <w:rPr>
          <w:spacing w:val="11"/>
          <w:sz w:val="21"/>
        </w:rPr>
        <w:t xml:space="preserve"> </w:t>
      </w:r>
      <w:r>
        <w:rPr>
          <w:sz w:val="21"/>
        </w:rPr>
        <w:t>2006).</w:t>
      </w:r>
    </w:p>
    <w:p w14:paraId="4BF6F1AD" w14:textId="77777777" w:rsidR="00CE11C1" w:rsidRDefault="00CE11C1">
      <w:pPr>
        <w:pStyle w:val="BodyText"/>
        <w:spacing w:before="8"/>
        <w:rPr>
          <w:sz w:val="21"/>
        </w:rPr>
      </w:pPr>
    </w:p>
    <w:p w14:paraId="5BA24BD1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There are approximately 6km of bus lanes; and 61 traffic signals with bus priority along well used bus</w:t>
      </w:r>
      <w:r>
        <w:rPr>
          <w:spacing w:val="1"/>
          <w:sz w:val="21"/>
        </w:rPr>
        <w:t xml:space="preserve"> </w:t>
      </w:r>
      <w:r>
        <w:rPr>
          <w:sz w:val="21"/>
        </w:rPr>
        <w:t>routes in the county.</w:t>
      </w:r>
      <w:r>
        <w:rPr>
          <w:spacing w:val="1"/>
          <w:sz w:val="21"/>
        </w:rPr>
        <w:t xml:space="preserve"> </w:t>
      </w:r>
      <w:r>
        <w:rPr>
          <w:sz w:val="21"/>
        </w:rPr>
        <w:t>Such measures help to ensure the punctuality of buses and consistency of their</w:t>
      </w:r>
      <w:r>
        <w:rPr>
          <w:spacing w:val="1"/>
          <w:sz w:val="21"/>
        </w:rPr>
        <w:t xml:space="preserve"> </w:t>
      </w:r>
      <w:r>
        <w:rPr>
          <w:sz w:val="21"/>
        </w:rPr>
        <w:t>journey times to make the services more attractive to the public.</w:t>
      </w:r>
      <w:r>
        <w:rPr>
          <w:spacing w:val="1"/>
          <w:sz w:val="21"/>
        </w:rPr>
        <w:t xml:space="preserve"> </w:t>
      </w:r>
      <w:r>
        <w:rPr>
          <w:sz w:val="21"/>
        </w:rPr>
        <w:t>‘Real time’ information at bus stops</w:t>
      </w:r>
      <w:r>
        <w:rPr>
          <w:spacing w:val="1"/>
          <w:sz w:val="21"/>
        </w:rPr>
        <w:t xml:space="preserve"> </w:t>
      </w:r>
      <w:r>
        <w:rPr>
          <w:sz w:val="21"/>
        </w:rPr>
        <w:t>(telling</w:t>
      </w:r>
      <w:r>
        <w:rPr>
          <w:spacing w:val="1"/>
          <w:sz w:val="21"/>
        </w:rPr>
        <w:t xml:space="preserve"> </w:t>
      </w:r>
      <w:r>
        <w:rPr>
          <w:sz w:val="21"/>
        </w:rPr>
        <w:t>you the actual length of</w:t>
      </w:r>
      <w:r>
        <w:rPr>
          <w:spacing w:val="1"/>
          <w:sz w:val="21"/>
        </w:rPr>
        <w:t xml:space="preserve"> </w:t>
      </w:r>
      <w:r>
        <w:rPr>
          <w:sz w:val="21"/>
        </w:rPr>
        <w:t>time</w:t>
      </w:r>
      <w:r>
        <w:rPr>
          <w:spacing w:val="1"/>
          <w:sz w:val="21"/>
        </w:rPr>
        <w:t xml:space="preserve"> </w:t>
      </w:r>
      <w:r>
        <w:rPr>
          <w:sz w:val="21"/>
        </w:rPr>
        <w:t>until the</w:t>
      </w:r>
      <w:r>
        <w:rPr>
          <w:spacing w:val="1"/>
          <w:sz w:val="21"/>
        </w:rPr>
        <w:t xml:space="preserve"> </w:t>
      </w:r>
      <w:r>
        <w:rPr>
          <w:sz w:val="21"/>
        </w:rPr>
        <w:t>next</w:t>
      </w:r>
      <w:r>
        <w:rPr>
          <w:spacing w:val="58"/>
          <w:sz w:val="21"/>
        </w:rPr>
        <w:t xml:space="preserve"> </w:t>
      </w:r>
      <w:r>
        <w:rPr>
          <w:sz w:val="21"/>
        </w:rPr>
        <w:t>bus</w:t>
      </w:r>
      <w:r>
        <w:rPr>
          <w:spacing w:val="58"/>
          <w:sz w:val="21"/>
        </w:rPr>
        <w:t xml:space="preserve"> </w:t>
      </w:r>
      <w:r>
        <w:rPr>
          <w:sz w:val="21"/>
        </w:rPr>
        <w:t>arrives</w:t>
      </w:r>
      <w:r>
        <w:rPr>
          <w:spacing w:val="59"/>
          <w:sz w:val="21"/>
        </w:rPr>
        <w:t xml:space="preserve"> </w:t>
      </w:r>
      <w:r>
        <w:rPr>
          <w:sz w:val="21"/>
        </w:rPr>
        <w:t>rather than timetable information)</w:t>
      </w:r>
      <w:r>
        <w:rPr>
          <w:spacing w:val="58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being</w:t>
      </w:r>
      <w:r>
        <w:rPr>
          <w:spacing w:val="35"/>
          <w:sz w:val="21"/>
        </w:rPr>
        <w:t xml:space="preserve"> </w:t>
      </w:r>
      <w:r>
        <w:rPr>
          <w:sz w:val="21"/>
        </w:rPr>
        <w:t>introduced</w:t>
      </w:r>
      <w:r>
        <w:rPr>
          <w:spacing w:val="32"/>
          <w:sz w:val="21"/>
        </w:rPr>
        <w:t xml:space="preserve"> </w:t>
      </w:r>
      <w:r>
        <w:rPr>
          <w:sz w:val="21"/>
        </w:rPr>
        <w:t>across</w:t>
      </w:r>
      <w:r>
        <w:rPr>
          <w:spacing w:val="30"/>
          <w:sz w:val="21"/>
        </w:rPr>
        <w:t xml:space="preserve"> </w:t>
      </w:r>
      <w:r>
        <w:rPr>
          <w:sz w:val="21"/>
        </w:rPr>
        <w:t>the</w:t>
      </w:r>
      <w:r>
        <w:rPr>
          <w:spacing w:val="32"/>
          <w:sz w:val="21"/>
        </w:rPr>
        <w:t xml:space="preserve"> </w:t>
      </w:r>
      <w:r>
        <w:rPr>
          <w:sz w:val="21"/>
        </w:rPr>
        <w:t>county.</w:t>
      </w:r>
      <w:r>
        <w:rPr>
          <w:spacing w:val="10"/>
          <w:sz w:val="21"/>
        </w:rPr>
        <w:t xml:space="preserve"> </w:t>
      </w:r>
      <w:r>
        <w:rPr>
          <w:sz w:val="21"/>
        </w:rPr>
        <w:t>Further</w:t>
      </w:r>
      <w:r>
        <w:rPr>
          <w:spacing w:val="32"/>
          <w:sz w:val="21"/>
        </w:rPr>
        <w:t xml:space="preserve"> </w:t>
      </w:r>
      <w:r>
        <w:rPr>
          <w:sz w:val="21"/>
        </w:rPr>
        <w:t>information</w:t>
      </w:r>
      <w:r>
        <w:rPr>
          <w:spacing w:val="33"/>
          <w:sz w:val="21"/>
        </w:rPr>
        <w:t xml:space="preserve"> </w:t>
      </w:r>
      <w:r>
        <w:rPr>
          <w:sz w:val="21"/>
        </w:rPr>
        <w:t>on</w:t>
      </w:r>
      <w:r>
        <w:rPr>
          <w:spacing w:val="30"/>
          <w:sz w:val="21"/>
        </w:rPr>
        <w:t xml:space="preserve"> </w:t>
      </w:r>
      <w:r>
        <w:rPr>
          <w:sz w:val="21"/>
        </w:rPr>
        <w:t>bus</w:t>
      </w:r>
      <w:r>
        <w:rPr>
          <w:spacing w:val="32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30"/>
          <w:sz w:val="21"/>
        </w:rPr>
        <w:t xml:space="preserve"> </w:t>
      </w:r>
      <w:r>
        <w:rPr>
          <w:sz w:val="21"/>
        </w:rPr>
        <w:t>is</w:t>
      </w:r>
      <w:r>
        <w:rPr>
          <w:spacing w:val="32"/>
          <w:sz w:val="21"/>
        </w:rPr>
        <w:t xml:space="preserve"> </w:t>
      </w:r>
      <w:r>
        <w:rPr>
          <w:sz w:val="21"/>
        </w:rPr>
        <w:t>included</w:t>
      </w:r>
      <w:r>
        <w:rPr>
          <w:spacing w:val="32"/>
          <w:sz w:val="21"/>
        </w:rPr>
        <w:t xml:space="preserve"> </w:t>
      </w:r>
      <w:r>
        <w:rPr>
          <w:sz w:val="21"/>
        </w:rPr>
        <w:t>in</w:t>
      </w:r>
      <w:r>
        <w:rPr>
          <w:spacing w:val="32"/>
          <w:sz w:val="21"/>
        </w:rPr>
        <w:t xml:space="preserve"> </w:t>
      </w:r>
      <w:r>
        <w:rPr>
          <w:sz w:val="21"/>
        </w:rPr>
        <w:t>Section</w:t>
      </w:r>
    </w:p>
    <w:p w14:paraId="7C43862F" w14:textId="77777777" w:rsidR="00CE11C1" w:rsidRDefault="00145A93">
      <w:pPr>
        <w:spacing w:line="241" w:lineRule="exact"/>
        <w:ind w:left="1101"/>
        <w:jc w:val="both"/>
        <w:rPr>
          <w:sz w:val="21"/>
        </w:rPr>
      </w:pPr>
      <w:r>
        <w:rPr>
          <w:sz w:val="21"/>
        </w:rPr>
        <w:t>6.2</w:t>
      </w:r>
      <w:r>
        <w:rPr>
          <w:spacing w:val="10"/>
          <w:sz w:val="21"/>
        </w:rPr>
        <w:t xml:space="preserve"> </w:t>
      </w:r>
      <w:r>
        <w:rPr>
          <w:sz w:val="21"/>
        </w:rPr>
        <w:t>–</w:t>
      </w:r>
      <w:r>
        <w:rPr>
          <w:spacing w:val="7"/>
          <w:sz w:val="21"/>
        </w:rPr>
        <w:t xml:space="preserve"> </w:t>
      </w:r>
      <w:r>
        <w:rPr>
          <w:sz w:val="21"/>
        </w:rPr>
        <w:t>Provision</w:t>
      </w:r>
      <w:r>
        <w:rPr>
          <w:spacing w:val="11"/>
          <w:sz w:val="21"/>
        </w:rPr>
        <w:t xml:space="preserve"> </w:t>
      </w:r>
      <w:r>
        <w:rPr>
          <w:sz w:val="21"/>
        </w:rPr>
        <w:t>of</w:t>
      </w:r>
      <w:r>
        <w:rPr>
          <w:spacing w:val="15"/>
          <w:sz w:val="21"/>
        </w:rPr>
        <w:t xml:space="preserve"> </w:t>
      </w:r>
      <w:r>
        <w:rPr>
          <w:sz w:val="21"/>
        </w:rPr>
        <w:t>an</w:t>
      </w:r>
      <w:r>
        <w:rPr>
          <w:spacing w:val="7"/>
          <w:sz w:val="21"/>
        </w:rPr>
        <w:t xml:space="preserve"> </w:t>
      </w:r>
      <w:r>
        <w:rPr>
          <w:sz w:val="21"/>
        </w:rPr>
        <w:t>affordable,</w:t>
      </w:r>
      <w:r>
        <w:rPr>
          <w:spacing w:val="7"/>
          <w:sz w:val="21"/>
        </w:rPr>
        <w:t xml:space="preserve"> </w:t>
      </w:r>
      <w:r>
        <w:rPr>
          <w:sz w:val="21"/>
        </w:rPr>
        <w:t>reliable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convenient</w:t>
      </w:r>
      <w:r>
        <w:rPr>
          <w:spacing w:val="9"/>
          <w:sz w:val="21"/>
        </w:rPr>
        <w:t xml:space="preserve"> </w:t>
      </w:r>
      <w:r>
        <w:rPr>
          <w:sz w:val="21"/>
        </w:rPr>
        <w:t>passenger</w:t>
      </w:r>
      <w:r>
        <w:rPr>
          <w:spacing w:val="7"/>
          <w:sz w:val="21"/>
        </w:rPr>
        <w:t xml:space="preserve"> </w:t>
      </w:r>
      <w:r>
        <w:rPr>
          <w:sz w:val="21"/>
        </w:rPr>
        <w:t>transport</w:t>
      </w:r>
      <w:r>
        <w:rPr>
          <w:spacing w:val="9"/>
          <w:sz w:val="21"/>
        </w:rPr>
        <w:t xml:space="preserve"> </w:t>
      </w:r>
      <w:r>
        <w:rPr>
          <w:sz w:val="21"/>
        </w:rPr>
        <w:t>network,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this</w:t>
      </w:r>
      <w:r>
        <w:rPr>
          <w:spacing w:val="7"/>
          <w:sz w:val="21"/>
        </w:rPr>
        <w:t xml:space="preserve"> </w:t>
      </w:r>
      <w:r>
        <w:rPr>
          <w:sz w:val="21"/>
        </w:rPr>
        <w:t>Plan.</w:t>
      </w:r>
    </w:p>
    <w:p w14:paraId="457FC38B" w14:textId="77777777" w:rsidR="00CE11C1" w:rsidRDefault="00CE11C1">
      <w:pPr>
        <w:pStyle w:val="BodyText"/>
        <w:spacing w:before="9"/>
        <w:rPr>
          <w:sz w:val="21"/>
        </w:rPr>
      </w:pPr>
    </w:p>
    <w:p w14:paraId="517D78BF" w14:textId="77777777" w:rsidR="00CE11C1" w:rsidRDefault="00145A93">
      <w:pPr>
        <w:spacing w:line="247" w:lineRule="auto"/>
        <w:ind w:left="1101" w:right="1086"/>
        <w:jc w:val="both"/>
        <w:rPr>
          <w:sz w:val="21"/>
        </w:rPr>
      </w:pPr>
      <w:r>
        <w:rPr>
          <w:sz w:val="21"/>
        </w:rPr>
        <w:t>Each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 train operators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refurbished or upgraded</w:t>
      </w:r>
      <w:r>
        <w:rPr>
          <w:spacing w:val="1"/>
          <w:sz w:val="21"/>
        </w:rPr>
        <w:t xml:space="preserve"> </w:t>
      </w:r>
      <w:r>
        <w:rPr>
          <w:sz w:val="21"/>
        </w:rPr>
        <w:t>its</w:t>
      </w:r>
      <w:r>
        <w:rPr>
          <w:spacing w:val="1"/>
          <w:sz w:val="21"/>
        </w:rPr>
        <w:t xml:space="preserve"> </w:t>
      </w:r>
      <w:r>
        <w:rPr>
          <w:sz w:val="21"/>
        </w:rPr>
        <w:t>rolling</w:t>
      </w:r>
      <w:r>
        <w:rPr>
          <w:spacing w:val="1"/>
          <w:sz w:val="21"/>
        </w:rPr>
        <w:t xml:space="preserve"> </w:t>
      </w:r>
      <w:r>
        <w:rPr>
          <w:sz w:val="21"/>
        </w:rPr>
        <w:t>stock</w:t>
      </w:r>
      <w:r>
        <w:rPr>
          <w:spacing w:val="58"/>
          <w:sz w:val="21"/>
        </w:rPr>
        <w:t xml:space="preserve"> </w:t>
      </w:r>
      <w:r>
        <w:rPr>
          <w:sz w:val="21"/>
        </w:rPr>
        <w:t>during</w:t>
      </w:r>
      <w:r>
        <w:rPr>
          <w:spacing w:val="58"/>
          <w:sz w:val="21"/>
        </w:rPr>
        <w:t xml:space="preserve"> </w:t>
      </w:r>
      <w:r>
        <w:rPr>
          <w:sz w:val="21"/>
        </w:rPr>
        <w:t>the lifetime of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second</w:t>
      </w:r>
      <w:r>
        <w:rPr>
          <w:spacing w:val="2"/>
          <w:sz w:val="21"/>
        </w:rPr>
        <w:t xml:space="preserve"> </w:t>
      </w:r>
      <w:r>
        <w:rPr>
          <w:sz w:val="21"/>
        </w:rPr>
        <w:t>LTP.</w:t>
      </w:r>
    </w:p>
    <w:p w14:paraId="558E1BA4" w14:textId="77777777" w:rsidR="00CE11C1" w:rsidRDefault="00CE11C1">
      <w:pPr>
        <w:pStyle w:val="BodyText"/>
        <w:rPr>
          <w:sz w:val="21"/>
        </w:rPr>
      </w:pPr>
    </w:p>
    <w:p w14:paraId="47C73DC4" w14:textId="77777777" w:rsidR="00CE11C1" w:rsidRDefault="00145A93">
      <w:pPr>
        <w:spacing w:line="244" w:lineRule="auto"/>
        <w:ind w:left="1101" w:right="1089" w:hanging="1"/>
        <w:jc w:val="both"/>
        <w:rPr>
          <w:sz w:val="21"/>
        </w:rPr>
      </w:pPr>
      <w:r>
        <w:rPr>
          <w:sz w:val="21"/>
        </w:rPr>
        <w:t>Despite the very strong business case for the electrification of the Midland Mainline this has not been</w:t>
      </w:r>
      <w:r>
        <w:rPr>
          <w:spacing w:val="1"/>
          <w:sz w:val="21"/>
        </w:rPr>
        <w:t xml:space="preserve"> </w:t>
      </w:r>
      <w:r>
        <w:rPr>
          <w:sz w:val="21"/>
        </w:rPr>
        <w:t>prioritised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recent</w:t>
      </w:r>
      <w:r>
        <w:rPr>
          <w:spacing w:val="4"/>
          <w:sz w:val="21"/>
        </w:rPr>
        <w:t xml:space="preserve"> </w:t>
      </w:r>
      <w:r>
        <w:rPr>
          <w:sz w:val="21"/>
        </w:rPr>
        <w:t>Government</w:t>
      </w:r>
      <w:r>
        <w:rPr>
          <w:spacing w:val="7"/>
          <w:sz w:val="21"/>
        </w:rPr>
        <w:t xml:space="preserve"> </w:t>
      </w:r>
      <w:r>
        <w:rPr>
          <w:sz w:val="21"/>
        </w:rPr>
        <w:t>announcements</w:t>
      </w:r>
      <w:r>
        <w:rPr>
          <w:spacing w:val="5"/>
          <w:sz w:val="21"/>
        </w:rPr>
        <w:t xml:space="preserve"> </w:t>
      </w:r>
      <w:r>
        <w:rPr>
          <w:sz w:val="21"/>
        </w:rPr>
        <w:t>on</w:t>
      </w:r>
      <w:r>
        <w:rPr>
          <w:spacing w:val="2"/>
          <w:sz w:val="21"/>
        </w:rPr>
        <w:t xml:space="preserve"> </w:t>
      </w:r>
      <w:r>
        <w:rPr>
          <w:sz w:val="21"/>
        </w:rPr>
        <w:t>electrification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4"/>
          <w:sz w:val="21"/>
        </w:rPr>
        <w:t xml:space="preserve"> </w:t>
      </w:r>
      <w:r>
        <w:rPr>
          <w:sz w:val="21"/>
        </w:rPr>
        <w:t>rail</w:t>
      </w:r>
      <w:r>
        <w:rPr>
          <w:spacing w:val="4"/>
          <w:sz w:val="21"/>
        </w:rPr>
        <w:t xml:space="preserve"> </w:t>
      </w:r>
      <w:r>
        <w:rPr>
          <w:sz w:val="21"/>
        </w:rPr>
        <w:t>services.</w:t>
      </w:r>
    </w:p>
    <w:p w14:paraId="41996437" w14:textId="77777777" w:rsidR="00CE11C1" w:rsidRDefault="00CE11C1">
      <w:pPr>
        <w:pStyle w:val="BodyText"/>
        <w:spacing w:before="3"/>
        <w:rPr>
          <w:sz w:val="21"/>
        </w:rPr>
      </w:pPr>
    </w:p>
    <w:p w14:paraId="34A66DEB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bookmarkStart w:id="5" w:name="_TOC_250062"/>
      <w:bookmarkEnd w:id="5"/>
      <w:r>
        <w:t>Patronage</w:t>
      </w:r>
    </w:p>
    <w:p w14:paraId="6FD3A556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In 2009/10 over 35 million passenger bus journeys originated in the county, an increase of almost 8%</w:t>
      </w:r>
      <w:r>
        <w:rPr>
          <w:spacing w:val="1"/>
          <w:sz w:val="21"/>
        </w:rPr>
        <w:t xml:space="preserve"> </w:t>
      </w:r>
      <w:r>
        <w:rPr>
          <w:sz w:val="21"/>
        </w:rPr>
        <w:t>since</w:t>
      </w:r>
      <w:r>
        <w:rPr>
          <w:spacing w:val="16"/>
          <w:sz w:val="21"/>
        </w:rPr>
        <w:t xml:space="preserve"> </w:t>
      </w:r>
      <w:r>
        <w:rPr>
          <w:sz w:val="21"/>
        </w:rPr>
        <w:t>2005/06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16"/>
          <w:sz w:val="21"/>
        </w:rPr>
        <w:t xml:space="preserve"> </w:t>
      </w:r>
      <w:r>
        <w:rPr>
          <w:sz w:val="21"/>
        </w:rPr>
        <w:t>an</w:t>
      </w:r>
      <w:r>
        <w:rPr>
          <w:spacing w:val="17"/>
          <w:sz w:val="21"/>
        </w:rPr>
        <w:t xml:space="preserve"> </w:t>
      </w:r>
      <w:r>
        <w:rPr>
          <w:sz w:val="21"/>
        </w:rPr>
        <w:t>increase</w:t>
      </w:r>
      <w:r>
        <w:rPr>
          <w:spacing w:val="16"/>
          <w:sz w:val="21"/>
        </w:rPr>
        <w:t xml:space="preserve"> </w:t>
      </w:r>
      <w:r>
        <w:rPr>
          <w:sz w:val="21"/>
        </w:rPr>
        <w:t>of</w:t>
      </w:r>
      <w:r>
        <w:rPr>
          <w:spacing w:val="19"/>
          <w:sz w:val="21"/>
        </w:rPr>
        <w:t xml:space="preserve"> </w:t>
      </w:r>
      <w:r>
        <w:rPr>
          <w:sz w:val="21"/>
        </w:rPr>
        <w:t>43%</w:t>
      </w:r>
      <w:r>
        <w:rPr>
          <w:spacing w:val="16"/>
          <w:sz w:val="21"/>
        </w:rPr>
        <w:t xml:space="preserve"> </w:t>
      </w:r>
      <w:r>
        <w:rPr>
          <w:sz w:val="21"/>
        </w:rPr>
        <w:t>since</w:t>
      </w:r>
      <w:r>
        <w:rPr>
          <w:spacing w:val="17"/>
          <w:sz w:val="21"/>
        </w:rPr>
        <w:t xml:space="preserve"> </w:t>
      </w:r>
      <w:r>
        <w:rPr>
          <w:sz w:val="21"/>
        </w:rPr>
        <w:t>2000/01.</w:t>
      </w:r>
      <w:r>
        <w:rPr>
          <w:spacing w:val="35"/>
          <w:sz w:val="21"/>
        </w:rPr>
        <w:t xml:space="preserve"> </w:t>
      </w:r>
      <w:r>
        <w:rPr>
          <w:sz w:val="21"/>
        </w:rPr>
        <w:t>Rail</w:t>
      </w:r>
      <w:r>
        <w:rPr>
          <w:spacing w:val="13"/>
          <w:sz w:val="21"/>
        </w:rPr>
        <w:t xml:space="preserve"> </w:t>
      </w:r>
      <w:r>
        <w:rPr>
          <w:sz w:val="21"/>
        </w:rPr>
        <w:t>patronage</w:t>
      </w:r>
      <w:r>
        <w:rPr>
          <w:spacing w:val="13"/>
          <w:sz w:val="21"/>
        </w:rPr>
        <w:t xml:space="preserve"> </w:t>
      </w:r>
      <w:r>
        <w:rPr>
          <w:sz w:val="21"/>
        </w:rPr>
        <w:t>has</w:t>
      </w:r>
      <w:r>
        <w:rPr>
          <w:spacing w:val="16"/>
          <w:sz w:val="21"/>
        </w:rPr>
        <w:t xml:space="preserve"> </w:t>
      </w:r>
      <w:r>
        <w:rPr>
          <w:sz w:val="21"/>
        </w:rPr>
        <w:t>also</w:t>
      </w:r>
      <w:r>
        <w:rPr>
          <w:spacing w:val="17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13"/>
          <w:sz w:val="21"/>
        </w:rPr>
        <w:t xml:space="preserve"> </w:t>
      </w:r>
      <w:r>
        <w:rPr>
          <w:sz w:val="21"/>
        </w:rPr>
        <w:t>increased</w:t>
      </w:r>
      <w:r>
        <w:rPr>
          <w:spacing w:val="-56"/>
          <w:sz w:val="21"/>
        </w:rPr>
        <w:t xml:space="preserve"> </w:t>
      </w:r>
      <w:r>
        <w:rPr>
          <w:sz w:val="21"/>
        </w:rPr>
        <w:t>in</w:t>
      </w:r>
      <w:r>
        <w:rPr>
          <w:spacing w:val="41"/>
          <w:sz w:val="21"/>
        </w:rPr>
        <w:t xml:space="preserve"> </w:t>
      </w:r>
      <w:r>
        <w:rPr>
          <w:sz w:val="21"/>
        </w:rPr>
        <w:t>Nottinghamshire;</w:t>
      </w:r>
      <w:r>
        <w:rPr>
          <w:spacing w:val="41"/>
          <w:sz w:val="21"/>
        </w:rPr>
        <w:t xml:space="preserve"> </w:t>
      </w:r>
      <w:r>
        <w:rPr>
          <w:sz w:val="21"/>
        </w:rPr>
        <w:t>between</w:t>
      </w:r>
      <w:r>
        <w:rPr>
          <w:spacing w:val="41"/>
          <w:sz w:val="21"/>
        </w:rPr>
        <w:t xml:space="preserve"> </w:t>
      </w:r>
      <w:r>
        <w:rPr>
          <w:sz w:val="21"/>
        </w:rPr>
        <w:t>2005/06</w:t>
      </w:r>
      <w:r>
        <w:rPr>
          <w:spacing w:val="41"/>
          <w:sz w:val="21"/>
        </w:rPr>
        <w:t xml:space="preserve"> </w:t>
      </w:r>
      <w:r>
        <w:rPr>
          <w:sz w:val="21"/>
        </w:rPr>
        <w:t>and</w:t>
      </w:r>
      <w:r>
        <w:rPr>
          <w:spacing w:val="41"/>
          <w:sz w:val="21"/>
        </w:rPr>
        <w:t xml:space="preserve"> </w:t>
      </w:r>
      <w:r>
        <w:rPr>
          <w:sz w:val="21"/>
        </w:rPr>
        <w:t>2008/09</w:t>
      </w:r>
      <w:r>
        <w:rPr>
          <w:spacing w:val="41"/>
          <w:sz w:val="21"/>
        </w:rPr>
        <w:t xml:space="preserve"> </w:t>
      </w:r>
      <w:r>
        <w:rPr>
          <w:sz w:val="21"/>
        </w:rPr>
        <w:t>the</w:t>
      </w:r>
      <w:r>
        <w:rPr>
          <w:spacing w:val="41"/>
          <w:sz w:val="21"/>
        </w:rPr>
        <w:t xml:space="preserve"> </w:t>
      </w:r>
      <w:r>
        <w:rPr>
          <w:sz w:val="21"/>
        </w:rPr>
        <w:t>numbers</w:t>
      </w:r>
      <w:r>
        <w:rPr>
          <w:spacing w:val="41"/>
          <w:sz w:val="21"/>
        </w:rPr>
        <w:t xml:space="preserve"> </w:t>
      </w:r>
      <w:r>
        <w:rPr>
          <w:sz w:val="21"/>
        </w:rPr>
        <w:t>of</w:t>
      </w:r>
      <w:r>
        <w:rPr>
          <w:spacing w:val="41"/>
          <w:sz w:val="21"/>
        </w:rPr>
        <w:t xml:space="preserve"> </w:t>
      </w:r>
      <w:r>
        <w:rPr>
          <w:sz w:val="21"/>
        </w:rPr>
        <w:t>rail</w:t>
      </w:r>
      <w:r>
        <w:rPr>
          <w:spacing w:val="41"/>
          <w:sz w:val="21"/>
        </w:rPr>
        <w:t xml:space="preserve"> </w:t>
      </w:r>
      <w:r>
        <w:rPr>
          <w:sz w:val="21"/>
        </w:rPr>
        <w:t>journeys</w:t>
      </w:r>
      <w:r>
        <w:rPr>
          <w:spacing w:val="38"/>
          <w:sz w:val="21"/>
        </w:rPr>
        <w:t xml:space="preserve"> </w:t>
      </w:r>
      <w:r>
        <w:rPr>
          <w:sz w:val="21"/>
        </w:rPr>
        <w:t>increased</w:t>
      </w:r>
      <w:r>
        <w:rPr>
          <w:spacing w:val="41"/>
          <w:sz w:val="21"/>
        </w:rPr>
        <w:t xml:space="preserve"> </w:t>
      </w:r>
      <w:r>
        <w:rPr>
          <w:sz w:val="21"/>
        </w:rPr>
        <w:t>by</w:t>
      </w:r>
      <w:r>
        <w:rPr>
          <w:spacing w:val="39"/>
          <w:sz w:val="21"/>
        </w:rPr>
        <w:t xml:space="preserve"> </w:t>
      </w:r>
      <w:r>
        <w:rPr>
          <w:sz w:val="21"/>
        </w:rPr>
        <w:t>37%,</w:t>
      </w:r>
      <w:r>
        <w:rPr>
          <w:spacing w:val="-56"/>
          <w:sz w:val="21"/>
        </w:rPr>
        <w:t xml:space="preserve"> </w:t>
      </w:r>
      <w:r>
        <w:rPr>
          <w:sz w:val="21"/>
        </w:rPr>
        <w:t>and by 64% since 2001/02.</w:t>
      </w:r>
      <w:r>
        <w:rPr>
          <w:spacing w:val="1"/>
          <w:sz w:val="21"/>
        </w:rPr>
        <w:t xml:space="preserve"> </w:t>
      </w:r>
      <w:r>
        <w:rPr>
          <w:sz w:val="21"/>
        </w:rPr>
        <w:t>The rate of patronage growth on both buses and rail in 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exceeds</w:t>
      </w:r>
      <w:r>
        <w:rPr>
          <w:spacing w:val="2"/>
          <w:sz w:val="21"/>
        </w:rPr>
        <w:t xml:space="preserve"> </w:t>
      </w:r>
      <w:r>
        <w:rPr>
          <w:sz w:val="21"/>
        </w:rPr>
        <w:t>levels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national</w:t>
      </w:r>
      <w:r>
        <w:rPr>
          <w:spacing w:val="2"/>
          <w:sz w:val="21"/>
        </w:rPr>
        <w:t xml:space="preserve"> </w:t>
      </w:r>
      <w:r>
        <w:rPr>
          <w:sz w:val="21"/>
        </w:rPr>
        <w:t>patronage</w:t>
      </w:r>
      <w:r>
        <w:rPr>
          <w:spacing w:val="-3"/>
          <w:sz w:val="21"/>
        </w:rPr>
        <w:t xml:space="preserve"> </w:t>
      </w:r>
      <w:r>
        <w:rPr>
          <w:sz w:val="21"/>
        </w:rPr>
        <w:t>growth.</w:t>
      </w:r>
    </w:p>
    <w:p w14:paraId="257AD3B2" w14:textId="77777777" w:rsidR="00CE11C1" w:rsidRDefault="00CE11C1">
      <w:pPr>
        <w:pStyle w:val="BodyText"/>
        <w:spacing w:before="5"/>
        <w:rPr>
          <w:sz w:val="21"/>
        </w:rPr>
      </w:pPr>
    </w:p>
    <w:p w14:paraId="74182C74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There are currently 26 rail stations in Nottinghamshire.   Whilst most stations have seen increased</w:t>
      </w:r>
      <w:r>
        <w:rPr>
          <w:spacing w:val="1"/>
          <w:sz w:val="21"/>
        </w:rPr>
        <w:t xml:space="preserve"> </w:t>
      </w:r>
      <w:r>
        <w:rPr>
          <w:sz w:val="21"/>
        </w:rPr>
        <w:t>usage,</w:t>
      </w:r>
      <w:r>
        <w:rPr>
          <w:spacing w:val="1"/>
          <w:sz w:val="21"/>
        </w:rPr>
        <w:t xml:space="preserve"> </w:t>
      </w:r>
      <w:r>
        <w:rPr>
          <w:sz w:val="21"/>
        </w:rPr>
        <w:t>substantial</w:t>
      </w:r>
      <w:r>
        <w:rPr>
          <w:spacing w:val="1"/>
          <w:sz w:val="21"/>
        </w:rPr>
        <w:t xml:space="preserve"> </w:t>
      </w:r>
      <w:r>
        <w:rPr>
          <w:sz w:val="21"/>
        </w:rPr>
        <w:t>patronage</w:t>
      </w:r>
      <w:r>
        <w:rPr>
          <w:spacing w:val="1"/>
          <w:sz w:val="21"/>
        </w:rPr>
        <w:t xml:space="preserve"> </w:t>
      </w:r>
      <w:r>
        <w:rPr>
          <w:sz w:val="21"/>
        </w:rPr>
        <w:t>growth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been</w:t>
      </w:r>
      <w:r>
        <w:rPr>
          <w:spacing w:val="1"/>
          <w:sz w:val="21"/>
        </w:rPr>
        <w:t xml:space="preserve"> </w:t>
      </w:r>
      <w:r>
        <w:rPr>
          <w:sz w:val="21"/>
        </w:rPr>
        <w:t>seen</w:t>
      </w:r>
      <w:r>
        <w:rPr>
          <w:spacing w:val="1"/>
          <w:sz w:val="21"/>
        </w:rPr>
        <w:t xml:space="preserve"> </w:t>
      </w:r>
      <w:r>
        <w:rPr>
          <w:sz w:val="21"/>
        </w:rPr>
        <w:t>at</w:t>
      </w:r>
      <w:r>
        <w:rPr>
          <w:spacing w:val="1"/>
          <w:sz w:val="21"/>
        </w:rPr>
        <w:t xml:space="preserve"> </w:t>
      </w:r>
      <w:r>
        <w:rPr>
          <w:sz w:val="21"/>
        </w:rPr>
        <w:t>stations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Beeston,</w:t>
      </w:r>
      <w:r>
        <w:rPr>
          <w:spacing w:val="1"/>
          <w:sz w:val="21"/>
        </w:rPr>
        <w:t xml:space="preserve"> </w:t>
      </w:r>
      <w:r>
        <w:rPr>
          <w:sz w:val="21"/>
        </w:rPr>
        <w:t>Newark,</w:t>
      </w:r>
      <w:r>
        <w:rPr>
          <w:spacing w:val="1"/>
          <w:sz w:val="21"/>
        </w:rPr>
        <w:t xml:space="preserve"> </w:t>
      </w:r>
      <w:r>
        <w:rPr>
          <w:sz w:val="21"/>
        </w:rPr>
        <w:t>Retford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-56"/>
          <w:sz w:val="21"/>
        </w:rPr>
        <w:t xml:space="preserve"> </w:t>
      </w:r>
      <w:r>
        <w:rPr>
          <w:sz w:val="21"/>
        </w:rPr>
        <w:t>Worksop.</w:t>
      </w:r>
      <w:r>
        <w:rPr>
          <w:spacing w:val="1"/>
          <w:sz w:val="21"/>
        </w:rPr>
        <w:t xml:space="preserve"> </w:t>
      </w:r>
      <w:r>
        <w:rPr>
          <w:sz w:val="21"/>
        </w:rPr>
        <w:t>Large reductions in rail patronage occurred at Newstead, and Sutton Parkway stations.</w:t>
      </w:r>
      <w:r>
        <w:rPr>
          <w:spacing w:val="1"/>
          <w:sz w:val="21"/>
        </w:rPr>
        <w:t xml:space="preserve"> </w:t>
      </w:r>
      <w:r>
        <w:rPr>
          <w:sz w:val="21"/>
        </w:rPr>
        <w:t>Newark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London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the 6</w:t>
      </w:r>
      <w:r>
        <w:rPr>
          <w:sz w:val="21"/>
          <w:vertAlign w:val="superscript"/>
        </w:rPr>
        <w:t>th</w:t>
      </w:r>
      <w:r>
        <w:rPr>
          <w:spacing w:val="1"/>
          <w:sz w:val="21"/>
        </w:rPr>
        <w:t xml:space="preserve"> </w:t>
      </w:r>
      <w:r>
        <w:rPr>
          <w:sz w:val="21"/>
        </w:rPr>
        <w:t>largest flow of</w:t>
      </w:r>
      <w:r>
        <w:rPr>
          <w:spacing w:val="1"/>
          <w:sz w:val="21"/>
        </w:rPr>
        <w:t xml:space="preserve"> </w:t>
      </w:r>
      <w:r>
        <w:rPr>
          <w:sz w:val="21"/>
        </w:rPr>
        <w:t>passengers</w:t>
      </w:r>
      <w:r>
        <w:rPr>
          <w:spacing w:val="1"/>
          <w:sz w:val="21"/>
        </w:rPr>
        <w:t xml:space="preserve"> </w:t>
      </w:r>
      <w:r>
        <w:rPr>
          <w:sz w:val="21"/>
        </w:rPr>
        <w:t>on the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1"/>
          <w:sz w:val="21"/>
        </w:rPr>
        <w:t xml:space="preserve"> </w:t>
      </w:r>
      <w:r>
        <w:rPr>
          <w:sz w:val="21"/>
        </w:rPr>
        <w:t>Coast</w:t>
      </w:r>
      <w:r>
        <w:rPr>
          <w:spacing w:val="58"/>
          <w:sz w:val="21"/>
        </w:rPr>
        <w:t xml:space="preserve"> </w:t>
      </w:r>
      <w:r>
        <w:rPr>
          <w:sz w:val="21"/>
        </w:rPr>
        <w:t>Mainline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9"/>
          <w:sz w:val="21"/>
        </w:rPr>
        <w:t xml:space="preserve"> </w:t>
      </w:r>
      <w:r>
        <w:rPr>
          <w:sz w:val="21"/>
        </w:rPr>
        <w:t>has</w:t>
      </w:r>
      <w:r>
        <w:rPr>
          <w:spacing w:val="58"/>
          <w:sz w:val="21"/>
        </w:rPr>
        <w:t xml:space="preserve"> </w:t>
      </w:r>
      <w:r>
        <w:rPr>
          <w:sz w:val="21"/>
        </w:rPr>
        <w:t>seen</w:t>
      </w:r>
      <w:r>
        <w:rPr>
          <w:spacing w:val="-56"/>
          <w:sz w:val="21"/>
        </w:rPr>
        <w:t xml:space="preserve"> </w:t>
      </w:r>
      <w:r>
        <w:rPr>
          <w:sz w:val="21"/>
        </w:rPr>
        <w:t>higher rates of growth than much larger catchment areas such as Leeds, Newcastle or Edinburgh.</w:t>
      </w:r>
      <w:r>
        <w:rPr>
          <w:spacing w:val="1"/>
          <w:sz w:val="21"/>
        </w:rPr>
        <w:t xml:space="preserve"> </w:t>
      </w:r>
      <w:r>
        <w:rPr>
          <w:sz w:val="21"/>
        </w:rPr>
        <w:t>Similarly,</w:t>
      </w:r>
      <w:r>
        <w:rPr>
          <w:spacing w:val="45"/>
          <w:sz w:val="21"/>
        </w:rPr>
        <w:t xml:space="preserve"> </w:t>
      </w:r>
      <w:r>
        <w:rPr>
          <w:sz w:val="21"/>
        </w:rPr>
        <w:t>considerable</w:t>
      </w:r>
      <w:r>
        <w:rPr>
          <w:spacing w:val="45"/>
          <w:sz w:val="21"/>
        </w:rPr>
        <w:t xml:space="preserve"> </w:t>
      </w:r>
      <w:r>
        <w:rPr>
          <w:sz w:val="21"/>
        </w:rPr>
        <w:t>increases</w:t>
      </w:r>
      <w:r>
        <w:rPr>
          <w:spacing w:val="45"/>
          <w:sz w:val="21"/>
        </w:rPr>
        <w:t xml:space="preserve"> </w:t>
      </w:r>
      <w:r>
        <w:rPr>
          <w:sz w:val="21"/>
        </w:rPr>
        <w:t>in</w:t>
      </w:r>
      <w:r>
        <w:rPr>
          <w:spacing w:val="46"/>
          <w:sz w:val="21"/>
        </w:rPr>
        <w:t xml:space="preserve"> </w:t>
      </w:r>
      <w:r>
        <w:rPr>
          <w:sz w:val="21"/>
        </w:rPr>
        <w:t>patronage</w:t>
      </w:r>
      <w:r>
        <w:rPr>
          <w:spacing w:val="39"/>
          <w:sz w:val="21"/>
        </w:rPr>
        <w:t xml:space="preserve"> </w:t>
      </w:r>
      <w:r>
        <w:rPr>
          <w:sz w:val="21"/>
        </w:rPr>
        <w:t>have</w:t>
      </w:r>
      <w:r>
        <w:rPr>
          <w:spacing w:val="46"/>
          <w:sz w:val="21"/>
        </w:rPr>
        <w:t xml:space="preserve"> </w:t>
      </w:r>
      <w:r>
        <w:rPr>
          <w:sz w:val="21"/>
        </w:rPr>
        <w:t>been</w:t>
      </w:r>
      <w:r>
        <w:rPr>
          <w:spacing w:val="43"/>
          <w:sz w:val="21"/>
        </w:rPr>
        <w:t xml:space="preserve"> </w:t>
      </w:r>
      <w:r>
        <w:rPr>
          <w:sz w:val="21"/>
        </w:rPr>
        <w:t>seen</w:t>
      </w:r>
      <w:r>
        <w:rPr>
          <w:spacing w:val="45"/>
          <w:sz w:val="21"/>
        </w:rPr>
        <w:t xml:space="preserve"> </w:t>
      </w:r>
      <w:r>
        <w:rPr>
          <w:sz w:val="21"/>
        </w:rPr>
        <w:t>at</w:t>
      </w:r>
      <w:r>
        <w:rPr>
          <w:spacing w:val="47"/>
          <w:sz w:val="21"/>
        </w:rPr>
        <w:t xml:space="preserve"> </w:t>
      </w:r>
      <w:r>
        <w:rPr>
          <w:sz w:val="21"/>
        </w:rPr>
        <w:t>Mansfield,</w:t>
      </w:r>
      <w:r>
        <w:rPr>
          <w:spacing w:val="46"/>
          <w:sz w:val="21"/>
        </w:rPr>
        <w:t xml:space="preserve"> </w:t>
      </w:r>
      <w:r>
        <w:rPr>
          <w:sz w:val="21"/>
        </w:rPr>
        <w:t>(10%),</w:t>
      </w:r>
      <w:r>
        <w:rPr>
          <w:spacing w:val="45"/>
          <w:sz w:val="21"/>
        </w:rPr>
        <w:t xml:space="preserve"> </w:t>
      </w:r>
      <w:r>
        <w:rPr>
          <w:sz w:val="21"/>
        </w:rPr>
        <w:t>Retford</w:t>
      </w:r>
      <w:r>
        <w:rPr>
          <w:spacing w:val="43"/>
          <w:sz w:val="21"/>
        </w:rPr>
        <w:t xml:space="preserve"> </w:t>
      </w:r>
      <w:r>
        <w:rPr>
          <w:sz w:val="21"/>
        </w:rPr>
        <w:t>(45%)</w:t>
      </w:r>
      <w:r>
        <w:rPr>
          <w:spacing w:val="-56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Sutton</w:t>
      </w:r>
      <w:r>
        <w:rPr>
          <w:spacing w:val="2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Ashfield (27%).</w:t>
      </w:r>
    </w:p>
    <w:p w14:paraId="5E6E4158" w14:textId="77777777" w:rsidR="00CE11C1" w:rsidRDefault="00CE11C1">
      <w:pPr>
        <w:pStyle w:val="BodyText"/>
        <w:spacing w:before="2"/>
        <w:rPr>
          <w:sz w:val="21"/>
        </w:rPr>
      </w:pPr>
    </w:p>
    <w:p w14:paraId="46CDB9B1" w14:textId="77777777" w:rsidR="00CE11C1" w:rsidRDefault="00145A93">
      <w:pPr>
        <w:spacing w:line="244" w:lineRule="auto"/>
        <w:ind w:left="1101" w:right="1089"/>
        <w:jc w:val="both"/>
        <w:rPr>
          <w:sz w:val="21"/>
        </w:rPr>
      </w:pPr>
      <w:r>
        <w:rPr>
          <w:sz w:val="21"/>
        </w:rPr>
        <w:t>Whilst</w:t>
      </w:r>
      <w:r>
        <w:rPr>
          <w:spacing w:val="1"/>
          <w:sz w:val="21"/>
        </w:rPr>
        <w:t xml:space="preserve"> </w:t>
      </w:r>
      <w:r>
        <w:rPr>
          <w:sz w:val="21"/>
        </w:rPr>
        <w:t>there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currently</w:t>
      </w:r>
      <w:r>
        <w:rPr>
          <w:spacing w:val="1"/>
          <w:sz w:val="21"/>
        </w:rPr>
        <w:t xml:space="preserve"> </w:t>
      </w:r>
      <w:r>
        <w:rPr>
          <w:sz w:val="21"/>
        </w:rPr>
        <w:t>limited</w:t>
      </w:r>
      <w:r>
        <w:rPr>
          <w:spacing w:val="1"/>
          <w:sz w:val="21"/>
        </w:rPr>
        <w:t xml:space="preserve"> </w:t>
      </w:r>
      <w:r>
        <w:rPr>
          <w:sz w:val="21"/>
        </w:rPr>
        <w:t>information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passenger</w:t>
      </w:r>
      <w:r>
        <w:rPr>
          <w:spacing w:val="1"/>
          <w:sz w:val="21"/>
        </w:rPr>
        <w:t xml:space="preserve"> </w:t>
      </w:r>
      <w:r>
        <w:rPr>
          <w:sz w:val="21"/>
        </w:rPr>
        <w:t>load</w:t>
      </w:r>
      <w:r>
        <w:rPr>
          <w:spacing w:val="1"/>
          <w:sz w:val="21"/>
        </w:rPr>
        <w:t xml:space="preserve"> </w:t>
      </w:r>
      <w:r>
        <w:rPr>
          <w:sz w:val="21"/>
        </w:rPr>
        <w:t>factors,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information</w:t>
      </w:r>
      <w:r>
        <w:rPr>
          <w:spacing w:val="58"/>
          <w:sz w:val="21"/>
        </w:rPr>
        <w:t xml:space="preserve"> </w:t>
      </w:r>
      <w:r>
        <w:rPr>
          <w:sz w:val="21"/>
        </w:rPr>
        <w:t>available</w:t>
      </w:r>
      <w:r>
        <w:rPr>
          <w:spacing w:val="1"/>
          <w:sz w:val="21"/>
        </w:rPr>
        <w:t xml:space="preserve"> </w:t>
      </w:r>
      <w:r>
        <w:rPr>
          <w:sz w:val="21"/>
        </w:rPr>
        <w:t>identifies</w:t>
      </w:r>
      <w:r>
        <w:rPr>
          <w:spacing w:val="-1"/>
          <w:sz w:val="21"/>
        </w:rPr>
        <w:t xml:space="preserve"> </w:t>
      </w:r>
      <w:r>
        <w:rPr>
          <w:sz w:val="21"/>
        </w:rPr>
        <w:t>overcrowding:</w:t>
      </w:r>
    </w:p>
    <w:p w14:paraId="5D598448" w14:textId="77777777" w:rsidR="00CE11C1" w:rsidRDefault="00145A93">
      <w:pPr>
        <w:pStyle w:val="ListParagraph"/>
        <w:numPr>
          <w:ilvl w:val="0"/>
          <w:numId w:val="60"/>
        </w:numPr>
        <w:tabs>
          <w:tab w:val="left" w:pos="1797"/>
          <w:tab w:val="left" w:pos="1798"/>
        </w:tabs>
        <w:spacing w:line="257" w:lineRule="exact"/>
        <w:ind w:hanging="349"/>
        <w:rPr>
          <w:sz w:val="21"/>
        </w:rPr>
      </w:pPr>
      <w:r>
        <w:rPr>
          <w:sz w:val="21"/>
        </w:rPr>
        <w:t>on</w:t>
      </w:r>
      <w:r>
        <w:rPr>
          <w:spacing w:val="11"/>
          <w:sz w:val="21"/>
        </w:rPr>
        <w:t xml:space="preserve"> </w:t>
      </w:r>
      <w:r>
        <w:rPr>
          <w:sz w:val="21"/>
        </w:rPr>
        <w:t>peak</w:t>
      </w:r>
      <w:r>
        <w:rPr>
          <w:spacing w:val="13"/>
          <w:sz w:val="21"/>
        </w:rPr>
        <w:t xml:space="preserve"> </w:t>
      </w:r>
      <w:r>
        <w:rPr>
          <w:sz w:val="21"/>
        </w:rPr>
        <w:t>services</w:t>
      </w:r>
      <w:r>
        <w:rPr>
          <w:spacing w:val="11"/>
          <w:sz w:val="21"/>
        </w:rPr>
        <w:t xml:space="preserve"> </w:t>
      </w:r>
      <w:r>
        <w:rPr>
          <w:sz w:val="21"/>
        </w:rPr>
        <w:t>between</w:t>
      </w:r>
      <w:r>
        <w:rPr>
          <w:spacing w:val="11"/>
          <w:sz w:val="21"/>
        </w:rPr>
        <w:t xml:space="preserve"> </w:t>
      </w:r>
      <w:r>
        <w:rPr>
          <w:sz w:val="21"/>
        </w:rPr>
        <w:t>London,</w:t>
      </w:r>
      <w:r>
        <w:rPr>
          <w:spacing w:val="10"/>
          <w:sz w:val="21"/>
        </w:rPr>
        <w:t xml:space="preserve"> </w:t>
      </w:r>
      <w:r>
        <w:rPr>
          <w:sz w:val="21"/>
        </w:rPr>
        <w:t>Nottingham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Leicester</w:t>
      </w:r>
    </w:p>
    <w:p w14:paraId="4E3494D9" w14:textId="77777777" w:rsidR="00CE11C1" w:rsidRDefault="00145A93">
      <w:pPr>
        <w:pStyle w:val="ListParagraph"/>
        <w:numPr>
          <w:ilvl w:val="0"/>
          <w:numId w:val="60"/>
        </w:numPr>
        <w:tabs>
          <w:tab w:val="left" w:pos="1797"/>
          <w:tab w:val="left" w:pos="1798"/>
        </w:tabs>
        <w:spacing w:before="5"/>
        <w:ind w:hanging="349"/>
        <w:rPr>
          <w:sz w:val="21"/>
        </w:rPr>
      </w:pPr>
      <w:r>
        <w:rPr>
          <w:sz w:val="21"/>
        </w:rPr>
        <w:t>on</w:t>
      </w:r>
      <w:r>
        <w:rPr>
          <w:spacing w:val="10"/>
          <w:sz w:val="21"/>
        </w:rPr>
        <w:t xml:space="preserve"> </w:t>
      </w:r>
      <w:r>
        <w:rPr>
          <w:sz w:val="21"/>
        </w:rPr>
        <w:t>peak</w:t>
      </w:r>
      <w:r>
        <w:rPr>
          <w:spacing w:val="13"/>
          <w:sz w:val="21"/>
        </w:rPr>
        <w:t xml:space="preserve"> </w:t>
      </w:r>
      <w:r>
        <w:rPr>
          <w:sz w:val="21"/>
        </w:rPr>
        <w:t>services</w:t>
      </w:r>
      <w:r>
        <w:rPr>
          <w:spacing w:val="11"/>
          <w:sz w:val="21"/>
        </w:rPr>
        <w:t xml:space="preserve"> </w:t>
      </w:r>
      <w:r>
        <w:rPr>
          <w:sz w:val="21"/>
        </w:rPr>
        <w:t>between</w:t>
      </w:r>
      <w:r>
        <w:rPr>
          <w:spacing w:val="11"/>
          <w:sz w:val="21"/>
        </w:rPr>
        <w:t xml:space="preserve"> </w:t>
      </w:r>
      <w:r>
        <w:rPr>
          <w:sz w:val="21"/>
        </w:rPr>
        <w:t>Nottingham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Birmingham</w:t>
      </w:r>
      <w:r>
        <w:rPr>
          <w:spacing w:val="11"/>
          <w:sz w:val="21"/>
        </w:rPr>
        <w:t xml:space="preserve"> </w:t>
      </w:r>
      <w:r>
        <w:rPr>
          <w:sz w:val="21"/>
        </w:rPr>
        <w:t>via</w:t>
      </w:r>
      <w:r>
        <w:rPr>
          <w:spacing w:val="10"/>
          <w:sz w:val="21"/>
        </w:rPr>
        <w:t xml:space="preserve"> </w:t>
      </w:r>
      <w:r>
        <w:rPr>
          <w:sz w:val="21"/>
        </w:rPr>
        <w:t>Derby,</w:t>
      </w:r>
      <w:r>
        <w:rPr>
          <w:spacing w:val="10"/>
          <w:sz w:val="21"/>
        </w:rPr>
        <w:t xml:space="preserve"> </w:t>
      </w:r>
      <w:r>
        <w:rPr>
          <w:sz w:val="21"/>
        </w:rPr>
        <w:t>and</w:t>
      </w:r>
    </w:p>
    <w:p w14:paraId="523F28BD" w14:textId="77777777" w:rsidR="00CE11C1" w:rsidRDefault="00145A93">
      <w:pPr>
        <w:pStyle w:val="ListParagraph"/>
        <w:numPr>
          <w:ilvl w:val="0"/>
          <w:numId w:val="60"/>
        </w:numPr>
        <w:tabs>
          <w:tab w:val="left" w:pos="1797"/>
          <w:tab w:val="left" w:pos="1798"/>
        </w:tabs>
        <w:spacing w:before="2"/>
        <w:ind w:hanging="349"/>
        <w:rPr>
          <w:sz w:val="21"/>
        </w:rPr>
      </w:pPr>
      <w:r>
        <w:rPr>
          <w:sz w:val="21"/>
        </w:rPr>
        <w:t>all</w:t>
      </w:r>
      <w:r>
        <w:rPr>
          <w:spacing w:val="7"/>
          <w:sz w:val="21"/>
        </w:rPr>
        <w:t xml:space="preserve"> </w:t>
      </w:r>
      <w:r>
        <w:rPr>
          <w:sz w:val="21"/>
        </w:rPr>
        <w:t>day</w:t>
      </w:r>
      <w:r>
        <w:rPr>
          <w:spacing w:val="8"/>
          <w:sz w:val="21"/>
        </w:rPr>
        <w:t xml:space="preserve"> </w:t>
      </w:r>
      <w:r>
        <w:rPr>
          <w:sz w:val="21"/>
        </w:rPr>
        <w:t>on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11"/>
          <w:sz w:val="21"/>
        </w:rPr>
        <w:t xml:space="preserve"> </w:t>
      </w:r>
      <w:r>
        <w:rPr>
          <w:sz w:val="21"/>
        </w:rPr>
        <w:t>Norwich-Liverpool</w:t>
      </w:r>
      <w:r>
        <w:rPr>
          <w:spacing w:val="10"/>
          <w:sz w:val="21"/>
        </w:rPr>
        <w:t xml:space="preserve"> </w:t>
      </w:r>
      <w:r>
        <w:rPr>
          <w:sz w:val="21"/>
        </w:rPr>
        <w:t>service</w:t>
      </w:r>
      <w:r>
        <w:rPr>
          <w:spacing w:val="11"/>
          <w:sz w:val="21"/>
        </w:rPr>
        <w:t xml:space="preserve"> </w:t>
      </w:r>
      <w:r>
        <w:rPr>
          <w:sz w:val="21"/>
        </w:rPr>
        <w:t>on</w:t>
      </w:r>
      <w:r>
        <w:rPr>
          <w:spacing w:val="11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section</w:t>
      </w:r>
      <w:r>
        <w:rPr>
          <w:spacing w:val="11"/>
          <w:sz w:val="21"/>
        </w:rPr>
        <w:t xml:space="preserve"> </w:t>
      </w:r>
      <w:r>
        <w:rPr>
          <w:sz w:val="21"/>
        </w:rPr>
        <w:t>between</w:t>
      </w:r>
      <w:r>
        <w:rPr>
          <w:spacing w:val="11"/>
          <w:sz w:val="21"/>
        </w:rPr>
        <w:t xml:space="preserve"> </w:t>
      </w:r>
      <w:r>
        <w:rPr>
          <w:sz w:val="21"/>
        </w:rPr>
        <w:t>Nottingham</w:t>
      </w:r>
      <w:r>
        <w:rPr>
          <w:spacing w:val="15"/>
          <w:sz w:val="21"/>
        </w:rPr>
        <w:t xml:space="preserve"> </w:t>
      </w:r>
      <w:r>
        <w:rPr>
          <w:sz w:val="21"/>
        </w:rPr>
        <w:t>and</w:t>
      </w:r>
      <w:r>
        <w:rPr>
          <w:spacing w:val="8"/>
          <w:sz w:val="21"/>
        </w:rPr>
        <w:t xml:space="preserve"> </w:t>
      </w:r>
      <w:r>
        <w:rPr>
          <w:sz w:val="21"/>
        </w:rPr>
        <w:t>Liverpool.</w:t>
      </w:r>
    </w:p>
    <w:p w14:paraId="5C0AC7AE" w14:textId="77777777" w:rsidR="00CE11C1" w:rsidRDefault="00CE11C1">
      <w:pPr>
        <w:pStyle w:val="BodyText"/>
        <w:spacing w:before="10"/>
      </w:pPr>
    </w:p>
    <w:p w14:paraId="249B4311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bookmarkStart w:id="6" w:name="_TOC_250061"/>
      <w:r>
        <w:t>Punctuality</w:t>
      </w:r>
      <w:r>
        <w:rPr>
          <w:spacing w:val="3"/>
        </w:rPr>
        <w:t xml:space="preserve"> </w:t>
      </w:r>
      <w:r>
        <w:t>of</w:t>
      </w:r>
      <w:r>
        <w:rPr>
          <w:spacing w:val="11"/>
        </w:rPr>
        <w:t xml:space="preserve"> </w:t>
      </w:r>
      <w:bookmarkEnd w:id="6"/>
      <w:r>
        <w:t>services</w:t>
      </w:r>
    </w:p>
    <w:p w14:paraId="7368A961" w14:textId="77777777" w:rsidR="00CE11C1" w:rsidRDefault="00145A93">
      <w:pPr>
        <w:spacing w:before="9" w:line="244" w:lineRule="auto"/>
        <w:ind w:left="1101" w:right="1086"/>
        <w:jc w:val="both"/>
        <w:rPr>
          <w:sz w:val="21"/>
        </w:rPr>
      </w:pPr>
      <w:r>
        <w:rPr>
          <w:sz w:val="21"/>
        </w:rPr>
        <w:t>Recorded</w:t>
      </w:r>
      <w:r>
        <w:rPr>
          <w:spacing w:val="33"/>
          <w:sz w:val="21"/>
        </w:rPr>
        <w:t xml:space="preserve"> </w:t>
      </w:r>
      <w:r>
        <w:rPr>
          <w:sz w:val="21"/>
        </w:rPr>
        <w:t>punctuality</w:t>
      </w:r>
      <w:r>
        <w:rPr>
          <w:spacing w:val="31"/>
          <w:sz w:val="21"/>
        </w:rPr>
        <w:t xml:space="preserve"> </w:t>
      </w:r>
      <w:r>
        <w:rPr>
          <w:sz w:val="21"/>
        </w:rPr>
        <w:t>of</w:t>
      </w:r>
      <w:r>
        <w:rPr>
          <w:spacing w:val="33"/>
          <w:sz w:val="21"/>
        </w:rPr>
        <w:t xml:space="preserve"> </w:t>
      </w:r>
      <w:r>
        <w:rPr>
          <w:sz w:val="21"/>
        </w:rPr>
        <w:t>bus</w:t>
      </w:r>
      <w:r>
        <w:rPr>
          <w:spacing w:val="31"/>
          <w:sz w:val="21"/>
        </w:rPr>
        <w:t xml:space="preserve"> </w:t>
      </w:r>
      <w:r>
        <w:rPr>
          <w:sz w:val="21"/>
        </w:rPr>
        <w:t>services</w:t>
      </w:r>
      <w:r>
        <w:rPr>
          <w:spacing w:val="33"/>
          <w:sz w:val="21"/>
        </w:rPr>
        <w:t xml:space="preserve"> </w:t>
      </w:r>
      <w:r>
        <w:rPr>
          <w:sz w:val="21"/>
        </w:rPr>
        <w:t>during</w:t>
      </w:r>
      <w:r>
        <w:rPr>
          <w:spacing w:val="33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last</w:t>
      </w:r>
      <w:r>
        <w:rPr>
          <w:spacing w:val="34"/>
          <w:sz w:val="21"/>
        </w:rPr>
        <w:t xml:space="preserve"> </w:t>
      </w:r>
      <w:r>
        <w:rPr>
          <w:sz w:val="21"/>
        </w:rPr>
        <w:t>four</w:t>
      </w:r>
      <w:r>
        <w:rPr>
          <w:spacing w:val="36"/>
          <w:sz w:val="21"/>
        </w:rPr>
        <w:t xml:space="preserve"> </w:t>
      </w:r>
      <w:r>
        <w:rPr>
          <w:sz w:val="21"/>
        </w:rPr>
        <w:t>years</w:t>
      </w:r>
      <w:r>
        <w:rPr>
          <w:spacing w:val="34"/>
          <w:sz w:val="21"/>
        </w:rPr>
        <w:t xml:space="preserve"> </w:t>
      </w:r>
      <w:r>
        <w:rPr>
          <w:sz w:val="21"/>
        </w:rPr>
        <w:t>has</w:t>
      </w:r>
      <w:r>
        <w:rPr>
          <w:spacing w:val="31"/>
          <w:sz w:val="21"/>
        </w:rPr>
        <w:t xml:space="preserve"> </w:t>
      </w:r>
      <w:r>
        <w:rPr>
          <w:sz w:val="21"/>
        </w:rPr>
        <w:t>fluctuated</w:t>
      </w:r>
      <w:r>
        <w:rPr>
          <w:spacing w:val="30"/>
          <w:sz w:val="21"/>
        </w:rPr>
        <w:t xml:space="preserve"> </w:t>
      </w:r>
      <w:r>
        <w:rPr>
          <w:sz w:val="21"/>
        </w:rPr>
        <w:t>significantly,</w:t>
      </w:r>
      <w:r>
        <w:rPr>
          <w:spacing w:val="34"/>
          <w:sz w:val="21"/>
        </w:rPr>
        <w:t xml:space="preserve"> </w:t>
      </w:r>
      <w:r>
        <w:rPr>
          <w:sz w:val="21"/>
        </w:rPr>
        <w:t>although</w:t>
      </w:r>
      <w:r>
        <w:rPr>
          <w:spacing w:val="-56"/>
          <w:sz w:val="21"/>
        </w:rPr>
        <w:t xml:space="preserve"> </w:t>
      </w:r>
      <w:r>
        <w:rPr>
          <w:sz w:val="21"/>
        </w:rPr>
        <w:t>an audit of the monitoring of punctuality measurements highlighted several errors in the data and</w:t>
      </w:r>
      <w:r>
        <w:rPr>
          <w:spacing w:val="1"/>
          <w:sz w:val="21"/>
        </w:rPr>
        <w:t xml:space="preserve"> </w:t>
      </w:r>
      <w:r>
        <w:rPr>
          <w:sz w:val="21"/>
        </w:rPr>
        <w:t>therefore this data should be viewed with caution.</w:t>
      </w:r>
      <w:r>
        <w:rPr>
          <w:spacing w:val="1"/>
          <w:sz w:val="21"/>
        </w:rPr>
        <w:t xml:space="preserve"> </w:t>
      </w:r>
      <w:r>
        <w:rPr>
          <w:sz w:val="21"/>
        </w:rPr>
        <w:t>At the end of 2010, 85% of buses were recorded as</w:t>
      </w:r>
      <w:r>
        <w:rPr>
          <w:spacing w:val="1"/>
          <w:sz w:val="21"/>
        </w:rPr>
        <w:t xml:space="preserve"> </w:t>
      </w:r>
      <w:r>
        <w:rPr>
          <w:sz w:val="21"/>
        </w:rPr>
        <w:t>being on time; and waiting times for buses along frequent service routes are, on average, within ¾ of a</w:t>
      </w:r>
      <w:r>
        <w:rPr>
          <w:spacing w:val="1"/>
          <w:sz w:val="21"/>
        </w:rPr>
        <w:t xml:space="preserve"> </w:t>
      </w:r>
      <w:r>
        <w:rPr>
          <w:sz w:val="21"/>
        </w:rPr>
        <w:t>minute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their</w:t>
      </w:r>
      <w:r>
        <w:rPr>
          <w:spacing w:val="-1"/>
          <w:sz w:val="21"/>
        </w:rPr>
        <w:t xml:space="preserve"> </w:t>
      </w:r>
      <w:r>
        <w:rPr>
          <w:sz w:val="21"/>
        </w:rPr>
        <w:t>scheduled arrival</w:t>
      </w:r>
      <w:r>
        <w:rPr>
          <w:spacing w:val="1"/>
          <w:sz w:val="21"/>
        </w:rPr>
        <w:t xml:space="preserve"> </w:t>
      </w:r>
      <w:r>
        <w:rPr>
          <w:sz w:val="21"/>
        </w:rPr>
        <w:t>time.</w:t>
      </w:r>
    </w:p>
    <w:p w14:paraId="1136F603" w14:textId="77777777" w:rsidR="00CE11C1" w:rsidRDefault="00CE11C1">
      <w:pPr>
        <w:pStyle w:val="BodyText"/>
        <w:spacing w:before="3"/>
        <w:rPr>
          <w:sz w:val="21"/>
        </w:rPr>
      </w:pPr>
    </w:p>
    <w:p w14:paraId="048889AA" w14:textId="77777777" w:rsidR="00CE11C1" w:rsidRDefault="00145A93">
      <w:pPr>
        <w:spacing w:line="244" w:lineRule="auto"/>
        <w:ind w:left="1101" w:right="1089" w:hanging="1"/>
        <w:jc w:val="both"/>
        <w:rPr>
          <w:sz w:val="21"/>
        </w:rPr>
      </w:pPr>
      <w:r>
        <w:rPr>
          <w:sz w:val="21"/>
        </w:rPr>
        <w:t>Over 90% of</w:t>
      </w:r>
      <w:r>
        <w:rPr>
          <w:spacing w:val="58"/>
          <w:sz w:val="21"/>
        </w:rPr>
        <w:t xml:space="preserve"> </w:t>
      </w:r>
      <w:r>
        <w:rPr>
          <w:sz w:val="21"/>
        </w:rPr>
        <w:t>all trains arrive</w:t>
      </w:r>
      <w:r>
        <w:rPr>
          <w:spacing w:val="58"/>
          <w:sz w:val="21"/>
        </w:rPr>
        <w:t xml:space="preserve"> </w:t>
      </w:r>
      <w:r>
        <w:rPr>
          <w:sz w:val="21"/>
        </w:rPr>
        <w:t>within 10 minutes of</w:t>
      </w:r>
      <w:r>
        <w:rPr>
          <w:spacing w:val="59"/>
          <w:sz w:val="21"/>
        </w:rPr>
        <w:t xml:space="preserve"> </w:t>
      </w:r>
      <w:r>
        <w:rPr>
          <w:sz w:val="21"/>
        </w:rPr>
        <w:t>their scheduled arrival time,</w:t>
      </w:r>
      <w:r>
        <w:rPr>
          <w:spacing w:val="58"/>
          <w:sz w:val="21"/>
        </w:rPr>
        <w:t xml:space="preserve"> </w:t>
      </w:r>
      <w:r>
        <w:rPr>
          <w:sz w:val="21"/>
        </w:rPr>
        <w:t>with the exception of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37"/>
          <w:sz w:val="21"/>
        </w:rPr>
        <w:t xml:space="preserve"> </w:t>
      </w:r>
      <w:r>
        <w:rPr>
          <w:sz w:val="21"/>
        </w:rPr>
        <w:t>Coast</w:t>
      </w:r>
      <w:r>
        <w:rPr>
          <w:spacing w:val="37"/>
          <w:sz w:val="21"/>
        </w:rPr>
        <w:t xml:space="preserve"> </w:t>
      </w:r>
      <w:r>
        <w:rPr>
          <w:sz w:val="21"/>
        </w:rPr>
        <w:t>Mainline</w:t>
      </w:r>
      <w:r>
        <w:rPr>
          <w:spacing w:val="35"/>
          <w:sz w:val="21"/>
        </w:rPr>
        <w:t xml:space="preserve"> </w:t>
      </w:r>
      <w:r>
        <w:rPr>
          <w:sz w:val="21"/>
        </w:rPr>
        <w:t>services</w:t>
      </w:r>
      <w:r>
        <w:rPr>
          <w:spacing w:val="35"/>
          <w:sz w:val="21"/>
        </w:rPr>
        <w:t xml:space="preserve"> </w:t>
      </w:r>
      <w:r>
        <w:rPr>
          <w:sz w:val="21"/>
        </w:rPr>
        <w:t>(87%).</w:t>
      </w:r>
      <w:r>
        <w:rPr>
          <w:spacing w:val="10"/>
          <w:sz w:val="21"/>
        </w:rPr>
        <w:t xml:space="preserve"> </w:t>
      </w:r>
      <w:r>
        <w:rPr>
          <w:sz w:val="21"/>
        </w:rPr>
        <w:t>East</w:t>
      </w:r>
      <w:r>
        <w:rPr>
          <w:spacing w:val="35"/>
          <w:sz w:val="21"/>
        </w:rPr>
        <w:t xml:space="preserve"> </w:t>
      </w:r>
      <w:r>
        <w:rPr>
          <w:sz w:val="21"/>
        </w:rPr>
        <w:t>Midlands</w:t>
      </w:r>
      <w:r>
        <w:rPr>
          <w:spacing w:val="35"/>
          <w:sz w:val="21"/>
        </w:rPr>
        <w:t xml:space="preserve"> </w:t>
      </w:r>
      <w:r>
        <w:rPr>
          <w:sz w:val="21"/>
        </w:rPr>
        <w:t>Trains</w:t>
      </w:r>
      <w:r>
        <w:rPr>
          <w:spacing w:val="33"/>
          <w:sz w:val="21"/>
        </w:rPr>
        <w:t xml:space="preserve"> </w:t>
      </w:r>
      <w:r>
        <w:rPr>
          <w:sz w:val="21"/>
        </w:rPr>
        <w:t>(EMT)</w:t>
      </w:r>
      <w:r>
        <w:rPr>
          <w:spacing w:val="33"/>
          <w:sz w:val="21"/>
        </w:rPr>
        <w:t xml:space="preserve"> </w:t>
      </w:r>
      <w:r>
        <w:rPr>
          <w:sz w:val="21"/>
        </w:rPr>
        <w:t>has</w:t>
      </w:r>
      <w:r>
        <w:rPr>
          <w:spacing w:val="35"/>
          <w:sz w:val="21"/>
        </w:rPr>
        <w:t xml:space="preserve"> </w:t>
      </w:r>
      <w:r>
        <w:rPr>
          <w:sz w:val="21"/>
        </w:rPr>
        <w:t>significantly</w:t>
      </w:r>
      <w:r>
        <w:rPr>
          <w:spacing w:val="35"/>
          <w:sz w:val="21"/>
        </w:rPr>
        <w:t xml:space="preserve"> </w:t>
      </w:r>
      <w:r>
        <w:rPr>
          <w:sz w:val="21"/>
        </w:rPr>
        <w:t>improved</w:t>
      </w:r>
    </w:p>
    <w:p w14:paraId="0515F78F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79"/>
          <w:footerReference w:type="default" r:id="rId80"/>
          <w:pgSz w:w="11900" w:h="16840"/>
          <w:pgMar w:top="720" w:right="0" w:bottom="1700" w:left="0" w:header="0" w:footer="1502" w:gutter="0"/>
          <w:cols w:space="720"/>
        </w:sectPr>
      </w:pPr>
    </w:p>
    <w:p w14:paraId="36C6D04A" w14:textId="77777777" w:rsidR="00CE11C1" w:rsidRDefault="00CE11C1">
      <w:pPr>
        <w:pStyle w:val="BodyText"/>
        <w:rPr>
          <w:sz w:val="20"/>
        </w:rPr>
      </w:pPr>
    </w:p>
    <w:p w14:paraId="04316839" w14:textId="77777777" w:rsidR="00CE11C1" w:rsidRDefault="00CE11C1">
      <w:pPr>
        <w:pStyle w:val="BodyText"/>
        <w:rPr>
          <w:sz w:val="20"/>
        </w:rPr>
      </w:pPr>
    </w:p>
    <w:p w14:paraId="7678152A" w14:textId="77777777" w:rsidR="00CE11C1" w:rsidRDefault="00CE11C1">
      <w:pPr>
        <w:pStyle w:val="BodyText"/>
        <w:rPr>
          <w:sz w:val="20"/>
        </w:rPr>
      </w:pPr>
    </w:p>
    <w:p w14:paraId="77D0F0E1" w14:textId="77777777" w:rsidR="00CE11C1" w:rsidRDefault="00CE11C1">
      <w:pPr>
        <w:pStyle w:val="BodyText"/>
        <w:spacing w:before="6"/>
        <w:rPr>
          <w:sz w:val="29"/>
        </w:rPr>
      </w:pPr>
    </w:p>
    <w:p w14:paraId="25B5D510" w14:textId="4E318AC0" w:rsidR="00CE11C1" w:rsidRDefault="00145A93">
      <w:pPr>
        <w:spacing w:before="69" w:line="244" w:lineRule="auto"/>
        <w:ind w:left="1101" w:right="1089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7072" behindDoc="0" locked="0" layoutInCell="1" allowOverlap="1" wp14:anchorId="5C624754" wp14:editId="68B3A0ED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95114793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132689399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638854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0971804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476081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29047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453736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975E2E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1C051435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09E4F4B9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2303208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E88534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624754" id="Group 75" o:spid="_x0000_s1192" style="position:absolute;left:0;text-align:left;margin-left:.5pt;margin-top:-51.75pt;width:594.5pt;height:50.8pt;z-index:15747072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">
                <v:rect id="Rectangle 82" o:spid="_x0000_s1193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" fillcolor="#30839a" stroked="f"/>
                <v:rect id="Rectangle 81" o:spid="_x0000_s1194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" fillcolor="#006fbf" stroked="f"/>
                <v:rect id="Rectangle 80" o:spid="_x0000_s1195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" filled="f" strokecolor="#001f5f" strokeweight=".73pt"/>
                <v:rect id="Rectangle 79" o:spid="_x0000_s1196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" fillcolor="#30839a" stroked="f"/>
                <v:rect id="Rectangle 78" o:spid="_x0000_s1197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" filled="f" strokecolor="#001f5f" strokeweight=".73pt"/>
                <v:shape id="_x0000_s1198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" filled="f" stroked="f">
                  <v:textbox inset="0,0,0,0">
                    <w:txbxContent>
                      <w:p w14:paraId="7A975E2E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1C051435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09E4F4B9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76" o:spid="_x0000_s1199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" fillcolor="#006fbf" stroked="f">
                  <v:textbox inset="0,0,0,0">
                    <w:txbxContent>
                      <w:p w14:paraId="50E88534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punctuality since taking over the franchise in November 2007.   EMT has improved the local services</w:t>
      </w:r>
      <w:r>
        <w:rPr>
          <w:spacing w:val="1"/>
          <w:sz w:val="21"/>
        </w:rPr>
        <w:t xml:space="preserve"> </w:t>
      </w:r>
      <w:r>
        <w:rPr>
          <w:sz w:val="21"/>
        </w:rPr>
        <w:t>from being</w:t>
      </w:r>
      <w:r>
        <w:rPr>
          <w:spacing w:val="58"/>
          <w:sz w:val="21"/>
        </w:rPr>
        <w:t xml:space="preserve"> </w:t>
      </w:r>
      <w:r>
        <w:rPr>
          <w:sz w:val="21"/>
        </w:rPr>
        <w:t>the worst</w:t>
      </w:r>
      <w:r>
        <w:rPr>
          <w:spacing w:val="58"/>
          <w:sz w:val="21"/>
        </w:rPr>
        <w:t xml:space="preserve"> </w:t>
      </w:r>
      <w:r>
        <w:rPr>
          <w:sz w:val="21"/>
        </w:rPr>
        <w:t>performing regional operator</w:t>
      </w:r>
      <w:r>
        <w:rPr>
          <w:spacing w:val="59"/>
          <w:sz w:val="21"/>
        </w:rPr>
        <w:t xml:space="preserve"> </w:t>
      </w:r>
      <w:r>
        <w:rPr>
          <w:sz w:val="21"/>
        </w:rPr>
        <w:t>to being the third best (out of 10).   Punctuality 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East</w:t>
      </w:r>
      <w:r>
        <w:rPr>
          <w:spacing w:val="6"/>
          <w:sz w:val="21"/>
        </w:rPr>
        <w:t xml:space="preserve"> </w:t>
      </w:r>
      <w:r>
        <w:rPr>
          <w:sz w:val="21"/>
        </w:rPr>
        <w:t>Coast</w:t>
      </w:r>
      <w:r>
        <w:rPr>
          <w:spacing w:val="7"/>
          <w:sz w:val="21"/>
        </w:rPr>
        <w:t xml:space="preserve"> </w:t>
      </w:r>
      <w:r>
        <w:rPr>
          <w:sz w:val="21"/>
        </w:rPr>
        <w:t>Main</w:t>
      </w:r>
      <w:r>
        <w:rPr>
          <w:spacing w:val="4"/>
          <w:sz w:val="21"/>
        </w:rPr>
        <w:t xml:space="preserve"> </w:t>
      </w:r>
      <w:r>
        <w:rPr>
          <w:sz w:val="21"/>
        </w:rPr>
        <w:t>Line</w:t>
      </w:r>
      <w:r>
        <w:rPr>
          <w:spacing w:val="2"/>
          <w:sz w:val="21"/>
        </w:rPr>
        <w:t xml:space="preserve"> </w:t>
      </w:r>
      <w:r>
        <w:rPr>
          <w:sz w:val="21"/>
        </w:rPr>
        <w:t>has</w:t>
      </w:r>
      <w:r>
        <w:rPr>
          <w:spacing w:val="4"/>
          <w:sz w:val="21"/>
        </w:rPr>
        <w:t xml:space="preserve"> </w:t>
      </w:r>
      <w:r>
        <w:rPr>
          <w:sz w:val="21"/>
        </w:rPr>
        <w:t>also</w:t>
      </w:r>
      <w:r>
        <w:rPr>
          <w:spacing w:val="1"/>
          <w:sz w:val="21"/>
        </w:rPr>
        <w:t xml:space="preserve"> </w:t>
      </w:r>
      <w:r>
        <w:rPr>
          <w:sz w:val="21"/>
        </w:rPr>
        <w:t>improved,</w:t>
      </w:r>
      <w:r>
        <w:rPr>
          <w:spacing w:val="2"/>
          <w:sz w:val="21"/>
        </w:rPr>
        <w:t xml:space="preserve"> </w:t>
      </w:r>
      <w:r>
        <w:rPr>
          <w:sz w:val="21"/>
        </w:rPr>
        <w:t>albeit</w:t>
      </w:r>
      <w:r>
        <w:rPr>
          <w:spacing w:val="3"/>
          <w:sz w:val="21"/>
        </w:rPr>
        <w:t xml:space="preserve"> </w:t>
      </w:r>
      <w:r>
        <w:rPr>
          <w:sz w:val="21"/>
        </w:rPr>
        <w:t>from</w:t>
      </w:r>
      <w:r>
        <w:rPr>
          <w:spacing w:val="2"/>
          <w:sz w:val="21"/>
        </w:rPr>
        <w:t xml:space="preserve"> </w:t>
      </w:r>
      <w:r>
        <w:rPr>
          <w:sz w:val="21"/>
        </w:rPr>
        <w:t>a</w:t>
      </w:r>
      <w:r>
        <w:rPr>
          <w:spacing w:val="2"/>
          <w:sz w:val="21"/>
        </w:rPr>
        <w:t xml:space="preserve"> </w:t>
      </w:r>
      <w:r>
        <w:rPr>
          <w:sz w:val="21"/>
        </w:rPr>
        <w:t>much</w:t>
      </w:r>
      <w:r>
        <w:rPr>
          <w:spacing w:val="1"/>
          <w:sz w:val="21"/>
        </w:rPr>
        <w:t xml:space="preserve"> </w:t>
      </w:r>
      <w:r>
        <w:rPr>
          <w:sz w:val="21"/>
        </w:rPr>
        <w:t>lower</w:t>
      </w:r>
      <w:r>
        <w:rPr>
          <w:spacing w:val="6"/>
          <w:sz w:val="21"/>
        </w:rPr>
        <w:t xml:space="preserve"> </w:t>
      </w:r>
      <w:r>
        <w:rPr>
          <w:sz w:val="21"/>
        </w:rPr>
        <w:t>starting</w:t>
      </w:r>
      <w:r>
        <w:rPr>
          <w:spacing w:val="7"/>
          <w:sz w:val="21"/>
        </w:rPr>
        <w:t xml:space="preserve"> </w:t>
      </w:r>
      <w:r>
        <w:rPr>
          <w:sz w:val="21"/>
        </w:rPr>
        <w:t>point.</w:t>
      </w:r>
    </w:p>
    <w:p w14:paraId="4BBB7AE3" w14:textId="77777777" w:rsidR="00CE11C1" w:rsidRDefault="00CE11C1">
      <w:pPr>
        <w:pStyle w:val="BodyText"/>
        <w:spacing w:before="4"/>
        <w:rPr>
          <w:sz w:val="21"/>
        </w:rPr>
      </w:pPr>
    </w:p>
    <w:p w14:paraId="72663984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bookmarkStart w:id="7" w:name="_TOC_250060"/>
      <w:r>
        <w:t>Ticketing</w:t>
      </w:r>
      <w:r>
        <w:rPr>
          <w:spacing w:val="10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concessionary</w:t>
      </w:r>
      <w:r>
        <w:rPr>
          <w:spacing w:val="5"/>
        </w:rPr>
        <w:t xml:space="preserve"> </w:t>
      </w:r>
      <w:bookmarkEnd w:id="7"/>
      <w:r>
        <w:t>fares</w:t>
      </w:r>
    </w:p>
    <w:p w14:paraId="56B9821A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A range of ticket types are available in the county, including daily, weekly, monthly, three and six</w:t>
      </w:r>
      <w:r>
        <w:rPr>
          <w:spacing w:val="1"/>
          <w:sz w:val="21"/>
        </w:rPr>
        <w:t xml:space="preserve"> </w:t>
      </w:r>
      <w:r>
        <w:rPr>
          <w:sz w:val="21"/>
        </w:rPr>
        <w:t>monthly, as well as annual tickets.</w:t>
      </w:r>
      <w:r>
        <w:rPr>
          <w:spacing w:val="1"/>
          <w:sz w:val="21"/>
        </w:rPr>
        <w:t xml:space="preserve"> </w:t>
      </w:r>
      <w:r>
        <w:rPr>
          <w:sz w:val="21"/>
        </w:rPr>
        <w:t>Three of the 25 operators in the county currently offer smartcards</w:t>
      </w:r>
      <w:r>
        <w:rPr>
          <w:spacing w:val="1"/>
          <w:sz w:val="21"/>
        </w:rPr>
        <w:t xml:space="preserve"> </w:t>
      </w:r>
      <w:r>
        <w:rPr>
          <w:sz w:val="21"/>
        </w:rPr>
        <w:t>(NCT,</w:t>
      </w:r>
      <w:r>
        <w:rPr>
          <w:spacing w:val="9"/>
          <w:sz w:val="21"/>
        </w:rPr>
        <w:t xml:space="preserve"> </w:t>
      </w:r>
      <w:r>
        <w:rPr>
          <w:sz w:val="21"/>
        </w:rPr>
        <w:t>NET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Trent</w:t>
      </w:r>
      <w:r>
        <w:rPr>
          <w:spacing w:val="13"/>
          <w:sz w:val="21"/>
        </w:rPr>
        <w:t xml:space="preserve"> </w:t>
      </w:r>
      <w:r>
        <w:rPr>
          <w:sz w:val="21"/>
        </w:rPr>
        <w:t>Barton)</w:t>
      </w:r>
      <w:r>
        <w:rPr>
          <w:spacing w:val="13"/>
          <w:sz w:val="21"/>
        </w:rPr>
        <w:t xml:space="preserve"> </w:t>
      </w:r>
      <w:r>
        <w:rPr>
          <w:sz w:val="21"/>
        </w:rPr>
        <w:t>although</w:t>
      </w:r>
      <w:r>
        <w:rPr>
          <w:spacing w:val="7"/>
          <w:sz w:val="21"/>
        </w:rPr>
        <w:t xml:space="preserve"> </w:t>
      </w:r>
      <w:r>
        <w:rPr>
          <w:sz w:val="21"/>
        </w:rPr>
        <w:t>these</w:t>
      </w:r>
      <w:r>
        <w:rPr>
          <w:spacing w:val="11"/>
          <w:sz w:val="21"/>
        </w:rPr>
        <w:t xml:space="preserve"> </w:t>
      </w:r>
      <w:r>
        <w:rPr>
          <w:sz w:val="21"/>
        </w:rPr>
        <w:t>are</w:t>
      </w:r>
      <w:r>
        <w:rPr>
          <w:spacing w:val="7"/>
          <w:sz w:val="21"/>
        </w:rPr>
        <w:t xml:space="preserve"> </w:t>
      </w:r>
      <w:r>
        <w:rPr>
          <w:sz w:val="21"/>
        </w:rPr>
        <w:t>not</w:t>
      </w:r>
      <w:r>
        <w:rPr>
          <w:spacing w:val="13"/>
          <w:sz w:val="21"/>
        </w:rPr>
        <w:t xml:space="preserve"> </w:t>
      </w:r>
      <w:r>
        <w:rPr>
          <w:sz w:val="21"/>
        </w:rPr>
        <w:t>wholly</w:t>
      </w:r>
      <w:r>
        <w:rPr>
          <w:spacing w:val="7"/>
          <w:sz w:val="21"/>
        </w:rPr>
        <w:t xml:space="preserve"> </w:t>
      </w:r>
      <w:r>
        <w:rPr>
          <w:sz w:val="21"/>
        </w:rPr>
        <w:t>transferable</w:t>
      </w:r>
      <w:r>
        <w:rPr>
          <w:spacing w:val="10"/>
          <w:sz w:val="21"/>
        </w:rPr>
        <w:t xml:space="preserve"> </w:t>
      </w:r>
      <w:r>
        <w:rPr>
          <w:sz w:val="21"/>
        </w:rPr>
        <w:t>across</w:t>
      </w:r>
      <w:r>
        <w:rPr>
          <w:spacing w:val="7"/>
          <w:sz w:val="21"/>
        </w:rPr>
        <w:t xml:space="preserve"> </w:t>
      </w:r>
      <w:r>
        <w:rPr>
          <w:sz w:val="21"/>
        </w:rPr>
        <w:t>operators</w:t>
      </w:r>
      <w:r>
        <w:rPr>
          <w:spacing w:val="7"/>
          <w:sz w:val="21"/>
        </w:rPr>
        <w:t xml:space="preserve"> </w:t>
      </w:r>
      <w:r>
        <w:rPr>
          <w:sz w:val="21"/>
        </w:rPr>
        <w:t>or</w:t>
      </w:r>
      <w:r>
        <w:rPr>
          <w:spacing w:val="11"/>
          <w:sz w:val="21"/>
        </w:rPr>
        <w:t xml:space="preserve"> </w:t>
      </w:r>
      <w:r>
        <w:rPr>
          <w:sz w:val="21"/>
        </w:rPr>
        <w:t>on</w:t>
      </w:r>
      <w:r>
        <w:rPr>
          <w:spacing w:val="7"/>
          <w:sz w:val="21"/>
        </w:rPr>
        <w:t xml:space="preserve"> </w:t>
      </w:r>
      <w:r>
        <w:rPr>
          <w:sz w:val="21"/>
        </w:rPr>
        <w:t>trains.</w:t>
      </w:r>
    </w:p>
    <w:p w14:paraId="25C0F0BF" w14:textId="77777777" w:rsidR="00CE11C1" w:rsidRDefault="00CE11C1">
      <w:pPr>
        <w:pStyle w:val="BodyText"/>
        <w:spacing w:before="5"/>
        <w:rPr>
          <w:sz w:val="21"/>
        </w:rPr>
      </w:pPr>
    </w:p>
    <w:p w14:paraId="75E085EE" w14:textId="77777777" w:rsidR="00CE11C1" w:rsidRDefault="00145A93">
      <w:pPr>
        <w:spacing w:before="1" w:line="244" w:lineRule="auto"/>
        <w:ind w:left="1101" w:right="1086"/>
        <w:jc w:val="both"/>
        <w:rPr>
          <w:sz w:val="21"/>
        </w:rPr>
      </w:pPr>
      <w:r>
        <w:rPr>
          <w:sz w:val="21"/>
        </w:rPr>
        <w:t>Approximately 82% of those eligible to a concessionary pass due to age have taken up the pass,</w:t>
      </w:r>
      <w:r>
        <w:rPr>
          <w:spacing w:val="1"/>
          <w:sz w:val="21"/>
        </w:rPr>
        <w:t xml:space="preserve"> </w:t>
      </w:r>
      <w:r>
        <w:rPr>
          <w:sz w:val="21"/>
        </w:rPr>
        <w:t>equating</w:t>
      </w:r>
      <w:r>
        <w:rPr>
          <w:spacing w:val="24"/>
          <w:sz w:val="21"/>
        </w:rPr>
        <w:t xml:space="preserve"> </w:t>
      </w:r>
      <w:r>
        <w:rPr>
          <w:sz w:val="21"/>
        </w:rPr>
        <w:t>to</w:t>
      </w:r>
      <w:r>
        <w:rPr>
          <w:spacing w:val="22"/>
          <w:sz w:val="21"/>
        </w:rPr>
        <w:t xml:space="preserve"> </w:t>
      </w:r>
      <w:r>
        <w:rPr>
          <w:sz w:val="21"/>
        </w:rPr>
        <w:t>over</w:t>
      </w:r>
      <w:r>
        <w:rPr>
          <w:spacing w:val="27"/>
          <w:sz w:val="21"/>
        </w:rPr>
        <w:t xml:space="preserve"> </w:t>
      </w:r>
      <w:r>
        <w:rPr>
          <w:sz w:val="21"/>
        </w:rPr>
        <w:t>165,000</w:t>
      </w:r>
      <w:r>
        <w:rPr>
          <w:spacing w:val="24"/>
          <w:sz w:val="21"/>
        </w:rPr>
        <w:t xml:space="preserve"> </w:t>
      </w:r>
      <w:r>
        <w:rPr>
          <w:sz w:val="21"/>
        </w:rPr>
        <w:t>passes.</w:t>
      </w:r>
      <w:r>
        <w:rPr>
          <w:spacing w:val="50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age</w:t>
      </w:r>
      <w:r>
        <w:rPr>
          <w:spacing w:val="25"/>
          <w:sz w:val="21"/>
        </w:rPr>
        <w:t xml:space="preserve"> </w:t>
      </w:r>
      <w:r>
        <w:rPr>
          <w:sz w:val="21"/>
        </w:rPr>
        <w:t>criteria</w:t>
      </w:r>
      <w:r>
        <w:rPr>
          <w:spacing w:val="24"/>
          <w:sz w:val="21"/>
        </w:rPr>
        <w:t xml:space="preserve"> </w:t>
      </w:r>
      <w:r>
        <w:rPr>
          <w:sz w:val="21"/>
        </w:rPr>
        <w:t>for</w:t>
      </w:r>
      <w:r>
        <w:rPr>
          <w:spacing w:val="25"/>
          <w:sz w:val="21"/>
        </w:rPr>
        <w:t xml:space="preserve"> </w:t>
      </w:r>
      <w:r>
        <w:rPr>
          <w:sz w:val="21"/>
        </w:rPr>
        <w:t>entitlement</w:t>
      </w:r>
      <w:r>
        <w:rPr>
          <w:spacing w:val="21"/>
          <w:sz w:val="21"/>
        </w:rPr>
        <w:t xml:space="preserve"> </w:t>
      </w:r>
      <w:r>
        <w:rPr>
          <w:sz w:val="21"/>
        </w:rPr>
        <w:t>to</w:t>
      </w:r>
      <w:r>
        <w:rPr>
          <w:spacing w:val="24"/>
          <w:sz w:val="21"/>
        </w:rPr>
        <w:t xml:space="preserve"> </w:t>
      </w:r>
      <w:r>
        <w:rPr>
          <w:sz w:val="21"/>
        </w:rPr>
        <w:t>a</w:t>
      </w:r>
      <w:r>
        <w:rPr>
          <w:spacing w:val="24"/>
          <w:sz w:val="21"/>
        </w:rPr>
        <w:t xml:space="preserve"> </w:t>
      </w:r>
      <w:r>
        <w:rPr>
          <w:sz w:val="21"/>
        </w:rPr>
        <w:t>concessionary</w:t>
      </w:r>
      <w:r>
        <w:rPr>
          <w:spacing w:val="22"/>
          <w:sz w:val="21"/>
        </w:rPr>
        <w:t xml:space="preserve"> </w:t>
      </w:r>
      <w:r>
        <w:rPr>
          <w:sz w:val="21"/>
        </w:rPr>
        <w:t>pass</w:t>
      </w:r>
      <w:r>
        <w:rPr>
          <w:spacing w:val="23"/>
          <w:sz w:val="21"/>
        </w:rPr>
        <w:t xml:space="preserve"> </w:t>
      </w:r>
      <w:r>
        <w:rPr>
          <w:sz w:val="21"/>
        </w:rPr>
        <w:t>is</w:t>
      </w:r>
      <w:r>
        <w:rPr>
          <w:spacing w:val="24"/>
          <w:sz w:val="21"/>
        </w:rPr>
        <w:t xml:space="preserve"> </w:t>
      </w:r>
      <w:r>
        <w:rPr>
          <w:sz w:val="21"/>
        </w:rPr>
        <w:t>now</w:t>
      </w:r>
      <w:r>
        <w:rPr>
          <w:spacing w:val="26"/>
          <w:sz w:val="21"/>
        </w:rPr>
        <w:t xml:space="preserve"> </w:t>
      </w:r>
      <w:r>
        <w:rPr>
          <w:sz w:val="21"/>
        </w:rPr>
        <w:t>in</w:t>
      </w:r>
      <w:r>
        <w:rPr>
          <w:spacing w:val="-56"/>
          <w:sz w:val="21"/>
        </w:rPr>
        <w:t xml:space="preserve"> </w:t>
      </w:r>
      <w:r>
        <w:rPr>
          <w:sz w:val="21"/>
        </w:rPr>
        <w:t>line</w:t>
      </w:r>
      <w:r>
        <w:rPr>
          <w:spacing w:val="16"/>
          <w:sz w:val="21"/>
        </w:rPr>
        <w:t xml:space="preserve"> </w:t>
      </w:r>
      <w:r>
        <w:rPr>
          <w:sz w:val="21"/>
        </w:rPr>
        <w:t>with</w:t>
      </w:r>
      <w:r>
        <w:rPr>
          <w:spacing w:val="17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increase</w:t>
      </w:r>
      <w:r>
        <w:rPr>
          <w:spacing w:val="17"/>
          <w:sz w:val="21"/>
        </w:rPr>
        <w:t xml:space="preserve"> </w:t>
      </w:r>
      <w:r>
        <w:rPr>
          <w:sz w:val="21"/>
        </w:rPr>
        <w:t>in</w:t>
      </w:r>
      <w:r>
        <w:rPr>
          <w:spacing w:val="14"/>
          <w:sz w:val="21"/>
        </w:rPr>
        <w:t xml:space="preserve"> </w:t>
      </w:r>
      <w:r>
        <w:rPr>
          <w:sz w:val="21"/>
        </w:rPr>
        <w:t>state</w:t>
      </w:r>
      <w:r>
        <w:rPr>
          <w:spacing w:val="15"/>
          <w:sz w:val="21"/>
        </w:rPr>
        <w:t xml:space="preserve"> </w:t>
      </w:r>
      <w:r>
        <w:rPr>
          <w:sz w:val="21"/>
        </w:rPr>
        <w:t>pension</w:t>
      </w:r>
      <w:r>
        <w:rPr>
          <w:spacing w:val="16"/>
          <w:sz w:val="21"/>
        </w:rPr>
        <w:t xml:space="preserve"> </w:t>
      </w:r>
      <w:r>
        <w:rPr>
          <w:sz w:val="21"/>
        </w:rPr>
        <w:t>age</w:t>
      </w:r>
      <w:r>
        <w:rPr>
          <w:spacing w:val="15"/>
          <w:sz w:val="21"/>
        </w:rPr>
        <w:t xml:space="preserve"> </w:t>
      </w:r>
      <w:r>
        <w:rPr>
          <w:sz w:val="21"/>
        </w:rPr>
        <w:t>for</w:t>
      </w:r>
      <w:r>
        <w:rPr>
          <w:spacing w:val="13"/>
          <w:sz w:val="21"/>
        </w:rPr>
        <w:t xml:space="preserve"> </w:t>
      </w:r>
      <w:r>
        <w:rPr>
          <w:sz w:val="21"/>
        </w:rPr>
        <w:t>women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14"/>
          <w:sz w:val="21"/>
        </w:rPr>
        <w:t xml:space="preserve"> </w:t>
      </w:r>
      <w:r>
        <w:rPr>
          <w:sz w:val="21"/>
        </w:rPr>
        <w:t>therefore</w:t>
      </w:r>
      <w:r>
        <w:rPr>
          <w:spacing w:val="15"/>
          <w:sz w:val="21"/>
        </w:rPr>
        <w:t xml:space="preserve"> </w:t>
      </w:r>
      <w:r>
        <w:rPr>
          <w:sz w:val="21"/>
        </w:rPr>
        <w:t>there</w:t>
      </w:r>
      <w:r>
        <w:rPr>
          <w:spacing w:val="14"/>
          <w:sz w:val="21"/>
        </w:rPr>
        <w:t xml:space="preserve"> </w:t>
      </w:r>
      <w:r>
        <w:rPr>
          <w:sz w:val="21"/>
        </w:rPr>
        <w:t>will</w:t>
      </w:r>
      <w:r>
        <w:rPr>
          <w:spacing w:val="17"/>
          <w:sz w:val="21"/>
        </w:rPr>
        <w:t xml:space="preserve"> </w:t>
      </w:r>
      <w:r>
        <w:rPr>
          <w:sz w:val="21"/>
        </w:rPr>
        <w:t>be</w:t>
      </w:r>
      <w:r>
        <w:rPr>
          <w:spacing w:val="16"/>
          <w:sz w:val="21"/>
        </w:rPr>
        <w:t xml:space="preserve"> </w:t>
      </w:r>
      <w:r>
        <w:rPr>
          <w:sz w:val="21"/>
        </w:rPr>
        <w:t>a</w:t>
      </w:r>
      <w:r>
        <w:rPr>
          <w:spacing w:val="17"/>
          <w:sz w:val="21"/>
        </w:rPr>
        <w:t xml:space="preserve"> </w:t>
      </w:r>
      <w:r>
        <w:rPr>
          <w:sz w:val="21"/>
        </w:rPr>
        <w:t>growing</w:t>
      </w:r>
      <w:r>
        <w:rPr>
          <w:spacing w:val="19"/>
          <w:sz w:val="21"/>
        </w:rPr>
        <w:t xml:space="preserve"> </w:t>
      </w:r>
      <w:r>
        <w:rPr>
          <w:sz w:val="21"/>
        </w:rPr>
        <w:t>proportion</w:t>
      </w:r>
      <w:r>
        <w:rPr>
          <w:spacing w:val="-56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the 60-64 age group who</w:t>
      </w:r>
      <w:r>
        <w:rPr>
          <w:spacing w:val="58"/>
          <w:sz w:val="21"/>
        </w:rPr>
        <w:t xml:space="preserve"> </w:t>
      </w:r>
      <w:r>
        <w:rPr>
          <w:sz w:val="21"/>
        </w:rPr>
        <w:t>are not entitled to a pass.</w:t>
      </w:r>
      <w:r>
        <w:rPr>
          <w:spacing w:val="60"/>
          <w:sz w:val="21"/>
        </w:rPr>
        <w:t xml:space="preserve"> </w:t>
      </w:r>
      <w:r>
        <w:rPr>
          <w:sz w:val="21"/>
        </w:rPr>
        <w:t>In addition to this there are approximately</w:t>
      </w:r>
      <w:r>
        <w:rPr>
          <w:spacing w:val="1"/>
          <w:sz w:val="21"/>
        </w:rPr>
        <w:t xml:space="preserve"> </w:t>
      </w:r>
      <w:r>
        <w:rPr>
          <w:sz w:val="21"/>
        </w:rPr>
        <w:t>10,000</w:t>
      </w:r>
      <w:r>
        <w:rPr>
          <w:spacing w:val="3"/>
          <w:sz w:val="21"/>
        </w:rPr>
        <w:t xml:space="preserve"> </w:t>
      </w:r>
      <w:r>
        <w:rPr>
          <w:sz w:val="21"/>
        </w:rPr>
        <w:t>passes</w:t>
      </w:r>
      <w:r>
        <w:rPr>
          <w:spacing w:val="3"/>
          <w:sz w:val="21"/>
        </w:rPr>
        <w:t xml:space="preserve"> </w:t>
      </w:r>
      <w:r>
        <w:rPr>
          <w:sz w:val="21"/>
        </w:rPr>
        <w:t>issued to</w:t>
      </w:r>
      <w:r>
        <w:rPr>
          <w:spacing w:val="-3"/>
          <w:sz w:val="21"/>
        </w:rPr>
        <w:t xml:space="preserve"> </w:t>
      </w:r>
      <w:r>
        <w:rPr>
          <w:sz w:val="21"/>
        </w:rPr>
        <w:t>people</w:t>
      </w:r>
      <w:r>
        <w:rPr>
          <w:spacing w:val="4"/>
          <w:sz w:val="21"/>
        </w:rPr>
        <w:t xml:space="preserve"> </w:t>
      </w:r>
      <w:r>
        <w:rPr>
          <w:sz w:val="21"/>
        </w:rPr>
        <w:t>on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-3"/>
          <w:sz w:val="21"/>
        </w:rPr>
        <w:t xml:space="preserve"> </w:t>
      </w:r>
      <w:r>
        <w:rPr>
          <w:sz w:val="21"/>
        </w:rPr>
        <w:t>grounds</w:t>
      </w:r>
      <w:r>
        <w:rPr>
          <w:spacing w:val="4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disability.</w:t>
      </w:r>
    </w:p>
    <w:p w14:paraId="417F04A8" w14:textId="77777777" w:rsidR="00CE11C1" w:rsidRDefault="00CE11C1">
      <w:pPr>
        <w:pStyle w:val="BodyText"/>
        <w:rPr>
          <w:sz w:val="21"/>
        </w:rPr>
      </w:pPr>
    </w:p>
    <w:p w14:paraId="40E26AFC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spacing w:before="1"/>
        <w:ind w:hanging="702"/>
      </w:pPr>
      <w:bookmarkStart w:id="8" w:name="_TOC_250059"/>
      <w:r>
        <w:t>Surface</w:t>
      </w:r>
      <w:r>
        <w:rPr>
          <w:spacing w:val="8"/>
        </w:rPr>
        <w:t xml:space="preserve"> </w:t>
      </w:r>
      <w:r>
        <w:t>access</w:t>
      </w:r>
      <w:r>
        <w:rPr>
          <w:spacing w:val="8"/>
        </w:rPr>
        <w:t xml:space="preserve"> </w:t>
      </w:r>
      <w:r>
        <w:t>to</w:t>
      </w:r>
      <w:r>
        <w:rPr>
          <w:spacing w:val="10"/>
        </w:rPr>
        <w:t xml:space="preserve"> </w:t>
      </w:r>
      <w:bookmarkEnd w:id="8"/>
      <w:r>
        <w:t>airports</w:t>
      </w:r>
    </w:p>
    <w:p w14:paraId="492F2A1A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Whilst there are no airports within Nottinghamshire there are two airports close to the county – East</w:t>
      </w:r>
      <w:r>
        <w:rPr>
          <w:spacing w:val="1"/>
          <w:sz w:val="21"/>
        </w:rPr>
        <w:t xml:space="preserve"> </w:t>
      </w:r>
      <w:r>
        <w:rPr>
          <w:sz w:val="21"/>
        </w:rPr>
        <w:t>Midlands Airport located close to the south of the county; and Robin Hood Airport located close to the</w:t>
      </w:r>
      <w:r>
        <w:rPr>
          <w:spacing w:val="1"/>
          <w:sz w:val="21"/>
        </w:rPr>
        <w:t xml:space="preserve"> </w:t>
      </w:r>
      <w:r>
        <w:rPr>
          <w:sz w:val="21"/>
        </w:rPr>
        <w:t>north of the county.</w:t>
      </w:r>
      <w:r>
        <w:rPr>
          <w:spacing w:val="1"/>
          <w:sz w:val="21"/>
        </w:rPr>
        <w:t xml:space="preserve"> </w:t>
      </w:r>
      <w:r>
        <w:rPr>
          <w:sz w:val="21"/>
        </w:rPr>
        <w:t>Both of the airports have frequent bus services to them from the county; and</w:t>
      </w:r>
      <w:r>
        <w:rPr>
          <w:spacing w:val="1"/>
          <w:sz w:val="21"/>
        </w:rPr>
        <w:t xml:space="preserve"> </w:t>
      </w:r>
      <w:r>
        <w:rPr>
          <w:sz w:val="21"/>
        </w:rPr>
        <w:t>patronage of the services to both East Midlands and Robin Hood airports has grown massively since</w:t>
      </w:r>
      <w:r>
        <w:rPr>
          <w:spacing w:val="1"/>
          <w:sz w:val="21"/>
        </w:rPr>
        <w:t xml:space="preserve"> </w:t>
      </w:r>
      <w:r>
        <w:rPr>
          <w:sz w:val="21"/>
        </w:rPr>
        <w:t>they</w:t>
      </w:r>
      <w:r>
        <w:rPr>
          <w:spacing w:val="-1"/>
          <w:sz w:val="21"/>
        </w:rPr>
        <w:t xml:space="preserve"> </w:t>
      </w:r>
      <w:r>
        <w:rPr>
          <w:sz w:val="21"/>
        </w:rPr>
        <w:t>commenced.</w:t>
      </w:r>
    </w:p>
    <w:p w14:paraId="316EF825" w14:textId="77777777" w:rsidR="00CE11C1" w:rsidRDefault="00CE11C1">
      <w:pPr>
        <w:pStyle w:val="BodyText"/>
        <w:spacing w:before="3"/>
        <w:rPr>
          <w:sz w:val="21"/>
        </w:rPr>
      </w:pPr>
    </w:p>
    <w:p w14:paraId="09326EF9" w14:textId="77777777" w:rsidR="00CE11C1" w:rsidRDefault="00145A93">
      <w:pPr>
        <w:pStyle w:val="Heading5"/>
        <w:numPr>
          <w:ilvl w:val="2"/>
          <w:numId w:val="70"/>
        </w:numPr>
        <w:tabs>
          <w:tab w:val="left" w:pos="1803"/>
        </w:tabs>
        <w:ind w:hanging="702"/>
      </w:pPr>
      <w:bookmarkStart w:id="9" w:name="_TOC_250058"/>
      <w:bookmarkEnd w:id="9"/>
      <w:r>
        <w:t>Challenges</w:t>
      </w:r>
    </w:p>
    <w:p w14:paraId="6ED7FD87" w14:textId="77777777" w:rsidR="00CE11C1" w:rsidRDefault="00145A93">
      <w:pPr>
        <w:spacing w:before="7" w:line="244" w:lineRule="auto"/>
        <w:ind w:left="1101" w:right="1086"/>
        <w:jc w:val="both"/>
        <w:rPr>
          <w:sz w:val="21"/>
        </w:rPr>
      </w:pPr>
      <w:r>
        <w:rPr>
          <w:sz w:val="21"/>
        </w:rPr>
        <w:t>Maintaining the existing levels of bus services in the county will be a major challenge.</w:t>
      </w:r>
      <w:r>
        <w:rPr>
          <w:spacing w:val="59"/>
          <w:sz w:val="21"/>
        </w:rPr>
        <w:t xml:space="preserve"> </w:t>
      </w:r>
      <w:r>
        <w:rPr>
          <w:sz w:val="21"/>
        </w:rPr>
        <w:t>The reduced</w:t>
      </w:r>
      <w:r>
        <w:rPr>
          <w:spacing w:val="1"/>
          <w:sz w:val="21"/>
        </w:rPr>
        <w:t xml:space="preserve"> </w:t>
      </w:r>
      <w:r>
        <w:rPr>
          <w:sz w:val="21"/>
        </w:rPr>
        <w:t>levels of Central Government funding available to the County Council will undoubtedly impact on the</w:t>
      </w:r>
      <w:r>
        <w:rPr>
          <w:spacing w:val="1"/>
          <w:sz w:val="21"/>
        </w:rPr>
        <w:t xml:space="preserve"> </w:t>
      </w:r>
      <w:r>
        <w:rPr>
          <w:sz w:val="21"/>
        </w:rPr>
        <w:t>amounts of funding the Council has available to subsidise bus services.</w:t>
      </w:r>
      <w:r>
        <w:rPr>
          <w:spacing w:val="59"/>
          <w:sz w:val="21"/>
        </w:rPr>
        <w:t xml:space="preserve"> </w:t>
      </w:r>
      <w:r>
        <w:rPr>
          <w:sz w:val="21"/>
        </w:rPr>
        <w:t>Reductions in funding may</w:t>
      </w:r>
      <w:r>
        <w:rPr>
          <w:spacing w:val="1"/>
          <w:sz w:val="21"/>
        </w:rPr>
        <w:t xml:space="preserve"> </w:t>
      </w:r>
      <w:r>
        <w:rPr>
          <w:sz w:val="21"/>
        </w:rPr>
        <w:t>result in some communities facing a reduced level of service or potentially no services at all.</w:t>
      </w:r>
      <w:r>
        <w:rPr>
          <w:spacing w:val="1"/>
          <w:sz w:val="21"/>
        </w:rPr>
        <w:t xml:space="preserve"> </w:t>
      </w:r>
      <w:r>
        <w:rPr>
          <w:sz w:val="21"/>
        </w:rPr>
        <w:t>In some</w:t>
      </w:r>
      <w:r>
        <w:rPr>
          <w:spacing w:val="1"/>
          <w:sz w:val="21"/>
        </w:rPr>
        <w:t xml:space="preserve"> </w:t>
      </w:r>
      <w:r>
        <w:rPr>
          <w:sz w:val="21"/>
        </w:rPr>
        <w:t>areas there may also be an increase in the distance walked to the nearest bus stop with a suitable</w:t>
      </w:r>
      <w:r>
        <w:rPr>
          <w:spacing w:val="1"/>
          <w:sz w:val="21"/>
        </w:rPr>
        <w:t xml:space="preserve"> </w:t>
      </w:r>
      <w:r>
        <w:rPr>
          <w:sz w:val="21"/>
        </w:rPr>
        <w:t>frequency.</w:t>
      </w:r>
    </w:p>
    <w:p w14:paraId="6F261149" w14:textId="77777777" w:rsidR="00CE11C1" w:rsidRDefault="00CE11C1">
      <w:pPr>
        <w:pStyle w:val="BodyText"/>
        <w:spacing w:before="1"/>
        <w:rPr>
          <w:sz w:val="21"/>
        </w:rPr>
      </w:pPr>
    </w:p>
    <w:p w14:paraId="2272176E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There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several</w:t>
      </w:r>
      <w:r>
        <w:rPr>
          <w:spacing w:val="1"/>
          <w:sz w:val="21"/>
        </w:rPr>
        <w:t xml:space="preserve"> </w:t>
      </w:r>
      <w:r>
        <w:rPr>
          <w:sz w:val="21"/>
        </w:rPr>
        <w:t>challenges</w:t>
      </w:r>
      <w:r>
        <w:rPr>
          <w:spacing w:val="1"/>
          <w:sz w:val="21"/>
        </w:rPr>
        <w:t xml:space="preserve"> </w:t>
      </w:r>
      <w:r>
        <w:rPr>
          <w:sz w:val="21"/>
        </w:rPr>
        <w:t>regarding</w:t>
      </w:r>
      <w:r>
        <w:rPr>
          <w:spacing w:val="1"/>
          <w:sz w:val="21"/>
        </w:rPr>
        <w:t xml:space="preserve"> </w:t>
      </w:r>
      <w:r>
        <w:rPr>
          <w:sz w:val="21"/>
        </w:rPr>
        <w:t>public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infrastructure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ensure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58"/>
          <w:sz w:val="21"/>
        </w:rPr>
        <w:t xml:space="preserve"> </w:t>
      </w:r>
      <w:r>
        <w:rPr>
          <w:sz w:val="21"/>
        </w:rPr>
        <w:t>bus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9"/>
          <w:sz w:val="21"/>
        </w:rPr>
        <w:t xml:space="preserve"> </w:t>
      </w:r>
      <w:r>
        <w:rPr>
          <w:sz w:val="21"/>
        </w:rPr>
        <w:t>rail</w:t>
      </w:r>
      <w:r>
        <w:rPr>
          <w:spacing w:val="-56"/>
          <w:sz w:val="21"/>
        </w:rPr>
        <w:t xml:space="preserve"> </w:t>
      </w:r>
      <w:r>
        <w:rPr>
          <w:sz w:val="21"/>
        </w:rPr>
        <w:t>remain</w:t>
      </w:r>
      <w:r>
        <w:rPr>
          <w:spacing w:val="26"/>
          <w:sz w:val="21"/>
        </w:rPr>
        <w:t xml:space="preserve"> </w:t>
      </w:r>
      <w:r>
        <w:rPr>
          <w:sz w:val="21"/>
        </w:rPr>
        <w:t>easy</w:t>
      </w:r>
      <w:r>
        <w:rPr>
          <w:spacing w:val="24"/>
          <w:sz w:val="21"/>
        </w:rPr>
        <w:t xml:space="preserve"> </w:t>
      </w:r>
      <w:r>
        <w:rPr>
          <w:sz w:val="21"/>
        </w:rPr>
        <w:t>to</w:t>
      </w:r>
      <w:r>
        <w:rPr>
          <w:spacing w:val="27"/>
          <w:sz w:val="21"/>
        </w:rPr>
        <w:t xml:space="preserve"> </w:t>
      </w:r>
      <w:r>
        <w:rPr>
          <w:sz w:val="21"/>
        </w:rPr>
        <w:t>use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4"/>
          <w:sz w:val="21"/>
        </w:rPr>
        <w:t xml:space="preserve"> </w:t>
      </w:r>
      <w:r>
        <w:rPr>
          <w:sz w:val="21"/>
        </w:rPr>
        <w:t>attractive</w:t>
      </w:r>
      <w:r>
        <w:rPr>
          <w:spacing w:val="27"/>
          <w:sz w:val="21"/>
        </w:rPr>
        <w:t xml:space="preserve"> </w:t>
      </w:r>
      <w:r>
        <w:rPr>
          <w:sz w:val="21"/>
        </w:rPr>
        <w:t>to</w:t>
      </w:r>
      <w:r>
        <w:rPr>
          <w:spacing w:val="27"/>
          <w:sz w:val="21"/>
        </w:rPr>
        <w:t xml:space="preserve"> </w:t>
      </w:r>
      <w:r>
        <w:rPr>
          <w:sz w:val="21"/>
        </w:rPr>
        <w:t>users.</w:t>
      </w:r>
      <w:r>
        <w:rPr>
          <w:spacing w:val="53"/>
          <w:sz w:val="21"/>
        </w:rPr>
        <w:t xml:space="preserve"> </w:t>
      </w:r>
      <w:r>
        <w:rPr>
          <w:sz w:val="21"/>
        </w:rPr>
        <w:t>Punctuality</w:t>
      </w:r>
      <w:r>
        <w:rPr>
          <w:spacing w:val="23"/>
          <w:sz w:val="21"/>
        </w:rPr>
        <w:t xml:space="preserve"> </w:t>
      </w:r>
      <w:r>
        <w:rPr>
          <w:sz w:val="21"/>
        </w:rPr>
        <w:t>of</w:t>
      </w:r>
      <w:r>
        <w:rPr>
          <w:spacing w:val="29"/>
          <w:sz w:val="21"/>
        </w:rPr>
        <w:t xml:space="preserve"> </w:t>
      </w:r>
      <w:r>
        <w:rPr>
          <w:sz w:val="21"/>
        </w:rPr>
        <w:t>services</w:t>
      </w:r>
      <w:r>
        <w:rPr>
          <w:spacing w:val="27"/>
          <w:sz w:val="21"/>
        </w:rPr>
        <w:t xml:space="preserve"> </w:t>
      </w:r>
      <w:r>
        <w:rPr>
          <w:sz w:val="21"/>
        </w:rPr>
        <w:t>is</w:t>
      </w:r>
      <w:r>
        <w:rPr>
          <w:spacing w:val="27"/>
          <w:sz w:val="21"/>
        </w:rPr>
        <w:t xml:space="preserve"> </w:t>
      </w:r>
      <w:r>
        <w:rPr>
          <w:sz w:val="21"/>
        </w:rPr>
        <w:t>essential</w:t>
      </w:r>
      <w:r>
        <w:rPr>
          <w:spacing w:val="24"/>
          <w:sz w:val="21"/>
        </w:rPr>
        <w:t xml:space="preserve"> </w:t>
      </w:r>
      <w:r>
        <w:rPr>
          <w:sz w:val="21"/>
        </w:rPr>
        <w:t>yet</w:t>
      </w:r>
      <w:r>
        <w:rPr>
          <w:spacing w:val="25"/>
          <w:sz w:val="21"/>
        </w:rPr>
        <w:t xml:space="preserve"> </w:t>
      </w:r>
      <w:r>
        <w:rPr>
          <w:sz w:val="21"/>
        </w:rPr>
        <w:t>the</w:t>
      </w:r>
      <w:r>
        <w:rPr>
          <w:spacing w:val="27"/>
          <w:sz w:val="21"/>
        </w:rPr>
        <w:t xml:space="preserve"> </w:t>
      </w:r>
      <w:r>
        <w:rPr>
          <w:sz w:val="21"/>
        </w:rPr>
        <w:t>monitoring</w:t>
      </w:r>
      <w:r>
        <w:rPr>
          <w:spacing w:val="27"/>
          <w:sz w:val="21"/>
        </w:rPr>
        <w:t xml:space="preserve"> </w:t>
      </w:r>
      <w:r>
        <w:rPr>
          <w:sz w:val="21"/>
        </w:rPr>
        <w:t>of</w:t>
      </w:r>
      <w:r>
        <w:rPr>
          <w:spacing w:val="-56"/>
          <w:sz w:val="21"/>
        </w:rPr>
        <w:t xml:space="preserve"> </w:t>
      </w:r>
      <w:r>
        <w:rPr>
          <w:sz w:val="21"/>
        </w:rPr>
        <w:t>bus services shows that 16% in 2010 were late.</w:t>
      </w:r>
      <w:r>
        <w:rPr>
          <w:spacing w:val="1"/>
          <w:sz w:val="21"/>
        </w:rPr>
        <w:t xml:space="preserve"> </w:t>
      </w:r>
      <w:r>
        <w:rPr>
          <w:sz w:val="21"/>
        </w:rPr>
        <w:t>Closer working with operators is therefore required to</w:t>
      </w:r>
      <w:r>
        <w:rPr>
          <w:spacing w:val="1"/>
          <w:sz w:val="21"/>
        </w:rPr>
        <w:t xml:space="preserve"> </w:t>
      </w:r>
      <w:r>
        <w:rPr>
          <w:sz w:val="21"/>
        </w:rPr>
        <w:t>firstly</w:t>
      </w:r>
      <w:r>
        <w:rPr>
          <w:spacing w:val="1"/>
          <w:sz w:val="21"/>
        </w:rPr>
        <w:t xml:space="preserve"> </w:t>
      </w:r>
      <w:r>
        <w:rPr>
          <w:sz w:val="21"/>
        </w:rPr>
        <w:t>monitor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services</w:t>
      </w:r>
      <w:r>
        <w:rPr>
          <w:spacing w:val="1"/>
          <w:sz w:val="21"/>
        </w:rPr>
        <w:t xml:space="preserve"> </w:t>
      </w:r>
      <w:r>
        <w:rPr>
          <w:sz w:val="21"/>
        </w:rPr>
        <w:t>more</w:t>
      </w:r>
      <w:r>
        <w:rPr>
          <w:spacing w:val="1"/>
          <w:sz w:val="21"/>
        </w:rPr>
        <w:t xml:space="preserve"> </w:t>
      </w:r>
      <w:r>
        <w:rPr>
          <w:sz w:val="21"/>
        </w:rPr>
        <w:t>accurately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also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identify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locations</w:t>
      </w:r>
      <w:r>
        <w:rPr>
          <w:spacing w:val="1"/>
          <w:sz w:val="21"/>
        </w:rPr>
        <w:t xml:space="preserve"> </w:t>
      </w:r>
      <w:r>
        <w:rPr>
          <w:sz w:val="21"/>
        </w:rPr>
        <w:t>where</w:t>
      </w:r>
      <w:r>
        <w:rPr>
          <w:spacing w:val="58"/>
          <w:sz w:val="21"/>
        </w:rPr>
        <w:t xml:space="preserve"> </w:t>
      </w:r>
      <w:r>
        <w:rPr>
          <w:sz w:val="21"/>
        </w:rPr>
        <w:t>services</w:t>
      </w:r>
      <w:r>
        <w:rPr>
          <w:spacing w:val="58"/>
          <w:sz w:val="21"/>
        </w:rPr>
        <w:t xml:space="preserve"> </w:t>
      </w:r>
      <w:r>
        <w:rPr>
          <w:sz w:val="21"/>
        </w:rPr>
        <w:t>are</w:t>
      </w:r>
      <w:r>
        <w:rPr>
          <w:spacing w:val="-56"/>
          <w:sz w:val="21"/>
        </w:rPr>
        <w:t xml:space="preserve"> </w:t>
      </w:r>
      <w:r>
        <w:rPr>
          <w:sz w:val="21"/>
        </w:rPr>
        <w:t>delayed.</w:t>
      </w:r>
      <w:r>
        <w:rPr>
          <w:spacing w:val="49"/>
          <w:sz w:val="21"/>
        </w:rPr>
        <w:t xml:space="preserve"> </w:t>
      </w:r>
      <w:r>
        <w:rPr>
          <w:sz w:val="21"/>
        </w:rPr>
        <w:t>Seamless</w:t>
      </w:r>
      <w:r>
        <w:rPr>
          <w:spacing w:val="22"/>
          <w:sz w:val="21"/>
        </w:rPr>
        <w:t xml:space="preserve"> </w:t>
      </w:r>
      <w:r>
        <w:rPr>
          <w:sz w:val="21"/>
        </w:rPr>
        <w:t>smartcard</w:t>
      </w:r>
      <w:r>
        <w:rPr>
          <w:spacing w:val="23"/>
          <w:sz w:val="21"/>
        </w:rPr>
        <w:t xml:space="preserve"> </w:t>
      </w:r>
      <w:r>
        <w:rPr>
          <w:sz w:val="21"/>
        </w:rPr>
        <w:t>ticketing</w:t>
      </w:r>
      <w:r>
        <w:rPr>
          <w:spacing w:val="23"/>
          <w:sz w:val="21"/>
        </w:rPr>
        <w:t xml:space="preserve"> </w:t>
      </w:r>
      <w:r>
        <w:rPr>
          <w:sz w:val="21"/>
        </w:rPr>
        <w:t>across</w:t>
      </w:r>
      <w:r>
        <w:rPr>
          <w:spacing w:val="23"/>
          <w:sz w:val="21"/>
        </w:rPr>
        <w:t xml:space="preserve"> </w:t>
      </w:r>
      <w:r>
        <w:rPr>
          <w:sz w:val="21"/>
        </w:rPr>
        <w:t>different</w:t>
      </w:r>
      <w:r>
        <w:rPr>
          <w:spacing w:val="26"/>
          <w:sz w:val="21"/>
        </w:rPr>
        <w:t xml:space="preserve"> </w:t>
      </w:r>
      <w:r>
        <w:rPr>
          <w:sz w:val="21"/>
        </w:rPr>
        <w:t>operators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3"/>
          <w:sz w:val="21"/>
        </w:rPr>
        <w:t xml:space="preserve"> </w:t>
      </w:r>
      <w:r>
        <w:rPr>
          <w:sz w:val="21"/>
        </w:rPr>
        <w:t>modes</w:t>
      </w:r>
      <w:r>
        <w:rPr>
          <w:spacing w:val="22"/>
          <w:sz w:val="21"/>
        </w:rPr>
        <w:t xml:space="preserve"> </w:t>
      </w:r>
      <w:r>
        <w:rPr>
          <w:sz w:val="21"/>
        </w:rPr>
        <w:t>(bus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3"/>
          <w:sz w:val="21"/>
        </w:rPr>
        <w:t xml:space="preserve"> </w:t>
      </w:r>
      <w:r>
        <w:rPr>
          <w:sz w:val="21"/>
        </w:rPr>
        <w:t>rail)</w:t>
      </w:r>
      <w:r>
        <w:rPr>
          <w:spacing w:val="23"/>
          <w:sz w:val="21"/>
        </w:rPr>
        <w:t xml:space="preserve"> </w:t>
      </w:r>
      <w:r>
        <w:rPr>
          <w:sz w:val="21"/>
        </w:rPr>
        <w:t>is</w:t>
      </w:r>
      <w:r>
        <w:rPr>
          <w:spacing w:val="23"/>
          <w:sz w:val="21"/>
        </w:rPr>
        <w:t xml:space="preserve"> </w:t>
      </w:r>
      <w:r>
        <w:rPr>
          <w:sz w:val="21"/>
        </w:rPr>
        <w:t>critical</w:t>
      </w:r>
      <w:r>
        <w:rPr>
          <w:spacing w:val="-56"/>
          <w:sz w:val="21"/>
        </w:rPr>
        <w:t xml:space="preserve"> </w:t>
      </w:r>
      <w:r>
        <w:rPr>
          <w:sz w:val="21"/>
        </w:rPr>
        <w:t>to delivering</w:t>
      </w:r>
      <w:r>
        <w:rPr>
          <w:spacing w:val="1"/>
          <w:sz w:val="21"/>
        </w:rPr>
        <w:t xml:space="preserve"> </w:t>
      </w:r>
      <w:r>
        <w:rPr>
          <w:sz w:val="21"/>
        </w:rPr>
        <w:t>a first class public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system</w:t>
      </w:r>
      <w:r>
        <w:rPr>
          <w:spacing w:val="1"/>
          <w:sz w:val="21"/>
        </w:rPr>
        <w:t xml:space="preserve"> </w:t>
      </w:r>
      <w:r>
        <w:rPr>
          <w:sz w:val="21"/>
        </w:rPr>
        <w:t>and therefore the Council</w:t>
      </w:r>
      <w:r>
        <w:rPr>
          <w:spacing w:val="1"/>
          <w:sz w:val="21"/>
        </w:rPr>
        <w:t xml:space="preserve"> </w:t>
      </w:r>
      <w:r>
        <w:rPr>
          <w:sz w:val="21"/>
        </w:rPr>
        <w:t>will work</w:t>
      </w:r>
      <w:r>
        <w:rPr>
          <w:spacing w:val="1"/>
          <w:sz w:val="21"/>
        </w:rPr>
        <w:t xml:space="preserve"> </w:t>
      </w:r>
      <w:r>
        <w:rPr>
          <w:sz w:val="21"/>
        </w:rPr>
        <w:t>closely with</w:t>
      </w:r>
      <w:r>
        <w:rPr>
          <w:spacing w:val="1"/>
          <w:sz w:val="21"/>
        </w:rPr>
        <w:t xml:space="preserve"> </w:t>
      </w:r>
      <w:r>
        <w:rPr>
          <w:sz w:val="21"/>
        </w:rPr>
        <w:t>passenger</w:t>
      </w:r>
      <w:r>
        <w:rPr>
          <w:spacing w:val="38"/>
          <w:sz w:val="21"/>
        </w:rPr>
        <w:t xml:space="preserve"> </w:t>
      </w:r>
      <w:r>
        <w:rPr>
          <w:sz w:val="21"/>
        </w:rPr>
        <w:t>transport</w:t>
      </w:r>
      <w:r>
        <w:rPr>
          <w:spacing w:val="39"/>
          <w:sz w:val="21"/>
        </w:rPr>
        <w:t xml:space="preserve"> </w:t>
      </w:r>
      <w:r>
        <w:rPr>
          <w:sz w:val="21"/>
        </w:rPr>
        <w:t>operators</w:t>
      </w:r>
      <w:r>
        <w:rPr>
          <w:spacing w:val="39"/>
          <w:sz w:val="21"/>
        </w:rPr>
        <w:t xml:space="preserve"> </w:t>
      </w:r>
      <w:r>
        <w:rPr>
          <w:sz w:val="21"/>
        </w:rPr>
        <w:t>to</w:t>
      </w:r>
      <w:r>
        <w:rPr>
          <w:spacing w:val="38"/>
          <w:sz w:val="21"/>
        </w:rPr>
        <w:t xml:space="preserve"> </w:t>
      </w:r>
      <w:r>
        <w:rPr>
          <w:sz w:val="21"/>
        </w:rPr>
        <w:t>develop</w:t>
      </w:r>
      <w:r>
        <w:rPr>
          <w:spacing w:val="39"/>
          <w:sz w:val="21"/>
        </w:rPr>
        <w:t xml:space="preserve"> </w:t>
      </w:r>
      <w:r>
        <w:rPr>
          <w:sz w:val="21"/>
        </w:rPr>
        <w:t>such</w:t>
      </w:r>
      <w:r>
        <w:rPr>
          <w:spacing w:val="36"/>
          <w:sz w:val="21"/>
        </w:rPr>
        <w:t xml:space="preserve"> </w:t>
      </w:r>
      <w:r>
        <w:rPr>
          <w:sz w:val="21"/>
        </w:rPr>
        <w:t>a</w:t>
      </w:r>
      <w:r>
        <w:rPr>
          <w:spacing w:val="39"/>
          <w:sz w:val="21"/>
        </w:rPr>
        <w:t xml:space="preserve"> </w:t>
      </w:r>
      <w:r>
        <w:rPr>
          <w:sz w:val="21"/>
        </w:rPr>
        <w:t>system.</w:t>
      </w:r>
      <w:r>
        <w:rPr>
          <w:spacing w:val="23"/>
          <w:sz w:val="21"/>
        </w:rPr>
        <w:t xml:space="preserve"> </w:t>
      </w:r>
      <w:r>
        <w:rPr>
          <w:sz w:val="21"/>
        </w:rPr>
        <w:t>Several</w:t>
      </w:r>
      <w:r>
        <w:rPr>
          <w:spacing w:val="35"/>
          <w:sz w:val="21"/>
        </w:rPr>
        <w:t xml:space="preserve"> </w:t>
      </w:r>
      <w:r>
        <w:rPr>
          <w:sz w:val="21"/>
        </w:rPr>
        <w:t>of</w:t>
      </w:r>
      <w:r>
        <w:rPr>
          <w:spacing w:val="42"/>
          <w:sz w:val="21"/>
        </w:rPr>
        <w:t xml:space="preserve"> </w:t>
      </w:r>
      <w:r>
        <w:rPr>
          <w:sz w:val="21"/>
        </w:rPr>
        <w:t>Nottinghamshire’s</w:t>
      </w:r>
      <w:r>
        <w:rPr>
          <w:spacing w:val="38"/>
          <w:sz w:val="21"/>
        </w:rPr>
        <w:t xml:space="preserve"> </w:t>
      </w:r>
      <w:r>
        <w:rPr>
          <w:sz w:val="21"/>
        </w:rPr>
        <w:t>neighbours</w:t>
      </w:r>
      <w:r>
        <w:rPr>
          <w:spacing w:val="-56"/>
          <w:sz w:val="21"/>
        </w:rPr>
        <w:t xml:space="preserve"> </w:t>
      </w:r>
      <w:r>
        <w:rPr>
          <w:sz w:val="21"/>
        </w:rPr>
        <w:t>have different ‘real time’ systems, which are not necessarily compatible with each other.</w:t>
      </w:r>
      <w:r>
        <w:rPr>
          <w:spacing w:val="1"/>
          <w:sz w:val="21"/>
        </w:rPr>
        <w:t xml:space="preserve"> </w:t>
      </w:r>
      <w:r>
        <w:rPr>
          <w:sz w:val="21"/>
        </w:rPr>
        <w:t>The 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 will therefore need to ensure that any ‘real time’ infrastructure introduced in the county is</w:t>
      </w:r>
      <w:r>
        <w:rPr>
          <w:spacing w:val="1"/>
          <w:sz w:val="21"/>
        </w:rPr>
        <w:t xml:space="preserve"> </w:t>
      </w:r>
      <w:r>
        <w:rPr>
          <w:sz w:val="21"/>
        </w:rPr>
        <w:t>compatible</w:t>
      </w:r>
      <w:r>
        <w:rPr>
          <w:spacing w:val="3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all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 relevant</w:t>
      </w:r>
      <w:r>
        <w:rPr>
          <w:spacing w:val="5"/>
          <w:sz w:val="21"/>
        </w:rPr>
        <w:t xml:space="preserve"> </w:t>
      </w:r>
      <w:r>
        <w:rPr>
          <w:sz w:val="21"/>
        </w:rPr>
        <w:t>cross-boundary bus</w:t>
      </w:r>
      <w:r>
        <w:rPr>
          <w:spacing w:val="3"/>
          <w:sz w:val="21"/>
        </w:rPr>
        <w:t xml:space="preserve"> </w:t>
      </w:r>
      <w:r>
        <w:rPr>
          <w:sz w:val="21"/>
        </w:rPr>
        <w:t>services.</w:t>
      </w:r>
    </w:p>
    <w:p w14:paraId="0DF99ED2" w14:textId="77777777" w:rsidR="00CE11C1" w:rsidRDefault="00CE11C1">
      <w:pPr>
        <w:pStyle w:val="BodyText"/>
        <w:spacing w:before="5"/>
        <w:rPr>
          <w:sz w:val="21"/>
        </w:rPr>
      </w:pPr>
    </w:p>
    <w:p w14:paraId="3C4E992F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rail</w:t>
      </w:r>
      <w:r>
        <w:rPr>
          <w:spacing w:val="1"/>
          <w:sz w:val="21"/>
        </w:rPr>
        <w:t xml:space="preserve"> </w:t>
      </w:r>
      <w:r>
        <w:rPr>
          <w:sz w:val="21"/>
        </w:rPr>
        <w:t>network,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historical</w:t>
      </w:r>
      <w:r>
        <w:rPr>
          <w:spacing w:val="1"/>
          <w:sz w:val="21"/>
        </w:rPr>
        <w:t xml:space="preserve"> </w:t>
      </w:r>
      <w:r>
        <w:rPr>
          <w:sz w:val="21"/>
        </w:rPr>
        <w:t>under</w:t>
      </w:r>
      <w:r>
        <w:rPr>
          <w:spacing w:val="1"/>
          <w:sz w:val="21"/>
        </w:rPr>
        <w:t xml:space="preserve"> </w:t>
      </w:r>
      <w:r>
        <w:rPr>
          <w:sz w:val="21"/>
        </w:rPr>
        <w:t>investment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Midland</w:t>
      </w:r>
      <w:r>
        <w:rPr>
          <w:spacing w:val="1"/>
          <w:sz w:val="21"/>
        </w:rPr>
        <w:t xml:space="preserve"> </w:t>
      </w:r>
      <w:r>
        <w:rPr>
          <w:sz w:val="21"/>
        </w:rPr>
        <w:t>Mainline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58"/>
          <w:sz w:val="21"/>
        </w:rPr>
        <w:t xml:space="preserve"> </w:t>
      </w:r>
      <w:r>
        <w:rPr>
          <w:sz w:val="21"/>
        </w:rPr>
        <w:t>has</w:t>
      </w:r>
      <w:r>
        <w:rPr>
          <w:spacing w:val="58"/>
          <w:sz w:val="21"/>
        </w:rPr>
        <w:t xml:space="preserve"> </w:t>
      </w:r>
      <w:r>
        <w:rPr>
          <w:sz w:val="21"/>
        </w:rPr>
        <w:t>caused</w:t>
      </w:r>
      <w:r>
        <w:rPr>
          <w:spacing w:val="1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challenges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delivery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improved</w:t>
      </w:r>
      <w:r>
        <w:rPr>
          <w:spacing w:val="1"/>
          <w:sz w:val="21"/>
        </w:rPr>
        <w:t xml:space="preserve"> </w:t>
      </w:r>
      <w:r>
        <w:rPr>
          <w:sz w:val="21"/>
        </w:rPr>
        <w:t>journey</w:t>
      </w:r>
      <w:r>
        <w:rPr>
          <w:spacing w:val="1"/>
          <w:sz w:val="21"/>
        </w:rPr>
        <w:t xml:space="preserve"> </w:t>
      </w:r>
      <w:r>
        <w:rPr>
          <w:sz w:val="21"/>
        </w:rPr>
        <w:t>times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frequency.</w:t>
      </w:r>
      <w:r>
        <w:rPr>
          <w:spacing w:val="1"/>
          <w:sz w:val="21"/>
        </w:rPr>
        <w:t xml:space="preserve"> </w:t>
      </w:r>
      <w:r>
        <w:rPr>
          <w:sz w:val="21"/>
        </w:rPr>
        <w:t>If</w:t>
      </w:r>
      <w:r>
        <w:rPr>
          <w:spacing w:val="1"/>
          <w:sz w:val="21"/>
        </w:rPr>
        <w:t xml:space="preserve"> </w:t>
      </w:r>
      <w:r>
        <w:rPr>
          <w:sz w:val="21"/>
        </w:rPr>
        <w:t>rail</w:t>
      </w:r>
      <w:r>
        <w:rPr>
          <w:spacing w:val="58"/>
          <w:sz w:val="21"/>
        </w:rPr>
        <w:t xml:space="preserve"> </w:t>
      </w:r>
      <w:r>
        <w:rPr>
          <w:sz w:val="21"/>
        </w:rPr>
        <w:t>patronage</w:t>
      </w:r>
      <w:r>
        <w:rPr>
          <w:spacing w:val="-56"/>
          <w:sz w:val="21"/>
        </w:rPr>
        <w:t xml:space="preserve"> </w:t>
      </w:r>
      <w:r>
        <w:rPr>
          <w:sz w:val="21"/>
        </w:rPr>
        <w:t>continues</w:t>
      </w:r>
      <w:r>
        <w:rPr>
          <w:spacing w:val="30"/>
          <w:sz w:val="21"/>
        </w:rPr>
        <w:t xml:space="preserve"> </w:t>
      </w:r>
      <w:r>
        <w:rPr>
          <w:sz w:val="21"/>
        </w:rPr>
        <w:t>to</w:t>
      </w:r>
      <w:r>
        <w:rPr>
          <w:spacing w:val="29"/>
          <w:sz w:val="21"/>
        </w:rPr>
        <w:t xml:space="preserve"> </w:t>
      </w:r>
      <w:r>
        <w:rPr>
          <w:sz w:val="21"/>
        </w:rPr>
        <w:t>grow</w:t>
      </w:r>
      <w:r>
        <w:rPr>
          <w:spacing w:val="26"/>
          <w:sz w:val="21"/>
        </w:rPr>
        <w:t xml:space="preserve"> </w:t>
      </w:r>
      <w:r>
        <w:rPr>
          <w:sz w:val="21"/>
        </w:rPr>
        <w:t>at</w:t>
      </w:r>
      <w:r>
        <w:rPr>
          <w:spacing w:val="30"/>
          <w:sz w:val="21"/>
        </w:rPr>
        <w:t xml:space="preserve"> </w:t>
      </w:r>
      <w:r>
        <w:rPr>
          <w:sz w:val="21"/>
        </w:rPr>
        <w:t>its</w:t>
      </w:r>
      <w:r>
        <w:rPr>
          <w:spacing w:val="29"/>
          <w:sz w:val="21"/>
        </w:rPr>
        <w:t xml:space="preserve"> </w:t>
      </w:r>
      <w:r>
        <w:rPr>
          <w:sz w:val="21"/>
        </w:rPr>
        <w:t>current</w:t>
      </w:r>
      <w:r>
        <w:rPr>
          <w:spacing w:val="31"/>
          <w:sz w:val="21"/>
        </w:rPr>
        <w:t xml:space="preserve"> </w:t>
      </w:r>
      <w:r>
        <w:rPr>
          <w:sz w:val="21"/>
        </w:rPr>
        <w:t>rate</w:t>
      </w:r>
      <w:r>
        <w:rPr>
          <w:spacing w:val="30"/>
          <w:sz w:val="21"/>
        </w:rPr>
        <w:t xml:space="preserve"> </w:t>
      </w:r>
      <w:r>
        <w:rPr>
          <w:sz w:val="21"/>
        </w:rPr>
        <w:t>over-crowding</w:t>
      </w:r>
      <w:r>
        <w:rPr>
          <w:spacing w:val="31"/>
          <w:sz w:val="21"/>
        </w:rPr>
        <w:t xml:space="preserve"> </w:t>
      </w:r>
      <w:r>
        <w:rPr>
          <w:sz w:val="21"/>
        </w:rPr>
        <w:t>(as</w:t>
      </w:r>
      <w:r>
        <w:rPr>
          <w:spacing w:val="30"/>
          <w:sz w:val="21"/>
        </w:rPr>
        <w:t xml:space="preserve"> </w:t>
      </w:r>
      <w:r>
        <w:rPr>
          <w:sz w:val="21"/>
        </w:rPr>
        <w:t>seen</w:t>
      </w:r>
      <w:r>
        <w:rPr>
          <w:spacing w:val="31"/>
          <w:sz w:val="21"/>
        </w:rPr>
        <w:t xml:space="preserve"> </w:t>
      </w:r>
      <w:r>
        <w:rPr>
          <w:sz w:val="21"/>
        </w:rPr>
        <w:t>in</w:t>
      </w:r>
      <w:r>
        <w:rPr>
          <w:spacing w:val="31"/>
          <w:sz w:val="21"/>
        </w:rPr>
        <w:t xml:space="preserve"> </w:t>
      </w:r>
      <w:r>
        <w:rPr>
          <w:sz w:val="21"/>
        </w:rPr>
        <w:t>South</w:t>
      </w:r>
      <w:r>
        <w:rPr>
          <w:spacing w:val="30"/>
          <w:sz w:val="21"/>
        </w:rPr>
        <w:t xml:space="preserve"> </w:t>
      </w:r>
      <w:r>
        <w:rPr>
          <w:sz w:val="21"/>
        </w:rPr>
        <w:t>East)</w:t>
      </w:r>
      <w:r>
        <w:rPr>
          <w:spacing w:val="29"/>
          <w:sz w:val="21"/>
        </w:rPr>
        <w:t xml:space="preserve"> </w:t>
      </w:r>
      <w:r>
        <w:rPr>
          <w:sz w:val="21"/>
        </w:rPr>
        <w:t>may</w:t>
      </w:r>
      <w:r>
        <w:rPr>
          <w:spacing w:val="28"/>
          <w:sz w:val="21"/>
        </w:rPr>
        <w:t xml:space="preserve"> </w:t>
      </w:r>
      <w:r>
        <w:rPr>
          <w:sz w:val="21"/>
        </w:rPr>
        <w:t>also</w:t>
      </w:r>
      <w:r>
        <w:rPr>
          <w:spacing w:val="29"/>
          <w:sz w:val="21"/>
        </w:rPr>
        <w:t xml:space="preserve"> </w:t>
      </w:r>
      <w:r>
        <w:rPr>
          <w:sz w:val="21"/>
        </w:rPr>
        <w:t>occur</w:t>
      </w:r>
      <w:r>
        <w:rPr>
          <w:spacing w:val="30"/>
          <w:sz w:val="21"/>
        </w:rPr>
        <w:t xml:space="preserve"> </w:t>
      </w:r>
      <w:r>
        <w:rPr>
          <w:sz w:val="21"/>
        </w:rPr>
        <w:t>if</w:t>
      </w:r>
      <w:r>
        <w:rPr>
          <w:spacing w:val="31"/>
          <w:sz w:val="21"/>
        </w:rPr>
        <w:t xml:space="preserve"> </w:t>
      </w:r>
      <w:r>
        <w:rPr>
          <w:sz w:val="21"/>
        </w:rPr>
        <w:t>rolling</w:t>
      </w:r>
      <w:r>
        <w:rPr>
          <w:spacing w:val="-56"/>
          <w:sz w:val="21"/>
        </w:rPr>
        <w:t xml:space="preserve"> </w:t>
      </w:r>
      <w:r>
        <w:rPr>
          <w:sz w:val="21"/>
        </w:rPr>
        <w:t>stock</w:t>
      </w:r>
      <w:r>
        <w:rPr>
          <w:spacing w:val="2"/>
          <w:sz w:val="21"/>
        </w:rPr>
        <w:t xml:space="preserve"> </w:t>
      </w:r>
      <w:r>
        <w:rPr>
          <w:sz w:val="21"/>
        </w:rPr>
        <w:t>is</w:t>
      </w:r>
      <w:r>
        <w:rPr>
          <w:spacing w:val="3"/>
          <w:sz w:val="21"/>
        </w:rPr>
        <w:t xml:space="preserve"> </w:t>
      </w:r>
      <w:r>
        <w:rPr>
          <w:sz w:val="21"/>
        </w:rPr>
        <w:t>not</w:t>
      </w:r>
      <w:r>
        <w:rPr>
          <w:spacing w:val="2"/>
          <w:sz w:val="21"/>
        </w:rPr>
        <w:t xml:space="preserve"> </w:t>
      </w:r>
      <w:r>
        <w:rPr>
          <w:sz w:val="21"/>
        </w:rPr>
        <w:t>increased in</w:t>
      </w:r>
      <w:r>
        <w:rPr>
          <w:spacing w:val="-1"/>
          <w:sz w:val="21"/>
        </w:rPr>
        <w:t xml:space="preserve"> </w:t>
      </w:r>
      <w:r>
        <w:rPr>
          <w:sz w:val="21"/>
        </w:rPr>
        <w:t>line</w:t>
      </w:r>
      <w:r>
        <w:rPr>
          <w:spacing w:val="3"/>
          <w:sz w:val="21"/>
        </w:rPr>
        <w:t xml:space="preserve"> </w:t>
      </w:r>
      <w:r>
        <w:rPr>
          <w:sz w:val="21"/>
        </w:rPr>
        <w:t>with</w:t>
      </w:r>
      <w:r>
        <w:rPr>
          <w:spacing w:val="3"/>
          <w:sz w:val="21"/>
        </w:rPr>
        <w:t xml:space="preserve"> </w:t>
      </w:r>
      <w:r>
        <w:rPr>
          <w:sz w:val="21"/>
        </w:rPr>
        <w:t>patronage</w:t>
      </w:r>
      <w:r>
        <w:rPr>
          <w:spacing w:val="-2"/>
          <w:sz w:val="21"/>
        </w:rPr>
        <w:t xml:space="preserve"> </w:t>
      </w:r>
      <w:r>
        <w:rPr>
          <w:sz w:val="21"/>
        </w:rPr>
        <w:t>growth.</w:t>
      </w:r>
    </w:p>
    <w:p w14:paraId="2E577113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81"/>
          <w:footerReference w:type="default" r:id="rId82"/>
          <w:pgSz w:w="11900" w:h="16840"/>
          <w:pgMar w:top="720" w:right="0" w:bottom="1700" w:left="0" w:header="0" w:footer="1502" w:gutter="0"/>
          <w:cols w:space="720"/>
        </w:sectPr>
      </w:pPr>
    </w:p>
    <w:p w14:paraId="6B99A6F0" w14:textId="77777777" w:rsidR="00CE11C1" w:rsidRDefault="00CE11C1">
      <w:pPr>
        <w:pStyle w:val="BodyText"/>
        <w:rPr>
          <w:sz w:val="20"/>
        </w:rPr>
      </w:pPr>
    </w:p>
    <w:p w14:paraId="00A63882" w14:textId="77777777" w:rsidR="00CE11C1" w:rsidRDefault="00CE11C1">
      <w:pPr>
        <w:pStyle w:val="BodyText"/>
        <w:rPr>
          <w:sz w:val="20"/>
        </w:rPr>
      </w:pPr>
    </w:p>
    <w:p w14:paraId="03D27553" w14:textId="77777777" w:rsidR="00CE11C1" w:rsidRDefault="00CE11C1">
      <w:pPr>
        <w:pStyle w:val="BodyText"/>
        <w:rPr>
          <w:sz w:val="20"/>
        </w:rPr>
      </w:pPr>
    </w:p>
    <w:p w14:paraId="3BEB9711" w14:textId="77777777" w:rsidR="00CE11C1" w:rsidRDefault="00CE11C1">
      <w:pPr>
        <w:pStyle w:val="BodyText"/>
        <w:rPr>
          <w:sz w:val="20"/>
        </w:rPr>
      </w:pPr>
    </w:p>
    <w:p w14:paraId="580F4910" w14:textId="16A5658F" w:rsidR="00CE11C1" w:rsidRDefault="00145A93">
      <w:pPr>
        <w:pStyle w:val="Heading3"/>
        <w:numPr>
          <w:ilvl w:val="1"/>
          <w:numId w:val="59"/>
        </w:numPr>
        <w:tabs>
          <w:tab w:val="left" w:pos="1802"/>
          <w:tab w:val="left" w:pos="1803"/>
        </w:tabs>
        <w:spacing w:before="178" w:after="5"/>
        <w:ind w:hanging="7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41574864" wp14:editId="0C5792BF">
                <wp:simplePos x="0" y="0"/>
                <wp:positionH relativeFrom="page">
                  <wp:posOffset>6350</wp:posOffset>
                </wp:positionH>
                <wp:positionV relativeFrom="paragraph">
                  <wp:posOffset>-587375</wp:posOffset>
                </wp:positionV>
                <wp:extent cx="7550150" cy="645160"/>
                <wp:effectExtent l="0" t="0" r="0" b="0"/>
                <wp:wrapNone/>
                <wp:docPr id="173815534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925"/>
                          <a:chExt cx="11890" cy="1016"/>
                        </a:xfrm>
                      </wpg:grpSpPr>
                      <wps:wsp>
                        <wps:cNvPr id="892416073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9" y="4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851216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496" y="-91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3787860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499" y="-91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507173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9" y="4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860604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10063" y="-91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2771963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92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02767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0B348F2A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7A64E24C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6471290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91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28F002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574864" id="Group 67" o:spid="_x0000_s1200" style="position:absolute;left:0;text-align:left;margin-left:.5pt;margin-top:-46.25pt;width:594.5pt;height:50.8pt;z-index:15748096;mso-position-horizontal-relative:page;mso-position-vertical-relative:text" coordorigin="10,-92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">
                <v:rect id="Rectangle 74" o:spid="_x0000_s1201" style="position:absolute;left:9;top:4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" fillcolor="#30839a" stroked="f"/>
                <v:rect id="Rectangle 73" o:spid="_x0000_s1202" style="position:absolute;left:496;top:-91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" fillcolor="#006fbf" stroked="f"/>
                <v:rect id="Rectangle 72" o:spid="_x0000_s1203" style="position:absolute;left:499;top:-91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" filled="f" strokecolor="#001f5f" strokeweight=".73pt"/>
                <v:rect id="Rectangle 71" o:spid="_x0000_s1204" style="position:absolute;left:9;top:4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" fillcolor="#30839a" stroked="f"/>
                <v:rect id="Rectangle 70" o:spid="_x0000_s1205" style="position:absolute;left:10063;top:-91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" filled="f" strokecolor="#001f5f" strokeweight=".73pt"/>
                <v:shape id="_x0000_s1206" type="#_x0000_t202" style="position:absolute;left:9;top:-92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" filled="f" stroked="f">
                  <v:textbox inset="0,0,0,0">
                    <w:txbxContent>
                      <w:p w14:paraId="6F402767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0B348F2A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7A64E24C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_x0000_s1207" type="#_x0000_t202" style="position:absolute;left:10070;top:-91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" fillcolor="#006fbf" stroked="f">
                  <v:textbox inset="0,0,0,0">
                    <w:txbxContent>
                      <w:p w14:paraId="4028F002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0" w:name="_TOC_250057"/>
      <w:r>
        <w:t>Pedestrians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bookmarkEnd w:id="10"/>
      <w:r>
        <w:t>cyclists</w:t>
      </w:r>
    </w:p>
    <w:p w14:paraId="5D72DC41" w14:textId="1F60F457" w:rsidR="00CE11C1" w:rsidRDefault="00145A93">
      <w:pPr>
        <w:pStyle w:val="BodyText"/>
        <w:ind w:left="99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C810D3A" wp14:editId="46B4C11B">
                <wp:extent cx="6296025" cy="2737485"/>
                <wp:effectExtent l="9525" t="9525" r="9525" b="5715"/>
                <wp:docPr id="1464448283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6025" cy="273748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 w="609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2FF2C" w14:textId="77777777" w:rsidR="00CE11C1" w:rsidRDefault="00CE11C1">
                            <w:pPr>
                              <w:pStyle w:val="BodyText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14:paraId="15D3F967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Successes</w:t>
                            </w:r>
                          </w:p>
                          <w:p w14:paraId="0013A3A9" w14:textId="77777777" w:rsidR="00CE11C1" w:rsidRDefault="00145A93">
                            <w:pPr>
                              <w:spacing w:before="8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During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last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Council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has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been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successful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in:</w:t>
                            </w:r>
                          </w:p>
                          <w:p w14:paraId="0C7A4990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6"/>
                                <w:tab w:val="left" w:pos="447"/>
                              </w:tabs>
                              <w:spacing w:before="4"/>
                              <w:ind w:hanging="349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improving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condition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footways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district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local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centres</w:t>
                            </w:r>
                          </w:p>
                          <w:p w14:paraId="4A64D183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6"/>
                                <w:tab w:val="left" w:pos="447"/>
                              </w:tabs>
                              <w:spacing w:before="4"/>
                              <w:ind w:right="99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maintaining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Rights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Way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higher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standard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than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both</w:t>
                            </w:r>
                            <w:r>
                              <w:rPr>
                                <w:spacing w:val="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regional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national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levels,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18C65891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6"/>
                                <w:tab w:val="left" w:pos="447"/>
                              </w:tabs>
                              <w:spacing w:before="8"/>
                              <w:ind w:hanging="349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reducing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numbers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pedestrian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casualties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37%;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pedal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cycle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casualties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22%.</w:t>
                            </w:r>
                          </w:p>
                          <w:p w14:paraId="0C406901" w14:textId="77777777" w:rsidR="00CE11C1" w:rsidRDefault="00CE11C1">
                            <w:pPr>
                              <w:pStyle w:val="BodyText"/>
                              <w:spacing w:before="7"/>
                              <w:rPr>
                                <w:sz w:val="21"/>
                              </w:rPr>
                            </w:pPr>
                          </w:p>
                          <w:p w14:paraId="1E08F2EE" w14:textId="77777777" w:rsidR="00CE11C1" w:rsidRDefault="00145A93">
                            <w:pPr>
                              <w:ind w:left="98"/>
                              <w:rPr>
                                <w:rFonts w:ascii="Arial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21"/>
                              </w:rPr>
                              <w:t>Challenges</w:t>
                            </w:r>
                          </w:p>
                          <w:p w14:paraId="585C4457" w14:textId="77777777" w:rsidR="00CE11C1" w:rsidRDefault="00145A93">
                            <w:pPr>
                              <w:spacing w:before="6"/>
                              <w:ind w:left="98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challenges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face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LTP3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period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include:</w:t>
                            </w:r>
                          </w:p>
                          <w:p w14:paraId="66B69A11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3" w:line="244" w:lineRule="auto"/>
                              <w:ind w:left="448" w:right="99" w:hanging="351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increasing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levels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2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active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travel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by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promoting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walking</w:t>
                            </w:r>
                            <w:r>
                              <w:rPr>
                                <w:spacing w:val="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cycling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(and</w:t>
                            </w:r>
                            <w:r>
                              <w:rPr>
                                <w:spacing w:val="1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associated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funding</w:t>
                            </w:r>
                            <w:r>
                              <w:rPr>
                                <w:spacing w:val="-5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issues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surrounding</w:t>
                            </w:r>
                            <w:r>
                              <w:rPr>
                                <w:spacing w:val="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this)</w:t>
                            </w:r>
                          </w:p>
                          <w:p w14:paraId="06415D90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line="255" w:lineRule="exact"/>
                              <w:ind w:left="448" w:hanging="351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addressing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gaps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cycle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</w:t>
                            </w:r>
                          </w:p>
                          <w:p w14:paraId="14AF198F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5"/>
                              <w:ind w:left="448" w:hanging="351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ensuring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value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for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money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on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new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footway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cycleways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(particularly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rural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areas)</w:t>
                            </w:r>
                          </w:p>
                          <w:p w14:paraId="1C7437ED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4"/>
                              <w:ind w:left="448" w:hanging="351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effectively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monitoring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maintaining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Rights</w:t>
                            </w:r>
                            <w:r>
                              <w:rPr>
                                <w:spacing w:val="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Way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network,</w:t>
                            </w:r>
                            <w:r>
                              <w:rPr>
                                <w:spacing w:val="1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</w:p>
                          <w:p w14:paraId="319242AF" w14:textId="77777777" w:rsidR="00CE11C1" w:rsidRDefault="00145A93">
                            <w:pPr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448"/>
                                <w:tab w:val="left" w:pos="449"/>
                              </w:tabs>
                              <w:spacing w:before="2"/>
                              <w:ind w:left="448" w:hanging="351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addressing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standards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all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of</w:t>
                            </w:r>
                            <w:r>
                              <w:rPr>
                                <w:spacing w:val="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footways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spacing w:val="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the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county</w:t>
                            </w:r>
                            <w:r>
                              <w:rPr>
                                <w:spacing w:val="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could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potentially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</w:t>
                            </w:r>
                            <w:r>
                              <w:rPr>
                                <w:spacing w:val="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spacing w:val="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challenge.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C810D3A" id="Text Box 66" o:spid="_x0000_s1208" type="#_x0000_t202" style="width:495.75pt;height:215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" fillcolor="#dbe5f1" strokeweight=".16917mm">
                <v:textbox inset="0,0,0,0">
                  <w:txbxContent>
                    <w:p w14:paraId="0A12FF2C" w14:textId="77777777" w:rsidR="00CE11C1" w:rsidRDefault="00CE11C1">
                      <w:pPr>
                        <w:pStyle w:val="BodyText"/>
                        <w:spacing w:before="3"/>
                        <w:rPr>
                          <w:sz w:val="21"/>
                        </w:rPr>
                      </w:pPr>
                    </w:p>
                    <w:p w14:paraId="15D3F967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Successes</w:t>
                      </w:r>
                    </w:p>
                    <w:p w14:paraId="0013A3A9" w14:textId="77777777" w:rsidR="00CE11C1" w:rsidRDefault="00145A93">
                      <w:pPr>
                        <w:spacing w:before="8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During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last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Council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has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been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successful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in:</w:t>
                      </w:r>
                    </w:p>
                    <w:p w14:paraId="0C7A4990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6"/>
                          <w:tab w:val="left" w:pos="447"/>
                        </w:tabs>
                        <w:spacing w:before="4"/>
                        <w:ind w:hanging="349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improving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condition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footways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district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local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centres</w:t>
                      </w:r>
                    </w:p>
                    <w:p w14:paraId="4A64D183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6"/>
                          <w:tab w:val="left" w:pos="447"/>
                        </w:tabs>
                        <w:spacing w:before="4"/>
                        <w:ind w:right="99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maintaining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Rights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Way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higher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standard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than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both</w:t>
                      </w:r>
                      <w:r>
                        <w:rPr>
                          <w:spacing w:val="13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regional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national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levels,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18C65891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6"/>
                          <w:tab w:val="left" w:pos="447"/>
                        </w:tabs>
                        <w:spacing w:before="8"/>
                        <w:ind w:hanging="349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reducing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numbers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pedestrian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casualties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37%;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pedal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cycle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casualties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22%.</w:t>
                      </w:r>
                    </w:p>
                    <w:p w14:paraId="0C406901" w14:textId="77777777" w:rsidR="00CE11C1" w:rsidRDefault="00CE11C1">
                      <w:pPr>
                        <w:pStyle w:val="BodyText"/>
                        <w:spacing w:before="7"/>
                        <w:rPr>
                          <w:sz w:val="21"/>
                        </w:rPr>
                      </w:pPr>
                    </w:p>
                    <w:p w14:paraId="1E08F2EE" w14:textId="77777777" w:rsidR="00CE11C1" w:rsidRDefault="00145A93">
                      <w:pPr>
                        <w:ind w:left="98"/>
                        <w:rPr>
                          <w:rFonts w:ascii="Arial"/>
                          <w:b/>
                          <w:sz w:val="21"/>
                        </w:rPr>
                      </w:pPr>
                      <w:r>
                        <w:rPr>
                          <w:rFonts w:ascii="Arial"/>
                          <w:b/>
                          <w:sz w:val="21"/>
                        </w:rPr>
                        <w:t>Challenges</w:t>
                      </w:r>
                    </w:p>
                    <w:p w14:paraId="585C4457" w14:textId="77777777" w:rsidR="00CE11C1" w:rsidRDefault="00145A93">
                      <w:pPr>
                        <w:spacing w:before="6"/>
                        <w:ind w:left="98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challenges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face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LTP3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period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include:</w:t>
                      </w:r>
                    </w:p>
                    <w:p w14:paraId="66B69A11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8"/>
                          <w:tab w:val="left" w:pos="449"/>
                        </w:tabs>
                        <w:spacing w:before="3" w:line="244" w:lineRule="auto"/>
                        <w:ind w:left="448" w:right="99" w:hanging="351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increasing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levels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2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active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travel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by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promoting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walking</w:t>
                      </w:r>
                      <w:r>
                        <w:rPr>
                          <w:spacing w:val="1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cycling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(and</w:t>
                      </w:r>
                      <w:r>
                        <w:rPr>
                          <w:spacing w:val="1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associated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funding</w:t>
                      </w:r>
                      <w:r>
                        <w:rPr>
                          <w:spacing w:val="-5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issues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surrounding</w:t>
                      </w:r>
                      <w:r>
                        <w:rPr>
                          <w:spacing w:val="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this)</w:t>
                      </w:r>
                    </w:p>
                    <w:p w14:paraId="06415D90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8"/>
                          <w:tab w:val="left" w:pos="449"/>
                        </w:tabs>
                        <w:spacing w:line="255" w:lineRule="exact"/>
                        <w:ind w:left="448" w:hanging="351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addressing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gaps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cycle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</w:t>
                      </w:r>
                    </w:p>
                    <w:p w14:paraId="14AF198F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8"/>
                          <w:tab w:val="left" w:pos="449"/>
                        </w:tabs>
                        <w:spacing w:before="5"/>
                        <w:ind w:left="448" w:hanging="351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ensuring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value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for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money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on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new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footway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cycleways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(particularly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rural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areas)</w:t>
                      </w:r>
                    </w:p>
                    <w:p w14:paraId="1C7437ED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8"/>
                          <w:tab w:val="left" w:pos="449"/>
                        </w:tabs>
                        <w:spacing w:before="4"/>
                        <w:ind w:left="448" w:hanging="351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effectively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monitoring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maintaining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Rights</w:t>
                      </w:r>
                      <w:r>
                        <w:rPr>
                          <w:spacing w:val="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8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Way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network,</w:t>
                      </w:r>
                      <w:r>
                        <w:rPr>
                          <w:spacing w:val="1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and</w:t>
                      </w:r>
                    </w:p>
                    <w:p w14:paraId="319242AF" w14:textId="77777777" w:rsidR="00CE11C1" w:rsidRDefault="00145A93">
                      <w:pPr>
                        <w:numPr>
                          <w:ilvl w:val="0"/>
                          <w:numId w:val="58"/>
                        </w:numPr>
                        <w:tabs>
                          <w:tab w:val="left" w:pos="448"/>
                          <w:tab w:val="left" w:pos="449"/>
                        </w:tabs>
                        <w:spacing w:before="2"/>
                        <w:ind w:left="448" w:hanging="351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addressing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standards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all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of</w:t>
                      </w:r>
                      <w:r>
                        <w:rPr>
                          <w:spacing w:val="1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footways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spacing w:val="12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the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county</w:t>
                      </w:r>
                      <w:r>
                        <w:rPr>
                          <w:spacing w:val="6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could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potentially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be</w:t>
                      </w:r>
                      <w:r>
                        <w:rPr>
                          <w:spacing w:val="10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spacing w:val="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challenge.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A78839B" w14:textId="77777777" w:rsidR="00CE11C1" w:rsidRDefault="00CE11C1">
      <w:pPr>
        <w:pStyle w:val="BodyText"/>
        <w:rPr>
          <w:sz w:val="14"/>
        </w:rPr>
      </w:pPr>
    </w:p>
    <w:p w14:paraId="1C5D8A8E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spacing w:before="65"/>
        <w:ind w:hanging="702"/>
      </w:pPr>
      <w:bookmarkStart w:id="11" w:name="_TOC_250056"/>
      <w:bookmarkEnd w:id="11"/>
      <w:r>
        <w:t>Footways</w:t>
      </w:r>
    </w:p>
    <w:p w14:paraId="4B993ABC" w14:textId="77777777" w:rsidR="00CE11C1" w:rsidRDefault="00145A93">
      <w:pPr>
        <w:spacing w:before="6" w:line="244" w:lineRule="auto"/>
        <w:ind w:left="1101" w:right="1089"/>
        <w:jc w:val="both"/>
        <w:rPr>
          <w:sz w:val="21"/>
        </w:rPr>
      </w:pPr>
      <w:r>
        <w:rPr>
          <w:sz w:val="21"/>
        </w:rPr>
        <w:t>The County Council is currently undertaking an audit to determine the full extent and condition of its</w:t>
      </w:r>
      <w:r>
        <w:rPr>
          <w:spacing w:val="1"/>
          <w:sz w:val="21"/>
        </w:rPr>
        <w:t xml:space="preserve"> </w:t>
      </w:r>
      <w:r>
        <w:rPr>
          <w:sz w:val="21"/>
        </w:rPr>
        <w:t>footways.</w:t>
      </w:r>
      <w:r>
        <w:rPr>
          <w:spacing w:val="59"/>
          <w:sz w:val="21"/>
        </w:rPr>
        <w:t xml:space="preserve"> </w:t>
      </w:r>
      <w:r>
        <w:rPr>
          <w:sz w:val="21"/>
        </w:rPr>
        <w:t>This work will be completed during 2010/11 and will be used for prioritisation of footway</w:t>
      </w:r>
      <w:r>
        <w:rPr>
          <w:spacing w:val="1"/>
          <w:sz w:val="21"/>
        </w:rPr>
        <w:t xml:space="preserve"> </w:t>
      </w:r>
      <w:r>
        <w:rPr>
          <w:sz w:val="21"/>
        </w:rPr>
        <w:t>repairs</w:t>
      </w:r>
      <w:r>
        <w:rPr>
          <w:spacing w:val="36"/>
          <w:sz w:val="21"/>
        </w:rPr>
        <w:t xml:space="preserve"> </w:t>
      </w:r>
      <w:r>
        <w:rPr>
          <w:sz w:val="21"/>
        </w:rPr>
        <w:t>and</w:t>
      </w:r>
      <w:r>
        <w:rPr>
          <w:spacing w:val="34"/>
          <w:sz w:val="21"/>
        </w:rPr>
        <w:t xml:space="preserve"> </w:t>
      </w:r>
      <w:r>
        <w:rPr>
          <w:sz w:val="21"/>
        </w:rPr>
        <w:t>maintenance.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37"/>
          <w:sz w:val="21"/>
        </w:rPr>
        <w:t xml:space="preserve"> </w:t>
      </w:r>
      <w:r>
        <w:rPr>
          <w:sz w:val="21"/>
        </w:rPr>
        <w:t>condition</w:t>
      </w:r>
      <w:r>
        <w:rPr>
          <w:spacing w:val="34"/>
          <w:sz w:val="21"/>
        </w:rPr>
        <w:t xml:space="preserve"> </w:t>
      </w:r>
      <w:r>
        <w:rPr>
          <w:sz w:val="21"/>
        </w:rPr>
        <w:t>of</w:t>
      </w:r>
      <w:r>
        <w:rPr>
          <w:spacing w:val="37"/>
          <w:sz w:val="21"/>
        </w:rPr>
        <w:t xml:space="preserve"> </w:t>
      </w:r>
      <w:r>
        <w:rPr>
          <w:sz w:val="21"/>
        </w:rPr>
        <w:t>the</w:t>
      </w:r>
      <w:r>
        <w:rPr>
          <w:spacing w:val="34"/>
          <w:sz w:val="21"/>
        </w:rPr>
        <w:t xml:space="preserve"> </w:t>
      </w:r>
      <w:r>
        <w:rPr>
          <w:sz w:val="21"/>
        </w:rPr>
        <w:t>category</w:t>
      </w:r>
      <w:r>
        <w:rPr>
          <w:spacing w:val="35"/>
          <w:sz w:val="21"/>
        </w:rPr>
        <w:t xml:space="preserve"> </w:t>
      </w:r>
      <w:r>
        <w:rPr>
          <w:sz w:val="21"/>
        </w:rPr>
        <w:t>1,</w:t>
      </w:r>
      <w:r>
        <w:rPr>
          <w:spacing w:val="36"/>
          <w:sz w:val="21"/>
        </w:rPr>
        <w:t xml:space="preserve"> </w:t>
      </w:r>
      <w:r>
        <w:rPr>
          <w:sz w:val="21"/>
        </w:rPr>
        <w:t>1a</w:t>
      </w:r>
      <w:r>
        <w:rPr>
          <w:spacing w:val="37"/>
          <w:sz w:val="21"/>
        </w:rPr>
        <w:t xml:space="preserve"> </w:t>
      </w:r>
      <w:r>
        <w:rPr>
          <w:sz w:val="21"/>
        </w:rPr>
        <w:t>and</w:t>
      </w:r>
      <w:r>
        <w:rPr>
          <w:spacing w:val="36"/>
          <w:sz w:val="21"/>
        </w:rPr>
        <w:t xml:space="preserve"> </w:t>
      </w:r>
      <w:r>
        <w:rPr>
          <w:sz w:val="21"/>
        </w:rPr>
        <w:t>2</w:t>
      </w:r>
      <w:r>
        <w:rPr>
          <w:spacing w:val="29"/>
          <w:sz w:val="21"/>
        </w:rPr>
        <w:t xml:space="preserve"> </w:t>
      </w:r>
      <w:r>
        <w:rPr>
          <w:sz w:val="21"/>
        </w:rPr>
        <w:t>footways</w:t>
      </w:r>
      <w:r>
        <w:rPr>
          <w:spacing w:val="37"/>
          <w:sz w:val="21"/>
        </w:rPr>
        <w:t xml:space="preserve"> </w:t>
      </w:r>
      <w:r>
        <w:rPr>
          <w:sz w:val="21"/>
        </w:rPr>
        <w:t>(which</w:t>
      </w:r>
      <w:r>
        <w:rPr>
          <w:spacing w:val="36"/>
          <w:sz w:val="21"/>
        </w:rPr>
        <w:t xml:space="preserve"> </w:t>
      </w:r>
      <w:r>
        <w:rPr>
          <w:sz w:val="21"/>
        </w:rPr>
        <w:t>are</w:t>
      </w:r>
      <w:r>
        <w:rPr>
          <w:spacing w:val="31"/>
          <w:sz w:val="21"/>
        </w:rPr>
        <w:t xml:space="preserve"> </w:t>
      </w:r>
      <w:r>
        <w:rPr>
          <w:sz w:val="21"/>
        </w:rPr>
        <w:t>footways</w:t>
      </w:r>
      <w:r>
        <w:rPr>
          <w:spacing w:val="-56"/>
          <w:sz w:val="21"/>
        </w:rPr>
        <w:t xml:space="preserve"> </w:t>
      </w:r>
      <w:r>
        <w:rPr>
          <w:sz w:val="21"/>
        </w:rPr>
        <w:t>with medium to high usage – generally in local shopping areas) is currently monitored and shows</w:t>
      </w:r>
      <w:r>
        <w:rPr>
          <w:spacing w:val="1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-1"/>
          <w:sz w:val="21"/>
        </w:rPr>
        <w:t xml:space="preserve"> </w:t>
      </w:r>
      <w:r>
        <w:rPr>
          <w:sz w:val="21"/>
        </w:rPr>
        <w:t>as detailed</w:t>
      </w:r>
      <w:r>
        <w:rPr>
          <w:spacing w:val="2"/>
          <w:sz w:val="21"/>
        </w:rPr>
        <w:t xml:space="preserve"> </w:t>
      </w:r>
      <w:r>
        <w:rPr>
          <w:sz w:val="21"/>
        </w:rPr>
        <w:t>below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table</w:t>
      </w:r>
      <w:r>
        <w:rPr>
          <w:spacing w:val="2"/>
          <w:sz w:val="21"/>
        </w:rPr>
        <w:t xml:space="preserve"> </w:t>
      </w:r>
      <w:r>
        <w:rPr>
          <w:sz w:val="21"/>
        </w:rPr>
        <w:t>18.</w:t>
      </w:r>
    </w:p>
    <w:p w14:paraId="506F0D45" w14:textId="77777777" w:rsidR="00CE11C1" w:rsidRDefault="00CE11C1">
      <w:pPr>
        <w:pStyle w:val="BodyText"/>
        <w:spacing w:before="5"/>
        <w:rPr>
          <w:sz w:val="21"/>
        </w:rPr>
      </w:pPr>
    </w:p>
    <w:p w14:paraId="4F5CFB23" w14:textId="77777777" w:rsidR="00CE11C1" w:rsidRDefault="00145A93">
      <w:pPr>
        <w:tabs>
          <w:tab w:val="left" w:pos="2503"/>
        </w:tabs>
        <w:spacing w:after="6"/>
        <w:ind w:left="1101"/>
        <w:jc w:val="both"/>
        <w:rPr>
          <w:sz w:val="19"/>
        </w:rPr>
      </w:pPr>
      <w:r>
        <w:rPr>
          <w:sz w:val="19"/>
        </w:rPr>
        <w:t>Table</w:t>
      </w:r>
      <w:r>
        <w:rPr>
          <w:spacing w:val="6"/>
          <w:sz w:val="19"/>
        </w:rPr>
        <w:t xml:space="preserve"> </w:t>
      </w:r>
      <w:r>
        <w:rPr>
          <w:sz w:val="19"/>
        </w:rPr>
        <w:t>18:</w:t>
      </w:r>
      <w:r>
        <w:rPr>
          <w:sz w:val="19"/>
        </w:rPr>
        <w:tab/>
      </w:r>
      <w:r>
        <w:rPr>
          <w:sz w:val="19"/>
        </w:rPr>
        <w:t>Condition</w:t>
      </w:r>
      <w:r>
        <w:rPr>
          <w:spacing w:val="9"/>
          <w:sz w:val="19"/>
        </w:rPr>
        <w:t xml:space="preserve"> </w:t>
      </w:r>
      <w:r>
        <w:rPr>
          <w:sz w:val="19"/>
        </w:rPr>
        <w:t>of</w:t>
      </w:r>
      <w:r>
        <w:rPr>
          <w:spacing w:val="11"/>
          <w:sz w:val="19"/>
        </w:rPr>
        <w:t xml:space="preserve"> </w:t>
      </w:r>
      <w:r>
        <w:rPr>
          <w:sz w:val="19"/>
        </w:rPr>
        <w:t>the</w:t>
      </w:r>
      <w:r>
        <w:rPr>
          <w:spacing w:val="10"/>
          <w:sz w:val="19"/>
        </w:rPr>
        <w:t xml:space="preserve"> </w:t>
      </w:r>
      <w:r>
        <w:rPr>
          <w:sz w:val="19"/>
        </w:rPr>
        <w:t>category</w:t>
      </w:r>
      <w:r>
        <w:rPr>
          <w:spacing w:val="6"/>
          <w:sz w:val="19"/>
        </w:rPr>
        <w:t xml:space="preserve"> </w:t>
      </w:r>
      <w:r>
        <w:rPr>
          <w:sz w:val="19"/>
        </w:rPr>
        <w:t>1,</w:t>
      </w:r>
      <w:r>
        <w:rPr>
          <w:spacing w:val="11"/>
          <w:sz w:val="19"/>
        </w:rPr>
        <w:t xml:space="preserve"> </w:t>
      </w:r>
      <w:r>
        <w:rPr>
          <w:sz w:val="19"/>
        </w:rPr>
        <w:t>1a</w:t>
      </w:r>
      <w:r>
        <w:rPr>
          <w:spacing w:val="13"/>
          <w:sz w:val="19"/>
        </w:rPr>
        <w:t xml:space="preserve"> </w:t>
      </w:r>
      <w:r>
        <w:rPr>
          <w:sz w:val="19"/>
        </w:rPr>
        <w:t>and</w:t>
      </w:r>
      <w:r>
        <w:rPr>
          <w:spacing w:val="10"/>
          <w:sz w:val="19"/>
        </w:rPr>
        <w:t xml:space="preserve"> </w:t>
      </w:r>
      <w:r>
        <w:rPr>
          <w:sz w:val="19"/>
        </w:rPr>
        <w:t>2</w:t>
      </w:r>
      <w:r>
        <w:rPr>
          <w:spacing w:val="7"/>
          <w:sz w:val="19"/>
        </w:rPr>
        <w:t xml:space="preserve"> </w:t>
      </w:r>
      <w:r>
        <w:rPr>
          <w:sz w:val="19"/>
        </w:rPr>
        <w:t>footways</w:t>
      </w:r>
      <w:r>
        <w:rPr>
          <w:spacing w:val="11"/>
          <w:sz w:val="19"/>
        </w:rPr>
        <w:t xml:space="preserve"> </w:t>
      </w:r>
      <w:r>
        <w:rPr>
          <w:sz w:val="19"/>
        </w:rPr>
        <w:t>in</w:t>
      </w:r>
      <w:r>
        <w:rPr>
          <w:spacing w:val="10"/>
          <w:sz w:val="19"/>
        </w:rPr>
        <w:t xml:space="preserve"> </w:t>
      </w:r>
      <w:r>
        <w:rPr>
          <w:sz w:val="19"/>
        </w:rPr>
        <w:t>Nottinghamshire</w:t>
      </w:r>
    </w:p>
    <w:tbl>
      <w:tblPr>
        <w:tblW w:w="0" w:type="auto"/>
        <w:tblInd w:w="10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98"/>
        <w:gridCol w:w="859"/>
        <w:gridCol w:w="893"/>
        <w:gridCol w:w="876"/>
        <w:gridCol w:w="773"/>
        <w:gridCol w:w="876"/>
      </w:tblGrid>
      <w:tr w:rsidR="00CE11C1" w14:paraId="14D351C2" w14:textId="77777777">
        <w:trPr>
          <w:trHeight w:val="275"/>
        </w:trPr>
        <w:tc>
          <w:tcPr>
            <w:tcW w:w="3998" w:type="dxa"/>
            <w:tcBorders>
              <w:top w:val="nil"/>
              <w:left w:val="nil"/>
            </w:tcBorders>
          </w:tcPr>
          <w:p w14:paraId="3D1B5D35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59" w:type="dxa"/>
            <w:tcBorders>
              <w:right w:val="nil"/>
            </w:tcBorders>
            <w:shd w:val="clear" w:color="auto" w:fill="00007F"/>
          </w:tcPr>
          <w:p w14:paraId="5DD39EE2" w14:textId="77777777" w:rsidR="00CE11C1" w:rsidRDefault="00145A93">
            <w:pPr>
              <w:pStyle w:val="TableParagraph"/>
              <w:spacing w:before="48"/>
              <w:ind w:left="123" w:right="120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2005/06</w:t>
            </w:r>
          </w:p>
        </w:tc>
        <w:tc>
          <w:tcPr>
            <w:tcW w:w="893" w:type="dxa"/>
            <w:tcBorders>
              <w:left w:val="nil"/>
              <w:right w:val="nil"/>
            </w:tcBorders>
            <w:shd w:val="clear" w:color="auto" w:fill="00007F"/>
          </w:tcPr>
          <w:p w14:paraId="1A831BC5" w14:textId="77777777" w:rsidR="00CE11C1" w:rsidRDefault="00145A93">
            <w:pPr>
              <w:pStyle w:val="TableParagraph"/>
              <w:spacing w:before="48"/>
              <w:ind w:left="145" w:right="137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2006/07</w:t>
            </w:r>
          </w:p>
        </w:tc>
        <w:tc>
          <w:tcPr>
            <w:tcW w:w="876" w:type="dxa"/>
            <w:tcBorders>
              <w:left w:val="nil"/>
              <w:right w:val="nil"/>
            </w:tcBorders>
            <w:shd w:val="clear" w:color="auto" w:fill="00007F"/>
          </w:tcPr>
          <w:p w14:paraId="32CD1BF9" w14:textId="77777777" w:rsidR="00CE11C1" w:rsidRDefault="00145A93">
            <w:pPr>
              <w:pStyle w:val="TableParagraph"/>
              <w:spacing w:before="48"/>
              <w:ind w:left="138" w:right="128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2007/08</w:t>
            </w:r>
          </w:p>
        </w:tc>
        <w:tc>
          <w:tcPr>
            <w:tcW w:w="773" w:type="dxa"/>
            <w:tcBorders>
              <w:left w:val="nil"/>
              <w:right w:val="nil"/>
            </w:tcBorders>
            <w:shd w:val="clear" w:color="auto" w:fill="00007F"/>
          </w:tcPr>
          <w:p w14:paraId="01B6FD45" w14:textId="77777777" w:rsidR="00CE11C1" w:rsidRDefault="00145A93">
            <w:pPr>
              <w:pStyle w:val="TableParagraph"/>
              <w:spacing w:before="48"/>
              <w:ind w:left="129" w:right="12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2008/9</w:t>
            </w:r>
          </w:p>
        </w:tc>
        <w:tc>
          <w:tcPr>
            <w:tcW w:w="876" w:type="dxa"/>
            <w:tcBorders>
              <w:left w:val="nil"/>
            </w:tcBorders>
            <w:shd w:val="clear" w:color="auto" w:fill="00007F"/>
          </w:tcPr>
          <w:p w14:paraId="641F036D" w14:textId="77777777" w:rsidR="00CE11C1" w:rsidRDefault="00145A93">
            <w:pPr>
              <w:pStyle w:val="TableParagraph"/>
              <w:spacing w:before="48"/>
              <w:ind w:left="138" w:right="123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2009/10</w:t>
            </w:r>
          </w:p>
        </w:tc>
      </w:tr>
      <w:tr w:rsidR="00CE11C1" w14:paraId="47222A77" w14:textId="77777777">
        <w:trPr>
          <w:trHeight w:val="357"/>
        </w:trPr>
        <w:tc>
          <w:tcPr>
            <w:tcW w:w="3998" w:type="dxa"/>
            <w:shd w:val="clear" w:color="auto" w:fill="00007F"/>
          </w:tcPr>
          <w:p w14:paraId="09F42BD6" w14:textId="77777777" w:rsidR="00CE11C1" w:rsidRDefault="00145A93">
            <w:pPr>
              <w:pStyle w:val="TableParagraph"/>
              <w:spacing w:line="171" w:lineRule="exact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Percentage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category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1,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1a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and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2</w:t>
            </w:r>
            <w:r>
              <w:rPr>
                <w:rFonts w:ascii="Arial"/>
                <w:b/>
                <w:color w:val="FFFFFF"/>
                <w:spacing w:val="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footways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where</w:t>
            </w:r>
          </w:p>
          <w:p w14:paraId="77427898" w14:textId="77777777" w:rsidR="00CE11C1" w:rsidRDefault="00145A93">
            <w:pPr>
              <w:pStyle w:val="TableParagraph"/>
              <w:spacing w:before="7" w:line="159" w:lineRule="exact"/>
              <w:ind w:left="10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maintenance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should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be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considered</w:t>
            </w:r>
          </w:p>
        </w:tc>
        <w:tc>
          <w:tcPr>
            <w:tcW w:w="859" w:type="dxa"/>
          </w:tcPr>
          <w:p w14:paraId="4C1966D7" w14:textId="77777777" w:rsidR="00CE11C1" w:rsidRDefault="00145A93">
            <w:pPr>
              <w:pStyle w:val="TableParagraph"/>
              <w:spacing w:before="94"/>
              <w:ind w:left="251" w:right="24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26%</w:t>
            </w:r>
          </w:p>
        </w:tc>
        <w:tc>
          <w:tcPr>
            <w:tcW w:w="893" w:type="dxa"/>
          </w:tcPr>
          <w:p w14:paraId="058B1742" w14:textId="77777777" w:rsidR="00CE11C1" w:rsidRDefault="00145A93">
            <w:pPr>
              <w:pStyle w:val="TableParagraph"/>
              <w:spacing w:before="94"/>
              <w:ind w:left="177" w:right="167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26%</w:t>
            </w:r>
          </w:p>
        </w:tc>
        <w:tc>
          <w:tcPr>
            <w:tcW w:w="876" w:type="dxa"/>
          </w:tcPr>
          <w:p w14:paraId="4407E796" w14:textId="77777777" w:rsidR="00CE11C1" w:rsidRDefault="00145A93">
            <w:pPr>
              <w:pStyle w:val="TableParagraph"/>
              <w:spacing w:before="94"/>
              <w:ind w:left="242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22%</w:t>
            </w:r>
          </w:p>
        </w:tc>
        <w:tc>
          <w:tcPr>
            <w:tcW w:w="773" w:type="dxa"/>
          </w:tcPr>
          <w:p w14:paraId="7E4C5090" w14:textId="77777777" w:rsidR="00CE11C1" w:rsidRDefault="00145A93">
            <w:pPr>
              <w:pStyle w:val="TableParagraph"/>
              <w:spacing w:before="94"/>
              <w:ind w:left="208" w:right="19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27%</w:t>
            </w:r>
          </w:p>
        </w:tc>
        <w:tc>
          <w:tcPr>
            <w:tcW w:w="876" w:type="dxa"/>
          </w:tcPr>
          <w:p w14:paraId="50BB93CE" w14:textId="77777777" w:rsidR="00CE11C1" w:rsidRDefault="00145A93">
            <w:pPr>
              <w:pStyle w:val="TableParagraph"/>
              <w:spacing w:before="94"/>
              <w:ind w:left="242" w:right="23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24%</w:t>
            </w:r>
          </w:p>
        </w:tc>
      </w:tr>
    </w:tbl>
    <w:p w14:paraId="04C3EEE7" w14:textId="77777777" w:rsidR="00CE11C1" w:rsidRDefault="00145A93">
      <w:pPr>
        <w:spacing w:before="5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6BB0B4F6" w14:textId="77777777" w:rsidR="00CE11C1" w:rsidRDefault="00CE11C1">
      <w:pPr>
        <w:pStyle w:val="BodyText"/>
        <w:spacing w:before="6"/>
        <w:rPr>
          <w:sz w:val="21"/>
        </w:rPr>
      </w:pPr>
    </w:p>
    <w:p w14:paraId="751B1F2D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bookmarkStart w:id="12" w:name="_TOC_250055"/>
      <w:r>
        <w:t>Rights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Way</w:t>
      </w:r>
      <w:r>
        <w:rPr>
          <w:spacing w:val="3"/>
        </w:rPr>
        <w:t xml:space="preserve"> </w:t>
      </w:r>
      <w:bookmarkEnd w:id="12"/>
      <w:r>
        <w:t>network</w:t>
      </w:r>
    </w:p>
    <w:p w14:paraId="2C87EB13" w14:textId="77777777" w:rsidR="00CE11C1" w:rsidRDefault="00145A93">
      <w:pPr>
        <w:spacing w:before="6" w:line="244" w:lineRule="auto"/>
        <w:ind w:left="1101" w:right="1084"/>
        <w:jc w:val="both"/>
        <w:rPr>
          <w:sz w:val="21"/>
        </w:rPr>
      </w:pPr>
      <w:r>
        <w:rPr>
          <w:sz w:val="21"/>
        </w:rPr>
        <w:t>There are over 4,000 designated Rights of Way in the county totalling over 2,500km in length.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number of footpaths far outweighs each of the other</w:t>
      </w:r>
      <w:r>
        <w:rPr>
          <w:spacing w:val="1"/>
          <w:sz w:val="21"/>
        </w:rPr>
        <w:t xml:space="preserve"> </w:t>
      </w:r>
      <w:r>
        <w:rPr>
          <w:sz w:val="21"/>
        </w:rPr>
        <w:t>categories,</w:t>
      </w:r>
      <w:r>
        <w:rPr>
          <w:spacing w:val="58"/>
          <w:sz w:val="21"/>
        </w:rPr>
        <w:t xml:space="preserve"> </w:t>
      </w:r>
      <w:r>
        <w:rPr>
          <w:sz w:val="21"/>
        </w:rPr>
        <w:t>which highlights that the network is</w:t>
      </w:r>
      <w:r>
        <w:rPr>
          <w:spacing w:val="1"/>
          <w:sz w:val="21"/>
        </w:rPr>
        <w:t xml:space="preserve"> </w:t>
      </w:r>
      <w:r>
        <w:rPr>
          <w:sz w:val="21"/>
        </w:rPr>
        <w:t>much more accessible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foot</w:t>
      </w:r>
      <w:r>
        <w:rPr>
          <w:spacing w:val="1"/>
          <w:sz w:val="21"/>
        </w:rPr>
        <w:t xml:space="preserve"> </w:t>
      </w:r>
      <w:r>
        <w:rPr>
          <w:sz w:val="21"/>
        </w:rPr>
        <w:t>than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any</w:t>
      </w:r>
      <w:r>
        <w:rPr>
          <w:spacing w:val="1"/>
          <w:sz w:val="21"/>
        </w:rPr>
        <w:t xml:space="preserve"> </w:t>
      </w:r>
      <w:r>
        <w:rPr>
          <w:sz w:val="21"/>
        </w:rPr>
        <w:t>other</w:t>
      </w:r>
      <w:r>
        <w:rPr>
          <w:spacing w:val="1"/>
          <w:sz w:val="21"/>
        </w:rPr>
        <w:t xml:space="preserve"> </w:t>
      </w:r>
      <w:r>
        <w:rPr>
          <w:sz w:val="21"/>
        </w:rPr>
        <w:t>means,</w:t>
      </w:r>
      <w:r>
        <w:rPr>
          <w:spacing w:val="1"/>
          <w:sz w:val="21"/>
        </w:rPr>
        <w:t xml:space="preserve"> </w:t>
      </w:r>
      <w:r>
        <w:rPr>
          <w:sz w:val="21"/>
        </w:rPr>
        <w:t>although</w:t>
      </w:r>
      <w:r>
        <w:rPr>
          <w:spacing w:val="1"/>
          <w:sz w:val="21"/>
        </w:rPr>
        <w:t xml:space="preserve"> </w:t>
      </w:r>
      <w:r>
        <w:rPr>
          <w:sz w:val="21"/>
        </w:rPr>
        <w:t>31%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 network</w:t>
      </w:r>
      <w:r>
        <w:rPr>
          <w:spacing w:val="58"/>
          <w:sz w:val="21"/>
        </w:rPr>
        <w:t xml:space="preserve"> </w:t>
      </w:r>
      <w:r>
        <w:rPr>
          <w:sz w:val="21"/>
        </w:rPr>
        <w:t>length</w:t>
      </w:r>
      <w:r>
        <w:rPr>
          <w:spacing w:val="58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available to equestrians and cyclists, which is higher than both the national (22%) and regional (20%)</w:t>
      </w:r>
      <w:r>
        <w:rPr>
          <w:spacing w:val="1"/>
          <w:sz w:val="21"/>
        </w:rPr>
        <w:t xml:space="preserve"> </w:t>
      </w:r>
      <w:r>
        <w:rPr>
          <w:sz w:val="21"/>
        </w:rPr>
        <w:t>averages.</w:t>
      </w:r>
      <w:r>
        <w:rPr>
          <w:spacing w:val="1"/>
          <w:sz w:val="21"/>
        </w:rPr>
        <w:t xml:space="preserve"> </w:t>
      </w:r>
      <w:r>
        <w:rPr>
          <w:sz w:val="21"/>
        </w:rPr>
        <w:t>These figures, however, assume that all of the routes are usable but the fragmentation and</w:t>
      </w:r>
      <w:r>
        <w:rPr>
          <w:spacing w:val="1"/>
          <w:sz w:val="21"/>
        </w:rPr>
        <w:t xml:space="preserve"> </w:t>
      </w:r>
      <w:r>
        <w:rPr>
          <w:sz w:val="21"/>
        </w:rPr>
        <w:t>maintenance</w:t>
      </w:r>
      <w:r>
        <w:rPr>
          <w:spacing w:val="1"/>
          <w:sz w:val="21"/>
        </w:rPr>
        <w:t xml:space="preserve"> </w:t>
      </w:r>
      <w:r>
        <w:rPr>
          <w:sz w:val="21"/>
        </w:rPr>
        <w:t>issues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bridleway</w:t>
      </w:r>
      <w:r>
        <w:rPr>
          <w:spacing w:val="1"/>
          <w:sz w:val="21"/>
        </w:rPr>
        <w:t xml:space="preserve"> </w:t>
      </w:r>
      <w:r>
        <w:rPr>
          <w:sz w:val="21"/>
        </w:rPr>
        <w:t>network</w:t>
      </w:r>
      <w:r>
        <w:rPr>
          <w:spacing w:val="1"/>
          <w:sz w:val="21"/>
        </w:rPr>
        <w:t xml:space="preserve"> </w:t>
      </w:r>
      <w:r>
        <w:rPr>
          <w:sz w:val="21"/>
        </w:rPr>
        <w:t>means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routes</w:t>
      </w:r>
      <w:r>
        <w:rPr>
          <w:spacing w:val="1"/>
          <w:sz w:val="21"/>
        </w:rPr>
        <w:t xml:space="preserve"> </w:t>
      </w:r>
      <w:r>
        <w:rPr>
          <w:sz w:val="21"/>
        </w:rPr>
        <w:t>are frequently not</w:t>
      </w:r>
      <w:r>
        <w:rPr>
          <w:spacing w:val="58"/>
          <w:sz w:val="21"/>
        </w:rPr>
        <w:t xml:space="preserve"> </w:t>
      </w:r>
      <w:r>
        <w:rPr>
          <w:sz w:val="21"/>
        </w:rPr>
        <w:t>available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9"/>
          <w:sz w:val="21"/>
        </w:rPr>
        <w:t xml:space="preserve"> </w:t>
      </w:r>
      <w:r>
        <w:rPr>
          <w:sz w:val="21"/>
        </w:rPr>
        <w:t>all</w:t>
      </w:r>
      <w:r>
        <w:rPr>
          <w:spacing w:val="-56"/>
          <w:sz w:val="21"/>
        </w:rPr>
        <w:t xml:space="preserve"> </w:t>
      </w:r>
      <w:r>
        <w:rPr>
          <w:sz w:val="21"/>
        </w:rPr>
        <w:t>users.</w:t>
      </w:r>
      <w:r>
        <w:rPr>
          <w:spacing w:val="1"/>
          <w:sz w:val="21"/>
        </w:rPr>
        <w:t xml:space="preserve"> </w:t>
      </w:r>
      <w:r>
        <w:rPr>
          <w:sz w:val="21"/>
        </w:rPr>
        <w:t xml:space="preserve">There is no formal mechanism for recording and measuring the condition of </w:t>
      </w:r>
      <w:r>
        <w:rPr>
          <w:sz w:val="21"/>
        </w:rPr>
        <w:t>the Rights of Way</w:t>
      </w:r>
      <w:r>
        <w:rPr>
          <w:spacing w:val="1"/>
          <w:sz w:val="21"/>
        </w:rPr>
        <w:t xml:space="preserve"> </w:t>
      </w:r>
      <w:r>
        <w:rPr>
          <w:sz w:val="21"/>
        </w:rPr>
        <w:t>network.</w:t>
      </w:r>
      <w:r>
        <w:rPr>
          <w:spacing w:val="46"/>
          <w:sz w:val="21"/>
        </w:rPr>
        <w:t xml:space="preserve"> </w:t>
      </w:r>
      <w:r>
        <w:rPr>
          <w:sz w:val="21"/>
        </w:rPr>
        <w:t>Until</w:t>
      </w:r>
      <w:r>
        <w:rPr>
          <w:spacing w:val="20"/>
          <w:sz w:val="21"/>
        </w:rPr>
        <w:t xml:space="preserve"> </w:t>
      </w:r>
      <w:r>
        <w:rPr>
          <w:sz w:val="21"/>
        </w:rPr>
        <w:t>recently</w:t>
      </w:r>
      <w:r>
        <w:rPr>
          <w:spacing w:val="19"/>
          <w:sz w:val="21"/>
        </w:rPr>
        <w:t xml:space="preserve"> </w:t>
      </w:r>
      <w:r>
        <w:rPr>
          <w:sz w:val="21"/>
        </w:rPr>
        <w:t>English</w:t>
      </w:r>
      <w:r>
        <w:rPr>
          <w:spacing w:val="20"/>
          <w:sz w:val="21"/>
        </w:rPr>
        <w:t xml:space="preserve"> </w:t>
      </w:r>
      <w:r>
        <w:rPr>
          <w:sz w:val="21"/>
        </w:rPr>
        <w:t>and</w:t>
      </w:r>
      <w:r>
        <w:rPr>
          <w:spacing w:val="16"/>
          <w:sz w:val="21"/>
        </w:rPr>
        <w:t xml:space="preserve"> </w:t>
      </w:r>
      <w:r>
        <w:rPr>
          <w:sz w:val="21"/>
        </w:rPr>
        <w:t>Welsh</w:t>
      </w:r>
      <w:r>
        <w:rPr>
          <w:spacing w:val="21"/>
          <w:sz w:val="21"/>
        </w:rPr>
        <w:t xml:space="preserve"> </w:t>
      </w:r>
      <w:r>
        <w:rPr>
          <w:sz w:val="21"/>
        </w:rPr>
        <w:t>highway</w:t>
      </w:r>
      <w:r>
        <w:rPr>
          <w:spacing w:val="19"/>
          <w:sz w:val="21"/>
        </w:rPr>
        <w:t xml:space="preserve"> </w:t>
      </w:r>
      <w:r>
        <w:rPr>
          <w:sz w:val="21"/>
        </w:rPr>
        <w:t>authorities</w:t>
      </w:r>
      <w:r>
        <w:rPr>
          <w:spacing w:val="20"/>
          <w:sz w:val="21"/>
        </w:rPr>
        <w:t xml:space="preserve"> </w:t>
      </w:r>
      <w:r>
        <w:rPr>
          <w:sz w:val="21"/>
        </w:rPr>
        <w:t>used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national</w:t>
      </w:r>
      <w:r>
        <w:rPr>
          <w:spacing w:val="21"/>
          <w:sz w:val="21"/>
        </w:rPr>
        <w:t xml:space="preserve"> </w:t>
      </w:r>
      <w:r>
        <w:rPr>
          <w:sz w:val="21"/>
        </w:rPr>
        <w:t>indicator</w:t>
      </w:r>
      <w:r>
        <w:rPr>
          <w:spacing w:val="24"/>
          <w:sz w:val="21"/>
        </w:rPr>
        <w:t xml:space="preserve"> </w:t>
      </w:r>
      <w:r>
        <w:rPr>
          <w:sz w:val="21"/>
        </w:rPr>
        <w:t>(BVPI</w:t>
      </w:r>
      <w:r>
        <w:rPr>
          <w:spacing w:val="21"/>
          <w:sz w:val="21"/>
        </w:rPr>
        <w:t xml:space="preserve"> </w:t>
      </w:r>
      <w:r>
        <w:rPr>
          <w:sz w:val="21"/>
        </w:rPr>
        <w:t>178)</w:t>
      </w:r>
      <w:r>
        <w:rPr>
          <w:spacing w:val="-56"/>
          <w:sz w:val="21"/>
        </w:rPr>
        <w:t xml:space="preserve"> </w:t>
      </w:r>
      <w:r>
        <w:rPr>
          <w:sz w:val="21"/>
        </w:rPr>
        <w:t>to record and monitor performance.</w:t>
      </w:r>
      <w:r>
        <w:rPr>
          <w:spacing w:val="1"/>
          <w:sz w:val="21"/>
        </w:rPr>
        <w:t xml:space="preserve"> </w:t>
      </w:r>
      <w:r>
        <w:rPr>
          <w:sz w:val="21"/>
        </w:rPr>
        <w:t>The national performance indicator, however, was found to be</w:t>
      </w:r>
      <w:r>
        <w:rPr>
          <w:spacing w:val="1"/>
          <w:sz w:val="21"/>
        </w:rPr>
        <w:t xml:space="preserve"> </w:t>
      </w:r>
      <w:r>
        <w:rPr>
          <w:sz w:val="21"/>
        </w:rPr>
        <w:t>inadequate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inconsistent</w:t>
      </w:r>
      <w:r>
        <w:rPr>
          <w:spacing w:val="1"/>
          <w:sz w:val="21"/>
        </w:rPr>
        <w:t xml:space="preserve"> </w:t>
      </w:r>
      <w:r>
        <w:rPr>
          <w:sz w:val="21"/>
        </w:rPr>
        <w:t>due</w:t>
      </w:r>
      <w:r>
        <w:rPr>
          <w:spacing w:val="1"/>
          <w:sz w:val="21"/>
        </w:rPr>
        <w:t xml:space="preserve"> </w:t>
      </w:r>
      <w:r>
        <w:rPr>
          <w:sz w:val="21"/>
        </w:rPr>
        <w:t>to the</w:t>
      </w:r>
      <w:r>
        <w:rPr>
          <w:spacing w:val="1"/>
          <w:sz w:val="21"/>
        </w:rPr>
        <w:t xml:space="preserve"> </w:t>
      </w:r>
      <w:r>
        <w:rPr>
          <w:sz w:val="21"/>
        </w:rPr>
        <w:t>methodology</w:t>
      </w:r>
      <w:r>
        <w:rPr>
          <w:spacing w:val="1"/>
          <w:sz w:val="21"/>
        </w:rPr>
        <w:t xml:space="preserve"> </w:t>
      </w:r>
      <w:r>
        <w:rPr>
          <w:sz w:val="21"/>
        </w:rPr>
        <w:t>used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record data,</w:t>
      </w:r>
      <w:r>
        <w:rPr>
          <w:spacing w:val="58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random</w:t>
      </w:r>
      <w:r>
        <w:rPr>
          <w:spacing w:val="1"/>
          <w:sz w:val="21"/>
        </w:rPr>
        <w:t xml:space="preserve"> </w:t>
      </w:r>
      <w:r>
        <w:rPr>
          <w:sz w:val="21"/>
        </w:rPr>
        <w:t>nature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5"/>
          <w:sz w:val="21"/>
        </w:rPr>
        <w:t xml:space="preserve"> </w:t>
      </w:r>
      <w:r>
        <w:rPr>
          <w:sz w:val="21"/>
        </w:rPr>
        <w:t>the</w:t>
      </w:r>
      <w:r>
        <w:rPr>
          <w:spacing w:val="3"/>
          <w:sz w:val="21"/>
        </w:rPr>
        <w:t xml:space="preserve"> </w:t>
      </w:r>
      <w:r>
        <w:rPr>
          <w:sz w:val="21"/>
        </w:rPr>
        <w:t>surveys</w:t>
      </w:r>
      <w:r>
        <w:rPr>
          <w:spacing w:val="6"/>
          <w:sz w:val="21"/>
        </w:rPr>
        <w:t xml:space="preserve"> </w:t>
      </w:r>
      <w:r>
        <w:rPr>
          <w:sz w:val="21"/>
        </w:rPr>
        <w:t>which</w:t>
      </w:r>
      <w:r>
        <w:rPr>
          <w:spacing w:val="6"/>
          <w:sz w:val="21"/>
        </w:rPr>
        <w:t xml:space="preserve"> </w:t>
      </w:r>
      <w:r>
        <w:rPr>
          <w:sz w:val="21"/>
        </w:rPr>
        <w:t>did</w:t>
      </w:r>
      <w:r>
        <w:rPr>
          <w:spacing w:val="6"/>
          <w:sz w:val="21"/>
        </w:rPr>
        <w:t xml:space="preserve"> </w:t>
      </w:r>
      <w:r>
        <w:rPr>
          <w:sz w:val="21"/>
        </w:rPr>
        <w:t>not</w:t>
      </w:r>
      <w:r>
        <w:rPr>
          <w:spacing w:val="3"/>
          <w:sz w:val="21"/>
        </w:rPr>
        <w:t xml:space="preserve"> </w:t>
      </w:r>
      <w:r>
        <w:rPr>
          <w:sz w:val="21"/>
        </w:rPr>
        <w:t>take</w:t>
      </w:r>
      <w:r>
        <w:rPr>
          <w:spacing w:val="6"/>
          <w:sz w:val="21"/>
        </w:rPr>
        <w:t xml:space="preserve"> </w:t>
      </w:r>
      <w:r>
        <w:rPr>
          <w:sz w:val="21"/>
        </w:rPr>
        <w:t>into</w:t>
      </w:r>
      <w:r>
        <w:rPr>
          <w:spacing w:val="3"/>
          <w:sz w:val="21"/>
        </w:rPr>
        <w:t xml:space="preserve"> </w:t>
      </w:r>
      <w:r>
        <w:rPr>
          <w:sz w:val="21"/>
        </w:rPr>
        <w:t>account</w:t>
      </w:r>
      <w:r>
        <w:rPr>
          <w:spacing w:val="8"/>
          <w:sz w:val="21"/>
        </w:rPr>
        <w:t xml:space="preserve"> </w:t>
      </w:r>
      <w:r>
        <w:rPr>
          <w:sz w:val="21"/>
        </w:rPr>
        <w:t>strategic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3"/>
          <w:sz w:val="21"/>
        </w:rPr>
        <w:t xml:space="preserve"> </w:t>
      </w:r>
      <w:r>
        <w:rPr>
          <w:sz w:val="21"/>
        </w:rPr>
        <w:t>targeted</w:t>
      </w:r>
      <w:r>
        <w:rPr>
          <w:spacing w:val="3"/>
          <w:sz w:val="21"/>
        </w:rPr>
        <w:t xml:space="preserve"> </w:t>
      </w:r>
      <w:r>
        <w:rPr>
          <w:sz w:val="21"/>
        </w:rPr>
        <w:t>improvements.</w:t>
      </w:r>
    </w:p>
    <w:p w14:paraId="7551F6C4" w14:textId="77777777" w:rsidR="00CE11C1" w:rsidRDefault="00CE11C1">
      <w:pPr>
        <w:pStyle w:val="BodyText"/>
        <w:spacing w:before="1"/>
        <w:rPr>
          <w:sz w:val="21"/>
        </w:rPr>
      </w:pPr>
    </w:p>
    <w:p w14:paraId="6474A640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spacing w:before="1"/>
        <w:ind w:hanging="702"/>
      </w:pPr>
      <w:bookmarkStart w:id="13" w:name="_TOC_250054"/>
      <w:r>
        <w:t>Local</w:t>
      </w:r>
      <w:r>
        <w:rPr>
          <w:spacing w:val="11"/>
        </w:rPr>
        <w:t xml:space="preserve"> </w:t>
      </w:r>
      <w:r>
        <w:t>cycle</w:t>
      </w:r>
      <w:r>
        <w:rPr>
          <w:spacing w:val="8"/>
        </w:rPr>
        <w:t xml:space="preserve"> </w:t>
      </w:r>
      <w:bookmarkEnd w:id="13"/>
      <w:r>
        <w:t>network</w:t>
      </w:r>
    </w:p>
    <w:p w14:paraId="6A1AD890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There</w:t>
      </w:r>
      <w:r>
        <w:rPr>
          <w:spacing w:val="14"/>
          <w:sz w:val="21"/>
        </w:rPr>
        <w:t xml:space="preserve"> </w:t>
      </w:r>
      <w:r>
        <w:rPr>
          <w:sz w:val="21"/>
        </w:rPr>
        <w:t>are</w:t>
      </w:r>
      <w:r>
        <w:rPr>
          <w:spacing w:val="14"/>
          <w:sz w:val="21"/>
        </w:rPr>
        <w:t xml:space="preserve"> </w:t>
      </w:r>
      <w:r>
        <w:rPr>
          <w:sz w:val="21"/>
        </w:rPr>
        <w:t>over</w:t>
      </w:r>
      <w:r>
        <w:rPr>
          <w:spacing w:val="16"/>
          <w:sz w:val="21"/>
        </w:rPr>
        <w:t xml:space="preserve"> </w:t>
      </w:r>
      <w:r>
        <w:rPr>
          <w:sz w:val="21"/>
        </w:rPr>
        <w:t>350km</w:t>
      </w:r>
      <w:r>
        <w:rPr>
          <w:spacing w:val="14"/>
          <w:sz w:val="21"/>
        </w:rPr>
        <w:t xml:space="preserve"> </w:t>
      </w:r>
      <w:r>
        <w:rPr>
          <w:sz w:val="21"/>
        </w:rPr>
        <w:t>of</w:t>
      </w:r>
      <w:r>
        <w:rPr>
          <w:spacing w:val="17"/>
          <w:sz w:val="21"/>
        </w:rPr>
        <w:t xml:space="preserve"> </w:t>
      </w:r>
      <w:r>
        <w:rPr>
          <w:sz w:val="21"/>
        </w:rPr>
        <w:t>cycle</w:t>
      </w:r>
      <w:r>
        <w:rPr>
          <w:spacing w:val="14"/>
          <w:sz w:val="21"/>
        </w:rPr>
        <w:t xml:space="preserve"> </w:t>
      </w:r>
      <w:r>
        <w:rPr>
          <w:sz w:val="21"/>
        </w:rPr>
        <w:t>routes</w:t>
      </w:r>
      <w:r>
        <w:rPr>
          <w:spacing w:val="14"/>
          <w:sz w:val="21"/>
        </w:rPr>
        <w:t xml:space="preserve"> </w:t>
      </w:r>
      <w:r>
        <w:rPr>
          <w:sz w:val="21"/>
        </w:rPr>
        <w:t>in</w:t>
      </w:r>
      <w:r>
        <w:rPr>
          <w:spacing w:val="14"/>
          <w:sz w:val="21"/>
        </w:rPr>
        <w:t xml:space="preserve"> </w:t>
      </w:r>
      <w:r>
        <w:rPr>
          <w:sz w:val="21"/>
        </w:rPr>
        <w:t>Nottinghamshire,</w:t>
      </w:r>
      <w:r>
        <w:rPr>
          <w:spacing w:val="16"/>
          <w:sz w:val="21"/>
        </w:rPr>
        <w:t xml:space="preserve"> </w:t>
      </w:r>
      <w:r>
        <w:rPr>
          <w:sz w:val="21"/>
        </w:rPr>
        <w:t>as</w:t>
      </w:r>
      <w:r>
        <w:rPr>
          <w:spacing w:val="14"/>
          <w:sz w:val="21"/>
        </w:rPr>
        <w:t xml:space="preserve"> </w:t>
      </w:r>
      <w:r>
        <w:rPr>
          <w:sz w:val="21"/>
        </w:rPr>
        <w:t>detailed</w:t>
      </w:r>
      <w:r>
        <w:rPr>
          <w:spacing w:val="14"/>
          <w:sz w:val="21"/>
        </w:rPr>
        <w:t xml:space="preserve"> </w:t>
      </w:r>
      <w:r>
        <w:rPr>
          <w:sz w:val="21"/>
        </w:rPr>
        <w:t>in</w:t>
      </w:r>
      <w:r>
        <w:rPr>
          <w:spacing w:val="15"/>
          <w:sz w:val="21"/>
        </w:rPr>
        <w:t xml:space="preserve"> </w:t>
      </w:r>
      <w:r>
        <w:rPr>
          <w:sz w:val="21"/>
        </w:rPr>
        <w:t>table</w:t>
      </w:r>
      <w:r>
        <w:rPr>
          <w:spacing w:val="14"/>
          <w:sz w:val="21"/>
        </w:rPr>
        <w:t xml:space="preserve"> </w:t>
      </w:r>
      <w:r>
        <w:rPr>
          <w:sz w:val="21"/>
        </w:rPr>
        <w:t>19</w:t>
      </w:r>
      <w:r>
        <w:rPr>
          <w:spacing w:val="14"/>
          <w:sz w:val="21"/>
        </w:rPr>
        <w:t xml:space="preserve"> </w:t>
      </w:r>
      <w:r>
        <w:rPr>
          <w:sz w:val="21"/>
        </w:rPr>
        <w:t>below,</w:t>
      </w:r>
      <w:r>
        <w:rPr>
          <w:spacing w:val="13"/>
          <w:sz w:val="21"/>
        </w:rPr>
        <w:t xml:space="preserve"> </w:t>
      </w:r>
      <w:r>
        <w:rPr>
          <w:sz w:val="21"/>
        </w:rPr>
        <w:t>of</w:t>
      </w:r>
      <w:r>
        <w:rPr>
          <w:spacing w:val="18"/>
          <w:sz w:val="21"/>
        </w:rPr>
        <w:t xml:space="preserve"> </w:t>
      </w:r>
      <w:r>
        <w:rPr>
          <w:sz w:val="21"/>
        </w:rPr>
        <w:t>which</w:t>
      </w:r>
      <w:r>
        <w:rPr>
          <w:spacing w:val="14"/>
          <w:sz w:val="21"/>
        </w:rPr>
        <w:t xml:space="preserve"> </w:t>
      </w:r>
      <w:r>
        <w:rPr>
          <w:sz w:val="21"/>
        </w:rPr>
        <w:t>17%</w:t>
      </w:r>
      <w:r>
        <w:rPr>
          <w:spacing w:val="-56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lit.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addition to the</w:t>
      </w:r>
      <w:r>
        <w:rPr>
          <w:spacing w:val="1"/>
          <w:sz w:val="21"/>
        </w:rPr>
        <w:t xml:space="preserve"> </w:t>
      </w:r>
      <w:r>
        <w:rPr>
          <w:sz w:val="21"/>
        </w:rPr>
        <w:t>formal</w:t>
      </w:r>
      <w:r>
        <w:rPr>
          <w:spacing w:val="1"/>
          <w:sz w:val="21"/>
        </w:rPr>
        <w:t xml:space="preserve"> </w:t>
      </w:r>
      <w:r>
        <w:rPr>
          <w:sz w:val="21"/>
        </w:rPr>
        <w:t>cycle network</w:t>
      </w:r>
      <w:r>
        <w:rPr>
          <w:spacing w:val="1"/>
          <w:sz w:val="21"/>
        </w:rPr>
        <w:t xml:space="preserve"> </w:t>
      </w:r>
      <w:r>
        <w:rPr>
          <w:sz w:val="21"/>
        </w:rPr>
        <w:t>detailed</w:t>
      </w:r>
      <w:r>
        <w:rPr>
          <w:spacing w:val="58"/>
          <w:sz w:val="21"/>
        </w:rPr>
        <w:t xml:space="preserve"> </w:t>
      </w:r>
      <w:r>
        <w:rPr>
          <w:sz w:val="21"/>
        </w:rPr>
        <w:t>above</w:t>
      </w:r>
      <w:r>
        <w:rPr>
          <w:spacing w:val="58"/>
          <w:sz w:val="21"/>
        </w:rPr>
        <w:t xml:space="preserve"> </w:t>
      </w:r>
      <w:r>
        <w:rPr>
          <w:sz w:val="21"/>
        </w:rPr>
        <w:t>there is</w:t>
      </w:r>
      <w:r>
        <w:rPr>
          <w:spacing w:val="59"/>
          <w:sz w:val="21"/>
        </w:rPr>
        <w:t xml:space="preserve"> </w:t>
      </w:r>
      <w:r>
        <w:rPr>
          <w:sz w:val="21"/>
        </w:rPr>
        <w:t>also a</w:t>
      </w:r>
      <w:r>
        <w:rPr>
          <w:spacing w:val="58"/>
          <w:sz w:val="21"/>
        </w:rPr>
        <w:t xml:space="preserve"> </w:t>
      </w:r>
      <w:r>
        <w:rPr>
          <w:sz w:val="21"/>
        </w:rPr>
        <w:t>suggested network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signed and unsigned</w:t>
      </w:r>
      <w:r>
        <w:rPr>
          <w:spacing w:val="1"/>
          <w:sz w:val="21"/>
        </w:rPr>
        <w:t xml:space="preserve"> </w:t>
      </w:r>
      <w:r>
        <w:rPr>
          <w:sz w:val="21"/>
        </w:rPr>
        <w:t>advisory quieter roads to cycle</w:t>
      </w:r>
      <w:r>
        <w:rPr>
          <w:spacing w:val="1"/>
          <w:sz w:val="21"/>
        </w:rPr>
        <w:t xml:space="preserve"> </w:t>
      </w:r>
      <w:r>
        <w:rPr>
          <w:sz w:val="21"/>
        </w:rPr>
        <w:t>on</w:t>
      </w:r>
      <w:r>
        <w:rPr>
          <w:spacing w:val="58"/>
          <w:sz w:val="21"/>
        </w:rPr>
        <w:t xml:space="preserve"> </w:t>
      </w:r>
      <w:r>
        <w:rPr>
          <w:sz w:val="21"/>
        </w:rPr>
        <w:t>which avoid roads</w:t>
      </w:r>
      <w:r>
        <w:rPr>
          <w:spacing w:val="58"/>
          <w:sz w:val="21"/>
        </w:rPr>
        <w:t xml:space="preserve"> </w:t>
      </w:r>
      <w:r>
        <w:rPr>
          <w:sz w:val="21"/>
        </w:rPr>
        <w:t>with</w:t>
      </w:r>
      <w:r>
        <w:rPr>
          <w:spacing w:val="59"/>
          <w:sz w:val="21"/>
        </w:rPr>
        <w:t xml:space="preserve"> </w:t>
      </w:r>
      <w:r>
        <w:rPr>
          <w:sz w:val="21"/>
        </w:rPr>
        <w:t>large</w:t>
      </w:r>
      <w:r>
        <w:rPr>
          <w:spacing w:val="58"/>
          <w:sz w:val="21"/>
        </w:rPr>
        <w:t xml:space="preserve"> </w:t>
      </w:r>
      <w:r>
        <w:rPr>
          <w:sz w:val="21"/>
        </w:rPr>
        <w:t>volumes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traffic.</w:t>
      </w:r>
      <w:r>
        <w:rPr>
          <w:spacing w:val="59"/>
          <w:sz w:val="21"/>
        </w:rPr>
        <w:t xml:space="preserve"> </w:t>
      </w:r>
      <w:r>
        <w:rPr>
          <w:sz w:val="21"/>
        </w:rPr>
        <w:t>These are often used as an alternative where formal facilities cannot be provided because it is</w:t>
      </w:r>
      <w:r>
        <w:rPr>
          <w:spacing w:val="1"/>
          <w:sz w:val="21"/>
        </w:rPr>
        <w:t xml:space="preserve"> </w:t>
      </w:r>
      <w:r>
        <w:rPr>
          <w:sz w:val="21"/>
        </w:rPr>
        <w:t>not</w:t>
      </w:r>
      <w:r>
        <w:rPr>
          <w:spacing w:val="-1"/>
          <w:sz w:val="21"/>
        </w:rPr>
        <w:t xml:space="preserve"> </w:t>
      </w:r>
      <w:r>
        <w:rPr>
          <w:sz w:val="21"/>
        </w:rPr>
        <w:t>feasible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-1"/>
          <w:sz w:val="21"/>
        </w:rPr>
        <w:t xml:space="preserve"> </w:t>
      </w:r>
      <w:r>
        <w:rPr>
          <w:sz w:val="21"/>
        </w:rPr>
        <w:t>do</w:t>
      </w:r>
      <w:r>
        <w:rPr>
          <w:spacing w:val="2"/>
          <w:sz w:val="21"/>
        </w:rPr>
        <w:t xml:space="preserve"> </w:t>
      </w:r>
      <w:r>
        <w:rPr>
          <w:sz w:val="21"/>
        </w:rPr>
        <w:t>so.</w:t>
      </w:r>
    </w:p>
    <w:p w14:paraId="22F2FB0F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83"/>
          <w:footerReference w:type="default" r:id="rId84"/>
          <w:pgSz w:w="11900" w:h="16840"/>
          <w:pgMar w:top="720" w:right="0" w:bottom="1700" w:left="0" w:header="0" w:footer="1502" w:gutter="0"/>
          <w:cols w:space="720"/>
        </w:sectPr>
      </w:pPr>
    </w:p>
    <w:p w14:paraId="5E9633C2" w14:textId="77777777" w:rsidR="00CE11C1" w:rsidRDefault="00CE11C1">
      <w:pPr>
        <w:pStyle w:val="BodyText"/>
        <w:rPr>
          <w:sz w:val="20"/>
        </w:rPr>
      </w:pPr>
    </w:p>
    <w:p w14:paraId="434C73FD" w14:textId="77777777" w:rsidR="00CE11C1" w:rsidRDefault="00CE11C1">
      <w:pPr>
        <w:pStyle w:val="BodyText"/>
        <w:rPr>
          <w:sz w:val="20"/>
        </w:rPr>
      </w:pPr>
    </w:p>
    <w:p w14:paraId="670A9AEE" w14:textId="77777777" w:rsidR="00CE11C1" w:rsidRDefault="00CE11C1">
      <w:pPr>
        <w:pStyle w:val="BodyText"/>
        <w:rPr>
          <w:sz w:val="20"/>
        </w:rPr>
      </w:pPr>
    </w:p>
    <w:p w14:paraId="1CE69D7D" w14:textId="77777777" w:rsidR="00CE11C1" w:rsidRDefault="00CE11C1">
      <w:pPr>
        <w:pStyle w:val="BodyText"/>
        <w:spacing w:before="3"/>
        <w:rPr>
          <w:sz w:val="29"/>
        </w:rPr>
      </w:pPr>
    </w:p>
    <w:p w14:paraId="56349602" w14:textId="6DB3D305" w:rsidR="00CE11C1" w:rsidRDefault="00145A93">
      <w:pPr>
        <w:spacing w:before="72" w:after="5"/>
        <w:ind w:left="1101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311FFFA9" wp14:editId="7BB1C3DC">
                <wp:simplePos x="0" y="0"/>
                <wp:positionH relativeFrom="page">
                  <wp:posOffset>6350</wp:posOffset>
                </wp:positionH>
                <wp:positionV relativeFrom="paragraph">
                  <wp:posOffset>-654685</wp:posOffset>
                </wp:positionV>
                <wp:extent cx="7550150" cy="645160"/>
                <wp:effectExtent l="0" t="0" r="0" b="0"/>
                <wp:wrapNone/>
                <wp:docPr id="92948773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1"/>
                          <a:chExt cx="11890" cy="1016"/>
                        </a:xfrm>
                      </wpg:grpSpPr>
                      <wps:wsp>
                        <wps:cNvPr id="1785513094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01435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496" y="-1022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209333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499" y="-1022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055886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9" y="-58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228727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10063" y="-1025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940006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2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C4B7C8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DCB6C11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5FFD9E0B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6080925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7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FDC9D0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1FFFA9" id="Group 58" o:spid="_x0000_s1209" style="position:absolute;left:0;text-align:left;margin-left:.5pt;margin-top:-51.55pt;width:594.5pt;height:50.8pt;z-index:15748608;mso-position-horizontal-relative:page;mso-position-vertical-relative:text" coordorigin="10,-1031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">
                <v:rect id="Rectangle 65" o:spid="_x0000_s1210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" fillcolor="#30839a" stroked="f"/>
                <v:rect id="Rectangle 64" o:spid="_x0000_s1211" style="position:absolute;left:496;top:-1022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" fillcolor="#006fbf" stroked="f"/>
                <v:rect id="Rectangle 63" o:spid="_x0000_s1212" style="position:absolute;left:499;top:-1022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" filled="f" strokecolor="#001f5f" strokeweight=".73pt"/>
                <v:rect id="Rectangle 62" o:spid="_x0000_s1213" style="position:absolute;left:9;top:-58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" fillcolor="#30839a" stroked="f"/>
                <v:rect id="Rectangle 61" o:spid="_x0000_s1214" style="position:absolute;left:10063;top:-1025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" filled="f" strokecolor="#001f5f" strokeweight=".73pt"/>
                <v:shape id="Text Box 60" o:spid="_x0000_s1215" type="#_x0000_t202" style="position:absolute;left:9;top:-1032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" filled="f" stroked="f">
                  <v:textbox inset="0,0,0,0">
                    <w:txbxContent>
                      <w:p w14:paraId="68C4B7C8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5DCB6C11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5FFD9E0B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59" o:spid="_x0000_s1216" type="#_x0000_t202" style="position:absolute;left:10070;top:-1017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" fillcolor="#006fbf" stroked="f">
                  <v:textbox inset="0,0,0,0">
                    <w:txbxContent>
                      <w:p w14:paraId="14FDC9D0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9"/>
        </w:rPr>
        <w:t>Table</w:t>
      </w:r>
      <w:r>
        <w:rPr>
          <w:spacing w:val="9"/>
          <w:sz w:val="19"/>
        </w:rPr>
        <w:t xml:space="preserve"> </w:t>
      </w:r>
      <w:r>
        <w:rPr>
          <w:sz w:val="19"/>
        </w:rPr>
        <w:t>19:</w:t>
      </w:r>
      <w:r>
        <w:rPr>
          <w:spacing w:val="15"/>
          <w:sz w:val="19"/>
        </w:rPr>
        <w:t xml:space="preserve"> </w:t>
      </w:r>
      <w:r>
        <w:rPr>
          <w:sz w:val="19"/>
        </w:rPr>
        <w:t>Length</w:t>
      </w:r>
      <w:r>
        <w:rPr>
          <w:spacing w:val="9"/>
          <w:sz w:val="19"/>
        </w:rPr>
        <w:t xml:space="preserve"> </w:t>
      </w:r>
      <w:r>
        <w:rPr>
          <w:sz w:val="19"/>
        </w:rPr>
        <w:t>of</w:t>
      </w:r>
      <w:r>
        <w:rPr>
          <w:spacing w:val="11"/>
          <w:sz w:val="19"/>
        </w:rPr>
        <w:t xml:space="preserve"> </w:t>
      </w:r>
      <w:r>
        <w:rPr>
          <w:sz w:val="19"/>
        </w:rPr>
        <w:t>cycle</w:t>
      </w:r>
      <w:r>
        <w:rPr>
          <w:spacing w:val="10"/>
          <w:sz w:val="19"/>
        </w:rPr>
        <w:t xml:space="preserve"> </w:t>
      </w:r>
      <w:r>
        <w:rPr>
          <w:sz w:val="19"/>
        </w:rPr>
        <w:t>network</w:t>
      </w:r>
      <w:r>
        <w:rPr>
          <w:spacing w:val="15"/>
          <w:sz w:val="19"/>
        </w:rPr>
        <w:t xml:space="preserve"> </w:t>
      </w:r>
      <w:r>
        <w:rPr>
          <w:sz w:val="19"/>
        </w:rPr>
        <w:t>in</w:t>
      </w:r>
      <w:r>
        <w:rPr>
          <w:spacing w:val="9"/>
          <w:sz w:val="19"/>
        </w:rPr>
        <w:t xml:space="preserve"> </w:t>
      </w:r>
      <w:r>
        <w:rPr>
          <w:sz w:val="19"/>
        </w:rPr>
        <w:t>Nottinghamshire</w:t>
      </w: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8"/>
        <w:gridCol w:w="1380"/>
        <w:gridCol w:w="1380"/>
        <w:gridCol w:w="1519"/>
      </w:tblGrid>
      <w:tr w:rsidR="00CE11C1" w14:paraId="4D788D26" w14:textId="77777777">
        <w:trPr>
          <w:trHeight w:val="276"/>
        </w:trPr>
        <w:tc>
          <w:tcPr>
            <w:tcW w:w="5657" w:type="dxa"/>
            <w:gridSpan w:val="4"/>
            <w:shd w:val="clear" w:color="auto" w:fill="00007F"/>
          </w:tcPr>
          <w:p w14:paraId="3A6B9D26" w14:textId="77777777" w:rsidR="00CE11C1" w:rsidRDefault="00145A93">
            <w:pPr>
              <w:pStyle w:val="TableParagraph"/>
              <w:spacing w:before="48"/>
              <w:ind w:left="101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w w:val="105"/>
                <w:sz w:val="15"/>
              </w:rPr>
              <w:t>Length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cycle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network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(km)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Nottinghamshire</w:t>
            </w:r>
          </w:p>
        </w:tc>
      </w:tr>
      <w:tr w:rsidR="00CE11C1" w14:paraId="085EB46A" w14:textId="77777777">
        <w:trPr>
          <w:trHeight w:val="355"/>
        </w:trPr>
        <w:tc>
          <w:tcPr>
            <w:tcW w:w="1378" w:type="dxa"/>
          </w:tcPr>
          <w:p w14:paraId="24CBDC8C" w14:textId="77777777" w:rsidR="00CE11C1" w:rsidRDefault="00145A93">
            <w:pPr>
              <w:pStyle w:val="TableParagraph"/>
              <w:spacing w:line="172" w:lineRule="exact"/>
              <w:ind w:left="149" w:right="99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On-road</w:t>
            </w:r>
            <w:r>
              <w:rPr>
                <w:rFonts w:ascii="Arial"/>
                <w:b/>
                <w:spacing w:val="2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cycle</w:t>
            </w:r>
          </w:p>
          <w:p w14:paraId="3BD8B65C" w14:textId="77777777" w:rsidR="00CE11C1" w:rsidRDefault="00145A93">
            <w:pPr>
              <w:pStyle w:val="TableParagraph"/>
              <w:spacing w:before="7" w:line="156" w:lineRule="exact"/>
              <w:ind w:left="108" w:right="99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lane</w:t>
            </w:r>
          </w:p>
        </w:tc>
        <w:tc>
          <w:tcPr>
            <w:tcW w:w="1380" w:type="dxa"/>
          </w:tcPr>
          <w:p w14:paraId="03D8B68D" w14:textId="77777777" w:rsidR="00CE11C1" w:rsidRDefault="00145A93">
            <w:pPr>
              <w:pStyle w:val="TableParagraph"/>
              <w:spacing w:line="172" w:lineRule="exact"/>
              <w:ind w:left="85" w:right="7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Off-road</w:t>
            </w:r>
            <w:r>
              <w:rPr>
                <w:rFonts w:ascii="Arial"/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shared</w:t>
            </w:r>
          </w:p>
          <w:p w14:paraId="2BDFEB82" w14:textId="77777777" w:rsidR="00CE11C1" w:rsidRDefault="00145A93">
            <w:pPr>
              <w:pStyle w:val="TableParagraph"/>
              <w:spacing w:before="7" w:line="156" w:lineRule="exact"/>
              <w:ind w:left="85" w:right="71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use</w:t>
            </w:r>
          </w:p>
        </w:tc>
        <w:tc>
          <w:tcPr>
            <w:tcW w:w="1380" w:type="dxa"/>
          </w:tcPr>
          <w:p w14:paraId="485A9B1D" w14:textId="77777777" w:rsidR="00CE11C1" w:rsidRDefault="00145A93">
            <w:pPr>
              <w:pStyle w:val="TableParagraph"/>
              <w:spacing w:line="172" w:lineRule="exact"/>
              <w:ind w:left="83" w:right="7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Off-road</w:t>
            </w:r>
            <w:r>
              <w:rPr>
                <w:rFonts w:ascii="Arial"/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w w:val="105"/>
                <w:sz w:val="15"/>
              </w:rPr>
              <w:t>cycle</w:t>
            </w:r>
          </w:p>
          <w:p w14:paraId="56FD8CE9" w14:textId="77777777" w:rsidR="00CE11C1" w:rsidRDefault="00145A93">
            <w:pPr>
              <w:pStyle w:val="TableParagraph"/>
              <w:spacing w:before="7" w:line="156" w:lineRule="exact"/>
              <w:ind w:left="81" w:right="7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track</w:t>
            </w:r>
          </w:p>
        </w:tc>
        <w:tc>
          <w:tcPr>
            <w:tcW w:w="1519" w:type="dxa"/>
          </w:tcPr>
          <w:p w14:paraId="5813BDA1" w14:textId="77777777" w:rsidR="00CE11C1" w:rsidRDefault="00145A93">
            <w:pPr>
              <w:pStyle w:val="TableParagraph"/>
              <w:spacing w:before="88"/>
              <w:ind w:right="564"/>
              <w:jc w:val="right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Total</w:t>
            </w:r>
          </w:p>
        </w:tc>
      </w:tr>
      <w:tr w:rsidR="00CE11C1" w14:paraId="6F167083" w14:textId="77777777">
        <w:trPr>
          <w:trHeight w:val="277"/>
        </w:trPr>
        <w:tc>
          <w:tcPr>
            <w:tcW w:w="1378" w:type="dxa"/>
          </w:tcPr>
          <w:p w14:paraId="343C01B4" w14:textId="77777777" w:rsidR="00CE11C1" w:rsidRDefault="00145A93">
            <w:pPr>
              <w:pStyle w:val="TableParagraph"/>
              <w:spacing w:before="53"/>
              <w:ind w:left="108" w:right="99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21</w:t>
            </w:r>
          </w:p>
        </w:tc>
        <w:tc>
          <w:tcPr>
            <w:tcW w:w="1380" w:type="dxa"/>
          </w:tcPr>
          <w:p w14:paraId="7D1A1CE5" w14:textId="77777777" w:rsidR="00CE11C1" w:rsidRDefault="00145A93">
            <w:pPr>
              <w:pStyle w:val="TableParagraph"/>
              <w:spacing w:before="53"/>
              <w:ind w:left="85" w:right="71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158</w:t>
            </w:r>
          </w:p>
        </w:tc>
        <w:tc>
          <w:tcPr>
            <w:tcW w:w="1380" w:type="dxa"/>
          </w:tcPr>
          <w:p w14:paraId="6DD37A78" w14:textId="77777777" w:rsidR="00CE11C1" w:rsidRDefault="00145A93">
            <w:pPr>
              <w:pStyle w:val="TableParagraph"/>
              <w:spacing w:before="53"/>
              <w:ind w:left="83" w:right="7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175</w:t>
            </w:r>
          </w:p>
        </w:tc>
        <w:tc>
          <w:tcPr>
            <w:tcW w:w="1519" w:type="dxa"/>
          </w:tcPr>
          <w:p w14:paraId="650E4268" w14:textId="77777777" w:rsidR="00CE11C1" w:rsidRDefault="00145A93">
            <w:pPr>
              <w:pStyle w:val="TableParagraph"/>
              <w:spacing w:before="53"/>
              <w:ind w:right="619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354</w:t>
            </w:r>
          </w:p>
        </w:tc>
      </w:tr>
    </w:tbl>
    <w:p w14:paraId="4AE73E89" w14:textId="77777777" w:rsidR="00CE11C1" w:rsidRDefault="00145A93">
      <w:pPr>
        <w:spacing w:before="3"/>
        <w:ind w:left="1101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2456EBCE" w14:textId="77777777" w:rsidR="00CE11C1" w:rsidRDefault="00CE11C1">
      <w:pPr>
        <w:pStyle w:val="BodyText"/>
        <w:spacing w:before="10"/>
        <w:rPr>
          <w:sz w:val="21"/>
        </w:rPr>
      </w:pPr>
    </w:p>
    <w:p w14:paraId="35A1161A" w14:textId="77777777" w:rsidR="00CE11C1" w:rsidRDefault="00145A93">
      <w:pPr>
        <w:spacing w:line="242" w:lineRule="auto"/>
        <w:ind w:left="1101" w:right="1086"/>
        <w:jc w:val="both"/>
        <w:rPr>
          <w:sz w:val="21"/>
        </w:rPr>
      </w:pPr>
      <w:r>
        <w:rPr>
          <w:sz w:val="21"/>
        </w:rPr>
        <w:t>Despite sustained expenditure on the cycle network</w:t>
      </w:r>
      <w:r>
        <w:rPr>
          <w:spacing w:val="1"/>
          <w:sz w:val="21"/>
        </w:rPr>
        <w:t xml:space="preserve"> </w:t>
      </w:r>
      <w:r>
        <w:rPr>
          <w:sz w:val="21"/>
        </w:rPr>
        <w:t>in Nottinghamshire,</w:t>
      </w:r>
      <w:r>
        <w:rPr>
          <w:spacing w:val="1"/>
          <w:sz w:val="21"/>
        </w:rPr>
        <w:t xml:space="preserve"> </w:t>
      </w:r>
      <w:r>
        <w:rPr>
          <w:sz w:val="21"/>
        </w:rPr>
        <w:t>mapping has identified that</w:t>
      </w:r>
      <w:r>
        <w:rPr>
          <w:spacing w:val="1"/>
          <w:sz w:val="21"/>
        </w:rPr>
        <w:t xml:space="preserve"> </w:t>
      </w:r>
      <w:r>
        <w:rPr>
          <w:sz w:val="21"/>
        </w:rPr>
        <w:t>there</w:t>
      </w:r>
      <w:r>
        <w:rPr>
          <w:spacing w:val="8"/>
          <w:sz w:val="21"/>
        </w:rPr>
        <w:t xml:space="preserve"> </w:t>
      </w:r>
      <w:r>
        <w:rPr>
          <w:sz w:val="21"/>
        </w:rPr>
        <w:t>are</w:t>
      </w:r>
      <w:r>
        <w:rPr>
          <w:spacing w:val="6"/>
          <w:sz w:val="21"/>
        </w:rPr>
        <w:t xml:space="preserve"> </w:t>
      </w:r>
      <w:r>
        <w:rPr>
          <w:sz w:val="21"/>
        </w:rPr>
        <w:t>gaps</w:t>
      </w:r>
      <w:r>
        <w:rPr>
          <w:spacing w:val="8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network</w:t>
      </w:r>
      <w:r>
        <w:rPr>
          <w:spacing w:val="11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could</w:t>
      </w:r>
      <w:r>
        <w:rPr>
          <w:spacing w:val="8"/>
          <w:sz w:val="21"/>
        </w:rPr>
        <w:t xml:space="preserve"> </w:t>
      </w:r>
      <w:r>
        <w:rPr>
          <w:sz w:val="21"/>
        </w:rPr>
        <w:t>have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6"/>
          <w:sz w:val="21"/>
        </w:rPr>
        <w:t xml:space="preserve"> </w:t>
      </w:r>
      <w:r>
        <w:rPr>
          <w:sz w:val="21"/>
        </w:rPr>
        <w:t>impact</w:t>
      </w:r>
      <w:r>
        <w:rPr>
          <w:spacing w:val="10"/>
          <w:sz w:val="21"/>
        </w:rPr>
        <w:t xml:space="preserve"> </w:t>
      </w:r>
      <w:r>
        <w:rPr>
          <w:sz w:val="21"/>
        </w:rPr>
        <w:t>of</w:t>
      </w:r>
      <w:r>
        <w:rPr>
          <w:spacing w:val="8"/>
          <w:sz w:val="21"/>
        </w:rPr>
        <w:t xml:space="preserve"> </w:t>
      </w:r>
      <w:r>
        <w:rPr>
          <w:sz w:val="21"/>
        </w:rPr>
        <w:t>discouraging</w:t>
      </w:r>
      <w:r>
        <w:rPr>
          <w:spacing w:val="11"/>
          <w:sz w:val="21"/>
        </w:rPr>
        <w:t xml:space="preserve"> </w:t>
      </w:r>
      <w:r>
        <w:rPr>
          <w:sz w:val="21"/>
        </w:rPr>
        <w:t>(or</w:t>
      </w:r>
      <w:r>
        <w:rPr>
          <w:spacing w:val="11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the</w:t>
      </w:r>
      <w:r>
        <w:rPr>
          <w:spacing w:val="8"/>
          <w:sz w:val="21"/>
        </w:rPr>
        <w:t xml:space="preserve"> </w:t>
      </w:r>
      <w:r>
        <w:rPr>
          <w:sz w:val="21"/>
        </w:rPr>
        <w:t>worst</w:t>
      </w:r>
      <w:r>
        <w:rPr>
          <w:spacing w:val="11"/>
          <w:sz w:val="21"/>
        </w:rPr>
        <w:t xml:space="preserve"> </w:t>
      </w:r>
      <w:r>
        <w:rPr>
          <w:sz w:val="21"/>
        </w:rPr>
        <w:t>case</w:t>
      </w:r>
      <w:r>
        <w:rPr>
          <w:spacing w:val="9"/>
          <w:sz w:val="21"/>
        </w:rPr>
        <w:t xml:space="preserve"> </w:t>
      </w:r>
      <w:r>
        <w:rPr>
          <w:sz w:val="21"/>
        </w:rPr>
        <w:t>scenario</w:t>
      </w:r>
    </w:p>
    <w:p w14:paraId="7FD9BC3B" w14:textId="77777777" w:rsidR="00CE11C1" w:rsidRDefault="00145A93">
      <w:pPr>
        <w:spacing w:before="4"/>
        <w:ind w:left="1101"/>
        <w:rPr>
          <w:sz w:val="21"/>
        </w:rPr>
      </w:pPr>
      <w:r>
        <w:rPr>
          <w:sz w:val="21"/>
        </w:rPr>
        <w:t>–</w:t>
      </w:r>
      <w:r>
        <w:rPr>
          <w:spacing w:val="11"/>
          <w:sz w:val="21"/>
        </w:rPr>
        <w:t xml:space="preserve"> </w:t>
      </w:r>
      <w:r>
        <w:rPr>
          <w:sz w:val="21"/>
        </w:rPr>
        <w:t>preventing)</w:t>
      </w:r>
      <w:r>
        <w:rPr>
          <w:spacing w:val="11"/>
          <w:sz w:val="21"/>
        </w:rPr>
        <w:t xml:space="preserve"> </w:t>
      </w:r>
      <w:r>
        <w:rPr>
          <w:sz w:val="21"/>
        </w:rPr>
        <w:t>people</w:t>
      </w:r>
      <w:r>
        <w:rPr>
          <w:spacing w:val="5"/>
          <w:sz w:val="21"/>
        </w:rPr>
        <w:t xml:space="preserve"> </w:t>
      </w:r>
      <w:r>
        <w:rPr>
          <w:sz w:val="21"/>
        </w:rPr>
        <w:t>from</w:t>
      </w:r>
      <w:r>
        <w:rPr>
          <w:spacing w:val="11"/>
          <w:sz w:val="21"/>
        </w:rPr>
        <w:t xml:space="preserve"> </w:t>
      </w:r>
      <w:r>
        <w:rPr>
          <w:sz w:val="21"/>
        </w:rPr>
        <w:t>cycling</w:t>
      </w:r>
      <w:r>
        <w:rPr>
          <w:spacing w:val="11"/>
          <w:sz w:val="21"/>
        </w:rPr>
        <w:t xml:space="preserve"> </w:t>
      </w:r>
      <w:r>
        <w:rPr>
          <w:sz w:val="21"/>
        </w:rPr>
        <w:t>to</w:t>
      </w:r>
      <w:r>
        <w:rPr>
          <w:spacing w:val="8"/>
          <w:sz w:val="21"/>
        </w:rPr>
        <w:t xml:space="preserve"> </w:t>
      </w:r>
      <w:r>
        <w:rPr>
          <w:sz w:val="21"/>
        </w:rPr>
        <w:t>their</w:t>
      </w:r>
      <w:r>
        <w:rPr>
          <w:spacing w:val="11"/>
          <w:sz w:val="21"/>
        </w:rPr>
        <w:t xml:space="preserve"> </w:t>
      </w:r>
      <w:r>
        <w:rPr>
          <w:sz w:val="21"/>
        </w:rPr>
        <w:t>required</w:t>
      </w:r>
      <w:r>
        <w:rPr>
          <w:spacing w:val="11"/>
          <w:sz w:val="21"/>
        </w:rPr>
        <w:t xml:space="preserve"> </w:t>
      </w:r>
      <w:r>
        <w:rPr>
          <w:sz w:val="21"/>
        </w:rPr>
        <w:t>destination.</w:t>
      </w:r>
    </w:p>
    <w:p w14:paraId="5F172D00" w14:textId="77777777" w:rsidR="00CE11C1" w:rsidRDefault="00CE11C1">
      <w:pPr>
        <w:pStyle w:val="BodyText"/>
        <w:spacing w:before="7"/>
        <w:rPr>
          <w:sz w:val="21"/>
        </w:rPr>
      </w:pPr>
    </w:p>
    <w:p w14:paraId="172645B9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bookmarkStart w:id="14" w:name="_TOC_250053"/>
      <w:r>
        <w:t>Cycling</w:t>
      </w:r>
      <w:r>
        <w:rPr>
          <w:spacing w:val="8"/>
        </w:rPr>
        <w:t xml:space="preserve"> </w:t>
      </w:r>
      <w:bookmarkEnd w:id="14"/>
      <w:r>
        <w:t>levels</w:t>
      </w:r>
    </w:p>
    <w:p w14:paraId="324D9330" w14:textId="77777777" w:rsidR="00CE11C1" w:rsidRDefault="00145A93">
      <w:pPr>
        <w:spacing w:before="9" w:line="244" w:lineRule="auto"/>
        <w:ind w:left="1101" w:right="1089"/>
        <w:jc w:val="both"/>
        <w:rPr>
          <w:sz w:val="21"/>
        </w:rPr>
      </w:pPr>
      <w:r>
        <w:rPr>
          <w:sz w:val="21"/>
        </w:rPr>
        <w:t>Table 20 below shows</w:t>
      </w:r>
      <w:r>
        <w:rPr>
          <w:spacing w:val="1"/>
          <w:sz w:val="21"/>
        </w:rPr>
        <w:t xml:space="preserve"> </w:t>
      </w:r>
      <w:r>
        <w:rPr>
          <w:sz w:val="21"/>
        </w:rPr>
        <w:t>the changes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58"/>
          <w:sz w:val="21"/>
        </w:rPr>
        <w:t xml:space="preserve"> </w:t>
      </w:r>
      <w:r>
        <w:rPr>
          <w:sz w:val="21"/>
        </w:rPr>
        <w:t>cycling</w:t>
      </w:r>
      <w:r>
        <w:rPr>
          <w:spacing w:val="58"/>
          <w:sz w:val="21"/>
        </w:rPr>
        <w:t xml:space="preserve"> </w:t>
      </w:r>
      <w:r>
        <w:rPr>
          <w:sz w:val="21"/>
        </w:rPr>
        <w:t>levels</w:t>
      </w:r>
      <w:r>
        <w:rPr>
          <w:spacing w:val="59"/>
          <w:sz w:val="21"/>
        </w:rPr>
        <w:t xml:space="preserve"> </w:t>
      </w:r>
      <w:r>
        <w:rPr>
          <w:sz w:val="21"/>
        </w:rPr>
        <w:t>in Nottinghamshire when</w:t>
      </w:r>
      <w:r>
        <w:rPr>
          <w:spacing w:val="58"/>
          <w:sz w:val="21"/>
        </w:rPr>
        <w:t xml:space="preserve"> </w:t>
      </w:r>
      <w:r>
        <w:rPr>
          <w:sz w:val="21"/>
        </w:rPr>
        <w:t>compared to 2005</w:t>
      </w:r>
      <w:r>
        <w:rPr>
          <w:spacing w:val="1"/>
          <w:sz w:val="21"/>
        </w:rPr>
        <w:t xml:space="preserve"> </w:t>
      </w:r>
      <w:r>
        <w:rPr>
          <w:sz w:val="21"/>
        </w:rPr>
        <w:t>levels.</w:t>
      </w:r>
      <w:r>
        <w:rPr>
          <w:spacing w:val="1"/>
          <w:sz w:val="21"/>
        </w:rPr>
        <w:t xml:space="preserve"> </w:t>
      </w:r>
      <w:r>
        <w:rPr>
          <w:sz w:val="21"/>
        </w:rPr>
        <w:t>Poor summer weather in 2008 and 2009 has impacted on cycling levels, and in 2009, levels of</w:t>
      </w:r>
      <w:r>
        <w:rPr>
          <w:spacing w:val="1"/>
          <w:sz w:val="21"/>
        </w:rPr>
        <w:t xml:space="preserve"> </w:t>
      </w:r>
      <w:r>
        <w:rPr>
          <w:sz w:val="21"/>
        </w:rPr>
        <w:t>cycling</w:t>
      </w:r>
      <w:r>
        <w:rPr>
          <w:spacing w:val="43"/>
          <w:sz w:val="21"/>
        </w:rPr>
        <w:t xml:space="preserve"> </w:t>
      </w:r>
      <w:r>
        <w:rPr>
          <w:sz w:val="21"/>
        </w:rPr>
        <w:t>in</w:t>
      </w:r>
      <w:r>
        <w:rPr>
          <w:spacing w:val="42"/>
          <w:sz w:val="21"/>
        </w:rPr>
        <w:t xml:space="preserve"> </w:t>
      </w:r>
      <w:r>
        <w:rPr>
          <w:sz w:val="21"/>
        </w:rPr>
        <w:t>the</w:t>
      </w:r>
      <w:r>
        <w:rPr>
          <w:spacing w:val="42"/>
          <w:sz w:val="21"/>
        </w:rPr>
        <w:t xml:space="preserve"> </w:t>
      </w:r>
      <w:r>
        <w:rPr>
          <w:sz w:val="21"/>
        </w:rPr>
        <w:t>county</w:t>
      </w:r>
      <w:r>
        <w:rPr>
          <w:spacing w:val="36"/>
          <w:sz w:val="21"/>
        </w:rPr>
        <w:t xml:space="preserve"> </w:t>
      </w:r>
      <w:r>
        <w:rPr>
          <w:sz w:val="21"/>
        </w:rPr>
        <w:t>have</w:t>
      </w:r>
      <w:r>
        <w:rPr>
          <w:spacing w:val="41"/>
          <w:sz w:val="21"/>
        </w:rPr>
        <w:t xml:space="preserve"> </w:t>
      </w:r>
      <w:r>
        <w:rPr>
          <w:sz w:val="21"/>
        </w:rPr>
        <w:t>decreased</w:t>
      </w:r>
      <w:r>
        <w:rPr>
          <w:spacing w:val="39"/>
          <w:sz w:val="21"/>
        </w:rPr>
        <w:t xml:space="preserve"> </w:t>
      </w:r>
      <w:r>
        <w:rPr>
          <w:sz w:val="21"/>
        </w:rPr>
        <w:t>slightly</w:t>
      </w:r>
      <w:r>
        <w:rPr>
          <w:spacing w:val="38"/>
          <w:sz w:val="21"/>
        </w:rPr>
        <w:t xml:space="preserve"> </w:t>
      </w:r>
      <w:r>
        <w:rPr>
          <w:sz w:val="21"/>
        </w:rPr>
        <w:t>when</w:t>
      </w:r>
      <w:r>
        <w:rPr>
          <w:spacing w:val="42"/>
          <w:sz w:val="21"/>
        </w:rPr>
        <w:t xml:space="preserve"> </w:t>
      </w:r>
      <w:r>
        <w:rPr>
          <w:sz w:val="21"/>
        </w:rPr>
        <w:t>compared</w:t>
      </w:r>
      <w:r>
        <w:rPr>
          <w:spacing w:val="38"/>
          <w:sz w:val="21"/>
        </w:rPr>
        <w:t xml:space="preserve"> </w:t>
      </w:r>
      <w:r>
        <w:rPr>
          <w:sz w:val="21"/>
        </w:rPr>
        <w:t>to</w:t>
      </w:r>
      <w:r>
        <w:rPr>
          <w:spacing w:val="42"/>
          <w:sz w:val="21"/>
        </w:rPr>
        <w:t xml:space="preserve"> </w:t>
      </w:r>
      <w:r>
        <w:rPr>
          <w:sz w:val="21"/>
        </w:rPr>
        <w:t>2005</w:t>
      </w:r>
      <w:r>
        <w:rPr>
          <w:spacing w:val="39"/>
          <w:sz w:val="21"/>
        </w:rPr>
        <w:t xml:space="preserve"> </w:t>
      </w:r>
      <w:r>
        <w:rPr>
          <w:sz w:val="21"/>
        </w:rPr>
        <w:t>levels.</w:t>
      </w:r>
      <w:r>
        <w:rPr>
          <w:spacing w:val="28"/>
          <w:sz w:val="21"/>
        </w:rPr>
        <w:t xml:space="preserve"> </w:t>
      </w:r>
      <w:r>
        <w:rPr>
          <w:sz w:val="21"/>
        </w:rPr>
        <w:t>Some</w:t>
      </w:r>
      <w:r>
        <w:rPr>
          <w:spacing w:val="38"/>
          <w:sz w:val="21"/>
        </w:rPr>
        <w:t xml:space="preserve"> </w:t>
      </w:r>
      <w:r>
        <w:rPr>
          <w:sz w:val="21"/>
        </w:rPr>
        <w:t>districts</w:t>
      </w:r>
      <w:r>
        <w:rPr>
          <w:spacing w:val="42"/>
          <w:sz w:val="21"/>
        </w:rPr>
        <w:t xml:space="preserve"> </w:t>
      </w:r>
      <w:r>
        <w:rPr>
          <w:sz w:val="21"/>
        </w:rPr>
        <w:t>have</w:t>
      </w:r>
      <w:r>
        <w:rPr>
          <w:spacing w:val="-56"/>
          <w:sz w:val="21"/>
        </w:rPr>
        <w:t xml:space="preserve"> </w:t>
      </w:r>
      <w:r>
        <w:rPr>
          <w:sz w:val="21"/>
        </w:rPr>
        <w:t>seen</w:t>
      </w:r>
      <w:r>
        <w:rPr>
          <w:spacing w:val="23"/>
          <w:sz w:val="21"/>
        </w:rPr>
        <w:t xml:space="preserve"> </w:t>
      </w:r>
      <w:r>
        <w:rPr>
          <w:sz w:val="21"/>
        </w:rPr>
        <w:t>significant</w:t>
      </w:r>
      <w:r>
        <w:rPr>
          <w:spacing w:val="26"/>
          <w:sz w:val="21"/>
        </w:rPr>
        <w:t xml:space="preserve"> </w:t>
      </w:r>
      <w:r>
        <w:rPr>
          <w:sz w:val="21"/>
        </w:rPr>
        <w:t>fluctuations</w:t>
      </w:r>
      <w:r>
        <w:rPr>
          <w:spacing w:val="27"/>
          <w:sz w:val="21"/>
        </w:rPr>
        <w:t xml:space="preserve"> </w:t>
      </w:r>
      <w:r>
        <w:rPr>
          <w:sz w:val="21"/>
        </w:rPr>
        <w:t>in</w:t>
      </w:r>
      <w:r>
        <w:rPr>
          <w:spacing w:val="24"/>
          <w:sz w:val="21"/>
        </w:rPr>
        <w:t xml:space="preserve"> </w:t>
      </w:r>
      <w:r>
        <w:rPr>
          <w:sz w:val="21"/>
        </w:rPr>
        <w:t>the</w:t>
      </w:r>
      <w:r>
        <w:rPr>
          <w:spacing w:val="26"/>
          <w:sz w:val="21"/>
        </w:rPr>
        <w:t xml:space="preserve"> </w:t>
      </w:r>
      <w:r>
        <w:rPr>
          <w:sz w:val="21"/>
        </w:rPr>
        <w:t>levels</w:t>
      </w:r>
      <w:r>
        <w:rPr>
          <w:spacing w:val="27"/>
          <w:sz w:val="21"/>
        </w:rPr>
        <w:t xml:space="preserve"> </w:t>
      </w:r>
      <w:r>
        <w:rPr>
          <w:sz w:val="21"/>
        </w:rPr>
        <w:t>of</w:t>
      </w:r>
      <w:r>
        <w:rPr>
          <w:spacing w:val="30"/>
          <w:sz w:val="21"/>
        </w:rPr>
        <w:t xml:space="preserve"> </w:t>
      </w:r>
      <w:r>
        <w:rPr>
          <w:sz w:val="21"/>
        </w:rPr>
        <w:t>cycling</w:t>
      </w:r>
      <w:r>
        <w:rPr>
          <w:spacing w:val="29"/>
          <w:sz w:val="21"/>
        </w:rPr>
        <w:t xml:space="preserve"> </w:t>
      </w:r>
      <w:r>
        <w:rPr>
          <w:sz w:val="21"/>
        </w:rPr>
        <w:t>during</w:t>
      </w:r>
      <w:r>
        <w:rPr>
          <w:spacing w:val="29"/>
          <w:sz w:val="21"/>
        </w:rPr>
        <w:t xml:space="preserve"> </w:t>
      </w:r>
      <w:r>
        <w:rPr>
          <w:sz w:val="21"/>
        </w:rPr>
        <w:t>the</w:t>
      </w:r>
      <w:r>
        <w:rPr>
          <w:spacing w:val="27"/>
          <w:sz w:val="21"/>
        </w:rPr>
        <w:t xml:space="preserve"> </w:t>
      </w:r>
      <w:r>
        <w:rPr>
          <w:sz w:val="21"/>
        </w:rPr>
        <w:t>period</w:t>
      </w:r>
      <w:r>
        <w:rPr>
          <w:spacing w:val="27"/>
          <w:sz w:val="21"/>
        </w:rPr>
        <w:t xml:space="preserve"> </w:t>
      </w:r>
      <w:r>
        <w:rPr>
          <w:sz w:val="21"/>
        </w:rPr>
        <w:t>2005</w:t>
      </w:r>
      <w:r>
        <w:rPr>
          <w:spacing w:val="27"/>
          <w:sz w:val="21"/>
        </w:rPr>
        <w:t xml:space="preserve"> </w:t>
      </w:r>
      <w:r>
        <w:rPr>
          <w:sz w:val="21"/>
        </w:rPr>
        <w:t>to</w:t>
      </w:r>
      <w:r>
        <w:rPr>
          <w:spacing w:val="27"/>
          <w:sz w:val="21"/>
        </w:rPr>
        <w:t xml:space="preserve"> </w:t>
      </w:r>
      <w:r>
        <w:rPr>
          <w:sz w:val="21"/>
        </w:rPr>
        <w:t>2009</w:t>
      </w:r>
      <w:r>
        <w:rPr>
          <w:spacing w:val="26"/>
          <w:sz w:val="21"/>
        </w:rPr>
        <w:t xml:space="preserve"> </w:t>
      </w:r>
      <w:r>
        <w:rPr>
          <w:sz w:val="21"/>
        </w:rPr>
        <w:t>but</w:t>
      </w:r>
      <w:r>
        <w:rPr>
          <w:spacing w:val="26"/>
          <w:sz w:val="21"/>
        </w:rPr>
        <w:t xml:space="preserve"> </w:t>
      </w:r>
      <w:r>
        <w:rPr>
          <w:sz w:val="21"/>
        </w:rPr>
        <w:t>cycling</w:t>
      </w:r>
      <w:r>
        <w:rPr>
          <w:spacing w:val="29"/>
          <w:sz w:val="21"/>
        </w:rPr>
        <w:t xml:space="preserve"> </w:t>
      </w:r>
      <w:r>
        <w:rPr>
          <w:sz w:val="21"/>
        </w:rPr>
        <w:t>levels</w:t>
      </w:r>
      <w:r>
        <w:rPr>
          <w:spacing w:val="-55"/>
          <w:sz w:val="21"/>
        </w:rPr>
        <w:t xml:space="preserve"> </w:t>
      </w:r>
      <w:r>
        <w:rPr>
          <w:sz w:val="21"/>
        </w:rPr>
        <w:t>have increased in the districts in the south of the county and Ashfield, whilst cycling levels have</w:t>
      </w:r>
      <w:r>
        <w:rPr>
          <w:spacing w:val="1"/>
          <w:sz w:val="21"/>
        </w:rPr>
        <w:t xml:space="preserve"> </w:t>
      </w:r>
      <w:r>
        <w:rPr>
          <w:sz w:val="21"/>
        </w:rPr>
        <w:t>decreased</w:t>
      </w:r>
      <w:r>
        <w:rPr>
          <w:spacing w:val="2"/>
          <w:sz w:val="21"/>
        </w:rPr>
        <w:t xml:space="preserve"> </w:t>
      </w:r>
      <w:r>
        <w:rPr>
          <w:sz w:val="21"/>
        </w:rPr>
        <w:t>in the districts</w:t>
      </w:r>
      <w:r>
        <w:rPr>
          <w:spacing w:val="-1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 north</w:t>
      </w:r>
      <w:r>
        <w:rPr>
          <w:spacing w:val="3"/>
          <w:sz w:val="21"/>
        </w:rPr>
        <w:t xml:space="preserve"> </w:t>
      </w:r>
      <w:r>
        <w:rPr>
          <w:sz w:val="21"/>
        </w:rPr>
        <w:t>of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-1"/>
          <w:sz w:val="21"/>
        </w:rPr>
        <w:t xml:space="preserve"> </w:t>
      </w:r>
      <w:r>
        <w:rPr>
          <w:sz w:val="21"/>
        </w:rPr>
        <w:t>county.</w:t>
      </w:r>
    </w:p>
    <w:p w14:paraId="65146F21" w14:textId="77777777" w:rsidR="00CE11C1" w:rsidRDefault="00CE11C1">
      <w:pPr>
        <w:pStyle w:val="BodyText"/>
        <w:spacing w:before="3"/>
        <w:rPr>
          <w:sz w:val="21"/>
        </w:rPr>
      </w:pPr>
    </w:p>
    <w:p w14:paraId="5BF824E5" w14:textId="77777777" w:rsidR="00CE11C1" w:rsidRDefault="00145A93">
      <w:pPr>
        <w:spacing w:after="3"/>
        <w:ind w:left="1101"/>
        <w:rPr>
          <w:sz w:val="19"/>
        </w:rPr>
      </w:pPr>
      <w:r>
        <w:rPr>
          <w:sz w:val="19"/>
        </w:rPr>
        <w:t>Table</w:t>
      </w:r>
      <w:r>
        <w:rPr>
          <w:spacing w:val="10"/>
          <w:sz w:val="19"/>
        </w:rPr>
        <w:t xml:space="preserve"> </w:t>
      </w:r>
      <w:r>
        <w:rPr>
          <w:sz w:val="19"/>
        </w:rPr>
        <w:t>20:</w:t>
      </w:r>
      <w:r>
        <w:rPr>
          <w:spacing w:val="15"/>
          <w:sz w:val="19"/>
        </w:rPr>
        <w:t xml:space="preserve"> </w:t>
      </w:r>
      <w:r>
        <w:rPr>
          <w:sz w:val="19"/>
        </w:rPr>
        <w:t>Changes</w:t>
      </w:r>
      <w:r>
        <w:rPr>
          <w:spacing w:val="12"/>
          <w:sz w:val="19"/>
        </w:rPr>
        <w:t xml:space="preserve"> </w:t>
      </w:r>
      <w:r>
        <w:rPr>
          <w:sz w:val="19"/>
        </w:rPr>
        <w:t>in</w:t>
      </w:r>
      <w:r>
        <w:rPr>
          <w:spacing w:val="11"/>
          <w:sz w:val="19"/>
        </w:rPr>
        <w:t xml:space="preserve"> </w:t>
      </w:r>
      <w:r>
        <w:rPr>
          <w:sz w:val="19"/>
        </w:rPr>
        <w:t>cycling</w:t>
      </w:r>
      <w:r>
        <w:rPr>
          <w:spacing w:val="11"/>
          <w:sz w:val="19"/>
        </w:rPr>
        <w:t xml:space="preserve"> </w:t>
      </w:r>
      <w:r>
        <w:rPr>
          <w:sz w:val="19"/>
        </w:rPr>
        <w:t>levels</w:t>
      </w:r>
      <w:r>
        <w:rPr>
          <w:spacing w:val="11"/>
          <w:sz w:val="19"/>
        </w:rPr>
        <w:t xml:space="preserve"> </w:t>
      </w:r>
      <w:r>
        <w:rPr>
          <w:sz w:val="19"/>
        </w:rPr>
        <w:t>in</w:t>
      </w:r>
      <w:r>
        <w:rPr>
          <w:spacing w:val="11"/>
          <w:sz w:val="19"/>
        </w:rPr>
        <w:t xml:space="preserve"> </w:t>
      </w:r>
      <w:r>
        <w:rPr>
          <w:sz w:val="19"/>
        </w:rPr>
        <w:t>Nottinghamshire</w:t>
      </w:r>
      <w:r>
        <w:rPr>
          <w:spacing w:val="11"/>
          <w:sz w:val="19"/>
        </w:rPr>
        <w:t xml:space="preserve"> </w:t>
      </w:r>
      <w:r>
        <w:rPr>
          <w:sz w:val="19"/>
        </w:rPr>
        <w:t>when</w:t>
      </w:r>
      <w:r>
        <w:rPr>
          <w:spacing w:val="10"/>
          <w:sz w:val="19"/>
        </w:rPr>
        <w:t xml:space="preserve"> </w:t>
      </w:r>
      <w:r>
        <w:rPr>
          <w:sz w:val="19"/>
        </w:rPr>
        <w:t>compared</w:t>
      </w:r>
      <w:r>
        <w:rPr>
          <w:spacing w:val="11"/>
          <w:sz w:val="19"/>
        </w:rPr>
        <w:t xml:space="preserve"> </w:t>
      </w:r>
      <w:r>
        <w:rPr>
          <w:sz w:val="19"/>
        </w:rPr>
        <w:t>to</w:t>
      </w:r>
      <w:r>
        <w:rPr>
          <w:spacing w:val="11"/>
          <w:sz w:val="19"/>
        </w:rPr>
        <w:t xml:space="preserve"> </w:t>
      </w:r>
      <w:r>
        <w:rPr>
          <w:sz w:val="19"/>
        </w:rPr>
        <w:t>2005</w:t>
      </w:r>
    </w:p>
    <w:tbl>
      <w:tblPr>
        <w:tblW w:w="0" w:type="auto"/>
        <w:tblInd w:w="10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6"/>
        <w:gridCol w:w="1656"/>
        <w:gridCol w:w="1658"/>
        <w:gridCol w:w="1656"/>
      </w:tblGrid>
      <w:tr w:rsidR="00CE11C1" w14:paraId="42DAC679" w14:textId="77777777">
        <w:trPr>
          <w:trHeight w:val="275"/>
        </w:trPr>
        <w:tc>
          <w:tcPr>
            <w:tcW w:w="6626" w:type="dxa"/>
            <w:gridSpan w:val="4"/>
            <w:shd w:val="clear" w:color="auto" w:fill="00007F"/>
          </w:tcPr>
          <w:p w14:paraId="59AC5236" w14:textId="77777777" w:rsidR="00CE11C1" w:rsidRDefault="00145A93">
            <w:pPr>
              <w:pStyle w:val="TableParagraph"/>
              <w:spacing w:before="46"/>
              <w:ind w:left="39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15"/>
              </w:rPr>
              <w:t>Changes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levels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of</w:t>
            </w:r>
            <w:r>
              <w:rPr>
                <w:rFonts w:ascii="Arial"/>
                <w:b/>
                <w:color w:val="FFFFFF"/>
                <w:spacing w:val="-5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cycling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in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Nottinghamshire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when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compared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to</w:t>
            </w:r>
            <w:r>
              <w:rPr>
                <w:rFonts w:ascii="Arial"/>
                <w:b/>
                <w:color w:val="FFFFFF"/>
                <w:spacing w:val="-4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2005</w:t>
            </w:r>
            <w:r>
              <w:rPr>
                <w:rFonts w:ascii="Arial"/>
                <w:b/>
                <w:color w:val="FFFFFF"/>
                <w:spacing w:val="-9"/>
                <w:w w:val="105"/>
                <w:sz w:val="15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5"/>
              </w:rPr>
              <w:t>levels</w:t>
            </w:r>
          </w:p>
        </w:tc>
      </w:tr>
      <w:tr w:rsidR="00CE11C1" w14:paraId="14C3D792" w14:textId="77777777">
        <w:trPr>
          <w:trHeight w:val="275"/>
        </w:trPr>
        <w:tc>
          <w:tcPr>
            <w:tcW w:w="1656" w:type="dxa"/>
          </w:tcPr>
          <w:p w14:paraId="5DFCD62A" w14:textId="77777777" w:rsidR="00CE11C1" w:rsidRDefault="00145A93">
            <w:pPr>
              <w:pStyle w:val="TableParagraph"/>
              <w:spacing w:before="48"/>
              <w:ind w:left="627" w:right="62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2006</w:t>
            </w:r>
          </w:p>
        </w:tc>
        <w:tc>
          <w:tcPr>
            <w:tcW w:w="1656" w:type="dxa"/>
          </w:tcPr>
          <w:p w14:paraId="47B0EAAA" w14:textId="77777777" w:rsidR="00CE11C1" w:rsidRDefault="00145A93">
            <w:pPr>
              <w:pStyle w:val="TableParagraph"/>
              <w:spacing w:before="48"/>
              <w:ind w:left="630" w:right="620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2007</w:t>
            </w:r>
          </w:p>
        </w:tc>
        <w:tc>
          <w:tcPr>
            <w:tcW w:w="1658" w:type="dxa"/>
          </w:tcPr>
          <w:p w14:paraId="69275AB1" w14:textId="77777777" w:rsidR="00CE11C1" w:rsidRDefault="00145A93">
            <w:pPr>
              <w:pStyle w:val="TableParagraph"/>
              <w:spacing w:before="48"/>
              <w:ind w:left="654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2008</w:t>
            </w:r>
          </w:p>
        </w:tc>
        <w:tc>
          <w:tcPr>
            <w:tcW w:w="1656" w:type="dxa"/>
          </w:tcPr>
          <w:p w14:paraId="25CF1776" w14:textId="77777777" w:rsidR="00CE11C1" w:rsidRDefault="00145A93">
            <w:pPr>
              <w:pStyle w:val="TableParagraph"/>
              <w:spacing w:before="48"/>
              <w:ind w:left="628" w:right="622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w w:val="105"/>
                <w:sz w:val="15"/>
              </w:rPr>
              <w:t>2009</w:t>
            </w:r>
          </w:p>
        </w:tc>
      </w:tr>
      <w:tr w:rsidR="00CE11C1" w14:paraId="5B3E58BA" w14:textId="77777777">
        <w:trPr>
          <w:trHeight w:val="277"/>
        </w:trPr>
        <w:tc>
          <w:tcPr>
            <w:tcW w:w="1656" w:type="dxa"/>
          </w:tcPr>
          <w:p w14:paraId="3831BD61" w14:textId="77777777" w:rsidR="00CE11C1" w:rsidRDefault="00145A93">
            <w:pPr>
              <w:pStyle w:val="TableParagraph"/>
              <w:spacing w:before="53"/>
              <w:ind w:left="626" w:right="622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0%</w:t>
            </w:r>
          </w:p>
        </w:tc>
        <w:tc>
          <w:tcPr>
            <w:tcW w:w="1656" w:type="dxa"/>
          </w:tcPr>
          <w:p w14:paraId="673AF4B3" w14:textId="77777777" w:rsidR="00CE11C1" w:rsidRDefault="00145A93">
            <w:pPr>
              <w:pStyle w:val="TableParagraph"/>
              <w:spacing w:before="53"/>
              <w:ind w:left="630" w:right="616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+2%</w:t>
            </w:r>
          </w:p>
        </w:tc>
        <w:tc>
          <w:tcPr>
            <w:tcW w:w="1658" w:type="dxa"/>
          </w:tcPr>
          <w:p w14:paraId="5BCA5549" w14:textId="77777777" w:rsidR="00CE11C1" w:rsidRDefault="00145A93">
            <w:pPr>
              <w:pStyle w:val="TableParagraph"/>
              <w:spacing w:before="53"/>
              <w:ind w:left="690"/>
              <w:rPr>
                <w:sz w:val="15"/>
              </w:rPr>
            </w:pPr>
            <w:r>
              <w:rPr>
                <w:w w:val="105"/>
                <w:sz w:val="15"/>
              </w:rPr>
              <w:t>-3%</w:t>
            </w:r>
          </w:p>
        </w:tc>
        <w:tc>
          <w:tcPr>
            <w:tcW w:w="1656" w:type="dxa"/>
          </w:tcPr>
          <w:p w14:paraId="7C36BEB0" w14:textId="77777777" w:rsidR="00CE11C1" w:rsidRDefault="00145A93">
            <w:pPr>
              <w:pStyle w:val="TableParagraph"/>
              <w:spacing w:before="53"/>
              <w:ind w:left="630" w:right="620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-2%</w:t>
            </w:r>
          </w:p>
        </w:tc>
      </w:tr>
    </w:tbl>
    <w:p w14:paraId="01DEBBE7" w14:textId="77777777" w:rsidR="00CE11C1" w:rsidRDefault="00145A93">
      <w:pPr>
        <w:spacing w:before="3"/>
        <w:ind w:left="1101"/>
        <w:jc w:val="both"/>
        <w:rPr>
          <w:sz w:val="15"/>
        </w:rPr>
      </w:pPr>
      <w:r>
        <w:rPr>
          <w:w w:val="105"/>
          <w:sz w:val="15"/>
        </w:rPr>
        <w:t xml:space="preserve">Source: </w:t>
      </w:r>
      <w:r>
        <w:rPr>
          <w:spacing w:val="5"/>
          <w:w w:val="105"/>
          <w:sz w:val="15"/>
        </w:rPr>
        <w:t xml:space="preserve"> </w:t>
      </w:r>
      <w:r>
        <w:rPr>
          <w:w w:val="105"/>
          <w:sz w:val="15"/>
        </w:rPr>
        <w:t>Nottinghamshire</w:t>
      </w:r>
      <w:r>
        <w:rPr>
          <w:spacing w:val="-9"/>
          <w:w w:val="105"/>
          <w:sz w:val="15"/>
        </w:rPr>
        <w:t xml:space="preserve"> </w:t>
      </w:r>
      <w:r>
        <w:rPr>
          <w:w w:val="105"/>
          <w:sz w:val="15"/>
        </w:rPr>
        <w:t>County</w:t>
      </w:r>
      <w:r>
        <w:rPr>
          <w:spacing w:val="-8"/>
          <w:w w:val="105"/>
          <w:sz w:val="15"/>
        </w:rPr>
        <w:t xml:space="preserve"> </w:t>
      </w:r>
      <w:r>
        <w:rPr>
          <w:w w:val="105"/>
          <w:sz w:val="15"/>
        </w:rPr>
        <w:t>Council</w:t>
      </w:r>
    </w:p>
    <w:p w14:paraId="58DB48B6" w14:textId="77777777" w:rsidR="00CE11C1" w:rsidRDefault="00CE11C1">
      <w:pPr>
        <w:pStyle w:val="BodyText"/>
        <w:spacing w:before="10"/>
        <w:rPr>
          <w:sz w:val="21"/>
        </w:rPr>
      </w:pPr>
    </w:p>
    <w:p w14:paraId="6F814602" w14:textId="77777777" w:rsidR="00CE11C1" w:rsidRDefault="00145A93">
      <w:pPr>
        <w:spacing w:line="242" w:lineRule="auto"/>
        <w:ind w:left="1101" w:right="1086"/>
        <w:jc w:val="both"/>
        <w:rPr>
          <w:sz w:val="21"/>
        </w:rPr>
      </w:pPr>
      <w:r>
        <w:rPr>
          <w:sz w:val="21"/>
        </w:rPr>
        <w:t>When comparing 2009 with 2005, cycling levels in rural areas of Nottinghamshire (including leisure</w:t>
      </w:r>
      <w:r>
        <w:rPr>
          <w:spacing w:val="1"/>
          <w:sz w:val="21"/>
        </w:rPr>
        <w:t xml:space="preserve"> </w:t>
      </w:r>
      <w:r>
        <w:rPr>
          <w:sz w:val="21"/>
        </w:rPr>
        <w:t>routes)</w:t>
      </w:r>
      <w:r>
        <w:rPr>
          <w:spacing w:val="6"/>
          <w:sz w:val="21"/>
        </w:rPr>
        <w:t xml:space="preserve"> </w:t>
      </w:r>
      <w:r>
        <w:rPr>
          <w:sz w:val="21"/>
        </w:rPr>
        <w:t>have</w:t>
      </w:r>
      <w:r>
        <w:rPr>
          <w:spacing w:val="6"/>
          <w:sz w:val="21"/>
        </w:rPr>
        <w:t xml:space="preserve"> </w:t>
      </w:r>
      <w:r>
        <w:rPr>
          <w:sz w:val="21"/>
        </w:rPr>
        <w:t>increased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3"/>
          <w:sz w:val="21"/>
        </w:rPr>
        <w:t xml:space="preserve"> </w:t>
      </w:r>
      <w:r>
        <w:rPr>
          <w:sz w:val="21"/>
        </w:rPr>
        <w:t>11%,</w:t>
      </w:r>
      <w:r>
        <w:rPr>
          <w:spacing w:val="5"/>
          <w:sz w:val="21"/>
        </w:rPr>
        <w:t xml:space="preserve"> </w:t>
      </w:r>
      <w:r>
        <w:rPr>
          <w:sz w:val="21"/>
        </w:rPr>
        <w:t>whereas</w:t>
      </w:r>
      <w:r>
        <w:rPr>
          <w:spacing w:val="7"/>
          <w:sz w:val="21"/>
        </w:rPr>
        <w:t xml:space="preserve"> </w:t>
      </w:r>
      <w:r>
        <w:rPr>
          <w:sz w:val="21"/>
        </w:rPr>
        <w:t>cycling</w:t>
      </w:r>
      <w:r>
        <w:rPr>
          <w:spacing w:val="6"/>
          <w:sz w:val="21"/>
        </w:rPr>
        <w:t xml:space="preserve"> </w:t>
      </w:r>
      <w:r>
        <w:rPr>
          <w:sz w:val="21"/>
        </w:rPr>
        <w:t>levels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6"/>
          <w:sz w:val="21"/>
        </w:rPr>
        <w:t xml:space="preserve"> </w:t>
      </w:r>
      <w:r>
        <w:rPr>
          <w:sz w:val="21"/>
        </w:rPr>
        <w:t>urban</w:t>
      </w:r>
      <w:r>
        <w:rPr>
          <w:spacing w:val="7"/>
          <w:sz w:val="21"/>
        </w:rPr>
        <w:t xml:space="preserve"> </w:t>
      </w:r>
      <w:r>
        <w:rPr>
          <w:sz w:val="21"/>
        </w:rPr>
        <w:t>areas</w:t>
      </w:r>
      <w:r>
        <w:rPr>
          <w:spacing w:val="3"/>
          <w:sz w:val="21"/>
        </w:rPr>
        <w:t xml:space="preserve"> </w:t>
      </w:r>
      <w:r>
        <w:rPr>
          <w:sz w:val="21"/>
        </w:rPr>
        <w:t>has</w:t>
      </w:r>
      <w:r>
        <w:rPr>
          <w:spacing w:val="3"/>
          <w:sz w:val="21"/>
        </w:rPr>
        <w:t xml:space="preserve"> </w:t>
      </w:r>
      <w:r>
        <w:rPr>
          <w:sz w:val="21"/>
        </w:rPr>
        <w:t>decreased</w:t>
      </w:r>
      <w:r>
        <w:rPr>
          <w:spacing w:val="3"/>
          <w:sz w:val="21"/>
        </w:rPr>
        <w:t xml:space="preserve"> </w:t>
      </w:r>
      <w:r>
        <w:rPr>
          <w:sz w:val="21"/>
        </w:rPr>
        <w:t>by</w:t>
      </w:r>
      <w:r>
        <w:rPr>
          <w:spacing w:val="4"/>
          <w:sz w:val="21"/>
        </w:rPr>
        <w:t xml:space="preserve"> </w:t>
      </w:r>
      <w:r>
        <w:rPr>
          <w:sz w:val="21"/>
        </w:rPr>
        <w:t>5%.</w:t>
      </w:r>
    </w:p>
    <w:p w14:paraId="4D67AE0A" w14:textId="77777777" w:rsidR="00CE11C1" w:rsidRDefault="00CE11C1">
      <w:pPr>
        <w:pStyle w:val="BodyText"/>
        <w:spacing w:before="5"/>
        <w:rPr>
          <w:sz w:val="21"/>
        </w:rPr>
      </w:pPr>
    </w:p>
    <w:p w14:paraId="1D8CA474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bookmarkStart w:id="15" w:name="_TOC_250052"/>
      <w:r>
        <w:t>Killed</w:t>
      </w:r>
      <w:r>
        <w:rPr>
          <w:spacing w:val="8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seriously</w:t>
      </w:r>
      <w:r>
        <w:rPr>
          <w:spacing w:val="4"/>
        </w:rPr>
        <w:t xml:space="preserve"> </w:t>
      </w:r>
      <w:r>
        <w:t>injured</w:t>
      </w:r>
      <w:r>
        <w:rPr>
          <w:spacing w:val="11"/>
        </w:rPr>
        <w:t xml:space="preserve"> </w:t>
      </w:r>
      <w:bookmarkEnd w:id="15"/>
      <w:r>
        <w:t>casualties</w:t>
      </w:r>
    </w:p>
    <w:p w14:paraId="378DC26B" w14:textId="77777777" w:rsidR="00CE11C1" w:rsidRDefault="00145A93">
      <w:pPr>
        <w:spacing w:before="4"/>
        <w:ind w:left="1101"/>
        <w:jc w:val="both"/>
        <w:rPr>
          <w:rFonts w:ascii="Arial"/>
          <w:b/>
          <w:sz w:val="21"/>
        </w:rPr>
      </w:pPr>
      <w:r>
        <w:rPr>
          <w:rFonts w:ascii="Arial"/>
          <w:b/>
          <w:sz w:val="21"/>
        </w:rPr>
        <w:t>Pedestrian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or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9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5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54685943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numbers</w:t>
      </w:r>
      <w:r>
        <w:rPr>
          <w:spacing w:val="19"/>
          <w:sz w:val="21"/>
        </w:rPr>
        <w:t xml:space="preserve"> </w:t>
      </w:r>
      <w:r>
        <w:rPr>
          <w:sz w:val="21"/>
        </w:rPr>
        <w:t>of</w:t>
      </w:r>
      <w:r>
        <w:rPr>
          <w:spacing w:val="19"/>
          <w:sz w:val="21"/>
        </w:rPr>
        <w:t xml:space="preserve"> </w:t>
      </w:r>
      <w:r>
        <w:rPr>
          <w:sz w:val="21"/>
        </w:rPr>
        <w:t>pedestrian</w:t>
      </w:r>
      <w:r>
        <w:rPr>
          <w:spacing w:val="16"/>
          <w:sz w:val="21"/>
        </w:rPr>
        <w:t xml:space="preserve"> </w:t>
      </w:r>
      <w:r>
        <w:rPr>
          <w:sz w:val="21"/>
        </w:rPr>
        <w:t>killed</w:t>
      </w:r>
      <w:r>
        <w:rPr>
          <w:spacing w:val="19"/>
          <w:sz w:val="21"/>
        </w:rPr>
        <w:t xml:space="preserve"> </w:t>
      </w:r>
      <w:r>
        <w:rPr>
          <w:sz w:val="21"/>
        </w:rPr>
        <w:t>or</w:t>
      </w:r>
      <w:r>
        <w:rPr>
          <w:spacing w:val="19"/>
          <w:sz w:val="21"/>
        </w:rPr>
        <w:t xml:space="preserve"> </w:t>
      </w:r>
      <w:r>
        <w:rPr>
          <w:sz w:val="21"/>
        </w:rPr>
        <w:t>seriously</w:t>
      </w:r>
      <w:r>
        <w:rPr>
          <w:spacing w:val="17"/>
          <w:sz w:val="21"/>
        </w:rPr>
        <w:t xml:space="preserve"> </w:t>
      </w:r>
      <w:r>
        <w:rPr>
          <w:sz w:val="21"/>
        </w:rPr>
        <w:t>injured</w:t>
      </w:r>
      <w:r>
        <w:rPr>
          <w:spacing w:val="16"/>
          <w:sz w:val="21"/>
        </w:rPr>
        <w:t xml:space="preserve"> </w:t>
      </w:r>
      <w:r>
        <w:rPr>
          <w:sz w:val="21"/>
        </w:rPr>
        <w:t>(KSI)</w:t>
      </w:r>
      <w:r>
        <w:rPr>
          <w:spacing w:val="16"/>
          <w:sz w:val="21"/>
        </w:rPr>
        <w:t xml:space="preserve"> </w:t>
      </w:r>
      <w:r>
        <w:rPr>
          <w:sz w:val="21"/>
        </w:rPr>
        <w:t>casualties</w:t>
      </w:r>
      <w:r>
        <w:rPr>
          <w:spacing w:val="19"/>
          <w:sz w:val="21"/>
        </w:rPr>
        <w:t xml:space="preserve"> </w:t>
      </w:r>
      <w:r>
        <w:rPr>
          <w:sz w:val="21"/>
        </w:rPr>
        <w:t>has</w:t>
      </w:r>
      <w:r>
        <w:rPr>
          <w:spacing w:val="16"/>
          <w:sz w:val="21"/>
        </w:rPr>
        <w:t xml:space="preserve"> </w:t>
      </w:r>
      <w:r>
        <w:rPr>
          <w:sz w:val="21"/>
        </w:rPr>
        <w:t>seen</w:t>
      </w:r>
      <w:r>
        <w:rPr>
          <w:spacing w:val="19"/>
          <w:sz w:val="21"/>
        </w:rPr>
        <w:t xml:space="preserve"> </w:t>
      </w:r>
      <w:r>
        <w:rPr>
          <w:sz w:val="21"/>
        </w:rPr>
        <w:t>steady</w:t>
      </w:r>
      <w:r>
        <w:rPr>
          <w:spacing w:val="17"/>
          <w:sz w:val="21"/>
        </w:rPr>
        <w:t xml:space="preserve"> </w:t>
      </w:r>
      <w:r>
        <w:rPr>
          <w:sz w:val="21"/>
        </w:rPr>
        <w:t>decreases</w:t>
      </w:r>
      <w:r>
        <w:rPr>
          <w:spacing w:val="13"/>
          <w:sz w:val="21"/>
        </w:rPr>
        <w:t xml:space="preserve"> </w:t>
      </w:r>
      <w:r>
        <w:rPr>
          <w:sz w:val="21"/>
        </w:rPr>
        <w:t>and</w:t>
      </w:r>
      <w:r>
        <w:rPr>
          <w:spacing w:val="-56"/>
          <w:sz w:val="21"/>
        </w:rPr>
        <w:t xml:space="preserve"> </w:t>
      </w:r>
      <w:r>
        <w:rPr>
          <w:sz w:val="21"/>
        </w:rPr>
        <w:t>in 2009 the number of casualties had reduced by 58%</w:t>
      </w:r>
      <w:r>
        <w:rPr>
          <w:spacing w:val="58"/>
          <w:sz w:val="21"/>
        </w:rPr>
        <w:t xml:space="preserve"> </w:t>
      </w:r>
      <w:r>
        <w:rPr>
          <w:sz w:val="21"/>
        </w:rPr>
        <w:t>when compared to the 1994-98 average (from</w:t>
      </w:r>
      <w:r>
        <w:rPr>
          <w:spacing w:val="1"/>
          <w:sz w:val="21"/>
        </w:rPr>
        <w:t xml:space="preserve"> </w:t>
      </w:r>
      <w:r>
        <w:rPr>
          <w:sz w:val="21"/>
        </w:rPr>
        <w:t>143 to 60 casualties);</w:t>
      </w:r>
      <w:r>
        <w:rPr>
          <w:spacing w:val="1"/>
          <w:sz w:val="21"/>
        </w:rPr>
        <w:t xml:space="preserve"> </w:t>
      </w:r>
      <w:r>
        <w:rPr>
          <w:sz w:val="21"/>
        </w:rPr>
        <w:t>and by 37%</w:t>
      </w:r>
      <w:r>
        <w:rPr>
          <w:spacing w:val="1"/>
          <w:sz w:val="21"/>
        </w:rPr>
        <w:t xml:space="preserve"> </w:t>
      </w:r>
      <w:r>
        <w:rPr>
          <w:sz w:val="21"/>
        </w:rPr>
        <w:t>when compared to 2005</w:t>
      </w:r>
      <w:r>
        <w:rPr>
          <w:spacing w:val="1"/>
          <w:sz w:val="21"/>
        </w:rPr>
        <w:t xml:space="preserve"> </w:t>
      </w:r>
      <w:r>
        <w:rPr>
          <w:sz w:val="21"/>
        </w:rPr>
        <w:t>(from</w:t>
      </w:r>
      <w:r>
        <w:rPr>
          <w:spacing w:val="58"/>
          <w:sz w:val="21"/>
        </w:rPr>
        <w:t xml:space="preserve"> </w:t>
      </w:r>
      <w:r>
        <w:rPr>
          <w:sz w:val="21"/>
        </w:rPr>
        <w:t>95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9"/>
          <w:sz w:val="21"/>
        </w:rPr>
        <w:t xml:space="preserve"> </w:t>
      </w:r>
      <w:r>
        <w:rPr>
          <w:sz w:val="21"/>
        </w:rPr>
        <w:t>60</w:t>
      </w:r>
      <w:r>
        <w:rPr>
          <w:spacing w:val="58"/>
          <w:sz w:val="21"/>
        </w:rPr>
        <w:t xml:space="preserve"> </w:t>
      </w:r>
      <w:r>
        <w:rPr>
          <w:sz w:val="21"/>
        </w:rPr>
        <w:t>casualties).</w:t>
      </w:r>
      <w:r>
        <w:rPr>
          <w:spacing w:val="59"/>
          <w:sz w:val="21"/>
        </w:rPr>
        <w:t xml:space="preserve"> </w:t>
      </w:r>
      <w:r>
        <w:rPr>
          <w:sz w:val="21"/>
        </w:rPr>
        <w:t>Despite</w:t>
      </w:r>
      <w:r>
        <w:rPr>
          <w:spacing w:val="1"/>
          <w:sz w:val="21"/>
        </w:rPr>
        <w:t xml:space="preserve"> </w:t>
      </w:r>
      <w:r>
        <w:rPr>
          <w:sz w:val="21"/>
        </w:rPr>
        <w:t>starting from a low base, the numbers of pedestrian KSI casualties have decreased in each of the</w:t>
      </w:r>
      <w:r>
        <w:rPr>
          <w:spacing w:val="1"/>
          <w:sz w:val="21"/>
        </w:rPr>
        <w:t xml:space="preserve"> </w:t>
      </w:r>
      <w:r>
        <w:rPr>
          <w:sz w:val="21"/>
        </w:rPr>
        <w:t>districts</w:t>
      </w:r>
      <w:r>
        <w:rPr>
          <w:spacing w:val="2"/>
          <w:sz w:val="21"/>
        </w:rPr>
        <w:t xml:space="preserve"> </w:t>
      </w:r>
      <w:r>
        <w:rPr>
          <w:sz w:val="21"/>
        </w:rPr>
        <w:t>when</w:t>
      </w:r>
      <w:r>
        <w:rPr>
          <w:spacing w:val="7"/>
          <w:sz w:val="21"/>
        </w:rPr>
        <w:t xml:space="preserve"> </w:t>
      </w:r>
      <w:r>
        <w:rPr>
          <w:sz w:val="21"/>
        </w:rPr>
        <w:t>comparing</w:t>
      </w:r>
      <w:r>
        <w:rPr>
          <w:spacing w:val="6"/>
          <w:sz w:val="21"/>
        </w:rPr>
        <w:t xml:space="preserve"> </w:t>
      </w:r>
      <w:r>
        <w:rPr>
          <w:sz w:val="21"/>
        </w:rPr>
        <w:t>2009</w:t>
      </w:r>
      <w:r>
        <w:rPr>
          <w:spacing w:val="6"/>
          <w:sz w:val="21"/>
        </w:rPr>
        <w:t xml:space="preserve"> </w:t>
      </w:r>
      <w:r>
        <w:rPr>
          <w:sz w:val="21"/>
        </w:rPr>
        <w:t>with</w:t>
      </w:r>
      <w:r>
        <w:rPr>
          <w:spacing w:val="6"/>
          <w:sz w:val="21"/>
        </w:rPr>
        <w:t xml:space="preserve"> </w:t>
      </w:r>
      <w:r>
        <w:rPr>
          <w:sz w:val="21"/>
        </w:rPr>
        <w:t>2005,</w:t>
      </w:r>
      <w:r>
        <w:rPr>
          <w:spacing w:val="5"/>
          <w:sz w:val="21"/>
        </w:rPr>
        <w:t xml:space="preserve"> </w:t>
      </w:r>
      <w:r>
        <w:rPr>
          <w:sz w:val="21"/>
        </w:rPr>
        <w:t>except</w:t>
      </w:r>
      <w:r>
        <w:rPr>
          <w:spacing w:val="5"/>
          <w:sz w:val="21"/>
        </w:rPr>
        <w:t xml:space="preserve"> </w:t>
      </w:r>
      <w:r>
        <w:rPr>
          <w:sz w:val="21"/>
        </w:rPr>
        <w:t>Ashfield</w:t>
      </w:r>
      <w:r>
        <w:rPr>
          <w:spacing w:val="6"/>
          <w:sz w:val="21"/>
        </w:rPr>
        <w:t xml:space="preserve"> </w:t>
      </w:r>
      <w:r>
        <w:rPr>
          <w:sz w:val="21"/>
        </w:rPr>
        <w:t>where</w:t>
      </w:r>
      <w:r>
        <w:rPr>
          <w:spacing w:val="6"/>
          <w:sz w:val="21"/>
        </w:rPr>
        <w:t xml:space="preserve"> </w:t>
      </w:r>
      <w:r>
        <w:rPr>
          <w:sz w:val="21"/>
        </w:rPr>
        <w:t>there</w:t>
      </w:r>
      <w:r>
        <w:rPr>
          <w:spacing w:val="3"/>
          <w:sz w:val="21"/>
        </w:rPr>
        <w:t xml:space="preserve"> </w:t>
      </w:r>
      <w:r>
        <w:rPr>
          <w:sz w:val="21"/>
        </w:rPr>
        <w:t>has</w:t>
      </w:r>
      <w:r>
        <w:rPr>
          <w:spacing w:val="3"/>
          <w:sz w:val="21"/>
        </w:rPr>
        <w:t xml:space="preserve"> </w:t>
      </w:r>
      <w:r>
        <w:rPr>
          <w:sz w:val="21"/>
        </w:rPr>
        <w:t>been</w:t>
      </w:r>
      <w:r>
        <w:rPr>
          <w:spacing w:val="6"/>
          <w:sz w:val="21"/>
        </w:rPr>
        <w:t xml:space="preserve"> </w:t>
      </w:r>
      <w:r>
        <w:rPr>
          <w:sz w:val="21"/>
        </w:rPr>
        <w:t>no</w:t>
      </w:r>
      <w:r>
        <w:rPr>
          <w:spacing w:val="3"/>
          <w:sz w:val="21"/>
        </w:rPr>
        <w:t xml:space="preserve"> </w:t>
      </w:r>
      <w:r>
        <w:rPr>
          <w:sz w:val="21"/>
        </w:rPr>
        <w:t>change.</w:t>
      </w:r>
    </w:p>
    <w:p w14:paraId="423549BD" w14:textId="77777777" w:rsidR="00CE11C1" w:rsidRDefault="00CE11C1">
      <w:pPr>
        <w:pStyle w:val="BodyText"/>
        <w:spacing w:before="3"/>
        <w:rPr>
          <w:sz w:val="21"/>
        </w:rPr>
      </w:pPr>
    </w:p>
    <w:p w14:paraId="115AAECE" w14:textId="77777777" w:rsidR="00CE11C1" w:rsidRDefault="00145A93">
      <w:pPr>
        <w:spacing w:line="247" w:lineRule="auto"/>
        <w:ind w:left="1101" w:right="1091"/>
        <w:jc w:val="both"/>
        <w:rPr>
          <w:sz w:val="21"/>
        </w:rPr>
      </w:pP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comparing</w:t>
      </w:r>
      <w:r>
        <w:rPr>
          <w:spacing w:val="1"/>
          <w:sz w:val="21"/>
        </w:rPr>
        <w:t xml:space="preserve"> </w:t>
      </w:r>
      <w:r>
        <w:rPr>
          <w:sz w:val="21"/>
        </w:rPr>
        <w:t>2009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1994-98</w:t>
      </w:r>
      <w:r>
        <w:rPr>
          <w:spacing w:val="1"/>
          <w:sz w:val="21"/>
        </w:rPr>
        <w:t xml:space="preserve"> </w:t>
      </w:r>
      <w:r>
        <w:rPr>
          <w:sz w:val="21"/>
        </w:rPr>
        <w:t>average,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seen</w:t>
      </w:r>
      <w:r>
        <w:rPr>
          <w:spacing w:val="58"/>
          <w:sz w:val="21"/>
        </w:rPr>
        <w:t xml:space="preserve"> </w:t>
      </w:r>
      <w:r>
        <w:rPr>
          <w:sz w:val="21"/>
        </w:rPr>
        <w:t>more</w:t>
      </w:r>
      <w:r>
        <w:rPr>
          <w:spacing w:val="58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decreases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number</w:t>
      </w:r>
      <w:r>
        <w:rPr>
          <w:spacing w:val="7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pedestrian</w:t>
      </w:r>
      <w:r>
        <w:rPr>
          <w:spacing w:val="7"/>
          <w:sz w:val="21"/>
        </w:rPr>
        <w:t xml:space="preserve"> </w:t>
      </w:r>
      <w:r>
        <w:rPr>
          <w:sz w:val="21"/>
        </w:rPr>
        <w:t>KSI</w:t>
      </w:r>
      <w:r>
        <w:rPr>
          <w:spacing w:val="4"/>
          <w:sz w:val="21"/>
        </w:rPr>
        <w:t xml:space="preserve"> </w:t>
      </w:r>
      <w:r>
        <w:rPr>
          <w:sz w:val="21"/>
        </w:rPr>
        <w:t>casualties</w:t>
      </w:r>
      <w:r>
        <w:rPr>
          <w:spacing w:val="7"/>
          <w:sz w:val="21"/>
        </w:rPr>
        <w:t xml:space="preserve"> </w:t>
      </w:r>
      <w:r>
        <w:rPr>
          <w:sz w:val="21"/>
        </w:rPr>
        <w:t>than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4"/>
          <w:sz w:val="21"/>
        </w:rPr>
        <w:t xml:space="preserve"> </w:t>
      </w:r>
      <w:r>
        <w:rPr>
          <w:sz w:val="21"/>
        </w:rPr>
        <w:t>regional</w:t>
      </w:r>
      <w:r>
        <w:rPr>
          <w:spacing w:val="6"/>
          <w:sz w:val="21"/>
        </w:rPr>
        <w:t xml:space="preserve"> </w:t>
      </w:r>
      <w:r>
        <w:rPr>
          <w:sz w:val="21"/>
        </w:rPr>
        <w:t>and</w:t>
      </w:r>
      <w:r>
        <w:rPr>
          <w:spacing w:val="7"/>
          <w:sz w:val="21"/>
        </w:rPr>
        <w:t xml:space="preserve"> </w:t>
      </w:r>
      <w:r>
        <w:rPr>
          <w:sz w:val="21"/>
        </w:rPr>
        <w:t>national</w:t>
      </w:r>
      <w:r>
        <w:rPr>
          <w:spacing w:val="6"/>
          <w:sz w:val="21"/>
        </w:rPr>
        <w:t xml:space="preserve"> </w:t>
      </w:r>
      <w:r>
        <w:rPr>
          <w:sz w:val="21"/>
        </w:rPr>
        <w:t>averages.</w:t>
      </w:r>
    </w:p>
    <w:p w14:paraId="5EF0D1D3" w14:textId="77777777" w:rsidR="00CE11C1" w:rsidRDefault="00CE11C1">
      <w:pPr>
        <w:pStyle w:val="BodyText"/>
        <w:spacing w:before="10"/>
        <w:rPr>
          <w:sz w:val="20"/>
        </w:rPr>
      </w:pPr>
    </w:p>
    <w:p w14:paraId="57AE864F" w14:textId="77777777" w:rsidR="00CE11C1" w:rsidRDefault="00145A93">
      <w:pPr>
        <w:ind w:left="1101"/>
        <w:jc w:val="both"/>
        <w:rPr>
          <w:rFonts w:ascii="Arial"/>
          <w:b/>
          <w:sz w:val="21"/>
        </w:rPr>
      </w:pPr>
      <w:r>
        <w:rPr>
          <w:rFonts w:ascii="Arial"/>
          <w:b/>
          <w:sz w:val="21"/>
        </w:rPr>
        <w:t>Pedal</w:t>
      </w:r>
      <w:r>
        <w:rPr>
          <w:rFonts w:ascii="Arial"/>
          <w:b/>
          <w:spacing w:val="11"/>
          <w:sz w:val="21"/>
        </w:rPr>
        <w:t xml:space="preserve"> </w:t>
      </w:r>
      <w:r>
        <w:rPr>
          <w:rFonts w:ascii="Arial"/>
          <w:b/>
          <w:sz w:val="21"/>
        </w:rPr>
        <w:t>cyclist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killed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or</w:t>
      </w:r>
      <w:r>
        <w:rPr>
          <w:rFonts w:ascii="Arial"/>
          <w:b/>
          <w:spacing w:val="12"/>
          <w:sz w:val="21"/>
        </w:rPr>
        <w:t xml:space="preserve"> </w:t>
      </w:r>
      <w:r>
        <w:rPr>
          <w:rFonts w:ascii="Arial"/>
          <w:b/>
          <w:sz w:val="21"/>
        </w:rPr>
        <w:t>seriously</w:t>
      </w:r>
      <w:r>
        <w:rPr>
          <w:rFonts w:ascii="Arial"/>
          <w:b/>
          <w:spacing w:val="6"/>
          <w:sz w:val="21"/>
        </w:rPr>
        <w:t xml:space="preserve"> </w:t>
      </w:r>
      <w:r>
        <w:rPr>
          <w:rFonts w:ascii="Arial"/>
          <w:b/>
          <w:sz w:val="21"/>
        </w:rPr>
        <w:t>injured</w:t>
      </w:r>
      <w:r>
        <w:rPr>
          <w:rFonts w:ascii="Arial"/>
          <w:b/>
          <w:spacing w:val="13"/>
          <w:sz w:val="21"/>
        </w:rPr>
        <w:t xml:space="preserve"> </w:t>
      </w:r>
      <w:r>
        <w:rPr>
          <w:rFonts w:ascii="Arial"/>
          <w:b/>
          <w:sz w:val="21"/>
        </w:rPr>
        <w:t>casualties</w:t>
      </w:r>
    </w:p>
    <w:p w14:paraId="5D636BCD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The numbers of pedal cyclist KSI casualties has decreased year on year and in 2009 the number of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had</w:t>
      </w:r>
      <w:r>
        <w:rPr>
          <w:spacing w:val="1"/>
          <w:sz w:val="21"/>
        </w:rPr>
        <w:t xml:space="preserve"> </w:t>
      </w:r>
      <w:r>
        <w:rPr>
          <w:sz w:val="21"/>
        </w:rPr>
        <w:t>fallen</w:t>
      </w:r>
      <w:r>
        <w:rPr>
          <w:spacing w:val="1"/>
          <w:sz w:val="21"/>
        </w:rPr>
        <w:t xml:space="preserve"> </w:t>
      </w:r>
      <w:r>
        <w:rPr>
          <w:sz w:val="21"/>
        </w:rPr>
        <w:t>by</w:t>
      </w:r>
      <w:r>
        <w:rPr>
          <w:spacing w:val="1"/>
          <w:sz w:val="21"/>
        </w:rPr>
        <w:t xml:space="preserve"> </w:t>
      </w:r>
      <w:r>
        <w:rPr>
          <w:sz w:val="21"/>
        </w:rPr>
        <w:t>almost</w:t>
      </w:r>
      <w:r>
        <w:rPr>
          <w:spacing w:val="1"/>
          <w:sz w:val="21"/>
        </w:rPr>
        <w:t xml:space="preserve"> </w:t>
      </w:r>
      <w:r>
        <w:rPr>
          <w:sz w:val="21"/>
        </w:rPr>
        <w:t>56%</w:t>
      </w:r>
      <w:r>
        <w:rPr>
          <w:spacing w:val="1"/>
          <w:sz w:val="21"/>
        </w:rPr>
        <w:t xml:space="preserve"> </w:t>
      </w: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1994-98</w:t>
      </w:r>
      <w:r>
        <w:rPr>
          <w:spacing w:val="1"/>
          <w:sz w:val="21"/>
        </w:rPr>
        <w:t xml:space="preserve"> </w:t>
      </w:r>
      <w:r>
        <w:rPr>
          <w:sz w:val="21"/>
        </w:rPr>
        <w:t>average</w:t>
      </w:r>
      <w:r>
        <w:rPr>
          <w:spacing w:val="1"/>
          <w:sz w:val="21"/>
        </w:rPr>
        <w:t xml:space="preserve"> </w:t>
      </w:r>
      <w:r>
        <w:rPr>
          <w:sz w:val="21"/>
        </w:rPr>
        <w:t>(from</w:t>
      </w:r>
      <w:r>
        <w:rPr>
          <w:spacing w:val="58"/>
          <w:sz w:val="21"/>
        </w:rPr>
        <w:t xml:space="preserve"> </w:t>
      </w:r>
      <w:r>
        <w:rPr>
          <w:sz w:val="21"/>
        </w:rPr>
        <w:t>86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59"/>
          <w:sz w:val="21"/>
        </w:rPr>
        <w:t xml:space="preserve"> </w:t>
      </w:r>
      <w:r>
        <w:rPr>
          <w:sz w:val="21"/>
        </w:rPr>
        <w:t>38</w:t>
      </w:r>
      <w:r>
        <w:rPr>
          <w:spacing w:val="1"/>
          <w:sz w:val="21"/>
        </w:rPr>
        <w:t xml:space="preserve"> </w:t>
      </w:r>
      <w:r>
        <w:rPr>
          <w:sz w:val="21"/>
        </w:rPr>
        <w:t>casualties);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4"/>
          <w:sz w:val="21"/>
        </w:rPr>
        <w:t xml:space="preserve"> </w:t>
      </w:r>
      <w:r>
        <w:rPr>
          <w:sz w:val="21"/>
        </w:rPr>
        <w:t>by</w:t>
      </w:r>
      <w:r>
        <w:rPr>
          <w:spacing w:val="2"/>
          <w:sz w:val="21"/>
        </w:rPr>
        <w:t xml:space="preserve"> </w:t>
      </w:r>
      <w:r>
        <w:rPr>
          <w:sz w:val="21"/>
        </w:rPr>
        <w:t>over</w:t>
      </w:r>
      <w:r>
        <w:rPr>
          <w:spacing w:val="4"/>
          <w:sz w:val="21"/>
        </w:rPr>
        <w:t xml:space="preserve"> </w:t>
      </w:r>
      <w:r>
        <w:rPr>
          <w:sz w:val="21"/>
        </w:rPr>
        <w:t>22%</w:t>
      </w:r>
      <w:r>
        <w:rPr>
          <w:spacing w:val="5"/>
          <w:sz w:val="21"/>
        </w:rPr>
        <w:t xml:space="preserve"> </w:t>
      </w:r>
      <w:r>
        <w:rPr>
          <w:sz w:val="21"/>
        </w:rPr>
        <w:t>when</w:t>
      </w:r>
      <w:r>
        <w:rPr>
          <w:spacing w:val="4"/>
          <w:sz w:val="21"/>
        </w:rPr>
        <w:t xml:space="preserve"> </w:t>
      </w:r>
      <w:r>
        <w:rPr>
          <w:sz w:val="21"/>
        </w:rPr>
        <w:t>compared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2"/>
          <w:sz w:val="21"/>
        </w:rPr>
        <w:t xml:space="preserve"> </w:t>
      </w:r>
      <w:r>
        <w:rPr>
          <w:sz w:val="21"/>
        </w:rPr>
        <w:t>2005</w:t>
      </w:r>
      <w:r>
        <w:rPr>
          <w:spacing w:val="1"/>
          <w:sz w:val="21"/>
        </w:rPr>
        <w:t xml:space="preserve"> </w:t>
      </w:r>
      <w:r>
        <w:rPr>
          <w:sz w:val="21"/>
        </w:rPr>
        <w:t>(from</w:t>
      </w:r>
      <w:r>
        <w:rPr>
          <w:spacing w:val="4"/>
          <w:sz w:val="21"/>
        </w:rPr>
        <w:t xml:space="preserve"> </w:t>
      </w:r>
      <w:r>
        <w:rPr>
          <w:sz w:val="21"/>
        </w:rPr>
        <w:t>49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38</w:t>
      </w:r>
      <w:r>
        <w:rPr>
          <w:spacing w:val="1"/>
          <w:sz w:val="21"/>
        </w:rPr>
        <w:t xml:space="preserve"> </w:t>
      </w:r>
      <w:r>
        <w:rPr>
          <w:sz w:val="21"/>
        </w:rPr>
        <w:t>casualties).</w:t>
      </w:r>
    </w:p>
    <w:p w14:paraId="4A2B6EEA" w14:textId="77777777" w:rsidR="00CE11C1" w:rsidRDefault="00CE11C1">
      <w:pPr>
        <w:pStyle w:val="BodyText"/>
        <w:spacing w:before="3"/>
        <w:rPr>
          <w:sz w:val="21"/>
        </w:rPr>
      </w:pPr>
    </w:p>
    <w:p w14:paraId="7F4ADFDF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When</w:t>
      </w:r>
      <w:r>
        <w:rPr>
          <w:spacing w:val="24"/>
          <w:sz w:val="21"/>
        </w:rPr>
        <w:t xml:space="preserve"> </w:t>
      </w:r>
      <w:r>
        <w:rPr>
          <w:sz w:val="21"/>
        </w:rPr>
        <w:t>comparing</w:t>
      </w:r>
      <w:r>
        <w:rPr>
          <w:spacing w:val="28"/>
          <w:sz w:val="21"/>
        </w:rPr>
        <w:t xml:space="preserve"> </w:t>
      </w:r>
      <w:r>
        <w:rPr>
          <w:sz w:val="21"/>
        </w:rPr>
        <w:t>2009</w:t>
      </w:r>
      <w:r>
        <w:rPr>
          <w:spacing w:val="22"/>
          <w:sz w:val="21"/>
        </w:rPr>
        <w:t xml:space="preserve"> </w:t>
      </w:r>
      <w:r>
        <w:rPr>
          <w:sz w:val="21"/>
        </w:rPr>
        <w:t>with</w:t>
      </w:r>
      <w:r>
        <w:rPr>
          <w:spacing w:val="23"/>
          <w:sz w:val="21"/>
        </w:rPr>
        <w:t xml:space="preserve"> </w:t>
      </w:r>
      <w:r>
        <w:rPr>
          <w:sz w:val="21"/>
        </w:rPr>
        <w:t>2005</w:t>
      </w:r>
      <w:r>
        <w:rPr>
          <w:spacing w:val="24"/>
          <w:sz w:val="21"/>
        </w:rPr>
        <w:t xml:space="preserve"> </w:t>
      </w:r>
      <w:r>
        <w:rPr>
          <w:sz w:val="21"/>
        </w:rPr>
        <w:t>the</w:t>
      </w:r>
      <w:r>
        <w:rPr>
          <w:spacing w:val="25"/>
          <w:sz w:val="21"/>
        </w:rPr>
        <w:t xml:space="preserve"> </w:t>
      </w:r>
      <w:r>
        <w:rPr>
          <w:sz w:val="21"/>
        </w:rPr>
        <w:t>numbers</w:t>
      </w:r>
      <w:r>
        <w:rPr>
          <w:spacing w:val="22"/>
          <w:sz w:val="21"/>
        </w:rPr>
        <w:t xml:space="preserve"> </w:t>
      </w:r>
      <w:r>
        <w:rPr>
          <w:sz w:val="21"/>
        </w:rPr>
        <w:t>of</w:t>
      </w:r>
      <w:r>
        <w:rPr>
          <w:spacing w:val="30"/>
          <w:sz w:val="21"/>
        </w:rPr>
        <w:t xml:space="preserve"> </w:t>
      </w:r>
      <w:r>
        <w:rPr>
          <w:sz w:val="21"/>
        </w:rPr>
        <w:t>pedal</w:t>
      </w:r>
      <w:r>
        <w:rPr>
          <w:spacing w:val="25"/>
          <w:sz w:val="21"/>
        </w:rPr>
        <w:t xml:space="preserve"> </w:t>
      </w:r>
      <w:r>
        <w:rPr>
          <w:sz w:val="21"/>
        </w:rPr>
        <w:t>cyclist</w:t>
      </w:r>
      <w:r>
        <w:rPr>
          <w:spacing w:val="24"/>
          <w:sz w:val="21"/>
        </w:rPr>
        <w:t xml:space="preserve"> </w:t>
      </w:r>
      <w:r>
        <w:rPr>
          <w:sz w:val="21"/>
        </w:rPr>
        <w:t>KSI</w:t>
      </w:r>
      <w:r>
        <w:rPr>
          <w:spacing w:val="27"/>
          <w:sz w:val="21"/>
        </w:rPr>
        <w:t xml:space="preserve"> </w:t>
      </w:r>
      <w:r>
        <w:rPr>
          <w:sz w:val="21"/>
        </w:rPr>
        <w:t>casualties</w:t>
      </w:r>
      <w:r>
        <w:rPr>
          <w:spacing w:val="25"/>
          <w:sz w:val="21"/>
        </w:rPr>
        <w:t xml:space="preserve"> </w:t>
      </w:r>
      <w:r>
        <w:rPr>
          <w:sz w:val="21"/>
        </w:rPr>
        <w:t>has</w:t>
      </w:r>
      <w:r>
        <w:rPr>
          <w:spacing w:val="24"/>
          <w:sz w:val="21"/>
        </w:rPr>
        <w:t xml:space="preserve"> </w:t>
      </w:r>
      <w:r>
        <w:rPr>
          <w:sz w:val="21"/>
        </w:rPr>
        <w:t>decreased</w:t>
      </w:r>
      <w:r>
        <w:rPr>
          <w:spacing w:val="25"/>
          <w:sz w:val="21"/>
        </w:rPr>
        <w:t xml:space="preserve"> </w:t>
      </w:r>
      <w:r>
        <w:rPr>
          <w:sz w:val="21"/>
        </w:rPr>
        <w:t>in</w:t>
      </w:r>
      <w:r>
        <w:rPr>
          <w:spacing w:val="24"/>
          <w:sz w:val="21"/>
        </w:rPr>
        <w:t xml:space="preserve"> </w:t>
      </w:r>
      <w:r>
        <w:rPr>
          <w:sz w:val="21"/>
        </w:rPr>
        <w:t>each</w:t>
      </w:r>
      <w:r>
        <w:rPr>
          <w:spacing w:val="-55"/>
          <w:sz w:val="21"/>
        </w:rPr>
        <w:t xml:space="preserve"> </w:t>
      </w:r>
      <w:r>
        <w:rPr>
          <w:sz w:val="21"/>
        </w:rPr>
        <w:t>of the districts except Broxtowe and Rushcliffe.</w:t>
      </w:r>
      <w:r>
        <w:rPr>
          <w:spacing w:val="59"/>
          <w:sz w:val="21"/>
        </w:rPr>
        <w:t xml:space="preserve"> </w:t>
      </w:r>
      <w:r>
        <w:rPr>
          <w:sz w:val="21"/>
        </w:rPr>
        <w:t>Whilst there have been increases in the number of</w:t>
      </w:r>
      <w:r>
        <w:rPr>
          <w:spacing w:val="1"/>
          <w:sz w:val="21"/>
        </w:rPr>
        <w:t xml:space="preserve"> </w:t>
      </w:r>
      <w:r>
        <w:rPr>
          <w:sz w:val="21"/>
        </w:rPr>
        <w:t>cyclist</w:t>
      </w:r>
      <w:r>
        <w:rPr>
          <w:spacing w:val="1"/>
          <w:sz w:val="21"/>
        </w:rPr>
        <w:t xml:space="preserve"> </w:t>
      </w:r>
      <w:r>
        <w:rPr>
          <w:sz w:val="21"/>
        </w:rPr>
        <w:t>KSI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in Broxtowe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Rushcliffe, the</w:t>
      </w:r>
      <w:r>
        <w:rPr>
          <w:spacing w:val="1"/>
          <w:sz w:val="21"/>
        </w:rPr>
        <w:t xml:space="preserve"> </w:t>
      </w:r>
      <w:r>
        <w:rPr>
          <w:sz w:val="21"/>
        </w:rPr>
        <w:t>actual numbers of</w:t>
      </w:r>
      <w:r>
        <w:rPr>
          <w:spacing w:val="1"/>
          <w:sz w:val="21"/>
        </w:rPr>
        <w:t xml:space="preserve"> </w:t>
      </w:r>
      <w:r>
        <w:rPr>
          <w:sz w:val="21"/>
        </w:rPr>
        <w:t>casualties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58"/>
          <w:sz w:val="21"/>
        </w:rPr>
        <w:t xml:space="preserve"> </w:t>
      </w:r>
      <w:r>
        <w:rPr>
          <w:sz w:val="21"/>
        </w:rPr>
        <w:t>2009</w:t>
      </w:r>
      <w:r>
        <w:rPr>
          <w:spacing w:val="58"/>
          <w:sz w:val="21"/>
        </w:rPr>
        <w:t xml:space="preserve"> </w:t>
      </w:r>
      <w:r>
        <w:rPr>
          <w:sz w:val="21"/>
        </w:rPr>
        <w:t>are still</w:t>
      </w:r>
      <w:r>
        <w:rPr>
          <w:spacing w:val="-56"/>
          <w:sz w:val="21"/>
        </w:rPr>
        <w:t xml:space="preserve"> </w:t>
      </w:r>
      <w:r>
        <w:rPr>
          <w:sz w:val="21"/>
        </w:rPr>
        <w:t>small,</w:t>
      </w:r>
      <w:r>
        <w:rPr>
          <w:spacing w:val="13"/>
          <w:sz w:val="21"/>
        </w:rPr>
        <w:t xml:space="preserve"> </w:t>
      </w:r>
      <w:r>
        <w:rPr>
          <w:sz w:val="21"/>
        </w:rPr>
        <w:t>12</w:t>
      </w:r>
      <w:r>
        <w:rPr>
          <w:spacing w:val="15"/>
          <w:sz w:val="21"/>
        </w:rPr>
        <w:t xml:space="preserve"> </w:t>
      </w:r>
      <w:r>
        <w:rPr>
          <w:sz w:val="21"/>
        </w:rPr>
        <w:t>and</w:t>
      </w:r>
      <w:r>
        <w:rPr>
          <w:spacing w:val="12"/>
          <w:sz w:val="21"/>
        </w:rPr>
        <w:t xml:space="preserve"> </w:t>
      </w:r>
      <w:r>
        <w:rPr>
          <w:sz w:val="21"/>
        </w:rPr>
        <w:t>7</w:t>
      </w:r>
      <w:r>
        <w:rPr>
          <w:spacing w:val="15"/>
          <w:sz w:val="21"/>
        </w:rPr>
        <w:t xml:space="preserve"> </w:t>
      </w:r>
      <w:r>
        <w:rPr>
          <w:sz w:val="21"/>
        </w:rPr>
        <w:t>respectively.</w:t>
      </w:r>
      <w:r>
        <w:rPr>
          <w:spacing w:val="32"/>
          <w:sz w:val="21"/>
        </w:rPr>
        <w:t xml:space="preserve"> </w:t>
      </w:r>
      <w:r>
        <w:rPr>
          <w:sz w:val="21"/>
        </w:rPr>
        <w:t>Both</w:t>
      </w:r>
      <w:r>
        <w:rPr>
          <w:spacing w:val="15"/>
          <w:sz w:val="21"/>
        </w:rPr>
        <w:t xml:space="preserve"> </w:t>
      </w:r>
      <w:r>
        <w:rPr>
          <w:sz w:val="21"/>
        </w:rPr>
        <w:t>Broxtowe</w:t>
      </w:r>
      <w:r>
        <w:rPr>
          <w:spacing w:val="15"/>
          <w:sz w:val="21"/>
        </w:rPr>
        <w:t xml:space="preserve"> </w:t>
      </w:r>
      <w:r>
        <w:rPr>
          <w:sz w:val="21"/>
        </w:rPr>
        <w:t>and</w:t>
      </w:r>
      <w:r>
        <w:rPr>
          <w:spacing w:val="15"/>
          <w:sz w:val="21"/>
        </w:rPr>
        <w:t xml:space="preserve"> </w:t>
      </w:r>
      <w:r>
        <w:rPr>
          <w:sz w:val="21"/>
        </w:rPr>
        <w:t>Rushcliffe</w:t>
      </w:r>
      <w:r>
        <w:rPr>
          <w:spacing w:val="12"/>
          <w:sz w:val="21"/>
        </w:rPr>
        <w:t xml:space="preserve"> </w:t>
      </w:r>
      <w:r>
        <w:rPr>
          <w:sz w:val="21"/>
        </w:rPr>
        <w:t>districts</w:t>
      </w:r>
      <w:r>
        <w:rPr>
          <w:spacing w:val="15"/>
          <w:sz w:val="21"/>
        </w:rPr>
        <w:t xml:space="preserve"> </w:t>
      </w:r>
      <w:r>
        <w:rPr>
          <w:sz w:val="21"/>
        </w:rPr>
        <w:t>also</w:t>
      </w:r>
      <w:r>
        <w:rPr>
          <w:spacing w:val="11"/>
          <w:sz w:val="21"/>
        </w:rPr>
        <w:t xml:space="preserve"> </w:t>
      </w:r>
      <w:r>
        <w:rPr>
          <w:sz w:val="21"/>
        </w:rPr>
        <w:t>started</w:t>
      </w:r>
      <w:r>
        <w:rPr>
          <w:spacing w:val="10"/>
          <w:sz w:val="21"/>
        </w:rPr>
        <w:t xml:space="preserve"> </w:t>
      </w:r>
      <w:r>
        <w:rPr>
          <w:sz w:val="21"/>
        </w:rPr>
        <w:t>from</w:t>
      </w:r>
      <w:r>
        <w:rPr>
          <w:spacing w:val="15"/>
          <w:sz w:val="21"/>
        </w:rPr>
        <w:t xml:space="preserve"> </w:t>
      </w:r>
      <w:r>
        <w:rPr>
          <w:sz w:val="21"/>
        </w:rPr>
        <w:t>a</w:t>
      </w:r>
      <w:r>
        <w:rPr>
          <w:spacing w:val="15"/>
          <w:sz w:val="21"/>
        </w:rPr>
        <w:t xml:space="preserve"> </w:t>
      </w:r>
      <w:r>
        <w:rPr>
          <w:sz w:val="21"/>
        </w:rPr>
        <w:t>very</w:t>
      </w:r>
      <w:r>
        <w:rPr>
          <w:spacing w:val="11"/>
          <w:sz w:val="21"/>
        </w:rPr>
        <w:t xml:space="preserve"> </w:t>
      </w:r>
      <w:r>
        <w:rPr>
          <w:sz w:val="21"/>
        </w:rPr>
        <w:t>low</w:t>
      </w:r>
      <w:r>
        <w:rPr>
          <w:spacing w:val="13"/>
          <w:sz w:val="21"/>
        </w:rPr>
        <w:t xml:space="preserve"> </w:t>
      </w:r>
      <w:r>
        <w:rPr>
          <w:sz w:val="21"/>
        </w:rPr>
        <w:t>base</w:t>
      </w:r>
      <w:r>
        <w:rPr>
          <w:spacing w:val="-56"/>
          <w:sz w:val="21"/>
        </w:rPr>
        <w:t xml:space="preserve"> </w:t>
      </w:r>
      <w:r>
        <w:rPr>
          <w:sz w:val="21"/>
        </w:rPr>
        <w:t>(4 and 3 casualties respectively) and have seen significant increases in cycling levels (5% and 12%</w:t>
      </w:r>
      <w:r>
        <w:rPr>
          <w:spacing w:val="1"/>
          <w:sz w:val="21"/>
        </w:rPr>
        <w:t xml:space="preserve"> </w:t>
      </w:r>
      <w:r>
        <w:rPr>
          <w:sz w:val="21"/>
        </w:rPr>
        <w:t>respectively)</w:t>
      </w:r>
      <w:r>
        <w:rPr>
          <w:spacing w:val="2"/>
          <w:sz w:val="21"/>
        </w:rPr>
        <w:t xml:space="preserve"> </w:t>
      </w:r>
      <w:r>
        <w:rPr>
          <w:sz w:val="21"/>
        </w:rPr>
        <w:t>during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-3"/>
          <w:sz w:val="21"/>
        </w:rPr>
        <w:t xml:space="preserve"> </w:t>
      </w:r>
      <w:r>
        <w:rPr>
          <w:sz w:val="21"/>
        </w:rPr>
        <w:t>same</w:t>
      </w:r>
      <w:r>
        <w:rPr>
          <w:spacing w:val="2"/>
          <w:sz w:val="21"/>
        </w:rPr>
        <w:t xml:space="preserve"> </w:t>
      </w:r>
      <w:r>
        <w:rPr>
          <w:sz w:val="21"/>
        </w:rPr>
        <w:t>period.</w:t>
      </w:r>
    </w:p>
    <w:p w14:paraId="767B582F" w14:textId="77777777" w:rsidR="00CE11C1" w:rsidRDefault="00CE11C1">
      <w:pPr>
        <w:pStyle w:val="BodyText"/>
        <w:spacing w:before="4"/>
        <w:rPr>
          <w:sz w:val="21"/>
        </w:rPr>
      </w:pPr>
    </w:p>
    <w:p w14:paraId="74F2EBBF" w14:textId="77777777" w:rsidR="00CE11C1" w:rsidRDefault="00145A93">
      <w:pPr>
        <w:spacing w:line="244" w:lineRule="auto"/>
        <w:ind w:left="1101" w:right="1088"/>
        <w:jc w:val="both"/>
        <w:rPr>
          <w:sz w:val="21"/>
        </w:rPr>
      </w:pP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comparing</w:t>
      </w:r>
      <w:r>
        <w:rPr>
          <w:spacing w:val="1"/>
          <w:sz w:val="21"/>
        </w:rPr>
        <w:t xml:space="preserve"> </w:t>
      </w:r>
      <w:r>
        <w:rPr>
          <w:sz w:val="21"/>
        </w:rPr>
        <w:t>2009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1994-98</w:t>
      </w:r>
      <w:r>
        <w:rPr>
          <w:spacing w:val="1"/>
          <w:sz w:val="21"/>
        </w:rPr>
        <w:t xml:space="preserve"> </w:t>
      </w:r>
      <w:r>
        <w:rPr>
          <w:sz w:val="21"/>
        </w:rPr>
        <w:t>average,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has</w:t>
      </w:r>
      <w:r>
        <w:rPr>
          <w:spacing w:val="1"/>
          <w:sz w:val="21"/>
        </w:rPr>
        <w:t xml:space="preserve"> </w:t>
      </w:r>
      <w:r>
        <w:rPr>
          <w:sz w:val="21"/>
        </w:rPr>
        <w:t>seen</w:t>
      </w:r>
      <w:r>
        <w:rPr>
          <w:spacing w:val="58"/>
          <w:sz w:val="21"/>
        </w:rPr>
        <w:t xml:space="preserve"> </w:t>
      </w:r>
      <w:r>
        <w:rPr>
          <w:sz w:val="21"/>
        </w:rPr>
        <w:t>more</w:t>
      </w:r>
      <w:r>
        <w:rPr>
          <w:spacing w:val="58"/>
          <w:sz w:val="21"/>
        </w:rPr>
        <w:t xml:space="preserve"> </w:t>
      </w:r>
      <w:r>
        <w:rPr>
          <w:sz w:val="21"/>
        </w:rPr>
        <w:t>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decreases</w:t>
      </w:r>
      <w:r>
        <w:rPr>
          <w:spacing w:val="17"/>
          <w:sz w:val="21"/>
        </w:rPr>
        <w:t xml:space="preserve"> </w:t>
      </w:r>
      <w:r>
        <w:rPr>
          <w:sz w:val="21"/>
        </w:rPr>
        <w:t>in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number</w:t>
      </w:r>
      <w:r>
        <w:rPr>
          <w:spacing w:val="15"/>
          <w:sz w:val="21"/>
        </w:rPr>
        <w:t xml:space="preserve"> </w:t>
      </w:r>
      <w:r>
        <w:rPr>
          <w:sz w:val="21"/>
        </w:rPr>
        <w:t>of</w:t>
      </w:r>
      <w:r>
        <w:rPr>
          <w:spacing w:val="23"/>
          <w:sz w:val="21"/>
        </w:rPr>
        <w:t xml:space="preserve"> </w:t>
      </w:r>
      <w:r>
        <w:rPr>
          <w:sz w:val="21"/>
        </w:rPr>
        <w:t>pedal</w:t>
      </w:r>
      <w:r>
        <w:rPr>
          <w:spacing w:val="18"/>
          <w:sz w:val="21"/>
        </w:rPr>
        <w:t xml:space="preserve"> </w:t>
      </w:r>
      <w:r>
        <w:rPr>
          <w:sz w:val="21"/>
        </w:rPr>
        <w:t>cyclist</w:t>
      </w:r>
      <w:r>
        <w:rPr>
          <w:spacing w:val="18"/>
          <w:sz w:val="21"/>
        </w:rPr>
        <w:t xml:space="preserve"> </w:t>
      </w:r>
      <w:r>
        <w:rPr>
          <w:sz w:val="21"/>
        </w:rPr>
        <w:t>KSI</w:t>
      </w:r>
      <w:r>
        <w:rPr>
          <w:spacing w:val="20"/>
          <w:sz w:val="21"/>
        </w:rPr>
        <w:t xml:space="preserve"> </w:t>
      </w:r>
      <w:r>
        <w:rPr>
          <w:sz w:val="21"/>
        </w:rPr>
        <w:t>casualties</w:t>
      </w:r>
      <w:r>
        <w:rPr>
          <w:spacing w:val="18"/>
          <w:sz w:val="21"/>
        </w:rPr>
        <w:t xml:space="preserve"> </w:t>
      </w:r>
      <w:r>
        <w:rPr>
          <w:sz w:val="21"/>
        </w:rPr>
        <w:t>than</w:t>
      </w:r>
      <w:r>
        <w:rPr>
          <w:spacing w:val="18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regional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national</w:t>
      </w:r>
      <w:r>
        <w:rPr>
          <w:spacing w:val="18"/>
          <w:sz w:val="21"/>
        </w:rPr>
        <w:t xml:space="preserve"> </w:t>
      </w:r>
      <w:r>
        <w:rPr>
          <w:sz w:val="21"/>
        </w:rPr>
        <w:t>averages.</w:t>
      </w:r>
      <w:r>
        <w:rPr>
          <w:spacing w:val="33"/>
          <w:sz w:val="21"/>
        </w:rPr>
        <w:t xml:space="preserve"> </w:t>
      </w:r>
      <w:r>
        <w:rPr>
          <w:sz w:val="21"/>
        </w:rPr>
        <w:t>But</w:t>
      </w:r>
    </w:p>
    <w:p w14:paraId="264AF526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85"/>
          <w:footerReference w:type="default" r:id="rId86"/>
          <w:pgSz w:w="11900" w:h="16840"/>
          <w:pgMar w:top="720" w:right="0" w:bottom="1700" w:left="0" w:header="0" w:footer="1502" w:gutter="0"/>
          <w:cols w:space="720"/>
        </w:sectPr>
      </w:pPr>
    </w:p>
    <w:p w14:paraId="24AB88E6" w14:textId="77777777" w:rsidR="00CE11C1" w:rsidRDefault="00CE11C1">
      <w:pPr>
        <w:pStyle w:val="BodyText"/>
        <w:rPr>
          <w:sz w:val="20"/>
        </w:rPr>
      </w:pPr>
    </w:p>
    <w:p w14:paraId="63AFAE14" w14:textId="77777777" w:rsidR="00CE11C1" w:rsidRDefault="00CE11C1">
      <w:pPr>
        <w:pStyle w:val="BodyText"/>
        <w:rPr>
          <w:sz w:val="20"/>
        </w:rPr>
      </w:pPr>
    </w:p>
    <w:p w14:paraId="65B61CE4" w14:textId="77777777" w:rsidR="00CE11C1" w:rsidRDefault="00CE11C1">
      <w:pPr>
        <w:pStyle w:val="BodyText"/>
        <w:rPr>
          <w:sz w:val="20"/>
        </w:rPr>
      </w:pPr>
    </w:p>
    <w:p w14:paraId="167F38B0" w14:textId="77777777" w:rsidR="00CE11C1" w:rsidRDefault="00CE11C1">
      <w:pPr>
        <w:pStyle w:val="BodyText"/>
        <w:spacing w:before="6"/>
        <w:rPr>
          <w:sz w:val="29"/>
        </w:rPr>
      </w:pPr>
    </w:p>
    <w:p w14:paraId="29AE73F5" w14:textId="7BC14D87" w:rsidR="00CE11C1" w:rsidRDefault="00145A93">
      <w:pPr>
        <w:spacing w:before="69" w:line="244" w:lineRule="auto"/>
        <w:ind w:left="1101" w:right="1086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120" behindDoc="0" locked="0" layoutInCell="1" allowOverlap="1" wp14:anchorId="339FC332" wp14:editId="4A3559C2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781709167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182401944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881322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813740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303336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10853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79762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C89968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23B208AB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00035274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247692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6975A9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FC332" id="Group 50" o:spid="_x0000_s1217" style="position:absolute;left:0;text-align:left;margin-left:.5pt;margin-top:-51.75pt;width:594.5pt;height:50.8pt;z-index:15749120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">
                <v:rect id="Rectangle 57" o:spid="_x0000_s1218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" fillcolor="#30839a" stroked="f"/>
                <v:rect id="Rectangle 56" o:spid="_x0000_s1219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" fillcolor="#006fbf" stroked="f"/>
                <v:rect id="Rectangle 55" o:spid="_x0000_s1220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" filled="f" strokecolor="#001f5f" strokeweight=".73pt"/>
                <v:rect id="Rectangle 54" o:spid="_x0000_s1221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" fillcolor="#30839a" stroked="f"/>
                <v:rect id="Rectangle 53" o:spid="_x0000_s1222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" filled="f" strokecolor="#001f5f" strokeweight=".73pt"/>
                <v:shape id="Text Box 52" o:spid="_x0000_s1223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" filled="f" stroked="f">
                  <v:textbox inset="0,0,0,0">
                    <w:txbxContent>
                      <w:p w14:paraId="4DC89968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23B208AB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00035274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_x0000_s1224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" fillcolor="#006fbf" stroked="f">
                  <v:textbox inset="0,0,0,0">
                    <w:txbxContent>
                      <w:p w14:paraId="116975A9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actual</w:t>
      </w:r>
      <w:r>
        <w:rPr>
          <w:spacing w:val="17"/>
          <w:sz w:val="21"/>
        </w:rPr>
        <w:t xml:space="preserve"> </w:t>
      </w:r>
      <w:r>
        <w:rPr>
          <w:sz w:val="21"/>
        </w:rPr>
        <w:t>number</w:t>
      </w:r>
      <w:r>
        <w:rPr>
          <w:spacing w:val="17"/>
          <w:sz w:val="21"/>
        </w:rPr>
        <w:t xml:space="preserve"> </w:t>
      </w:r>
      <w:r>
        <w:rPr>
          <w:sz w:val="21"/>
        </w:rPr>
        <w:t>of</w:t>
      </w:r>
      <w:r>
        <w:rPr>
          <w:spacing w:val="16"/>
          <w:sz w:val="21"/>
        </w:rPr>
        <w:t xml:space="preserve"> </w:t>
      </w:r>
      <w:r>
        <w:rPr>
          <w:sz w:val="21"/>
        </w:rPr>
        <w:t>casualties</w:t>
      </w:r>
      <w:r>
        <w:rPr>
          <w:spacing w:val="17"/>
          <w:sz w:val="21"/>
        </w:rPr>
        <w:t xml:space="preserve"> </w:t>
      </w:r>
      <w:r>
        <w:rPr>
          <w:sz w:val="21"/>
        </w:rPr>
        <w:t>is</w:t>
      </w:r>
      <w:r>
        <w:rPr>
          <w:spacing w:val="17"/>
          <w:sz w:val="21"/>
        </w:rPr>
        <w:t xml:space="preserve"> </w:t>
      </w:r>
      <w:r>
        <w:rPr>
          <w:sz w:val="21"/>
        </w:rPr>
        <w:t>higher</w:t>
      </w:r>
      <w:r>
        <w:rPr>
          <w:spacing w:val="13"/>
          <w:sz w:val="21"/>
        </w:rPr>
        <w:t xml:space="preserve"> </w:t>
      </w:r>
      <w:r>
        <w:rPr>
          <w:sz w:val="21"/>
        </w:rPr>
        <w:t>than</w:t>
      </w:r>
      <w:r>
        <w:rPr>
          <w:spacing w:val="17"/>
          <w:sz w:val="21"/>
        </w:rPr>
        <w:t xml:space="preserve"> </w:t>
      </w:r>
      <w:r>
        <w:rPr>
          <w:sz w:val="21"/>
        </w:rPr>
        <w:t>all</w:t>
      </w:r>
      <w:r>
        <w:rPr>
          <w:spacing w:val="16"/>
          <w:sz w:val="21"/>
        </w:rPr>
        <w:t xml:space="preserve"> </w:t>
      </w:r>
      <w:r>
        <w:rPr>
          <w:sz w:val="21"/>
        </w:rPr>
        <w:t>the</w:t>
      </w:r>
      <w:r>
        <w:rPr>
          <w:spacing w:val="15"/>
          <w:sz w:val="21"/>
        </w:rPr>
        <w:t xml:space="preserve"> </w:t>
      </w:r>
      <w:r>
        <w:rPr>
          <w:sz w:val="21"/>
        </w:rPr>
        <w:t>other</w:t>
      </w:r>
      <w:r>
        <w:rPr>
          <w:spacing w:val="17"/>
          <w:sz w:val="21"/>
        </w:rPr>
        <w:t xml:space="preserve"> </w:t>
      </w:r>
      <w:r>
        <w:rPr>
          <w:sz w:val="21"/>
        </w:rPr>
        <w:t>authorities</w:t>
      </w:r>
      <w:r>
        <w:rPr>
          <w:spacing w:val="16"/>
          <w:sz w:val="21"/>
        </w:rPr>
        <w:t xml:space="preserve"> </w:t>
      </w:r>
      <w:r>
        <w:rPr>
          <w:sz w:val="21"/>
        </w:rPr>
        <w:t>in</w:t>
      </w:r>
      <w:r>
        <w:rPr>
          <w:spacing w:val="15"/>
          <w:sz w:val="21"/>
        </w:rPr>
        <w:t xml:space="preserve"> </w:t>
      </w:r>
      <w:r>
        <w:rPr>
          <w:sz w:val="21"/>
        </w:rPr>
        <w:t>the</w:t>
      </w:r>
      <w:r>
        <w:rPr>
          <w:spacing w:val="16"/>
          <w:sz w:val="21"/>
        </w:rPr>
        <w:t xml:space="preserve"> </w:t>
      </w:r>
      <w:r>
        <w:rPr>
          <w:sz w:val="21"/>
        </w:rPr>
        <w:t>region,</w:t>
      </w:r>
      <w:r>
        <w:rPr>
          <w:spacing w:val="19"/>
          <w:sz w:val="21"/>
        </w:rPr>
        <w:t xml:space="preserve"> </w:t>
      </w:r>
      <w:r>
        <w:rPr>
          <w:sz w:val="21"/>
        </w:rPr>
        <w:t>although</w:t>
      </w:r>
      <w:r>
        <w:rPr>
          <w:spacing w:val="17"/>
          <w:sz w:val="21"/>
        </w:rPr>
        <w:t xml:space="preserve"> </w:t>
      </w:r>
      <w:r>
        <w:rPr>
          <w:sz w:val="21"/>
        </w:rPr>
        <w:t>it</w:t>
      </w:r>
      <w:r>
        <w:rPr>
          <w:spacing w:val="17"/>
          <w:sz w:val="21"/>
        </w:rPr>
        <w:t xml:space="preserve"> </w:t>
      </w:r>
      <w:r>
        <w:rPr>
          <w:sz w:val="21"/>
        </w:rPr>
        <w:t>should</w:t>
      </w:r>
      <w:r>
        <w:rPr>
          <w:spacing w:val="-56"/>
          <w:sz w:val="21"/>
        </w:rPr>
        <w:t xml:space="preserve"> </w:t>
      </w:r>
      <w:r>
        <w:rPr>
          <w:sz w:val="21"/>
        </w:rPr>
        <w:t>be</w:t>
      </w:r>
      <w:r>
        <w:rPr>
          <w:spacing w:val="7"/>
          <w:sz w:val="21"/>
        </w:rPr>
        <w:t xml:space="preserve"> </w:t>
      </w:r>
      <w:r>
        <w:rPr>
          <w:sz w:val="21"/>
        </w:rPr>
        <w:t>noted</w:t>
      </w:r>
      <w:r>
        <w:rPr>
          <w:spacing w:val="3"/>
          <w:sz w:val="21"/>
        </w:rPr>
        <w:t xml:space="preserve"> </w:t>
      </w:r>
      <w:r>
        <w:rPr>
          <w:sz w:val="21"/>
        </w:rPr>
        <w:t>that</w:t>
      </w:r>
      <w:r>
        <w:rPr>
          <w:spacing w:val="6"/>
          <w:sz w:val="21"/>
        </w:rPr>
        <w:t xml:space="preserve"> </w:t>
      </w:r>
      <w:r>
        <w:rPr>
          <w:sz w:val="21"/>
        </w:rPr>
        <w:t>the</w:t>
      </w:r>
      <w:r>
        <w:rPr>
          <w:spacing w:val="7"/>
          <w:sz w:val="21"/>
        </w:rPr>
        <w:t xml:space="preserve"> </w:t>
      </w:r>
      <w:r>
        <w:rPr>
          <w:sz w:val="21"/>
        </w:rPr>
        <w:t>number</w:t>
      </w:r>
      <w:r>
        <w:rPr>
          <w:spacing w:val="8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casualties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7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4"/>
          <w:sz w:val="21"/>
        </w:rPr>
        <w:t xml:space="preserve"> </w:t>
      </w:r>
      <w:r>
        <w:rPr>
          <w:sz w:val="21"/>
        </w:rPr>
        <w:t>also</w:t>
      </w:r>
      <w:r>
        <w:rPr>
          <w:spacing w:val="7"/>
          <w:sz w:val="21"/>
        </w:rPr>
        <w:t xml:space="preserve"> </w:t>
      </w:r>
      <w:r>
        <w:rPr>
          <w:sz w:val="21"/>
        </w:rPr>
        <w:t>started</w:t>
      </w:r>
      <w:r>
        <w:rPr>
          <w:spacing w:val="4"/>
          <w:sz w:val="21"/>
        </w:rPr>
        <w:t xml:space="preserve"> </w:t>
      </w:r>
      <w:r>
        <w:rPr>
          <w:sz w:val="21"/>
        </w:rPr>
        <w:t>from</w:t>
      </w:r>
      <w:r>
        <w:rPr>
          <w:spacing w:val="7"/>
          <w:sz w:val="21"/>
        </w:rPr>
        <w:t xml:space="preserve"> </w:t>
      </w:r>
      <w:r>
        <w:rPr>
          <w:sz w:val="21"/>
        </w:rPr>
        <w:t>a</w:t>
      </w:r>
      <w:r>
        <w:rPr>
          <w:spacing w:val="4"/>
          <w:sz w:val="21"/>
        </w:rPr>
        <w:t xml:space="preserve"> </w:t>
      </w:r>
      <w:r>
        <w:rPr>
          <w:sz w:val="21"/>
        </w:rPr>
        <w:t>higher</w:t>
      </w:r>
      <w:r>
        <w:rPr>
          <w:spacing w:val="9"/>
          <w:sz w:val="21"/>
        </w:rPr>
        <w:t xml:space="preserve"> </w:t>
      </w:r>
      <w:r>
        <w:rPr>
          <w:sz w:val="21"/>
        </w:rPr>
        <w:t>base</w:t>
      </w:r>
      <w:r>
        <w:rPr>
          <w:spacing w:val="4"/>
          <w:sz w:val="21"/>
        </w:rPr>
        <w:t xml:space="preserve"> </w:t>
      </w:r>
      <w:r>
        <w:rPr>
          <w:sz w:val="21"/>
        </w:rPr>
        <w:t>figure.</w:t>
      </w:r>
    </w:p>
    <w:p w14:paraId="24A34470" w14:textId="77777777" w:rsidR="00CE11C1" w:rsidRDefault="00CE11C1">
      <w:pPr>
        <w:pStyle w:val="BodyText"/>
        <w:spacing w:before="6"/>
        <w:rPr>
          <w:sz w:val="21"/>
        </w:rPr>
      </w:pPr>
    </w:p>
    <w:p w14:paraId="26854CA3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bookmarkStart w:id="16" w:name="_TOC_250051"/>
      <w:r>
        <w:t>Cycle</w:t>
      </w:r>
      <w:r>
        <w:rPr>
          <w:spacing w:val="8"/>
        </w:rPr>
        <w:t xml:space="preserve"> </w:t>
      </w:r>
      <w:bookmarkEnd w:id="16"/>
      <w:r>
        <w:t>theft</w:t>
      </w:r>
    </w:p>
    <w:p w14:paraId="62D9DBC9" w14:textId="77777777" w:rsidR="00CE11C1" w:rsidRDefault="00145A93">
      <w:pPr>
        <w:spacing w:before="6" w:line="244" w:lineRule="auto"/>
        <w:ind w:left="1101" w:right="1088"/>
        <w:jc w:val="both"/>
        <w:rPr>
          <w:sz w:val="21"/>
        </w:rPr>
      </w:pPr>
      <w:r>
        <w:rPr>
          <w:sz w:val="21"/>
        </w:rPr>
        <w:t>The rate of thefts of pedal cycles is highest in Newark &amp; Sherwood (3.2 per 1,000 population in 2009)</w:t>
      </w:r>
      <w:r>
        <w:rPr>
          <w:spacing w:val="1"/>
          <w:sz w:val="21"/>
        </w:rPr>
        <w:t xml:space="preserve"> </w:t>
      </w:r>
      <w:r>
        <w:rPr>
          <w:sz w:val="21"/>
        </w:rPr>
        <w:t>despite decreases in the rates of theft.</w:t>
      </w:r>
      <w:r>
        <w:rPr>
          <w:spacing w:val="1"/>
          <w:sz w:val="21"/>
        </w:rPr>
        <w:t xml:space="preserve"> </w:t>
      </w:r>
      <w:r>
        <w:rPr>
          <w:sz w:val="21"/>
        </w:rPr>
        <w:t>The rates of thefts of pedal cycles has, however, increased in</w:t>
      </w:r>
      <w:r>
        <w:rPr>
          <w:spacing w:val="1"/>
          <w:sz w:val="21"/>
        </w:rPr>
        <w:t xml:space="preserve"> </w:t>
      </w:r>
      <w:r>
        <w:rPr>
          <w:sz w:val="21"/>
        </w:rPr>
        <w:t>Ashfield,</w:t>
      </w:r>
      <w:r>
        <w:rPr>
          <w:spacing w:val="44"/>
          <w:sz w:val="21"/>
        </w:rPr>
        <w:t xml:space="preserve"> </w:t>
      </w:r>
      <w:r>
        <w:rPr>
          <w:sz w:val="21"/>
        </w:rPr>
        <w:t>from</w:t>
      </w:r>
      <w:r>
        <w:rPr>
          <w:spacing w:val="45"/>
          <w:sz w:val="21"/>
        </w:rPr>
        <w:t xml:space="preserve"> </w:t>
      </w:r>
      <w:r>
        <w:rPr>
          <w:sz w:val="21"/>
        </w:rPr>
        <w:t>1.5</w:t>
      </w:r>
      <w:r>
        <w:rPr>
          <w:spacing w:val="43"/>
          <w:sz w:val="21"/>
        </w:rPr>
        <w:t xml:space="preserve"> </w:t>
      </w:r>
      <w:r>
        <w:rPr>
          <w:sz w:val="21"/>
        </w:rPr>
        <w:t>per</w:t>
      </w:r>
      <w:r>
        <w:rPr>
          <w:spacing w:val="44"/>
          <w:sz w:val="21"/>
        </w:rPr>
        <w:t xml:space="preserve"> </w:t>
      </w:r>
      <w:r>
        <w:rPr>
          <w:sz w:val="21"/>
        </w:rPr>
        <w:t>1,000</w:t>
      </w:r>
      <w:r>
        <w:rPr>
          <w:spacing w:val="44"/>
          <w:sz w:val="21"/>
        </w:rPr>
        <w:t xml:space="preserve"> </w:t>
      </w:r>
      <w:r>
        <w:rPr>
          <w:sz w:val="21"/>
        </w:rPr>
        <w:t>in</w:t>
      </w:r>
      <w:r>
        <w:rPr>
          <w:spacing w:val="45"/>
          <w:sz w:val="21"/>
        </w:rPr>
        <w:t xml:space="preserve"> </w:t>
      </w:r>
      <w:r>
        <w:rPr>
          <w:sz w:val="21"/>
        </w:rPr>
        <w:t>2007</w:t>
      </w:r>
      <w:r>
        <w:rPr>
          <w:spacing w:val="42"/>
          <w:sz w:val="21"/>
        </w:rPr>
        <w:t xml:space="preserve"> </w:t>
      </w:r>
      <w:r>
        <w:rPr>
          <w:sz w:val="21"/>
        </w:rPr>
        <w:t>to</w:t>
      </w:r>
      <w:r>
        <w:rPr>
          <w:spacing w:val="44"/>
          <w:sz w:val="21"/>
        </w:rPr>
        <w:t xml:space="preserve"> </w:t>
      </w:r>
      <w:r>
        <w:rPr>
          <w:sz w:val="21"/>
        </w:rPr>
        <w:t>1.7</w:t>
      </w:r>
      <w:r>
        <w:rPr>
          <w:spacing w:val="43"/>
          <w:sz w:val="21"/>
        </w:rPr>
        <w:t xml:space="preserve"> </w:t>
      </w:r>
      <w:r>
        <w:rPr>
          <w:sz w:val="21"/>
        </w:rPr>
        <w:t>per</w:t>
      </w:r>
      <w:r>
        <w:rPr>
          <w:spacing w:val="44"/>
          <w:sz w:val="21"/>
        </w:rPr>
        <w:t xml:space="preserve"> </w:t>
      </w:r>
      <w:r>
        <w:rPr>
          <w:sz w:val="21"/>
        </w:rPr>
        <w:t>1,000</w:t>
      </w:r>
      <w:r>
        <w:rPr>
          <w:spacing w:val="44"/>
          <w:sz w:val="21"/>
        </w:rPr>
        <w:t xml:space="preserve"> </w:t>
      </w:r>
      <w:r>
        <w:rPr>
          <w:sz w:val="21"/>
        </w:rPr>
        <w:t>in</w:t>
      </w:r>
      <w:r>
        <w:rPr>
          <w:spacing w:val="45"/>
          <w:sz w:val="21"/>
        </w:rPr>
        <w:t xml:space="preserve"> </w:t>
      </w:r>
      <w:r>
        <w:rPr>
          <w:sz w:val="21"/>
        </w:rPr>
        <w:t>2009</w:t>
      </w:r>
      <w:r>
        <w:rPr>
          <w:spacing w:val="42"/>
          <w:sz w:val="21"/>
        </w:rPr>
        <w:t xml:space="preserve"> </w:t>
      </w:r>
      <w:r>
        <w:rPr>
          <w:sz w:val="21"/>
        </w:rPr>
        <w:t>and</w:t>
      </w:r>
      <w:r>
        <w:rPr>
          <w:spacing w:val="48"/>
          <w:sz w:val="21"/>
        </w:rPr>
        <w:t xml:space="preserve"> </w:t>
      </w:r>
      <w:r>
        <w:rPr>
          <w:sz w:val="21"/>
        </w:rPr>
        <w:t>has</w:t>
      </w:r>
      <w:r>
        <w:rPr>
          <w:spacing w:val="47"/>
          <w:sz w:val="21"/>
        </w:rPr>
        <w:t xml:space="preserve"> </w:t>
      </w:r>
      <w:r>
        <w:rPr>
          <w:sz w:val="21"/>
        </w:rPr>
        <w:t>shown</w:t>
      </w:r>
      <w:r>
        <w:rPr>
          <w:spacing w:val="48"/>
          <w:sz w:val="21"/>
        </w:rPr>
        <w:t xml:space="preserve"> </w:t>
      </w:r>
      <w:r>
        <w:rPr>
          <w:sz w:val="21"/>
        </w:rPr>
        <w:t>no</w:t>
      </w:r>
      <w:r>
        <w:rPr>
          <w:spacing w:val="47"/>
          <w:sz w:val="21"/>
        </w:rPr>
        <w:t xml:space="preserve"> </w:t>
      </w:r>
      <w:r>
        <w:rPr>
          <w:sz w:val="21"/>
        </w:rPr>
        <w:t>improvement</w:t>
      </w:r>
      <w:r>
        <w:rPr>
          <w:spacing w:val="45"/>
          <w:sz w:val="21"/>
        </w:rPr>
        <w:t xml:space="preserve"> </w:t>
      </w:r>
      <w:r>
        <w:rPr>
          <w:sz w:val="21"/>
        </w:rPr>
        <w:t>in</w:t>
      </w:r>
    </w:p>
    <w:p w14:paraId="5AD18E4D" w14:textId="77777777" w:rsidR="00CE11C1" w:rsidRDefault="00145A93">
      <w:pPr>
        <w:spacing w:line="239" w:lineRule="exact"/>
        <w:ind w:left="1101"/>
        <w:jc w:val="both"/>
        <w:rPr>
          <w:sz w:val="21"/>
        </w:rPr>
      </w:pPr>
      <w:r>
        <w:rPr>
          <w:sz w:val="21"/>
        </w:rPr>
        <w:t>Broxtowe</w:t>
      </w:r>
      <w:r>
        <w:rPr>
          <w:spacing w:val="11"/>
          <w:sz w:val="21"/>
        </w:rPr>
        <w:t xml:space="preserve"> </w:t>
      </w:r>
      <w:r>
        <w:rPr>
          <w:sz w:val="21"/>
        </w:rPr>
        <w:t>between</w:t>
      </w:r>
      <w:r>
        <w:rPr>
          <w:spacing w:val="11"/>
          <w:sz w:val="21"/>
        </w:rPr>
        <w:t xml:space="preserve"> </w:t>
      </w:r>
      <w:r>
        <w:rPr>
          <w:sz w:val="21"/>
        </w:rPr>
        <w:t>2007</w:t>
      </w:r>
      <w:r>
        <w:rPr>
          <w:spacing w:val="11"/>
          <w:sz w:val="21"/>
        </w:rPr>
        <w:t xml:space="preserve"> </w:t>
      </w:r>
      <w:r>
        <w:rPr>
          <w:sz w:val="21"/>
        </w:rPr>
        <w:t>and</w:t>
      </w:r>
      <w:r>
        <w:rPr>
          <w:spacing w:val="11"/>
          <w:sz w:val="21"/>
        </w:rPr>
        <w:t xml:space="preserve"> </w:t>
      </w:r>
      <w:r>
        <w:rPr>
          <w:sz w:val="21"/>
        </w:rPr>
        <w:t>2009.</w:t>
      </w:r>
    </w:p>
    <w:p w14:paraId="344D0979" w14:textId="77777777" w:rsidR="00CE11C1" w:rsidRDefault="00CE11C1">
      <w:pPr>
        <w:pStyle w:val="BodyText"/>
        <w:spacing w:before="7"/>
        <w:rPr>
          <w:sz w:val="21"/>
        </w:rPr>
      </w:pPr>
    </w:p>
    <w:p w14:paraId="0A713735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bookmarkStart w:id="17" w:name="_TOC_250050"/>
      <w:bookmarkEnd w:id="17"/>
      <w:r>
        <w:t>Challenges</w:t>
      </w:r>
    </w:p>
    <w:p w14:paraId="345FB456" w14:textId="77777777" w:rsidR="00CE11C1" w:rsidRDefault="00145A93">
      <w:pPr>
        <w:spacing w:before="9" w:line="244" w:lineRule="auto"/>
        <w:ind w:left="1101" w:right="1086"/>
        <w:jc w:val="both"/>
        <w:rPr>
          <w:sz w:val="21"/>
        </w:rPr>
      </w:pPr>
      <w:r>
        <w:rPr>
          <w:sz w:val="21"/>
        </w:rPr>
        <w:t>The historical lack of</w:t>
      </w:r>
      <w:r>
        <w:rPr>
          <w:spacing w:val="1"/>
          <w:sz w:val="21"/>
        </w:rPr>
        <w:t xml:space="preserve"> </w:t>
      </w:r>
      <w:r>
        <w:rPr>
          <w:sz w:val="21"/>
        </w:rPr>
        <w:t>data on the length and condition of</w:t>
      </w:r>
      <w:r>
        <w:rPr>
          <w:spacing w:val="1"/>
          <w:sz w:val="21"/>
        </w:rPr>
        <w:t xml:space="preserve"> </w:t>
      </w:r>
      <w:r>
        <w:rPr>
          <w:sz w:val="21"/>
        </w:rPr>
        <w:t>the majority of the footway network</w:t>
      </w:r>
      <w:r>
        <w:rPr>
          <w:spacing w:val="58"/>
          <w:sz w:val="21"/>
        </w:rPr>
        <w:t xml:space="preserve"> </w:t>
      </w:r>
      <w:r>
        <w:rPr>
          <w:sz w:val="21"/>
        </w:rPr>
        <w:t>in the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23"/>
          <w:sz w:val="21"/>
        </w:rPr>
        <w:t xml:space="preserve"> </w:t>
      </w:r>
      <w:r>
        <w:rPr>
          <w:sz w:val="21"/>
        </w:rPr>
        <w:t>means</w:t>
      </w:r>
      <w:r>
        <w:rPr>
          <w:spacing w:val="25"/>
          <w:sz w:val="21"/>
        </w:rPr>
        <w:t xml:space="preserve"> </w:t>
      </w:r>
      <w:r>
        <w:rPr>
          <w:sz w:val="21"/>
        </w:rPr>
        <w:t>that</w:t>
      </w:r>
      <w:r>
        <w:rPr>
          <w:spacing w:val="26"/>
          <w:sz w:val="21"/>
        </w:rPr>
        <w:t xml:space="preserve"> </w:t>
      </w:r>
      <w:r>
        <w:rPr>
          <w:sz w:val="21"/>
        </w:rPr>
        <w:t>we</w:t>
      </w:r>
      <w:r>
        <w:rPr>
          <w:spacing w:val="23"/>
          <w:sz w:val="21"/>
        </w:rPr>
        <w:t xml:space="preserve"> </w:t>
      </w:r>
      <w:r>
        <w:rPr>
          <w:sz w:val="21"/>
        </w:rPr>
        <w:t>are</w:t>
      </w:r>
      <w:r>
        <w:rPr>
          <w:spacing w:val="26"/>
          <w:sz w:val="21"/>
        </w:rPr>
        <w:t xml:space="preserve"> </w:t>
      </w:r>
      <w:r>
        <w:rPr>
          <w:sz w:val="21"/>
        </w:rPr>
        <w:t>currently</w:t>
      </w:r>
      <w:r>
        <w:rPr>
          <w:spacing w:val="23"/>
          <w:sz w:val="21"/>
        </w:rPr>
        <w:t xml:space="preserve"> </w:t>
      </w:r>
      <w:r>
        <w:rPr>
          <w:sz w:val="21"/>
        </w:rPr>
        <w:t>unable</w:t>
      </w:r>
      <w:r>
        <w:rPr>
          <w:spacing w:val="23"/>
          <w:sz w:val="21"/>
        </w:rPr>
        <w:t xml:space="preserve"> </w:t>
      </w:r>
      <w:r>
        <w:rPr>
          <w:sz w:val="21"/>
        </w:rPr>
        <w:t>to</w:t>
      </w:r>
      <w:r>
        <w:rPr>
          <w:spacing w:val="26"/>
          <w:sz w:val="21"/>
        </w:rPr>
        <w:t xml:space="preserve"> </w:t>
      </w:r>
      <w:r>
        <w:rPr>
          <w:sz w:val="21"/>
        </w:rPr>
        <w:t>determine</w:t>
      </w:r>
      <w:r>
        <w:rPr>
          <w:spacing w:val="25"/>
          <w:sz w:val="21"/>
        </w:rPr>
        <w:t xml:space="preserve"> </w:t>
      </w:r>
      <w:r>
        <w:rPr>
          <w:sz w:val="21"/>
        </w:rPr>
        <w:t>an</w:t>
      </w:r>
      <w:r>
        <w:rPr>
          <w:spacing w:val="26"/>
          <w:sz w:val="21"/>
        </w:rPr>
        <w:t xml:space="preserve"> </w:t>
      </w:r>
      <w:r>
        <w:rPr>
          <w:sz w:val="21"/>
        </w:rPr>
        <w:t>acceptable</w:t>
      </w:r>
      <w:r>
        <w:rPr>
          <w:spacing w:val="25"/>
          <w:sz w:val="21"/>
        </w:rPr>
        <w:t xml:space="preserve"> </w:t>
      </w:r>
      <w:r>
        <w:rPr>
          <w:sz w:val="21"/>
        </w:rPr>
        <w:t>condition</w:t>
      </w:r>
      <w:r>
        <w:rPr>
          <w:spacing w:val="26"/>
          <w:sz w:val="21"/>
        </w:rPr>
        <w:t xml:space="preserve"> </w:t>
      </w:r>
      <w:r>
        <w:rPr>
          <w:sz w:val="21"/>
        </w:rPr>
        <w:t>level</w:t>
      </w:r>
      <w:r>
        <w:rPr>
          <w:spacing w:val="25"/>
          <w:sz w:val="21"/>
        </w:rPr>
        <w:t xml:space="preserve"> </w:t>
      </w:r>
      <w:r>
        <w:rPr>
          <w:sz w:val="21"/>
        </w:rPr>
        <w:t>or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25"/>
          <w:sz w:val="21"/>
        </w:rPr>
        <w:t xml:space="preserve"> </w:t>
      </w:r>
      <w:r>
        <w:rPr>
          <w:sz w:val="21"/>
        </w:rPr>
        <w:t>amount</w:t>
      </w:r>
      <w:r>
        <w:rPr>
          <w:spacing w:val="-56"/>
          <w:sz w:val="21"/>
        </w:rPr>
        <w:t xml:space="preserve"> </w:t>
      </w:r>
      <w:r>
        <w:rPr>
          <w:sz w:val="21"/>
        </w:rPr>
        <w:t>of investment required to bring the footway network up to this level.</w:t>
      </w:r>
      <w:r>
        <w:rPr>
          <w:spacing w:val="1"/>
          <w:sz w:val="21"/>
        </w:rPr>
        <w:t xml:space="preserve"> </w:t>
      </w:r>
      <w:r>
        <w:rPr>
          <w:sz w:val="21"/>
        </w:rPr>
        <w:t>The County Council are, however,</w:t>
      </w:r>
      <w:r>
        <w:rPr>
          <w:spacing w:val="1"/>
          <w:sz w:val="21"/>
        </w:rPr>
        <w:t xml:space="preserve"> </w:t>
      </w:r>
      <w:r>
        <w:rPr>
          <w:sz w:val="21"/>
        </w:rPr>
        <w:t>completing</w:t>
      </w:r>
      <w:r>
        <w:rPr>
          <w:spacing w:val="5"/>
          <w:sz w:val="21"/>
        </w:rPr>
        <w:t xml:space="preserve"> </w:t>
      </w:r>
      <w:r>
        <w:rPr>
          <w:sz w:val="21"/>
        </w:rPr>
        <w:t>this</w:t>
      </w:r>
      <w:r>
        <w:rPr>
          <w:spacing w:val="5"/>
          <w:sz w:val="21"/>
        </w:rPr>
        <w:t xml:space="preserve"> </w:t>
      </w:r>
      <w:r>
        <w:rPr>
          <w:sz w:val="21"/>
        </w:rPr>
        <w:t>work</w:t>
      </w:r>
      <w:r>
        <w:rPr>
          <w:spacing w:val="7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will</w:t>
      </w:r>
      <w:r>
        <w:rPr>
          <w:spacing w:val="4"/>
          <w:sz w:val="21"/>
        </w:rPr>
        <w:t xml:space="preserve"> </w:t>
      </w:r>
      <w:r>
        <w:rPr>
          <w:sz w:val="21"/>
        </w:rPr>
        <w:t>soon</w:t>
      </w:r>
      <w:r>
        <w:rPr>
          <w:spacing w:val="5"/>
          <w:sz w:val="21"/>
        </w:rPr>
        <w:t xml:space="preserve"> </w:t>
      </w:r>
      <w:r>
        <w:rPr>
          <w:sz w:val="21"/>
        </w:rPr>
        <w:t>be</w:t>
      </w:r>
      <w:r>
        <w:rPr>
          <w:spacing w:val="5"/>
          <w:sz w:val="21"/>
        </w:rPr>
        <w:t xml:space="preserve"> </w:t>
      </w:r>
      <w:r>
        <w:rPr>
          <w:sz w:val="21"/>
        </w:rPr>
        <w:t>able</w:t>
      </w:r>
      <w:r>
        <w:rPr>
          <w:spacing w:val="2"/>
          <w:sz w:val="21"/>
        </w:rPr>
        <w:t xml:space="preserve"> </w:t>
      </w:r>
      <w:r>
        <w:rPr>
          <w:sz w:val="21"/>
        </w:rPr>
        <w:t>to</w:t>
      </w:r>
      <w:r>
        <w:rPr>
          <w:spacing w:val="6"/>
          <w:sz w:val="21"/>
        </w:rPr>
        <w:t xml:space="preserve"> </w:t>
      </w:r>
      <w:r>
        <w:rPr>
          <w:sz w:val="21"/>
        </w:rPr>
        <w:t>determine</w:t>
      </w:r>
      <w:r>
        <w:rPr>
          <w:spacing w:val="2"/>
          <w:sz w:val="21"/>
        </w:rPr>
        <w:t xml:space="preserve"> </w:t>
      </w:r>
      <w:r>
        <w:rPr>
          <w:sz w:val="21"/>
        </w:rPr>
        <w:t>the</w:t>
      </w:r>
      <w:r>
        <w:rPr>
          <w:spacing w:val="2"/>
          <w:sz w:val="21"/>
        </w:rPr>
        <w:t xml:space="preserve"> </w:t>
      </w:r>
      <w:r>
        <w:rPr>
          <w:sz w:val="21"/>
        </w:rPr>
        <w:t>severity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9"/>
          <w:sz w:val="21"/>
        </w:rPr>
        <w:t xml:space="preserve"> </w:t>
      </w:r>
      <w:r>
        <w:rPr>
          <w:sz w:val="21"/>
        </w:rPr>
        <w:t>any</w:t>
      </w:r>
      <w:r>
        <w:rPr>
          <w:spacing w:val="2"/>
          <w:sz w:val="21"/>
        </w:rPr>
        <w:t xml:space="preserve"> </w:t>
      </w:r>
      <w:r>
        <w:rPr>
          <w:sz w:val="21"/>
        </w:rPr>
        <w:t>work</w:t>
      </w:r>
      <w:r>
        <w:rPr>
          <w:spacing w:val="5"/>
          <w:sz w:val="21"/>
        </w:rPr>
        <w:t xml:space="preserve"> </w:t>
      </w:r>
      <w:r>
        <w:rPr>
          <w:sz w:val="21"/>
        </w:rPr>
        <w:t>required.</w:t>
      </w:r>
    </w:p>
    <w:p w14:paraId="5696170A" w14:textId="77777777" w:rsidR="00CE11C1" w:rsidRDefault="00CE11C1">
      <w:pPr>
        <w:pStyle w:val="BodyText"/>
        <w:spacing w:before="2"/>
        <w:rPr>
          <w:sz w:val="21"/>
        </w:rPr>
      </w:pPr>
    </w:p>
    <w:p w14:paraId="56FEC5A1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current</w:t>
      </w:r>
      <w:r>
        <w:rPr>
          <w:spacing w:val="1"/>
          <w:sz w:val="21"/>
        </w:rPr>
        <w:t xml:space="preserve"> </w:t>
      </w:r>
      <w:r>
        <w:rPr>
          <w:sz w:val="21"/>
        </w:rPr>
        <w:t>design</w:t>
      </w:r>
      <w:r>
        <w:rPr>
          <w:spacing w:val="1"/>
          <w:sz w:val="21"/>
        </w:rPr>
        <w:t xml:space="preserve"> </w:t>
      </w:r>
      <w:r>
        <w:rPr>
          <w:sz w:val="21"/>
        </w:rPr>
        <w:t>standards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footways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cycleways</w:t>
      </w:r>
      <w:r>
        <w:rPr>
          <w:spacing w:val="1"/>
          <w:sz w:val="21"/>
        </w:rPr>
        <w:t xml:space="preserve"> </w:t>
      </w:r>
      <w:r>
        <w:rPr>
          <w:sz w:val="21"/>
        </w:rPr>
        <w:t>make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difficult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justify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costs</w:t>
      </w:r>
      <w:r>
        <w:rPr>
          <w:spacing w:val="59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provision</w:t>
      </w:r>
      <w:r>
        <w:rPr>
          <w:spacing w:val="1"/>
          <w:sz w:val="21"/>
        </w:rPr>
        <w:t xml:space="preserve"> </w:t>
      </w:r>
      <w:r>
        <w:rPr>
          <w:sz w:val="21"/>
        </w:rPr>
        <w:t>in rural areas</w:t>
      </w:r>
      <w:r>
        <w:rPr>
          <w:spacing w:val="1"/>
          <w:sz w:val="21"/>
        </w:rPr>
        <w:t xml:space="preserve"> </w:t>
      </w:r>
      <w:r>
        <w:rPr>
          <w:sz w:val="21"/>
        </w:rPr>
        <w:t>where usage may be low.</w:t>
      </w:r>
      <w:r>
        <w:rPr>
          <w:spacing w:val="1"/>
          <w:sz w:val="21"/>
        </w:rPr>
        <w:t xml:space="preserve"> </w:t>
      </w:r>
      <w:r>
        <w:rPr>
          <w:sz w:val="21"/>
        </w:rPr>
        <w:t>Such</w:t>
      </w:r>
      <w:r>
        <w:rPr>
          <w:spacing w:val="1"/>
          <w:sz w:val="21"/>
        </w:rPr>
        <w:t xml:space="preserve"> </w:t>
      </w:r>
      <w:r>
        <w:rPr>
          <w:sz w:val="21"/>
        </w:rPr>
        <w:t>footways</w:t>
      </w:r>
      <w:r>
        <w:rPr>
          <w:spacing w:val="1"/>
          <w:sz w:val="21"/>
        </w:rPr>
        <w:t xml:space="preserve"> </w:t>
      </w:r>
      <w:r>
        <w:rPr>
          <w:sz w:val="21"/>
        </w:rPr>
        <w:t>can</w:t>
      </w:r>
      <w:r>
        <w:rPr>
          <w:spacing w:val="58"/>
          <w:sz w:val="21"/>
        </w:rPr>
        <w:t xml:space="preserve"> </w:t>
      </w:r>
      <w:r>
        <w:rPr>
          <w:sz w:val="21"/>
        </w:rPr>
        <w:t>provide</w:t>
      </w:r>
      <w:r>
        <w:rPr>
          <w:spacing w:val="58"/>
          <w:sz w:val="21"/>
        </w:rPr>
        <w:t xml:space="preserve"> </w:t>
      </w:r>
      <w:r>
        <w:rPr>
          <w:sz w:val="21"/>
        </w:rPr>
        <w:t>essential</w:t>
      </w:r>
      <w:r>
        <w:rPr>
          <w:spacing w:val="59"/>
          <w:sz w:val="21"/>
        </w:rPr>
        <w:t xml:space="preserve"> </w:t>
      </w:r>
      <w:r>
        <w:rPr>
          <w:sz w:val="21"/>
        </w:rPr>
        <w:t>links</w:t>
      </w:r>
      <w:r>
        <w:rPr>
          <w:spacing w:val="58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services and therefore still need to be</w:t>
      </w:r>
      <w:r>
        <w:rPr>
          <w:spacing w:val="58"/>
          <w:sz w:val="21"/>
        </w:rPr>
        <w:t xml:space="preserve"> </w:t>
      </w:r>
      <w:r>
        <w:rPr>
          <w:sz w:val="21"/>
        </w:rPr>
        <w:t>considered.   A review of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9"/>
          <w:sz w:val="21"/>
        </w:rPr>
        <w:t xml:space="preserve"> </w:t>
      </w:r>
      <w:r>
        <w:rPr>
          <w:sz w:val="21"/>
        </w:rPr>
        <w:t>existing footway standards will</w:t>
      </w:r>
      <w:r>
        <w:rPr>
          <w:spacing w:val="1"/>
          <w:sz w:val="21"/>
        </w:rPr>
        <w:t xml:space="preserve"> </w:t>
      </w:r>
      <w:r>
        <w:rPr>
          <w:sz w:val="21"/>
        </w:rPr>
        <w:t>need</w:t>
      </w:r>
      <w:r>
        <w:rPr>
          <w:spacing w:val="7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be</w:t>
      </w:r>
      <w:r>
        <w:rPr>
          <w:spacing w:val="8"/>
          <w:sz w:val="21"/>
        </w:rPr>
        <w:t xml:space="preserve"> </w:t>
      </w:r>
      <w:r>
        <w:rPr>
          <w:sz w:val="21"/>
        </w:rPr>
        <w:t>undertaken</w:t>
      </w:r>
      <w:r>
        <w:rPr>
          <w:spacing w:val="4"/>
          <w:sz w:val="21"/>
        </w:rPr>
        <w:t xml:space="preserve"> </w:t>
      </w:r>
      <w:r>
        <w:rPr>
          <w:sz w:val="21"/>
        </w:rPr>
        <w:t>to</w:t>
      </w:r>
      <w:r>
        <w:rPr>
          <w:spacing w:val="4"/>
          <w:sz w:val="21"/>
        </w:rPr>
        <w:t xml:space="preserve"> </w:t>
      </w:r>
      <w:r>
        <w:rPr>
          <w:sz w:val="21"/>
        </w:rPr>
        <w:t>ensure</w:t>
      </w:r>
      <w:r>
        <w:rPr>
          <w:spacing w:val="4"/>
          <w:sz w:val="21"/>
        </w:rPr>
        <w:t xml:space="preserve"> </w:t>
      </w:r>
      <w:r>
        <w:rPr>
          <w:sz w:val="21"/>
        </w:rPr>
        <w:t>that</w:t>
      </w:r>
      <w:r>
        <w:rPr>
          <w:spacing w:val="10"/>
          <w:sz w:val="21"/>
        </w:rPr>
        <w:t xml:space="preserve"> </w:t>
      </w:r>
      <w:r>
        <w:rPr>
          <w:sz w:val="21"/>
        </w:rPr>
        <w:t>accessibility</w:t>
      </w:r>
      <w:r>
        <w:rPr>
          <w:spacing w:val="7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4"/>
          <w:sz w:val="21"/>
        </w:rPr>
        <w:t xml:space="preserve"> </w:t>
      </w:r>
      <w:r>
        <w:rPr>
          <w:sz w:val="21"/>
        </w:rPr>
        <w:t>can</w:t>
      </w:r>
      <w:r>
        <w:rPr>
          <w:spacing w:val="8"/>
          <w:sz w:val="21"/>
        </w:rPr>
        <w:t xml:space="preserve"> </w:t>
      </w:r>
      <w:r>
        <w:rPr>
          <w:sz w:val="21"/>
        </w:rPr>
        <w:t>be</w:t>
      </w:r>
      <w:r>
        <w:rPr>
          <w:spacing w:val="4"/>
          <w:sz w:val="21"/>
        </w:rPr>
        <w:t xml:space="preserve"> </w:t>
      </w:r>
      <w:r>
        <w:rPr>
          <w:sz w:val="21"/>
        </w:rPr>
        <w:t>delivered</w:t>
      </w:r>
      <w:r>
        <w:rPr>
          <w:spacing w:val="7"/>
          <w:sz w:val="21"/>
        </w:rPr>
        <w:t xml:space="preserve"> </w:t>
      </w:r>
      <w:r>
        <w:rPr>
          <w:sz w:val="21"/>
        </w:rPr>
        <w:t>in</w:t>
      </w:r>
      <w:r>
        <w:rPr>
          <w:spacing w:val="8"/>
          <w:sz w:val="21"/>
        </w:rPr>
        <w:t xml:space="preserve"> </w:t>
      </w:r>
      <w:r>
        <w:rPr>
          <w:sz w:val="21"/>
        </w:rPr>
        <w:t>rural</w:t>
      </w:r>
      <w:r>
        <w:rPr>
          <w:spacing w:val="6"/>
          <w:sz w:val="21"/>
        </w:rPr>
        <w:t xml:space="preserve"> </w:t>
      </w:r>
      <w:r>
        <w:rPr>
          <w:sz w:val="21"/>
        </w:rPr>
        <w:t>areas.</w:t>
      </w:r>
    </w:p>
    <w:p w14:paraId="06F09A04" w14:textId="77777777" w:rsidR="00CE11C1" w:rsidRDefault="00CE11C1">
      <w:pPr>
        <w:pStyle w:val="BodyText"/>
        <w:spacing w:before="4"/>
        <w:rPr>
          <w:sz w:val="21"/>
        </w:rPr>
      </w:pPr>
    </w:p>
    <w:p w14:paraId="57514DD7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Although there is an extensive public Rights of Way network in the county it is assumed that all of the</w:t>
      </w:r>
      <w:r>
        <w:rPr>
          <w:spacing w:val="1"/>
          <w:sz w:val="21"/>
        </w:rPr>
        <w:t xml:space="preserve"> </w:t>
      </w:r>
      <w:r>
        <w:rPr>
          <w:sz w:val="21"/>
        </w:rPr>
        <w:t>routes are</w:t>
      </w:r>
      <w:r>
        <w:rPr>
          <w:spacing w:val="1"/>
          <w:sz w:val="21"/>
        </w:rPr>
        <w:t xml:space="preserve"> </w:t>
      </w:r>
      <w:r>
        <w:rPr>
          <w:sz w:val="21"/>
        </w:rPr>
        <w:t>usable whereas</w:t>
      </w:r>
      <w:r>
        <w:rPr>
          <w:spacing w:val="1"/>
          <w:sz w:val="21"/>
        </w:rPr>
        <w:t xml:space="preserve"> </w:t>
      </w:r>
      <w:r>
        <w:rPr>
          <w:sz w:val="21"/>
        </w:rPr>
        <w:t>the fragmentation and maintenance</w:t>
      </w:r>
      <w:r>
        <w:rPr>
          <w:spacing w:val="1"/>
          <w:sz w:val="21"/>
        </w:rPr>
        <w:t xml:space="preserve"> </w:t>
      </w:r>
      <w:r>
        <w:rPr>
          <w:sz w:val="21"/>
        </w:rPr>
        <w:t>issues of</w:t>
      </w:r>
      <w:r>
        <w:rPr>
          <w:spacing w:val="58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network means</w:t>
      </w:r>
      <w:r>
        <w:rPr>
          <w:spacing w:val="59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routes are frequently not available to all users.</w:t>
      </w:r>
      <w:r>
        <w:rPr>
          <w:spacing w:val="1"/>
          <w:sz w:val="21"/>
        </w:rPr>
        <w:t xml:space="preserve"> </w:t>
      </w:r>
      <w:r>
        <w:rPr>
          <w:sz w:val="21"/>
        </w:rPr>
        <w:t>There is also no formal mechanism for recording and</w:t>
      </w:r>
      <w:r>
        <w:rPr>
          <w:spacing w:val="1"/>
          <w:sz w:val="21"/>
        </w:rPr>
        <w:t xml:space="preserve"> </w:t>
      </w:r>
      <w:r>
        <w:rPr>
          <w:sz w:val="21"/>
        </w:rPr>
        <w:t>measuring the condition of the Rights of Way network.</w:t>
      </w:r>
      <w:r>
        <w:rPr>
          <w:spacing w:val="1"/>
          <w:sz w:val="21"/>
        </w:rPr>
        <w:t xml:space="preserve"> </w:t>
      </w:r>
      <w:r>
        <w:rPr>
          <w:sz w:val="21"/>
        </w:rPr>
        <w:t>The County Council will therefore need to</w:t>
      </w:r>
      <w:r>
        <w:rPr>
          <w:spacing w:val="1"/>
          <w:sz w:val="21"/>
        </w:rPr>
        <w:t xml:space="preserve"> </w:t>
      </w:r>
      <w:r>
        <w:rPr>
          <w:sz w:val="21"/>
        </w:rPr>
        <w:t>continue to review the mechanisms of monitoring the network effectively.</w:t>
      </w:r>
      <w:r>
        <w:rPr>
          <w:spacing w:val="1"/>
          <w:sz w:val="21"/>
        </w:rPr>
        <w:t xml:space="preserve"> </w:t>
      </w:r>
      <w:r>
        <w:rPr>
          <w:sz w:val="21"/>
        </w:rPr>
        <w:t>It is also important that the</w:t>
      </w:r>
      <w:r>
        <w:rPr>
          <w:spacing w:val="1"/>
          <w:sz w:val="21"/>
        </w:rPr>
        <w:t xml:space="preserve"> </w:t>
      </w:r>
      <w:r>
        <w:rPr>
          <w:sz w:val="21"/>
        </w:rPr>
        <w:t>existing</w:t>
      </w:r>
      <w:r>
        <w:rPr>
          <w:spacing w:val="1"/>
          <w:sz w:val="21"/>
        </w:rPr>
        <w:t xml:space="preserve"> </w:t>
      </w:r>
      <w:r>
        <w:rPr>
          <w:sz w:val="21"/>
        </w:rPr>
        <w:t>Rights</w:t>
      </w:r>
      <w:r>
        <w:rPr>
          <w:spacing w:val="1"/>
          <w:sz w:val="21"/>
        </w:rPr>
        <w:t xml:space="preserve"> </w:t>
      </w:r>
      <w:r>
        <w:rPr>
          <w:sz w:val="21"/>
        </w:rPr>
        <w:t>of Way network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better</w:t>
      </w:r>
      <w:r>
        <w:rPr>
          <w:spacing w:val="1"/>
          <w:sz w:val="21"/>
        </w:rPr>
        <w:t xml:space="preserve"> </w:t>
      </w:r>
      <w:r>
        <w:rPr>
          <w:sz w:val="21"/>
        </w:rPr>
        <w:t>integrated into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wider</w:t>
      </w:r>
      <w:r>
        <w:rPr>
          <w:spacing w:val="1"/>
          <w:sz w:val="21"/>
        </w:rPr>
        <w:t xml:space="preserve"> </w:t>
      </w:r>
      <w:r>
        <w:rPr>
          <w:sz w:val="21"/>
        </w:rPr>
        <w:t>highway network</w:t>
      </w:r>
      <w:r>
        <w:rPr>
          <w:spacing w:val="58"/>
          <w:sz w:val="21"/>
        </w:rPr>
        <w:t xml:space="preserve"> </w:t>
      </w:r>
      <w:r>
        <w:rPr>
          <w:sz w:val="21"/>
        </w:rPr>
        <w:t>to maximise its</w:t>
      </w:r>
      <w:r>
        <w:rPr>
          <w:spacing w:val="1"/>
          <w:sz w:val="21"/>
        </w:rPr>
        <w:t xml:space="preserve"> </w:t>
      </w:r>
      <w:r>
        <w:rPr>
          <w:sz w:val="21"/>
        </w:rPr>
        <w:t>usage.</w:t>
      </w:r>
    </w:p>
    <w:p w14:paraId="65240865" w14:textId="77777777" w:rsidR="00CE11C1" w:rsidRDefault="00CE11C1">
      <w:pPr>
        <w:pStyle w:val="BodyText"/>
        <w:spacing w:before="5"/>
        <w:rPr>
          <w:sz w:val="21"/>
        </w:rPr>
      </w:pPr>
    </w:p>
    <w:p w14:paraId="3262FBFC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Increasing walking and cycling levels will be a major challenge during the lifetime of the LTP3, as it is</w:t>
      </w:r>
      <w:r>
        <w:rPr>
          <w:spacing w:val="1"/>
          <w:sz w:val="21"/>
        </w:rPr>
        <w:t xml:space="preserve"> </w:t>
      </w:r>
      <w:r>
        <w:rPr>
          <w:sz w:val="21"/>
        </w:rPr>
        <w:t>vital</w:t>
      </w:r>
      <w:r>
        <w:rPr>
          <w:spacing w:val="20"/>
          <w:sz w:val="21"/>
        </w:rPr>
        <w:t xml:space="preserve"> </w:t>
      </w:r>
      <w:r>
        <w:rPr>
          <w:sz w:val="21"/>
        </w:rPr>
        <w:t>to</w:t>
      </w:r>
      <w:r>
        <w:rPr>
          <w:spacing w:val="22"/>
          <w:sz w:val="21"/>
        </w:rPr>
        <w:t xml:space="preserve"> </w:t>
      </w:r>
      <w:r>
        <w:rPr>
          <w:sz w:val="21"/>
        </w:rPr>
        <w:t>deliver</w:t>
      </w:r>
      <w:r>
        <w:rPr>
          <w:spacing w:val="23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objectives</w:t>
      </w:r>
      <w:r>
        <w:rPr>
          <w:spacing w:val="24"/>
          <w:sz w:val="21"/>
        </w:rPr>
        <w:t xml:space="preserve"> </w:t>
      </w:r>
      <w:r>
        <w:rPr>
          <w:sz w:val="21"/>
        </w:rPr>
        <w:t>of</w:t>
      </w:r>
      <w:r>
        <w:rPr>
          <w:spacing w:val="26"/>
          <w:sz w:val="21"/>
        </w:rPr>
        <w:t xml:space="preserve"> </w:t>
      </w:r>
      <w:r>
        <w:rPr>
          <w:sz w:val="21"/>
        </w:rPr>
        <w:t>the</w:t>
      </w:r>
      <w:r>
        <w:rPr>
          <w:spacing w:val="24"/>
          <w:sz w:val="21"/>
        </w:rPr>
        <w:t xml:space="preserve"> </w:t>
      </w:r>
      <w:r>
        <w:rPr>
          <w:sz w:val="21"/>
        </w:rPr>
        <w:t>LTP3</w:t>
      </w:r>
      <w:r>
        <w:rPr>
          <w:spacing w:val="21"/>
          <w:sz w:val="21"/>
        </w:rPr>
        <w:t xml:space="preserve"> </w:t>
      </w:r>
      <w:r>
        <w:rPr>
          <w:sz w:val="21"/>
        </w:rPr>
        <w:t>(particularly</w:t>
      </w:r>
      <w:r>
        <w:rPr>
          <w:spacing w:val="22"/>
          <w:sz w:val="21"/>
        </w:rPr>
        <w:t xml:space="preserve"> </w:t>
      </w:r>
      <w:r>
        <w:rPr>
          <w:sz w:val="21"/>
        </w:rPr>
        <w:t>those</w:t>
      </w:r>
      <w:r>
        <w:rPr>
          <w:spacing w:val="24"/>
          <w:sz w:val="21"/>
        </w:rPr>
        <w:t xml:space="preserve"> </w:t>
      </w:r>
      <w:r>
        <w:rPr>
          <w:sz w:val="21"/>
        </w:rPr>
        <w:t>relating</w:t>
      </w:r>
      <w:r>
        <w:rPr>
          <w:spacing w:val="21"/>
          <w:sz w:val="21"/>
        </w:rPr>
        <w:t xml:space="preserve"> </w:t>
      </w:r>
      <w:r>
        <w:rPr>
          <w:sz w:val="21"/>
        </w:rPr>
        <w:t>to</w:t>
      </w:r>
      <w:r>
        <w:rPr>
          <w:spacing w:val="22"/>
          <w:sz w:val="21"/>
        </w:rPr>
        <w:t xml:space="preserve"> </w:t>
      </w:r>
      <w:r>
        <w:rPr>
          <w:sz w:val="21"/>
        </w:rPr>
        <w:t>journey</w:t>
      </w:r>
      <w:r>
        <w:rPr>
          <w:spacing w:val="22"/>
          <w:sz w:val="21"/>
        </w:rPr>
        <w:t xml:space="preserve"> </w:t>
      </w:r>
      <w:r>
        <w:rPr>
          <w:sz w:val="21"/>
        </w:rPr>
        <w:t>times</w:t>
      </w:r>
      <w:r>
        <w:rPr>
          <w:spacing w:val="23"/>
          <w:sz w:val="21"/>
        </w:rPr>
        <w:t xml:space="preserve"> </w:t>
      </w:r>
      <w:r>
        <w:rPr>
          <w:sz w:val="21"/>
        </w:rPr>
        <w:t>and</w:t>
      </w:r>
      <w:r>
        <w:rPr>
          <w:spacing w:val="22"/>
          <w:sz w:val="21"/>
        </w:rPr>
        <w:t xml:space="preserve"> </w:t>
      </w:r>
      <w:r>
        <w:rPr>
          <w:sz w:val="21"/>
        </w:rPr>
        <w:t>health)</w:t>
      </w:r>
      <w:r>
        <w:rPr>
          <w:spacing w:val="24"/>
          <w:sz w:val="21"/>
        </w:rPr>
        <w:t xml:space="preserve"> </w:t>
      </w:r>
      <w:r>
        <w:rPr>
          <w:sz w:val="21"/>
        </w:rPr>
        <w:t>and</w:t>
      </w:r>
      <w:r>
        <w:rPr>
          <w:spacing w:val="-56"/>
          <w:sz w:val="21"/>
        </w:rPr>
        <w:t xml:space="preserve"> </w:t>
      </w:r>
      <w:r>
        <w:rPr>
          <w:sz w:val="21"/>
        </w:rPr>
        <w:t>will require a reversal of current trends in some districts.</w:t>
      </w:r>
      <w:r>
        <w:rPr>
          <w:spacing w:val="1"/>
          <w:sz w:val="21"/>
        </w:rPr>
        <w:t xml:space="preserve"> </w:t>
      </w:r>
      <w:r>
        <w:rPr>
          <w:sz w:val="21"/>
        </w:rPr>
        <w:t>A crucial element of this will be promotion of</w:t>
      </w:r>
      <w:r>
        <w:rPr>
          <w:spacing w:val="1"/>
          <w:sz w:val="21"/>
        </w:rPr>
        <w:t xml:space="preserve"> </w:t>
      </w:r>
      <w:r>
        <w:rPr>
          <w:sz w:val="21"/>
        </w:rPr>
        <w:t>facilities and the benefits of undertaking active travel.</w:t>
      </w:r>
      <w:r>
        <w:rPr>
          <w:spacing w:val="1"/>
          <w:sz w:val="21"/>
        </w:rPr>
        <w:t xml:space="preserve"> </w:t>
      </w:r>
      <w:r>
        <w:rPr>
          <w:sz w:val="21"/>
        </w:rPr>
        <w:t>The promotion of cycling and walking is funded</w:t>
      </w:r>
      <w:r>
        <w:rPr>
          <w:spacing w:val="1"/>
          <w:sz w:val="21"/>
        </w:rPr>
        <w:t xml:space="preserve"> </w:t>
      </w:r>
      <w:r>
        <w:rPr>
          <w:sz w:val="21"/>
        </w:rPr>
        <w:t>primarily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limited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Council</w:t>
      </w:r>
      <w:r>
        <w:rPr>
          <w:spacing w:val="1"/>
          <w:sz w:val="21"/>
        </w:rPr>
        <w:t xml:space="preserve"> </w:t>
      </w:r>
      <w:r>
        <w:rPr>
          <w:sz w:val="21"/>
        </w:rPr>
        <w:t>revenue</w:t>
      </w:r>
      <w:r>
        <w:rPr>
          <w:spacing w:val="1"/>
          <w:sz w:val="21"/>
        </w:rPr>
        <w:t xml:space="preserve"> </w:t>
      </w:r>
      <w:r>
        <w:rPr>
          <w:sz w:val="21"/>
        </w:rPr>
        <w:t>funding.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reductions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funding</w:t>
      </w:r>
      <w:r>
        <w:rPr>
          <w:spacing w:val="1"/>
          <w:sz w:val="21"/>
        </w:rPr>
        <w:t xml:space="preserve"> </w:t>
      </w:r>
      <w:r>
        <w:rPr>
          <w:sz w:val="21"/>
        </w:rPr>
        <w:t>from</w:t>
      </w:r>
      <w:r>
        <w:rPr>
          <w:spacing w:val="1"/>
          <w:sz w:val="21"/>
        </w:rPr>
        <w:t xml:space="preserve"> </w:t>
      </w:r>
      <w:r>
        <w:rPr>
          <w:sz w:val="21"/>
        </w:rPr>
        <w:t>Central</w:t>
      </w:r>
      <w:r>
        <w:rPr>
          <w:spacing w:val="1"/>
          <w:sz w:val="21"/>
        </w:rPr>
        <w:t xml:space="preserve"> </w:t>
      </w:r>
      <w:r>
        <w:rPr>
          <w:sz w:val="21"/>
        </w:rPr>
        <w:t>Government</w:t>
      </w:r>
      <w:r>
        <w:rPr>
          <w:spacing w:val="33"/>
          <w:sz w:val="21"/>
        </w:rPr>
        <w:t xml:space="preserve"> </w:t>
      </w:r>
      <w:r>
        <w:rPr>
          <w:sz w:val="21"/>
        </w:rPr>
        <w:t>mean</w:t>
      </w:r>
      <w:r>
        <w:rPr>
          <w:spacing w:val="33"/>
          <w:sz w:val="21"/>
        </w:rPr>
        <w:t xml:space="preserve"> </w:t>
      </w:r>
      <w:r>
        <w:rPr>
          <w:sz w:val="21"/>
        </w:rPr>
        <w:t>that</w:t>
      </w:r>
      <w:r>
        <w:rPr>
          <w:spacing w:val="33"/>
          <w:sz w:val="21"/>
        </w:rPr>
        <w:t xml:space="preserve"> </w:t>
      </w:r>
      <w:r>
        <w:rPr>
          <w:sz w:val="21"/>
        </w:rPr>
        <w:t>this</w:t>
      </w:r>
      <w:r>
        <w:rPr>
          <w:spacing w:val="33"/>
          <w:sz w:val="21"/>
        </w:rPr>
        <w:t xml:space="preserve"> </w:t>
      </w:r>
      <w:r>
        <w:rPr>
          <w:sz w:val="21"/>
        </w:rPr>
        <w:t>funding</w:t>
      </w:r>
      <w:r>
        <w:rPr>
          <w:spacing w:val="33"/>
          <w:sz w:val="21"/>
        </w:rPr>
        <w:t xml:space="preserve"> </w:t>
      </w:r>
      <w:r>
        <w:rPr>
          <w:sz w:val="21"/>
        </w:rPr>
        <w:t>will</w:t>
      </w:r>
      <w:r>
        <w:rPr>
          <w:spacing w:val="35"/>
          <w:sz w:val="21"/>
        </w:rPr>
        <w:t xml:space="preserve"> </w:t>
      </w:r>
      <w:r>
        <w:rPr>
          <w:sz w:val="21"/>
        </w:rPr>
        <w:t>be</w:t>
      </w:r>
      <w:r>
        <w:rPr>
          <w:spacing w:val="31"/>
          <w:sz w:val="21"/>
        </w:rPr>
        <w:t xml:space="preserve"> </w:t>
      </w:r>
      <w:r>
        <w:rPr>
          <w:sz w:val="21"/>
        </w:rPr>
        <w:t>constricted</w:t>
      </w:r>
      <w:r>
        <w:rPr>
          <w:spacing w:val="31"/>
          <w:sz w:val="21"/>
        </w:rPr>
        <w:t xml:space="preserve"> </w:t>
      </w:r>
      <w:r>
        <w:rPr>
          <w:sz w:val="21"/>
        </w:rPr>
        <w:t>even</w:t>
      </w:r>
      <w:r>
        <w:rPr>
          <w:spacing w:val="30"/>
          <w:sz w:val="21"/>
        </w:rPr>
        <w:t xml:space="preserve"> </w:t>
      </w:r>
      <w:r>
        <w:rPr>
          <w:sz w:val="21"/>
        </w:rPr>
        <w:t>further</w:t>
      </w:r>
      <w:r>
        <w:rPr>
          <w:spacing w:val="34"/>
          <w:sz w:val="21"/>
        </w:rPr>
        <w:t xml:space="preserve"> </w:t>
      </w:r>
      <w:r>
        <w:rPr>
          <w:sz w:val="21"/>
        </w:rPr>
        <w:t>and</w:t>
      </w:r>
      <w:r>
        <w:rPr>
          <w:spacing w:val="33"/>
          <w:sz w:val="21"/>
        </w:rPr>
        <w:t xml:space="preserve"> </w:t>
      </w:r>
      <w:r>
        <w:rPr>
          <w:sz w:val="21"/>
        </w:rPr>
        <w:t>therefore</w:t>
      </w:r>
      <w:r>
        <w:rPr>
          <w:spacing w:val="30"/>
          <w:sz w:val="21"/>
        </w:rPr>
        <w:t xml:space="preserve"> </w:t>
      </w:r>
      <w:r>
        <w:rPr>
          <w:sz w:val="21"/>
        </w:rPr>
        <w:t>it</w:t>
      </w:r>
      <w:r>
        <w:rPr>
          <w:spacing w:val="33"/>
          <w:sz w:val="21"/>
        </w:rPr>
        <w:t xml:space="preserve"> </w:t>
      </w:r>
      <w:r>
        <w:rPr>
          <w:sz w:val="21"/>
        </w:rPr>
        <w:t>will</w:t>
      </w:r>
      <w:r>
        <w:rPr>
          <w:spacing w:val="33"/>
          <w:sz w:val="21"/>
        </w:rPr>
        <w:t xml:space="preserve"> </w:t>
      </w:r>
      <w:r>
        <w:rPr>
          <w:sz w:val="21"/>
        </w:rPr>
        <w:t>be</w:t>
      </w:r>
      <w:r>
        <w:rPr>
          <w:spacing w:val="31"/>
          <w:sz w:val="21"/>
        </w:rPr>
        <w:t xml:space="preserve"> </w:t>
      </w:r>
      <w:r>
        <w:rPr>
          <w:sz w:val="21"/>
        </w:rPr>
        <w:t>essent</w:t>
      </w:r>
      <w:r>
        <w:rPr>
          <w:sz w:val="21"/>
        </w:rPr>
        <w:t>ial</w:t>
      </w:r>
      <w:r>
        <w:rPr>
          <w:spacing w:val="-56"/>
          <w:sz w:val="21"/>
        </w:rPr>
        <w:t xml:space="preserve"> </w:t>
      </w:r>
      <w:r>
        <w:rPr>
          <w:sz w:val="21"/>
        </w:rPr>
        <w:t>that other funding sources are secured to fund promotional measures in order to maximise the walking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2"/>
          <w:sz w:val="21"/>
        </w:rPr>
        <w:t xml:space="preserve"> </w:t>
      </w:r>
      <w:r>
        <w:rPr>
          <w:sz w:val="21"/>
        </w:rPr>
        <w:t>cycling</w:t>
      </w:r>
      <w:r>
        <w:rPr>
          <w:spacing w:val="4"/>
          <w:sz w:val="21"/>
        </w:rPr>
        <w:t xml:space="preserve"> </w:t>
      </w:r>
      <w:r>
        <w:rPr>
          <w:sz w:val="21"/>
        </w:rPr>
        <w:t>networks.</w:t>
      </w:r>
    </w:p>
    <w:p w14:paraId="1A69BE9A" w14:textId="77777777" w:rsidR="00CE11C1" w:rsidRDefault="00CE11C1">
      <w:pPr>
        <w:pStyle w:val="BodyText"/>
        <w:rPr>
          <w:sz w:val="20"/>
        </w:rPr>
      </w:pPr>
    </w:p>
    <w:p w14:paraId="65C1DB6E" w14:textId="77777777" w:rsidR="00CE11C1" w:rsidRDefault="00CE11C1">
      <w:pPr>
        <w:pStyle w:val="BodyText"/>
        <w:spacing w:before="6"/>
      </w:pPr>
    </w:p>
    <w:p w14:paraId="590C01B9" w14:textId="77777777" w:rsidR="00CE11C1" w:rsidRDefault="00145A93">
      <w:pPr>
        <w:pStyle w:val="Heading3"/>
        <w:numPr>
          <w:ilvl w:val="1"/>
          <w:numId w:val="59"/>
        </w:numPr>
        <w:tabs>
          <w:tab w:val="left" w:pos="1802"/>
          <w:tab w:val="left" w:pos="1803"/>
        </w:tabs>
        <w:ind w:hanging="702"/>
      </w:pPr>
      <w:bookmarkStart w:id="18" w:name="_TOC_250049"/>
      <w:r>
        <w:t>Other</w:t>
      </w:r>
      <w:r>
        <w:rPr>
          <w:spacing w:val="6"/>
        </w:rPr>
        <w:t xml:space="preserve"> </w:t>
      </w:r>
      <w:r>
        <w:t>significant</w:t>
      </w:r>
      <w:r>
        <w:rPr>
          <w:spacing w:val="7"/>
        </w:rPr>
        <w:t xml:space="preserve"> </w:t>
      </w:r>
      <w:bookmarkEnd w:id="18"/>
      <w:r>
        <w:t>challenges</w:t>
      </w:r>
    </w:p>
    <w:p w14:paraId="3CAAEC3A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spacing w:before="3"/>
        <w:ind w:hanging="702"/>
      </w:pPr>
      <w:bookmarkStart w:id="19" w:name="_TOC_250048"/>
      <w:r>
        <w:t>Peak</w:t>
      </w:r>
      <w:r>
        <w:rPr>
          <w:spacing w:val="5"/>
        </w:rPr>
        <w:t xml:space="preserve"> </w:t>
      </w:r>
      <w:r>
        <w:t>oil</w:t>
      </w:r>
      <w:r>
        <w:rPr>
          <w:spacing w:val="12"/>
        </w:rPr>
        <w:t xml:space="preserve"> </w:t>
      </w:r>
      <w:bookmarkEnd w:id="19"/>
      <w:r>
        <w:t>production</w:t>
      </w:r>
    </w:p>
    <w:p w14:paraId="043534A1" w14:textId="77777777" w:rsidR="00CE11C1" w:rsidRDefault="00145A93">
      <w:pPr>
        <w:spacing w:before="6" w:line="244" w:lineRule="auto"/>
        <w:ind w:left="1101" w:right="1086" w:hanging="1"/>
        <w:jc w:val="both"/>
        <w:rPr>
          <w:sz w:val="21"/>
        </w:rPr>
      </w:pPr>
      <w:r>
        <w:rPr>
          <w:sz w:val="21"/>
        </w:rPr>
        <w:t>It is predicted that oil production will plateau in the near future, possibly as early as 2013.   It is</w:t>
      </w:r>
      <w:r>
        <w:rPr>
          <w:spacing w:val="1"/>
          <w:sz w:val="21"/>
        </w:rPr>
        <w:t xml:space="preserve"> </w:t>
      </w:r>
      <w:r>
        <w:rPr>
          <w:sz w:val="21"/>
        </w:rPr>
        <w:t>anticipated that costs of transport (as well as highway maintenance and improvements) will become</w:t>
      </w:r>
      <w:r>
        <w:rPr>
          <w:spacing w:val="1"/>
          <w:sz w:val="21"/>
        </w:rPr>
        <w:t xml:space="preserve"> </w:t>
      </w:r>
      <w:r>
        <w:rPr>
          <w:sz w:val="21"/>
        </w:rPr>
        <w:t>more expensive following this date and therefore it will be important to investigate alternative fuel</w:t>
      </w:r>
      <w:r>
        <w:rPr>
          <w:spacing w:val="1"/>
          <w:sz w:val="21"/>
        </w:rPr>
        <w:t xml:space="preserve"> </w:t>
      </w:r>
      <w:r>
        <w:rPr>
          <w:sz w:val="21"/>
        </w:rPr>
        <w:t>sources,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well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promoting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providing for alternative forms</w:t>
      </w:r>
      <w:r>
        <w:rPr>
          <w:spacing w:val="58"/>
          <w:sz w:val="21"/>
        </w:rPr>
        <w:t xml:space="preserve"> </w:t>
      </w:r>
      <w:r>
        <w:rPr>
          <w:sz w:val="21"/>
        </w:rPr>
        <w:t>of transport</w:t>
      </w:r>
      <w:r>
        <w:rPr>
          <w:spacing w:val="59"/>
          <w:sz w:val="21"/>
        </w:rPr>
        <w:t xml:space="preserve"> </w:t>
      </w:r>
      <w:r>
        <w:rPr>
          <w:sz w:val="21"/>
        </w:rPr>
        <w:t>other than the</w:t>
      </w:r>
      <w:r>
        <w:rPr>
          <w:spacing w:val="58"/>
          <w:sz w:val="21"/>
        </w:rPr>
        <w:t xml:space="preserve"> </w:t>
      </w:r>
      <w:r>
        <w:rPr>
          <w:sz w:val="21"/>
        </w:rPr>
        <w:t>private</w:t>
      </w:r>
      <w:r>
        <w:rPr>
          <w:spacing w:val="-56"/>
          <w:sz w:val="21"/>
        </w:rPr>
        <w:t xml:space="preserve"> </w:t>
      </w:r>
      <w:r>
        <w:rPr>
          <w:sz w:val="21"/>
        </w:rPr>
        <w:t>car.</w:t>
      </w:r>
    </w:p>
    <w:p w14:paraId="0830C9E0" w14:textId="77777777" w:rsidR="00CE11C1" w:rsidRDefault="00CE11C1">
      <w:pPr>
        <w:pStyle w:val="BodyText"/>
        <w:spacing w:before="3"/>
        <w:rPr>
          <w:sz w:val="21"/>
        </w:rPr>
      </w:pPr>
    </w:p>
    <w:p w14:paraId="52BD517E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bookmarkStart w:id="20" w:name="_TOC_250047"/>
      <w:r>
        <w:t>Economic</w:t>
      </w:r>
      <w:r>
        <w:rPr>
          <w:spacing w:val="13"/>
        </w:rPr>
        <w:t xml:space="preserve"> </w:t>
      </w:r>
      <w:bookmarkEnd w:id="20"/>
      <w:r>
        <w:t>factors</w:t>
      </w:r>
    </w:p>
    <w:p w14:paraId="43EC34AD" w14:textId="77777777" w:rsidR="00CE11C1" w:rsidRDefault="00145A93">
      <w:pPr>
        <w:spacing w:before="4"/>
        <w:ind w:left="1101"/>
        <w:jc w:val="both"/>
        <w:rPr>
          <w:rFonts w:ascii="Arial"/>
          <w:b/>
          <w:sz w:val="21"/>
        </w:rPr>
      </w:pPr>
      <w:r>
        <w:rPr>
          <w:rFonts w:ascii="Arial"/>
          <w:b/>
          <w:sz w:val="21"/>
        </w:rPr>
        <w:t>Current</w:t>
      </w:r>
      <w:r>
        <w:rPr>
          <w:rFonts w:ascii="Arial"/>
          <w:b/>
          <w:spacing w:val="15"/>
          <w:sz w:val="21"/>
        </w:rPr>
        <w:t xml:space="preserve"> </w:t>
      </w:r>
      <w:r>
        <w:rPr>
          <w:rFonts w:ascii="Arial"/>
          <w:b/>
          <w:sz w:val="21"/>
        </w:rPr>
        <w:t>economic</w:t>
      </w:r>
      <w:r>
        <w:rPr>
          <w:rFonts w:ascii="Arial"/>
          <w:b/>
          <w:spacing w:val="14"/>
          <w:sz w:val="21"/>
        </w:rPr>
        <w:t xml:space="preserve"> </w:t>
      </w:r>
      <w:r>
        <w:rPr>
          <w:rFonts w:ascii="Arial"/>
          <w:b/>
          <w:sz w:val="21"/>
        </w:rPr>
        <w:t>climate</w:t>
      </w:r>
    </w:p>
    <w:p w14:paraId="57ADABE2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Commentators on the economy are cautious that the current economic situation is uncertain and that</w:t>
      </w:r>
      <w:r>
        <w:rPr>
          <w:spacing w:val="1"/>
          <w:sz w:val="21"/>
        </w:rPr>
        <w:t xml:space="preserve"> </w:t>
      </w:r>
      <w:r>
        <w:rPr>
          <w:sz w:val="21"/>
        </w:rPr>
        <w:t>there is the possibility that the economy could worsen again and experience a double-dip recession</w:t>
      </w:r>
      <w:r>
        <w:rPr>
          <w:spacing w:val="1"/>
          <w:sz w:val="21"/>
        </w:rPr>
        <w:t xml:space="preserve"> </w:t>
      </w:r>
      <w:r>
        <w:rPr>
          <w:sz w:val="21"/>
        </w:rPr>
        <w:t>leading to further job losses, putting further pressure on employment opportunities.</w:t>
      </w:r>
      <w:r>
        <w:rPr>
          <w:spacing w:val="1"/>
          <w:sz w:val="21"/>
        </w:rPr>
        <w:t xml:space="preserve"> </w:t>
      </w:r>
      <w:r>
        <w:rPr>
          <w:sz w:val="21"/>
        </w:rPr>
        <w:t>The reductions in</w:t>
      </w:r>
      <w:r>
        <w:rPr>
          <w:spacing w:val="1"/>
          <w:sz w:val="21"/>
        </w:rPr>
        <w:t xml:space="preserve"> </w:t>
      </w:r>
      <w:r>
        <w:rPr>
          <w:sz w:val="21"/>
        </w:rPr>
        <w:t>public</w:t>
      </w:r>
      <w:r>
        <w:rPr>
          <w:spacing w:val="54"/>
          <w:sz w:val="21"/>
        </w:rPr>
        <w:t xml:space="preserve"> </w:t>
      </w:r>
      <w:r>
        <w:rPr>
          <w:sz w:val="21"/>
        </w:rPr>
        <w:t>sector</w:t>
      </w:r>
      <w:r>
        <w:rPr>
          <w:spacing w:val="51"/>
          <w:sz w:val="21"/>
        </w:rPr>
        <w:t xml:space="preserve"> </w:t>
      </w:r>
      <w:r>
        <w:rPr>
          <w:sz w:val="21"/>
        </w:rPr>
        <w:t>funding</w:t>
      </w:r>
      <w:r>
        <w:rPr>
          <w:spacing w:val="55"/>
          <w:sz w:val="21"/>
        </w:rPr>
        <w:t xml:space="preserve"> </w:t>
      </w:r>
      <w:r>
        <w:rPr>
          <w:sz w:val="21"/>
        </w:rPr>
        <w:t>announced</w:t>
      </w:r>
      <w:r>
        <w:rPr>
          <w:spacing w:val="54"/>
          <w:sz w:val="21"/>
        </w:rPr>
        <w:t xml:space="preserve"> </w:t>
      </w:r>
      <w:r>
        <w:rPr>
          <w:sz w:val="21"/>
        </w:rPr>
        <w:t>on</w:t>
      </w:r>
      <w:r>
        <w:rPr>
          <w:spacing w:val="54"/>
          <w:sz w:val="21"/>
        </w:rPr>
        <w:t xml:space="preserve"> </w:t>
      </w:r>
      <w:r>
        <w:rPr>
          <w:sz w:val="21"/>
        </w:rPr>
        <w:t>20</w:t>
      </w:r>
      <w:r>
        <w:rPr>
          <w:spacing w:val="52"/>
          <w:sz w:val="21"/>
        </w:rPr>
        <w:t xml:space="preserve"> </w:t>
      </w:r>
      <w:r>
        <w:rPr>
          <w:sz w:val="21"/>
        </w:rPr>
        <w:t>October</w:t>
      </w:r>
      <w:r>
        <w:rPr>
          <w:spacing w:val="51"/>
          <w:sz w:val="21"/>
        </w:rPr>
        <w:t xml:space="preserve"> </w:t>
      </w:r>
      <w:r>
        <w:rPr>
          <w:sz w:val="21"/>
        </w:rPr>
        <w:t>2010</w:t>
      </w:r>
      <w:r>
        <w:rPr>
          <w:spacing w:val="51"/>
          <w:sz w:val="21"/>
        </w:rPr>
        <w:t xml:space="preserve"> </w:t>
      </w:r>
      <w:r>
        <w:rPr>
          <w:sz w:val="21"/>
        </w:rPr>
        <w:t>will</w:t>
      </w:r>
      <w:r>
        <w:rPr>
          <w:spacing w:val="51"/>
          <w:sz w:val="21"/>
        </w:rPr>
        <w:t xml:space="preserve"> </w:t>
      </w:r>
      <w:r>
        <w:rPr>
          <w:sz w:val="21"/>
        </w:rPr>
        <w:t>almost</w:t>
      </w:r>
      <w:r>
        <w:rPr>
          <w:spacing w:val="53"/>
          <w:sz w:val="21"/>
        </w:rPr>
        <w:t xml:space="preserve"> </w:t>
      </w:r>
      <w:r>
        <w:rPr>
          <w:sz w:val="21"/>
        </w:rPr>
        <w:t>certainly</w:t>
      </w:r>
      <w:r>
        <w:rPr>
          <w:spacing w:val="49"/>
          <w:sz w:val="21"/>
        </w:rPr>
        <w:t xml:space="preserve"> </w:t>
      </w:r>
      <w:r>
        <w:rPr>
          <w:sz w:val="21"/>
        </w:rPr>
        <w:t>result</w:t>
      </w:r>
      <w:r>
        <w:rPr>
          <w:spacing w:val="54"/>
          <w:sz w:val="21"/>
        </w:rPr>
        <w:t xml:space="preserve"> </w:t>
      </w:r>
      <w:r>
        <w:rPr>
          <w:sz w:val="21"/>
        </w:rPr>
        <w:t>in</w:t>
      </w:r>
      <w:r>
        <w:rPr>
          <w:spacing w:val="54"/>
          <w:sz w:val="21"/>
        </w:rPr>
        <w:t xml:space="preserve"> </w:t>
      </w:r>
      <w:r>
        <w:rPr>
          <w:sz w:val="21"/>
        </w:rPr>
        <w:t>significant</w:t>
      </w:r>
      <w:r>
        <w:rPr>
          <w:spacing w:val="51"/>
          <w:sz w:val="21"/>
        </w:rPr>
        <w:t xml:space="preserve"> </w:t>
      </w:r>
      <w:r>
        <w:rPr>
          <w:sz w:val="21"/>
        </w:rPr>
        <w:t>job</w:t>
      </w:r>
    </w:p>
    <w:p w14:paraId="3CA7F18A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87"/>
          <w:footerReference w:type="default" r:id="rId88"/>
          <w:pgSz w:w="11900" w:h="16840"/>
          <w:pgMar w:top="720" w:right="0" w:bottom="1700" w:left="0" w:header="0" w:footer="1502" w:gutter="0"/>
          <w:cols w:space="720"/>
        </w:sectPr>
      </w:pPr>
    </w:p>
    <w:p w14:paraId="11EA1F51" w14:textId="77777777" w:rsidR="00CE11C1" w:rsidRDefault="00CE11C1">
      <w:pPr>
        <w:pStyle w:val="BodyText"/>
        <w:rPr>
          <w:sz w:val="20"/>
        </w:rPr>
      </w:pPr>
    </w:p>
    <w:p w14:paraId="5DC01448" w14:textId="77777777" w:rsidR="00CE11C1" w:rsidRDefault="00CE11C1">
      <w:pPr>
        <w:pStyle w:val="BodyText"/>
        <w:rPr>
          <w:sz w:val="20"/>
        </w:rPr>
      </w:pPr>
    </w:p>
    <w:p w14:paraId="2CD6EE4A" w14:textId="77777777" w:rsidR="00CE11C1" w:rsidRDefault="00CE11C1">
      <w:pPr>
        <w:pStyle w:val="BodyText"/>
        <w:rPr>
          <w:sz w:val="20"/>
        </w:rPr>
      </w:pPr>
    </w:p>
    <w:p w14:paraId="4C806872" w14:textId="77777777" w:rsidR="00CE11C1" w:rsidRDefault="00CE11C1">
      <w:pPr>
        <w:pStyle w:val="BodyText"/>
        <w:spacing w:before="6"/>
        <w:rPr>
          <w:sz w:val="29"/>
        </w:rPr>
      </w:pPr>
    </w:p>
    <w:p w14:paraId="7533B5E7" w14:textId="67701E0E" w:rsidR="00CE11C1" w:rsidRDefault="00145A93">
      <w:pPr>
        <w:spacing w:before="69" w:line="244" w:lineRule="auto"/>
        <w:ind w:left="1101" w:right="1088"/>
        <w:jc w:val="both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 wp14:anchorId="131035F9" wp14:editId="03C99545">
                <wp:simplePos x="0" y="0"/>
                <wp:positionH relativeFrom="page">
                  <wp:posOffset>6350</wp:posOffset>
                </wp:positionH>
                <wp:positionV relativeFrom="paragraph">
                  <wp:posOffset>-657225</wp:posOffset>
                </wp:positionV>
                <wp:extent cx="7550150" cy="645160"/>
                <wp:effectExtent l="0" t="0" r="0" b="0"/>
                <wp:wrapNone/>
                <wp:docPr id="44887972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5"/>
                          <a:chExt cx="11890" cy="1016"/>
                        </a:xfrm>
                      </wpg:grpSpPr>
                      <wps:wsp>
                        <wps:cNvPr id="826856364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728575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496" y="-1026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311513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499" y="-1026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129689" name="Rectangle 46"/>
                        <wps:cNvSpPr>
                          <a:spLocks noChangeArrowheads="1"/>
                        </wps:cNvSpPr>
                        <wps:spPr bwMode="auto">
                          <a:xfrm>
                            <a:off x="9" y="-61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324328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10063" y="-1028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373287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5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5754A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6B184F1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7345E6BE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9443963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21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118D2B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1035F9" id="Group 42" o:spid="_x0000_s1225" style="position:absolute;left:0;text-align:left;margin-left:.5pt;margin-top:-51.75pt;width:594.5pt;height:50.8pt;z-index:15749632;mso-position-horizontal-relative:page;mso-position-vertical-relative:text" coordorigin="10,-1035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">
                <v:rect id="Rectangle 49" o:spid="_x0000_s1226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" fillcolor="#30839a" stroked="f"/>
                <v:rect id="Rectangle 48" o:spid="_x0000_s1227" style="position:absolute;left:496;top:-1026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" fillcolor="#006fbf" stroked="f"/>
                <v:rect id="Rectangle 47" o:spid="_x0000_s1228" style="position:absolute;left:499;top:-1026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" filled="f" strokecolor="#001f5f" strokeweight=".73pt"/>
                <v:rect id="Rectangle 46" o:spid="_x0000_s1229" style="position:absolute;left:9;top:-61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" fillcolor="#30839a" stroked="f"/>
                <v:rect id="Rectangle 45" o:spid="_x0000_s1230" style="position:absolute;left:10063;top:-1028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" filled="f" strokecolor="#001f5f" strokeweight=".73pt"/>
                <v:shape id="Text Box 44" o:spid="_x0000_s1231" type="#_x0000_t202" style="position:absolute;left:9;top:-1035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" filled="f" stroked="f">
                  <v:textbox inset="0,0,0,0">
                    <w:txbxContent>
                      <w:p w14:paraId="6F45754A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56B184F1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7345E6BE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43" o:spid="_x0000_s1232" type="#_x0000_t202" style="position:absolute;left:10070;top:-1021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" fillcolor="#006fbf" stroked="f">
                  <v:textbox inset="0,0,0,0">
                    <w:txbxContent>
                      <w:p w14:paraId="55118D2B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1"/>
        </w:rPr>
        <w:t>losses,</w:t>
      </w:r>
      <w:r>
        <w:rPr>
          <w:spacing w:val="1"/>
          <w:sz w:val="21"/>
        </w:rPr>
        <w:t xml:space="preserve"> </w:t>
      </w:r>
      <w:r>
        <w:rPr>
          <w:sz w:val="21"/>
        </w:rPr>
        <w:t>possibly</w:t>
      </w:r>
      <w:r>
        <w:rPr>
          <w:spacing w:val="1"/>
          <w:sz w:val="21"/>
        </w:rPr>
        <w:t xml:space="preserve"> </w:t>
      </w:r>
      <w:r>
        <w:rPr>
          <w:sz w:val="21"/>
        </w:rPr>
        <w:t>resulting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people</w:t>
      </w:r>
      <w:r>
        <w:rPr>
          <w:spacing w:val="1"/>
          <w:sz w:val="21"/>
        </w:rPr>
        <w:t xml:space="preserve"> </w:t>
      </w:r>
      <w:r>
        <w:rPr>
          <w:sz w:val="21"/>
        </w:rPr>
        <w:t>having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travel</w:t>
      </w:r>
      <w:r>
        <w:rPr>
          <w:spacing w:val="1"/>
          <w:sz w:val="21"/>
        </w:rPr>
        <w:t xml:space="preserve"> </w:t>
      </w:r>
      <w:r>
        <w:rPr>
          <w:sz w:val="21"/>
        </w:rPr>
        <w:t>further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58"/>
          <w:sz w:val="21"/>
        </w:rPr>
        <w:t xml:space="preserve"> </w:t>
      </w:r>
      <w:r>
        <w:rPr>
          <w:sz w:val="21"/>
        </w:rPr>
        <w:t>opportunities.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reductions</w:t>
      </w:r>
      <w:r>
        <w:rPr>
          <w:spacing w:val="33"/>
          <w:sz w:val="21"/>
        </w:rPr>
        <w:t xml:space="preserve"> </w:t>
      </w:r>
      <w:r>
        <w:rPr>
          <w:sz w:val="21"/>
        </w:rPr>
        <w:t>in</w:t>
      </w:r>
      <w:r>
        <w:rPr>
          <w:spacing w:val="31"/>
          <w:sz w:val="21"/>
        </w:rPr>
        <w:t xml:space="preserve"> </w:t>
      </w:r>
      <w:r>
        <w:rPr>
          <w:sz w:val="21"/>
        </w:rPr>
        <w:t>public</w:t>
      </w:r>
      <w:r>
        <w:rPr>
          <w:spacing w:val="34"/>
          <w:sz w:val="21"/>
        </w:rPr>
        <w:t xml:space="preserve"> </w:t>
      </w:r>
      <w:r>
        <w:rPr>
          <w:sz w:val="21"/>
        </w:rPr>
        <w:t>sector</w:t>
      </w:r>
      <w:r>
        <w:rPr>
          <w:spacing w:val="34"/>
          <w:sz w:val="21"/>
        </w:rPr>
        <w:t xml:space="preserve"> </w:t>
      </w:r>
      <w:r>
        <w:rPr>
          <w:sz w:val="21"/>
        </w:rPr>
        <w:t>jobs</w:t>
      </w:r>
      <w:r>
        <w:rPr>
          <w:spacing w:val="33"/>
          <w:sz w:val="21"/>
        </w:rPr>
        <w:t xml:space="preserve"> </w:t>
      </w:r>
      <w:r>
        <w:rPr>
          <w:sz w:val="21"/>
        </w:rPr>
        <w:t>could</w:t>
      </w:r>
      <w:r>
        <w:rPr>
          <w:spacing w:val="32"/>
          <w:sz w:val="21"/>
        </w:rPr>
        <w:t xml:space="preserve"> </w:t>
      </w:r>
      <w:r>
        <w:rPr>
          <w:sz w:val="21"/>
        </w:rPr>
        <w:t>affect</w:t>
      </w:r>
      <w:r>
        <w:rPr>
          <w:spacing w:val="33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34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34"/>
          <w:sz w:val="21"/>
        </w:rPr>
        <w:t xml:space="preserve"> </w:t>
      </w:r>
      <w:r>
        <w:rPr>
          <w:sz w:val="21"/>
        </w:rPr>
        <w:t>harshly</w:t>
      </w:r>
      <w:r>
        <w:rPr>
          <w:spacing w:val="31"/>
          <w:sz w:val="21"/>
        </w:rPr>
        <w:t xml:space="preserve"> </w:t>
      </w:r>
      <w:r>
        <w:rPr>
          <w:sz w:val="21"/>
        </w:rPr>
        <w:t>given</w:t>
      </w:r>
      <w:r>
        <w:rPr>
          <w:spacing w:val="33"/>
          <w:sz w:val="21"/>
        </w:rPr>
        <w:t xml:space="preserve"> </w:t>
      </w:r>
      <w:r>
        <w:rPr>
          <w:sz w:val="21"/>
        </w:rPr>
        <w:t>that</w:t>
      </w:r>
      <w:r>
        <w:rPr>
          <w:spacing w:val="34"/>
          <w:sz w:val="21"/>
        </w:rPr>
        <w:t xml:space="preserve"> </w:t>
      </w:r>
      <w:r>
        <w:rPr>
          <w:sz w:val="21"/>
        </w:rPr>
        <w:t>seven</w:t>
      </w:r>
      <w:r>
        <w:rPr>
          <w:spacing w:val="37"/>
          <w:sz w:val="21"/>
        </w:rPr>
        <w:t xml:space="preserve"> </w:t>
      </w:r>
      <w:r>
        <w:rPr>
          <w:sz w:val="21"/>
        </w:rPr>
        <w:t>of</w:t>
      </w:r>
      <w:r>
        <w:rPr>
          <w:spacing w:val="-56"/>
          <w:sz w:val="21"/>
        </w:rPr>
        <w:t xml:space="preserve"> </w:t>
      </w:r>
      <w:r>
        <w:rPr>
          <w:sz w:val="21"/>
        </w:rPr>
        <w:t>the ten largest employers in the county are public sector organisations.</w:t>
      </w:r>
      <w:r>
        <w:rPr>
          <w:spacing w:val="1"/>
          <w:sz w:val="21"/>
        </w:rPr>
        <w:t xml:space="preserve"> </w:t>
      </w:r>
      <w:r>
        <w:rPr>
          <w:sz w:val="21"/>
        </w:rPr>
        <w:t>It is therefore important that</w:t>
      </w:r>
      <w:r>
        <w:rPr>
          <w:spacing w:val="1"/>
          <w:sz w:val="21"/>
        </w:rPr>
        <w:t xml:space="preserve"> </w:t>
      </w:r>
      <w:r>
        <w:rPr>
          <w:sz w:val="21"/>
        </w:rPr>
        <w:t>people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able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access</w:t>
      </w:r>
      <w:r>
        <w:rPr>
          <w:spacing w:val="1"/>
          <w:sz w:val="21"/>
        </w:rPr>
        <w:t xml:space="preserve"> </w:t>
      </w:r>
      <w:r>
        <w:rPr>
          <w:sz w:val="21"/>
        </w:rPr>
        <w:t>alternative</w:t>
      </w:r>
      <w:r>
        <w:rPr>
          <w:spacing w:val="1"/>
          <w:sz w:val="21"/>
        </w:rPr>
        <w:t xml:space="preserve"> </w:t>
      </w:r>
      <w:r>
        <w:rPr>
          <w:sz w:val="21"/>
        </w:rPr>
        <w:t>employment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training</w:t>
      </w:r>
      <w:r>
        <w:rPr>
          <w:spacing w:val="1"/>
          <w:sz w:val="21"/>
        </w:rPr>
        <w:t xml:space="preserve"> </w:t>
      </w:r>
      <w:r>
        <w:rPr>
          <w:sz w:val="21"/>
        </w:rPr>
        <w:t>opportunities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58"/>
          <w:sz w:val="21"/>
        </w:rPr>
        <w:t xml:space="preserve"> </w:t>
      </w:r>
      <w:r>
        <w:rPr>
          <w:sz w:val="21"/>
        </w:rPr>
        <w:t>have</w:t>
      </w:r>
      <w:r>
        <w:rPr>
          <w:spacing w:val="59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choices</w:t>
      </w:r>
      <w:r>
        <w:rPr>
          <w:spacing w:val="2"/>
          <w:sz w:val="21"/>
        </w:rPr>
        <w:t xml:space="preserve"> </w:t>
      </w:r>
      <w:r>
        <w:rPr>
          <w:sz w:val="21"/>
        </w:rPr>
        <w:t>to enable them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access</w:t>
      </w:r>
      <w:r>
        <w:rPr>
          <w:spacing w:val="2"/>
          <w:sz w:val="21"/>
        </w:rPr>
        <w:t xml:space="preserve"> </w:t>
      </w:r>
      <w:r>
        <w:rPr>
          <w:sz w:val="21"/>
        </w:rPr>
        <w:t>such opportunities.</w:t>
      </w:r>
    </w:p>
    <w:p w14:paraId="5BD64C9D" w14:textId="77777777" w:rsidR="00CE11C1" w:rsidRDefault="00CE11C1">
      <w:pPr>
        <w:pStyle w:val="BodyText"/>
        <w:spacing w:before="3"/>
        <w:rPr>
          <w:sz w:val="21"/>
        </w:rPr>
      </w:pPr>
    </w:p>
    <w:p w14:paraId="4745F9E0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Funding</w:t>
      </w:r>
    </w:p>
    <w:p w14:paraId="628FF438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On</w:t>
      </w:r>
      <w:r>
        <w:rPr>
          <w:spacing w:val="1"/>
          <w:sz w:val="21"/>
        </w:rPr>
        <w:t xml:space="preserve"> </w:t>
      </w:r>
      <w:r>
        <w:rPr>
          <w:sz w:val="21"/>
        </w:rPr>
        <w:t>20</w:t>
      </w:r>
      <w:r>
        <w:rPr>
          <w:spacing w:val="1"/>
          <w:sz w:val="21"/>
        </w:rPr>
        <w:t xml:space="preserve"> </w:t>
      </w:r>
      <w:r>
        <w:rPr>
          <w:sz w:val="21"/>
        </w:rPr>
        <w:t>October</w:t>
      </w:r>
      <w:r>
        <w:rPr>
          <w:spacing w:val="1"/>
          <w:sz w:val="21"/>
        </w:rPr>
        <w:t xml:space="preserve"> </w:t>
      </w:r>
      <w:r>
        <w:rPr>
          <w:sz w:val="21"/>
        </w:rPr>
        <w:t>2010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was</w:t>
      </w:r>
      <w:r>
        <w:rPr>
          <w:spacing w:val="1"/>
          <w:sz w:val="21"/>
        </w:rPr>
        <w:t xml:space="preserve"> </w:t>
      </w:r>
      <w:r>
        <w:rPr>
          <w:sz w:val="21"/>
        </w:rPr>
        <w:t>announced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as</w:t>
      </w:r>
      <w:r>
        <w:rPr>
          <w:spacing w:val="1"/>
          <w:sz w:val="21"/>
        </w:rPr>
        <w:t xml:space="preserve"> </w:t>
      </w:r>
      <w:r>
        <w:rPr>
          <w:sz w:val="21"/>
        </w:rPr>
        <w:t>part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Government’s</w:t>
      </w:r>
      <w:r>
        <w:rPr>
          <w:spacing w:val="59"/>
          <w:sz w:val="21"/>
        </w:rPr>
        <w:t xml:space="preserve"> </w:t>
      </w:r>
      <w:r>
        <w:rPr>
          <w:sz w:val="21"/>
        </w:rPr>
        <w:t>Comprehensive</w:t>
      </w:r>
      <w:r>
        <w:rPr>
          <w:spacing w:val="58"/>
          <w:sz w:val="21"/>
        </w:rPr>
        <w:t xml:space="preserve"> </w:t>
      </w:r>
      <w:r>
        <w:rPr>
          <w:sz w:val="21"/>
        </w:rPr>
        <w:t>Spending</w:t>
      </w:r>
      <w:r>
        <w:rPr>
          <w:spacing w:val="1"/>
          <w:sz w:val="21"/>
        </w:rPr>
        <w:t xml:space="preserve"> </w:t>
      </w:r>
      <w:r>
        <w:rPr>
          <w:sz w:val="21"/>
        </w:rPr>
        <w:t>Review, the Department for Transport’s funding for the period 2011-2015 would be reduced by 15% in</w:t>
      </w:r>
      <w:r>
        <w:rPr>
          <w:spacing w:val="1"/>
          <w:sz w:val="21"/>
        </w:rPr>
        <w:t xml:space="preserve"> </w:t>
      </w:r>
      <w:r>
        <w:rPr>
          <w:sz w:val="21"/>
        </w:rPr>
        <w:t>real</w:t>
      </w:r>
      <w:r>
        <w:rPr>
          <w:spacing w:val="1"/>
          <w:sz w:val="21"/>
        </w:rPr>
        <w:t xml:space="preserve"> </w:t>
      </w:r>
      <w:r>
        <w:rPr>
          <w:sz w:val="21"/>
        </w:rPr>
        <w:t>terms.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subsequent</w:t>
      </w:r>
      <w:r>
        <w:rPr>
          <w:spacing w:val="1"/>
          <w:sz w:val="21"/>
        </w:rPr>
        <w:t xml:space="preserve"> </w:t>
      </w:r>
      <w:r>
        <w:rPr>
          <w:sz w:val="21"/>
        </w:rPr>
        <w:t>capital</w:t>
      </w:r>
      <w:r>
        <w:rPr>
          <w:spacing w:val="1"/>
          <w:sz w:val="21"/>
        </w:rPr>
        <w:t xml:space="preserve"> </w:t>
      </w:r>
      <w:r>
        <w:rPr>
          <w:sz w:val="21"/>
        </w:rPr>
        <w:t>allocations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measures</w:t>
      </w:r>
      <w:r>
        <w:rPr>
          <w:spacing w:val="1"/>
          <w:sz w:val="21"/>
        </w:rPr>
        <w:t xml:space="preserve"> </w:t>
      </w:r>
      <w:r>
        <w:rPr>
          <w:sz w:val="21"/>
        </w:rPr>
        <w:t>were</w:t>
      </w:r>
      <w:r>
        <w:rPr>
          <w:spacing w:val="1"/>
          <w:sz w:val="21"/>
        </w:rPr>
        <w:t xml:space="preserve"> </w:t>
      </w:r>
      <w:r>
        <w:rPr>
          <w:sz w:val="21"/>
        </w:rPr>
        <w:t>announced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December</w:t>
      </w:r>
      <w:r>
        <w:rPr>
          <w:spacing w:val="1"/>
          <w:sz w:val="21"/>
        </w:rPr>
        <w:t xml:space="preserve"> </w:t>
      </w:r>
      <w:r>
        <w:rPr>
          <w:sz w:val="21"/>
        </w:rPr>
        <w:t>2010.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integrated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block</w:t>
      </w:r>
      <w:r>
        <w:rPr>
          <w:spacing w:val="1"/>
          <w:sz w:val="21"/>
        </w:rPr>
        <w:t xml:space="preserve"> </w:t>
      </w:r>
      <w:r>
        <w:rPr>
          <w:sz w:val="21"/>
        </w:rPr>
        <w:t>for</w:t>
      </w:r>
      <w:r>
        <w:rPr>
          <w:spacing w:val="58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58"/>
          <w:sz w:val="21"/>
        </w:rPr>
        <w:t xml:space="preserve"> </w:t>
      </w:r>
      <w:r>
        <w:rPr>
          <w:sz w:val="21"/>
        </w:rPr>
        <w:t>in</w:t>
      </w:r>
      <w:r>
        <w:rPr>
          <w:spacing w:val="59"/>
          <w:sz w:val="21"/>
        </w:rPr>
        <w:t xml:space="preserve"> </w:t>
      </w:r>
      <w:r>
        <w:rPr>
          <w:sz w:val="21"/>
        </w:rPr>
        <w:t>2011/12</w:t>
      </w:r>
      <w:r>
        <w:rPr>
          <w:spacing w:val="58"/>
          <w:sz w:val="21"/>
        </w:rPr>
        <w:t xml:space="preserve"> </w:t>
      </w:r>
      <w:r>
        <w:rPr>
          <w:sz w:val="21"/>
        </w:rPr>
        <w:t>represents</w:t>
      </w:r>
      <w:r>
        <w:rPr>
          <w:spacing w:val="58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reduction in funding of £5.73m or 46% in comparison to the initial 2010/11 funding</w:t>
      </w:r>
      <w:r>
        <w:rPr>
          <w:spacing w:val="58"/>
          <w:sz w:val="21"/>
        </w:rPr>
        <w:t xml:space="preserve"> </w:t>
      </w:r>
      <w:r>
        <w:rPr>
          <w:sz w:val="21"/>
        </w:rPr>
        <w:t>allocations (before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Government</w:t>
      </w:r>
      <w:r>
        <w:rPr>
          <w:spacing w:val="1"/>
          <w:sz w:val="21"/>
        </w:rPr>
        <w:t xml:space="preserve"> </w:t>
      </w:r>
      <w:r>
        <w:rPr>
          <w:sz w:val="21"/>
        </w:rPr>
        <w:t>delivered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25%</w:t>
      </w:r>
      <w:r>
        <w:rPr>
          <w:spacing w:val="1"/>
          <w:sz w:val="21"/>
        </w:rPr>
        <w:t xml:space="preserve"> </w:t>
      </w:r>
      <w:r>
        <w:rPr>
          <w:sz w:val="21"/>
        </w:rPr>
        <w:t>in-year</w:t>
      </w:r>
      <w:r>
        <w:rPr>
          <w:spacing w:val="1"/>
          <w:sz w:val="21"/>
        </w:rPr>
        <w:t xml:space="preserve"> </w:t>
      </w:r>
      <w:r>
        <w:rPr>
          <w:sz w:val="21"/>
        </w:rPr>
        <w:t>cut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June</w:t>
      </w:r>
      <w:r>
        <w:rPr>
          <w:spacing w:val="1"/>
          <w:sz w:val="21"/>
        </w:rPr>
        <w:t xml:space="preserve"> </w:t>
      </w:r>
      <w:r>
        <w:rPr>
          <w:sz w:val="21"/>
        </w:rPr>
        <w:t>2010).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Nottinghamshire’s</w:t>
      </w:r>
      <w:r>
        <w:rPr>
          <w:spacing w:val="1"/>
          <w:sz w:val="21"/>
        </w:rPr>
        <w:t xml:space="preserve"> </w:t>
      </w:r>
      <w:r>
        <w:rPr>
          <w:sz w:val="21"/>
        </w:rPr>
        <w:t>highways</w:t>
      </w:r>
      <w:r>
        <w:rPr>
          <w:spacing w:val="1"/>
          <w:sz w:val="21"/>
        </w:rPr>
        <w:t xml:space="preserve"> </w:t>
      </w:r>
      <w:r>
        <w:rPr>
          <w:sz w:val="21"/>
        </w:rPr>
        <w:t>capital</w:t>
      </w:r>
      <w:r>
        <w:rPr>
          <w:spacing w:val="1"/>
          <w:sz w:val="21"/>
        </w:rPr>
        <w:t xml:space="preserve"> </w:t>
      </w:r>
      <w:r>
        <w:rPr>
          <w:sz w:val="21"/>
        </w:rPr>
        <w:t>maintenance resources, however, have increased by £0.65m or 6% in comparison to 2010/11 funding</w:t>
      </w:r>
      <w:r>
        <w:rPr>
          <w:spacing w:val="1"/>
          <w:sz w:val="21"/>
        </w:rPr>
        <w:t xml:space="preserve"> </w:t>
      </w:r>
      <w:r>
        <w:rPr>
          <w:sz w:val="21"/>
        </w:rPr>
        <w:t>allocations (which included a separate revenue allocation for de-trunked roads).</w:t>
      </w:r>
      <w:r>
        <w:rPr>
          <w:spacing w:val="1"/>
          <w:sz w:val="21"/>
        </w:rPr>
        <w:t xml:space="preserve"> </w:t>
      </w:r>
      <w:r>
        <w:rPr>
          <w:sz w:val="21"/>
        </w:rPr>
        <w:t>The reductions in</w:t>
      </w:r>
      <w:r>
        <w:rPr>
          <w:spacing w:val="1"/>
          <w:sz w:val="21"/>
        </w:rPr>
        <w:t xml:space="preserve"> </w:t>
      </w:r>
      <w:r>
        <w:rPr>
          <w:sz w:val="21"/>
        </w:rPr>
        <w:t>integrated transport block funding will result in the County Council being unable to deliver the range of</w:t>
      </w:r>
      <w:r>
        <w:rPr>
          <w:spacing w:val="1"/>
          <w:sz w:val="21"/>
        </w:rPr>
        <w:t xml:space="preserve"> </w:t>
      </w:r>
      <w:r>
        <w:rPr>
          <w:sz w:val="21"/>
        </w:rPr>
        <w:t>transport</w:t>
      </w:r>
      <w:r>
        <w:rPr>
          <w:spacing w:val="1"/>
          <w:sz w:val="21"/>
        </w:rPr>
        <w:t xml:space="preserve"> </w:t>
      </w:r>
      <w:r>
        <w:rPr>
          <w:sz w:val="21"/>
        </w:rPr>
        <w:t>improvements</w:t>
      </w:r>
      <w:r>
        <w:rPr>
          <w:spacing w:val="-2"/>
          <w:sz w:val="21"/>
        </w:rPr>
        <w:t xml:space="preserve"> </w:t>
      </w:r>
      <w:r>
        <w:rPr>
          <w:sz w:val="21"/>
        </w:rPr>
        <w:t>seen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2"/>
          <w:sz w:val="21"/>
        </w:rPr>
        <w:t xml:space="preserve"> </w:t>
      </w:r>
      <w:r>
        <w:rPr>
          <w:sz w:val="21"/>
        </w:rPr>
        <w:t>the last</w:t>
      </w:r>
      <w:r>
        <w:rPr>
          <w:spacing w:val="2"/>
          <w:sz w:val="21"/>
        </w:rPr>
        <w:t xml:space="preserve"> </w:t>
      </w:r>
      <w:r>
        <w:rPr>
          <w:sz w:val="21"/>
        </w:rPr>
        <w:t>10</w:t>
      </w:r>
      <w:r>
        <w:rPr>
          <w:spacing w:val="3"/>
          <w:sz w:val="21"/>
        </w:rPr>
        <w:t xml:space="preserve"> </w:t>
      </w:r>
      <w:r>
        <w:rPr>
          <w:sz w:val="21"/>
        </w:rPr>
        <w:t>years.</w:t>
      </w:r>
    </w:p>
    <w:p w14:paraId="4798ED1F" w14:textId="77777777" w:rsidR="00CE11C1" w:rsidRDefault="00CE11C1">
      <w:pPr>
        <w:pStyle w:val="BodyText"/>
        <w:spacing w:before="5"/>
        <w:rPr>
          <w:sz w:val="21"/>
        </w:rPr>
      </w:pPr>
    </w:p>
    <w:p w14:paraId="50CDA3DD" w14:textId="77777777" w:rsidR="00CE11C1" w:rsidRDefault="00145A93">
      <w:pPr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Deprivation</w:t>
      </w:r>
    </w:p>
    <w:p w14:paraId="7C143ACF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There are considerable variations in the deprivation levels across the county.</w:t>
      </w:r>
      <w:r>
        <w:rPr>
          <w:spacing w:val="1"/>
          <w:sz w:val="21"/>
        </w:rPr>
        <w:t xml:space="preserve"> </w:t>
      </w:r>
      <w:r>
        <w:rPr>
          <w:sz w:val="21"/>
        </w:rPr>
        <w:t>Deprivation levels are</w:t>
      </w:r>
      <w:r>
        <w:rPr>
          <w:spacing w:val="1"/>
          <w:sz w:val="21"/>
        </w:rPr>
        <w:t xml:space="preserve"> </w:t>
      </w:r>
      <w:r>
        <w:rPr>
          <w:sz w:val="21"/>
        </w:rPr>
        <w:t>highest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urban</w:t>
      </w:r>
      <w:r>
        <w:rPr>
          <w:spacing w:val="1"/>
          <w:sz w:val="21"/>
        </w:rPr>
        <w:t xml:space="preserve"> </w:t>
      </w:r>
      <w:r>
        <w:rPr>
          <w:sz w:val="21"/>
        </w:rPr>
        <w:t>parts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north</w:t>
      </w:r>
      <w:r>
        <w:rPr>
          <w:spacing w:val="1"/>
          <w:sz w:val="21"/>
        </w:rPr>
        <w:t xml:space="preserve"> </w:t>
      </w:r>
      <w:r>
        <w:rPr>
          <w:sz w:val="21"/>
        </w:rPr>
        <w:t>west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Nottinghamshire,</w:t>
      </w:r>
      <w:r>
        <w:rPr>
          <w:spacing w:val="1"/>
          <w:sz w:val="21"/>
        </w:rPr>
        <w:t xml:space="preserve"> </w:t>
      </w:r>
      <w:r>
        <w:rPr>
          <w:sz w:val="21"/>
        </w:rPr>
        <w:t>particularly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Ashfield,</w:t>
      </w:r>
      <w:r>
        <w:rPr>
          <w:spacing w:val="1"/>
          <w:sz w:val="21"/>
        </w:rPr>
        <w:t xml:space="preserve"> </w:t>
      </w:r>
      <w:r>
        <w:rPr>
          <w:sz w:val="21"/>
        </w:rPr>
        <w:t>Mansfield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Worksop.</w:t>
      </w:r>
      <w:r>
        <w:rPr>
          <w:spacing w:val="1"/>
          <w:sz w:val="21"/>
        </w:rPr>
        <w:t xml:space="preserve"> </w:t>
      </w:r>
      <w:r>
        <w:rPr>
          <w:sz w:val="21"/>
        </w:rPr>
        <w:t>Mansfield is the most deprived district in Nottinghamshire and is</w:t>
      </w:r>
      <w:r>
        <w:rPr>
          <w:spacing w:val="58"/>
          <w:sz w:val="21"/>
        </w:rPr>
        <w:t xml:space="preserve"> </w:t>
      </w:r>
      <w:r>
        <w:rPr>
          <w:sz w:val="21"/>
        </w:rPr>
        <w:t>within</w:t>
      </w:r>
      <w:r>
        <w:rPr>
          <w:spacing w:val="58"/>
          <w:sz w:val="21"/>
        </w:rPr>
        <w:t xml:space="preserve"> </w:t>
      </w:r>
      <w:r>
        <w:rPr>
          <w:sz w:val="21"/>
        </w:rPr>
        <w:t>the 10% most</w:t>
      </w:r>
      <w:r>
        <w:rPr>
          <w:spacing w:val="1"/>
          <w:sz w:val="21"/>
        </w:rPr>
        <w:t xml:space="preserve"> </w:t>
      </w:r>
      <w:r>
        <w:rPr>
          <w:sz w:val="21"/>
        </w:rPr>
        <w:t>deprived</w:t>
      </w:r>
      <w:r>
        <w:rPr>
          <w:spacing w:val="1"/>
          <w:sz w:val="21"/>
        </w:rPr>
        <w:t xml:space="preserve"> </w:t>
      </w:r>
      <w:r>
        <w:rPr>
          <w:sz w:val="21"/>
        </w:rPr>
        <w:t>districts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England.</w:t>
      </w:r>
      <w:r>
        <w:rPr>
          <w:spacing w:val="1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Bassetlaw</w:t>
      </w:r>
      <w:r>
        <w:rPr>
          <w:spacing w:val="1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most</w:t>
      </w:r>
      <w:r>
        <w:rPr>
          <w:spacing w:val="58"/>
          <w:sz w:val="21"/>
        </w:rPr>
        <w:t xml:space="preserve"> </w:t>
      </w:r>
      <w:r>
        <w:rPr>
          <w:sz w:val="21"/>
        </w:rPr>
        <w:t>deprived</w:t>
      </w:r>
      <w:r>
        <w:rPr>
          <w:spacing w:val="59"/>
          <w:sz w:val="21"/>
        </w:rPr>
        <w:t xml:space="preserve"> </w:t>
      </w:r>
      <w:r>
        <w:rPr>
          <w:sz w:val="21"/>
        </w:rPr>
        <w:t>third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8"/>
          <w:sz w:val="21"/>
        </w:rPr>
        <w:t xml:space="preserve"> </w:t>
      </w:r>
      <w:r>
        <w:rPr>
          <w:sz w:val="21"/>
        </w:rPr>
        <w:t>English</w:t>
      </w:r>
      <w:r>
        <w:rPr>
          <w:spacing w:val="1"/>
          <w:sz w:val="21"/>
        </w:rPr>
        <w:t xml:space="preserve"> </w:t>
      </w:r>
      <w:r>
        <w:rPr>
          <w:sz w:val="21"/>
        </w:rPr>
        <w:t>districts.</w:t>
      </w:r>
    </w:p>
    <w:p w14:paraId="2F211C20" w14:textId="77777777" w:rsidR="00CE11C1" w:rsidRDefault="00CE11C1">
      <w:pPr>
        <w:pStyle w:val="BodyText"/>
        <w:spacing w:before="5"/>
        <w:rPr>
          <w:sz w:val="21"/>
        </w:rPr>
      </w:pPr>
    </w:p>
    <w:p w14:paraId="2440B418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 spatial variation in employment rates and qualification levels correlates closely with other socio-</w:t>
      </w:r>
      <w:r>
        <w:rPr>
          <w:spacing w:val="1"/>
          <w:sz w:val="21"/>
        </w:rPr>
        <w:t xml:space="preserve"> </w:t>
      </w:r>
      <w:r>
        <w:rPr>
          <w:sz w:val="21"/>
        </w:rPr>
        <w:t>economic indicators for the county, with higher levels of performance in the south of the county, and</w:t>
      </w:r>
      <w:r>
        <w:rPr>
          <w:spacing w:val="1"/>
          <w:sz w:val="21"/>
        </w:rPr>
        <w:t xml:space="preserve"> </w:t>
      </w:r>
      <w:r>
        <w:rPr>
          <w:sz w:val="21"/>
        </w:rPr>
        <w:t>lower levels in the north and west.</w:t>
      </w:r>
      <w:r>
        <w:rPr>
          <w:spacing w:val="1"/>
          <w:sz w:val="21"/>
        </w:rPr>
        <w:t xml:space="preserve"> </w:t>
      </w:r>
      <w:r>
        <w:rPr>
          <w:sz w:val="21"/>
        </w:rPr>
        <w:t>Qualification levels in the worst performing districts are significantly</w:t>
      </w:r>
      <w:r>
        <w:rPr>
          <w:spacing w:val="1"/>
          <w:sz w:val="21"/>
        </w:rPr>
        <w:t xml:space="preserve"> </w:t>
      </w:r>
      <w:r>
        <w:rPr>
          <w:sz w:val="21"/>
        </w:rPr>
        <w:t>below the regional and national averages.</w:t>
      </w:r>
      <w:r>
        <w:rPr>
          <w:spacing w:val="59"/>
          <w:sz w:val="21"/>
        </w:rPr>
        <w:t xml:space="preserve"> </w:t>
      </w:r>
      <w:r>
        <w:rPr>
          <w:sz w:val="21"/>
        </w:rPr>
        <w:t>In December 2009 the employment rates in the county</w:t>
      </w:r>
      <w:r>
        <w:rPr>
          <w:spacing w:val="1"/>
          <w:sz w:val="21"/>
        </w:rPr>
        <w:t xml:space="preserve"> </w:t>
      </w:r>
      <w:r>
        <w:rPr>
          <w:sz w:val="21"/>
        </w:rPr>
        <w:t>ranged from 64% in Mansfield to 77% in Rushcliffe compared to the national average of 71% and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8"/>
          <w:sz w:val="21"/>
        </w:rPr>
        <w:t xml:space="preserve"> </w:t>
      </w:r>
      <w:r>
        <w:rPr>
          <w:sz w:val="21"/>
        </w:rPr>
        <w:t>average</w:t>
      </w:r>
      <w:r>
        <w:rPr>
          <w:spacing w:val="5"/>
          <w:sz w:val="21"/>
        </w:rPr>
        <w:t xml:space="preserve"> </w:t>
      </w:r>
      <w:r>
        <w:rPr>
          <w:sz w:val="21"/>
        </w:rPr>
        <w:t>of</w:t>
      </w:r>
      <w:r>
        <w:rPr>
          <w:spacing w:val="12"/>
          <w:sz w:val="21"/>
        </w:rPr>
        <w:t xml:space="preserve"> </w:t>
      </w:r>
      <w:r>
        <w:rPr>
          <w:sz w:val="21"/>
        </w:rPr>
        <w:t>72%.</w:t>
      </w:r>
      <w:r>
        <w:rPr>
          <w:spacing w:val="18"/>
          <w:sz w:val="21"/>
        </w:rPr>
        <w:t xml:space="preserve"> </w:t>
      </w:r>
      <w:r>
        <w:rPr>
          <w:sz w:val="21"/>
        </w:rPr>
        <w:t>Employment</w:t>
      </w:r>
      <w:r>
        <w:rPr>
          <w:spacing w:val="8"/>
          <w:sz w:val="21"/>
        </w:rPr>
        <w:t xml:space="preserve"> </w:t>
      </w:r>
      <w:r>
        <w:rPr>
          <w:sz w:val="21"/>
        </w:rPr>
        <w:t>rates</w:t>
      </w:r>
      <w:r>
        <w:rPr>
          <w:spacing w:val="9"/>
          <w:sz w:val="21"/>
        </w:rPr>
        <w:t xml:space="preserve"> </w:t>
      </w:r>
      <w:r>
        <w:rPr>
          <w:sz w:val="21"/>
        </w:rPr>
        <w:t>were</w:t>
      </w:r>
      <w:r>
        <w:rPr>
          <w:spacing w:val="9"/>
          <w:sz w:val="21"/>
        </w:rPr>
        <w:t xml:space="preserve"> </w:t>
      </w:r>
      <w:r>
        <w:rPr>
          <w:sz w:val="21"/>
        </w:rPr>
        <w:t>also</w:t>
      </w:r>
      <w:r>
        <w:rPr>
          <w:spacing w:val="10"/>
          <w:sz w:val="21"/>
        </w:rPr>
        <w:t xml:space="preserve"> </w:t>
      </w:r>
      <w:r>
        <w:rPr>
          <w:sz w:val="21"/>
        </w:rPr>
        <w:t>below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9"/>
          <w:sz w:val="21"/>
        </w:rPr>
        <w:t xml:space="preserve"> </w:t>
      </w:r>
      <w:r>
        <w:rPr>
          <w:sz w:val="21"/>
        </w:rPr>
        <w:t>national</w:t>
      </w:r>
      <w:r>
        <w:rPr>
          <w:spacing w:val="9"/>
          <w:sz w:val="21"/>
        </w:rPr>
        <w:t xml:space="preserve"> </w:t>
      </w:r>
      <w:r>
        <w:rPr>
          <w:sz w:val="21"/>
        </w:rPr>
        <w:t>average</w:t>
      </w:r>
      <w:r>
        <w:rPr>
          <w:spacing w:val="9"/>
          <w:sz w:val="21"/>
        </w:rPr>
        <w:t xml:space="preserve"> </w:t>
      </w:r>
      <w:r>
        <w:rPr>
          <w:sz w:val="21"/>
        </w:rPr>
        <w:t>in</w:t>
      </w:r>
      <w:r>
        <w:rPr>
          <w:spacing w:val="9"/>
          <w:sz w:val="21"/>
        </w:rPr>
        <w:t xml:space="preserve"> </w:t>
      </w:r>
      <w:r>
        <w:rPr>
          <w:sz w:val="21"/>
        </w:rPr>
        <w:t>Ashfield</w:t>
      </w:r>
      <w:r>
        <w:rPr>
          <w:spacing w:val="6"/>
          <w:sz w:val="21"/>
        </w:rPr>
        <w:t xml:space="preserve"> </w:t>
      </w:r>
      <w:r>
        <w:rPr>
          <w:sz w:val="21"/>
        </w:rPr>
        <w:t>(67%).</w:t>
      </w:r>
    </w:p>
    <w:p w14:paraId="6149C699" w14:textId="77777777" w:rsidR="00CE11C1" w:rsidRDefault="00CE11C1">
      <w:pPr>
        <w:pStyle w:val="BodyText"/>
        <w:spacing w:before="4"/>
        <w:rPr>
          <w:sz w:val="21"/>
        </w:rPr>
      </w:pPr>
    </w:p>
    <w:p w14:paraId="6654B92A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median</w:t>
      </w:r>
      <w:r>
        <w:rPr>
          <w:spacing w:val="1"/>
          <w:sz w:val="21"/>
        </w:rPr>
        <w:t xml:space="preserve"> </w:t>
      </w:r>
      <w:r>
        <w:rPr>
          <w:sz w:val="21"/>
        </w:rPr>
        <w:t>gross</w:t>
      </w:r>
      <w:r>
        <w:rPr>
          <w:spacing w:val="1"/>
          <w:sz w:val="21"/>
        </w:rPr>
        <w:t xml:space="preserve"> </w:t>
      </w:r>
      <w:r>
        <w:rPr>
          <w:sz w:val="21"/>
        </w:rPr>
        <w:t>weekly</w:t>
      </w:r>
      <w:r>
        <w:rPr>
          <w:spacing w:val="1"/>
          <w:sz w:val="21"/>
        </w:rPr>
        <w:t xml:space="preserve"> </w:t>
      </w:r>
      <w:r>
        <w:rPr>
          <w:sz w:val="21"/>
        </w:rPr>
        <w:t>earnings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full-time</w:t>
      </w:r>
      <w:r>
        <w:rPr>
          <w:spacing w:val="1"/>
          <w:sz w:val="21"/>
        </w:rPr>
        <w:t xml:space="preserve"> </w:t>
      </w:r>
      <w:r>
        <w:rPr>
          <w:sz w:val="21"/>
        </w:rPr>
        <w:t>workers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58"/>
          <w:sz w:val="21"/>
        </w:rPr>
        <w:t xml:space="preserve"> </w:t>
      </w:r>
      <w:r>
        <w:rPr>
          <w:sz w:val="21"/>
        </w:rPr>
        <w:t>£446.00</w:t>
      </w:r>
      <w:r>
        <w:rPr>
          <w:spacing w:val="58"/>
          <w:sz w:val="21"/>
        </w:rPr>
        <w:t xml:space="preserve"> </w:t>
      </w:r>
      <w:r>
        <w:rPr>
          <w:sz w:val="21"/>
        </w:rPr>
        <w:t>per</w:t>
      </w:r>
      <w:r>
        <w:rPr>
          <w:spacing w:val="59"/>
          <w:sz w:val="21"/>
        </w:rPr>
        <w:t xml:space="preserve"> </w:t>
      </w:r>
      <w:r>
        <w:rPr>
          <w:sz w:val="21"/>
        </w:rPr>
        <w:t>week,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28"/>
          <w:sz w:val="21"/>
        </w:rPr>
        <w:t xml:space="preserve"> </w:t>
      </w:r>
      <w:r>
        <w:rPr>
          <w:sz w:val="21"/>
        </w:rPr>
        <w:t>to</w:t>
      </w:r>
      <w:r>
        <w:rPr>
          <w:spacing w:val="30"/>
          <w:sz w:val="21"/>
        </w:rPr>
        <w:t xml:space="preserve"> </w:t>
      </w:r>
      <w:r>
        <w:rPr>
          <w:sz w:val="21"/>
        </w:rPr>
        <w:t>£456.60</w:t>
      </w:r>
      <w:r>
        <w:rPr>
          <w:spacing w:val="28"/>
          <w:sz w:val="21"/>
        </w:rPr>
        <w:t xml:space="preserve"> </w:t>
      </w:r>
      <w:r>
        <w:rPr>
          <w:sz w:val="21"/>
        </w:rPr>
        <w:t>for</w:t>
      </w:r>
      <w:r>
        <w:rPr>
          <w:spacing w:val="30"/>
          <w:sz w:val="21"/>
        </w:rPr>
        <w:t xml:space="preserve"> </w:t>
      </w:r>
      <w:r>
        <w:rPr>
          <w:sz w:val="21"/>
        </w:rPr>
        <w:t>the</w:t>
      </w:r>
      <w:r>
        <w:rPr>
          <w:spacing w:val="31"/>
          <w:sz w:val="21"/>
        </w:rPr>
        <w:t xml:space="preserve"> </w:t>
      </w:r>
      <w:r>
        <w:rPr>
          <w:sz w:val="21"/>
        </w:rPr>
        <w:t>East</w:t>
      </w:r>
      <w:r>
        <w:rPr>
          <w:spacing w:val="30"/>
          <w:sz w:val="21"/>
        </w:rPr>
        <w:t xml:space="preserve"> </w:t>
      </w:r>
      <w:r>
        <w:rPr>
          <w:sz w:val="21"/>
        </w:rPr>
        <w:t>Midlands</w:t>
      </w:r>
      <w:r>
        <w:rPr>
          <w:spacing w:val="28"/>
          <w:sz w:val="21"/>
        </w:rPr>
        <w:t xml:space="preserve"> </w:t>
      </w:r>
      <w:r>
        <w:rPr>
          <w:sz w:val="21"/>
        </w:rPr>
        <w:t>and</w:t>
      </w:r>
      <w:r>
        <w:rPr>
          <w:spacing w:val="31"/>
          <w:sz w:val="21"/>
        </w:rPr>
        <w:t xml:space="preserve"> </w:t>
      </w:r>
      <w:r>
        <w:rPr>
          <w:sz w:val="21"/>
        </w:rPr>
        <w:t>£488.70</w:t>
      </w:r>
      <w:r>
        <w:rPr>
          <w:spacing w:val="28"/>
          <w:sz w:val="21"/>
        </w:rPr>
        <w:t xml:space="preserve"> </w:t>
      </w:r>
      <w:r>
        <w:rPr>
          <w:sz w:val="21"/>
        </w:rPr>
        <w:t>for</w:t>
      </w:r>
      <w:r>
        <w:rPr>
          <w:spacing w:val="27"/>
          <w:sz w:val="21"/>
        </w:rPr>
        <w:t xml:space="preserve"> </w:t>
      </w:r>
      <w:r>
        <w:rPr>
          <w:sz w:val="21"/>
        </w:rPr>
        <w:t>the</w:t>
      </w:r>
      <w:r>
        <w:rPr>
          <w:spacing w:val="30"/>
          <w:sz w:val="21"/>
        </w:rPr>
        <w:t xml:space="preserve"> </w:t>
      </w:r>
      <w:r>
        <w:rPr>
          <w:sz w:val="21"/>
        </w:rPr>
        <w:t>UK.</w:t>
      </w:r>
      <w:r>
        <w:rPr>
          <w:spacing w:val="6"/>
          <w:sz w:val="21"/>
        </w:rPr>
        <w:t xml:space="preserve"> </w:t>
      </w:r>
      <w:r>
        <w:rPr>
          <w:sz w:val="21"/>
        </w:rPr>
        <w:t>Full-time</w:t>
      </w:r>
      <w:r>
        <w:rPr>
          <w:spacing w:val="28"/>
          <w:sz w:val="21"/>
        </w:rPr>
        <w:t xml:space="preserve"> </w:t>
      </w:r>
      <w:r>
        <w:rPr>
          <w:sz w:val="21"/>
        </w:rPr>
        <w:t>workers</w:t>
      </w:r>
      <w:r>
        <w:rPr>
          <w:spacing w:val="31"/>
          <w:sz w:val="21"/>
        </w:rPr>
        <w:t xml:space="preserve"> </w:t>
      </w:r>
      <w:r>
        <w:rPr>
          <w:sz w:val="21"/>
        </w:rPr>
        <w:t>in</w:t>
      </w:r>
      <w:r>
        <w:rPr>
          <w:spacing w:val="30"/>
          <w:sz w:val="21"/>
        </w:rPr>
        <w:t xml:space="preserve"> </w:t>
      </w:r>
      <w:r>
        <w:rPr>
          <w:sz w:val="21"/>
        </w:rPr>
        <w:t>Mansfield</w:t>
      </w:r>
      <w:r>
        <w:rPr>
          <w:spacing w:val="-56"/>
          <w:sz w:val="21"/>
        </w:rPr>
        <w:t xml:space="preserve"> </w:t>
      </w:r>
      <w:r>
        <w:rPr>
          <w:sz w:val="21"/>
        </w:rPr>
        <w:t>are</w:t>
      </w:r>
      <w:r>
        <w:rPr>
          <w:spacing w:val="1"/>
          <w:sz w:val="21"/>
        </w:rPr>
        <w:t xml:space="preserve"> </w:t>
      </w:r>
      <w:r>
        <w:rPr>
          <w:sz w:val="21"/>
        </w:rPr>
        <w:t>the poorest</w:t>
      </w:r>
      <w:r>
        <w:rPr>
          <w:spacing w:val="1"/>
          <w:sz w:val="21"/>
        </w:rPr>
        <w:t xml:space="preserve"> </w:t>
      </w:r>
      <w:r>
        <w:rPr>
          <w:sz w:val="21"/>
        </w:rPr>
        <w:t>paid in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median gross</w:t>
      </w:r>
      <w:r>
        <w:rPr>
          <w:spacing w:val="1"/>
          <w:sz w:val="21"/>
        </w:rPr>
        <w:t xml:space="preserve"> </w:t>
      </w:r>
      <w:r>
        <w:rPr>
          <w:sz w:val="21"/>
        </w:rPr>
        <w:t>weekly earnings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£404.30,</w:t>
      </w:r>
      <w:r>
        <w:rPr>
          <w:spacing w:val="58"/>
          <w:sz w:val="21"/>
        </w:rPr>
        <w:t xml:space="preserve"> </w:t>
      </w:r>
      <w:r>
        <w:rPr>
          <w:sz w:val="21"/>
        </w:rPr>
        <w:t>whereas</w:t>
      </w:r>
      <w:r>
        <w:rPr>
          <w:spacing w:val="1"/>
          <w:sz w:val="21"/>
        </w:rPr>
        <w:t xml:space="preserve"> </w:t>
      </w:r>
      <w:r>
        <w:rPr>
          <w:sz w:val="21"/>
        </w:rPr>
        <w:t>workers in</w:t>
      </w:r>
      <w:r>
        <w:rPr>
          <w:spacing w:val="4"/>
          <w:sz w:val="21"/>
        </w:rPr>
        <w:t xml:space="preserve"> </w:t>
      </w:r>
      <w:r>
        <w:rPr>
          <w:sz w:val="21"/>
        </w:rPr>
        <w:t>Rushcliffe are</w:t>
      </w:r>
      <w:r>
        <w:rPr>
          <w:spacing w:val="1"/>
          <w:sz w:val="21"/>
        </w:rPr>
        <w:t xml:space="preserve"> </w:t>
      </w:r>
      <w:r>
        <w:rPr>
          <w:sz w:val="21"/>
        </w:rPr>
        <w:t>the highest</w:t>
      </w:r>
      <w:r>
        <w:rPr>
          <w:spacing w:val="1"/>
          <w:sz w:val="21"/>
        </w:rPr>
        <w:t xml:space="preserve"> </w:t>
      </w:r>
      <w:r>
        <w:rPr>
          <w:sz w:val="21"/>
        </w:rPr>
        <w:t>paid,</w:t>
      </w:r>
      <w:r>
        <w:rPr>
          <w:spacing w:val="3"/>
          <w:sz w:val="21"/>
        </w:rPr>
        <w:t xml:space="preserve"> </w:t>
      </w:r>
      <w:r>
        <w:rPr>
          <w:sz w:val="21"/>
        </w:rPr>
        <w:t>earning</w:t>
      </w:r>
      <w:r>
        <w:rPr>
          <w:spacing w:val="3"/>
          <w:sz w:val="21"/>
        </w:rPr>
        <w:t xml:space="preserve"> </w:t>
      </w:r>
      <w:r>
        <w:rPr>
          <w:sz w:val="21"/>
        </w:rPr>
        <w:t>£470.80</w:t>
      </w:r>
      <w:r>
        <w:rPr>
          <w:spacing w:val="1"/>
          <w:sz w:val="21"/>
        </w:rPr>
        <w:t xml:space="preserve"> </w:t>
      </w:r>
      <w:r>
        <w:rPr>
          <w:sz w:val="21"/>
        </w:rPr>
        <w:t>per</w:t>
      </w:r>
      <w:r>
        <w:rPr>
          <w:spacing w:val="3"/>
          <w:sz w:val="21"/>
        </w:rPr>
        <w:t xml:space="preserve"> </w:t>
      </w:r>
      <w:r>
        <w:rPr>
          <w:sz w:val="21"/>
        </w:rPr>
        <w:t>week.</w:t>
      </w:r>
    </w:p>
    <w:p w14:paraId="5B507B70" w14:textId="77777777" w:rsidR="00CE11C1" w:rsidRDefault="00CE11C1">
      <w:pPr>
        <w:pStyle w:val="BodyText"/>
        <w:spacing w:before="2"/>
        <w:rPr>
          <w:sz w:val="21"/>
        </w:rPr>
      </w:pPr>
    </w:p>
    <w:p w14:paraId="399C6934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spacing w:before="1"/>
        <w:ind w:hanging="702"/>
      </w:pPr>
      <w:bookmarkStart w:id="21" w:name="_TOC_250046"/>
      <w:bookmarkEnd w:id="21"/>
      <w:r>
        <w:t>Growth</w:t>
      </w:r>
    </w:p>
    <w:p w14:paraId="407CD0D9" w14:textId="77777777" w:rsidR="00CE11C1" w:rsidRDefault="00145A93">
      <w:pPr>
        <w:spacing w:before="3"/>
        <w:ind w:left="1101"/>
        <w:rPr>
          <w:rFonts w:ascii="Arial"/>
          <w:b/>
          <w:sz w:val="21"/>
        </w:rPr>
      </w:pPr>
      <w:r>
        <w:rPr>
          <w:rFonts w:ascii="Arial"/>
          <w:b/>
          <w:sz w:val="21"/>
        </w:rPr>
        <w:t>Population</w:t>
      </w:r>
      <w:r>
        <w:rPr>
          <w:rFonts w:ascii="Arial"/>
          <w:b/>
          <w:spacing w:val="16"/>
          <w:sz w:val="21"/>
        </w:rPr>
        <w:t xml:space="preserve"> </w:t>
      </w:r>
      <w:r>
        <w:rPr>
          <w:rFonts w:ascii="Arial"/>
          <w:b/>
          <w:sz w:val="21"/>
        </w:rPr>
        <w:t>changes</w:t>
      </w:r>
    </w:p>
    <w:p w14:paraId="0F64F053" w14:textId="77777777" w:rsidR="00CE11C1" w:rsidRDefault="00145A93">
      <w:pPr>
        <w:spacing w:before="6" w:line="244" w:lineRule="auto"/>
        <w:ind w:left="1101" w:right="1086"/>
        <w:jc w:val="both"/>
        <w:rPr>
          <w:sz w:val="21"/>
        </w:rPr>
      </w:pPr>
      <w:r>
        <w:rPr>
          <w:sz w:val="21"/>
        </w:rPr>
        <w:t>Between</w:t>
      </w:r>
      <w:r>
        <w:rPr>
          <w:spacing w:val="18"/>
          <w:sz w:val="21"/>
        </w:rPr>
        <w:t xml:space="preserve"> </w:t>
      </w:r>
      <w:r>
        <w:rPr>
          <w:sz w:val="21"/>
        </w:rPr>
        <w:t>2008</w:t>
      </w:r>
      <w:r>
        <w:rPr>
          <w:spacing w:val="18"/>
          <w:sz w:val="21"/>
        </w:rPr>
        <w:t xml:space="preserve"> </w:t>
      </w:r>
      <w:r>
        <w:rPr>
          <w:sz w:val="21"/>
        </w:rPr>
        <w:t>and</w:t>
      </w:r>
      <w:r>
        <w:rPr>
          <w:spacing w:val="18"/>
          <w:sz w:val="21"/>
        </w:rPr>
        <w:t xml:space="preserve"> </w:t>
      </w:r>
      <w:r>
        <w:rPr>
          <w:sz w:val="21"/>
        </w:rPr>
        <w:t>2026</w:t>
      </w:r>
      <w:r>
        <w:rPr>
          <w:spacing w:val="21"/>
          <w:sz w:val="21"/>
        </w:rPr>
        <w:t xml:space="preserve"> </w:t>
      </w:r>
      <w:r>
        <w:rPr>
          <w:sz w:val="21"/>
        </w:rPr>
        <w:t>the</w:t>
      </w:r>
      <w:r>
        <w:rPr>
          <w:spacing w:val="18"/>
          <w:sz w:val="21"/>
        </w:rPr>
        <w:t xml:space="preserve"> </w:t>
      </w:r>
      <w:r>
        <w:rPr>
          <w:sz w:val="21"/>
        </w:rPr>
        <w:t>population</w:t>
      </w:r>
      <w:r>
        <w:rPr>
          <w:spacing w:val="18"/>
          <w:sz w:val="21"/>
        </w:rPr>
        <w:t xml:space="preserve"> </w:t>
      </w:r>
      <w:r>
        <w:rPr>
          <w:sz w:val="21"/>
        </w:rPr>
        <w:t>of</w:t>
      </w:r>
      <w:r>
        <w:rPr>
          <w:spacing w:val="23"/>
          <w:sz w:val="21"/>
        </w:rPr>
        <w:t xml:space="preserve"> </w:t>
      </w:r>
      <w:r>
        <w:rPr>
          <w:sz w:val="21"/>
        </w:rPr>
        <w:t>each</w:t>
      </w:r>
      <w:r>
        <w:rPr>
          <w:spacing w:val="18"/>
          <w:sz w:val="21"/>
        </w:rPr>
        <w:t xml:space="preserve"> </w:t>
      </w:r>
      <w:r>
        <w:rPr>
          <w:sz w:val="21"/>
        </w:rPr>
        <w:t>district</w:t>
      </w:r>
      <w:r>
        <w:rPr>
          <w:spacing w:val="21"/>
          <w:sz w:val="21"/>
        </w:rPr>
        <w:t xml:space="preserve"> </w:t>
      </w:r>
      <w:r>
        <w:rPr>
          <w:sz w:val="21"/>
        </w:rPr>
        <w:t>except</w:t>
      </w:r>
      <w:r>
        <w:rPr>
          <w:spacing w:val="20"/>
          <w:sz w:val="21"/>
        </w:rPr>
        <w:t xml:space="preserve"> </w:t>
      </w:r>
      <w:r>
        <w:rPr>
          <w:sz w:val="21"/>
        </w:rPr>
        <w:t>Bassetlaw</w:t>
      </w:r>
      <w:r>
        <w:rPr>
          <w:spacing w:val="14"/>
          <w:sz w:val="21"/>
        </w:rPr>
        <w:t xml:space="preserve"> </w:t>
      </w:r>
      <w:r>
        <w:rPr>
          <w:sz w:val="21"/>
        </w:rPr>
        <w:t>and</w:t>
      </w:r>
      <w:r>
        <w:rPr>
          <w:spacing w:val="21"/>
          <w:sz w:val="21"/>
        </w:rPr>
        <w:t xml:space="preserve"> </w:t>
      </w:r>
      <w:r>
        <w:rPr>
          <w:sz w:val="21"/>
        </w:rPr>
        <w:t>Mansfield</w:t>
      </w:r>
      <w:r>
        <w:rPr>
          <w:spacing w:val="18"/>
          <w:sz w:val="21"/>
        </w:rPr>
        <w:t xml:space="preserve"> </w:t>
      </w:r>
      <w:r>
        <w:rPr>
          <w:sz w:val="21"/>
        </w:rPr>
        <w:t>are</w:t>
      </w:r>
      <w:r>
        <w:rPr>
          <w:spacing w:val="18"/>
          <w:sz w:val="21"/>
        </w:rPr>
        <w:t xml:space="preserve"> </w:t>
      </w:r>
      <w:r>
        <w:rPr>
          <w:sz w:val="21"/>
        </w:rPr>
        <w:t>expected</w:t>
      </w:r>
      <w:r>
        <w:rPr>
          <w:spacing w:val="-56"/>
          <w:sz w:val="21"/>
        </w:rPr>
        <w:t xml:space="preserve"> </w:t>
      </w:r>
      <w:r>
        <w:rPr>
          <w:sz w:val="21"/>
        </w:rPr>
        <w:t>to</w:t>
      </w:r>
      <w:r>
        <w:rPr>
          <w:spacing w:val="29"/>
          <w:sz w:val="21"/>
        </w:rPr>
        <w:t xml:space="preserve"> </w:t>
      </w:r>
      <w:r>
        <w:rPr>
          <w:sz w:val="21"/>
        </w:rPr>
        <w:t>increase</w:t>
      </w:r>
      <w:r>
        <w:rPr>
          <w:spacing w:val="26"/>
          <w:sz w:val="21"/>
        </w:rPr>
        <w:t xml:space="preserve"> </w:t>
      </w:r>
      <w:r>
        <w:rPr>
          <w:sz w:val="21"/>
        </w:rPr>
        <w:t>at</w:t>
      </w:r>
      <w:r>
        <w:rPr>
          <w:spacing w:val="29"/>
          <w:sz w:val="21"/>
        </w:rPr>
        <w:t xml:space="preserve"> </w:t>
      </w:r>
      <w:r>
        <w:rPr>
          <w:sz w:val="21"/>
        </w:rPr>
        <w:t>a</w:t>
      </w:r>
      <w:r>
        <w:rPr>
          <w:spacing w:val="29"/>
          <w:sz w:val="21"/>
        </w:rPr>
        <w:t xml:space="preserve"> </w:t>
      </w:r>
      <w:r>
        <w:rPr>
          <w:sz w:val="21"/>
        </w:rPr>
        <w:t>rate</w:t>
      </w:r>
      <w:r>
        <w:rPr>
          <w:spacing w:val="29"/>
          <w:sz w:val="21"/>
        </w:rPr>
        <w:t xml:space="preserve"> </w:t>
      </w:r>
      <w:r>
        <w:rPr>
          <w:sz w:val="21"/>
        </w:rPr>
        <w:t>higher</w:t>
      </w:r>
      <w:r>
        <w:rPr>
          <w:spacing w:val="30"/>
          <w:sz w:val="21"/>
        </w:rPr>
        <w:t xml:space="preserve"> </w:t>
      </w:r>
      <w:r>
        <w:rPr>
          <w:sz w:val="21"/>
        </w:rPr>
        <w:t>than</w:t>
      </w:r>
      <w:r>
        <w:rPr>
          <w:spacing w:val="29"/>
          <w:sz w:val="21"/>
        </w:rPr>
        <w:t xml:space="preserve"> </w:t>
      </w:r>
      <w:r>
        <w:rPr>
          <w:sz w:val="21"/>
        </w:rPr>
        <w:t>the</w:t>
      </w:r>
      <w:r>
        <w:rPr>
          <w:spacing w:val="26"/>
          <w:sz w:val="21"/>
        </w:rPr>
        <w:t xml:space="preserve"> </w:t>
      </w:r>
      <w:r>
        <w:rPr>
          <w:sz w:val="21"/>
        </w:rPr>
        <w:t>national</w:t>
      </w:r>
      <w:r>
        <w:rPr>
          <w:spacing w:val="29"/>
          <w:sz w:val="21"/>
        </w:rPr>
        <w:t xml:space="preserve"> </w:t>
      </w:r>
      <w:r>
        <w:rPr>
          <w:sz w:val="21"/>
        </w:rPr>
        <w:t>average.</w:t>
      </w:r>
      <w:r>
        <w:rPr>
          <w:spacing w:val="58"/>
          <w:sz w:val="21"/>
        </w:rPr>
        <w:t xml:space="preserve"> </w:t>
      </w:r>
      <w:r>
        <w:rPr>
          <w:sz w:val="21"/>
        </w:rPr>
        <w:t>Growing</w:t>
      </w:r>
      <w:r>
        <w:rPr>
          <w:spacing w:val="29"/>
          <w:sz w:val="21"/>
        </w:rPr>
        <w:t xml:space="preserve"> </w:t>
      </w:r>
      <w:r>
        <w:rPr>
          <w:sz w:val="21"/>
        </w:rPr>
        <w:t>numbers</w:t>
      </w:r>
      <w:r>
        <w:rPr>
          <w:spacing w:val="30"/>
          <w:sz w:val="21"/>
        </w:rPr>
        <w:t xml:space="preserve"> </w:t>
      </w:r>
      <w:r>
        <w:rPr>
          <w:sz w:val="21"/>
        </w:rPr>
        <w:t>of</w:t>
      </w:r>
      <w:r>
        <w:rPr>
          <w:spacing w:val="31"/>
          <w:sz w:val="21"/>
        </w:rPr>
        <w:t xml:space="preserve"> </w:t>
      </w:r>
      <w:r>
        <w:rPr>
          <w:sz w:val="21"/>
        </w:rPr>
        <w:t>people</w:t>
      </w:r>
      <w:r>
        <w:rPr>
          <w:spacing w:val="29"/>
          <w:sz w:val="21"/>
        </w:rPr>
        <w:t xml:space="preserve"> </w:t>
      </w:r>
      <w:r>
        <w:rPr>
          <w:sz w:val="21"/>
        </w:rPr>
        <w:t>are</w:t>
      </w:r>
      <w:r>
        <w:rPr>
          <w:spacing w:val="27"/>
          <w:sz w:val="21"/>
        </w:rPr>
        <w:t xml:space="preserve"> </w:t>
      </w:r>
      <w:r>
        <w:rPr>
          <w:sz w:val="21"/>
        </w:rPr>
        <w:t>choosing</w:t>
      </w:r>
      <w:r>
        <w:rPr>
          <w:spacing w:val="31"/>
          <w:sz w:val="21"/>
        </w:rPr>
        <w:t xml:space="preserve"> </w:t>
      </w:r>
      <w:r>
        <w:rPr>
          <w:sz w:val="21"/>
        </w:rPr>
        <w:t>to</w:t>
      </w:r>
      <w:r>
        <w:rPr>
          <w:spacing w:val="-56"/>
          <w:sz w:val="21"/>
        </w:rPr>
        <w:t xml:space="preserve"> </w:t>
      </w:r>
      <w:r>
        <w:rPr>
          <w:sz w:val="21"/>
        </w:rPr>
        <w:t>live</w:t>
      </w:r>
      <w:r>
        <w:rPr>
          <w:spacing w:val="41"/>
          <w:sz w:val="21"/>
        </w:rPr>
        <w:t xml:space="preserve"> </w:t>
      </w:r>
      <w:r>
        <w:rPr>
          <w:sz w:val="21"/>
        </w:rPr>
        <w:t>in</w:t>
      </w:r>
      <w:r>
        <w:rPr>
          <w:spacing w:val="41"/>
          <w:sz w:val="21"/>
        </w:rPr>
        <w:t xml:space="preserve"> </w:t>
      </w:r>
      <w:r>
        <w:rPr>
          <w:sz w:val="21"/>
        </w:rPr>
        <w:t>the</w:t>
      </w:r>
      <w:r>
        <w:rPr>
          <w:spacing w:val="38"/>
          <w:sz w:val="21"/>
        </w:rPr>
        <w:t xml:space="preserve"> </w:t>
      </w:r>
      <w:r>
        <w:rPr>
          <w:sz w:val="21"/>
        </w:rPr>
        <w:t>rural</w:t>
      </w:r>
      <w:r>
        <w:rPr>
          <w:spacing w:val="38"/>
          <w:sz w:val="21"/>
        </w:rPr>
        <w:t xml:space="preserve"> </w:t>
      </w:r>
      <w:r>
        <w:rPr>
          <w:sz w:val="21"/>
        </w:rPr>
        <w:t>or</w:t>
      </w:r>
      <w:r>
        <w:rPr>
          <w:spacing w:val="42"/>
          <w:sz w:val="21"/>
        </w:rPr>
        <w:t xml:space="preserve"> </w:t>
      </w:r>
      <w:r>
        <w:rPr>
          <w:sz w:val="21"/>
        </w:rPr>
        <w:t>semi-rural</w:t>
      </w:r>
      <w:r>
        <w:rPr>
          <w:spacing w:val="38"/>
          <w:sz w:val="21"/>
        </w:rPr>
        <w:t xml:space="preserve"> </w:t>
      </w:r>
      <w:r>
        <w:rPr>
          <w:sz w:val="21"/>
        </w:rPr>
        <w:t>areas</w:t>
      </w:r>
      <w:r>
        <w:rPr>
          <w:spacing w:val="41"/>
          <w:sz w:val="21"/>
        </w:rPr>
        <w:t xml:space="preserve"> </w:t>
      </w:r>
      <w:r>
        <w:rPr>
          <w:sz w:val="21"/>
        </w:rPr>
        <w:t>of</w:t>
      </w:r>
      <w:r>
        <w:rPr>
          <w:spacing w:val="41"/>
          <w:sz w:val="21"/>
        </w:rPr>
        <w:t xml:space="preserve"> </w:t>
      </w:r>
      <w:r>
        <w:rPr>
          <w:sz w:val="21"/>
        </w:rPr>
        <w:t>the</w:t>
      </w:r>
      <w:r>
        <w:rPr>
          <w:spacing w:val="41"/>
          <w:sz w:val="21"/>
        </w:rPr>
        <w:t xml:space="preserve"> </w:t>
      </w:r>
      <w:r>
        <w:rPr>
          <w:sz w:val="21"/>
        </w:rPr>
        <w:t>county</w:t>
      </w:r>
      <w:r>
        <w:rPr>
          <w:spacing w:val="38"/>
          <w:sz w:val="21"/>
        </w:rPr>
        <w:t xml:space="preserve"> </w:t>
      </w:r>
      <w:r>
        <w:rPr>
          <w:sz w:val="21"/>
        </w:rPr>
        <w:t>which</w:t>
      </w:r>
      <w:r>
        <w:rPr>
          <w:spacing w:val="38"/>
          <w:sz w:val="21"/>
        </w:rPr>
        <w:t xml:space="preserve"> </w:t>
      </w:r>
      <w:r>
        <w:rPr>
          <w:sz w:val="21"/>
        </w:rPr>
        <w:t>has</w:t>
      </w:r>
      <w:r>
        <w:rPr>
          <w:spacing w:val="44"/>
          <w:sz w:val="21"/>
        </w:rPr>
        <w:t xml:space="preserve"> </w:t>
      </w:r>
      <w:r>
        <w:rPr>
          <w:sz w:val="21"/>
        </w:rPr>
        <w:t>implications</w:t>
      </w:r>
      <w:r>
        <w:rPr>
          <w:spacing w:val="38"/>
          <w:sz w:val="21"/>
        </w:rPr>
        <w:t xml:space="preserve"> </w:t>
      </w:r>
      <w:r>
        <w:rPr>
          <w:sz w:val="21"/>
        </w:rPr>
        <w:t>on</w:t>
      </w:r>
      <w:r>
        <w:rPr>
          <w:spacing w:val="41"/>
          <w:sz w:val="21"/>
        </w:rPr>
        <w:t xml:space="preserve"> </w:t>
      </w:r>
      <w:r>
        <w:rPr>
          <w:sz w:val="21"/>
        </w:rPr>
        <w:t>how</w:t>
      </w:r>
      <w:r>
        <w:rPr>
          <w:spacing w:val="37"/>
          <w:sz w:val="21"/>
        </w:rPr>
        <w:t xml:space="preserve"> </w:t>
      </w:r>
      <w:r>
        <w:rPr>
          <w:sz w:val="21"/>
        </w:rPr>
        <w:t>people</w:t>
      </w:r>
      <w:r>
        <w:rPr>
          <w:spacing w:val="41"/>
          <w:sz w:val="21"/>
        </w:rPr>
        <w:t xml:space="preserve"> </w:t>
      </w:r>
      <w:r>
        <w:rPr>
          <w:sz w:val="21"/>
        </w:rPr>
        <w:t>choose</w:t>
      </w:r>
      <w:r>
        <w:rPr>
          <w:spacing w:val="42"/>
          <w:sz w:val="21"/>
        </w:rPr>
        <w:t xml:space="preserve"> </w:t>
      </w:r>
      <w:r>
        <w:rPr>
          <w:sz w:val="21"/>
        </w:rPr>
        <w:t>to</w:t>
      </w:r>
      <w:r>
        <w:rPr>
          <w:spacing w:val="-56"/>
          <w:sz w:val="21"/>
        </w:rPr>
        <w:t xml:space="preserve"> </w:t>
      </w:r>
      <w:r>
        <w:rPr>
          <w:sz w:val="21"/>
        </w:rPr>
        <w:t>travel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2"/>
          <w:sz w:val="21"/>
        </w:rPr>
        <w:t xml:space="preserve"> </w:t>
      </w:r>
      <w:r>
        <w:rPr>
          <w:sz w:val="21"/>
        </w:rPr>
        <w:t>access</w:t>
      </w:r>
      <w:r>
        <w:rPr>
          <w:spacing w:val="-2"/>
          <w:sz w:val="21"/>
        </w:rPr>
        <w:t xml:space="preserve"> </w:t>
      </w:r>
      <w:r>
        <w:rPr>
          <w:sz w:val="21"/>
        </w:rPr>
        <w:t>key</w:t>
      </w:r>
      <w:r>
        <w:rPr>
          <w:spacing w:val="-1"/>
          <w:sz w:val="21"/>
        </w:rPr>
        <w:t xml:space="preserve"> </w:t>
      </w:r>
      <w:r>
        <w:rPr>
          <w:sz w:val="21"/>
        </w:rPr>
        <w:t>services.</w:t>
      </w:r>
    </w:p>
    <w:p w14:paraId="2E644B50" w14:textId="77777777" w:rsidR="00CE11C1" w:rsidRDefault="00CE11C1">
      <w:pPr>
        <w:pStyle w:val="BodyText"/>
        <w:spacing w:before="4"/>
        <w:rPr>
          <w:sz w:val="21"/>
        </w:rPr>
      </w:pPr>
    </w:p>
    <w:p w14:paraId="58AA0784" w14:textId="77777777" w:rsidR="00CE11C1" w:rsidRDefault="00145A93">
      <w:pPr>
        <w:spacing w:before="1" w:line="244" w:lineRule="auto"/>
        <w:ind w:left="1101" w:right="1086"/>
        <w:jc w:val="both"/>
        <w:rPr>
          <w:sz w:val="21"/>
        </w:rPr>
      </w:pPr>
      <w:r>
        <w:rPr>
          <w:sz w:val="21"/>
        </w:rPr>
        <w:t>Nottinghamshire, like most areas of the country, has an ageing population.</w:t>
      </w:r>
      <w:r>
        <w:rPr>
          <w:spacing w:val="1"/>
          <w:sz w:val="21"/>
        </w:rPr>
        <w:t xml:space="preserve"> </w:t>
      </w:r>
      <w:r>
        <w:rPr>
          <w:sz w:val="21"/>
        </w:rPr>
        <w:t>Increases in the number of</w:t>
      </w:r>
      <w:r>
        <w:rPr>
          <w:spacing w:val="1"/>
          <w:sz w:val="21"/>
        </w:rPr>
        <w:t xml:space="preserve"> </w:t>
      </w:r>
      <w:r>
        <w:rPr>
          <w:sz w:val="21"/>
        </w:rPr>
        <w:t>people of pensionable age and over are projected in each district between 2008 and 2026 – the lowest</w:t>
      </w:r>
      <w:r>
        <w:rPr>
          <w:spacing w:val="1"/>
          <w:sz w:val="21"/>
        </w:rPr>
        <w:t xml:space="preserve"> </w:t>
      </w:r>
      <w:r>
        <w:rPr>
          <w:sz w:val="21"/>
        </w:rPr>
        <w:t>being</w:t>
      </w:r>
      <w:r>
        <w:rPr>
          <w:spacing w:val="1"/>
          <w:sz w:val="21"/>
        </w:rPr>
        <w:t xml:space="preserve"> </w:t>
      </w:r>
      <w:r>
        <w:rPr>
          <w:sz w:val="21"/>
        </w:rPr>
        <w:t>a</w:t>
      </w:r>
      <w:r>
        <w:rPr>
          <w:spacing w:val="1"/>
          <w:sz w:val="21"/>
        </w:rPr>
        <w:t xml:space="preserve"> </w:t>
      </w:r>
      <w:r>
        <w:rPr>
          <w:sz w:val="21"/>
        </w:rPr>
        <w:t>33.5%</w:t>
      </w:r>
      <w:r>
        <w:rPr>
          <w:spacing w:val="1"/>
          <w:sz w:val="21"/>
        </w:rPr>
        <w:t xml:space="preserve"> </w:t>
      </w:r>
      <w:r>
        <w:rPr>
          <w:sz w:val="21"/>
        </w:rPr>
        <w:t>increase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Broxtowe</w:t>
      </w:r>
      <w:r>
        <w:rPr>
          <w:spacing w:val="1"/>
          <w:sz w:val="21"/>
        </w:rPr>
        <w:t xml:space="preserve"> </w:t>
      </w:r>
      <w:r>
        <w:rPr>
          <w:sz w:val="21"/>
        </w:rPr>
        <w:t>with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highest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rural</w:t>
      </w:r>
      <w:r>
        <w:rPr>
          <w:spacing w:val="58"/>
          <w:sz w:val="21"/>
        </w:rPr>
        <w:t xml:space="preserve"> </w:t>
      </w:r>
      <w:r>
        <w:rPr>
          <w:sz w:val="21"/>
        </w:rPr>
        <w:t>districts</w:t>
      </w:r>
      <w:r>
        <w:rPr>
          <w:spacing w:val="58"/>
          <w:sz w:val="21"/>
        </w:rPr>
        <w:t xml:space="preserve"> </w:t>
      </w:r>
      <w:r>
        <w:rPr>
          <w:sz w:val="21"/>
        </w:rPr>
        <w:t>of</w:t>
      </w:r>
      <w:r>
        <w:rPr>
          <w:spacing w:val="59"/>
          <w:sz w:val="21"/>
        </w:rPr>
        <w:t xml:space="preserve"> </w:t>
      </w:r>
      <w:r>
        <w:rPr>
          <w:sz w:val="21"/>
        </w:rPr>
        <w:t>Bassetlaw</w:t>
      </w:r>
      <w:r>
        <w:rPr>
          <w:spacing w:val="58"/>
          <w:sz w:val="21"/>
        </w:rPr>
        <w:t xml:space="preserve"> </w:t>
      </w:r>
      <w:r>
        <w:rPr>
          <w:sz w:val="21"/>
        </w:rPr>
        <w:t>(52.2%),</w:t>
      </w:r>
      <w:r>
        <w:rPr>
          <w:spacing w:val="-56"/>
          <w:sz w:val="21"/>
        </w:rPr>
        <w:t xml:space="preserve"> </w:t>
      </w:r>
      <w:r>
        <w:rPr>
          <w:sz w:val="21"/>
        </w:rPr>
        <w:t>Newark &amp; Sherwood (49.6%) and Rushcliffe (46.0%).</w:t>
      </w:r>
      <w:r>
        <w:rPr>
          <w:spacing w:val="1"/>
          <w:sz w:val="21"/>
        </w:rPr>
        <w:t xml:space="preserve"> </w:t>
      </w:r>
      <w:r>
        <w:rPr>
          <w:sz w:val="21"/>
        </w:rPr>
        <w:t>The proportion of older people compared to the</w:t>
      </w:r>
      <w:r>
        <w:rPr>
          <w:spacing w:val="1"/>
          <w:sz w:val="21"/>
        </w:rPr>
        <w:t xml:space="preserve"> </w:t>
      </w:r>
      <w:r>
        <w:rPr>
          <w:sz w:val="21"/>
        </w:rPr>
        <w:t>whole</w:t>
      </w:r>
      <w:r>
        <w:rPr>
          <w:spacing w:val="1"/>
          <w:sz w:val="21"/>
        </w:rPr>
        <w:t xml:space="preserve"> </w:t>
      </w:r>
      <w:r>
        <w:rPr>
          <w:sz w:val="21"/>
        </w:rPr>
        <w:t>county</w:t>
      </w:r>
      <w:r>
        <w:rPr>
          <w:spacing w:val="1"/>
          <w:sz w:val="21"/>
        </w:rPr>
        <w:t xml:space="preserve"> </w:t>
      </w:r>
      <w:r>
        <w:rPr>
          <w:sz w:val="21"/>
        </w:rPr>
        <w:t>population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also</w:t>
      </w:r>
      <w:r>
        <w:rPr>
          <w:spacing w:val="1"/>
          <w:sz w:val="21"/>
        </w:rPr>
        <w:t xml:space="preserve"> </w:t>
      </w:r>
      <w:r>
        <w:rPr>
          <w:sz w:val="21"/>
        </w:rPr>
        <w:t>projected</w:t>
      </w:r>
      <w:r>
        <w:rPr>
          <w:spacing w:val="1"/>
          <w:sz w:val="21"/>
        </w:rPr>
        <w:t xml:space="preserve"> </w:t>
      </w:r>
      <w:r>
        <w:rPr>
          <w:sz w:val="21"/>
        </w:rPr>
        <w:t>to</w:t>
      </w:r>
      <w:r>
        <w:rPr>
          <w:spacing w:val="1"/>
          <w:sz w:val="21"/>
        </w:rPr>
        <w:t xml:space="preserve"> </w:t>
      </w:r>
      <w:r>
        <w:rPr>
          <w:sz w:val="21"/>
        </w:rPr>
        <w:t>increase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each</w:t>
      </w:r>
      <w:r>
        <w:rPr>
          <w:spacing w:val="58"/>
          <w:sz w:val="21"/>
        </w:rPr>
        <w:t xml:space="preserve"> </w:t>
      </w:r>
      <w:r>
        <w:rPr>
          <w:sz w:val="21"/>
        </w:rPr>
        <w:t>district.</w:t>
      </w:r>
      <w:r>
        <w:rPr>
          <w:spacing w:val="59"/>
          <w:sz w:val="21"/>
        </w:rPr>
        <w:t xml:space="preserve"> </w:t>
      </w:r>
      <w:r>
        <w:rPr>
          <w:sz w:val="21"/>
        </w:rPr>
        <w:t>As</w:t>
      </w:r>
      <w:r>
        <w:rPr>
          <w:spacing w:val="58"/>
          <w:sz w:val="21"/>
        </w:rPr>
        <w:t xml:space="preserve"> </w:t>
      </w:r>
      <w:r>
        <w:rPr>
          <w:sz w:val="21"/>
        </w:rPr>
        <w:t>people</w:t>
      </w:r>
      <w:r>
        <w:rPr>
          <w:spacing w:val="59"/>
          <w:sz w:val="21"/>
        </w:rPr>
        <w:t xml:space="preserve"> </w:t>
      </w:r>
      <w:r>
        <w:rPr>
          <w:sz w:val="21"/>
        </w:rPr>
        <w:t>get</w:t>
      </w:r>
      <w:r>
        <w:rPr>
          <w:spacing w:val="58"/>
          <w:sz w:val="21"/>
        </w:rPr>
        <w:t xml:space="preserve"> </w:t>
      </w:r>
      <w:r>
        <w:rPr>
          <w:sz w:val="21"/>
        </w:rPr>
        <w:t>older,</w:t>
      </w:r>
      <w:r>
        <w:rPr>
          <w:spacing w:val="1"/>
          <w:sz w:val="21"/>
        </w:rPr>
        <w:t xml:space="preserve"> </w:t>
      </w:r>
      <w:r>
        <w:rPr>
          <w:sz w:val="21"/>
        </w:rPr>
        <w:t>independent travel often becomes more difficult</w:t>
      </w:r>
      <w:r>
        <w:rPr>
          <w:spacing w:val="1"/>
          <w:sz w:val="21"/>
        </w:rPr>
        <w:t xml:space="preserve"> </w:t>
      </w:r>
      <w:r>
        <w:rPr>
          <w:sz w:val="21"/>
        </w:rPr>
        <w:t>and if</w:t>
      </w:r>
      <w:r>
        <w:rPr>
          <w:spacing w:val="1"/>
          <w:sz w:val="21"/>
        </w:rPr>
        <w:t xml:space="preserve"> </w:t>
      </w:r>
      <w:r>
        <w:rPr>
          <w:sz w:val="21"/>
        </w:rPr>
        <w:t>public transport</w:t>
      </w:r>
      <w:r>
        <w:rPr>
          <w:spacing w:val="58"/>
          <w:sz w:val="21"/>
        </w:rPr>
        <w:t xml:space="preserve"> </w:t>
      </w:r>
      <w:r>
        <w:rPr>
          <w:sz w:val="21"/>
        </w:rPr>
        <w:t>is not</w:t>
      </w:r>
      <w:r>
        <w:rPr>
          <w:spacing w:val="58"/>
          <w:sz w:val="21"/>
        </w:rPr>
        <w:t xml:space="preserve"> </w:t>
      </w:r>
      <w:r>
        <w:rPr>
          <w:sz w:val="21"/>
        </w:rPr>
        <w:t>available</w:t>
      </w:r>
      <w:r>
        <w:rPr>
          <w:spacing w:val="59"/>
          <w:sz w:val="21"/>
        </w:rPr>
        <w:t xml:space="preserve"> </w:t>
      </w:r>
      <w:r>
        <w:rPr>
          <w:sz w:val="21"/>
        </w:rPr>
        <w:t>or accessible</w:t>
      </w:r>
      <w:r>
        <w:rPr>
          <w:spacing w:val="1"/>
          <w:sz w:val="21"/>
        </w:rPr>
        <w:t xml:space="preserve"> </w:t>
      </w:r>
      <w:r>
        <w:rPr>
          <w:sz w:val="21"/>
        </w:rPr>
        <w:t>this can present problems of isolation, particularly in rural areas where the largest increases of older</w:t>
      </w:r>
      <w:r>
        <w:rPr>
          <w:spacing w:val="1"/>
          <w:sz w:val="21"/>
        </w:rPr>
        <w:t xml:space="preserve"> </w:t>
      </w:r>
      <w:r>
        <w:rPr>
          <w:sz w:val="21"/>
        </w:rPr>
        <w:t>people</w:t>
      </w:r>
      <w:r>
        <w:rPr>
          <w:spacing w:val="2"/>
          <w:sz w:val="21"/>
        </w:rPr>
        <w:t xml:space="preserve"> </w:t>
      </w:r>
      <w:r>
        <w:rPr>
          <w:sz w:val="21"/>
        </w:rPr>
        <w:t>are</w:t>
      </w:r>
      <w:r>
        <w:rPr>
          <w:spacing w:val="3"/>
          <w:sz w:val="21"/>
        </w:rPr>
        <w:t xml:space="preserve"> </w:t>
      </w:r>
      <w:r>
        <w:rPr>
          <w:sz w:val="21"/>
        </w:rPr>
        <w:t>expected</w:t>
      </w:r>
      <w:r>
        <w:rPr>
          <w:spacing w:val="-1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Nottinghamshire.</w:t>
      </w:r>
    </w:p>
    <w:p w14:paraId="0DEF296C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89"/>
          <w:footerReference w:type="default" r:id="rId90"/>
          <w:pgSz w:w="11900" w:h="16840"/>
          <w:pgMar w:top="720" w:right="0" w:bottom="1700" w:left="0" w:header="0" w:footer="1502" w:gutter="0"/>
          <w:cols w:space="720"/>
        </w:sectPr>
      </w:pPr>
    </w:p>
    <w:p w14:paraId="2B14DF3D" w14:textId="77777777" w:rsidR="00CE11C1" w:rsidRDefault="00CE11C1">
      <w:pPr>
        <w:pStyle w:val="BodyText"/>
        <w:rPr>
          <w:sz w:val="20"/>
        </w:rPr>
      </w:pPr>
    </w:p>
    <w:p w14:paraId="5AC4FA2E" w14:textId="77777777" w:rsidR="00CE11C1" w:rsidRDefault="00CE11C1">
      <w:pPr>
        <w:pStyle w:val="BodyText"/>
        <w:rPr>
          <w:sz w:val="20"/>
        </w:rPr>
      </w:pPr>
    </w:p>
    <w:p w14:paraId="51BE9A71" w14:textId="77777777" w:rsidR="00CE11C1" w:rsidRDefault="00CE11C1">
      <w:pPr>
        <w:pStyle w:val="BodyText"/>
        <w:rPr>
          <w:sz w:val="20"/>
        </w:rPr>
      </w:pPr>
    </w:p>
    <w:p w14:paraId="1837B1D4" w14:textId="77777777" w:rsidR="00CE11C1" w:rsidRDefault="00CE11C1">
      <w:pPr>
        <w:pStyle w:val="BodyText"/>
        <w:spacing w:before="4"/>
        <w:rPr>
          <w:sz w:val="29"/>
        </w:rPr>
      </w:pPr>
    </w:p>
    <w:p w14:paraId="2BADBE26" w14:textId="27FBEB0C" w:rsidR="00CE11C1" w:rsidRDefault="00145A93">
      <w:pPr>
        <w:spacing w:before="69"/>
        <w:ind w:left="1101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 wp14:anchorId="6FF35F01" wp14:editId="6B43ED85">
                <wp:simplePos x="0" y="0"/>
                <wp:positionH relativeFrom="page">
                  <wp:posOffset>6350</wp:posOffset>
                </wp:positionH>
                <wp:positionV relativeFrom="paragraph">
                  <wp:posOffset>-655955</wp:posOffset>
                </wp:positionV>
                <wp:extent cx="7550150" cy="645160"/>
                <wp:effectExtent l="0" t="0" r="0" b="0"/>
                <wp:wrapNone/>
                <wp:docPr id="1091169028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150" cy="645160"/>
                          <a:chOff x="10" y="-1033"/>
                          <a:chExt cx="11890" cy="1016"/>
                        </a:xfrm>
                      </wpg:grpSpPr>
                      <wps:wsp>
                        <wps:cNvPr id="1342552034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572878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496" y="-1023"/>
                            <a:ext cx="142" cy="977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031043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499" y="-1023"/>
                            <a:ext cx="140" cy="977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1811069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" y="-59"/>
                            <a:ext cx="11890" cy="15"/>
                          </a:xfrm>
                          <a:prstGeom prst="rect">
                            <a:avLst/>
                          </a:prstGeom>
                          <a:solidFill>
                            <a:srgbClr val="308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709674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10063" y="-1026"/>
                            <a:ext cx="929" cy="980"/>
                          </a:xfrm>
                          <a:prstGeom prst="rect">
                            <a:avLst/>
                          </a:prstGeom>
                          <a:noFill/>
                          <a:ln w="9271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9214813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9" y="-1033"/>
                            <a:ext cx="11890" cy="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AA8E76" w14:textId="77777777" w:rsidR="00CE11C1" w:rsidRDefault="00CE11C1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47281C62" w14:textId="77777777" w:rsidR="00CE11C1" w:rsidRDefault="00CE11C1">
                              <w:pPr>
                                <w:spacing w:before="9"/>
                                <w:rPr>
                                  <w:sz w:val="34"/>
                                </w:rPr>
                              </w:pPr>
                            </w:p>
                            <w:p w14:paraId="68D5BB6F" w14:textId="77777777" w:rsidR="00CE11C1" w:rsidRDefault="00145A93">
                              <w:pPr>
                                <w:ind w:left="109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01F5F"/>
                                  <w:sz w:val="27"/>
                                </w:rPr>
                                <w:t>Nottinghamshire</w:t>
                              </w:r>
                              <w:r>
                                <w:rPr>
                                  <w:color w:val="001F5F"/>
                                  <w:spacing w:val="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Local</w:t>
                              </w:r>
                              <w:r>
                                <w:rPr>
                                  <w:color w:val="001F5F"/>
                                  <w:spacing w:val="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Transport</w:t>
                              </w:r>
                              <w:r>
                                <w:rPr>
                                  <w:color w:val="001F5F"/>
                                  <w:spacing w:val="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Plan</w:t>
                              </w:r>
                              <w:r>
                                <w:rPr>
                                  <w:color w:val="001F5F"/>
                                  <w:spacing w:val="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27"/>
                                </w:rPr>
                                <w:t>2011-2026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7140107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10070" y="-1018"/>
                            <a:ext cx="915" cy="958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486D9" w14:textId="77777777" w:rsidR="00CE11C1" w:rsidRDefault="00145A93">
                              <w:pPr>
                                <w:spacing w:before="253"/>
                                <w:ind w:right="1"/>
                                <w:jc w:val="center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39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F35F01" id="Group 34" o:spid="_x0000_s1233" style="position:absolute;left:0;text-align:left;margin-left:.5pt;margin-top:-51.65pt;width:594.5pt;height:50.8pt;z-index:15750144;mso-position-horizontal-relative:page;mso-position-vertical-relative:text" coordorigin="10,-1033" coordsize="11890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">
                <v:rect id="Rectangle 41" o:spid="_x0000_s1234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" fillcolor="#30839a" stroked="f"/>
                <v:rect id="Rectangle 40" o:spid="_x0000_s1235" style="position:absolute;left:496;top:-1023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" fillcolor="#006fbf" stroked="f"/>
                <v:rect id="Rectangle 39" o:spid="_x0000_s1236" style="position:absolute;left:499;top:-1023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" filled="f" strokecolor="#001f5f" strokeweight=".73pt"/>
                <v:rect id="Rectangle 38" o:spid="_x0000_s1237" style="position:absolute;left:9;top:-5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" fillcolor="#30839a" stroked="f"/>
                <v:rect id="Rectangle 37" o:spid="_x0000_s1238" style="position:absolute;left:10063;top:-1026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" filled="f" strokecolor="#001f5f" strokeweight=".73pt"/>
                <v:shape id="Text Box 36" o:spid="_x0000_s1239" type="#_x0000_t202" style="position:absolute;left:9;top:-1033;width:11890;height:1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" filled="f" stroked="f">
                  <v:textbox inset="0,0,0,0">
                    <w:txbxContent>
                      <w:p w14:paraId="41AA8E76" w14:textId="77777777" w:rsidR="00CE11C1" w:rsidRDefault="00CE11C1">
                        <w:pPr>
                          <w:rPr>
                            <w:sz w:val="26"/>
                          </w:rPr>
                        </w:pPr>
                      </w:p>
                      <w:p w14:paraId="47281C62" w14:textId="77777777" w:rsidR="00CE11C1" w:rsidRDefault="00CE11C1">
                        <w:pPr>
                          <w:spacing w:before="9"/>
                          <w:rPr>
                            <w:sz w:val="34"/>
                          </w:rPr>
                        </w:pPr>
                      </w:p>
                      <w:p w14:paraId="68D5BB6F" w14:textId="77777777" w:rsidR="00CE11C1" w:rsidRDefault="00145A93">
                        <w:pPr>
                          <w:ind w:left="1091"/>
                          <w:rPr>
                            <w:sz w:val="27"/>
                          </w:rPr>
                        </w:pPr>
                        <w:r>
                          <w:rPr>
                            <w:color w:val="001F5F"/>
                            <w:sz w:val="27"/>
                          </w:rPr>
                          <w:t>Nottinghamshire</w:t>
                        </w:r>
                        <w:r>
                          <w:rPr>
                            <w:color w:val="001F5F"/>
                            <w:spacing w:val="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Local</w:t>
                        </w:r>
                        <w:r>
                          <w:rPr>
                            <w:color w:val="001F5F"/>
                            <w:spacing w:val="12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Transport</w:t>
                        </w:r>
                        <w:r>
                          <w:rPr>
                            <w:color w:val="001F5F"/>
                            <w:spacing w:val="8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Plan</w:t>
                        </w:r>
                        <w:r>
                          <w:rPr>
                            <w:color w:val="001F5F"/>
                            <w:spacing w:val="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27"/>
                          </w:rPr>
                          <w:t>2011-2026</w:t>
                        </w:r>
                      </w:p>
                    </w:txbxContent>
                  </v:textbox>
                </v:shape>
                <v:shape id="Text Box 35" o:spid="_x0000_s1240" type="#_x0000_t202" style="position:absolute;left:10070;top:-1018;width:915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" fillcolor="#006fbf" stroked="f">
                  <v:textbox inset="0,0,0,0">
                    <w:txbxContent>
                      <w:p w14:paraId="76E486D9" w14:textId="77777777" w:rsidR="00CE11C1" w:rsidRDefault="00145A93">
                        <w:pPr>
                          <w:spacing w:before="253"/>
                          <w:ind w:right="1"/>
                          <w:jc w:val="center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39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sz w:val="21"/>
        </w:rPr>
        <w:t>Housing</w:t>
      </w:r>
    </w:p>
    <w:p w14:paraId="4364911F" w14:textId="77777777" w:rsidR="00CE11C1" w:rsidRDefault="00145A93">
      <w:pPr>
        <w:spacing w:before="8" w:line="244" w:lineRule="auto"/>
        <w:ind w:left="1101" w:right="1086"/>
        <w:jc w:val="both"/>
        <w:rPr>
          <w:sz w:val="21"/>
        </w:rPr>
      </w:pPr>
      <w:r>
        <w:rPr>
          <w:sz w:val="21"/>
        </w:rPr>
        <w:t>The recent dismantling of the regional bodies and abandonment of regional strategies has resulted in</w:t>
      </w:r>
      <w:r>
        <w:rPr>
          <w:spacing w:val="1"/>
          <w:sz w:val="21"/>
        </w:rPr>
        <w:t xml:space="preserve"> </w:t>
      </w:r>
      <w:r>
        <w:rPr>
          <w:sz w:val="21"/>
        </w:rPr>
        <w:t>uncertainty on the numbers of new housing in the whole region.</w:t>
      </w:r>
      <w:r>
        <w:rPr>
          <w:spacing w:val="1"/>
          <w:sz w:val="21"/>
        </w:rPr>
        <w:t xml:space="preserve"> </w:t>
      </w:r>
      <w:r>
        <w:rPr>
          <w:sz w:val="21"/>
        </w:rPr>
        <w:t>This has delayed the progress of the</w:t>
      </w:r>
      <w:r>
        <w:rPr>
          <w:spacing w:val="1"/>
          <w:sz w:val="21"/>
        </w:rPr>
        <w:t xml:space="preserve"> </w:t>
      </w:r>
      <w:r>
        <w:rPr>
          <w:sz w:val="21"/>
        </w:rPr>
        <w:t>district</w:t>
      </w:r>
      <w:r>
        <w:rPr>
          <w:spacing w:val="1"/>
          <w:sz w:val="21"/>
        </w:rPr>
        <w:t xml:space="preserve"> </w:t>
      </w:r>
      <w:r>
        <w:rPr>
          <w:sz w:val="21"/>
        </w:rPr>
        <w:t>council</w:t>
      </w:r>
      <w:r>
        <w:rPr>
          <w:spacing w:val="1"/>
          <w:sz w:val="21"/>
        </w:rPr>
        <w:t xml:space="preserve"> </w:t>
      </w:r>
      <w:r>
        <w:rPr>
          <w:sz w:val="21"/>
        </w:rPr>
        <w:t>local</w:t>
      </w:r>
      <w:r>
        <w:rPr>
          <w:spacing w:val="1"/>
          <w:sz w:val="21"/>
        </w:rPr>
        <w:t xml:space="preserve"> </w:t>
      </w:r>
      <w:r>
        <w:rPr>
          <w:sz w:val="21"/>
        </w:rPr>
        <w:t>development frameworks in most</w:t>
      </w:r>
      <w:r>
        <w:rPr>
          <w:spacing w:val="1"/>
          <w:sz w:val="21"/>
        </w:rPr>
        <w:t xml:space="preserve"> </w:t>
      </w:r>
      <w:r>
        <w:rPr>
          <w:sz w:val="21"/>
        </w:rPr>
        <w:t>districts</w:t>
      </w:r>
      <w:r>
        <w:rPr>
          <w:spacing w:val="58"/>
          <w:sz w:val="21"/>
        </w:rPr>
        <w:t xml:space="preserve"> </w:t>
      </w:r>
      <w:r>
        <w:rPr>
          <w:sz w:val="21"/>
        </w:rPr>
        <w:t>in Nottinghamshire,</w:t>
      </w:r>
      <w:r>
        <w:rPr>
          <w:spacing w:val="58"/>
          <w:sz w:val="21"/>
        </w:rPr>
        <w:t xml:space="preserve"> </w:t>
      </w:r>
      <w:r>
        <w:rPr>
          <w:sz w:val="21"/>
        </w:rPr>
        <w:t>which</w:t>
      </w:r>
      <w:r>
        <w:rPr>
          <w:spacing w:val="59"/>
          <w:sz w:val="21"/>
        </w:rPr>
        <w:t xml:space="preserve"> </w:t>
      </w:r>
      <w:r>
        <w:rPr>
          <w:sz w:val="21"/>
        </w:rPr>
        <w:t>impacts on</w:t>
      </w:r>
      <w:r>
        <w:rPr>
          <w:spacing w:val="-56"/>
          <w:sz w:val="21"/>
        </w:rPr>
        <w:t xml:space="preserve"> </w:t>
      </w:r>
      <w:r>
        <w:rPr>
          <w:sz w:val="21"/>
        </w:rPr>
        <w:t>the ability to effectively plan for growth.   At the time of</w:t>
      </w:r>
      <w:r>
        <w:rPr>
          <w:spacing w:val="58"/>
          <w:sz w:val="21"/>
        </w:rPr>
        <w:t xml:space="preserve"> </w:t>
      </w:r>
      <w:r>
        <w:rPr>
          <w:sz w:val="21"/>
        </w:rPr>
        <w:t>publication only Newark</w:t>
      </w:r>
      <w:r>
        <w:rPr>
          <w:spacing w:val="58"/>
          <w:sz w:val="21"/>
        </w:rPr>
        <w:t xml:space="preserve"> </w:t>
      </w:r>
      <w:r>
        <w:rPr>
          <w:sz w:val="21"/>
        </w:rPr>
        <w:t>&amp; Sherwood district</w:t>
      </w:r>
      <w:r>
        <w:rPr>
          <w:spacing w:val="1"/>
          <w:sz w:val="21"/>
        </w:rPr>
        <w:t xml:space="preserve"> </w:t>
      </w:r>
      <w:r>
        <w:rPr>
          <w:sz w:val="21"/>
        </w:rPr>
        <w:t>have</w:t>
      </w:r>
      <w:r>
        <w:rPr>
          <w:spacing w:val="-1"/>
          <w:sz w:val="21"/>
        </w:rPr>
        <w:t xml:space="preserve"> </w:t>
      </w:r>
      <w:r>
        <w:rPr>
          <w:sz w:val="21"/>
        </w:rPr>
        <w:t>been</w:t>
      </w:r>
      <w:r>
        <w:rPr>
          <w:spacing w:val="3"/>
          <w:sz w:val="21"/>
        </w:rPr>
        <w:t xml:space="preserve"> </w:t>
      </w:r>
      <w:r>
        <w:rPr>
          <w:sz w:val="21"/>
        </w:rPr>
        <w:t>to</w:t>
      </w:r>
      <w:r>
        <w:rPr>
          <w:spacing w:val="3"/>
          <w:sz w:val="21"/>
        </w:rPr>
        <w:t xml:space="preserve"> </w:t>
      </w:r>
      <w:r>
        <w:rPr>
          <w:sz w:val="21"/>
        </w:rPr>
        <w:t>Examination</w:t>
      </w:r>
      <w:r>
        <w:rPr>
          <w:spacing w:val="3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Public</w:t>
      </w:r>
      <w:r>
        <w:rPr>
          <w:spacing w:val="3"/>
          <w:sz w:val="21"/>
        </w:rPr>
        <w:t xml:space="preserve"> </w:t>
      </w:r>
      <w:r>
        <w:rPr>
          <w:sz w:val="21"/>
        </w:rPr>
        <w:t>on their</w:t>
      </w:r>
      <w:r>
        <w:rPr>
          <w:spacing w:val="5"/>
          <w:sz w:val="21"/>
        </w:rPr>
        <w:t xml:space="preserve"> </w:t>
      </w:r>
      <w:r>
        <w:rPr>
          <w:sz w:val="21"/>
        </w:rPr>
        <w:t>housing plans.</w:t>
      </w:r>
    </w:p>
    <w:p w14:paraId="04201986" w14:textId="77777777" w:rsidR="00CE11C1" w:rsidRDefault="00CE11C1">
      <w:pPr>
        <w:pStyle w:val="BodyText"/>
        <w:spacing w:before="1"/>
        <w:rPr>
          <w:sz w:val="21"/>
        </w:rPr>
      </w:pPr>
    </w:p>
    <w:p w14:paraId="5E7FD330" w14:textId="77777777" w:rsidR="00CE11C1" w:rsidRDefault="00145A93">
      <w:pPr>
        <w:pStyle w:val="Heading5"/>
        <w:numPr>
          <w:ilvl w:val="2"/>
          <w:numId w:val="59"/>
        </w:numPr>
        <w:tabs>
          <w:tab w:val="left" w:pos="1803"/>
        </w:tabs>
        <w:ind w:hanging="702"/>
      </w:pPr>
      <w:r>
        <w:t>Health</w:t>
      </w:r>
      <w:r>
        <w:rPr>
          <w:spacing w:val="9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disability</w:t>
      </w:r>
    </w:p>
    <w:p w14:paraId="68D5CA67" w14:textId="77777777" w:rsidR="00CE11C1" w:rsidRDefault="00145A93">
      <w:pPr>
        <w:spacing w:before="6" w:line="244" w:lineRule="auto"/>
        <w:ind w:left="1101" w:right="1087"/>
        <w:jc w:val="both"/>
        <w:rPr>
          <w:sz w:val="21"/>
        </w:rPr>
      </w:pP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2001</w:t>
      </w:r>
      <w:r>
        <w:rPr>
          <w:spacing w:val="1"/>
          <w:sz w:val="21"/>
        </w:rPr>
        <w:t xml:space="preserve"> </w:t>
      </w:r>
      <w:r>
        <w:rPr>
          <w:sz w:val="21"/>
        </w:rPr>
        <w:t>Census</w:t>
      </w:r>
      <w:r>
        <w:rPr>
          <w:spacing w:val="1"/>
          <w:sz w:val="21"/>
        </w:rPr>
        <w:t xml:space="preserve"> </w:t>
      </w:r>
      <w:r>
        <w:rPr>
          <w:sz w:val="21"/>
        </w:rPr>
        <w:t>shows</w:t>
      </w:r>
      <w:r>
        <w:rPr>
          <w:spacing w:val="1"/>
          <w:sz w:val="21"/>
        </w:rPr>
        <w:t xml:space="preserve"> </w:t>
      </w:r>
      <w:r>
        <w:rPr>
          <w:sz w:val="21"/>
        </w:rPr>
        <w:t>that</w:t>
      </w:r>
      <w:r>
        <w:rPr>
          <w:spacing w:val="1"/>
          <w:sz w:val="21"/>
        </w:rPr>
        <w:t xml:space="preserve"> </w:t>
      </w:r>
      <w:r>
        <w:rPr>
          <w:sz w:val="21"/>
        </w:rPr>
        <w:t>20%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population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Nottinghamshire</w:t>
      </w:r>
      <w:r>
        <w:rPr>
          <w:spacing w:val="58"/>
          <w:sz w:val="21"/>
        </w:rPr>
        <w:t xml:space="preserve"> </w:t>
      </w:r>
      <w:r>
        <w:rPr>
          <w:sz w:val="21"/>
        </w:rPr>
        <w:t>has</w:t>
      </w:r>
      <w:r>
        <w:rPr>
          <w:spacing w:val="58"/>
          <w:sz w:val="21"/>
        </w:rPr>
        <w:t xml:space="preserve"> </w:t>
      </w:r>
      <w:r>
        <w:rPr>
          <w:sz w:val="21"/>
        </w:rPr>
        <w:t>a</w:t>
      </w:r>
      <w:r>
        <w:rPr>
          <w:spacing w:val="59"/>
          <w:sz w:val="21"/>
        </w:rPr>
        <w:t xml:space="preserve"> </w:t>
      </w:r>
      <w:r>
        <w:rPr>
          <w:sz w:val="21"/>
        </w:rPr>
        <w:t>limiting</w:t>
      </w:r>
      <w:r>
        <w:rPr>
          <w:spacing w:val="58"/>
          <w:sz w:val="21"/>
        </w:rPr>
        <w:t xml:space="preserve"> </w:t>
      </w:r>
      <w:r>
        <w:rPr>
          <w:sz w:val="21"/>
        </w:rPr>
        <w:t>long-term</w:t>
      </w:r>
      <w:r>
        <w:rPr>
          <w:spacing w:val="-56"/>
          <w:sz w:val="21"/>
        </w:rPr>
        <w:t xml:space="preserve"> </w:t>
      </w:r>
      <w:r>
        <w:rPr>
          <w:sz w:val="21"/>
        </w:rPr>
        <w:t>illness, which is above both regional (18.4%) and national (17.9%) averages – only Rushcliffe district</w:t>
      </w:r>
      <w:r>
        <w:rPr>
          <w:spacing w:val="1"/>
          <w:sz w:val="21"/>
        </w:rPr>
        <w:t xml:space="preserve"> </w:t>
      </w:r>
      <w:r>
        <w:rPr>
          <w:sz w:val="21"/>
        </w:rPr>
        <w:t>(15.6%)</w:t>
      </w:r>
      <w:r>
        <w:rPr>
          <w:spacing w:val="-1"/>
          <w:sz w:val="21"/>
        </w:rPr>
        <w:t xml:space="preserve"> </w:t>
      </w:r>
      <w:r>
        <w:rPr>
          <w:sz w:val="21"/>
        </w:rPr>
        <w:t>is</w:t>
      </w:r>
      <w:r>
        <w:rPr>
          <w:spacing w:val="3"/>
          <w:sz w:val="21"/>
        </w:rPr>
        <w:t xml:space="preserve"> </w:t>
      </w:r>
      <w:r>
        <w:rPr>
          <w:sz w:val="21"/>
        </w:rPr>
        <w:t>lower</w:t>
      </w:r>
      <w:r>
        <w:rPr>
          <w:spacing w:val="2"/>
          <w:sz w:val="21"/>
        </w:rPr>
        <w:t xml:space="preserve"> </w:t>
      </w:r>
      <w:r>
        <w:rPr>
          <w:sz w:val="21"/>
        </w:rPr>
        <w:t>than the national</w:t>
      </w:r>
      <w:r>
        <w:rPr>
          <w:spacing w:val="-1"/>
          <w:sz w:val="21"/>
        </w:rPr>
        <w:t xml:space="preserve"> </w:t>
      </w:r>
      <w:r>
        <w:rPr>
          <w:sz w:val="21"/>
        </w:rPr>
        <w:t>average.</w:t>
      </w:r>
    </w:p>
    <w:p w14:paraId="6CC2B5D2" w14:textId="77777777" w:rsidR="00CE11C1" w:rsidRDefault="00CE11C1">
      <w:pPr>
        <w:pStyle w:val="BodyText"/>
        <w:spacing w:before="6"/>
        <w:rPr>
          <w:sz w:val="21"/>
        </w:rPr>
      </w:pPr>
    </w:p>
    <w:p w14:paraId="04C6226B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Mansfield has the highest proportion of ‘disabled’ people with a rate of 26.7%.</w:t>
      </w:r>
      <w:r>
        <w:rPr>
          <w:spacing w:val="1"/>
          <w:sz w:val="21"/>
        </w:rPr>
        <w:t xml:space="preserve"> </w:t>
      </w:r>
      <w:r>
        <w:rPr>
          <w:sz w:val="21"/>
        </w:rPr>
        <w:t>This is followed by</w:t>
      </w:r>
      <w:r>
        <w:rPr>
          <w:spacing w:val="1"/>
          <w:sz w:val="21"/>
        </w:rPr>
        <w:t xml:space="preserve"> </w:t>
      </w:r>
      <w:r>
        <w:rPr>
          <w:sz w:val="21"/>
        </w:rPr>
        <w:t>Bassetlaw (23.9%), Broxtowe (22.7%) and Ashfield (21.9%).</w:t>
      </w:r>
      <w:r>
        <w:rPr>
          <w:spacing w:val="1"/>
          <w:sz w:val="21"/>
        </w:rPr>
        <w:t xml:space="preserve"> </w:t>
      </w:r>
      <w:r>
        <w:rPr>
          <w:sz w:val="21"/>
        </w:rPr>
        <w:t>These four districts all have rates well</w:t>
      </w:r>
      <w:r>
        <w:rPr>
          <w:spacing w:val="1"/>
          <w:sz w:val="21"/>
        </w:rPr>
        <w:t xml:space="preserve"> </w:t>
      </w:r>
      <w:r>
        <w:rPr>
          <w:sz w:val="21"/>
        </w:rPr>
        <w:t>above</w:t>
      </w:r>
      <w:r>
        <w:rPr>
          <w:spacing w:val="49"/>
          <w:sz w:val="21"/>
        </w:rPr>
        <w:t xml:space="preserve"> </w:t>
      </w:r>
      <w:r>
        <w:rPr>
          <w:sz w:val="21"/>
        </w:rPr>
        <w:t>that</w:t>
      </w:r>
      <w:r>
        <w:rPr>
          <w:spacing w:val="49"/>
          <w:sz w:val="21"/>
        </w:rPr>
        <w:t xml:space="preserve"> </w:t>
      </w:r>
      <w:r>
        <w:rPr>
          <w:sz w:val="21"/>
        </w:rPr>
        <w:t>of</w:t>
      </w:r>
      <w:r>
        <w:rPr>
          <w:spacing w:val="51"/>
          <w:sz w:val="21"/>
        </w:rPr>
        <w:t xml:space="preserve"> </w:t>
      </w:r>
      <w:r>
        <w:rPr>
          <w:sz w:val="21"/>
        </w:rPr>
        <w:t>the</w:t>
      </w:r>
      <w:r>
        <w:rPr>
          <w:spacing w:val="49"/>
          <w:sz w:val="21"/>
        </w:rPr>
        <w:t xml:space="preserve"> </w:t>
      </w:r>
      <w:r>
        <w:rPr>
          <w:sz w:val="21"/>
        </w:rPr>
        <w:t>East</w:t>
      </w:r>
      <w:r>
        <w:rPr>
          <w:spacing w:val="50"/>
          <w:sz w:val="21"/>
        </w:rPr>
        <w:t xml:space="preserve"> </w:t>
      </w:r>
      <w:r>
        <w:rPr>
          <w:sz w:val="21"/>
        </w:rPr>
        <w:t>Midlands</w:t>
      </w:r>
      <w:r>
        <w:rPr>
          <w:spacing w:val="49"/>
          <w:sz w:val="21"/>
        </w:rPr>
        <w:t xml:space="preserve"> </w:t>
      </w:r>
      <w:r>
        <w:rPr>
          <w:sz w:val="21"/>
        </w:rPr>
        <w:t>(19.2%)</w:t>
      </w:r>
      <w:r>
        <w:rPr>
          <w:spacing w:val="49"/>
          <w:sz w:val="21"/>
        </w:rPr>
        <w:t xml:space="preserve"> </w:t>
      </w:r>
      <w:r>
        <w:rPr>
          <w:sz w:val="21"/>
        </w:rPr>
        <w:t>and</w:t>
      </w:r>
      <w:r>
        <w:rPr>
          <w:spacing w:val="47"/>
          <w:sz w:val="21"/>
        </w:rPr>
        <w:t xml:space="preserve"> </w:t>
      </w:r>
      <w:r>
        <w:rPr>
          <w:sz w:val="21"/>
        </w:rPr>
        <w:t>the</w:t>
      </w:r>
      <w:r>
        <w:rPr>
          <w:spacing w:val="47"/>
          <w:sz w:val="21"/>
        </w:rPr>
        <w:t xml:space="preserve"> </w:t>
      </w:r>
      <w:r>
        <w:rPr>
          <w:sz w:val="21"/>
        </w:rPr>
        <w:t>UK</w:t>
      </w:r>
      <w:r>
        <w:rPr>
          <w:spacing w:val="47"/>
          <w:sz w:val="21"/>
        </w:rPr>
        <w:t xml:space="preserve"> </w:t>
      </w:r>
      <w:r>
        <w:rPr>
          <w:sz w:val="21"/>
        </w:rPr>
        <w:t>(18.6%).</w:t>
      </w:r>
      <w:r>
        <w:rPr>
          <w:spacing w:val="41"/>
          <w:sz w:val="21"/>
        </w:rPr>
        <w:t xml:space="preserve"> </w:t>
      </w:r>
      <w:r>
        <w:rPr>
          <w:sz w:val="21"/>
        </w:rPr>
        <w:t>A</w:t>
      </w:r>
      <w:r>
        <w:rPr>
          <w:spacing w:val="47"/>
          <w:sz w:val="21"/>
        </w:rPr>
        <w:t xml:space="preserve"> </w:t>
      </w:r>
      <w:r>
        <w:rPr>
          <w:sz w:val="21"/>
        </w:rPr>
        <w:t>similar</w:t>
      </w:r>
      <w:r>
        <w:rPr>
          <w:spacing w:val="50"/>
          <w:sz w:val="21"/>
        </w:rPr>
        <w:t xml:space="preserve"> </w:t>
      </w:r>
      <w:r>
        <w:rPr>
          <w:sz w:val="21"/>
        </w:rPr>
        <w:t>pattern</w:t>
      </w:r>
      <w:r>
        <w:rPr>
          <w:spacing w:val="47"/>
          <w:sz w:val="21"/>
        </w:rPr>
        <w:t xml:space="preserve"> </w:t>
      </w:r>
      <w:r>
        <w:rPr>
          <w:sz w:val="21"/>
        </w:rPr>
        <w:t>is</w:t>
      </w:r>
      <w:r>
        <w:rPr>
          <w:spacing w:val="49"/>
          <w:sz w:val="21"/>
        </w:rPr>
        <w:t xml:space="preserve"> </w:t>
      </w:r>
      <w:r>
        <w:rPr>
          <w:sz w:val="21"/>
        </w:rPr>
        <w:t>evident</w:t>
      </w:r>
      <w:r>
        <w:rPr>
          <w:spacing w:val="51"/>
          <w:sz w:val="21"/>
        </w:rPr>
        <w:t xml:space="preserve"> </w:t>
      </w:r>
      <w:r>
        <w:rPr>
          <w:sz w:val="21"/>
        </w:rPr>
        <w:t>when</w:t>
      </w:r>
      <w:r>
        <w:rPr>
          <w:spacing w:val="-56"/>
          <w:sz w:val="21"/>
        </w:rPr>
        <w:t xml:space="preserve"> </w:t>
      </w:r>
      <w:r>
        <w:rPr>
          <w:sz w:val="21"/>
        </w:rPr>
        <w:t>looking</w:t>
      </w:r>
      <w:r>
        <w:rPr>
          <w:spacing w:val="1"/>
          <w:sz w:val="21"/>
        </w:rPr>
        <w:t xml:space="preserve"> </w:t>
      </w:r>
      <w:r>
        <w:rPr>
          <w:sz w:val="21"/>
        </w:rPr>
        <w:t>at</w:t>
      </w:r>
      <w:r>
        <w:rPr>
          <w:spacing w:val="1"/>
          <w:sz w:val="21"/>
        </w:rPr>
        <w:t xml:space="preserve"> </w:t>
      </w:r>
      <w:r>
        <w:rPr>
          <w:sz w:val="21"/>
        </w:rPr>
        <w:t>the figures for ‘Disability and</w:t>
      </w:r>
      <w:r>
        <w:rPr>
          <w:spacing w:val="1"/>
          <w:sz w:val="21"/>
        </w:rPr>
        <w:t xml:space="preserve"> </w:t>
      </w:r>
      <w:r>
        <w:rPr>
          <w:sz w:val="21"/>
        </w:rPr>
        <w:t>Discrimination Act (DDA) and also</w:t>
      </w:r>
      <w:r>
        <w:rPr>
          <w:spacing w:val="58"/>
          <w:sz w:val="21"/>
        </w:rPr>
        <w:t xml:space="preserve"> </w:t>
      </w:r>
      <w:r>
        <w:rPr>
          <w:sz w:val="21"/>
        </w:rPr>
        <w:t>work</w:t>
      </w:r>
      <w:r>
        <w:rPr>
          <w:spacing w:val="58"/>
          <w:sz w:val="21"/>
        </w:rPr>
        <w:t xml:space="preserve"> </w:t>
      </w:r>
      <w:r>
        <w:rPr>
          <w:sz w:val="21"/>
        </w:rPr>
        <w:t>limiting</w:t>
      </w:r>
      <w:r>
        <w:rPr>
          <w:spacing w:val="59"/>
          <w:sz w:val="21"/>
        </w:rPr>
        <w:t xml:space="preserve"> </w:t>
      </w:r>
      <w:r>
        <w:rPr>
          <w:sz w:val="21"/>
        </w:rPr>
        <w:t>disabled’ but</w:t>
      </w:r>
      <w:r>
        <w:rPr>
          <w:spacing w:val="1"/>
          <w:sz w:val="21"/>
        </w:rPr>
        <w:t xml:space="preserve"> </w:t>
      </w:r>
      <w:r>
        <w:rPr>
          <w:sz w:val="21"/>
        </w:rPr>
        <w:t>the pattern for ‘DDA only disabled’ is quite different with only Broxtowe (5.6%), Bassetlaw (5.4%) and</w:t>
      </w:r>
      <w:r>
        <w:rPr>
          <w:spacing w:val="1"/>
          <w:sz w:val="21"/>
        </w:rPr>
        <w:t xml:space="preserve"> </w:t>
      </w:r>
      <w:r>
        <w:rPr>
          <w:sz w:val="21"/>
        </w:rPr>
        <w:t>Ashfield</w:t>
      </w:r>
      <w:r>
        <w:rPr>
          <w:spacing w:val="1"/>
          <w:sz w:val="21"/>
        </w:rPr>
        <w:t xml:space="preserve"> </w:t>
      </w:r>
      <w:r>
        <w:rPr>
          <w:sz w:val="21"/>
        </w:rPr>
        <w:t>(4.4%)</w:t>
      </w:r>
      <w:r>
        <w:rPr>
          <w:spacing w:val="1"/>
          <w:sz w:val="21"/>
        </w:rPr>
        <w:t xml:space="preserve"> </w:t>
      </w:r>
      <w:r>
        <w:rPr>
          <w:sz w:val="21"/>
        </w:rPr>
        <w:t>being</w:t>
      </w:r>
      <w:r>
        <w:rPr>
          <w:spacing w:val="1"/>
          <w:sz w:val="21"/>
        </w:rPr>
        <w:t xml:space="preserve"> </w:t>
      </w:r>
      <w:r>
        <w:rPr>
          <w:sz w:val="21"/>
        </w:rPr>
        <w:t>marginally</w:t>
      </w:r>
      <w:r>
        <w:rPr>
          <w:spacing w:val="1"/>
          <w:sz w:val="21"/>
        </w:rPr>
        <w:t xml:space="preserve"> </w:t>
      </w:r>
      <w:r>
        <w:rPr>
          <w:sz w:val="21"/>
        </w:rPr>
        <w:t>above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regional</w:t>
      </w:r>
      <w:r>
        <w:rPr>
          <w:spacing w:val="1"/>
          <w:sz w:val="21"/>
        </w:rPr>
        <w:t xml:space="preserve"> </w:t>
      </w:r>
      <w:r>
        <w:rPr>
          <w:sz w:val="21"/>
        </w:rPr>
        <w:t>figure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4.3%.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districts</w:t>
      </w:r>
      <w:r>
        <w:rPr>
          <w:spacing w:val="58"/>
          <w:sz w:val="21"/>
        </w:rPr>
        <w:t xml:space="preserve"> </w:t>
      </w:r>
      <w:r>
        <w:rPr>
          <w:sz w:val="21"/>
        </w:rPr>
        <w:t>with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58"/>
          <w:sz w:val="21"/>
        </w:rPr>
        <w:t xml:space="preserve"> </w:t>
      </w:r>
      <w:r>
        <w:rPr>
          <w:sz w:val="21"/>
        </w:rPr>
        <w:t>most</w:t>
      </w:r>
      <w:r>
        <w:rPr>
          <w:spacing w:val="1"/>
          <w:sz w:val="21"/>
        </w:rPr>
        <w:t xml:space="preserve"> </w:t>
      </w:r>
      <w:r>
        <w:rPr>
          <w:sz w:val="21"/>
        </w:rPr>
        <w:t>numbers of people on the Visual Impairment Register in 2007 were Gedling, Bassetlaw and Ashfield,</w:t>
      </w:r>
      <w:r>
        <w:rPr>
          <w:spacing w:val="1"/>
          <w:sz w:val="21"/>
        </w:rPr>
        <w:t xml:space="preserve"> </w:t>
      </w:r>
      <w:r>
        <w:rPr>
          <w:sz w:val="21"/>
        </w:rPr>
        <w:t>whilst those with the fewest were Rushcliffe and Mansfield.</w:t>
      </w:r>
      <w:r>
        <w:rPr>
          <w:spacing w:val="59"/>
          <w:sz w:val="21"/>
        </w:rPr>
        <w:t xml:space="preserve"> </w:t>
      </w:r>
      <w:r>
        <w:rPr>
          <w:sz w:val="21"/>
        </w:rPr>
        <w:t>In Nottinghamshire in March 2008 there</w:t>
      </w:r>
      <w:r>
        <w:rPr>
          <w:spacing w:val="1"/>
          <w:sz w:val="21"/>
        </w:rPr>
        <w:t xml:space="preserve"> </w:t>
      </w:r>
      <w:r>
        <w:rPr>
          <w:sz w:val="21"/>
        </w:rPr>
        <w:t>were 140 dual sensory impaired people over the age of 18 although the majority of these were over 65</w:t>
      </w:r>
      <w:r>
        <w:rPr>
          <w:spacing w:val="1"/>
          <w:sz w:val="21"/>
        </w:rPr>
        <w:t xml:space="preserve"> </w:t>
      </w:r>
      <w:r>
        <w:rPr>
          <w:sz w:val="21"/>
        </w:rPr>
        <w:t>years</w:t>
      </w:r>
      <w:r>
        <w:rPr>
          <w:spacing w:val="2"/>
          <w:sz w:val="21"/>
        </w:rPr>
        <w:t xml:space="preserve"> </w:t>
      </w:r>
      <w:r>
        <w:rPr>
          <w:sz w:val="21"/>
        </w:rPr>
        <w:t>of</w:t>
      </w:r>
      <w:r>
        <w:rPr>
          <w:spacing w:val="6"/>
          <w:sz w:val="21"/>
        </w:rPr>
        <w:t xml:space="preserve"> </w:t>
      </w:r>
      <w:r>
        <w:rPr>
          <w:sz w:val="21"/>
        </w:rPr>
        <w:t>age.</w:t>
      </w:r>
    </w:p>
    <w:p w14:paraId="4023105A" w14:textId="77777777" w:rsidR="00CE11C1" w:rsidRDefault="00CE11C1">
      <w:pPr>
        <w:pStyle w:val="BodyText"/>
        <w:spacing w:before="3"/>
        <w:rPr>
          <w:sz w:val="21"/>
        </w:rPr>
      </w:pPr>
    </w:p>
    <w:p w14:paraId="1C37305A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comparing</w:t>
      </w:r>
      <w:r>
        <w:rPr>
          <w:spacing w:val="1"/>
          <w:sz w:val="21"/>
        </w:rPr>
        <w:t xml:space="preserve"> </w:t>
      </w:r>
      <w:r>
        <w:rPr>
          <w:sz w:val="21"/>
        </w:rPr>
        <w:t>the 2006-08 figures</w:t>
      </w:r>
      <w:r>
        <w:rPr>
          <w:spacing w:val="1"/>
          <w:sz w:val="21"/>
        </w:rPr>
        <w:t xml:space="preserve"> </w:t>
      </w:r>
      <w:r>
        <w:rPr>
          <w:sz w:val="21"/>
        </w:rPr>
        <w:t>with 2003-05 figures,</w:t>
      </w:r>
      <w:r>
        <w:rPr>
          <w:spacing w:val="1"/>
          <w:sz w:val="21"/>
        </w:rPr>
        <w:t xml:space="preserve"> </w:t>
      </w:r>
      <w:r>
        <w:rPr>
          <w:sz w:val="21"/>
        </w:rPr>
        <w:t>the percentage of</w:t>
      </w:r>
      <w:r>
        <w:rPr>
          <w:spacing w:val="58"/>
          <w:sz w:val="21"/>
        </w:rPr>
        <w:t xml:space="preserve"> </w:t>
      </w:r>
      <w:r>
        <w:rPr>
          <w:sz w:val="21"/>
        </w:rPr>
        <w:t>obese</w:t>
      </w:r>
      <w:r>
        <w:rPr>
          <w:spacing w:val="58"/>
          <w:sz w:val="21"/>
        </w:rPr>
        <w:t xml:space="preserve"> </w:t>
      </w:r>
      <w:r>
        <w:rPr>
          <w:sz w:val="21"/>
        </w:rPr>
        <w:t>adults (aged 16</w:t>
      </w:r>
      <w:r>
        <w:rPr>
          <w:spacing w:val="1"/>
          <w:sz w:val="21"/>
        </w:rPr>
        <w:t xml:space="preserve"> </w:t>
      </w:r>
      <w:r>
        <w:rPr>
          <w:sz w:val="21"/>
        </w:rPr>
        <w:t>and over)</w:t>
      </w:r>
      <w:r>
        <w:rPr>
          <w:spacing w:val="1"/>
          <w:sz w:val="21"/>
        </w:rPr>
        <w:t xml:space="preserve"> </w:t>
      </w:r>
      <w:r>
        <w:rPr>
          <w:sz w:val="21"/>
        </w:rPr>
        <w:t>has decreased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each of</w:t>
      </w:r>
      <w:r>
        <w:rPr>
          <w:spacing w:val="1"/>
          <w:sz w:val="21"/>
        </w:rPr>
        <w:t xml:space="preserve"> </w:t>
      </w:r>
      <w:r>
        <w:rPr>
          <w:sz w:val="21"/>
        </w:rPr>
        <w:t>the districts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county,</w:t>
      </w:r>
      <w:r>
        <w:rPr>
          <w:spacing w:val="1"/>
          <w:sz w:val="21"/>
        </w:rPr>
        <w:t xml:space="preserve"> </w:t>
      </w:r>
      <w:r>
        <w:rPr>
          <w:sz w:val="21"/>
        </w:rPr>
        <w:t>compared</w:t>
      </w:r>
      <w:r>
        <w:rPr>
          <w:spacing w:val="58"/>
          <w:sz w:val="21"/>
        </w:rPr>
        <w:t xml:space="preserve"> </w:t>
      </w:r>
      <w:r>
        <w:rPr>
          <w:sz w:val="21"/>
        </w:rPr>
        <w:t>to a</w:t>
      </w:r>
      <w:r>
        <w:rPr>
          <w:spacing w:val="58"/>
          <w:sz w:val="21"/>
        </w:rPr>
        <w:t xml:space="preserve"> </w:t>
      </w:r>
      <w:r>
        <w:rPr>
          <w:sz w:val="21"/>
        </w:rPr>
        <w:t>slight</w:t>
      </w:r>
      <w:r>
        <w:rPr>
          <w:spacing w:val="59"/>
          <w:sz w:val="21"/>
        </w:rPr>
        <w:t xml:space="preserve"> </w:t>
      </w:r>
      <w:r>
        <w:rPr>
          <w:sz w:val="21"/>
        </w:rPr>
        <w:t>increase in</w:t>
      </w:r>
      <w:r>
        <w:rPr>
          <w:spacing w:val="1"/>
          <w:sz w:val="21"/>
        </w:rPr>
        <w:t xml:space="preserve"> </w:t>
      </w:r>
      <w:r>
        <w:rPr>
          <w:sz w:val="21"/>
        </w:rPr>
        <w:t>England.</w:t>
      </w:r>
      <w:r>
        <w:rPr>
          <w:spacing w:val="13"/>
          <w:sz w:val="21"/>
        </w:rPr>
        <w:t xml:space="preserve"> </w:t>
      </w:r>
      <w:r>
        <w:rPr>
          <w:sz w:val="21"/>
        </w:rPr>
        <w:t>The</w:t>
      </w:r>
      <w:r>
        <w:rPr>
          <w:spacing w:val="35"/>
          <w:sz w:val="21"/>
        </w:rPr>
        <w:t xml:space="preserve"> </w:t>
      </w:r>
      <w:r>
        <w:rPr>
          <w:sz w:val="21"/>
        </w:rPr>
        <w:t>percentages</w:t>
      </w:r>
      <w:r>
        <w:rPr>
          <w:spacing w:val="35"/>
          <w:sz w:val="21"/>
        </w:rPr>
        <w:t xml:space="preserve"> </w:t>
      </w:r>
      <w:r>
        <w:rPr>
          <w:sz w:val="21"/>
        </w:rPr>
        <w:t>of</w:t>
      </w:r>
      <w:r>
        <w:rPr>
          <w:spacing w:val="37"/>
          <w:sz w:val="21"/>
        </w:rPr>
        <w:t xml:space="preserve"> </w:t>
      </w:r>
      <w:r>
        <w:rPr>
          <w:sz w:val="21"/>
        </w:rPr>
        <w:t>obese</w:t>
      </w:r>
      <w:r>
        <w:rPr>
          <w:spacing w:val="35"/>
          <w:sz w:val="21"/>
        </w:rPr>
        <w:t xml:space="preserve"> </w:t>
      </w:r>
      <w:r>
        <w:rPr>
          <w:sz w:val="21"/>
        </w:rPr>
        <w:t>adults</w:t>
      </w:r>
      <w:r>
        <w:rPr>
          <w:spacing w:val="36"/>
          <w:sz w:val="21"/>
        </w:rPr>
        <w:t xml:space="preserve"> </w:t>
      </w:r>
      <w:r>
        <w:rPr>
          <w:sz w:val="21"/>
        </w:rPr>
        <w:t>in</w:t>
      </w:r>
      <w:r>
        <w:rPr>
          <w:spacing w:val="31"/>
          <w:sz w:val="21"/>
        </w:rPr>
        <w:t xml:space="preserve"> </w:t>
      </w:r>
      <w:r>
        <w:rPr>
          <w:sz w:val="21"/>
        </w:rPr>
        <w:t>Ashfield</w:t>
      </w:r>
      <w:r>
        <w:rPr>
          <w:spacing w:val="35"/>
          <w:sz w:val="21"/>
        </w:rPr>
        <w:t xml:space="preserve"> </w:t>
      </w:r>
      <w:r>
        <w:rPr>
          <w:sz w:val="21"/>
        </w:rPr>
        <w:t>and</w:t>
      </w:r>
      <w:r>
        <w:rPr>
          <w:spacing w:val="38"/>
          <w:sz w:val="21"/>
        </w:rPr>
        <w:t xml:space="preserve"> </w:t>
      </w:r>
      <w:r>
        <w:rPr>
          <w:sz w:val="21"/>
        </w:rPr>
        <w:t>Mansfield,</w:t>
      </w:r>
      <w:r>
        <w:rPr>
          <w:spacing w:val="32"/>
          <w:sz w:val="21"/>
        </w:rPr>
        <w:t xml:space="preserve"> </w:t>
      </w:r>
      <w:r>
        <w:rPr>
          <w:sz w:val="21"/>
        </w:rPr>
        <w:t>however,</w:t>
      </w:r>
      <w:r>
        <w:rPr>
          <w:spacing w:val="37"/>
          <w:sz w:val="21"/>
        </w:rPr>
        <w:t xml:space="preserve"> </w:t>
      </w:r>
      <w:r>
        <w:rPr>
          <w:sz w:val="21"/>
        </w:rPr>
        <w:t>remain</w:t>
      </w:r>
      <w:r>
        <w:rPr>
          <w:spacing w:val="35"/>
          <w:sz w:val="21"/>
        </w:rPr>
        <w:t xml:space="preserve"> </w:t>
      </w:r>
      <w:r>
        <w:rPr>
          <w:sz w:val="21"/>
        </w:rPr>
        <w:t>higher</w:t>
      </w:r>
      <w:r>
        <w:rPr>
          <w:spacing w:val="35"/>
          <w:sz w:val="21"/>
        </w:rPr>
        <w:t xml:space="preserve"> </w:t>
      </w:r>
      <w:r>
        <w:rPr>
          <w:sz w:val="21"/>
        </w:rPr>
        <w:t>than</w:t>
      </w:r>
      <w:r>
        <w:rPr>
          <w:spacing w:val="-56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average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East</w:t>
      </w:r>
      <w:r>
        <w:rPr>
          <w:spacing w:val="1"/>
          <w:sz w:val="21"/>
        </w:rPr>
        <w:t xml:space="preserve"> </w:t>
      </w:r>
      <w:r>
        <w:rPr>
          <w:sz w:val="21"/>
        </w:rPr>
        <w:t>Midlands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England.</w:t>
      </w:r>
      <w:r>
        <w:rPr>
          <w:spacing w:val="1"/>
          <w:sz w:val="21"/>
        </w:rPr>
        <w:t xml:space="preserve"> </w:t>
      </w:r>
      <w:r>
        <w:rPr>
          <w:sz w:val="21"/>
        </w:rPr>
        <w:t>Child</w:t>
      </w:r>
      <w:r>
        <w:rPr>
          <w:spacing w:val="1"/>
          <w:sz w:val="21"/>
        </w:rPr>
        <w:t xml:space="preserve"> </w:t>
      </w:r>
      <w:r>
        <w:rPr>
          <w:sz w:val="21"/>
        </w:rPr>
        <w:t>obesity</w:t>
      </w:r>
      <w:r>
        <w:rPr>
          <w:spacing w:val="1"/>
          <w:sz w:val="21"/>
        </w:rPr>
        <w:t xml:space="preserve"> </w:t>
      </w:r>
      <w:r>
        <w:rPr>
          <w:sz w:val="21"/>
        </w:rPr>
        <w:t>levels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Ashfield,</w:t>
      </w:r>
      <w:r>
        <w:rPr>
          <w:spacing w:val="58"/>
          <w:sz w:val="21"/>
        </w:rPr>
        <w:t xml:space="preserve"> </w:t>
      </w:r>
      <w:r>
        <w:rPr>
          <w:sz w:val="21"/>
        </w:rPr>
        <w:t>Bassetlaw</w:t>
      </w:r>
      <w:r>
        <w:rPr>
          <w:spacing w:val="58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Mansfield are higher than the average in England, Rushcliffe has the lowest child obesity levels in the</w:t>
      </w:r>
      <w:r>
        <w:rPr>
          <w:spacing w:val="1"/>
          <w:sz w:val="21"/>
        </w:rPr>
        <w:t xml:space="preserve"> </w:t>
      </w:r>
      <w:r>
        <w:rPr>
          <w:sz w:val="21"/>
        </w:rPr>
        <w:t>county.</w:t>
      </w:r>
    </w:p>
    <w:p w14:paraId="0C46B681" w14:textId="77777777" w:rsidR="00CE11C1" w:rsidRDefault="00CE11C1">
      <w:pPr>
        <w:pStyle w:val="BodyText"/>
        <w:spacing w:before="6"/>
        <w:rPr>
          <w:sz w:val="21"/>
        </w:rPr>
      </w:pPr>
    </w:p>
    <w:p w14:paraId="0FD4231F" w14:textId="77777777" w:rsidR="00CE11C1" w:rsidRDefault="00145A93">
      <w:pPr>
        <w:spacing w:line="244" w:lineRule="auto"/>
        <w:ind w:left="1101" w:right="1086"/>
        <w:jc w:val="both"/>
        <w:rPr>
          <w:sz w:val="21"/>
        </w:rPr>
      </w:pPr>
      <w:r>
        <w:rPr>
          <w:sz w:val="21"/>
        </w:rPr>
        <w:t>Sport England’s Active People Survey results indicate that there has been a slight increase in adult</w:t>
      </w:r>
      <w:r>
        <w:rPr>
          <w:spacing w:val="1"/>
          <w:sz w:val="21"/>
        </w:rPr>
        <w:t xml:space="preserve"> </w:t>
      </w:r>
      <w:r>
        <w:rPr>
          <w:sz w:val="21"/>
        </w:rPr>
        <w:t>participation in sport and active recreation each year at the national and regional level whilst in the</w:t>
      </w:r>
      <w:r>
        <w:rPr>
          <w:spacing w:val="1"/>
          <w:sz w:val="21"/>
        </w:rPr>
        <w:t xml:space="preserve"> </w:t>
      </w:r>
      <w:r>
        <w:rPr>
          <w:sz w:val="21"/>
        </w:rPr>
        <w:t>county the rate fell in 2008/09 (the most recent results).</w:t>
      </w:r>
      <w:r>
        <w:rPr>
          <w:spacing w:val="1"/>
          <w:sz w:val="21"/>
        </w:rPr>
        <w:t xml:space="preserve"> </w:t>
      </w:r>
      <w:r>
        <w:rPr>
          <w:sz w:val="21"/>
        </w:rPr>
        <w:t>At the district level participation in sport and</w:t>
      </w:r>
      <w:r>
        <w:rPr>
          <w:spacing w:val="1"/>
          <w:sz w:val="21"/>
        </w:rPr>
        <w:t xml:space="preserve"> </w:t>
      </w:r>
      <w:r>
        <w:rPr>
          <w:sz w:val="21"/>
        </w:rPr>
        <w:t>active recreation increased in Bassetlaw and Newark &amp; Sherwood each year.</w:t>
      </w:r>
      <w:r>
        <w:rPr>
          <w:spacing w:val="1"/>
          <w:sz w:val="21"/>
        </w:rPr>
        <w:t xml:space="preserve"> </w:t>
      </w:r>
      <w:r>
        <w:rPr>
          <w:sz w:val="21"/>
        </w:rPr>
        <w:t>Conversely, Ashfield</w:t>
      </w:r>
      <w:r>
        <w:rPr>
          <w:spacing w:val="1"/>
          <w:sz w:val="21"/>
        </w:rPr>
        <w:t xml:space="preserve"> </w:t>
      </w:r>
      <w:r>
        <w:rPr>
          <w:sz w:val="21"/>
        </w:rPr>
        <w:t>experienced decreases each year resulting in Ashfield’s adult participation rate being the lowest in the</w:t>
      </w:r>
      <w:r>
        <w:rPr>
          <w:spacing w:val="1"/>
          <w:sz w:val="21"/>
        </w:rPr>
        <w:t xml:space="preserve"> </w:t>
      </w:r>
      <w:r>
        <w:rPr>
          <w:sz w:val="21"/>
        </w:rPr>
        <w:t>county.</w:t>
      </w:r>
      <w:r>
        <w:rPr>
          <w:spacing w:val="1"/>
          <w:sz w:val="21"/>
        </w:rPr>
        <w:t xml:space="preserve"> </w:t>
      </w:r>
      <w:r>
        <w:rPr>
          <w:sz w:val="21"/>
        </w:rPr>
        <w:t>When</w:t>
      </w:r>
      <w:r>
        <w:rPr>
          <w:spacing w:val="1"/>
          <w:sz w:val="21"/>
        </w:rPr>
        <w:t xml:space="preserve"> </w:t>
      </w:r>
      <w:r>
        <w:rPr>
          <w:sz w:val="21"/>
        </w:rPr>
        <w:t>comparing</w:t>
      </w:r>
      <w:r>
        <w:rPr>
          <w:spacing w:val="1"/>
          <w:sz w:val="21"/>
        </w:rPr>
        <w:t xml:space="preserve"> </w:t>
      </w:r>
      <w:r>
        <w:rPr>
          <w:sz w:val="21"/>
        </w:rPr>
        <w:t>2008/09</w:t>
      </w:r>
      <w:r>
        <w:rPr>
          <w:spacing w:val="1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2005/06</w:t>
      </w:r>
      <w:r>
        <w:rPr>
          <w:spacing w:val="1"/>
          <w:sz w:val="21"/>
        </w:rPr>
        <w:t xml:space="preserve"> </w:t>
      </w:r>
      <w:r>
        <w:rPr>
          <w:sz w:val="21"/>
        </w:rPr>
        <w:t>decreases</w:t>
      </w:r>
      <w:r>
        <w:rPr>
          <w:spacing w:val="58"/>
          <w:sz w:val="21"/>
        </w:rPr>
        <w:t xml:space="preserve"> </w:t>
      </w:r>
      <w:r>
        <w:rPr>
          <w:sz w:val="21"/>
        </w:rPr>
        <w:t>were</w:t>
      </w:r>
      <w:r>
        <w:rPr>
          <w:spacing w:val="58"/>
          <w:sz w:val="21"/>
        </w:rPr>
        <w:t xml:space="preserve"> </w:t>
      </w:r>
      <w:r>
        <w:rPr>
          <w:sz w:val="21"/>
        </w:rPr>
        <w:t>also</w:t>
      </w:r>
      <w:r>
        <w:rPr>
          <w:spacing w:val="59"/>
          <w:sz w:val="21"/>
        </w:rPr>
        <w:t xml:space="preserve"> </w:t>
      </w:r>
      <w:r>
        <w:rPr>
          <w:sz w:val="21"/>
        </w:rPr>
        <w:t>seen</w:t>
      </w:r>
      <w:r>
        <w:rPr>
          <w:spacing w:val="58"/>
          <w:sz w:val="21"/>
        </w:rPr>
        <w:t xml:space="preserve"> </w:t>
      </w:r>
      <w:r>
        <w:rPr>
          <w:sz w:val="21"/>
        </w:rPr>
        <w:t>in</w:t>
      </w:r>
      <w:r>
        <w:rPr>
          <w:spacing w:val="58"/>
          <w:sz w:val="21"/>
        </w:rPr>
        <w:t xml:space="preserve"> </w:t>
      </w:r>
      <w:r>
        <w:rPr>
          <w:sz w:val="21"/>
        </w:rPr>
        <w:t>Broxtowe</w:t>
      </w:r>
      <w:r>
        <w:rPr>
          <w:spacing w:val="59"/>
          <w:sz w:val="21"/>
        </w:rPr>
        <w:t xml:space="preserve"> </w:t>
      </w:r>
      <w:r>
        <w:rPr>
          <w:sz w:val="21"/>
        </w:rPr>
        <w:t>and</w:t>
      </w:r>
      <w:r>
        <w:rPr>
          <w:spacing w:val="1"/>
          <w:sz w:val="21"/>
        </w:rPr>
        <w:t xml:space="preserve"> </w:t>
      </w:r>
      <w:r>
        <w:rPr>
          <w:sz w:val="21"/>
        </w:rPr>
        <w:t>Rushcliffe.</w:t>
      </w:r>
      <w:r>
        <w:rPr>
          <w:spacing w:val="1"/>
          <w:sz w:val="21"/>
        </w:rPr>
        <w:t xml:space="preserve"> </w:t>
      </w:r>
      <w:r>
        <w:rPr>
          <w:sz w:val="21"/>
        </w:rPr>
        <w:t>Rus</w:t>
      </w:r>
      <w:r>
        <w:rPr>
          <w:sz w:val="21"/>
        </w:rPr>
        <w:t>hcliffe, however, maintains the highest activity rate in the county (despite significant</w:t>
      </w:r>
      <w:r>
        <w:rPr>
          <w:spacing w:val="1"/>
          <w:sz w:val="21"/>
        </w:rPr>
        <w:t xml:space="preserve"> </w:t>
      </w:r>
      <w:r>
        <w:rPr>
          <w:sz w:val="21"/>
        </w:rPr>
        <w:t>fluctuations</w:t>
      </w:r>
      <w:r>
        <w:rPr>
          <w:spacing w:val="1"/>
          <w:sz w:val="21"/>
        </w:rPr>
        <w:t xml:space="preserve"> </w:t>
      </w:r>
      <w:r>
        <w:rPr>
          <w:sz w:val="21"/>
        </w:rPr>
        <w:t>in</w:t>
      </w:r>
      <w:r>
        <w:rPr>
          <w:spacing w:val="1"/>
          <w:sz w:val="21"/>
        </w:rPr>
        <w:t xml:space="preserve"> </w:t>
      </w:r>
      <w:r>
        <w:rPr>
          <w:sz w:val="21"/>
        </w:rPr>
        <w:t>each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years),</w:t>
      </w:r>
      <w:r>
        <w:rPr>
          <w:spacing w:val="1"/>
          <w:sz w:val="21"/>
        </w:rPr>
        <w:t xml:space="preserve"> </w:t>
      </w:r>
      <w:r>
        <w:rPr>
          <w:sz w:val="21"/>
        </w:rPr>
        <w:t>just</w:t>
      </w:r>
      <w:r>
        <w:rPr>
          <w:spacing w:val="1"/>
          <w:sz w:val="21"/>
        </w:rPr>
        <w:t xml:space="preserve"> </w:t>
      </w:r>
      <w:r>
        <w:rPr>
          <w:sz w:val="21"/>
        </w:rPr>
        <w:t>ahead</w:t>
      </w:r>
      <w:r>
        <w:rPr>
          <w:spacing w:val="1"/>
          <w:sz w:val="21"/>
        </w:rPr>
        <w:t xml:space="preserve"> </w:t>
      </w:r>
      <w:r>
        <w:rPr>
          <w:sz w:val="21"/>
        </w:rPr>
        <w:t>of</w:t>
      </w:r>
      <w:r>
        <w:rPr>
          <w:spacing w:val="1"/>
          <w:sz w:val="21"/>
        </w:rPr>
        <w:t xml:space="preserve"> </w:t>
      </w:r>
      <w:r>
        <w:rPr>
          <w:sz w:val="21"/>
        </w:rPr>
        <w:t>Bassetlaw.</w:t>
      </w:r>
      <w:r>
        <w:rPr>
          <w:spacing w:val="1"/>
          <w:sz w:val="21"/>
        </w:rPr>
        <w:t xml:space="preserve"> </w:t>
      </w:r>
      <w:r>
        <w:rPr>
          <w:sz w:val="21"/>
        </w:rPr>
        <w:t>It</w:t>
      </w:r>
      <w:r>
        <w:rPr>
          <w:spacing w:val="1"/>
          <w:sz w:val="21"/>
        </w:rPr>
        <w:t xml:space="preserve"> </w:t>
      </w:r>
      <w:r>
        <w:rPr>
          <w:sz w:val="21"/>
        </w:rPr>
        <w:t>is</w:t>
      </w:r>
      <w:r>
        <w:rPr>
          <w:spacing w:val="1"/>
          <w:sz w:val="21"/>
        </w:rPr>
        <w:t xml:space="preserve"> </w:t>
      </w:r>
      <w:r>
        <w:rPr>
          <w:sz w:val="21"/>
        </w:rPr>
        <w:t>currently</w:t>
      </w:r>
      <w:r>
        <w:rPr>
          <w:spacing w:val="58"/>
          <w:sz w:val="21"/>
        </w:rPr>
        <w:t xml:space="preserve"> </w:t>
      </w:r>
      <w:r>
        <w:rPr>
          <w:sz w:val="21"/>
        </w:rPr>
        <w:t>unsure</w:t>
      </w:r>
      <w:r>
        <w:rPr>
          <w:spacing w:val="58"/>
          <w:sz w:val="21"/>
        </w:rPr>
        <w:t xml:space="preserve"> </w:t>
      </w:r>
      <w:r>
        <w:rPr>
          <w:sz w:val="21"/>
        </w:rPr>
        <w:t>whether</w:t>
      </w:r>
      <w:r>
        <w:rPr>
          <w:spacing w:val="59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information gathered</w:t>
      </w:r>
      <w:r>
        <w:rPr>
          <w:spacing w:val="1"/>
          <w:sz w:val="21"/>
        </w:rPr>
        <w:t xml:space="preserve"> </w:t>
      </w:r>
      <w:r>
        <w:rPr>
          <w:sz w:val="21"/>
        </w:rPr>
        <w:t>through this</w:t>
      </w:r>
      <w:r>
        <w:rPr>
          <w:spacing w:val="1"/>
          <w:sz w:val="21"/>
        </w:rPr>
        <w:t xml:space="preserve"> </w:t>
      </w:r>
      <w:r>
        <w:rPr>
          <w:sz w:val="21"/>
        </w:rPr>
        <w:t>survey will</w:t>
      </w:r>
      <w:r>
        <w:rPr>
          <w:spacing w:val="3"/>
          <w:sz w:val="21"/>
        </w:rPr>
        <w:t xml:space="preserve"> </w:t>
      </w:r>
      <w:r>
        <w:rPr>
          <w:sz w:val="21"/>
        </w:rPr>
        <w:t>be</w:t>
      </w:r>
      <w:r>
        <w:rPr>
          <w:spacing w:val="3"/>
          <w:sz w:val="21"/>
        </w:rPr>
        <w:t xml:space="preserve"> </w:t>
      </w:r>
      <w:r>
        <w:rPr>
          <w:sz w:val="21"/>
        </w:rPr>
        <w:t>available</w:t>
      </w:r>
      <w:r>
        <w:rPr>
          <w:spacing w:val="4"/>
          <w:sz w:val="21"/>
        </w:rPr>
        <w:t xml:space="preserve"> </w:t>
      </w:r>
      <w:r>
        <w:rPr>
          <w:sz w:val="21"/>
        </w:rPr>
        <w:t>in</w:t>
      </w:r>
      <w:r>
        <w:rPr>
          <w:spacing w:val="3"/>
          <w:sz w:val="21"/>
        </w:rPr>
        <w:t xml:space="preserve"> </w:t>
      </w:r>
      <w:r>
        <w:rPr>
          <w:sz w:val="21"/>
        </w:rPr>
        <w:t>the</w:t>
      </w:r>
      <w:r>
        <w:rPr>
          <w:spacing w:val="1"/>
          <w:sz w:val="21"/>
        </w:rPr>
        <w:t xml:space="preserve"> </w:t>
      </w:r>
      <w:r>
        <w:rPr>
          <w:sz w:val="21"/>
        </w:rPr>
        <w:t>future.</w:t>
      </w:r>
    </w:p>
    <w:p w14:paraId="58540ED6" w14:textId="77777777" w:rsidR="00CE11C1" w:rsidRDefault="00CE11C1">
      <w:pPr>
        <w:spacing w:line="244" w:lineRule="auto"/>
        <w:jc w:val="both"/>
        <w:rPr>
          <w:sz w:val="21"/>
        </w:rPr>
        <w:sectPr w:rsidR="00CE11C1">
          <w:headerReference w:type="default" r:id="rId91"/>
          <w:footerReference w:type="default" r:id="rId92"/>
          <w:pgSz w:w="11900" w:h="16840"/>
          <w:pgMar w:top="720" w:right="0" w:bottom="1700" w:left="0" w:header="0" w:footer="1502" w:gutter="0"/>
          <w:cols w:space="720"/>
        </w:sectPr>
      </w:pPr>
    </w:p>
    <w:p w14:paraId="2BCA18E3" w14:textId="4633E44E" w:rsidR="00CE11C1" w:rsidRDefault="00145A93">
      <w:pPr>
        <w:pStyle w:val="Heading2"/>
        <w:numPr>
          <w:ilvl w:val="0"/>
          <w:numId w:val="75"/>
        </w:numPr>
        <w:tabs>
          <w:tab w:val="left" w:pos="1493"/>
        </w:tabs>
        <w:spacing w:before="109" w:line="242" w:lineRule="auto"/>
        <w:ind w:left="1492" w:right="1124" w:hanging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705536" behindDoc="1" locked="0" layoutInCell="1" allowOverlap="1" wp14:anchorId="6690A97D" wp14:editId="504D72A4">
                <wp:simplePos x="0" y="0"/>
                <wp:positionH relativeFrom="page">
                  <wp:posOffset>647700</wp:posOffset>
                </wp:positionH>
                <wp:positionV relativeFrom="page">
                  <wp:posOffset>1289050</wp:posOffset>
                </wp:positionV>
                <wp:extent cx="6263640" cy="8277225"/>
                <wp:effectExtent l="0" t="0" r="0" b="0"/>
                <wp:wrapNone/>
                <wp:docPr id="1315303829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3640" cy="8277225"/>
                          <a:chOff x="1020" y="2030"/>
                          <a:chExt cx="9864" cy="13035"/>
                        </a:xfrm>
                      </wpg:grpSpPr>
                      <wps:wsp>
                        <wps:cNvPr id="1941527587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1032" y="2039"/>
                            <a:ext cx="9843" cy="13016"/>
                          </a:xfrm>
                          <a:prstGeom prst="rect">
                            <a:avLst/>
                          </a:prstGeom>
                          <a:solidFill>
                            <a:srgbClr val="C3E1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688440" name="AutoShape 32"/>
                        <wps:cNvSpPr>
                          <a:spLocks/>
                        </wps:cNvSpPr>
                        <wps:spPr bwMode="auto">
                          <a:xfrm>
                            <a:off x="1019" y="2030"/>
                            <a:ext cx="9864" cy="13035"/>
                          </a:xfrm>
                          <a:custGeom>
                            <a:avLst/>
                            <a:gdLst>
                              <a:gd name="T0" fmla="+- 0 10874 1020"/>
                              <a:gd name="T1" fmla="*/ T0 w 9864"/>
                              <a:gd name="T2" fmla="+- 0 15055 2030"/>
                              <a:gd name="T3" fmla="*/ 15055 h 13035"/>
                              <a:gd name="T4" fmla="+- 0 1030 1020"/>
                              <a:gd name="T5" fmla="*/ T4 w 9864"/>
                              <a:gd name="T6" fmla="+- 0 15055 2030"/>
                              <a:gd name="T7" fmla="*/ 15055 h 13035"/>
                              <a:gd name="T8" fmla="+- 0 1020 1020"/>
                              <a:gd name="T9" fmla="*/ T8 w 9864"/>
                              <a:gd name="T10" fmla="+- 0 15055 2030"/>
                              <a:gd name="T11" fmla="*/ 15055 h 13035"/>
                              <a:gd name="T12" fmla="+- 0 1020 1020"/>
                              <a:gd name="T13" fmla="*/ T12 w 9864"/>
                              <a:gd name="T14" fmla="+- 0 15065 2030"/>
                              <a:gd name="T15" fmla="*/ 15065 h 13035"/>
                              <a:gd name="T16" fmla="+- 0 1030 1020"/>
                              <a:gd name="T17" fmla="*/ T16 w 9864"/>
                              <a:gd name="T18" fmla="+- 0 15065 2030"/>
                              <a:gd name="T19" fmla="*/ 15065 h 13035"/>
                              <a:gd name="T20" fmla="+- 0 10874 1020"/>
                              <a:gd name="T21" fmla="*/ T20 w 9864"/>
                              <a:gd name="T22" fmla="+- 0 15065 2030"/>
                              <a:gd name="T23" fmla="*/ 15065 h 13035"/>
                              <a:gd name="T24" fmla="+- 0 10874 1020"/>
                              <a:gd name="T25" fmla="*/ T24 w 9864"/>
                              <a:gd name="T26" fmla="+- 0 15055 2030"/>
                              <a:gd name="T27" fmla="*/ 15055 h 13035"/>
                              <a:gd name="T28" fmla="+- 0 10874 1020"/>
                              <a:gd name="T29" fmla="*/ T28 w 9864"/>
                              <a:gd name="T30" fmla="+- 0 2030 2030"/>
                              <a:gd name="T31" fmla="*/ 2030 h 13035"/>
                              <a:gd name="T32" fmla="+- 0 1030 1020"/>
                              <a:gd name="T33" fmla="*/ T32 w 9864"/>
                              <a:gd name="T34" fmla="+- 0 2030 2030"/>
                              <a:gd name="T35" fmla="*/ 2030 h 13035"/>
                              <a:gd name="T36" fmla="+- 0 1020 1020"/>
                              <a:gd name="T37" fmla="*/ T36 w 9864"/>
                              <a:gd name="T38" fmla="+- 0 2030 2030"/>
                              <a:gd name="T39" fmla="*/ 2030 h 13035"/>
                              <a:gd name="T40" fmla="+- 0 1020 1020"/>
                              <a:gd name="T41" fmla="*/ T40 w 9864"/>
                              <a:gd name="T42" fmla="+- 0 2040 2030"/>
                              <a:gd name="T43" fmla="*/ 2040 h 13035"/>
                              <a:gd name="T44" fmla="+- 0 1020 1020"/>
                              <a:gd name="T45" fmla="*/ T44 w 9864"/>
                              <a:gd name="T46" fmla="+- 0 15055 2030"/>
                              <a:gd name="T47" fmla="*/ 15055 h 13035"/>
                              <a:gd name="T48" fmla="+- 0 1030 1020"/>
                              <a:gd name="T49" fmla="*/ T48 w 9864"/>
                              <a:gd name="T50" fmla="+- 0 15055 2030"/>
                              <a:gd name="T51" fmla="*/ 15055 h 13035"/>
                              <a:gd name="T52" fmla="+- 0 1030 1020"/>
                              <a:gd name="T53" fmla="*/ T52 w 9864"/>
                              <a:gd name="T54" fmla="+- 0 2040 2030"/>
                              <a:gd name="T55" fmla="*/ 2040 h 13035"/>
                              <a:gd name="T56" fmla="+- 0 10874 1020"/>
                              <a:gd name="T57" fmla="*/ T56 w 9864"/>
                              <a:gd name="T58" fmla="+- 0 2040 2030"/>
                              <a:gd name="T59" fmla="*/ 2040 h 13035"/>
                              <a:gd name="T60" fmla="+- 0 10874 1020"/>
                              <a:gd name="T61" fmla="*/ T60 w 9864"/>
                              <a:gd name="T62" fmla="+- 0 2030 2030"/>
                              <a:gd name="T63" fmla="*/ 2030 h 13035"/>
                              <a:gd name="T64" fmla="+- 0 10884 1020"/>
                              <a:gd name="T65" fmla="*/ T64 w 9864"/>
                              <a:gd name="T66" fmla="+- 0 15055 2030"/>
                              <a:gd name="T67" fmla="*/ 15055 h 13035"/>
                              <a:gd name="T68" fmla="+- 0 10874 1020"/>
                              <a:gd name="T69" fmla="*/ T68 w 9864"/>
                              <a:gd name="T70" fmla="+- 0 15055 2030"/>
                              <a:gd name="T71" fmla="*/ 15055 h 13035"/>
                              <a:gd name="T72" fmla="+- 0 10874 1020"/>
                              <a:gd name="T73" fmla="*/ T72 w 9864"/>
                              <a:gd name="T74" fmla="+- 0 15065 2030"/>
                              <a:gd name="T75" fmla="*/ 15065 h 13035"/>
                              <a:gd name="T76" fmla="+- 0 10884 1020"/>
                              <a:gd name="T77" fmla="*/ T76 w 9864"/>
                              <a:gd name="T78" fmla="+- 0 15065 2030"/>
                              <a:gd name="T79" fmla="*/ 15065 h 13035"/>
                              <a:gd name="T80" fmla="+- 0 10884 1020"/>
                              <a:gd name="T81" fmla="*/ T80 w 9864"/>
                              <a:gd name="T82" fmla="+- 0 15055 2030"/>
                              <a:gd name="T83" fmla="*/ 15055 h 13035"/>
                              <a:gd name="T84" fmla="+- 0 10884 1020"/>
                              <a:gd name="T85" fmla="*/ T84 w 9864"/>
                              <a:gd name="T86" fmla="+- 0 2030 2030"/>
                              <a:gd name="T87" fmla="*/ 2030 h 13035"/>
                              <a:gd name="T88" fmla="+- 0 10874 1020"/>
                              <a:gd name="T89" fmla="*/ T88 w 9864"/>
                              <a:gd name="T90" fmla="+- 0 2030 2030"/>
                              <a:gd name="T91" fmla="*/ 2030 h 13035"/>
                              <a:gd name="T92" fmla="+- 0 10874 1020"/>
                              <a:gd name="T93" fmla="*/ T92 w 9864"/>
                              <a:gd name="T94" fmla="+- 0 2040 2030"/>
                              <a:gd name="T95" fmla="*/ 2040 h 13035"/>
                              <a:gd name="T96" fmla="+- 0 10874 1020"/>
                              <a:gd name="T97" fmla="*/ T96 w 9864"/>
                              <a:gd name="T98" fmla="+- 0 15055 2030"/>
                              <a:gd name="T99" fmla="*/ 15055 h 13035"/>
                              <a:gd name="T100" fmla="+- 0 10884 1020"/>
                              <a:gd name="T101" fmla="*/ T100 w 9864"/>
                              <a:gd name="T102" fmla="+- 0 15055 2030"/>
                              <a:gd name="T103" fmla="*/ 15055 h 13035"/>
                              <a:gd name="T104" fmla="+- 0 10884 1020"/>
                              <a:gd name="T105" fmla="*/ T104 w 9864"/>
                              <a:gd name="T106" fmla="+- 0 2040 2030"/>
                              <a:gd name="T107" fmla="*/ 2040 h 13035"/>
                              <a:gd name="T108" fmla="+- 0 10884 1020"/>
                              <a:gd name="T109" fmla="*/ T108 w 9864"/>
                              <a:gd name="T110" fmla="+- 0 2030 2030"/>
                              <a:gd name="T111" fmla="*/ 2030 h 13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864" h="13035">
                                <a:moveTo>
                                  <a:pt x="9854" y="13025"/>
                                </a:moveTo>
                                <a:lnTo>
                                  <a:pt x="10" y="13025"/>
                                </a:lnTo>
                                <a:lnTo>
                                  <a:pt x="0" y="13025"/>
                                </a:lnTo>
                                <a:lnTo>
                                  <a:pt x="0" y="13035"/>
                                </a:lnTo>
                                <a:lnTo>
                                  <a:pt x="10" y="13035"/>
                                </a:lnTo>
                                <a:lnTo>
                                  <a:pt x="9854" y="13035"/>
                                </a:lnTo>
                                <a:lnTo>
                                  <a:pt x="9854" y="13025"/>
                                </a:lnTo>
                                <a:close/>
                                <a:moveTo>
                                  <a:pt x="985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3025"/>
                                </a:lnTo>
                                <a:lnTo>
                                  <a:pt x="10" y="13025"/>
                                </a:lnTo>
                                <a:lnTo>
                                  <a:pt x="10" y="1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0"/>
                                </a:lnTo>
                                <a:close/>
                                <a:moveTo>
                                  <a:pt x="9864" y="13025"/>
                                </a:moveTo>
                                <a:lnTo>
                                  <a:pt x="9854" y="13025"/>
                                </a:lnTo>
                                <a:lnTo>
                                  <a:pt x="9854" y="13035"/>
                                </a:lnTo>
                                <a:lnTo>
                                  <a:pt x="9864" y="13035"/>
                                </a:lnTo>
                                <a:lnTo>
                                  <a:pt x="9864" y="13025"/>
                                </a:lnTo>
                                <a:close/>
                                <a:moveTo>
                                  <a:pt x="9864" y="0"/>
                                </a:moveTo>
                                <a:lnTo>
                                  <a:pt x="9854" y="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13025"/>
                                </a:lnTo>
                                <a:lnTo>
                                  <a:pt x="9864" y="13025"/>
                                </a:lnTo>
                                <a:lnTo>
                                  <a:pt x="9864" y="10"/>
                                </a:lnTo>
                                <a:lnTo>
                                  <a:pt x="9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926F5E" id="Group 31" o:spid="_x0000_s1026" style="position:absolute;margin-left:51pt;margin-top:101.5pt;width:493.2pt;height:651.75pt;z-index:-22610944;mso-position-horizontal-relative:page;mso-position-vertical-relative:page" coordorigin="1020,2030" coordsize="9864,13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">
                <v:rect id="Rectangle 33" o:spid="_x0000_s1027" style="position:absolute;left:1032;top:2039;width:9843;height:13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" fillcolor="#c3e1ff" stroked="f"/>
                <v:shape id="AutoShape 32" o:spid="_x0000_s1028" style="position:absolute;left:1019;top:2030;width:9864;height:13035;visibility:visible;mso-wrap-style:square;v-text-anchor:top" coordsize="9864,1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" path="m9854,13025r-9844,l,13025r,10l10,13035r9844,l9854,13025xm9854,l10,,,,,10,,13025r10,l10,10r9844,l9854,xm9864,13025r-10,l9854,13035r10,l9864,13025xm9864,r-10,l9854,10r,13015l9864,13025,9864,10r,-10xe" fillcolor="black" stroked="f">
                  <v:path arrowok="t" o:connecttype="custom" o:connectlocs="9854,15055;10,15055;0,15055;0,15065;10,15065;9854,15065;9854,15055;9854,2030;10,2030;0,2030;0,2040;0,15055;10,15055;10,2040;9854,2040;9854,2030;9864,15055;9854,15055;9854,15065;9864,15065;9864,15055;9864,2030;9854,2030;9854,2040;9854,15055;9864,15055;9864,2040;9864,2030" o:connectangles="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t>Provide</w:t>
      </w:r>
      <w:r>
        <w:rPr>
          <w:spacing w:val="72"/>
        </w:rPr>
        <w:t xml:space="preserve"> </w:t>
      </w:r>
      <w:r>
        <w:t>a</w:t>
      </w:r>
      <w:r>
        <w:rPr>
          <w:spacing w:val="73"/>
        </w:rPr>
        <w:t xml:space="preserve"> </w:t>
      </w:r>
      <w:r>
        <w:t>reliable,</w:t>
      </w:r>
      <w:r>
        <w:rPr>
          <w:spacing w:val="74"/>
        </w:rPr>
        <w:t xml:space="preserve"> </w:t>
      </w:r>
      <w:r>
        <w:t>resilient</w:t>
      </w:r>
      <w:r>
        <w:rPr>
          <w:spacing w:val="75"/>
        </w:rPr>
        <w:t xml:space="preserve"> </w:t>
      </w:r>
      <w:r>
        <w:t>transport</w:t>
      </w:r>
      <w:r>
        <w:rPr>
          <w:spacing w:val="72"/>
        </w:rPr>
        <w:t xml:space="preserve"> </w:t>
      </w:r>
      <w:r>
        <w:t>system</w:t>
      </w:r>
      <w:r>
        <w:rPr>
          <w:spacing w:val="72"/>
        </w:rPr>
        <w:t xml:space="preserve"> </w:t>
      </w:r>
      <w:r>
        <w:t>which</w:t>
      </w:r>
      <w:r>
        <w:rPr>
          <w:spacing w:val="73"/>
        </w:rPr>
        <w:t xml:space="preserve"> </w:t>
      </w:r>
      <w:r>
        <w:t>supports</w:t>
      </w:r>
      <w:r>
        <w:rPr>
          <w:spacing w:val="74"/>
        </w:rPr>
        <w:t xml:space="preserve"> </w:t>
      </w:r>
      <w:r>
        <w:t>a</w:t>
      </w:r>
      <w:r>
        <w:rPr>
          <w:spacing w:val="73"/>
        </w:rPr>
        <w:t xml:space="preserve"> </w:t>
      </w:r>
      <w:r>
        <w:t>thriving</w:t>
      </w:r>
      <w:r>
        <w:rPr>
          <w:spacing w:val="-75"/>
        </w:rPr>
        <w:t xml:space="preserve"> </w:t>
      </w:r>
      <w:r>
        <w:t>economy</w:t>
      </w:r>
      <w:r>
        <w:rPr>
          <w:spacing w:val="-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growth</w:t>
      </w:r>
    </w:p>
    <w:p w14:paraId="03297A96" w14:textId="77777777" w:rsidR="00CE11C1" w:rsidRDefault="00CE11C1">
      <w:pPr>
        <w:pStyle w:val="BodyText"/>
        <w:spacing w:before="9"/>
        <w:rPr>
          <w:sz w:val="16"/>
        </w:rPr>
      </w:pPr>
    </w:p>
    <w:p w14:paraId="69506FDB" w14:textId="77777777" w:rsidR="00CE11C1" w:rsidRDefault="00145A93">
      <w:pPr>
        <w:pStyle w:val="BodyText"/>
        <w:spacing w:before="65"/>
        <w:ind w:left="1132" w:right="1093"/>
      </w:pPr>
      <w:r>
        <w:t>The</w:t>
      </w:r>
      <w:r>
        <w:rPr>
          <w:spacing w:val="3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4"/>
        </w:rPr>
        <w:t xml:space="preserve"> </w:t>
      </w:r>
      <w:r>
        <w:t>approach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delivering</w:t>
      </w:r>
      <w:r>
        <w:rPr>
          <w:spacing w:val="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reliable,</w:t>
      </w:r>
      <w:r>
        <w:rPr>
          <w:spacing w:val="5"/>
        </w:rPr>
        <w:t xml:space="preserve"> </w:t>
      </w:r>
      <w:r>
        <w:t>resilient</w:t>
      </w:r>
      <w:r>
        <w:rPr>
          <w:spacing w:val="5"/>
        </w:rPr>
        <w:t xml:space="preserve"> </w:t>
      </w:r>
      <w:r>
        <w:t>transport</w:t>
      </w:r>
      <w:r>
        <w:rPr>
          <w:spacing w:val="5"/>
        </w:rPr>
        <w:t xml:space="preserve"> </w:t>
      </w:r>
      <w:r>
        <w:t>system</w:t>
      </w:r>
      <w:r>
        <w:rPr>
          <w:spacing w:val="5"/>
        </w:rPr>
        <w:t xml:space="preserve"> </w:t>
      </w:r>
      <w:r>
        <w:t>which</w:t>
      </w:r>
      <w:r>
        <w:rPr>
          <w:spacing w:val="3"/>
        </w:rPr>
        <w:t xml:space="preserve"> </w:t>
      </w:r>
      <w:r>
        <w:t>supports</w:t>
      </w:r>
      <w:r>
        <w:rPr>
          <w:spacing w:val="4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thriving</w:t>
      </w:r>
      <w:r>
        <w:rPr>
          <w:spacing w:val="2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growth will focus</w:t>
      </w:r>
      <w:r>
        <w:rPr>
          <w:spacing w:val="-2"/>
        </w:rPr>
        <w:t xml:space="preserve"> </w:t>
      </w:r>
      <w:r>
        <w:t>on:</w:t>
      </w:r>
    </w:p>
    <w:p w14:paraId="4DE01A93" w14:textId="77777777" w:rsidR="00CE11C1" w:rsidRDefault="00145A93">
      <w:pPr>
        <w:pStyle w:val="ListParagraph"/>
        <w:numPr>
          <w:ilvl w:val="0"/>
          <w:numId w:val="57"/>
        </w:numPr>
        <w:tabs>
          <w:tab w:val="left" w:pos="1851"/>
        </w:tabs>
        <w:ind w:hanging="361"/>
      </w:pPr>
      <w:r>
        <w:t>Making</w:t>
      </w:r>
      <w:r>
        <w:rPr>
          <w:spacing w:val="-1"/>
        </w:rPr>
        <w:t xml:space="preserve"> </w:t>
      </w:r>
      <w:r>
        <w:t>best</w:t>
      </w:r>
      <w:r>
        <w:rPr>
          <w:spacing w:val="-2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networks</w:t>
      </w:r>
    </w:p>
    <w:p w14:paraId="2968471B" w14:textId="77777777" w:rsidR="00CE11C1" w:rsidRDefault="00145A93">
      <w:pPr>
        <w:pStyle w:val="ListParagraph"/>
        <w:numPr>
          <w:ilvl w:val="0"/>
          <w:numId w:val="57"/>
        </w:numPr>
        <w:tabs>
          <w:tab w:val="left" w:pos="1851"/>
        </w:tabs>
        <w:spacing w:before="2" w:line="252" w:lineRule="exact"/>
        <w:ind w:hanging="361"/>
      </w:pPr>
      <w:r>
        <w:t>Transport’s</w:t>
      </w:r>
      <w:r>
        <w:rPr>
          <w:spacing w:val="-4"/>
        </w:rPr>
        <w:t xml:space="preserve"> </w:t>
      </w:r>
      <w:r>
        <w:t>role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regeneration</w:t>
      </w:r>
      <w:r>
        <w:rPr>
          <w:spacing w:val="-4"/>
        </w:rPr>
        <w:t xml:space="preserve"> </w:t>
      </w:r>
      <w:r>
        <w:t>initiatives</w:t>
      </w:r>
    </w:p>
    <w:p w14:paraId="207C9826" w14:textId="77777777" w:rsidR="00CE11C1" w:rsidRDefault="00145A93">
      <w:pPr>
        <w:pStyle w:val="ListParagraph"/>
        <w:numPr>
          <w:ilvl w:val="0"/>
          <w:numId w:val="57"/>
        </w:numPr>
        <w:tabs>
          <w:tab w:val="left" w:pos="1851"/>
        </w:tabs>
        <w:spacing w:line="252" w:lineRule="exact"/>
        <w:ind w:hanging="361"/>
      </w:pPr>
      <w:r>
        <w:t>Maintenance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assets,</w:t>
      </w:r>
      <w:r>
        <w:rPr>
          <w:spacing w:val="-4"/>
        </w:rPr>
        <w:t xml:space="preserve"> </w:t>
      </w:r>
      <w:r>
        <w:t>and</w:t>
      </w:r>
    </w:p>
    <w:p w14:paraId="66E5AC44" w14:textId="77777777" w:rsidR="00CE11C1" w:rsidRDefault="00145A93">
      <w:pPr>
        <w:pStyle w:val="ListParagraph"/>
        <w:numPr>
          <w:ilvl w:val="0"/>
          <w:numId w:val="57"/>
        </w:numPr>
        <w:tabs>
          <w:tab w:val="left" w:pos="1851"/>
        </w:tabs>
        <w:ind w:right="1124"/>
      </w:pPr>
      <w:r>
        <w:t>Improving</w:t>
      </w:r>
      <w:r>
        <w:rPr>
          <w:spacing w:val="5"/>
        </w:rPr>
        <w:t xml:space="preserve"> </w:t>
      </w:r>
      <w:r>
        <w:t>connectivity</w:t>
      </w:r>
      <w:r>
        <w:rPr>
          <w:spacing w:val="60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inter-urban,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networks,</w:t>
      </w:r>
      <w:r>
        <w:rPr>
          <w:spacing w:val="4"/>
        </w:rPr>
        <w:t xml:space="preserve"> </w:t>
      </w:r>
      <w:r>
        <w:t>primarily</w:t>
      </w:r>
      <w:r>
        <w:rPr>
          <w:spacing w:val="60"/>
        </w:rPr>
        <w:t xml:space="preserve"> </w:t>
      </w:r>
      <w:r>
        <w:t>by</w:t>
      </w:r>
      <w:r>
        <w:rPr>
          <w:spacing w:val="-59"/>
        </w:rPr>
        <w:t xml:space="preserve"> </w:t>
      </w:r>
      <w:r>
        <w:t>public transport</w:t>
      </w:r>
    </w:p>
    <w:p w14:paraId="140E8AF7" w14:textId="77777777" w:rsidR="00CE11C1" w:rsidRDefault="00CE11C1">
      <w:pPr>
        <w:pStyle w:val="BodyText"/>
      </w:pPr>
    </w:p>
    <w:p w14:paraId="0CF5EC8B" w14:textId="77777777" w:rsidR="00CE11C1" w:rsidRDefault="00CE11C1">
      <w:pPr>
        <w:pStyle w:val="BodyText"/>
      </w:pPr>
    </w:p>
    <w:p w14:paraId="5180368F" w14:textId="77777777" w:rsidR="00CE11C1" w:rsidRDefault="00145A93">
      <w:pPr>
        <w:pStyle w:val="ListParagraph"/>
        <w:numPr>
          <w:ilvl w:val="0"/>
          <w:numId w:val="56"/>
        </w:numPr>
        <w:tabs>
          <w:tab w:val="left" w:pos="1491"/>
        </w:tabs>
        <w:ind w:right="1126"/>
      </w:pPr>
      <w:r>
        <w:t>The</w:t>
      </w:r>
      <w:r>
        <w:rPr>
          <w:spacing w:val="15"/>
        </w:rPr>
        <w:t xml:space="preserve"> </w:t>
      </w:r>
      <w:r>
        <w:t>strategy</w:t>
      </w:r>
      <w:r>
        <w:rPr>
          <w:spacing w:val="14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make</w:t>
      </w:r>
      <w:r>
        <w:rPr>
          <w:spacing w:val="16"/>
        </w:rPr>
        <w:t xml:space="preserve"> </w:t>
      </w:r>
      <w:r>
        <w:t>best</w:t>
      </w:r>
      <w:r>
        <w:rPr>
          <w:spacing w:val="17"/>
        </w:rPr>
        <w:t xml:space="preserve"> </w:t>
      </w:r>
      <w:r>
        <w:t>use</w:t>
      </w:r>
      <w:r>
        <w:rPr>
          <w:spacing w:val="16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our</w:t>
      </w:r>
      <w:r>
        <w:rPr>
          <w:spacing w:val="18"/>
        </w:rPr>
        <w:t xml:space="preserve"> </w:t>
      </w:r>
      <w:r>
        <w:t>existing</w:t>
      </w:r>
      <w:r>
        <w:rPr>
          <w:spacing w:val="18"/>
        </w:rPr>
        <w:t xml:space="preserve"> </w:t>
      </w:r>
      <w:r>
        <w:t>transport</w:t>
      </w:r>
      <w:r>
        <w:rPr>
          <w:spacing w:val="18"/>
        </w:rPr>
        <w:t xml:space="preserve"> </w:t>
      </w:r>
      <w:r>
        <w:t>networks</w:t>
      </w:r>
      <w:r>
        <w:rPr>
          <w:spacing w:val="16"/>
        </w:rPr>
        <w:t xml:space="preserve"> </w:t>
      </w:r>
      <w:r>
        <w:t>(which</w:t>
      </w:r>
      <w:r>
        <w:rPr>
          <w:spacing w:val="16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detailed</w:t>
      </w:r>
      <w:r>
        <w:rPr>
          <w:spacing w:val="15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section</w:t>
      </w:r>
      <w:r>
        <w:rPr>
          <w:spacing w:val="-59"/>
        </w:rPr>
        <w:t xml:space="preserve"> </w:t>
      </w:r>
      <w:r>
        <w:t>4.1)</w:t>
      </w:r>
      <w:r>
        <w:rPr>
          <w:spacing w:val="-2"/>
        </w:rPr>
        <w:t xml:space="preserve"> </w:t>
      </w:r>
      <w:r>
        <w:t>will involve:</w:t>
      </w:r>
    </w:p>
    <w:p w14:paraId="3EB9F047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8" w:lineRule="exact"/>
      </w:pPr>
      <w:r>
        <w:t>managing</w:t>
      </w:r>
      <w:r>
        <w:rPr>
          <w:spacing w:val="-3"/>
        </w:rPr>
        <w:t xml:space="preserve"> </w:t>
      </w:r>
      <w:r>
        <w:t>disruption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caused</w:t>
      </w:r>
      <w:r>
        <w:rPr>
          <w:spacing w:val="-5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street</w:t>
      </w:r>
      <w:r>
        <w:rPr>
          <w:spacing w:val="-1"/>
        </w:rPr>
        <w:t xml:space="preserve"> </w:t>
      </w:r>
      <w:r>
        <w:t>works,</w:t>
      </w:r>
      <w:r>
        <w:rPr>
          <w:spacing w:val="-3"/>
        </w:rPr>
        <w:t xml:space="preserve"> </w:t>
      </w:r>
      <w:r>
        <w:t>incidents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activities</w:t>
      </w:r>
    </w:p>
    <w:p w14:paraId="7E43B5F2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8" w:lineRule="exact"/>
      </w:pPr>
      <w:r>
        <w:t>reducing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effective</w:t>
      </w:r>
      <w:r>
        <w:rPr>
          <w:spacing w:val="-3"/>
        </w:rPr>
        <w:t xml:space="preserve"> </w:t>
      </w:r>
      <w:r>
        <w:t>land-use</w:t>
      </w:r>
      <w:r>
        <w:rPr>
          <w:spacing w:val="-2"/>
        </w:rPr>
        <w:t xml:space="preserve"> </w:t>
      </w:r>
      <w:r>
        <w:t>planning</w:t>
      </w:r>
    </w:p>
    <w:p w14:paraId="06A8032C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ind w:right="1127"/>
      </w:pPr>
      <w:r>
        <w:t>effective</w:t>
      </w:r>
      <w:r>
        <w:rPr>
          <w:spacing w:val="29"/>
        </w:rPr>
        <w:t xml:space="preserve"> </w:t>
      </w:r>
      <w:r>
        <w:t>parking</w:t>
      </w:r>
      <w:r>
        <w:rPr>
          <w:spacing w:val="31"/>
        </w:rPr>
        <w:t xml:space="preserve"> </w:t>
      </w:r>
      <w:r>
        <w:t>strategy</w:t>
      </w:r>
      <w:r>
        <w:rPr>
          <w:spacing w:val="28"/>
        </w:rPr>
        <w:t xml:space="preserve"> </w:t>
      </w:r>
      <w:r>
        <w:t>for</w:t>
      </w:r>
      <w:r>
        <w:rPr>
          <w:spacing w:val="30"/>
        </w:rPr>
        <w:t xml:space="preserve"> </w:t>
      </w:r>
      <w:r>
        <w:t>on-street</w:t>
      </w:r>
      <w:r>
        <w:rPr>
          <w:spacing w:val="29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off-street</w:t>
      </w:r>
      <w:r>
        <w:rPr>
          <w:spacing w:val="30"/>
        </w:rPr>
        <w:t xml:space="preserve"> </w:t>
      </w:r>
      <w:r>
        <w:t>parking</w:t>
      </w:r>
      <w:r>
        <w:rPr>
          <w:spacing w:val="32"/>
        </w:rPr>
        <w:t xml:space="preserve"> </w:t>
      </w:r>
      <w:r>
        <w:t>provision</w:t>
      </w:r>
      <w:r>
        <w:rPr>
          <w:spacing w:val="26"/>
        </w:rPr>
        <w:t xml:space="preserve"> </w:t>
      </w:r>
      <w:r>
        <w:t>for</w:t>
      </w:r>
      <w:r>
        <w:rPr>
          <w:spacing w:val="31"/>
        </w:rPr>
        <w:t xml:space="preserve"> </w:t>
      </w:r>
      <w:r>
        <w:t>all</w:t>
      </w:r>
      <w:r>
        <w:rPr>
          <w:spacing w:val="28"/>
        </w:rPr>
        <w:t xml:space="preserve"> </w:t>
      </w:r>
      <w:r>
        <w:t>road</w:t>
      </w:r>
      <w:r>
        <w:rPr>
          <w:spacing w:val="30"/>
        </w:rPr>
        <w:t xml:space="preserve"> </w:t>
      </w:r>
      <w:r>
        <w:t>users,</w:t>
      </w:r>
      <w:r>
        <w:rPr>
          <w:spacing w:val="-59"/>
        </w:rPr>
        <w:t xml:space="preserve"> </w:t>
      </w:r>
      <w:r>
        <w:t>including</w:t>
      </w:r>
      <w:r>
        <w:rPr>
          <w:spacing w:val="2"/>
        </w:rPr>
        <w:t xml:space="preserve"> </w:t>
      </w:r>
      <w:r>
        <w:t>parking provision</w:t>
      </w:r>
      <w:r>
        <w:rPr>
          <w:spacing w:val="-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developments</w:t>
      </w:r>
    </w:p>
    <w:p w14:paraId="768E6501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ind w:right="1126"/>
      </w:pPr>
      <w:r>
        <w:t>delivery of a programme of ‘smarter choices’ measures such as travel plans, promotion and</w:t>
      </w:r>
      <w:r>
        <w:rPr>
          <w:spacing w:val="-59"/>
        </w:rPr>
        <w:t xml:space="preserve"> </w:t>
      </w:r>
      <w:r>
        <w:t>marketing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sustainable</w:t>
      </w:r>
      <w:r>
        <w:rPr>
          <w:spacing w:val="-3"/>
        </w:rPr>
        <w:t xml:space="preserve"> </w:t>
      </w:r>
      <w:r>
        <w:t>travel and better</w:t>
      </w:r>
      <w:r>
        <w:rPr>
          <w:spacing w:val="1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technology</w:t>
      </w:r>
    </w:p>
    <w:p w14:paraId="4FC5D624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7" w:lineRule="exact"/>
      </w:pPr>
      <w:r>
        <w:t>safety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training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make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networks</w:t>
      </w:r>
    </w:p>
    <w:p w14:paraId="73B509CD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37" w:lineRule="auto"/>
        <w:ind w:right="1126"/>
      </w:pPr>
      <w:r>
        <w:t>supply-side</w:t>
      </w:r>
      <w:r>
        <w:rPr>
          <w:spacing w:val="2"/>
        </w:rPr>
        <w:t xml:space="preserve"> </w:t>
      </w:r>
      <w:r>
        <w:t>solutions,</w:t>
      </w:r>
      <w:r>
        <w:rPr>
          <w:spacing w:val="4"/>
        </w:rPr>
        <w:t xml:space="preserve"> </w:t>
      </w:r>
      <w:r>
        <w:t>such</w:t>
      </w:r>
      <w:r>
        <w:rPr>
          <w:spacing w:val="2"/>
        </w:rPr>
        <w:t xml:space="preserve"> </w:t>
      </w:r>
      <w:r>
        <w:t>as</w:t>
      </w:r>
      <w:r>
        <w:rPr>
          <w:spacing w:val="60"/>
        </w:rPr>
        <w:t xml:space="preserve"> </w:t>
      </w:r>
      <w:r>
        <w:t>traffic</w:t>
      </w:r>
      <w:r>
        <w:rPr>
          <w:spacing w:val="61"/>
        </w:rPr>
        <w:t xml:space="preserve"> </w:t>
      </w:r>
      <w:r>
        <w:t>management;</w:t>
      </w:r>
      <w:r>
        <w:rPr>
          <w:spacing w:val="4"/>
        </w:rPr>
        <w:t xml:space="preserve"> </w:t>
      </w:r>
      <w:r>
        <w:t>as</w:t>
      </w:r>
      <w:r>
        <w:rPr>
          <w:spacing w:val="60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provision</w:t>
      </w:r>
      <w:r>
        <w:rPr>
          <w:spacing w:val="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public</w:t>
      </w:r>
      <w:r>
        <w:rPr>
          <w:spacing w:val="-59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cycling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walking facilities,</w:t>
      </w:r>
      <w:r>
        <w:rPr>
          <w:spacing w:val="1"/>
        </w:rPr>
        <w:t xml:space="preserve"> </w:t>
      </w:r>
      <w:r>
        <w:t>and</w:t>
      </w:r>
    </w:p>
    <w:p w14:paraId="0345FECE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before="1"/>
      </w:pPr>
      <w:r>
        <w:t>the</w:t>
      </w:r>
      <w:r>
        <w:rPr>
          <w:spacing w:val="-4"/>
        </w:rPr>
        <w:t xml:space="preserve"> </w:t>
      </w:r>
      <w:r>
        <w:t>effective</w:t>
      </w:r>
      <w:r>
        <w:rPr>
          <w:spacing w:val="-3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freight.</w:t>
      </w:r>
    </w:p>
    <w:p w14:paraId="2F4CC5BB" w14:textId="77777777" w:rsidR="00CE11C1" w:rsidRDefault="00CE11C1">
      <w:pPr>
        <w:pStyle w:val="BodyText"/>
        <w:spacing w:before="10"/>
        <w:rPr>
          <w:sz w:val="21"/>
        </w:rPr>
      </w:pPr>
    </w:p>
    <w:p w14:paraId="2F4A66D0" w14:textId="77777777" w:rsidR="00CE11C1" w:rsidRDefault="00145A93">
      <w:pPr>
        <w:pStyle w:val="ListParagraph"/>
        <w:numPr>
          <w:ilvl w:val="0"/>
          <w:numId w:val="56"/>
        </w:numPr>
        <w:tabs>
          <w:tab w:val="left" w:pos="1491"/>
        </w:tabs>
        <w:ind w:right="1128"/>
      </w:pPr>
      <w:r>
        <w:t>The</w:t>
      </w:r>
      <w:r>
        <w:rPr>
          <w:spacing w:val="39"/>
        </w:rPr>
        <w:t xml:space="preserve"> </w:t>
      </w:r>
      <w:r>
        <w:t>way</w:t>
      </w:r>
      <w:r>
        <w:rPr>
          <w:spacing w:val="40"/>
        </w:rPr>
        <w:t xml:space="preserve"> </w:t>
      </w:r>
      <w:r>
        <w:t>that</w:t>
      </w:r>
      <w:r>
        <w:rPr>
          <w:spacing w:val="42"/>
        </w:rPr>
        <w:t xml:space="preserve"> </w:t>
      </w:r>
      <w:r>
        <w:t>transport</w:t>
      </w:r>
      <w:r>
        <w:rPr>
          <w:spacing w:val="38"/>
        </w:rPr>
        <w:t xml:space="preserve"> </w:t>
      </w:r>
      <w:r>
        <w:t>will</w:t>
      </w:r>
      <w:r>
        <w:rPr>
          <w:spacing w:val="42"/>
        </w:rPr>
        <w:t xml:space="preserve"> </w:t>
      </w:r>
      <w:r>
        <w:t>be</w:t>
      </w:r>
      <w:r>
        <w:rPr>
          <w:spacing w:val="39"/>
        </w:rPr>
        <w:t xml:space="preserve"> </w:t>
      </w:r>
      <w:r>
        <w:t>used</w:t>
      </w:r>
      <w:r>
        <w:rPr>
          <w:spacing w:val="39"/>
        </w:rPr>
        <w:t xml:space="preserve"> </w:t>
      </w:r>
      <w:r>
        <w:t>to</w:t>
      </w:r>
      <w:r>
        <w:rPr>
          <w:spacing w:val="40"/>
        </w:rPr>
        <w:t xml:space="preserve"> </w:t>
      </w:r>
      <w:r>
        <w:t>support</w:t>
      </w:r>
      <w:r>
        <w:rPr>
          <w:spacing w:val="38"/>
        </w:rPr>
        <w:t xml:space="preserve"> </w:t>
      </w:r>
      <w:r>
        <w:t>regeneration</w:t>
      </w:r>
      <w:r>
        <w:rPr>
          <w:spacing w:val="40"/>
        </w:rPr>
        <w:t xml:space="preserve"> </w:t>
      </w:r>
      <w:r>
        <w:t>initiatives</w:t>
      </w:r>
      <w:r>
        <w:rPr>
          <w:spacing w:val="42"/>
        </w:rPr>
        <w:t xml:space="preserve"> </w:t>
      </w:r>
      <w:r>
        <w:t>(which</w:t>
      </w:r>
      <w:r>
        <w:rPr>
          <w:spacing w:val="42"/>
        </w:rPr>
        <w:t xml:space="preserve"> </w:t>
      </w:r>
      <w:r>
        <w:t>is</w:t>
      </w:r>
      <w:r>
        <w:rPr>
          <w:spacing w:val="41"/>
        </w:rPr>
        <w:t xml:space="preserve"> </w:t>
      </w:r>
      <w:r>
        <w:t>detailed</w:t>
      </w:r>
      <w:r>
        <w:rPr>
          <w:spacing w:val="39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4.2)</w:t>
      </w:r>
      <w:r>
        <w:rPr>
          <w:spacing w:val="-1"/>
        </w:rPr>
        <w:t xml:space="preserve"> </w:t>
      </w:r>
      <w:r>
        <w:t>will involve:</w:t>
      </w:r>
    </w:p>
    <w:p w14:paraId="5456F5CE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ind w:right="1127"/>
      </w:pPr>
      <w:r>
        <w:t>improving</w:t>
      </w:r>
      <w:r>
        <w:rPr>
          <w:spacing w:val="3"/>
        </w:rPr>
        <w:t xml:space="preserve"> </w:t>
      </w:r>
      <w:r>
        <w:t>accessibility</w:t>
      </w:r>
      <w:r>
        <w:rPr>
          <w:spacing w:val="-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transport</w:t>
      </w:r>
      <w:r>
        <w:rPr>
          <w:spacing w:val="2"/>
        </w:rPr>
        <w:t xml:space="preserve"> </w:t>
      </w:r>
      <w:r>
        <w:t>choice</w:t>
      </w:r>
      <w:r>
        <w:rPr>
          <w:spacing w:val="1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destinations</w:t>
      </w:r>
      <w:r>
        <w:rPr>
          <w:spacing w:val="1"/>
        </w:rPr>
        <w:t xml:space="preserve"> </w:t>
      </w:r>
      <w:r>
        <w:t>but</w:t>
      </w:r>
      <w:r>
        <w:rPr>
          <w:spacing w:val="3"/>
        </w:rPr>
        <w:t xml:space="preserve"> </w:t>
      </w:r>
      <w:r>
        <w:t>particularly</w:t>
      </w:r>
      <w:r>
        <w:rPr>
          <w:spacing w:val="-1"/>
        </w:rPr>
        <w:t xml:space="preserve"> </w:t>
      </w:r>
      <w:r>
        <w:t>employment</w:t>
      </w:r>
      <w:r>
        <w:rPr>
          <w:spacing w:val="-5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training</w:t>
      </w:r>
      <w:r>
        <w:rPr>
          <w:spacing w:val="3"/>
        </w:rPr>
        <w:t xml:space="preserve"> </w:t>
      </w:r>
      <w:r>
        <w:t>opportunities</w:t>
      </w:r>
    </w:p>
    <w:p w14:paraId="2720BB2D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7" w:lineRule="exact"/>
      </w:pPr>
      <w:r>
        <w:t>effective</w:t>
      </w:r>
      <w:r>
        <w:rPr>
          <w:spacing w:val="-4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planning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control</w:t>
      </w:r>
    </w:p>
    <w:p w14:paraId="2DB970EF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ind w:right="1128"/>
      </w:pPr>
      <w:r>
        <w:t>helping</w:t>
      </w:r>
      <w:r>
        <w:rPr>
          <w:spacing w:val="57"/>
        </w:rPr>
        <w:t xml:space="preserve"> </w:t>
      </w:r>
      <w:r>
        <w:t>to</w:t>
      </w:r>
      <w:r>
        <w:rPr>
          <w:spacing w:val="55"/>
        </w:rPr>
        <w:t xml:space="preserve"> </w:t>
      </w:r>
      <w:r>
        <w:t>improve</w:t>
      </w:r>
      <w:r>
        <w:rPr>
          <w:spacing w:val="55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t>character,</w:t>
      </w:r>
      <w:r>
        <w:rPr>
          <w:spacing w:val="54"/>
        </w:rPr>
        <w:t xml:space="preserve"> </w:t>
      </w:r>
      <w:r>
        <w:t>vitality</w:t>
      </w:r>
      <w:r>
        <w:rPr>
          <w:spacing w:val="53"/>
        </w:rPr>
        <w:t xml:space="preserve"> </w:t>
      </w:r>
      <w:r>
        <w:t>and</w:t>
      </w:r>
      <w:r>
        <w:rPr>
          <w:spacing w:val="55"/>
        </w:rPr>
        <w:t xml:space="preserve"> </w:t>
      </w:r>
      <w:r>
        <w:t>viability</w:t>
      </w:r>
      <w:r>
        <w:rPr>
          <w:spacing w:val="53"/>
        </w:rPr>
        <w:t xml:space="preserve"> </w:t>
      </w:r>
      <w:r>
        <w:t>of</w:t>
      </w:r>
      <w:r>
        <w:rPr>
          <w:spacing w:val="59"/>
        </w:rPr>
        <w:t xml:space="preserve"> </w:t>
      </w:r>
      <w:r>
        <w:t>local</w:t>
      </w:r>
      <w:r>
        <w:rPr>
          <w:spacing w:val="54"/>
        </w:rPr>
        <w:t xml:space="preserve"> </w:t>
      </w:r>
      <w:r>
        <w:t>centres,</w:t>
      </w:r>
      <w:r>
        <w:rPr>
          <w:spacing w:val="56"/>
        </w:rPr>
        <w:t xml:space="preserve"> </w:t>
      </w:r>
      <w:r>
        <w:t>including</w:t>
      </w:r>
      <w:r>
        <w:rPr>
          <w:spacing w:val="-59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where necessary</w:t>
      </w:r>
    </w:p>
    <w:p w14:paraId="3E2E5485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ind w:right="1124"/>
      </w:pPr>
      <w:r>
        <w:t>securing</w:t>
      </w:r>
      <w:r>
        <w:rPr>
          <w:spacing w:val="41"/>
        </w:rPr>
        <w:t xml:space="preserve"> </w:t>
      </w:r>
      <w:r>
        <w:t>strategic</w:t>
      </w:r>
      <w:r>
        <w:rPr>
          <w:spacing w:val="40"/>
        </w:rPr>
        <w:t xml:space="preserve"> </w:t>
      </w:r>
      <w:r>
        <w:t>transport</w:t>
      </w:r>
      <w:r>
        <w:rPr>
          <w:spacing w:val="41"/>
        </w:rPr>
        <w:t xml:space="preserve"> </w:t>
      </w:r>
      <w:r>
        <w:t>improvements</w:t>
      </w:r>
      <w:r>
        <w:rPr>
          <w:spacing w:val="40"/>
        </w:rPr>
        <w:t xml:space="preserve"> </w:t>
      </w:r>
      <w:r>
        <w:t>through</w:t>
      </w:r>
      <w:r>
        <w:rPr>
          <w:spacing w:val="38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Local</w:t>
      </w:r>
      <w:r>
        <w:rPr>
          <w:spacing w:val="38"/>
        </w:rPr>
        <w:t xml:space="preserve"> </w:t>
      </w:r>
      <w:r>
        <w:t>Enterprise</w:t>
      </w:r>
      <w:r>
        <w:rPr>
          <w:spacing w:val="39"/>
        </w:rPr>
        <w:t xml:space="preserve"> </w:t>
      </w:r>
      <w:r>
        <w:t>Partnership</w:t>
      </w:r>
      <w:r>
        <w:rPr>
          <w:spacing w:val="39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Regional</w:t>
      </w:r>
      <w:r>
        <w:rPr>
          <w:spacing w:val="-1"/>
        </w:rPr>
        <w:t xml:space="preserve"> </w:t>
      </w:r>
      <w:r>
        <w:t>Growth Fund</w:t>
      </w:r>
    </w:p>
    <w:p w14:paraId="126D480A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7" w:lineRule="exact"/>
      </w:pPr>
      <w:r>
        <w:t>helping to</w:t>
      </w:r>
      <w:r>
        <w:rPr>
          <w:spacing w:val="-6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rural</w:t>
      </w:r>
      <w:r>
        <w:rPr>
          <w:spacing w:val="-3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attractive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accessible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maximise</w:t>
      </w:r>
      <w:r>
        <w:rPr>
          <w:spacing w:val="-2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potential</w:t>
      </w:r>
    </w:p>
    <w:p w14:paraId="05715352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8" w:lineRule="exact"/>
      </w:pPr>
      <w:r>
        <w:t>maximising</w:t>
      </w:r>
      <w:r>
        <w:rPr>
          <w:spacing w:val="-3"/>
        </w:rPr>
        <w:t xml:space="preserve"> </w:t>
      </w:r>
      <w:r>
        <w:t>transport</w:t>
      </w:r>
      <w:r>
        <w:rPr>
          <w:spacing w:val="-6"/>
        </w:rPr>
        <w:t xml:space="preserve"> </w:t>
      </w:r>
      <w:r>
        <w:t>funding potential,</w:t>
      </w:r>
      <w:r>
        <w:rPr>
          <w:spacing w:val="-4"/>
        </w:rPr>
        <w:t xml:space="preserve"> </w:t>
      </w:r>
      <w:r>
        <w:t>and</w:t>
      </w:r>
    </w:p>
    <w:p w14:paraId="6796204B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8" w:lineRule="exact"/>
      </w:pPr>
      <w:r>
        <w:t>managing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regeneration</w:t>
      </w:r>
      <w:r>
        <w:rPr>
          <w:spacing w:val="-3"/>
        </w:rPr>
        <w:t xml:space="preserve"> </w:t>
      </w:r>
      <w:r>
        <w:t>impacts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communities.</w:t>
      </w:r>
    </w:p>
    <w:p w14:paraId="0561BD3C" w14:textId="77777777" w:rsidR="00CE11C1" w:rsidRDefault="00CE11C1">
      <w:pPr>
        <w:pStyle w:val="BodyText"/>
        <w:spacing w:before="6"/>
        <w:rPr>
          <w:sz w:val="21"/>
        </w:rPr>
      </w:pPr>
    </w:p>
    <w:p w14:paraId="11A54E10" w14:textId="77777777" w:rsidR="00CE11C1" w:rsidRDefault="00145A93">
      <w:pPr>
        <w:pStyle w:val="ListParagraph"/>
        <w:numPr>
          <w:ilvl w:val="0"/>
          <w:numId w:val="56"/>
        </w:numPr>
        <w:tabs>
          <w:tab w:val="left" w:pos="1491"/>
        </w:tabs>
        <w:ind w:right="1127"/>
        <w:jc w:val="both"/>
      </w:pPr>
      <w:r>
        <w:t>Maintenance of all the transport assets, including all of those associated with the highway and</w:t>
      </w:r>
      <w:r>
        <w:rPr>
          <w:spacing w:val="1"/>
        </w:rPr>
        <w:t xml:space="preserve"> </w:t>
      </w:r>
      <w:r>
        <w:t>Rights of Way networks (which is detailed in section 4.3) will involve prioritised programmes of</w:t>
      </w:r>
      <w:r>
        <w:rPr>
          <w:spacing w:val="1"/>
        </w:rPr>
        <w:t xml:space="preserve"> </w:t>
      </w:r>
      <w:r>
        <w:t>improvements</w:t>
      </w:r>
      <w:r>
        <w:rPr>
          <w:spacing w:val="-3"/>
        </w:rPr>
        <w:t xml:space="preserve"> </w:t>
      </w:r>
      <w:r>
        <w:t>through:</w:t>
      </w:r>
    </w:p>
    <w:p w14:paraId="0DB0762F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6"/>
        </w:tabs>
        <w:ind w:right="1127"/>
        <w:jc w:val="both"/>
      </w:pPr>
      <w:r>
        <w:t>utilisation of the transport asset management plan (TAMP) and highway asset management</w:t>
      </w:r>
      <w:r>
        <w:rPr>
          <w:spacing w:val="-59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(HAMS)</w:t>
      </w:r>
    </w:p>
    <w:p w14:paraId="45B2AFA8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7" w:lineRule="exact"/>
      </w:pPr>
      <w:r>
        <w:t>more</w:t>
      </w:r>
      <w:r>
        <w:rPr>
          <w:spacing w:val="-5"/>
        </w:rPr>
        <w:t xml:space="preserve"> </w:t>
      </w:r>
      <w:r>
        <w:t>effective</w:t>
      </w:r>
      <w:r>
        <w:rPr>
          <w:spacing w:val="-3"/>
        </w:rPr>
        <w:t xml:space="preserve"> </w:t>
      </w:r>
      <w:r>
        <w:t>life-cycle</w:t>
      </w:r>
      <w:r>
        <w:rPr>
          <w:spacing w:val="-4"/>
        </w:rPr>
        <w:t xml:space="preserve"> </w:t>
      </w:r>
      <w:r>
        <w:t>planning and</w:t>
      </w:r>
      <w:r>
        <w:rPr>
          <w:spacing w:val="-3"/>
        </w:rPr>
        <w:t xml:space="preserve"> </w:t>
      </w:r>
      <w:r>
        <w:t>whole-life</w:t>
      </w:r>
      <w:r>
        <w:rPr>
          <w:spacing w:val="-4"/>
        </w:rPr>
        <w:t xml:space="preserve"> </w:t>
      </w:r>
      <w:r>
        <w:t>costing,</w:t>
      </w:r>
      <w:r>
        <w:rPr>
          <w:spacing w:val="-1"/>
        </w:rPr>
        <w:t xml:space="preserve"> </w:t>
      </w:r>
      <w:r>
        <w:t>and</w:t>
      </w:r>
    </w:p>
    <w:p w14:paraId="73099DEA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9" w:lineRule="exact"/>
      </w:pPr>
      <w:r>
        <w:t>flood</w:t>
      </w:r>
      <w:r>
        <w:rPr>
          <w:spacing w:val="-5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management.</w:t>
      </w:r>
    </w:p>
    <w:p w14:paraId="52FC0AB3" w14:textId="77777777" w:rsidR="00CE11C1" w:rsidRDefault="00CE11C1">
      <w:pPr>
        <w:pStyle w:val="BodyText"/>
        <w:spacing w:before="10"/>
        <w:rPr>
          <w:sz w:val="27"/>
        </w:rPr>
      </w:pPr>
    </w:p>
    <w:p w14:paraId="2A335610" w14:textId="77777777" w:rsidR="00CE11C1" w:rsidRDefault="00145A93">
      <w:pPr>
        <w:pStyle w:val="ListParagraph"/>
        <w:numPr>
          <w:ilvl w:val="0"/>
          <w:numId w:val="56"/>
        </w:numPr>
        <w:tabs>
          <w:tab w:val="left" w:pos="1491"/>
        </w:tabs>
        <w:ind w:right="1129"/>
      </w:pPr>
      <w:r>
        <w:t>Improving</w:t>
      </w:r>
      <w:r>
        <w:rPr>
          <w:spacing w:val="30"/>
        </w:rPr>
        <w:t xml:space="preserve"> </w:t>
      </w:r>
      <w:r>
        <w:t>connectivity</w:t>
      </w:r>
      <w:r>
        <w:rPr>
          <w:spacing w:val="26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inter-urban,</w:t>
      </w:r>
      <w:r>
        <w:rPr>
          <w:spacing w:val="29"/>
        </w:rPr>
        <w:t xml:space="preserve"> </w:t>
      </w:r>
      <w:r>
        <w:t>regional</w:t>
      </w:r>
      <w:r>
        <w:rPr>
          <w:spacing w:val="27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international</w:t>
      </w:r>
      <w:r>
        <w:rPr>
          <w:spacing w:val="28"/>
        </w:rPr>
        <w:t xml:space="preserve"> </w:t>
      </w:r>
      <w:r>
        <w:t>networks,</w:t>
      </w:r>
      <w:r>
        <w:rPr>
          <w:spacing w:val="29"/>
        </w:rPr>
        <w:t xml:space="preserve"> </w:t>
      </w:r>
      <w:r>
        <w:t>primarily</w:t>
      </w:r>
      <w:r>
        <w:rPr>
          <w:spacing w:val="26"/>
        </w:rPr>
        <w:t xml:space="preserve"> </w:t>
      </w:r>
      <w:r>
        <w:t>by</w:t>
      </w:r>
      <w:r>
        <w:rPr>
          <w:spacing w:val="26"/>
        </w:rPr>
        <w:t xml:space="preserve"> </w:t>
      </w:r>
      <w:r>
        <w:t>public</w:t>
      </w:r>
      <w:r>
        <w:rPr>
          <w:spacing w:val="-58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(which is detailed in section</w:t>
      </w:r>
      <w:r>
        <w:rPr>
          <w:spacing w:val="-1"/>
        </w:rPr>
        <w:t xml:space="preserve"> </w:t>
      </w:r>
      <w:r>
        <w:t>4.4)</w:t>
      </w:r>
      <w:r>
        <w:rPr>
          <w:spacing w:val="2"/>
        </w:rPr>
        <w:t xml:space="preserve"> </w:t>
      </w:r>
      <w:r>
        <w:t>will involve:</w:t>
      </w:r>
    </w:p>
    <w:p w14:paraId="0E795FE9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ind w:right="1126"/>
      </w:pPr>
      <w:r>
        <w:t>working</w:t>
      </w:r>
      <w:r>
        <w:rPr>
          <w:spacing w:val="50"/>
        </w:rPr>
        <w:t xml:space="preserve"> </w:t>
      </w:r>
      <w:r>
        <w:t>with</w:t>
      </w:r>
      <w:r>
        <w:rPr>
          <w:spacing w:val="48"/>
        </w:rPr>
        <w:t xml:space="preserve"> </w:t>
      </w:r>
      <w:r>
        <w:t>partners</w:t>
      </w:r>
      <w:r>
        <w:rPr>
          <w:spacing w:val="48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t>improve</w:t>
      </w:r>
      <w:r>
        <w:rPr>
          <w:spacing w:val="48"/>
        </w:rPr>
        <w:t xml:space="preserve"> </w:t>
      </w:r>
      <w:r>
        <w:t>longer</w:t>
      </w:r>
      <w:r>
        <w:rPr>
          <w:spacing w:val="49"/>
        </w:rPr>
        <w:t xml:space="preserve"> </w:t>
      </w:r>
      <w:r>
        <w:t>distance</w:t>
      </w:r>
      <w:r>
        <w:rPr>
          <w:spacing w:val="49"/>
        </w:rPr>
        <w:t xml:space="preserve"> </w:t>
      </w:r>
      <w:r>
        <w:t>services</w:t>
      </w:r>
      <w:r>
        <w:rPr>
          <w:spacing w:val="48"/>
        </w:rPr>
        <w:t xml:space="preserve"> </w:t>
      </w:r>
      <w:r>
        <w:t>by</w:t>
      </w:r>
      <w:r>
        <w:rPr>
          <w:spacing w:val="46"/>
        </w:rPr>
        <w:t xml:space="preserve"> </w:t>
      </w:r>
      <w:r>
        <w:t>rail</w:t>
      </w:r>
      <w:r>
        <w:rPr>
          <w:spacing w:val="48"/>
        </w:rPr>
        <w:t xml:space="preserve"> </w:t>
      </w:r>
      <w:r>
        <w:t>and</w:t>
      </w:r>
      <w:r>
        <w:rPr>
          <w:spacing w:val="48"/>
        </w:rPr>
        <w:t xml:space="preserve"> </w:t>
      </w:r>
      <w:r>
        <w:t>coach</w:t>
      </w:r>
      <w:r>
        <w:rPr>
          <w:spacing w:val="45"/>
        </w:rPr>
        <w:t xml:space="preserve"> </w:t>
      </w:r>
      <w:r>
        <w:t>(including</w:t>
      </w:r>
      <w:r>
        <w:rPr>
          <w:spacing w:val="-58"/>
        </w:rPr>
        <w:t xml:space="preserve"> </w:t>
      </w:r>
      <w:r>
        <w:t>frequency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journey</w:t>
      </w:r>
      <w:r>
        <w:rPr>
          <w:spacing w:val="-2"/>
        </w:rPr>
        <w:t xml:space="preserve"> </w:t>
      </w:r>
      <w:r>
        <w:t>time improvements)</w:t>
      </w:r>
    </w:p>
    <w:p w14:paraId="616114AE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7" w:lineRule="exact"/>
      </w:pPr>
      <w:r>
        <w:t>working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partners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infrastructure,</w:t>
      </w:r>
      <w:r>
        <w:rPr>
          <w:spacing w:val="-4"/>
        </w:rPr>
        <w:t xml:space="preserve"> </w:t>
      </w:r>
      <w:r>
        <w:t>and</w:t>
      </w:r>
    </w:p>
    <w:p w14:paraId="64634966" w14:textId="77777777" w:rsidR="00CE11C1" w:rsidRDefault="00145A93">
      <w:pPr>
        <w:pStyle w:val="ListParagraph"/>
        <w:numPr>
          <w:ilvl w:val="1"/>
          <w:numId w:val="56"/>
        </w:numPr>
        <w:tabs>
          <w:tab w:val="left" w:pos="1845"/>
          <w:tab w:val="left" w:pos="1846"/>
        </w:tabs>
        <w:spacing w:line="269" w:lineRule="exact"/>
      </w:pPr>
      <w:r>
        <w:t>input</w:t>
      </w:r>
      <w:r>
        <w:rPr>
          <w:spacing w:val="-1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 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high-speed</w:t>
      </w:r>
      <w:r>
        <w:rPr>
          <w:spacing w:val="-5"/>
        </w:rPr>
        <w:t xml:space="preserve"> </w:t>
      </w:r>
      <w:r>
        <w:t>rail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affect</w:t>
      </w:r>
      <w:r>
        <w:rPr>
          <w:spacing w:val="-3"/>
        </w:rPr>
        <w:t xml:space="preserve"> </w:t>
      </w:r>
      <w:r>
        <w:t>its</w:t>
      </w:r>
      <w:r>
        <w:rPr>
          <w:spacing w:val="-4"/>
        </w:rPr>
        <w:t xml:space="preserve"> </w:t>
      </w:r>
      <w:r>
        <w:t>impact on</w:t>
      </w:r>
      <w:r>
        <w:rPr>
          <w:spacing w:val="-4"/>
        </w:rPr>
        <w:t xml:space="preserve"> </w:t>
      </w:r>
      <w:r>
        <w:t>Nottinghamshire.</w:t>
      </w:r>
    </w:p>
    <w:p w14:paraId="5003C75D" w14:textId="77777777" w:rsidR="00CE11C1" w:rsidRDefault="00CE11C1">
      <w:pPr>
        <w:spacing w:line="269" w:lineRule="exact"/>
        <w:sectPr w:rsidR="00CE11C1">
          <w:headerReference w:type="default" r:id="rId93"/>
          <w:footerReference w:type="default" r:id="rId94"/>
          <w:pgSz w:w="11900" w:h="16840"/>
          <w:pgMar w:top="1020" w:right="0" w:bottom="840" w:left="0" w:header="0" w:footer="653" w:gutter="0"/>
          <w:cols w:space="720"/>
        </w:sectPr>
      </w:pPr>
    </w:p>
    <w:p w14:paraId="3C04178C" w14:textId="77777777" w:rsidR="00CE11C1" w:rsidRDefault="00145A93">
      <w:pPr>
        <w:pStyle w:val="BodyText"/>
        <w:spacing w:before="110"/>
        <w:ind w:left="1132" w:right="1125"/>
        <w:jc w:val="both"/>
      </w:pPr>
      <w:r>
        <w:t>The transport sector is a vital component of the economy, impacting on the development of local,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growth.</w:t>
      </w:r>
      <w:r>
        <w:rPr>
          <w:spacing w:val="1"/>
        </w:rPr>
        <w:t xml:space="preserve"> </w:t>
      </w:r>
      <w:r>
        <w:t>Efficient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systems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economic,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environmental benefits that help deliver employment opportunities, accessibility to wider markets,</w:t>
      </w:r>
      <w:r>
        <w:rPr>
          <w:spacing w:val="1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savings</w:t>
      </w:r>
      <w:r>
        <w:rPr>
          <w:spacing w:val="-5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journey</w:t>
      </w:r>
      <w:r>
        <w:rPr>
          <w:spacing w:val="-3"/>
        </w:rPr>
        <w:t xml:space="preserve"> </w:t>
      </w:r>
      <w:r>
        <w:t>time</w:t>
      </w:r>
      <w:r>
        <w:rPr>
          <w:spacing w:val="-4"/>
        </w:rPr>
        <w:t xml:space="preserve"> </w:t>
      </w:r>
      <w:r>
        <w:t>reliability,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attract</w:t>
      </w:r>
      <w:r>
        <w:rPr>
          <w:spacing w:val="-2"/>
        </w:rPr>
        <w:t xml:space="preserve"> </w:t>
      </w:r>
      <w:r>
        <w:t>inward</w:t>
      </w:r>
      <w:r>
        <w:rPr>
          <w:spacing w:val="-2"/>
        </w:rPr>
        <w:t xml:space="preserve"> </w:t>
      </w:r>
      <w:r>
        <w:t>investment.</w:t>
      </w:r>
    </w:p>
    <w:p w14:paraId="04082AC2" w14:textId="77777777" w:rsidR="00CE11C1" w:rsidRDefault="00CE11C1">
      <w:pPr>
        <w:pStyle w:val="BodyText"/>
        <w:spacing w:before="2"/>
      </w:pPr>
    </w:p>
    <w:p w14:paraId="485D003C" w14:textId="77777777" w:rsidR="00CE11C1" w:rsidRDefault="00145A93">
      <w:pPr>
        <w:pStyle w:val="BodyText"/>
        <w:ind w:left="1132" w:right="1126"/>
        <w:jc w:val="both"/>
      </w:pPr>
      <w:r>
        <w:t>In 2007, the East Midlands Development Agency (emda) study to identify the economic costs of</w:t>
      </w:r>
      <w:r>
        <w:rPr>
          <w:spacing w:val="1"/>
        </w:rPr>
        <w:t xml:space="preserve"> </w:t>
      </w:r>
      <w:r>
        <w:t>congestion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East</w:t>
      </w:r>
      <w:r>
        <w:rPr>
          <w:spacing w:val="14"/>
        </w:rPr>
        <w:t xml:space="preserve"> </w:t>
      </w:r>
      <w:r>
        <w:t>Midlands</w:t>
      </w:r>
      <w:r>
        <w:rPr>
          <w:spacing w:val="14"/>
        </w:rPr>
        <w:t xml:space="preserve"> </w:t>
      </w:r>
      <w:r>
        <w:t>region’s</w:t>
      </w:r>
      <w:r>
        <w:rPr>
          <w:spacing w:val="13"/>
        </w:rPr>
        <w:t xml:space="preserve"> </w:t>
      </w:r>
      <w:r>
        <w:t>economy</w:t>
      </w:r>
      <w:r>
        <w:rPr>
          <w:spacing w:val="11"/>
        </w:rPr>
        <w:t xml:space="preserve"> </w:t>
      </w:r>
      <w:r>
        <w:t>determined</w:t>
      </w:r>
      <w:r>
        <w:rPr>
          <w:spacing w:val="13"/>
        </w:rPr>
        <w:t xml:space="preserve"> </w:t>
      </w:r>
      <w:r>
        <w:t>that</w:t>
      </w:r>
      <w:r>
        <w:rPr>
          <w:spacing w:val="15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‘direct’</w:t>
      </w:r>
      <w:r>
        <w:rPr>
          <w:spacing w:val="12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‘indirect’</w:t>
      </w:r>
      <w:r>
        <w:rPr>
          <w:spacing w:val="13"/>
        </w:rPr>
        <w:t xml:space="preserve"> </w:t>
      </w:r>
      <w:r>
        <w:t>costs</w:t>
      </w:r>
      <w:r>
        <w:rPr>
          <w:spacing w:val="-59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congestion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three Nottinghamshire</w:t>
      </w:r>
      <w:r>
        <w:rPr>
          <w:spacing w:val="-3"/>
        </w:rPr>
        <w:t xml:space="preserve"> </w:t>
      </w:r>
      <w:r>
        <w:t>housing market</w:t>
      </w:r>
      <w:r>
        <w:rPr>
          <w:spacing w:val="-2"/>
        </w:rPr>
        <w:t xml:space="preserve"> </w:t>
      </w:r>
      <w:r>
        <w:t>areas</w:t>
      </w:r>
      <w:r>
        <w:rPr>
          <w:spacing w:val="-3"/>
        </w:rPr>
        <w:t xml:space="preserve"> </w:t>
      </w:r>
      <w:r>
        <w:t>totalled</w:t>
      </w:r>
      <w:r>
        <w:rPr>
          <w:spacing w:val="-2"/>
        </w:rPr>
        <w:t xml:space="preserve"> </w:t>
      </w:r>
      <w:r>
        <w:t>£165m.</w:t>
      </w:r>
    </w:p>
    <w:p w14:paraId="32DEDAA2" w14:textId="77777777" w:rsidR="00CE11C1" w:rsidRDefault="00CE11C1">
      <w:pPr>
        <w:pStyle w:val="BodyText"/>
        <w:spacing w:before="10"/>
        <w:rPr>
          <w:sz w:val="21"/>
        </w:rPr>
      </w:pPr>
    </w:p>
    <w:p w14:paraId="2A7654B7" w14:textId="77777777" w:rsidR="00CE11C1" w:rsidRDefault="00145A93">
      <w:pPr>
        <w:pStyle w:val="BodyText"/>
        <w:ind w:left="1132" w:right="1125"/>
        <w:jc w:val="both"/>
      </w:pPr>
      <w:r>
        <w:t>Transport modelling and studies undertaken as part of the development of district council local</w:t>
      </w:r>
      <w:r>
        <w:rPr>
          <w:spacing w:val="1"/>
        </w:rPr>
        <w:t xml:space="preserve"> </w:t>
      </w:r>
      <w:r>
        <w:t>development frameworks has assessed the ‘stress’ of the network.</w:t>
      </w:r>
      <w:r>
        <w:rPr>
          <w:spacing w:val="1"/>
        </w:rPr>
        <w:t xml:space="preserve"> </w:t>
      </w:r>
      <w:r>
        <w:t>Several Highways Agency</w:t>
      </w:r>
      <w:r>
        <w:rPr>
          <w:spacing w:val="1"/>
        </w:rPr>
        <w:t xml:space="preserve"> </w:t>
      </w:r>
      <w:r>
        <w:t>managed roads (such as the A453) suffer considerable stress leading to delays.</w:t>
      </w:r>
      <w:r>
        <w:rPr>
          <w:spacing w:val="61"/>
        </w:rPr>
        <w:t xml:space="preserve"> </w:t>
      </w:r>
      <w:r>
        <w:t>There are very</w:t>
      </w:r>
      <w:r>
        <w:rPr>
          <w:spacing w:val="1"/>
        </w:rPr>
        <w:t xml:space="preserve"> </w:t>
      </w:r>
      <w:r>
        <w:t>few locations on the County Council managed network in the north of the county that suffer stress,</w:t>
      </w:r>
      <w:r>
        <w:rPr>
          <w:spacing w:val="1"/>
        </w:rPr>
        <w:t xml:space="preserve"> </w:t>
      </w:r>
      <w:r>
        <w:t>although</w:t>
      </w:r>
      <w:r>
        <w:rPr>
          <w:spacing w:val="-4"/>
        </w:rPr>
        <w:t xml:space="preserve"> </w:t>
      </w:r>
      <w:r>
        <w:t>several</w:t>
      </w:r>
      <w:r>
        <w:rPr>
          <w:spacing w:val="-2"/>
        </w:rPr>
        <w:t xml:space="preserve"> </w:t>
      </w:r>
      <w:r>
        <w:t>routes</w:t>
      </w:r>
      <w:r>
        <w:rPr>
          <w:spacing w:val="-3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Nottingham</w:t>
      </w:r>
      <w:r>
        <w:rPr>
          <w:spacing w:val="-2"/>
        </w:rPr>
        <w:t xml:space="preserve"> </w:t>
      </w:r>
      <w:r>
        <w:t>suffer stress during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morning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afternoon</w:t>
      </w:r>
      <w:r>
        <w:rPr>
          <w:spacing w:val="-3"/>
        </w:rPr>
        <w:t xml:space="preserve"> </w:t>
      </w:r>
      <w:r>
        <w:t>peaks.</w:t>
      </w:r>
    </w:p>
    <w:p w14:paraId="189CBE7C" w14:textId="77777777" w:rsidR="00CE11C1" w:rsidRDefault="00CE11C1">
      <w:pPr>
        <w:pStyle w:val="BodyText"/>
        <w:spacing w:before="1"/>
      </w:pPr>
    </w:p>
    <w:p w14:paraId="504451E5" w14:textId="77777777" w:rsidR="00CE11C1" w:rsidRDefault="00145A93">
      <w:pPr>
        <w:pStyle w:val="BodyText"/>
        <w:ind w:left="1132" w:right="1124"/>
        <w:jc w:val="both"/>
      </w:pPr>
      <w:r>
        <w:t>Journey time surveys undertaken across the county show that congestion is being constrained.</w:t>
      </w:r>
      <w:r>
        <w:rPr>
          <w:spacing w:val="1"/>
        </w:rPr>
        <w:t xml:space="preserve"> </w:t>
      </w:r>
      <w:r>
        <w:t>Within the market towns (Mansfield, Newark, Retford and Worksop) comparison of 2008 and 2010</w:t>
      </w:r>
      <w:r>
        <w:rPr>
          <w:spacing w:val="1"/>
        </w:rPr>
        <w:t xml:space="preserve"> </w:t>
      </w:r>
      <w:r>
        <w:t>congestion shows that conditions have improved and average speeds have increased.</w:t>
      </w:r>
      <w:r>
        <w:rPr>
          <w:spacing w:val="1"/>
        </w:rPr>
        <w:t xml:space="preserve"> </w:t>
      </w:r>
      <w:r>
        <w:t>Localised</w:t>
      </w:r>
      <w:r>
        <w:rPr>
          <w:spacing w:val="1"/>
        </w:rPr>
        <w:t xml:space="preserve"> </w:t>
      </w:r>
      <w:r>
        <w:t>problems do exist though, particularly in the morning peak.</w:t>
      </w:r>
      <w:r>
        <w:rPr>
          <w:spacing w:val="1"/>
        </w:rPr>
        <w:t xml:space="preserve"> </w:t>
      </w:r>
      <w:r>
        <w:t>In Greater Nottingham, the average</w:t>
      </w:r>
      <w:r>
        <w:rPr>
          <w:spacing w:val="1"/>
        </w:rPr>
        <w:t xml:space="preserve"> </w:t>
      </w:r>
      <w:r>
        <w:t>speeds along the combined monitored routes have increased between 2008 and 2009 (analysis of</w:t>
      </w:r>
      <w:r>
        <w:rPr>
          <w:spacing w:val="1"/>
        </w:rPr>
        <w:t xml:space="preserve"> </w:t>
      </w:r>
      <w:r>
        <w:t>2010 surveys has not been completed yet).</w:t>
      </w:r>
      <w:r>
        <w:rPr>
          <w:spacing w:val="1"/>
        </w:rPr>
        <w:t xml:space="preserve"> </w:t>
      </w:r>
      <w:r>
        <w:t>There have, however, been increases in the journey</w:t>
      </w:r>
      <w:r>
        <w:rPr>
          <w:spacing w:val="1"/>
        </w:rPr>
        <w:t xml:space="preserve"> </w:t>
      </w:r>
      <w:r>
        <w:t>times</w:t>
      </w:r>
      <w:r>
        <w:rPr>
          <w:spacing w:val="-3"/>
        </w:rPr>
        <w:t xml:space="preserve"> </w:t>
      </w:r>
      <w:r>
        <w:t>along some 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routes</w:t>
      </w:r>
      <w:r>
        <w:rPr>
          <w:spacing w:val="-2"/>
        </w:rPr>
        <w:t xml:space="preserve"> </w:t>
      </w:r>
      <w:r>
        <w:t>into Nottingha</w:t>
      </w:r>
      <w:r>
        <w:t>m.</w:t>
      </w:r>
    </w:p>
    <w:p w14:paraId="68069688" w14:textId="77777777" w:rsidR="00CE11C1" w:rsidRDefault="00CE11C1">
      <w:pPr>
        <w:pStyle w:val="BodyText"/>
      </w:pPr>
    </w:p>
    <w:p w14:paraId="5FC9BF2A" w14:textId="77777777" w:rsidR="00CE11C1" w:rsidRDefault="00145A93">
      <w:pPr>
        <w:pStyle w:val="BodyText"/>
        <w:ind w:left="1132" w:right="1125"/>
        <w:jc w:val="both"/>
      </w:pPr>
      <w:r>
        <w:t>The Department for Transport (DfT) has provided the County Council with 2009/10 Trafficmaster</w:t>
      </w:r>
      <w:r>
        <w:rPr>
          <w:spacing w:val="1"/>
        </w:rPr>
        <w:t xml:space="preserve"> </w:t>
      </w:r>
      <w:r>
        <w:t>GPS data for the county.</w:t>
      </w:r>
      <w:r>
        <w:rPr>
          <w:spacing w:val="1"/>
        </w:rPr>
        <w:t xml:space="preserve"> </w:t>
      </w:r>
      <w:r>
        <w:t>Analysis of this data shows that there is no identifiable delay outside the</w:t>
      </w:r>
      <w:r>
        <w:rPr>
          <w:spacing w:val="1"/>
        </w:rPr>
        <w:t xml:space="preserve"> </w:t>
      </w:r>
      <w:r>
        <w:t>main</w:t>
      </w:r>
      <w:r>
        <w:rPr>
          <w:spacing w:val="-1"/>
        </w:rPr>
        <w:t xml:space="preserve"> </w:t>
      </w:r>
      <w:r>
        <w:t>conurbations.</w:t>
      </w:r>
    </w:p>
    <w:p w14:paraId="59B78D57" w14:textId="77777777" w:rsidR="00CE11C1" w:rsidRDefault="00CE11C1">
      <w:pPr>
        <w:pStyle w:val="BodyText"/>
        <w:spacing w:before="1"/>
      </w:pPr>
    </w:p>
    <w:p w14:paraId="71B62FB3" w14:textId="77777777" w:rsidR="00CE11C1" w:rsidRDefault="00145A93">
      <w:pPr>
        <w:pStyle w:val="BodyText"/>
        <w:ind w:left="1132" w:right="1124"/>
        <w:jc w:val="both"/>
      </w:pPr>
      <w:r>
        <w:t>Congestion is very closely linked with levels of traffic flows.</w:t>
      </w:r>
      <w:r>
        <w:rPr>
          <w:spacing w:val="1"/>
        </w:rPr>
        <w:t xml:space="preserve"> </w:t>
      </w:r>
      <w:r>
        <w:t>Traffic mileage (vehicle kilometres</w:t>
      </w:r>
      <w:r>
        <w:rPr>
          <w:spacing w:val="1"/>
        </w:rPr>
        <w:t xml:space="preserve"> </w:t>
      </w:r>
      <w:r>
        <w:t>travelled) is monitored annually across the county.</w:t>
      </w:r>
      <w:r>
        <w:rPr>
          <w:spacing w:val="1"/>
        </w:rPr>
        <w:t xml:space="preserve"> </w:t>
      </w:r>
      <w:r>
        <w:t>Although there has been a 3% increase in the</w:t>
      </w:r>
      <w:r>
        <w:rPr>
          <w:spacing w:val="1"/>
        </w:rPr>
        <w:t xml:space="preserve"> </w:t>
      </w:r>
      <w:r>
        <w:t>number of licensed vehicles in the county between 2005 and 2009, during the same period traffic</w:t>
      </w:r>
      <w:r>
        <w:rPr>
          <w:spacing w:val="1"/>
        </w:rPr>
        <w:t xml:space="preserve"> </w:t>
      </w:r>
      <w:r>
        <w:t>mileage has decreased by 1%.</w:t>
      </w:r>
      <w:r>
        <w:rPr>
          <w:spacing w:val="1"/>
        </w:rPr>
        <w:t xml:space="preserve"> </w:t>
      </w:r>
      <w:r>
        <w:t>Traffic mileage has only increased in Newark &amp; Sherwood district</w:t>
      </w:r>
      <w:r>
        <w:rPr>
          <w:spacing w:val="1"/>
        </w:rPr>
        <w:t xml:space="preserve"> </w:t>
      </w:r>
      <w:r>
        <w:t>(+3%)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significantly decreased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 more urban</w:t>
      </w:r>
      <w:r>
        <w:rPr>
          <w:spacing w:val="1"/>
        </w:rPr>
        <w:t xml:space="preserve"> </w:t>
      </w:r>
      <w:r>
        <w:t>districts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Broxtowe,</w:t>
      </w:r>
      <w:r>
        <w:rPr>
          <w:spacing w:val="1"/>
        </w:rPr>
        <w:t xml:space="preserve"> </w:t>
      </w:r>
      <w:r>
        <w:t>Gedling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Rushcliffe.</w:t>
      </w:r>
    </w:p>
    <w:p w14:paraId="7550D1D9" w14:textId="77777777" w:rsidR="00CE11C1" w:rsidRDefault="00CE11C1">
      <w:pPr>
        <w:pStyle w:val="BodyText"/>
        <w:spacing w:before="9"/>
        <w:rPr>
          <w:sz w:val="21"/>
        </w:rPr>
      </w:pPr>
    </w:p>
    <w:p w14:paraId="388F5A5C" w14:textId="77777777" w:rsidR="00CE11C1" w:rsidRDefault="00145A93">
      <w:pPr>
        <w:pStyle w:val="BodyText"/>
        <w:ind w:left="1132" w:right="1126"/>
        <w:jc w:val="both"/>
      </w:pPr>
      <w:r>
        <w:t>More detail on the transport conditions and highway assets in Nottinghamshire is included within</w:t>
      </w:r>
      <w:r>
        <w:rPr>
          <w:spacing w:val="1"/>
        </w:rPr>
        <w:t xml:space="preserve"> </w:t>
      </w:r>
      <w:r>
        <w:t>Chapter 3 – Existing conditions and challenges, of the LTP3, and within the separate Evidence</w:t>
      </w:r>
      <w:r>
        <w:rPr>
          <w:spacing w:val="1"/>
        </w:rPr>
        <w:t xml:space="preserve"> </w:t>
      </w:r>
      <w:r>
        <w:t>Base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website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hyperlink r:id="rId95">
        <w:r>
          <w:rPr>
            <w:color w:val="0000FF"/>
            <w:u w:val="single" w:color="0000FF"/>
          </w:rPr>
          <w:t>www.nottinghamshire.gov.uk/ltp3</w:t>
        </w:r>
        <w:r>
          <w:t>.</w:t>
        </w:r>
      </w:hyperlink>
    </w:p>
    <w:p w14:paraId="6E8A3DE1" w14:textId="77777777" w:rsidR="00CE11C1" w:rsidRDefault="00CE11C1">
      <w:pPr>
        <w:pStyle w:val="BodyText"/>
      </w:pPr>
    </w:p>
    <w:p w14:paraId="4874E55C" w14:textId="77777777" w:rsidR="00CE11C1" w:rsidRDefault="00145A93">
      <w:pPr>
        <w:pStyle w:val="BodyText"/>
        <w:ind w:left="1132" w:right="1124"/>
        <w:jc w:val="both"/>
      </w:pPr>
      <w:r>
        <w:t>A significant side effect of increased traffic levels is ‘rat-running’ along inappropriate routes that can</w:t>
      </w:r>
      <w:r>
        <w:rPr>
          <w:spacing w:val="-59"/>
        </w:rPr>
        <w:t xml:space="preserve"> </w:t>
      </w:r>
      <w:r>
        <w:t>adversely impact on both urban and rural communities, as well as being a serious road safety</w:t>
      </w:r>
      <w:r>
        <w:rPr>
          <w:spacing w:val="1"/>
        </w:rPr>
        <w:t xml:space="preserve"> </w:t>
      </w:r>
      <w:r>
        <w:t>concern.</w:t>
      </w:r>
      <w:r>
        <w:rPr>
          <w:spacing w:val="58"/>
        </w:rPr>
        <w:t xml:space="preserve"> </w:t>
      </w:r>
      <w:r>
        <w:t>Congestion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impact on</w:t>
      </w:r>
      <w:r>
        <w:rPr>
          <w:spacing w:val="-4"/>
        </w:rPr>
        <w:t xml:space="preserve"> </w:t>
      </w:r>
      <w:r>
        <w:t>accessibility, air quality,</w:t>
      </w:r>
      <w:r>
        <w:rPr>
          <w:spacing w:val="-3"/>
        </w:rPr>
        <w:t xml:space="preserve"> </w:t>
      </w:r>
      <w:r>
        <w:t>regeneration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of life.</w:t>
      </w:r>
    </w:p>
    <w:p w14:paraId="478FE7BE" w14:textId="77777777" w:rsidR="00CE11C1" w:rsidRDefault="00CE11C1">
      <w:pPr>
        <w:pStyle w:val="BodyText"/>
        <w:spacing w:before="1"/>
      </w:pPr>
    </w:p>
    <w:p w14:paraId="76BA3E62" w14:textId="77777777" w:rsidR="00CE11C1" w:rsidRDefault="00145A93">
      <w:pPr>
        <w:pStyle w:val="BodyText"/>
        <w:ind w:left="1132" w:right="1124"/>
        <w:jc w:val="both"/>
      </w:pPr>
      <w:r>
        <w:t>Managing and addressing existing traffic levels, as well as the impact congestion has on other</w:t>
      </w:r>
      <w:r>
        <w:rPr>
          <w:spacing w:val="1"/>
        </w:rPr>
        <w:t xml:space="preserve"> </w:t>
      </w:r>
      <w:r>
        <w:t>objectives, therefore places a great importance on delivering the strategy detailed within this</w:t>
      </w:r>
      <w:r>
        <w:rPr>
          <w:spacing w:val="1"/>
        </w:rPr>
        <w:t xml:space="preserve"> </w:t>
      </w:r>
      <w:r>
        <w:t>chapter.</w:t>
      </w:r>
      <w:r>
        <w:rPr>
          <w:spacing w:val="62"/>
        </w:rPr>
        <w:t xml:space="preserve"> </w:t>
      </w:r>
      <w:r>
        <w:t>The County Council will proactively manage congestion so as to prevent congestion</w:t>
      </w:r>
      <w:r>
        <w:rPr>
          <w:spacing w:val="1"/>
        </w:rPr>
        <w:t xml:space="preserve"> </w:t>
      </w:r>
      <w:r>
        <w:t>issues becoming</w:t>
      </w:r>
      <w:r>
        <w:rPr>
          <w:spacing w:val="-1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serious 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despite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predicted</w:t>
      </w:r>
      <w:r>
        <w:rPr>
          <w:spacing w:val="-5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traffic</w:t>
      </w:r>
      <w:r>
        <w:rPr>
          <w:spacing w:val="-3"/>
        </w:rPr>
        <w:t xml:space="preserve"> </w:t>
      </w:r>
      <w:r>
        <w:t>levels.</w:t>
      </w:r>
    </w:p>
    <w:p w14:paraId="61F8380D" w14:textId="77777777" w:rsidR="00CE11C1" w:rsidRDefault="00CE11C1">
      <w:pPr>
        <w:pStyle w:val="BodyText"/>
      </w:pPr>
    </w:p>
    <w:p w14:paraId="0A8B2DB5" w14:textId="77777777" w:rsidR="00CE11C1" w:rsidRDefault="00145A93">
      <w:pPr>
        <w:pStyle w:val="BodyText"/>
        <w:ind w:left="1132" w:right="1124"/>
        <w:jc w:val="both"/>
      </w:pPr>
      <w:r>
        <w:t>The County Council will work to ensure that transport supports economic progress by providing the</w:t>
      </w:r>
      <w:r>
        <w:rPr>
          <w:spacing w:val="-59"/>
        </w:rPr>
        <w:t xml:space="preserve"> </w:t>
      </w:r>
      <w:r>
        <w:t>infrastructure to move people and goods efficiently.</w:t>
      </w:r>
      <w:r>
        <w:rPr>
          <w:spacing w:val="1"/>
        </w:rPr>
        <w:t xml:space="preserve"> </w:t>
      </w:r>
      <w:r>
        <w:t>The strategy to manage congestion will look to</w:t>
      </w:r>
      <w:r>
        <w:rPr>
          <w:spacing w:val="-59"/>
        </w:rPr>
        <w:t xml:space="preserve"> </w:t>
      </w:r>
      <w:r>
        <w:t>address</w:t>
      </w:r>
      <w:r>
        <w:rPr>
          <w:spacing w:val="13"/>
        </w:rPr>
        <w:t xml:space="preserve"> </w:t>
      </w:r>
      <w:r>
        <w:t>both</w:t>
      </w:r>
      <w:r>
        <w:rPr>
          <w:spacing w:val="13"/>
        </w:rPr>
        <w:t xml:space="preserve"> </w:t>
      </w:r>
      <w:r>
        <w:t>existing</w:t>
      </w:r>
      <w:r>
        <w:rPr>
          <w:spacing w:val="15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predicted</w:t>
      </w:r>
      <w:r>
        <w:rPr>
          <w:spacing w:val="13"/>
        </w:rPr>
        <w:t xml:space="preserve"> </w:t>
      </w:r>
      <w:r>
        <w:t>congestion/traffic</w:t>
      </w:r>
      <w:r>
        <w:rPr>
          <w:spacing w:val="11"/>
        </w:rPr>
        <w:t xml:space="preserve"> </w:t>
      </w:r>
      <w:r>
        <w:t>growth</w:t>
      </w:r>
      <w:r>
        <w:rPr>
          <w:spacing w:val="14"/>
        </w:rPr>
        <w:t xml:space="preserve"> </w:t>
      </w:r>
      <w:r>
        <w:t>across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whole</w:t>
      </w:r>
      <w:r>
        <w:rPr>
          <w:spacing w:val="13"/>
        </w:rPr>
        <w:t xml:space="preserve"> </w:t>
      </w:r>
      <w:r>
        <w:t>county,</w:t>
      </w:r>
      <w:r>
        <w:rPr>
          <w:spacing w:val="14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well</w:t>
      </w:r>
      <w:r>
        <w:rPr>
          <w:spacing w:val="15"/>
        </w:rPr>
        <w:t xml:space="preserve"> </w:t>
      </w:r>
      <w:r>
        <w:t>as</w:t>
      </w:r>
      <w:r>
        <w:rPr>
          <w:spacing w:val="-58"/>
        </w:rPr>
        <w:t xml:space="preserve"> </w:t>
      </w:r>
      <w:r>
        <w:t>to help meet the various other priorities detailed within this Plan.</w:t>
      </w:r>
      <w:r>
        <w:rPr>
          <w:spacing w:val="1"/>
        </w:rPr>
        <w:t xml:space="preserve"> </w:t>
      </w:r>
      <w:r>
        <w:t>The emphasis of the strategy will</w:t>
      </w:r>
      <w:r>
        <w:rPr>
          <w:spacing w:val="1"/>
        </w:rPr>
        <w:t xml:space="preserve"> </w:t>
      </w:r>
      <w:r>
        <w:t>be to manage existing and predicted traffic levels to prevent congestion occurring, making the most</w:t>
      </w:r>
      <w:r>
        <w:rPr>
          <w:spacing w:val="-59"/>
        </w:rPr>
        <w:t xml:space="preserve"> </w:t>
      </w:r>
      <w:r>
        <w:t>efficient use of the existing transport network and ensuring that air quality is within exceedence</w:t>
      </w:r>
      <w:r>
        <w:rPr>
          <w:spacing w:val="1"/>
        </w:rPr>
        <w:t xml:space="preserve"> </w:t>
      </w:r>
      <w:r>
        <w:t>parameters.</w:t>
      </w:r>
      <w:r>
        <w:rPr>
          <w:spacing w:val="1"/>
        </w:rPr>
        <w:t xml:space="preserve"> </w:t>
      </w:r>
      <w:r>
        <w:t>The strategy will therefore involve a balanced mix of demand-side solutions, such as</w:t>
      </w:r>
      <w:r>
        <w:rPr>
          <w:spacing w:val="1"/>
        </w:rPr>
        <w:t xml:space="preserve"> </w:t>
      </w:r>
      <w:r>
        <w:t>travel plans, land-use planning, and parking enforcement; as well as supply-side solutions, such as</w:t>
      </w:r>
      <w:r>
        <w:rPr>
          <w:spacing w:val="-59"/>
        </w:rPr>
        <w:t xml:space="preserve"> </w:t>
      </w:r>
      <w:r>
        <w:t>intelligent</w:t>
      </w:r>
      <w:r>
        <w:rPr>
          <w:spacing w:val="-3"/>
        </w:rPr>
        <w:t xml:space="preserve"> </w:t>
      </w:r>
      <w:r>
        <w:t>t</w:t>
      </w:r>
      <w:r>
        <w:t>ransport</w:t>
      </w:r>
      <w:r>
        <w:rPr>
          <w:spacing w:val="-2"/>
        </w:rPr>
        <w:t xml:space="preserve"> </w:t>
      </w:r>
      <w:r>
        <w:t>systems and</w:t>
      </w:r>
      <w:r>
        <w:rPr>
          <w:spacing w:val="-3"/>
        </w:rPr>
        <w:t xml:space="preserve"> </w:t>
      </w:r>
      <w:r>
        <w:t>improved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transport,</w:t>
      </w:r>
      <w:r>
        <w:rPr>
          <w:spacing w:val="-2"/>
        </w:rPr>
        <w:t xml:space="preserve"> </w:t>
      </w:r>
      <w:r>
        <w:t>walking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cycling</w:t>
      </w:r>
      <w:r>
        <w:rPr>
          <w:spacing w:val="-1"/>
        </w:rPr>
        <w:t xml:space="preserve"> </w:t>
      </w:r>
      <w:r>
        <w:t>facilities.</w:t>
      </w:r>
    </w:p>
    <w:p w14:paraId="18652A36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C110898" w14:textId="77777777" w:rsidR="00CE11C1" w:rsidRDefault="00145A93">
      <w:pPr>
        <w:pStyle w:val="BodyText"/>
        <w:spacing w:before="110"/>
        <w:ind w:left="1132" w:right="1124"/>
        <w:jc w:val="both"/>
      </w:pPr>
      <w:r>
        <w:t>Whilst not anti-car, the County Council intends to manage congestion by managing traffic growth;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the need to travel;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by encouraging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transport, walking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 across the whole county.</w:t>
      </w:r>
      <w:r>
        <w:rPr>
          <w:spacing w:val="1"/>
        </w:rPr>
        <w:t xml:space="preserve"> </w:t>
      </w:r>
      <w:r>
        <w:t>Traffic management improvements will be undertaken where</w:t>
      </w:r>
      <w:r>
        <w:rPr>
          <w:spacing w:val="1"/>
        </w:rPr>
        <w:t xml:space="preserve"> </w:t>
      </w:r>
      <w:r>
        <w:t>possible and if necessary, targeted engineering improvement measures will be utilised to make the</w:t>
      </w:r>
      <w:r>
        <w:rPr>
          <w:spacing w:val="-59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efficient.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required,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resources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allocated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congestion at known hotspots, particularly where this congestion also has a detrimental impact on</w:t>
      </w:r>
      <w:r>
        <w:rPr>
          <w:spacing w:val="1"/>
        </w:rPr>
        <w:t xml:space="preserve"> </w:t>
      </w:r>
      <w:r>
        <w:t>public transport</w:t>
      </w:r>
      <w:r>
        <w:rPr>
          <w:spacing w:val="-1"/>
        </w:rPr>
        <w:t xml:space="preserve"> </w:t>
      </w:r>
      <w:r>
        <w:t>services.</w:t>
      </w:r>
    </w:p>
    <w:p w14:paraId="3483AB27" w14:textId="77777777" w:rsidR="00CE11C1" w:rsidRDefault="00CE11C1">
      <w:pPr>
        <w:pStyle w:val="BodyText"/>
        <w:spacing w:before="1"/>
      </w:pPr>
    </w:p>
    <w:p w14:paraId="3A49BB6E" w14:textId="77777777" w:rsidR="00CE11C1" w:rsidRDefault="00145A93">
      <w:pPr>
        <w:pStyle w:val="BodyText"/>
        <w:spacing w:before="1"/>
        <w:ind w:left="1132" w:right="1124"/>
        <w:jc w:val="both"/>
      </w:pPr>
      <w:r>
        <w:t>In order to ensure that the strategy (as well as programmes to deliver it) is able to respond to</w:t>
      </w:r>
      <w:r>
        <w:rPr>
          <w:spacing w:val="1"/>
        </w:rPr>
        <w:t xml:space="preserve"> </w:t>
      </w:r>
      <w:r>
        <w:t>changes in congestion levels during the course of the LTP3, regular monitoring of vehicle flows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radial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main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Mansfield/Sutton-in-Ashfield,</w:t>
      </w:r>
      <w:r>
        <w:rPr>
          <w:spacing w:val="1"/>
        </w:rPr>
        <w:t xml:space="preserve"> </w:t>
      </w:r>
      <w:r>
        <w:t>Newark,</w:t>
      </w:r>
      <w:r>
        <w:rPr>
          <w:spacing w:val="1"/>
        </w:rPr>
        <w:t xml:space="preserve"> </w:t>
      </w:r>
      <w:r>
        <w:t>Retford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Worksop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undertaken.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 has policies in place (originating in various departments, teams and sections) that are</w:t>
      </w:r>
      <w:r>
        <w:rPr>
          <w:spacing w:val="1"/>
        </w:rPr>
        <w:t xml:space="preserve"> </w:t>
      </w:r>
      <w:r>
        <w:t>monitored and reviewed regularly to ensure that they meet the requirements of the LTP3.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impact that policies have on congestion, as well as </w:t>
      </w:r>
      <w:r>
        <w:t>their contribution to meeting the traffic level</w:t>
      </w:r>
      <w:r>
        <w:rPr>
          <w:spacing w:val="1"/>
        </w:rPr>
        <w:t xml:space="preserve"> </w:t>
      </w:r>
      <w:r>
        <w:t>targets will therefore be</w:t>
      </w:r>
      <w:r>
        <w:rPr>
          <w:spacing w:val="-5"/>
        </w:rPr>
        <w:t xml:space="preserve"> </w:t>
      </w:r>
      <w:r>
        <w:t>considered as</w:t>
      </w:r>
      <w:r>
        <w:rPr>
          <w:spacing w:val="-2"/>
        </w:rPr>
        <w:t xml:space="preserve"> </w:t>
      </w:r>
      <w:r>
        <w:t>part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process.</w:t>
      </w:r>
    </w:p>
    <w:p w14:paraId="39A830A5" w14:textId="77777777" w:rsidR="00CE11C1" w:rsidRDefault="00CE11C1">
      <w:pPr>
        <w:pStyle w:val="BodyText"/>
      </w:pPr>
    </w:p>
    <w:p w14:paraId="045F00F0" w14:textId="77777777" w:rsidR="00CE11C1" w:rsidRDefault="00CE11C1">
      <w:pPr>
        <w:pStyle w:val="BodyText"/>
        <w:spacing w:before="9"/>
        <w:rPr>
          <w:sz w:val="25"/>
        </w:rPr>
      </w:pPr>
    </w:p>
    <w:p w14:paraId="4BB3A63E" w14:textId="77777777" w:rsidR="00CE11C1" w:rsidRDefault="00145A93">
      <w:pPr>
        <w:pStyle w:val="Heading2"/>
        <w:numPr>
          <w:ilvl w:val="1"/>
          <w:numId w:val="55"/>
        </w:numPr>
        <w:tabs>
          <w:tab w:val="left" w:pos="1852"/>
          <w:tab w:val="left" w:pos="1853"/>
        </w:tabs>
        <w:ind w:hanging="721"/>
      </w:pPr>
      <w:bookmarkStart w:id="22" w:name="_TOC_250045"/>
      <w:r>
        <w:t>Making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best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bookmarkEnd w:id="22"/>
      <w:r>
        <w:t>networks</w:t>
      </w:r>
    </w:p>
    <w:p w14:paraId="45FD750F" w14:textId="77777777" w:rsidR="00CE11C1" w:rsidRDefault="00145A93">
      <w:pPr>
        <w:pStyle w:val="BodyText"/>
        <w:spacing w:before="1"/>
        <w:ind w:left="1132" w:right="1124"/>
        <w:jc w:val="both"/>
      </w:pPr>
      <w:r>
        <w:t>To maximise resources, the main focus of the strategy to address congestion and make journey</w:t>
      </w:r>
      <w:r>
        <w:rPr>
          <w:spacing w:val="1"/>
        </w:rPr>
        <w:t xml:space="preserve"> </w:t>
      </w:r>
      <w:r>
        <w:t>times more reliable, and the subsequent delivery of many of the local transport objectives, will be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getting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infrastructure.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particular</w:t>
      </w:r>
      <w:r>
        <w:rPr>
          <w:spacing w:val="61"/>
        </w:rPr>
        <w:t xml:space="preserve"> </w:t>
      </w:r>
      <w:r>
        <w:t>focus</w:t>
      </w:r>
      <w:r>
        <w:rPr>
          <w:spacing w:val="6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addressing issues at peak times to help ensure the efficient and effective movement of people and</w:t>
      </w:r>
      <w:r>
        <w:rPr>
          <w:spacing w:val="1"/>
        </w:rPr>
        <w:t xml:space="preserve"> </w:t>
      </w:r>
      <w:r>
        <w:t>freight.</w:t>
      </w:r>
      <w:r>
        <w:rPr>
          <w:spacing w:val="5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measures detailed</w:t>
      </w:r>
      <w:r>
        <w:rPr>
          <w:spacing w:val="-1"/>
        </w:rPr>
        <w:t xml:space="preserve"> </w:t>
      </w:r>
      <w:r>
        <w:t>below</w:t>
      </w:r>
      <w:r>
        <w:rPr>
          <w:spacing w:val="-5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aim to</w:t>
      </w:r>
      <w:r>
        <w:rPr>
          <w:spacing w:val="-3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effective</w:t>
      </w:r>
      <w:r>
        <w:rPr>
          <w:spacing w:val="-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 our</w:t>
      </w:r>
      <w:r>
        <w:rPr>
          <w:spacing w:val="-2"/>
        </w:rPr>
        <w:t xml:space="preserve"> </w:t>
      </w:r>
      <w:r>
        <w:t>infrastructure.</w:t>
      </w:r>
    </w:p>
    <w:p w14:paraId="2780A6CE" w14:textId="77777777" w:rsidR="00CE11C1" w:rsidRDefault="00CE11C1">
      <w:pPr>
        <w:pStyle w:val="BodyText"/>
        <w:spacing w:before="9"/>
        <w:rPr>
          <w:sz w:val="23"/>
        </w:rPr>
      </w:pPr>
    </w:p>
    <w:p w14:paraId="0D8BE4F6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"/>
        <w:ind w:hanging="721"/>
      </w:pPr>
      <w:bookmarkStart w:id="23" w:name="_TOC_250044"/>
      <w:r>
        <w:t>Network</w:t>
      </w:r>
      <w:r>
        <w:rPr>
          <w:spacing w:val="-4"/>
        </w:rPr>
        <w:t xml:space="preserve"> </w:t>
      </w:r>
      <w:r>
        <w:t>Management</w:t>
      </w:r>
      <w:r>
        <w:rPr>
          <w:spacing w:val="-3"/>
        </w:rPr>
        <w:t xml:space="preserve"> </w:t>
      </w:r>
      <w:bookmarkEnd w:id="23"/>
      <w:r>
        <w:t>Duty</w:t>
      </w:r>
    </w:p>
    <w:p w14:paraId="4ADB66B7" w14:textId="77777777" w:rsidR="00CE11C1" w:rsidRDefault="00145A93">
      <w:pPr>
        <w:pStyle w:val="BodyText"/>
        <w:spacing w:before="2"/>
        <w:ind w:left="1132" w:right="1124"/>
        <w:jc w:val="both"/>
      </w:pPr>
      <w:r>
        <w:t>The introduction of the Network Management Duty in 2005 requires the County Council to do all</w:t>
      </w:r>
      <w:r>
        <w:rPr>
          <w:spacing w:val="1"/>
        </w:rPr>
        <w:t xml:space="preserve"> </w:t>
      </w:r>
      <w:r>
        <w:t>that is reasonably practicable to keep traffic moving on its highway network, as well as those of</w:t>
      </w:r>
      <w:r>
        <w:rPr>
          <w:spacing w:val="1"/>
        </w:rPr>
        <w:t xml:space="preserve"> </w:t>
      </w:r>
      <w:r>
        <w:t>adjoining authorities.</w:t>
      </w:r>
      <w:r>
        <w:rPr>
          <w:spacing w:val="1"/>
        </w:rPr>
        <w:t xml:space="preserve"> </w:t>
      </w:r>
      <w:r>
        <w:t>It places an emphasis on the importance of the active and co-ordinated</w:t>
      </w:r>
      <w:r>
        <w:rPr>
          <w:spacing w:val="1"/>
        </w:rPr>
        <w:t xml:space="preserve"> </w:t>
      </w:r>
      <w:r>
        <w:t>management of the road network.</w:t>
      </w:r>
      <w:r>
        <w:rPr>
          <w:spacing w:val="1"/>
        </w:rPr>
        <w:t xml:space="preserve"> </w:t>
      </w:r>
      <w:r>
        <w:t>This could be through actions carried out by the County Council</w:t>
      </w:r>
      <w:r>
        <w:rPr>
          <w:spacing w:val="-59"/>
        </w:rPr>
        <w:t xml:space="preserve"> </w:t>
      </w:r>
      <w:r>
        <w:t>and its partners by adjusting traffic signals, amending operations, better co-ordination of street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and highway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etc.,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by those using</w:t>
      </w:r>
      <w:r>
        <w:rPr>
          <w:spacing w:val="1"/>
        </w:rPr>
        <w:t xml:space="preserve"> </w:t>
      </w:r>
      <w:r>
        <w:t>the network</w:t>
      </w:r>
      <w:r>
        <w:rPr>
          <w:spacing w:val="61"/>
        </w:rPr>
        <w:t xml:space="preserve"> </w:t>
      </w:r>
      <w:r>
        <w:t>through altering journey</w:t>
      </w:r>
      <w:r>
        <w:rPr>
          <w:spacing w:val="-59"/>
        </w:rPr>
        <w:t xml:space="preserve"> </w:t>
      </w:r>
      <w:r>
        <w:t>times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routes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alternative methods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travel.</w:t>
      </w:r>
    </w:p>
    <w:p w14:paraId="5E0060E8" w14:textId="77777777" w:rsidR="00CE11C1" w:rsidRDefault="00CE11C1">
      <w:pPr>
        <w:pStyle w:val="BodyText"/>
        <w:spacing w:before="10"/>
        <w:rPr>
          <w:sz w:val="21"/>
        </w:rPr>
      </w:pPr>
    </w:p>
    <w:p w14:paraId="4F9289BC" w14:textId="77777777" w:rsidR="00CE11C1" w:rsidRDefault="00145A93">
      <w:pPr>
        <w:pStyle w:val="BodyText"/>
        <w:ind w:left="1132" w:right="1124"/>
        <w:jc w:val="both"/>
      </w:pPr>
      <w:r>
        <w:t>Although not mandatory, the Council recognises the need for a formal plan to develop systems and</w:t>
      </w:r>
      <w:r>
        <w:rPr>
          <w:spacing w:val="-59"/>
        </w:rPr>
        <w:t xml:space="preserve"> </w:t>
      </w:r>
      <w:r>
        <w:t>procedures which will provide both proactive and reactive responses to network management. The</w:t>
      </w:r>
      <w:r>
        <w:rPr>
          <w:spacing w:val="1"/>
        </w:rPr>
        <w:t xml:space="preserve"> </w:t>
      </w:r>
      <w:r>
        <w:t>County Council will therefore produce a Network</w:t>
      </w:r>
      <w:r>
        <w:rPr>
          <w:spacing w:val="61"/>
        </w:rPr>
        <w:t xml:space="preserve"> </w:t>
      </w:r>
      <w:r>
        <w:t>Management Duty Plan (NMDP) and keep it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review 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period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LTP3.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NMDP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focus on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relieve</w:t>
      </w:r>
      <w:r>
        <w:rPr>
          <w:spacing w:val="1"/>
        </w:rPr>
        <w:t xml:space="preserve"> </w:t>
      </w:r>
      <w:r>
        <w:t>congestion (delay due to traffic volumes and capacity on the network) and disruption (delay due to</w:t>
      </w:r>
      <w:r>
        <w:rPr>
          <w:spacing w:val="1"/>
        </w:rPr>
        <w:t xml:space="preserve"> </w:t>
      </w:r>
      <w:r>
        <w:t>planned incidents such as street works and unplanned incidents such as accidents).</w:t>
      </w:r>
      <w:r>
        <w:rPr>
          <w:spacing w:val="1"/>
        </w:rPr>
        <w:t xml:space="preserve"> </w:t>
      </w:r>
      <w:r>
        <w:t>This will</w:t>
      </w:r>
      <w:r>
        <w:rPr>
          <w:spacing w:val="1"/>
        </w:rPr>
        <w:t xml:space="preserve"> </w:t>
      </w:r>
      <w:r>
        <w:t>include the development, improvement and enhancem</w:t>
      </w:r>
      <w:r>
        <w:t>ent of the highway and changes in its use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variety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including: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works,</w:t>
      </w:r>
      <w:r>
        <w:rPr>
          <w:spacing w:val="1"/>
        </w:rPr>
        <w:t xml:space="preserve"> </w:t>
      </w:r>
      <w:r>
        <w:t>signing</w:t>
      </w:r>
      <w:r>
        <w:rPr>
          <w:spacing w:val="1"/>
        </w:rPr>
        <w:t xml:space="preserve"> </w:t>
      </w:r>
      <w:r>
        <w:t>improvements, and traffic regulation orders; public transport provision; the introduction of smarter</w:t>
      </w:r>
      <w:r>
        <w:rPr>
          <w:spacing w:val="1"/>
        </w:rPr>
        <w:t xml:space="preserve"> </w:t>
      </w:r>
      <w:r>
        <w:t>choices measures;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promotion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walking,</w:t>
      </w:r>
      <w:r>
        <w:rPr>
          <w:spacing w:val="-4"/>
        </w:rPr>
        <w:t xml:space="preserve"> </w:t>
      </w:r>
      <w:r>
        <w:t>cycling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public transport</w:t>
      </w:r>
      <w:r>
        <w:rPr>
          <w:spacing w:val="-1"/>
        </w:rPr>
        <w:t xml:space="preserve"> </w:t>
      </w:r>
      <w:r>
        <w:t>use.</w:t>
      </w:r>
    </w:p>
    <w:p w14:paraId="43BAC8E3" w14:textId="77777777" w:rsidR="00CE11C1" w:rsidRDefault="00CE11C1">
      <w:pPr>
        <w:pStyle w:val="BodyText"/>
        <w:spacing w:before="2"/>
      </w:pPr>
    </w:p>
    <w:p w14:paraId="6FB99344" w14:textId="77777777" w:rsidR="00CE11C1" w:rsidRDefault="00145A93">
      <w:pPr>
        <w:pStyle w:val="BodyText"/>
        <w:ind w:left="1132" w:right="1124"/>
        <w:jc w:val="both"/>
      </w:pPr>
      <w:r>
        <w:t>The NMDP will promote a continuation of the proactive approaches to the co-ordination of street</w:t>
      </w:r>
      <w:r>
        <w:rPr>
          <w:spacing w:val="1"/>
        </w:rPr>
        <w:t xml:space="preserve"> </w:t>
      </w:r>
      <w:r>
        <w:t>and road works and other temporary activity on the highway, as well as to parking management.</w:t>
      </w:r>
      <w:r>
        <w:rPr>
          <w:spacing w:val="1"/>
        </w:rPr>
        <w:t xml:space="preserve"> </w:t>
      </w:r>
      <w:r>
        <w:t>It</w:t>
      </w:r>
      <w:r>
        <w:rPr>
          <w:spacing w:val="-59"/>
        </w:rPr>
        <w:t xml:space="preserve"> </w:t>
      </w:r>
      <w:r>
        <w:t>will also establish the appropriate measures required to respond to unplanned events through</w:t>
      </w:r>
      <w:r>
        <w:rPr>
          <w:spacing w:val="1"/>
        </w:rPr>
        <w:t xml:space="preserve"> </w:t>
      </w:r>
      <w:r>
        <w:t>incident management, enforcement, media broadcasting, interactive signing and sharing network</w:t>
      </w:r>
      <w:r>
        <w:rPr>
          <w:spacing w:val="1"/>
        </w:rPr>
        <w:t xml:space="preserve"> </w:t>
      </w:r>
      <w:r>
        <w:t>information in the region.</w:t>
      </w:r>
      <w:r>
        <w:rPr>
          <w:spacing w:val="1"/>
        </w:rPr>
        <w:t xml:space="preserve"> </w:t>
      </w:r>
      <w:r>
        <w:t>It will identify activities on the highway; methods to minimise congestion</w:t>
      </w:r>
      <w:r>
        <w:rPr>
          <w:spacing w:val="1"/>
        </w:rPr>
        <w:t xml:space="preserve"> </w:t>
      </w:r>
      <w:r>
        <w:t>and disruption; document diversionary routes; and where possible specify how incidents will be</w:t>
      </w:r>
      <w:r>
        <w:rPr>
          <w:spacing w:val="1"/>
        </w:rPr>
        <w:t xml:space="preserve"> </w:t>
      </w:r>
      <w:r>
        <w:t>managed.</w:t>
      </w:r>
    </w:p>
    <w:p w14:paraId="3D5379A3" w14:textId="77777777" w:rsidR="00CE11C1" w:rsidRDefault="00CE11C1">
      <w:pPr>
        <w:pStyle w:val="BodyText"/>
        <w:spacing w:before="10"/>
        <w:rPr>
          <w:sz w:val="21"/>
        </w:rPr>
      </w:pPr>
    </w:p>
    <w:p w14:paraId="466E2547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is fully engaged in seeking ways of managing demand on the highway network</w:t>
      </w:r>
      <w:r>
        <w:rPr>
          <w:spacing w:val="-59"/>
        </w:rPr>
        <w:t xml:space="preserve"> </w:t>
      </w:r>
      <w:r>
        <w:t>in order to manage congestion and deliver reliable journey times by working to get the best out of</w:t>
      </w:r>
      <w:r>
        <w:rPr>
          <w:spacing w:val="1"/>
        </w:rPr>
        <w:t xml:space="preserve"> </w:t>
      </w:r>
      <w:r>
        <w:t>the network and to encourage motorists to use alternative modes of travel (as detailed in this Plan</w:t>
      </w:r>
      <w:r>
        <w:rPr>
          <w:spacing w:val="1"/>
        </w:rPr>
        <w:t xml:space="preserve"> </w:t>
      </w:r>
      <w:r>
        <w:t>in</w:t>
      </w:r>
      <w:r>
        <w:rPr>
          <w:spacing w:val="30"/>
        </w:rPr>
        <w:t xml:space="preserve"> </w:t>
      </w:r>
      <w:r>
        <w:t>Section</w:t>
      </w:r>
      <w:r>
        <w:rPr>
          <w:spacing w:val="30"/>
        </w:rPr>
        <w:t xml:space="preserve"> </w:t>
      </w:r>
      <w:r>
        <w:t>4.1.5</w:t>
      </w:r>
      <w:r>
        <w:rPr>
          <w:spacing w:val="30"/>
        </w:rPr>
        <w:t xml:space="preserve"> </w:t>
      </w:r>
      <w:r>
        <w:t>–</w:t>
      </w:r>
      <w:r>
        <w:rPr>
          <w:spacing w:val="28"/>
        </w:rPr>
        <w:t xml:space="preserve"> </w:t>
      </w:r>
      <w:r>
        <w:t>Smarter</w:t>
      </w:r>
      <w:r>
        <w:rPr>
          <w:spacing w:val="28"/>
        </w:rPr>
        <w:t xml:space="preserve"> </w:t>
      </w:r>
      <w:r>
        <w:t>choices,</w:t>
      </w:r>
      <w:r>
        <w:rPr>
          <w:spacing w:val="29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this</w:t>
      </w:r>
      <w:r>
        <w:rPr>
          <w:spacing w:val="30"/>
        </w:rPr>
        <w:t xml:space="preserve"> </w:t>
      </w:r>
      <w:r>
        <w:t>chapter;</w:t>
      </w:r>
      <w:r>
        <w:rPr>
          <w:spacing w:val="31"/>
        </w:rPr>
        <w:t xml:space="preserve"> </w:t>
      </w:r>
      <w:r>
        <w:t>Chapter</w:t>
      </w:r>
      <w:r>
        <w:rPr>
          <w:spacing w:val="32"/>
        </w:rPr>
        <w:t xml:space="preserve"> </w:t>
      </w:r>
      <w:r>
        <w:t>5</w:t>
      </w:r>
      <w:r>
        <w:rPr>
          <w:spacing w:val="27"/>
        </w:rPr>
        <w:t xml:space="preserve"> </w:t>
      </w:r>
      <w:r>
        <w:t>–</w:t>
      </w:r>
      <w:r>
        <w:rPr>
          <w:spacing w:val="30"/>
        </w:rPr>
        <w:t xml:space="preserve"> </w:t>
      </w:r>
      <w:r>
        <w:t>Encourage</w:t>
      </w:r>
      <w:r>
        <w:rPr>
          <w:spacing w:val="27"/>
        </w:rPr>
        <w:t xml:space="preserve"> </w:t>
      </w:r>
      <w:r>
        <w:t>sustainable</w:t>
      </w:r>
      <w:r>
        <w:rPr>
          <w:spacing w:val="31"/>
        </w:rPr>
        <w:t xml:space="preserve"> </w:t>
      </w:r>
      <w:r>
        <w:t>healthy</w:t>
      </w:r>
    </w:p>
    <w:p w14:paraId="0A98DE14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58C4B1B" w14:textId="77777777" w:rsidR="00CE11C1" w:rsidRDefault="00145A93">
      <w:pPr>
        <w:pStyle w:val="BodyText"/>
        <w:spacing w:before="110"/>
        <w:ind w:left="1132" w:right="1126"/>
        <w:jc w:val="both"/>
      </w:pPr>
      <w:r>
        <w:t>travel; and Section 6.2 – Provision of an affordable, reliable, and convenient passenger transport</w:t>
      </w:r>
      <w:r>
        <w:rPr>
          <w:spacing w:val="1"/>
        </w:rPr>
        <w:t xml:space="preserve"> </w:t>
      </w:r>
      <w:r>
        <w:t>network).</w:t>
      </w:r>
      <w:r>
        <w:rPr>
          <w:spacing w:val="1"/>
        </w:rPr>
        <w:t xml:space="preserve"> </w:t>
      </w:r>
      <w:r>
        <w:t>The NMDP will complement the LTP3 in this area and seek to ensure that policies</w:t>
      </w:r>
      <w:r>
        <w:rPr>
          <w:spacing w:val="1"/>
        </w:rPr>
        <w:t xml:space="preserve"> </w:t>
      </w:r>
      <w:r>
        <w:t>achieve the balance between the competing demands on the network and reflect the changing use</w:t>
      </w:r>
      <w:r>
        <w:rPr>
          <w:spacing w:val="-59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network,</w:t>
      </w:r>
      <w:r>
        <w:rPr>
          <w:spacing w:val="1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arising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changes in</w:t>
      </w:r>
      <w:r>
        <w:rPr>
          <w:spacing w:val="-1"/>
        </w:rPr>
        <w:t xml:space="preserve"> </w:t>
      </w:r>
      <w:r>
        <w:t>land-use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development.</w:t>
      </w:r>
    </w:p>
    <w:p w14:paraId="122A1A3C" w14:textId="77777777" w:rsidR="00CE11C1" w:rsidRDefault="00CE11C1">
      <w:pPr>
        <w:pStyle w:val="BodyText"/>
      </w:pPr>
    </w:p>
    <w:p w14:paraId="743D37F3" w14:textId="77777777" w:rsidR="00CE11C1" w:rsidRDefault="00145A93">
      <w:pPr>
        <w:pStyle w:val="Heading6"/>
        <w:jc w:val="both"/>
      </w:pPr>
      <w:r>
        <w:t>Information</w:t>
      </w:r>
      <w:r>
        <w:rPr>
          <w:spacing w:val="-4"/>
        </w:rPr>
        <w:t xml:space="preserve"> </w:t>
      </w:r>
      <w:r>
        <w:t>strategies</w:t>
      </w:r>
    </w:p>
    <w:p w14:paraId="6B986268" w14:textId="77777777" w:rsidR="00CE11C1" w:rsidRDefault="00145A93">
      <w:pPr>
        <w:pStyle w:val="BodyText"/>
        <w:spacing w:before="1"/>
        <w:ind w:left="1132" w:right="1124"/>
        <w:jc w:val="both"/>
      </w:pPr>
      <w:r>
        <w:t>The provision of timely and accurate information to road users is an essential part of the Network</w:t>
      </w:r>
      <w:r>
        <w:rPr>
          <w:spacing w:val="1"/>
        </w:rPr>
        <w:t xml:space="preserve"> </w:t>
      </w:r>
      <w:r>
        <w:t>Management Duty and as such the County Council continues to develop existing systems and</w:t>
      </w:r>
      <w:r>
        <w:rPr>
          <w:spacing w:val="1"/>
        </w:rPr>
        <w:t xml:space="preserve"> </w:t>
      </w:r>
      <w:r>
        <w:t>explore new technologies.</w:t>
      </w:r>
      <w:r>
        <w:rPr>
          <w:spacing w:val="1"/>
        </w:rPr>
        <w:t xml:space="preserve"> </w:t>
      </w:r>
      <w:r>
        <w:t>The County Council and Nottingham City Council jointly fund the Traffic</w:t>
      </w:r>
      <w:r>
        <w:rPr>
          <w:spacing w:val="-59"/>
        </w:rPr>
        <w:t xml:space="preserve"> </w:t>
      </w:r>
      <w:r>
        <w:t>Control</w:t>
      </w:r>
      <w:r>
        <w:rPr>
          <w:spacing w:val="41"/>
        </w:rPr>
        <w:t xml:space="preserve"> </w:t>
      </w:r>
      <w:r>
        <w:t>Centre</w:t>
      </w:r>
      <w:r>
        <w:rPr>
          <w:spacing w:val="42"/>
        </w:rPr>
        <w:t xml:space="preserve"> </w:t>
      </w:r>
      <w:r>
        <w:t>that</w:t>
      </w:r>
      <w:r>
        <w:rPr>
          <w:spacing w:val="43"/>
        </w:rPr>
        <w:t xml:space="preserve"> </w:t>
      </w:r>
      <w:r>
        <w:t>monitors</w:t>
      </w:r>
      <w:r>
        <w:rPr>
          <w:spacing w:val="42"/>
        </w:rPr>
        <w:t xml:space="preserve"> </w:t>
      </w:r>
      <w:r>
        <w:t>traffic</w:t>
      </w:r>
      <w:r>
        <w:rPr>
          <w:spacing w:val="41"/>
        </w:rPr>
        <w:t xml:space="preserve"> </w:t>
      </w:r>
      <w:r>
        <w:t>movement</w:t>
      </w:r>
      <w:r>
        <w:rPr>
          <w:spacing w:val="41"/>
        </w:rPr>
        <w:t xml:space="preserve"> </w:t>
      </w:r>
      <w:r>
        <w:t>and</w:t>
      </w:r>
      <w:r>
        <w:rPr>
          <w:spacing w:val="42"/>
        </w:rPr>
        <w:t xml:space="preserve"> </w:t>
      </w:r>
      <w:r>
        <w:t>provides</w:t>
      </w:r>
      <w:r>
        <w:rPr>
          <w:spacing w:val="42"/>
        </w:rPr>
        <w:t xml:space="preserve"> </w:t>
      </w:r>
      <w:r>
        <w:t>real-time</w:t>
      </w:r>
      <w:r>
        <w:rPr>
          <w:spacing w:val="43"/>
        </w:rPr>
        <w:t xml:space="preserve"> </w:t>
      </w:r>
      <w:r>
        <w:t>traffic</w:t>
      </w:r>
      <w:r>
        <w:rPr>
          <w:spacing w:val="42"/>
        </w:rPr>
        <w:t xml:space="preserve"> </w:t>
      </w:r>
      <w:r>
        <w:t>control</w:t>
      </w:r>
      <w:r>
        <w:rPr>
          <w:spacing w:val="41"/>
        </w:rPr>
        <w:t xml:space="preserve"> </w:t>
      </w:r>
      <w:r>
        <w:t>over</w:t>
      </w:r>
      <w:r>
        <w:rPr>
          <w:spacing w:val="43"/>
        </w:rPr>
        <w:t xml:space="preserve"> </w:t>
      </w:r>
      <w:r>
        <w:t>many</w:t>
      </w:r>
      <w:r>
        <w:rPr>
          <w:spacing w:val="-59"/>
        </w:rPr>
        <w:t xml:space="preserve"> </w:t>
      </w:r>
      <w:r>
        <w:t>traffic signal installations countywide.</w:t>
      </w:r>
      <w:r>
        <w:rPr>
          <w:spacing w:val="1"/>
        </w:rPr>
        <w:t xml:space="preserve"> </w:t>
      </w:r>
      <w:r>
        <w:t>Real-time information is conveyed onto the local media and</w:t>
      </w:r>
      <w:r>
        <w:rPr>
          <w:spacing w:val="1"/>
        </w:rPr>
        <w:t xml:space="preserve"> </w:t>
      </w:r>
      <w:r>
        <w:t>disseminated</w:t>
      </w:r>
      <w:r>
        <w:rPr>
          <w:spacing w:val="-1"/>
        </w:rPr>
        <w:t xml:space="preserve"> </w:t>
      </w:r>
      <w:r>
        <w:t>via the</w:t>
      </w:r>
      <w:r>
        <w:rPr>
          <w:spacing w:val="-2"/>
        </w:rPr>
        <w:t xml:space="preserve"> </w:t>
      </w:r>
      <w:r>
        <w:t>councils’ websites.</w:t>
      </w:r>
    </w:p>
    <w:p w14:paraId="500416CF" w14:textId="77777777" w:rsidR="00CE11C1" w:rsidRDefault="00CE11C1">
      <w:pPr>
        <w:pStyle w:val="BodyText"/>
      </w:pPr>
    </w:p>
    <w:p w14:paraId="47EBD3BF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was one of the founding proactive authorities responsible for the development</w:t>
      </w:r>
      <w:r>
        <w:rPr>
          <w:spacing w:val="1"/>
        </w:rPr>
        <w:t xml:space="preserve"> </w:t>
      </w:r>
      <w:r>
        <w:t>of the award winning EMPReSS website, now named ELGIN, that enables road users to look at</w:t>
      </w:r>
      <w:r>
        <w:rPr>
          <w:spacing w:val="1"/>
        </w:rPr>
        <w:t xml:space="preserve"> </w:t>
      </w:r>
      <w:r>
        <w:t>road works data seamlessly across authority boundaries.</w:t>
      </w:r>
      <w:r>
        <w:rPr>
          <w:spacing w:val="1"/>
        </w:rPr>
        <w:t xml:space="preserve"> </w:t>
      </w:r>
      <w:r>
        <w:t>Information related to longer term works</w:t>
      </w:r>
      <w:r>
        <w:rPr>
          <w:spacing w:val="1"/>
        </w:rPr>
        <w:t xml:space="preserve"> </w:t>
      </w:r>
      <w:r>
        <w:t>co-ordination is available via the East Midlands HAUC website which enables utilities providers,</w:t>
      </w:r>
      <w:r>
        <w:rPr>
          <w:spacing w:val="1"/>
        </w:rPr>
        <w:t xml:space="preserve"> </w:t>
      </w:r>
      <w:r>
        <w:t>developers and other</w:t>
      </w:r>
      <w:r>
        <w:rPr>
          <w:spacing w:val="1"/>
        </w:rPr>
        <w:t xml:space="preserve"> </w:t>
      </w:r>
      <w:r>
        <w:t>authorities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view works</w:t>
      </w:r>
      <w:r>
        <w:rPr>
          <w:spacing w:val="1"/>
        </w:rPr>
        <w:t xml:space="preserve"> </w:t>
      </w:r>
      <w:r>
        <w:t>programmes.</w:t>
      </w:r>
    </w:p>
    <w:p w14:paraId="3D272A57" w14:textId="77777777" w:rsidR="00CE11C1" w:rsidRDefault="00CE11C1">
      <w:pPr>
        <w:pStyle w:val="BodyText"/>
        <w:spacing w:before="10"/>
        <w:rPr>
          <w:sz w:val="21"/>
        </w:rPr>
      </w:pPr>
    </w:p>
    <w:p w14:paraId="22903149" w14:textId="77777777" w:rsidR="00CE11C1" w:rsidRDefault="00145A93">
      <w:pPr>
        <w:pStyle w:val="BodyText"/>
        <w:ind w:left="1132" w:right="1124"/>
        <w:jc w:val="both"/>
      </w:pPr>
      <w:r>
        <w:t>The County Council will continue to be involved in the national roads information framework, a joint</w:t>
      </w:r>
      <w:r>
        <w:rPr>
          <w:spacing w:val="-59"/>
        </w:rPr>
        <w:t xml:space="preserve"> </w:t>
      </w:r>
      <w:r>
        <w:t>initiative involving the Highways Agency, DfT and local authorities.</w:t>
      </w:r>
      <w:r>
        <w:rPr>
          <w:spacing w:val="61"/>
        </w:rPr>
        <w:t xml:space="preserve"> </w:t>
      </w:r>
      <w:r>
        <w:t>The framework opens up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sharing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agencies,</w:t>
      </w:r>
      <w:r>
        <w:rPr>
          <w:spacing w:val="1"/>
        </w:rPr>
        <w:t xml:space="preserve"> </w:t>
      </w:r>
      <w:r>
        <w:t>thereby</w:t>
      </w:r>
      <w:r>
        <w:rPr>
          <w:spacing w:val="1"/>
        </w:rPr>
        <w:t xml:space="preserve"> </w:t>
      </w:r>
      <w:r>
        <w:t>aiding</w:t>
      </w:r>
      <w:r>
        <w:rPr>
          <w:spacing w:val="1"/>
        </w:rPr>
        <w:t xml:space="preserve"> </w:t>
      </w:r>
      <w:r>
        <w:t>intelligence based network management across the whole East Midlands region.</w:t>
      </w:r>
      <w:r>
        <w:rPr>
          <w:spacing w:val="1"/>
        </w:rPr>
        <w:t xml:space="preserve"> </w:t>
      </w:r>
      <w:r>
        <w:t>The Council will</w:t>
      </w:r>
      <w:r>
        <w:rPr>
          <w:spacing w:val="1"/>
        </w:rPr>
        <w:t xml:space="preserve"> </w:t>
      </w:r>
      <w:r>
        <w:t>input into future reviews to improve the data that is collected on the highway network; how this</w:t>
      </w:r>
      <w:r>
        <w:rPr>
          <w:spacing w:val="1"/>
        </w:rPr>
        <w:t xml:space="preserve"> </w:t>
      </w:r>
      <w:r>
        <w:t>information is analysed; and how the information is used to inform both decision making and the</w:t>
      </w:r>
      <w:r>
        <w:rPr>
          <w:spacing w:val="1"/>
        </w:rPr>
        <w:t xml:space="preserve"> </w:t>
      </w:r>
      <w:r>
        <w:t>general</w:t>
      </w:r>
      <w:r>
        <w:rPr>
          <w:spacing w:val="-1"/>
        </w:rPr>
        <w:t xml:space="preserve"> </w:t>
      </w:r>
      <w:r>
        <w:t>public.</w:t>
      </w:r>
    </w:p>
    <w:p w14:paraId="10BF83A8" w14:textId="77777777" w:rsidR="00CE11C1" w:rsidRDefault="00CE11C1">
      <w:pPr>
        <w:pStyle w:val="BodyText"/>
        <w:spacing w:before="2"/>
      </w:pPr>
    </w:p>
    <w:p w14:paraId="1E2A781C" w14:textId="77777777" w:rsidR="00CE11C1" w:rsidRDefault="00145A93">
      <w:pPr>
        <w:pStyle w:val="BodyText"/>
        <w:ind w:left="1132" w:right="1125"/>
        <w:jc w:val="both"/>
      </w:pPr>
      <w:r>
        <w:t>At a local level the County Council will continue to work with neighbours and other transport</w:t>
      </w:r>
      <w:r>
        <w:rPr>
          <w:spacing w:val="1"/>
        </w:rPr>
        <w:t xml:space="preserve"> </w:t>
      </w:r>
      <w:r>
        <w:t>authorities, such as the Highways Agency, to improve the better co-ordination and sharing of</w:t>
      </w:r>
      <w:r>
        <w:rPr>
          <w:spacing w:val="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relating to</w:t>
      </w:r>
      <w:r>
        <w:rPr>
          <w:spacing w:val="-4"/>
        </w:rPr>
        <w:t xml:space="preserve"> </w:t>
      </w:r>
      <w:r>
        <w:t>the traffic</w:t>
      </w:r>
      <w:r>
        <w:rPr>
          <w:spacing w:val="-4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special events.</w:t>
      </w:r>
    </w:p>
    <w:p w14:paraId="5E4E86DD" w14:textId="77777777" w:rsidR="00CE11C1" w:rsidRDefault="00CE11C1">
      <w:pPr>
        <w:pStyle w:val="BodyText"/>
        <w:spacing w:before="7"/>
        <w:rPr>
          <w:sz w:val="21"/>
        </w:rPr>
      </w:pPr>
    </w:p>
    <w:p w14:paraId="0598AB13" w14:textId="77777777" w:rsidR="00CE11C1" w:rsidRDefault="00145A93">
      <w:pPr>
        <w:pStyle w:val="Heading6"/>
        <w:jc w:val="both"/>
      </w:pPr>
      <w:r>
        <w:t>Road</w:t>
      </w:r>
      <w:r>
        <w:rPr>
          <w:spacing w:val="-3"/>
        </w:rPr>
        <w:t xml:space="preserve"> </w:t>
      </w:r>
      <w:r>
        <w:t>hierarchy</w:t>
      </w:r>
    </w:p>
    <w:p w14:paraId="4CE7A2C3" w14:textId="77777777" w:rsidR="00CE11C1" w:rsidRDefault="00145A93">
      <w:pPr>
        <w:pStyle w:val="BodyText"/>
        <w:spacing w:before="4"/>
        <w:ind w:left="1132" w:right="1124"/>
        <w:jc w:val="both"/>
      </w:pPr>
      <w:r>
        <w:t>The road network is defined by both classification and hierarchy.</w:t>
      </w:r>
      <w:r>
        <w:rPr>
          <w:spacing w:val="1"/>
        </w:rPr>
        <w:t xml:space="preserve"> </w:t>
      </w:r>
      <w:r>
        <w:t>Classification being the road</w:t>
      </w:r>
      <w:r>
        <w:rPr>
          <w:spacing w:val="1"/>
        </w:rPr>
        <w:t xml:space="preserve"> </w:t>
      </w:r>
      <w:r>
        <w:t>number, for example A614 or B6031, which is a historically based system that has not been</w:t>
      </w:r>
      <w:r>
        <w:rPr>
          <w:spacing w:val="1"/>
        </w:rPr>
        <w:t xml:space="preserve"> </w:t>
      </w:r>
      <w:r>
        <w:t>modified over the years and only applies to roads.   Road hierarchy is a similar system but is</w:t>
      </w:r>
      <w:r>
        <w:rPr>
          <w:spacing w:val="1"/>
        </w:rPr>
        <w:t xml:space="preserve"> </w:t>
      </w:r>
      <w:r>
        <w:t>defined</w:t>
      </w:r>
      <w:r>
        <w:rPr>
          <w:spacing w:val="-1"/>
        </w:rPr>
        <w:t xml:space="preserve"> </w:t>
      </w:r>
      <w:r>
        <w:t>based</w:t>
      </w:r>
      <w:r>
        <w:rPr>
          <w:spacing w:val="-2"/>
        </w:rPr>
        <w:t xml:space="preserve"> </w:t>
      </w:r>
      <w:r>
        <w:t>on usage</w:t>
      </w:r>
      <w:r>
        <w:rPr>
          <w:spacing w:val="-5"/>
        </w:rPr>
        <w:t xml:space="preserve"> </w:t>
      </w:r>
      <w:r>
        <w:t>and applies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roads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footways.</w:t>
      </w:r>
    </w:p>
    <w:p w14:paraId="6D5BE8C8" w14:textId="77777777" w:rsidR="00CE11C1" w:rsidRDefault="00CE11C1">
      <w:pPr>
        <w:pStyle w:val="BodyText"/>
      </w:pPr>
    </w:p>
    <w:p w14:paraId="79FE279B" w14:textId="77777777" w:rsidR="00CE11C1" w:rsidRDefault="00145A93">
      <w:pPr>
        <w:pStyle w:val="BodyText"/>
        <w:ind w:left="1132" w:right="1124"/>
        <w:jc w:val="both"/>
      </w:pPr>
      <w:r>
        <w:t>As road hierarchy is more rigorously defined, the County Council has chosen this method as a</w:t>
      </w:r>
      <w:r>
        <w:rPr>
          <w:spacing w:val="1"/>
        </w:rPr>
        <w:t xml:space="preserve"> </w:t>
      </w:r>
      <w:r>
        <w:t>basis for all of its policy issues.</w:t>
      </w:r>
      <w:r>
        <w:rPr>
          <w:spacing w:val="1"/>
        </w:rPr>
        <w:t xml:space="preserve"> </w:t>
      </w:r>
      <w:r>
        <w:t>A review of road hierarchies has been undertaken throughout the</w:t>
      </w:r>
      <w:r>
        <w:rPr>
          <w:spacing w:val="1"/>
        </w:rPr>
        <w:t xml:space="preserve"> </w:t>
      </w:r>
      <w:r>
        <w:t>county and has now become an ongoing process of</w:t>
      </w:r>
      <w:r>
        <w:rPr>
          <w:spacing w:val="61"/>
        </w:rPr>
        <w:t xml:space="preserve"> </w:t>
      </w:r>
      <w:r>
        <w:t>review.</w:t>
      </w:r>
      <w:r>
        <w:rPr>
          <w:spacing w:val="61"/>
        </w:rPr>
        <w:t xml:space="preserve"> </w:t>
      </w:r>
      <w:r>
        <w:t>This has been done in conjunction</w:t>
      </w:r>
      <w:r>
        <w:rPr>
          <w:spacing w:val="1"/>
        </w:rPr>
        <w:t xml:space="preserve"> </w:t>
      </w:r>
      <w:r>
        <w:t>with maintenance of the street gazetteer and associated street data which includes traffic sensitive</w:t>
      </w:r>
      <w:r>
        <w:rPr>
          <w:spacing w:val="1"/>
        </w:rPr>
        <w:t xml:space="preserve"> </w:t>
      </w:r>
      <w:r>
        <w:t>designations.</w:t>
      </w:r>
      <w:r>
        <w:rPr>
          <w:spacing w:val="1"/>
        </w:rPr>
        <w:t xml:space="preserve"> </w:t>
      </w:r>
      <w:r>
        <w:t>Hierarchy gives the Council an opportunity to prioritise the different routes, and the</w:t>
      </w:r>
      <w:r>
        <w:rPr>
          <w:spacing w:val="1"/>
        </w:rPr>
        <w:t xml:space="preserve"> </w:t>
      </w:r>
      <w:r>
        <w:t>hierarchy will continue to be reviewed to help ensure that traffic is influenced to take the most</w:t>
      </w:r>
      <w:r>
        <w:rPr>
          <w:spacing w:val="1"/>
        </w:rPr>
        <w:t xml:space="preserve"> </w:t>
      </w:r>
      <w:r>
        <w:t>suitable route so tha</w:t>
      </w:r>
      <w:r>
        <w:t>t it intrudes as little as possible into the area through which it passes.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hierarchy also enables priorities for road safety, road maintenance, traffic management etc. to be</w:t>
      </w:r>
      <w:r>
        <w:rPr>
          <w:spacing w:val="1"/>
        </w:rPr>
        <w:t xml:space="preserve"> </w:t>
      </w:r>
      <w:r>
        <w:t>determined accordingly.</w:t>
      </w:r>
      <w:r>
        <w:rPr>
          <w:spacing w:val="1"/>
        </w:rPr>
        <w:t xml:space="preserve"> </w:t>
      </w:r>
      <w:r>
        <w:t>Where discrepancies are highlighted by the review process (for example,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usage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changed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developments,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introduced) the hierarchy maps are changed accordingly.</w:t>
      </w:r>
      <w:r>
        <w:rPr>
          <w:spacing w:val="1"/>
        </w:rPr>
        <w:t xml:space="preserve"> </w:t>
      </w:r>
      <w:r>
        <w:t>The hierarchy is then utilised within the</w:t>
      </w:r>
      <w:r>
        <w:rPr>
          <w:spacing w:val="1"/>
        </w:rPr>
        <w:t xml:space="preserve"> </w:t>
      </w:r>
      <w:r>
        <w:t>Council’s highway asset management system to help manage its assets efficiently and effectively.</w:t>
      </w:r>
      <w:r>
        <w:rPr>
          <w:spacing w:val="1"/>
        </w:rPr>
        <w:t xml:space="preserve"> </w:t>
      </w:r>
      <w:r>
        <w:t>Although the data held predominantly relates to the County Council's own network, care will be</w:t>
      </w:r>
      <w:r>
        <w:rPr>
          <w:spacing w:val="1"/>
        </w:rPr>
        <w:t xml:space="preserve"> </w:t>
      </w:r>
      <w:r>
        <w:t>taken to ensure that designations and other hierarchy decisions are not taken in isolation but are</w:t>
      </w:r>
      <w:r>
        <w:rPr>
          <w:spacing w:val="1"/>
        </w:rPr>
        <w:t xml:space="preserve"> </w:t>
      </w:r>
      <w:r>
        <w:t>considered in conjunction with other authorities to ensure that there is consistency and continuity</w:t>
      </w:r>
      <w:r>
        <w:rPr>
          <w:spacing w:val="1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region,</w:t>
      </w:r>
      <w:r>
        <w:rPr>
          <w:spacing w:val="-2"/>
        </w:rPr>
        <w:t xml:space="preserve"> </w:t>
      </w:r>
      <w:r>
        <w:t>and particularly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neighbouring</w:t>
      </w:r>
      <w:r>
        <w:rPr>
          <w:spacing w:val="3"/>
        </w:rPr>
        <w:t xml:space="preserve"> </w:t>
      </w:r>
      <w:r>
        <w:t>authorities.</w:t>
      </w:r>
    </w:p>
    <w:p w14:paraId="26425554" w14:textId="77777777" w:rsidR="00CE11C1" w:rsidRDefault="00CE11C1">
      <w:pPr>
        <w:pStyle w:val="BodyText"/>
      </w:pPr>
    </w:p>
    <w:p w14:paraId="59D04045" w14:textId="77777777" w:rsidR="00CE11C1" w:rsidRDefault="00145A93">
      <w:pPr>
        <w:pStyle w:val="BodyText"/>
        <w:ind w:left="1132" w:right="1124"/>
        <w:jc w:val="both"/>
      </w:pPr>
      <w:r>
        <w:t>The road hierarchy will form the basis of developing a much more detailed hierarchy that is fully</w:t>
      </w:r>
      <w:r>
        <w:rPr>
          <w:spacing w:val="1"/>
        </w:rPr>
        <w:t xml:space="preserve"> </w:t>
      </w:r>
      <w:r>
        <w:t>reflective of the overall importance of particular roads within the network and is also related to the</w:t>
      </w:r>
      <w:r>
        <w:rPr>
          <w:spacing w:val="1"/>
        </w:rPr>
        <w:t xml:space="preserve"> </w:t>
      </w:r>
      <w:r>
        <w:t>class of</w:t>
      </w:r>
      <w:r>
        <w:rPr>
          <w:spacing w:val="2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user.</w:t>
      </w:r>
    </w:p>
    <w:p w14:paraId="253E7F3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9A34D40" w14:textId="77777777" w:rsidR="00CE11C1" w:rsidRDefault="00145A93">
      <w:pPr>
        <w:pStyle w:val="Heading6"/>
        <w:spacing w:before="107"/>
        <w:jc w:val="both"/>
      </w:pPr>
      <w:r>
        <w:t>Partnerships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cross</w:t>
      </w:r>
      <w:r>
        <w:rPr>
          <w:spacing w:val="-4"/>
        </w:rPr>
        <w:t xml:space="preserve"> </w:t>
      </w:r>
      <w:r>
        <w:t>boundary</w:t>
      </w:r>
      <w:r>
        <w:rPr>
          <w:spacing w:val="-8"/>
        </w:rPr>
        <w:t xml:space="preserve"> </w:t>
      </w:r>
      <w:r>
        <w:t>working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deliver the</w:t>
      </w:r>
      <w:r>
        <w:rPr>
          <w:spacing w:val="-4"/>
        </w:rPr>
        <w:t xml:space="preserve"> </w:t>
      </w:r>
      <w:r>
        <w:t>Network</w:t>
      </w:r>
      <w:r>
        <w:rPr>
          <w:spacing w:val="-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Duty</w:t>
      </w:r>
    </w:p>
    <w:p w14:paraId="38D77C26" w14:textId="77777777" w:rsidR="00CE11C1" w:rsidRDefault="00145A93">
      <w:pPr>
        <w:pStyle w:val="BodyText"/>
        <w:spacing w:before="4"/>
        <w:ind w:left="1132" w:right="1123"/>
        <w:jc w:val="both"/>
      </w:pPr>
      <w:r>
        <w:t>The County Council acknowledges that, in addition to a countywide approach to the planning and</w:t>
      </w:r>
      <w:r>
        <w:rPr>
          <w:spacing w:val="1"/>
        </w:rPr>
        <w:t xml:space="preserve"> </w:t>
      </w:r>
      <w:r>
        <w:t>delivery of its Network Management Duty, there is a need to work in partnership with adjoining</w:t>
      </w:r>
      <w:r>
        <w:rPr>
          <w:spacing w:val="1"/>
        </w:rPr>
        <w:t xml:space="preserve"> </w:t>
      </w:r>
      <w:r>
        <w:t>authorities and the Highways Agency to deliver a seamless service.</w:t>
      </w:r>
      <w:r>
        <w:rPr>
          <w:spacing w:val="1"/>
        </w:rPr>
        <w:t xml:space="preserve"> </w:t>
      </w:r>
      <w:r>
        <w:t>The Council has for many</w:t>
      </w:r>
      <w:r>
        <w:rPr>
          <w:spacing w:val="1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continually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cross-boundary</w:t>
      </w:r>
      <w:r>
        <w:rPr>
          <w:spacing w:val="1"/>
        </w:rPr>
        <w:t xml:space="preserve"> </w:t>
      </w:r>
      <w:r>
        <w:t>protocols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relationships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neighbouring</w:t>
      </w:r>
      <w:r>
        <w:rPr>
          <w:spacing w:val="1"/>
        </w:rPr>
        <w:t xml:space="preserve"> </w:t>
      </w:r>
      <w:r>
        <w:t>authorities and organisations.</w:t>
      </w:r>
      <w:r>
        <w:rPr>
          <w:spacing w:val="61"/>
        </w:rPr>
        <w:t xml:space="preserve"> </w:t>
      </w:r>
      <w:r>
        <w:t>The Council works very closely with Nottingham City Council and</w:t>
      </w:r>
      <w:r>
        <w:rPr>
          <w:spacing w:val="1"/>
        </w:rPr>
        <w:t xml:space="preserve"> </w:t>
      </w:r>
      <w:r>
        <w:t>has excellent working relationships with it and other adjacent authorities.</w:t>
      </w:r>
      <w:r>
        <w:rPr>
          <w:spacing w:val="1"/>
        </w:rPr>
        <w:t xml:space="preserve"> </w:t>
      </w:r>
      <w:r>
        <w:t>This has led to several</w:t>
      </w:r>
      <w:r>
        <w:rPr>
          <w:spacing w:val="1"/>
        </w:rPr>
        <w:t xml:space="preserve"> </w:t>
      </w:r>
      <w:r>
        <w:t>service improvements, such as reciprocal</w:t>
      </w:r>
      <w:r>
        <w:t xml:space="preserve"> winter maintenance agreements, where neighbouring</w:t>
      </w:r>
      <w:r>
        <w:rPr>
          <w:spacing w:val="1"/>
        </w:rPr>
        <w:t xml:space="preserve"> </w:t>
      </w:r>
      <w:r>
        <w:t>authorities salt each others’ adjoining roads to make winter maintenance routing more efficient, as</w:t>
      </w:r>
      <w:r>
        <w:rPr>
          <w:spacing w:val="1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joint</w:t>
      </w:r>
      <w:r>
        <w:rPr>
          <w:spacing w:val="-1"/>
        </w:rPr>
        <w:t xml:space="preserve"> </w:t>
      </w:r>
      <w:r>
        <w:t>operation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Traffic</w:t>
      </w:r>
      <w:r>
        <w:rPr>
          <w:spacing w:val="-3"/>
        </w:rPr>
        <w:t xml:space="preserve"> </w:t>
      </w:r>
      <w:r>
        <w:t>Control</w:t>
      </w:r>
      <w:r>
        <w:rPr>
          <w:spacing w:val="-3"/>
        </w:rPr>
        <w:t xml:space="preserve"> </w:t>
      </w:r>
      <w:r>
        <w:t>Centre</w:t>
      </w:r>
      <w:r>
        <w:rPr>
          <w:spacing w:val="-3"/>
        </w:rPr>
        <w:t xml:space="preserve"> </w:t>
      </w:r>
      <w:r>
        <w:t>with Nottingham</w:t>
      </w:r>
      <w:r>
        <w:rPr>
          <w:spacing w:val="-1"/>
        </w:rPr>
        <w:t xml:space="preserve"> </w:t>
      </w:r>
      <w:r>
        <w:t>City</w:t>
      </w:r>
      <w:r>
        <w:rPr>
          <w:spacing w:val="-3"/>
        </w:rPr>
        <w:t xml:space="preserve"> </w:t>
      </w:r>
      <w:r>
        <w:t>Council.</w:t>
      </w:r>
    </w:p>
    <w:p w14:paraId="3DC286DC" w14:textId="77777777" w:rsidR="00CE11C1" w:rsidRDefault="00CE11C1">
      <w:pPr>
        <w:pStyle w:val="BodyText"/>
      </w:pPr>
    </w:p>
    <w:p w14:paraId="6ABC8394" w14:textId="77777777" w:rsidR="00CE11C1" w:rsidRDefault="00145A93">
      <w:pPr>
        <w:pStyle w:val="BodyText"/>
        <w:ind w:left="1132" w:right="1124"/>
        <w:jc w:val="both"/>
      </w:pPr>
      <w:r>
        <w:t>Other examples are the County Council’s membership and proactive work in the Nottinghamshire</w:t>
      </w:r>
      <w:r>
        <w:rPr>
          <w:spacing w:val="1"/>
        </w:rPr>
        <w:t xml:space="preserve"> </w:t>
      </w:r>
      <w:r>
        <w:t>Bus Punctuality Improvement Partnership, the Bus Quality Partnerships, and the Nottinghamshire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 Partnership.</w:t>
      </w:r>
      <w:r>
        <w:rPr>
          <w:spacing w:val="1"/>
        </w:rPr>
        <w:t xml:space="preserve"> </w:t>
      </w:r>
      <w:r>
        <w:t>The Council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holds</w:t>
      </w:r>
      <w:r>
        <w:rPr>
          <w:spacing w:val="1"/>
        </w:rPr>
        <w:t xml:space="preserve"> </w:t>
      </w:r>
      <w:r>
        <w:t>co-ordination</w:t>
      </w:r>
      <w:r>
        <w:rPr>
          <w:spacing w:val="1"/>
        </w:rPr>
        <w:t xml:space="preserve"> </w:t>
      </w:r>
      <w:r>
        <w:t>meetings as</w:t>
      </w:r>
      <w:r>
        <w:rPr>
          <w:spacing w:val="1"/>
        </w:rPr>
        <w:t xml:space="preserve"> </w:t>
      </w:r>
      <w:r>
        <w:t>detailed</w:t>
      </w:r>
      <w:r>
        <w:rPr>
          <w:spacing w:val="61"/>
        </w:rPr>
        <w:t xml:space="preserve"> </w:t>
      </w:r>
      <w:r>
        <w:t>below.</w:t>
      </w:r>
      <w:r>
        <w:rPr>
          <w:spacing w:val="1"/>
        </w:rPr>
        <w:t xml:space="preserve"> </w:t>
      </w:r>
      <w:r>
        <w:t>Outside of the Plan area, the Council is fully involved in the East Midlands Highway Authorities and</w:t>
      </w:r>
      <w:r>
        <w:rPr>
          <w:spacing w:val="-59"/>
        </w:rPr>
        <w:t xml:space="preserve"> </w:t>
      </w:r>
      <w:r>
        <w:t>Utilities Committee, and the Midlands Service Improvement Group, as well as being involved in the</w:t>
      </w:r>
      <w:r>
        <w:rPr>
          <w:spacing w:val="-59"/>
        </w:rPr>
        <w:t xml:space="preserve"> </w:t>
      </w:r>
      <w:r>
        <w:t>Joint Authorities Group (UK) and HAUC(UK).</w:t>
      </w:r>
      <w:r>
        <w:rPr>
          <w:spacing w:val="1"/>
        </w:rPr>
        <w:t xml:space="preserve"> </w:t>
      </w:r>
      <w:r>
        <w:t>The County Council is also the chair of the East</w:t>
      </w:r>
      <w:r>
        <w:rPr>
          <w:spacing w:val="1"/>
        </w:rPr>
        <w:t xml:space="preserve"> </w:t>
      </w:r>
      <w:r>
        <w:t>Midlands</w:t>
      </w:r>
      <w:r>
        <w:rPr>
          <w:spacing w:val="16"/>
        </w:rPr>
        <w:t xml:space="preserve"> </w:t>
      </w:r>
      <w:r>
        <w:t>Traffic</w:t>
      </w:r>
      <w:r>
        <w:rPr>
          <w:spacing w:val="16"/>
        </w:rPr>
        <w:t xml:space="preserve"> </w:t>
      </w:r>
      <w:r>
        <w:t>Managers</w:t>
      </w:r>
      <w:r>
        <w:rPr>
          <w:spacing w:val="16"/>
        </w:rPr>
        <w:t xml:space="preserve"> </w:t>
      </w:r>
      <w:r>
        <w:t>Forum</w:t>
      </w:r>
      <w:r>
        <w:rPr>
          <w:spacing w:val="17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continues</w:t>
      </w:r>
      <w:r>
        <w:rPr>
          <w:spacing w:val="13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organise</w:t>
      </w:r>
      <w:r>
        <w:rPr>
          <w:spacing w:val="16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host</w:t>
      </w:r>
      <w:r>
        <w:rPr>
          <w:spacing w:val="17"/>
        </w:rPr>
        <w:t xml:space="preserve"> </w:t>
      </w:r>
      <w:r>
        <w:t>these</w:t>
      </w:r>
      <w:r>
        <w:rPr>
          <w:spacing w:val="15"/>
        </w:rPr>
        <w:t xml:space="preserve"> </w:t>
      </w:r>
      <w:r>
        <w:t>successful</w:t>
      </w:r>
      <w:r>
        <w:rPr>
          <w:spacing w:val="15"/>
        </w:rPr>
        <w:t xml:space="preserve"> </w:t>
      </w:r>
      <w:r>
        <w:t>meetings</w:t>
      </w:r>
      <w:r>
        <w:rPr>
          <w:spacing w:val="-58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pursuance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regional</w:t>
      </w:r>
      <w:r>
        <w:rPr>
          <w:spacing w:val="-3"/>
        </w:rPr>
        <w:t xml:space="preserve"> </w:t>
      </w:r>
      <w:r>
        <w:t>working.</w:t>
      </w:r>
    </w:p>
    <w:p w14:paraId="5D10C6EA" w14:textId="77777777" w:rsidR="00CE11C1" w:rsidRDefault="00CE11C1">
      <w:pPr>
        <w:pStyle w:val="BodyText"/>
        <w:spacing w:before="10"/>
        <w:rPr>
          <w:sz w:val="21"/>
        </w:rPr>
      </w:pPr>
    </w:p>
    <w:p w14:paraId="67ABEC67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24" w:name="_TOC_250043"/>
      <w:r>
        <w:t>Managing</w:t>
      </w:r>
      <w:r>
        <w:rPr>
          <w:spacing w:val="-3"/>
        </w:rPr>
        <w:t xml:space="preserve"> </w:t>
      </w:r>
      <w:r>
        <w:t>disruption</w:t>
      </w:r>
      <w:r>
        <w:rPr>
          <w:spacing w:val="-6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bookmarkEnd w:id="24"/>
      <w:r>
        <w:t>network</w:t>
      </w:r>
    </w:p>
    <w:p w14:paraId="49990CC0" w14:textId="77777777" w:rsidR="00CE11C1" w:rsidRDefault="00145A93">
      <w:pPr>
        <w:pStyle w:val="BodyText"/>
        <w:spacing w:before="2"/>
        <w:ind w:left="1132" w:right="1124" w:hanging="1"/>
        <w:jc w:val="both"/>
      </w:pPr>
      <w:r>
        <w:t>It is recognised that, irrespective of the level of congestion, journey time reliability is very important</w:t>
      </w:r>
      <w:r>
        <w:rPr>
          <w:spacing w:val="1"/>
        </w:rPr>
        <w:t xml:space="preserve"> </w:t>
      </w:r>
      <w:r>
        <w:t>and disruption to travel has a significant impact on many aspects of life and the local, regional and</w:t>
      </w:r>
      <w:r>
        <w:rPr>
          <w:spacing w:val="1"/>
        </w:rPr>
        <w:t xml:space="preserve"> </w:t>
      </w:r>
      <w:r>
        <w:t>national economy.</w:t>
      </w:r>
      <w:r>
        <w:rPr>
          <w:spacing w:val="1"/>
        </w:rPr>
        <w:t xml:space="preserve"> </w:t>
      </w:r>
      <w:r>
        <w:t>In order to make best use of the existing transport networks, particular attention</w:t>
      </w:r>
      <w:r>
        <w:rPr>
          <w:spacing w:val="-59"/>
        </w:rPr>
        <w:t xml:space="preserve"> </w:t>
      </w:r>
      <w:r>
        <w:t>will be given to the management of planned and unplanned works, events and other occurrences;</w:t>
      </w:r>
      <w:r>
        <w:rPr>
          <w:spacing w:val="1"/>
        </w:rPr>
        <w:t xml:space="preserve"> </w:t>
      </w:r>
      <w:r>
        <w:t>taking proactive steps to minimise disruption to the network, including being prepared to respond to</w:t>
      </w:r>
      <w:r>
        <w:rPr>
          <w:spacing w:val="-59"/>
        </w:rPr>
        <w:t xml:space="preserve"> </w:t>
      </w:r>
      <w:r>
        <w:t>incidents.</w:t>
      </w:r>
      <w:r>
        <w:rPr>
          <w:spacing w:val="1"/>
        </w:rPr>
        <w:t xml:space="preserve"> </w:t>
      </w:r>
      <w:r>
        <w:t>Developing</w:t>
      </w:r>
      <w:r>
        <w:rPr>
          <w:spacing w:val="1"/>
        </w:rPr>
        <w:t xml:space="preserve"> </w:t>
      </w:r>
      <w:r>
        <w:t>contingency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responses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unplanned</w:t>
      </w:r>
      <w:r>
        <w:rPr>
          <w:spacing w:val="1"/>
        </w:rPr>
        <w:t xml:space="preserve"> </w:t>
      </w:r>
      <w:r>
        <w:t>events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communications with other</w:t>
      </w:r>
      <w:r>
        <w:rPr>
          <w:spacing w:val="1"/>
        </w:rPr>
        <w:t xml:space="preserve"> </w:t>
      </w:r>
      <w:r>
        <w:t>authorities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 public are also</w:t>
      </w:r>
      <w:r>
        <w:rPr>
          <w:spacing w:val="-1"/>
        </w:rPr>
        <w:t xml:space="preserve"> </w:t>
      </w:r>
      <w:r>
        <w:t>essential.</w:t>
      </w:r>
    </w:p>
    <w:p w14:paraId="0F8AF9B8" w14:textId="77777777" w:rsidR="00CE11C1" w:rsidRDefault="00CE11C1">
      <w:pPr>
        <w:pStyle w:val="BodyText"/>
        <w:spacing w:before="9"/>
        <w:rPr>
          <w:sz w:val="21"/>
        </w:rPr>
      </w:pPr>
    </w:p>
    <w:p w14:paraId="619AC4C2" w14:textId="77777777" w:rsidR="00CE11C1" w:rsidRDefault="00145A93">
      <w:pPr>
        <w:pStyle w:val="Heading6"/>
        <w:jc w:val="both"/>
      </w:pPr>
      <w:r>
        <w:t>Management of</w:t>
      </w:r>
      <w:r>
        <w:rPr>
          <w:spacing w:val="-5"/>
        </w:rPr>
        <w:t xml:space="preserve"> </w:t>
      </w:r>
      <w:r>
        <w:t>works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activities</w:t>
      </w:r>
    </w:p>
    <w:p w14:paraId="097B3A2B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will incorporate best practice in co-ordination of activities on the highway, as</w:t>
      </w:r>
      <w:r>
        <w:rPr>
          <w:spacing w:val="1"/>
        </w:rPr>
        <w:t xml:space="preserve"> </w:t>
      </w:r>
      <w:r>
        <w:t>well as reviewing procedures and protocols to ensure that disruption is managed effectively across</w:t>
      </w:r>
      <w:r>
        <w:rPr>
          <w:spacing w:val="1"/>
        </w:rPr>
        <w:t xml:space="preserve"> </w:t>
      </w:r>
      <w:r>
        <w:t>the network.</w:t>
      </w:r>
      <w:r>
        <w:rPr>
          <w:spacing w:val="1"/>
        </w:rPr>
        <w:t xml:space="preserve"> </w:t>
      </w:r>
      <w:r>
        <w:t>The County Council will continue to make full use of the provisions of the Traffic</w:t>
      </w:r>
      <w:r>
        <w:rPr>
          <w:spacing w:val="1"/>
        </w:rPr>
        <w:t xml:space="preserve"> </w:t>
      </w:r>
      <w:r>
        <w:t>Management Act to manage activities more effectively, thereby minimising disruption and reducing</w:t>
      </w:r>
      <w:r>
        <w:rPr>
          <w:spacing w:val="1"/>
        </w:rPr>
        <w:t xml:space="preserve"> </w:t>
      </w:r>
      <w:r>
        <w:t>congestion.   Co-ordination of works and other activities on the highway is carried out at a number</w:t>
      </w:r>
      <w:r>
        <w:rPr>
          <w:spacing w:val="1"/>
        </w:rPr>
        <w:t xml:space="preserve"> </w:t>
      </w:r>
      <w:r>
        <w:t>of levels under the umbrella of the joint co-ordination meetings involving the County, neighbouring</w:t>
      </w:r>
      <w:r>
        <w:rPr>
          <w:spacing w:val="1"/>
        </w:rPr>
        <w:t xml:space="preserve"> </w:t>
      </w:r>
      <w:r>
        <w:t>city and county councils, the Highways Agency (HA), utilities companies and emergency services.</w:t>
      </w:r>
      <w:r>
        <w:rPr>
          <w:spacing w:val="1"/>
        </w:rPr>
        <w:t xml:space="preserve"> </w:t>
      </w:r>
      <w:r>
        <w:t>The Council will also continue to work collaboratively in co-ordinating</w:t>
      </w:r>
      <w:r>
        <w:rPr>
          <w:spacing w:val="61"/>
        </w:rPr>
        <w:t xml:space="preserve"> </w:t>
      </w:r>
      <w:r>
        <w:t>works and other activities</w:t>
      </w:r>
      <w:r>
        <w:rPr>
          <w:spacing w:val="1"/>
        </w:rPr>
        <w:t xml:space="preserve"> </w:t>
      </w:r>
      <w:r>
        <w:t>and in developing strategies for dealing with planned and unplanned events across the county.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corridor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cross-boundary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HA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neighbouring transport authorities</w:t>
      </w:r>
      <w:r>
        <w:t xml:space="preserve"> to ensure effective management.   The co-ordination meetings</w:t>
      </w:r>
      <w:r>
        <w:rPr>
          <w:spacing w:val="1"/>
        </w:rPr>
        <w:t xml:space="preserve"> </w:t>
      </w:r>
      <w:r>
        <w:t>will help ensure that works and other events are well planned and managed and that long-term</w:t>
      </w:r>
      <w:r>
        <w:rPr>
          <w:spacing w:val="1"/>
        </w:rPr>
        <w:t xml:space="preserve"> </w:t>
      </w:r>
      <w:r>
        <w:t>programmes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shared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promoters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greatest</w:t>
      </w:r>
      <w:r>
        <w:rPr>
          <w:spacing w:val="1"/>
        </w:rPr>
        <w:t xml:space="preserve"> </w:t>
      </w:r>
      <w:r>
        <w:t>opportunity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joint,</w:t>
      </w:r>
      <w:r>
        <w:rPr>
          <w:spacing w:val="1"/>
        </w:rPr>
        <w:t xml:space="preserve"> </w:t>
      </w:r>
      <w:r>
        <w:t>sequential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phased working to</w:t>
      </w:r>
      <w:r>
        <w:rPr>
          <w:spacing w:val="-4"/>
        </w:rPr>
        <w:t xml:space="preserve"> </w:t>
      </w:r>
      <w:r>
        <w:t>minimise</w:t>
      </w:r>
      <w:r>
        <w:rPr>
          <w:spacing w:val="-1"/>
        </w:rPr>
        <w:t xml:space="preserve"> </w:t>
      </w:r>
      <w:r>
        <w:t>disruption.</w:t>
      </w:r>
    </w:p>
    <w:p w14:paraId="5773487B" w14:textId="77777777" w:rsidR="00CE11C1" w:rsidRDefault="00CE11C1">
      <w:pPr>
        <w:pStyle w:val="BodyText"/>
      </w:pPr>
    </w:p>
    <w:p w14:paraId="7CB06DBF" w14:textId="77777777" w:rsidR="00CE11C1" w:rsidRDefault="00145A93">
      <w:pPr>
        <w:pStyle w:val="BodyText"/>
        <w:ind w:left="1132" w:right="1124"/>
        <w:jc w:val="both"/>
      </w:pPr>
      <w:r>
        <w:t>Similarly, the County Council will continue to work closely with the key works promoters to ensure</w:t>
      </w:r>
      <w:r>
        <w:rPr>
          <w:spacing w:val="1"/>
        </w:rPr>
        <w:t xml:space="preserve"> </w:t>
      </w:r>
      <w:r>
        <w:t>that works are planned to reflect the priority given to the more strategic parts of the highway</w:t>
      </w:r>
      <w:r>
        <w:rPr>
          <w:spacing w:val="1"/>
        </w:rPr>
        <w:t xml:space="preserve"> </w:t>
      </w:r>
      <w:r>
        <w:t>network, and the conditions that apply to them.</w:t>
      </w:r>
      <w:r>
        <w:rPr>
          <w:spacing w:val="1"/>
        </w:rPr>
        <w:t xml:space="preserve"> </w:t>
      </w:r>
      <w:r>
        <w:t>This will ensure that promoters are able to develop</w:t>
      </w:r>
      <w:r>
        <w:rPr>
          <w:spacing w:val="-59"/>
        </w:rPr>
        <w:t xml:space="preserve"> </w:t>
      </w:r>
      <w:r>
        <w:t>working methods which will complete works in the most appropriate manner to minimise disruption,</w:t>
      </w:r>
      <w:r>
        <w:rPr>
          <w:spacing w:val="-59"/>
        </w:rPr>
        <w:t xml:space="preserve"> </w:t>
      </w:r>
      <w:r>
        <w:t>whether this be through night, off-peak or shift working or the adoption of alternative construction</w:t>
      </w:r>
      <w:r>
        <w:rPr>
          <w:spacing w:val="1"/>
        </w:rPr>
        <w:t xml:space="preserve"> </w:t>
      </w:r>
      <w:r>
        <w:t>methods.</w:t>
      </w:r>
    </w:p>
    <w:p w14:paraId="176F3B24" w14:textId="77777777" w:rsidR="00CE11C1" w:rsidRDefault="00CE11C1">
      <w:pPr>
        <w:pStyle w:val="BodyText"/>
      </w:pPr>
    </w:p>
    <w:p w14:paraId="213C8635" w14:textId="77777777" w:rsidR="00CE11C1" w:rsidRDefault="00145A93">
      <w:pPr>
        <w:pStyle w:val="BodyText"/>
        <w:ind w:left="1132" w:right="1124"/>
        <w:jc w:val="both"/>
      </w:pPr>
      <w:r>
        <w:t>The County Council will also explore the opportunity to introduce measures to control activities in a</w:t>
      </w:r>
      <w:r>
        <w:rPr>
          <w:spacing w:val="-59"/>
        </w:rPr>
        <w:t xml:space="preserve"> </w:t>
      </w:r>
      <w:r>
        <w:t>more prescriptive manner than has been possible in the past, such as charging works promoters</w:t>
      </w:r>
      <w:r>
        <w:rPr>
          <w:spacing w:val="1"/>
        </w:rPr>
        <w:t xml:space="preserve"> </w:t>
      </w:r>
      <w:r>
        <w:t>when works overrun; using powers to direct when works can and cannot be undertaken more</w:t>
      </w:r>
      <w:r>
        <w:rPr>
          <w:spacing w:val="1"/>
        </w:rPr>
        <w:t xml:space="preserve"> </w:t>
      </w:r>
      <w:r>
        <w:t>extensively;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examining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provisions</w:t>
      </w:r>
      <w:r>
        <w:rPr>
          <w:spacing w:val="1"/>
        </w:rPr>
        <w:t xml:space="preserve"> </w:t>
      </w:r>
      <w:r>
        <w:t>relating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permit</w:t>
      </w:r>
      <w:r>
        <w:rPr>
          <w:spacing w:val="1"/>
        </w:rPr>
        <w:t xml:space="preserve"> </w:t>
      </w:r>
      <w:r>
        <w:t>schemes,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introduce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scheme.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proactive</w:t>
      </w:r>
      <w:r>
        <w:rPr>
          <w:spacing w:val="-59"/>
        </w:rPr>
        <w:t xml:space="preserve"> </w:t>
      </w:r>
      <w:r>
        <w:t>approach</w:t>
      </w:r>
      <w:r>
        <w:rPr>
          <w:spacing w:val="14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management</w:t>
      </w:r>
      <w:r>
        <w:rPr>
          <w:spacing w:val="16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works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progress</w:t>
      </w:r>
      <w:r>
        <w:rPr>
          <w:spacing w:val="16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enforcement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conditions.</w:t>
      </w:r>
      <w:r>
        <w:rPr>
          <w:spacing w:val="34"/>
        </w:rPr>
        <w:t xml:space="preserve"> </w:t>
      </w:r>
      <w:r>
        <w:t>For</w:t>
      </w:r>
      <w:r>
        <w:rPr>
          <w:spacing w:val="16"/>
        </w:rPr>
        <w:t xml:space="preserve"> </w:t>
      </w:r>
      <w:r>
        <w:t>example,</w:t>
      </w:r>
    </w:p>
    <w:p w14:paraId="29F56696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66D5F56" w14:textId="77777777" w:rsidR="00CE11C1" w:rsidRDefault="00145A93">
      <w:pPr>
        <w:pStyle w:val="BodyText"/>
        <w:spacing w:before="110"/>
        <w:ind w:left="1132" w:right="1128"/>
        <w:jc w:val="both"/>
      </w:pPr>
      <w:r>
        <w:t>the Council is currently working with the cities and counties in Derbyshire, Leicestershire and</w:t>
      </w:r>
      <w:r>
        <w:rPr>
          <w:spacing w:val="1"/>
        </w:rPr>
        <w:t xml:space="preserve"> </w:t>
      </w:r>
      <w:r>
        <w:t>Nottinghamshire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investigate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benefits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costs of</w:t>
      </w:r>
      <w:r>
        <w:rPr>
          <w:spacing w:val="1"/>
        </w:rPr>
        <w:t xml:space="preserve"> </w:t>
      </w:r>
      <w:r>
        <w:t>introducing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joint</w:t>
      </w:r>
      <w:r>
        <w:rPr>
          <w:spacing w:val="-2"/>
        </w:rPr>
        <w:t xml:space="preserve"> </w:t>
      </w:r>
      <w:r>
        <w:t>permit</w:t>
      </w:r>
      <w:r>
        <w:rPr>
          <w:spacing w:val="-2"/>
        </w:rPr>
        <w:t xml:space="preserve"> </w:t>
      </w:r>
      <w:r>
        <w:t>scheme.</w:t>
      </w:r>
    </w:p>
    <w:p w14:paraId="6CEF2DB9" w14:textId="77777777" w:rsidR="00CE11C1" w:rsidRDefault="00CE11C1">
      <w:pPr>
        <w:pStyle w:val="BodyText"/>
        <w:spacing w:before="2"/>
      </w:pPr>
    </w:p>
    <w:p w14:paraId="2EB9F6FD" w14:textId="77777777" w:rsidR="00CE11C1" w:rsidRDefault="00145A93">
      <w:pPr>
        <w:pStyle w:val="BodyText"/>
        <w:ind w:left="1132" w:right="1124"/>
        <w:jc w:val="both"/>
      </w:pPr>
      <w:r>
        <w:t>The way that the range of</w:t>
      </w:r>
      <w:r>
        <w:rPr>
          <w:spacing w:val="1"/>
        </w:rPr>
        <w:t xml:space="preserve"> </w:t>
      </w:r>
      <w:r>
        <w:t>activities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managed will continue to be reviewed during</w:t>
      </w:r>
      <w:r>
        <w:rPr>
          <w:spacing w:val="61"/>
        </w:rPr>
        <w:t xml:space="preserve"> </w:t>
      </w:r>
      <w:r>
        <w:t>the LTP3</w:t>
      </w:r>
      <w:r>
        <w:rPr>
          <w:spacing w:val="1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5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parity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applied</w:t>
      </w:r>
      <w:r>
        <w:rPr>
          <w:spacing w:val="-1"/>
        </w:rPr>
        <w:t xml:space="preserve"> </w:t>
      </w:r>
      <w:r>
        <w:t>irrespective of</w:t>
      </w:r>
      <w:r>
        <w:rPr>
          <w:spacing w:val="3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promoter.</w:t>
      </w:r>
    </w:p>
    <w:p w14:paraId="2F45073A" w14:textId="77777777" w:rsidR="00CE11C1" w:rsidRDefault="00CE11C1">
      <w:pPr>
        <w:pStyle w:val="BodyText"/>
        <w:spacing w:before="8"/>
        <w:rPr>
          <w:sz w:val="21"/>
        </w:rPr>
      </w:pPr>
    </w:p>
    <w:p w14:paraId="06330235" w14:textId="77777777" w:rsidR="00CE11C1" w:rsidRDefault="00145A93">
      <w:pPr>
        <w:pStyle w:val="Heading6"/>
        <w:jc w:val="both"/>
      </w:pPr>
      <w:r>
        <w:t>Incident</w:t>
      </w:r>
      <w:r>
        <w:rPr>
          <w:spacing w:val="-5"/>
        </w:rPr>
        <w:t xml:space="preserve"> </w:t>
      </w:r>
      <w:r>
        <w:t>management</w:t>
      </w:r>
    </w:p>
    <w:p w14:paraId="6DE85F54" w14:textId="77777777" w:rsidR="00CE11C1" w:rsidRDefault="00145A93">
      <w:pPr>
        <w:pStyle w:val="BodyText"/>
        <w:spacing w:before="2"/>
        <w:ind w:left="1132" w:right="1124"/>
        <w:jc w:val="both"/>
      </w:pPr>
      <w:r>
        <w:t>No matter how comprehensive and detailed forward planning of events may be, the occurrence of</w:t>
      </w:r>
      <w:r>
        <w:rPr>
          <w:spacing w:val="1"/>
        </w:rPr>
        <w:t xml:space="preserve"> </w:t>
      </w:r>
      <w:r>
        <w:t>unplanned</w:t>
      </w:r>
      <w:r>
        <w:rPr>
          <w:spacing w:val="1"/>
        </w:rPr>
        <w:t xml:space="preserve"> </w:t>
      </w:r>
      <w:r>
        <w:t>incidents</w:t>
      </w:r>
      <w:r>
        <w:rPr>
          <w:spacing w:val="1"/>
        </w:rPr>
        <w:t xml:space="preserve"> </w:t>
      </w:r>
      <w:r>
        <w:t>cannot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avoided.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has</w:t>
      </w:r>
      <w:r>
        <w:rPr>
          <w:spacing w:val="61"/>
        </w:rPr>
        <w:t xml:space="preserve"> </w:t>
      </w:r>
      <w:r>
        <w:t>policies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procedures in place for the effective and efficient twenty four hour management of incidents on the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network.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carried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organisations</w:t>
      </w:r>
      <w:r>
        <w:rPr>
          <w:spacing w:val="1"/>
        </w:rPr>
        <w:t xml:space="preserve"> </w:t>
      </w:r>
      <w:r>
        <w:t>such</w:t>
      </w:r>
      <w:r>
        <w:rPr>
          <w:spacing w:val="61"/>
        </w:rPr>
        <w:t xml:space="preserve"> </w:t>
      </w:r>
      <w:r>
        <w:t>as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emergency services, the emergency planning authority and the Environment Agency, as well as</w:t>
      </w:r>
      <w:r>
        <w:rPr>
          <w:spacing w:val="1"/>
        </w:rPr>
        <w:t xml:space="preserve"> </w:t>
      </w:r>
      <w:r>
        <w:t>other traffic authorities.</w:t>
      </w:r>
      <w:r>
        <w:rPr>
          <w:spacing w:val="1"/>
        </w:rPr>
        <w:t xml:space="preserve"> </w:t>
      </w:r>
      <w:r>
        <w:t>Further work, however, will be undertaken to identify the nature of such</w:t>
      </w:r>
      <w:r>
        <w:rPr>
          <w:spacing w:val="1"/>
        </w:rPr>
        <w:t xml:space="preserve"> </w:t>
      </w:r>
      <w:r>
        <w:t>incidents and establish a prioritised assessment process to determine policies for dealing with</w:t>
      </w:r>
      <w:r>
        <w:rPr>
          <w:spacing w:val="1"/>
        </w:rPr>
        <w:t xml:space="preserve"> </w:t>
      </w:r>
      <w:r>
        <w:t>them.</w:t>
      </w:r>
      <w:r>
        <w:rPr>
          <w:spacing w:val="1"/>
        </w:rPr>
        <w:t xml:space="preserve"> </w:t>
      </w:r>
      <w:r>
        <w:t>The Council holds incident debriefs with adjacent authorities, the HA and other stakeholders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identify</w:t>
      </w:r>
      <w:r>
        <w:rPr>
          <w:spacing w:val="-2"/>
        </w:rPr>
        <w:t xml:space="preserve"> </w:t>
      </w:r>
      <w:r>
        <w:t>ways to improve the</w:t>
      </w:r>
      <w:r>
        <w:rPr>
          <w:spacing w:val="-1"/>
        </w:rPr>
        <w:t xml:space="preserve"> </w:t>
      </w:r>
      <w:r>
        <w:t>response</w:t>
      </w:r>
      <w:r>
        <w:rPr>
          <w:spacing w:val="-2"/>
        </w:rPr>
        <w:t xml:space="preserve"> </w:t>
      </w:r>
      <w:r>
        <w:t>to unplanned</w:t>
      </w:r>
      <w:r>
        <w:rPr>
          <w:spacing w:val="-1"/>
        </w:rPr>
        <w:t xml:space="preserve"> </w:t>
      </w:r>
      <w:r>
        <w:t>events.</w:t>
      </w:r>
    </w:p>
    <w:p w14:paraId="069DFC93" w14:textId="77777777" w:rsidR="00CE11C1" w:rsidRDefault="00CE11C1">
      <w:pPr>
        <w:pStyle w:val="BodyText"/>
        <w:spacing w:before="11"/>
        <w:rPr>
          <w:sz w:val="21"/>
        </w:rPr>
      </w:pPr>
    </w:p>
    <w:p w14:paraId="75EF4BF8" w14:textId="77777777" w:rsidR="00CE11C1" w:rsidRDefault="00145A93">
      <w:pPr>
        <w:pStyle w:val="BodyText"/>
        <w:ind w:left="1132" w:right="1124"/>
        <w:jc w:val="both"/>
      </w:pPr>
      <w:r>
        <w:t>Contingency plans will be established for responses to unplanned events, including emergency</w:t>
      </w:r>
      <w:r>
        <w:rPr>
          <w:spacing w:val="1"/>
        </w:rPr>
        <w:t xml:space="preserve"> </w:t>
      </w:r>
      <w:r>
        <w:t>diversion routes for key locations to ensure that pre-established arrangements are in place to keep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moving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event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incidents.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investigate</w:t>
      </w:r>
      <w:r>
        <w:rPr>
          <w:spacing w:val="1"/>
        </w:rPr>
        <w:t xml:space="preserve"> </w:t>
      </w:r>
      <w:r>
        <w:t>ways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communications</w:t>
      </w:r>
      <w:r>
        <w:rPr>
          <w:spacing w:val="24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other</w:t>
      </w:r>
      <w:r>
        <w:rPr>
          <w:spacing w:val="26"/>
        </w:rPr>
        <w:t xml:space="preserve"> </w:t>
      </w:r>
      <w:r>
        <w:t>authorities</w:t>
      </w:r>
      <w:r>
        <w:rPr>
          <w:spacing w:val="28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public</w:t>
      </w:r>
      <w:r>
        <w:rPr>
          <w:spacing w:val="28"/>
        </w:rPr>
        <w:t xml:space="preserve"> </w:t>
      </w:r>
      <w:r>
        <w:t>by</w:t>
      </w:r>
      <w:r>
        <w:rPr>
          <w:spacing w:val="25"/>
        </w:rPr>
        <w:t xml:space="preserve"> </w:t>
      </w:r>
      <w:r>
        <w:t>examining</w:t>
      </w:r>
      <w:r>
        <w:rPr>
          <w:spacing w:val="30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processes</w:t>
      </w:r>
      <w:r>
        <w:rPr>
          <w:spacing w:val="28"/>
        </w:rPr>
        <w:t xml:space="preserve"> </w:t>
      </w:r>
      <w:r>
        <w:t>used</w:t>
      </w:r>
      <w:r>
        <w:rPr>
          <w:spacing w:val="25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provide</w:t>
      </w:r>
      <w:r>
        <w:rPr>
          <w:spacing w:val="-59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receive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concerning</w:t>
      </w:r>
      <w:r>
        <w:rPr>
          <w:spacing w:val="1"/>
        </w:rPr>
        <w:t xml:space="preserve"> </w:t>
      </w:r>
      <w:r>
        <w:t>events</w:t>
      </w:r>
      <w:r>
        <w:rPr>
          <w:spacing w:val="1"/>
        </w:rPr>
        <w:t xml:space="preserve"> </w:t>
      </w:r>
      <w:r>
        <w:t>impacting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network,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that</w:t>
      </w:r>
      <w:r>
        <w:rPr>
          <w:spacing w:val="-59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and to</w:t>
      </w:r>
      <w:r>
        <w:rPr>
          <w:spacing w:val="-2"/>
        </w:rPr>
        <w:t xml:space="preserve"> </w:t>
      </w:r>
      <w:r>
        <w:t>the HA</w:t>
      </w:r>
      <w:r>
        <w:rPr>
          <w:spacing w:val="-1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traffic</w:t>
      </w:r>
      <w:r>
        <w:rPr>
          <w:spacing w:val="-2"/>
        </w:rPr>
        <w:t xml:space="preserve"> </w:t>
      </w:r>
      <w:r>
        <w:t>control centres.</w:t>
      </w:r>
    </w:p>
    <w:p w14:paraId="78426E9D" w14:textId="77777777" w:rsidR="00CE11C1" w:rsidRDefault="00CE11C1">
      <w:pPr>
        <w:pStyle w:val="BodyText"/>
      </w:pPr>
    </w:p>
    <w:p w14:paraId="279A7140" w14:textId="77777777" w:rsidR="00CE11C1" w:rsidRDefault="00145A93">
      <w:pPr>
        <w:pStyle w:val="BodyText"/>
        <w:ind w:left="1132" w:right="1124"/>
        <w:jc w:val="both"/>
      </w:pPr>
      <w:r>
        <w:t>Accidents are just one type of unplanned occurrence which can disrupt the highway network and</w:t>
      </w:r>
      <w:r>
        <w:rPr>
          <w:spacing w:val="1"/>
        </w:rPr>
        <w:t xml:space="preserve"> </w:t>
      </w:r>
      <w:r>
        <w:t>strategies are in place to reduce road casualties and their consequences, including the resultant</w:t>
      </w:r>
      <w:r>
        <w:rPr>
          <w:spacing w:val="1"/>
        </w:rPr>
        <w:t xml:space="preserve"> </w:t>
      </w:r>
      <w:r>
        <w:t>delays on the network.</w:t>
      </w:r>
      <w:r>
        <w:rPr>
          <w:spacing w:val="1"/>
        </w:rPr>
        <w:t xml:space="preserve"> </w:t>
      </w:r>
      <w:r>
        <w:t>Further detail on this is included in this Plan in Chapter 5.3 – Road safety,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Cross-Service</w:t>
      </w:r>
      <w:r>
        <w:rPr>
          <w:spacing w:val="-1"/>
        </w:rPr>
        <w:t xml:space="preserve"> </w:t>
      </w:r>
      <w:r>
        <w:t>Road Safety</w:t>
      </w:r>
      <w:r>
        <w:rPr>
          <w:spacing w:val="-2"/>
        </w:rPr>
        <w:t xml:space="preserve"> </w:t>
      </w:r>
      <w:r>
        <w:t>Improvement</w:t>
      </w:r>
      <w:r>
        <w:rPr>
          <w:spacing w:val="2"/>
        </w:rPr>
        <w:t xml:space="preserve"> </w:t>
      </w:r>
      <w:r>
        <w:t>Plan.</w:t>
      </w:r>
    </w:p>
    <w:p w14:paraId="6AF77399" w14:textId="77777777" w:rsidR="00CE11C1" w:rsidRDefault="00CE11C1">
      <w:pPr>
        <w:pStyle w:val="BodyText"/>
        <w:spacing w:before="10"/>
        <w:rPr>
          <w:sz w:val="21"/>
        </w:rPr>
      </w:pPr>
    </w:p>
    <w:p w14:paraId="321A9C22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line="276" w:lineRule="exact"/>
        <w:ind w:hanging="721"/>
      </w:pPr>
      <w:bookmarkStart w:id="25" w:name="_TOC_250042"/>
      <w:r>
        <w:t>Reducing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bookmarkEnd w:id="25"/>
      <w:r>
        <w:t>travel</w:t>
      </w:r>
    </w:p>
    <w:p w14:paraId="41E49F64" w14:textId="77777777" w:rsidR="00CE11C1" w:rsidRDefault="00145A93">
      <w:pPr>
        <w:pStyle w:val="Heading6"/>
        <w:spacing w:line="253" w:lineRule="exact"/>
        <w:jc w:val="both"/>
      </w:pPr>
      <w:r>
        <w:t>Land-use</w:t>
      </w:r>
      <w:r>
        <w:rPr>
          <w:spacing w:val="-3"/>
        </w:rPr>
        <w:t xml:space="preserve"> </w:t>
      </w:r>
      <w:r>
        <w:t>planning</w:t>
      </w:r>
    </w:p>
    <w:p w14:paraId="7AC38D66" w14:textId="77777777" w:rsidR="00CE11C1" w:rsidRDefault="00145A93">
      <w:pPr>
        <w:pStyle w:val="BodyText"/>
        <w:spacing w:before="4"/>
        <w:ind w:left="1132" w:right="1124"/>
        <w:jc w:val="both"/>
      </w:pPr>
      <w:r>
        <w:t>Sensitive but effective control of land-use planning is vital in delivering a successful sustainable</w:t>
      </w:r>
      <w:r>
        <w:rPr>
          <w:spacing w:val="1"/>
        </w:rPr>
        <w:t xml:space="preserve"> </w:t>
      </w:r>
      <w:r>
        <w:t>development strategy and consequently ‘sustainable communities’.</w:t>
      </w:r>
      <w:r>
        <w:rPr>
          <w:spacing w:val="61"/>
        </w:rPr>
        <w:t xml:space="preserve"> </w:t>
      </w:r>
      <w:r>
        <w:t>If and where it is possible to</w:t>
      </w:r>
      <w:r>
        <w:rPr>
          <w:spacing w:val="1"/>
        </w:rPr>
        <w:t xml:space="preserve"> </w:t>
      </w:r>
      <w:r>
        <w:t>cut out congestion at source, by removing or reducing the need to travel, this is preferable and</w:t>
      </w:r>
      <w:r>
        <w:rPr>
          <w:spacing w:val="1"/>
        </w:rPr>
        <w:t xml:space="preserve"> </w:t>
      </w:r>
      <w:r>
        <w:t>more beneficial than dealing with the problem when it has occurred – thus land-use planning is</w:t>
      </w:r>
      <w:r>
        <w:rPr>
          <w:spacing w:val="1"/>
        </w:rPr>
        <w:t xml:space="preserve"> </w:t>
      </w:r>
      <w:r>
        <w:t>imperative to the Council’s overall aims.</w:t>
      </w:r>
      <w:r>
        <w:rPr>
          <w:spacing w:val="1"/>
        </w:rPr>
        <w:t xml:space="preserve"> </w:t>
      </w:r>
      <w:r>
        <w:t>The County Council will, through control of land-use</w:t>
      </w:r>
      <w:r>
        <w:rPr>
          <w:spacing w:val="1"/>
        </w:rPr>
        <w:t xml:space="preserve"> </w:t>
      </w:r>
      <w:r>
        <w:t>planning,</w:t>
      </w:r>
      <w:r>
        <w:rPr>
          <w:spacing w:val="-2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to:</w:t>
      </w:r>
    </w:p>
    <w:p w14:paraId="3B148C99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5"/>
          <w:tab w:val="left" w:pos="1846"/>
        </w:tabs>
        <w:spacing w:line="268" w:lineRule="exact"/>
      </w:pPr>
      <w:r>
        <w:t>reduce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travel,</w:t>
      </w:r>
      <w:r>
        <w:rPr>
          <w:spacing w:val="-2"/>
        </w:rPr>
        <w:t xml:space="preserve"> </w:t>
      </w:r>
      <w:r>
        <w:t>thereby</w:t>
      </w:r>
      <w:r>
        <w:rPr>
          <w:spacing w:val="-4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traffic</w:t>
      </w:r>
      <w:r>
        <w:rPr>
          <w:spacing w:val="-4"/>
        </w:rPr>
        <w:t xml:space="preserve"> </w:t>
      </w:r>
      <w:r>
        <w:t>growth</w:t>
      </w:r>
    </w:p>
    <w:p w14:paraId="1E629DE1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5"/>
          <w:tab w:val="left" w:pos="1846"/>
        </w:tabs>
        <w:spacing w:line="268" w:lineRule="exact"/>
      </w:pPr>
      <w:r>
        <w:t>promote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step</w:t>
      </w:r>
      <w:r>
        <w:rPr>
          <w:spacing w:val="-3"/>
        </w:rPr>
        <w:t xml:space="preserve"> </w:t>
      </w:r>
      <w:r>
        <w:t>change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of public transport, and</w:t>
      </w:r>
    </w:p>
    <w:p w14:paraId="484F817A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5"/>
          <w:tab w:val="left" w:pos="1846"/>
        </w:tabs>
        <w:spacing w:line="268" w:lineRule="exact"/>
      </w:pPr>
      <w:r>
        <w:t>only</w:t>
      </w:r>
      <w:r>
        <w:rPr>
          <w:spacing w:val="-5"/>
        </w:rPr>
        <w:t xml:space="preserve"> </w:t>
      </w:r>
      <w:r>
        <w:t>deliver highway</w:t>
      </w:r>
      <w:r>
        <w:rPr>
          <w:spacing w:val="-5"/>
        </w:rPr>
        <w:t xml:space="preserve"> </w:t>
      </w:r>
      <w:r>
        <w:t>capacity</w:t>
      </w:r>
      <w:r>
        <w:rPr>
          <w:spacing w:val="-4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measures</w:t>
      </w:r>
      <w:r>
        <w:rPr>
          <w:spacing w:val="-1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exhausted.</w:t>
      </w:r>
    </w:p>
    <w:p w14:paraId="2D26FCC3" w14:textId="77777777" w:rsidR="00CE11C1" w:rsidRDefault="00CE11C1">
      <w:pPr>
        <w:pStyle w:val="BodyText"/>
        <w:spacing w:before="10"/>
        <w:rPr>
          <w:sz w:val="21"/>
        </w:rPr>
      </w:pPr>
    </w:p>
    <w:p w14:paraId="4BBB9DB4" w14:textId="77777777" w:rsidR="00CE11C1" w:rsidRDefault="00145A93">
      <w:pPr>
        <w:pStyle w:val="BodyText"/>
        <w:ind w:left="1132" w:right="1124"/>
        <w:jc w:val="both"/>
      </w:pPr>
      <w:r>
        <w:t>Nottinghamshire supported the ‘sustainable’ approach adopted in the East Midlands Regional Plan</w:t>
      </w:r>
      <w:r>
        <w:rPr>
          <w:spacing w:val="-59"/>
        </w:rPr>
        <w:t xml:space="preserve"> </w:t>
      </w:r>
      <w:r>
        <w:t>which looked to distribute development to the main urban areas in the region, such as Nottingham</w:t>
      </w:r>
      <w:r>
        <w:rPr>
          <w:spacing w:val="1"/>
        </w:rPr>
        <w:t xml:space="preserve"> </w:t>
      </w:r>
      <w:r>
        <w:t>and Lincoln as the main focus for growth and sub-regional centres such as Newark, Mansfield and</w:t>
      </w:r>
      <w:r>
        <w:rPr>
          <w:spacing w:val="1"/>
        </w:rPr>
        <w:t xml:space="preserve"> </w:t>
      </w:r>
      <w:r>
        <w:t>Worksop to be a secondary focus for growth in the region but a primary focus within the sub-</w:t>
      </w:r>
      <w:r>
        <w:rPr>
          <w:spacing w:val="1"/>
        </w:rPr>
        <w:t xml:space="preserve"> </w:t>
      </w:r>
      <w:r>
        <w:t>region.</w:t>
      </w:r>
      <w:r>
        <w:rPr>
          <w:spacing w:val="1"/>
        </w:rPr>
        <w:t xml:space="preserve"> </w:t>
      </w:r>
      <w:r>
        <w:t>Beyond this the development needs of other settlements must be catered for, as well as</w:t>
      </w:r>
      <w:r>
        <w:rPr>
          <w:spacing w:val="1"/>
        </w:rPr>
        <w:t xml:space="preserve"> </w:t>
      </w:r>
      <w:r>
        <w:t>those of the rural areas.</w:t>
      </w:r>
      <w:r>
        <w:rPr>
          <w:spacing w:val="1"/>
        </w:rPr>
        <w:t xml:space="preserve"> </w:t>
      </w:r>
      <w:r>
        <w:t>This hierarchical approach should ensure development is located in the</w:t>
      </w:r>
      <w:r>
        <w:rPr>
          <w:spacing w:val="1"/>
        </w:rPr>
        <w:t xml:space="preserve"> </w:t>
      </w:r>
      <w:r>
        <w:t>most</w:t>
      </w:r>
      <w:r>
        <w:rPr>
          <w:spacing w:val="-2"/>
        </w:rPr>
        <w:t xml:space="preserve"> </w:t>
      </w:r>
      <w:r>
        <w:t>sustainable locations</w:t>
      </w:r>
      <w:r>
        <w:rPr>
          <w:spacing w:val="1"/>
        </w:rPr>
        <w:t xml:space="preserve"> </w:t>
      </w:r>
      <w:r>
        <w:t>and co</w:t>
      </w:r>
      <w:r>
        <w:t>ntribute</w:t>
      </w:r>
      <w:r>
        <w:rPr>
          <w:spacing w:val="-2"/>
        </w:rPr>
        <w:t xml:space="preserve"> </w:t>
      </w:r>
      <w:r>
        <w:t>to:</w:t>
      </w:r>
    </w:p>
    <w:p w14:paraId="779DEC90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spacing w:line="269" w:lineRule="exact"/>
        <w:ind w:left="1910" w:hanging="421"/>
      </w:pPr>
      <w:r>
        <w:t>maintaining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distinctive</w:t>
      </w:r>
      <w:r>
        <w:rPr>
          <w:spacing w:val="-2"/>
        </w:rPr>
        <w:t xml:space="preserve"> </w:t>
      </w:r>
      <w:r>
        <w:t>character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vitality</w:t>
      </w:r>
      <w:r>
        <w:rPr>
          <w:spacing w:val="-5"/>
        </w:rPr>
        <w:t xml:space="preserve"> </w:t>
      </w:r>
      <w:r>
        <w:t>of rural</w:t>
      </w:r>
      <w:r>
        <w:rPr>
          <w:spacing w:val="-3"/>
        </w:rPr>
        <w:t xml:space="preserve"> </w:t>
      </w:r>
      <w:r>
        <w:t>communities</w:t>
      </w:r>
    </w:p>
    <w:p w14:paraId="008938EB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spacing w:line="268" w:lineRule="exact"/>
        <w:ind w:left="1910" w:hanging="421"/>
      </w:pPr>
      <w:r>
        <w:t>shortening</w:t>
      </w:r>
      <w:r>
        <w:rPr>
          <w:spacing w:val="-3"/>
        </w:rPr>
        <w:t xml:space="preserve"> </w:t>
      </w:r>
      <w:r>
        <w:t>journeys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facilitating</w:t>
      </w:r>
      <w:r>
        <w:rPr>
          <w:spacing w:val="-3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jobs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services, and</w:t>
      </w:r>
    </w:p>
    <w:p w14:paraId="2B59325D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spacing w:line="268" w:lineRule="exact"/>
        <w:ind w:left="1910" w:hanging="421"/>
      </w:pPr>
      <w:r>
        <w:t>strengthening</w:t>
      </w:r>
      <w:r>
        <w:rPr>
          <w:spacing w:val="-4"/>
        </w:rPr>
        <w:t xml:space="preserve"> </w:t>
      </w:r>
      <w:r>
        <w:t>links</w:t>
      </w:r>
      <w:r>
        <w:rPr>
          <w:spacing w:val="-2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settlements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hinterlands.</w:t>
      </w:r>
    </w:p>
    <w:p w14:paraId="17EDECF6" w14:textId="77777777" w:rsidR="00CE11C1" w:rsidRDefault="00CE11C1">
      <w:pPr>
        <w:spacing w:line="268" w:lineRule="exact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DA849D0" w14:textId="77777777" w:rsidR="00CE11C1" w:rsidRDefault="00145A93">
      <w:pPr>
        <w:pStyle w:val="BodyText"/>
        <w:spacing w:before="110"/>
        <w:ind w:left="1132" w:right="1125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promote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adopting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sequential</w:t>
      </w:r>
      <w:r>
        <w:rPr>
          <w:spacing w:val="1"/>
        </w:rPr>
        <w:t xml:space="preserve"> </w:t>
      </w:r>
      <w:r>
        <w:t>approach to the location of development set out in the East Midlands Regional Plan and by</w:t>
      </w:r>
      <w:r>
        <w:rPr>
          <w:spacing w:val="1"/>
        </w:rPr>
        <w:t xml:space="preserve"> </w:t>
      </w:r>
      <w:r>
        <w:t>encouraging:</w:t>
      </w:r>
    </w:p>
    <w:p w14:paraId="5C246160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6"/>
        </w:tabs>
        <w:spacing w:before="1"/>
        <w:ind w:right="1124"/>
        <w:jc w:val="both"/>
      </w:pP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promote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employment opportunities; and residential development of a type and in locations which</w:t>
      </w:r>
      <w:r>
        <w:rPr>
          <w:spacing w:val="1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community</w:t>
      </w:r>
    </w:p>
    <w:p w14:paraId="7AB899E4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6"/>
        </w:tabs>
        <w:ind w:right="1124"/>
        <w:jc w:val="both"/>
      </w:pPr>
      <w:r>
        <w:t>an integrated transport network to support new development whilst reducing the need to</w:t>
      </w:r>
      <w:r>
        <w:rPr>
          <w:spacing w:val="1"/>
        </w:rPr>
        <w:t xml:space="preserve"> </w:t>
      </w:r>
      <w:r>
        <w:t>travel,</w:t>
      </w:r>
      <w:r>
        <w:rPr>
          <w:spacing w:val="1"/>
        </w:rPr>
        <w:t xml:space="preserve"> </w:t>
      </w:r>
      <w:r>
        <w:t>especially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private car</w:t>
      </w:r>
    </w:p>
    <w:p w14:paraId="16F4CBA6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6"/>
        </w:tabs>
        <w:ind w:right="1127"/>
        <w:jc w:val="both"/>
      </w:pP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needs</w:t>
      </w:r>
      <w:r>
        <w:rPr>
          <w:spacing w:val="6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communities,</w:t>
      </w:r>
      <w:r>
        <w:rPr>
          <w:spacing w:val="-2"/>
        </w:rPr>
        <w:t xml:space="preserve"> </w:t>
      </w:r>
      <w:r>
        <w:t>and</w:t>
      </w:r>
    </w:p>
    <w:p w14:paraId="483550AF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846"/>
        </w:tabs>
        <w:ind w:right="1126"/>
        <w:jc w:val="both"/>
      </w:pP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priority,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economy,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in</w:t>
      </w:r>
      <w:r>
        <w:rPr>
          <w:spacing w:val="-59"/>
        </w:rPr>
        <w:t xml:space="preserve"> </w:t>
      </w:r>
      <w:r>
        <w:t>disadvantaged</w:t>
      </w:r>
      <w:r>
        <w:rPr>
          <w:spacing w:val="-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levels of</w:t>
      </w:r>
      <w:r>
        <w:rPr>
          <w:spacing w:val="4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need.</w:t>
      </w:r>
    </w:p>
    <w:p w14:paraId="406517F3" w14:textId="77777777" w:rsidR="00CE11C1" w:rsidRDefault="00CE11C1">
      <w:pPr>
        <w:pStyle w:val="BodyText"/>
        <w:spacing w:before="3"/>
        <w:rPr>
          <w:sz w:val="21"/>
        </w:rPr>
      </w:pPr>
    </w:p>
    <w:p w14:paraId="01549EF8" w14:textId="77777777" w:rsidR="00CE11C1" w:rsidRDefault="00145A93">
      <w:pPr>
        <w:pStyle w:val="Heading6"/>
        <w:jc w:val="both"/>
      </w:pPr>
      <w:r>
        <w:t>Developer</w:t>
      </w:r>
      <w:r>
        <w:rPr>
          <w:spacing w:val="-4"/>
        </w:rPr>
        <w:t xml:space="preserve"> </w:t>
      </w:r>
      <w:r>
        <w:t>Contributions</w:t>
      </w:r>
    </w:p>
    <w:p w14:paraId="266353D5" w14:textId="77777777" w:rsidR="00CE11C1" w:rsidRDefault="00145A93">
      <w:pPr>
        <w:pStyle w:val="BodyText"/>
        <w:spacing w:before="2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emphasis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re-using</w:t>
      </w:r>
      <w:r>
        <w:rPr>
          <w:spacing w:val="1"/>
        </w:rPr>
        <w:t xml:space="preserve"> </w:t>
      </w:r>
      <w:r>
        <w:t>‘brownfield’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places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stress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overcoming</w:t>
      </w:r>
      <w:r>
        <w:rPr>
          <w:spacing w:val="1"/>
        </w:rPr>
        <w:t xml:space="preserve"> </w:t>
      </w:r>
      <w:r>
        <w:t>constraints to development, such as a lack of infrastructure and/or access problems.</w:t>
      </w:r>
      <w:r>
        <w:rPr>
          <w:spacing w:val="1"/>
        </w:rPr>
        <w:t xml:space="preserve"> </w:t>
      </w:r>
      <w:r>
        <w:t>Developers</w:t>
      </w:r>
      <w:r>
        <w:rPr>
          <w:spacing w:val="1"/>
        </w:rPr>
        <w:t xml:space="preserve"> </w:t>
      </w:r>
      <w:r>
        <w:t>are required to meet the costs of access and infrastructure directly relating to the development in</w:t>
      </w:r>
      <w:r>
        <w:rPr>
          <w:spacing w:val="1"/>
        </w:rPr>
        <w:t xml:space="preserve"> </w:t>
      </w:r>
      <w:r>
        <w:t>question.</w:t>
      </w:r>
      <w:r>
        <w:rPr>
          <w:spacing w:val="1"/>
        </w:rPr>
        <w:t xml:space="preserve"> </w:t>
      </w:r>
      <w:r>
        <w:t>However, to seek to hasten modal shift, a 'Planning Contributions Strategy' is in place</w:t>
      </w:r>
      <w:r>
        <w:rPr>
          <w:spacing w:val="1"/>
        </w:rPr>
        <w:t xml:space="preserve"> </w:t>
      </w:r>
      <w:r>
        <w:t>whereby financial contributions are collected to support LTP schemes promoting walking, cycling</w:t>
      </w:r>
      <w:r>
        <w:rPr>
          <w:spacing w:val="1"/>
        </w:rPr>
        <w:t xml:space="preserve"> </w:t>
      </w:r>
      <w:r>
        <w:t>and the use of public transport in the vicinity of the development.</w:t>
      </w:r>
      <w:r>
        <w:rPr>
          <w:spacing w:val="1"/>
        </w:rPr>
        <w:t xml:space="preserve"> </w:t>
      </w:r>
      <w:r>
        <w:t>This policy has already been</w:t>
      </w:r>
      <w:r>
        <w:rPr>
          <w:spacing w:val="1"/>
        </w:rPr>
        <w:t xml:space="preserve"> </w:t>
      </w:r>
      <w:r>
        <w:t>inco</w:t>
      </w:r>
      <w:r>
        <w:t>rporated in a number of local plans and the County Council will press for its inclusion in</w:t>
      </w:r>
      <w:r>
        <w:rPr>
          <w:spacing w:val="1"/>
        </w:rPr>
        <w:t xml:space="preserve"> </w:t>
      </w:r>
      <w:r>
        <w:t>emerging</w:t>
      </w:r>
      <w:r>
        <w:rPr>
          <w:spacing w:val="2"/>
        </w:rPr>
        <w:t xml:space="preserve"> </w:t>
      </w:r>
      <w:r>
        <w:t>local development</w:t>
      </w:r>
      <w:r>
        <w:rPr>
          <w:spacing w:val="-1"/>
        </w:rPr>
        <w:t xml:space="preserve"> </w:t>
      </w:r>
      <w:r>
        <w:t>frameworks</w:t>
      </w:r>
      <w:r>
        <w:rPr>
          <w:spacing w:val="-2"/>
        </w:rPr>
        <w:t xml:space="preserve"> </w:t>
      </w:r>
      <w:r>
        <w:t>(LDFs).</w:t>
      </w:r>
    </w:p>
    <w:p w14:paraId="4B93CDA6" w14:textId="77777777" w:rsidR="00CE11C1" w:rsidRDefault="00CE11C1">
      <w:pPr>
        <w:pStyle w:val="BodyText"/>
      </w:pPr>
    </w:p>
    <w:p w14:paraId="00453249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policy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maximise</w:t>
      </w:r>
      <w:r>
        <w:rPr>
          <w:spacing w:val="61"/>
        </w:rPr>
        <w:t xml:space="preserve"> </w:t>
      </w:r>
      <w:r>
        <w:t>developer</w:t>
      </w:r>
      <w:r>
        <w:rPr>
          <w:spacing w:val="1"/>
        </w:rPr>
        <w:t xml:space="preserve"> </w:t>
      </w:r>
      <w:r>
        <w:t>contributions, so that the real impacts of any such development are mitigated by the developer and</w:t>
      </w:r>
      <w:r>
        <w:rPr>
          <w:spacing w:val="-59"/>
        </w:rPr>
        <w:t xml:space="preserve"> </w:t>
      </w:r>
      <w:r>
        <w:t>not just passed to the County Council to pick up in due course at the direct expense of the</w:t>
      </w:r>
      <w:r>
        <w:rPr>
          <w:spacing w:val="1"/>
        </w:rPr>
        <w:t xml:space="preserve"> </w:t>
      </w:r>
      <w:r>
        <w:t>taxpayer.</w:t>
      </w:r>
    </w:p>
    <w:p w14:paraId="79A6D58F" w14:textId="77777777" w:rsidR="00CE11C1" w:rsidRDefault="00CE11C1">
      <w:pPr>
        <w:pStyle w:val="BodyText"/>
        <w:spacing w:before="11"/>
        <w:rPr>
          <w:sz w:val="21"/>
        </w:rPr>
      </w:pPr>
    </w:p>
    <w:p w14:paraId="105BD440" w14:textId="77777777" w:rsidR="00CE11C1" w:rsidRDefault="00145A93">
      <w:pPr>
        <w:pStyle w:val="BodyText"/>
        <w:ind w:left="1132" w:right="1124"/>
        <w:jc w:val="both"/>
      </w:pPr>
      <w:r>
        <w:t>The County Council has an understanding with its district partners over the need to mitigate the</w:t>
      </w:r>
      <w:r>
        <w:rPr>
          <w:spacing w:val="1"/>
        </w:rPr>
        <w:t xml:space="preserve"> </w:t>
      </w:r>
      <w:r>
        <w:t>impacts of any new developments, with general long standing agreements over both transport and</w:t>
      </w:r>
      <w:r>
        <w:rPr>
          <w:spacing w:val="1"/>
        </w:rPr>
        <w:t xml:space="preserve"> </w:t>
      </w:r>
      <w:r>
        <w:t>education contributions.</w:t>
      </w:r>
      <w:r>
        <w:rPr>
          <w:spacing w:val="1"/>
        </w:rPr>
        <w:t xml:space="preserve"> </w:t>
      </w:r>
      <w:r>
        <w:t>The County Council will continue to work with its partners to maximise</w:t>
      </w:r>
      <w:r>
        <w:rPr>
          <w:spacing w:val="1"/>
        </w:rPr>
        <w:t xml:space="preserve"> </w:t>
      </w:r>
      <w:r>
        <w:t>opportunities to improve the localised transport network through the LDF process.</w:t>
      </w:r>
      <w:r>
        <w:rPr>
          <w:spacing w:val="1"/>
        </w:rPr>
        <w:t xml:space="preserve"> </w:t>
      </w:r>
      <w:r>
        <w:t>This will not be</w:t>
      </w:r>
      <w:r>
        <w:rPr>
          <w:spacing w:val="1"/>
        </w:rPr>
        <w:t xml:space="preserve"> </w:t>
      </w:r>
      <w:r>
        <w:t>on a consistent basis across the county though – as Newark &amp; Sherwood are actively seeking to</w:t>
      </w:r>
      <w:r>
        <w:rPr>
          <w:spacing w:val="1"/>
        </w:rPr>
        <w:t xml:space="preserve"> </w:t>
      </w:r>
      <w:r>
        <w:t>introduce a strategic infrastructure tariff based on the Community Infrastructure Levy (CIL).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 xml:space="preserve">process will be the subject </w:t>
      </w:r>
      <w:r>
        <w:t>of an independent examination in public later this year (2011).   The</w:t>
      </w:r>
      <w:r>
        <w:rPr>
          <w:spacing w:val="1"/>
        </w:rPr>
        <w:t xml:space="preserve"> </w:t>
      </w:r>
      <w:r>
        <w:t>Levy will be used to specifically fund strategic infrastructure improvements to the strategic highway</w:t>
      </w:r>
      <w:r>
        <w:rPr>
          <w:spacing w:val="-59"/>
        </w:rPr>
        <w:t xml:space="preserve"> </w:t>
      </w:r>
      <w:r>
        <w:t>network, potentially including a southern link road (if this is not funded directly by one of the</w:t>
      </w:r>
      <w:r>
        <w:rPr>
          <w:spacing w:val="1"/>
        </w:rPr>
        <w:t xml:space="preserve"> </w:t>
      </w:r>
      <w:r>
        <w:t>developments), that are required as a result of cumulative growth in the district up to 2026 but</w:t>
      </w:r>
      <w:r>
        <w:rPr>
          <w:spacing w:val="1"/>
        </w:rPr>
        <w:t xml:space="preserve"> </w:t>
      </w:r>
      <w:r>
        <w:t>cannot be attributed to the development of any one site.</w:t>
      </w:r>
      <w:r>
        <w:rPr>
          <w:spacing w:val="1"/>
        </w:rPr>
        <w:t xml:space="preserve"> </w:t>
      </w:r>
      <w:r>
        <w:t>It is still intended that there will need to be</w:t>
      </w:r>
      <w:r>
        <w:rPr>
          <w:spacing w:val="-59"/>
        </w:rPr>
        <w:t xml:space="preserve"> </w:t>
      </w:r>
      <w:r>
        <w:t>localised</w:t>
      </w:r>
      <w:r>
        <w:rPr>
          <w:spacing w:val="1"/>
        </w:rPr>
        <w:t xml:space="preserve"> </w:t>
      </w:r>
      <w:r>
        <w:t>section</w:t>
      </w:r>
      <w:r>
        <w:rPr>
          <w:spacing w:val="1"/>
        </w:rPr>
        <w:t xml:space="preserve"> </w:t>
      </w:r>
      <w:r>
        <w:t>106/section</w:t>
      </w:r>
      <w:r>
        <w:rPr>
          <w:spacing w:val="1"/>
        </w:rPr>
        <w:t xml:space="preserve"> </w:t>
      </w:r>
      <w:r>
        <w:t>278</w:t>
      </w:r>
      <w:r>
        <w:rPr>
          <w:spacing w:val="1"/>
        </w:rPr>
        <w:t xml:space="preserve"> </w:t>
      </w:r>
      <w:r>
        <w:t>agreements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deal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issues,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measures.</w:t>
      </w:r>
      <w:r>
        <w:rPr>
          <w:spacing w:val="1"/>
        </w:rPr>
        <w:t xml:space="preserve"> </w:t>
      </w:r>
      <w:r>
        <w:t>Newark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Sherwood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ahead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districts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development framework (LDF) proce</w:t>
      </w:r>
      <w:r>
        <w:t>ss and have already had the examination in public on their</w:t>
      </w:r>
      <w:r>
        <w:rPr>
          <w:spacing w:val="1"/>
        </w:rPr>
        <w:t xml:space="preserve"> </w:t>
      </w:r>
      <w:r>
        <w:t>LDF core strategy.</w:t>
      </w:r>
      <w:r>
        <w:rPr>
          <w:spacing w:val="1"/>
        </w:rPr>
        <w:t xml:space="preserve"> </w:t>
      </w:r>
      <w:r>
        <w:t>The remaining districts will follow with the examination in public of their LDFs</w:t>
      </w:r>
      <w:r>
        <w:rPr>
          <w:spacing w:val="1"/>
        </w:rPr>
        <w:t xml:space="preserve"> </w:t>
      </w:r>
      <w:r>
        <w:t>starting</w:t>
      </w:r>
      <w:r>
        <w:rPr>
          <w:spacing w:val="21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Summer</w:t>
      </w:r>
      <w:r>
        <w:rPr>
          <w:spacing w:val="20"/>
        </w:rPr>
        <w:t xml:space="preserve"> </w:t>
      </w:r>
      <w:r>
        <w:t>2011,</w:t>
      </w:r>
      <w:r>
        <w:rPr>
          <w:spacing w:val="20"/>
        </w:rPr>
        <w:t xml:space="preserve"> </w:t>
      </w:r>
      <w:r>
        <w:t>but</w:t>
      </w:r>
      <w:r>
        <w:rPr>
          <w:spacing w:val="20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decisions</w:t>
      </w:r>
      <w:r>
        <w:rPr>
          <w:spacing w:val="19"/>
        </w:rPr>
        <w:t xml:space="preserve"> </w:t>
      </w:r>
      <w:r>
        <w:t>have</w:t>
      </w:r>
      <w:r>
        <w:rPr>
          <w:spacing w:val="19"/>
        </w:rPr>
        <w:t xml:space="preserve"> </w:t>
      </w:r>
      <w:r>
        <w:t>yet</w:t>
      </w:r>
      <w:r>
        <w:rPr>
          <w:spacing w:val="20"/>
        </w:rPr>
        <w:t xml:space="preserve"> </w:t>
      </w:r>
      <w:r>
        <w:t>been</w:t>
      </w:r>
      <w:r>
        <w:rPr>
          <w:spacing w:val="19"/>
        </w:rPr>
        <w:t xml:space="preserve"> </w:t>
      </w:r>
      <w:r>
        <w:t>made</w:t>
      </w:r>
      <w:r>
        <w:rPr>
          <w:spacing w:val="19"/>
        </w:rPr>
        <w:t xml:space="preserve"> </w:t>
      </w:r>
      <w:r>
        <w:t>as</w:t>
      </w:r>
      <w:r>
        <w:rPr>
          <w:spacing w:val="19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their</w:t>
      </w:r>
      <w:r>
        <w:rPr>
          <w:spacing w:val="21"/>
        </w:rPr>
        <w:t xml:space="preserve"> </w:t>
      </w:r>
      <w:r>
        <w:t>individual</w:t>
      </w:r>
      <w:r>
        <w:rPr>
          <w:spacing w:val="18"/>
        </w:rPr>
        <w:t xml:space="preserve"> </w:t>
      </w:r>
      <w:r>
        <w:t>stances</w:t>
      </w:r>
      <w:r>
        <w:rPr>
          <w:spacing w:val="19"/>
        </w:rPr>
        <w:t xml:space="preserve"> </w:t>
      </w:r>
      <w:r>
        <w:t>on</w:t>
      </w:r>
      <w:r>
        <w:rPr>
          <w:spacing w:val="-59"/>
        </w:rPr>
        <w:t xml:space="preserve"> </w:t>
      </w:r>
      <w:r>
        <w:t>the CIL.</w:t>
      </w:r>
    </w:p>
    <w:p w14:paraId="2DEA6282" w14:textId="77777777" w:rsidR="00CE11C1" w:rsidRDefault="00CE11C1">
      <w:pPr>
        <w:pStyle w:val="BodyText"/>
        <w:spacing w:before="11"/>
        <w:rPr>
          <w:sz w:val="21"/>
        </w:rPr>
      </w:pPr>
    </w:p>
    <w:p w14:paraId="13D1E51A" w14:textId="77777777" w:rsidR="00CE11C1" w:rsidRDefault="00145A93">
      <w:pPr>
        <w:pStyle w:val="BodyText"/>
        <w:ind w:left="1132" w:right="1093"/>
      </w:pPr>
      <w:r>
        <w:t>A</w:t>
      </w:r>
      <w:r>
        <w:rPr>
          <w:spacing w:val="22"/>
        </w:rPr>
        <w:t xml:space="preserve"> </w:t>
      </w:r>
      <w:r>
        <w:t>hierarchical</w:t>
      </w:r>
      <w:r>
        <w:rPr>
          <w:spacing w:val="22"/>
        </w:rPr>
        <w:t xml:space="preserve"> </w:t>
      </w:r>
      <w:r>
        <w:t>approach</w:t>
      </w:r>
      <w:r>
        <w:rPr>
          <w:spacing w:val="21"/>
        </w:rPr>
        <w:t xml:space="preserve"> </w:t>
      </w:r>
      <w:r>
        <w:t>will</w:t>
      </w:r>
      <w:r>
        <w:rPr>
          <w:spacing w:val="23"/>
        </w:rPr>
        <w:t xml:space="preserve"> </w:t>
      </w:r>
      <w:r>
        <w:t>be</w:t>
      </w:r>
      <w:r>
        <w:rPr>
          <w:spacing w:val="22"/>
        </w:rPr>
        <w:t xml:space="preserve"> </w:t>
      </w:r>
      <w:r>
        <w:t>taken</w:t>
      </w:r>
      <w:r>
        <w:rPr>
          <w:spacing w:val="22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ensure</w:t>
      </w:r>
      <w:r>
        <w:rPr>
          <w:spacing w:val="2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delivery</w:t>
      </w:r>
      <w:r>
        <w:rPr>
          <w:spacing w:val="21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sustainable</w:t>
      </w:r>
      <w:r>
        <w:rPr>
          <w:spacing w:val="22"/>
        </w:rPr>
        <w:t xml:space="preserve"> </w:t>
      </w:r>
      <w:r>
        <w:t>transport</w:t>
      </w:r>
      <w:r>
        <w:rPr>
          <w:spacing w:val="25"/>
        </w:rPr>
        <w:t xml:space="preserve"> </w:t>
      </w:r>
      <w:r>
        <w:t>networks</w:t>
      </w:r>
      <w:r>
        <w:rPr>
          <w:spacing w:val="20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>serve</w:t>
      </w:r>
      <w:r>
        <w:rPr>
          <w:spacing w:val="-1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developments</w:t>
      </w:r>
      <w:r>
        <w:rPr>
          <w:spacing w:val="1"/>
        </w:rPr>
        <w:t xml:space="preserve"> </w:t>
      </w:r>
      <w:r>
        <w:t>provide (in</w:t>
      </w:r>
      <w:r>
        <w:rPr>
          <w:spacing w:val="-1"/>
        </w:rPr>
        <w:t xml:space="preserve"> </w:t>
      </w:r>
      <w:r>
        <w:t>order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preference):</w:t>
      </w:r>
    </w:p>
    <w:p w14:paraId="764EE20C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spacing w:before="2" w:line="237" w:lineRule="auto"/>
        <w:ind w:left="1910" w:right="1126" w:hanging="420"/>
      </w:pPr>
      <w:r>
        <w:t>area</w:t>
      </w:r>
      <w:r>
        <w:rPr>
          <w:spacing w:val="48"/>
        </w:rPr>
        <w:t xml:space="preserve"> </w:t>
      </w:r>
      <w:r>
        <w:t>wide</w:t>
      </w:r>
      <w:r>
        <w:rPr>
          <w:spacing w:val="49"/>
        </w:rPr>
        <w:t xml:space="preserve"> </w:t>
      </w:r>
      <w:r>
        <w:t>travel</w:t>
      </w:r>
      <w:r>
        <w:rPr>
          <w:spacing w:val="47"/>
        </w:rPr>
        <w:t xml:space="preserve"> </w:t>
      </w:r>
      <w:r>
        <w:t>demand</w:t>
      </w:r>
      <w:r>
        <w:rPr>
          <w:spacing w:val="49"/>
        </w:rPr>
        <w:t xml:space="preserve"> </w:t>
      </w:r>
      <w:r>
        <w:t>management</w:t>
      </w:r>
      <w:r>
        <w:rPr>
          <w:spacing w:val="50"/>
        </w:rPr>
        <w:t xml:space="preserve"> </w:t>
      </w:r>
      <w:r>
        <w:t>(measures</w:t>
      </w:r>
      <w:r>
        <w:rPr>
          <w:spacing w:val="48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t>reduce</w:t>
      </w:r>
      <w:r>
        <w:rPr>
          <w:spacing w:val="46"/>
        </w:rPr>
        <w:t xml:space="preserve"> </w:t>
      </w:r>
      <w:r>
        <w:t>travel</w:t>
      </w:r>
      <w:r>
        <w:rPr>
          <w:spacing w:val="47"/>
        </w:rPr>
        <w:t xml:space="preserve"> </w:t>
      </w:r>
      <w:r>
        <w:t>by</w:t>
      </w:r>
      <w:r>
        <w:rPr>
          <w:spacing w:val="49"/>
        </w:rPr>
        <w:t xml:space="preserve"> </w:t>
      </w:r>
      <w:r>
        <w:t>private</w:t>
      </w:r>
      <w:r>
        <w:rPr>
          <w:spacing w:val="49"/>
        </w:rPr>
        <w:t xml:space="preserve"> </w:t>
      </w:r>
      <w:r>
        <w:t>car</w:t>
      </w:r>
      <w:r>
        <w:rPr>
          <w:spacing w:val="49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incentives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public transport,</w:t>
      </w:r>
      <w:r>
        <w:rPr>
          <w:spacing w:val="-2"/>
        </w:rPr>
        <w:t xml:space="preserve"> </w:t>
      </w:r>
      <w:r>
        <w:t>walking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cycling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appropriate</w:t>
      </w:r>
      <w:r>
        <w:rPr>
          <w:spacing w:val="-3"/>
        </w:rPr>
        <w:t xml:space="preserve"> </w:t>
      </w:r>
      <w:r>
        <w:t>journeys)</w:t>
      </w:r>
    </w:p>
    <w:p w14:paraId="4B42CAC3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spacing w:before="1" w:line="268" w:lineRule="exact"/>
        <w:ind w:left="1910" w:hanging="421"/>
      </w:pPr>
      <w:r>
        <w:t>improvements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services, and</w:t>
      </w:r>
      <w:r>
        <w:rPr>
          <w:spacing w:val="-5"/>
        </w:rPr>
        <w:t xml:space="preserve"> </w:t>
      </w:r>
      <w:r>
        <w:t>walking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cycling</w:t>
      </w:r>
      <w:r>
        <w:rPr>
          <w:spacing w:val="-3"/>
        </w:rPr>
        <w:t xml:space="preserve"> </w:t>
      </w:r>
      <w:r>
        <w:t>facilities</w:t>
      </w:r>
    </w:p>
    <w:p w14:paraId="5C6983F6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ind w:left="1910" w:right="1124" w:hanging="420"/>
      </w:pPr>
      <w:r>
        <w:t>optimisation of</w:t>
      </w:r>
      <w:r>
        <w:rPr>
          <w:spacing w:val="1"/>
        </w:rPr>
        <w:t xml:space="preserve"> </w:t>
      </w:r>
      <w:r>
        <w:t>the existing</w:t>
      </w:r>
      <w:r>
        <w:rPr>
          <w:spacing w:val="1"/>
        </w:rPr>
        <w:t xml:space="preserve"> </w:t>
      </w:r>
      <w:r>
        <w:t>highway network</w:t>
      </w:r>
      <w:r>
        <w:rPr>
          <w:spacing w:val="1"/>
        </w:rPr>
        <w:t xml:space="preserve"> </w:t>
      </w:r>
      <w:r>
        <w:t>to prioritise 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 encourage</w:t>
      </w:r>
      <w:r>
        <w:rPr>
          <w:spacing w:val="-59"/>
        </w:rPr>
        <w:t xml:space="preserve"> </w:t>
      </w:r>
      <w:r>
        <w:t>walking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cycling,</w:t>
      </w:r>
      <w:r>
        <w:rPr>
          <w:spacing w:val="2"/>
        </w:rPr>
        <w:t xml:space="preserve"> </w:t>
      </w:r>
      <w:r>
        <w:t>and</w:t>
      </w:r>
    </w:p>
    <w:p w14:paraId="56F86E80" w14:textId="77777777" w:rsidR="00CE11C1" w:rsidRDefault="00145A93">
      <w:pPr>
        <w:pStyle w:val="ListParagraph"/>
        <w:numPr>
          <w:ilvl w:val="0"/>
          <w:numId w:val="54"/>
        </w:numPr>
        <w:tabs>
          <w:tab w:val="left" w:pos="1910"/>
          <w:tab w:val="left" w:pos="1911"/>
        </w:tabs>
        <w:spacing w:line="268" w:lineRule="exact"/>
        <w:ind w:left="1910" w:hanging="421"/>
      </w:pPr>
      <w:r>
        <w:t>major</w:t>
      </w:r>
      <w:r>
        <w:rPr>
          <w:spacing w:val="-1"/>
        </w:rPr>
        <w:t xml:space="preserve"> </w:t>
      </w:r>
      <w:r>
        <w:t>highway</w:t>
      </w:r>
      <w:r>
        <w:rPr>
          <w:spacing w:val="-5"/>
        </w:rPr>
        <w:t xml:space="preserve"> </w:t>
      </w:r>
      <w:r>
        <w:t>capacity</w:t>
      </w:r>
      <w:r>
        <w:rPr>
          <w:spacing w:val="-4"/>
        </w:rPr>
        <w:t xml:space="preserve"> </w:t>
      </w:r>
      <w:r>
        <w:t>enhancements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deal</w:t>
      </w:r>
      <w:r>
        <w:rPr>
          <w:spacing w:val="-2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residual</w:t>
      </w:r>
      <w:r>
        <w:rPr>
          <w:spacing w:val="-2"/>
        </w:rPr>
        <w:t xml:space="preserve"> </w:t>
      </w:r>
      <w:r>
        <w:t>car</w:t>
      </w:r>
      <w:r>
        <w:rPr>
          <w:spacing w:val="-4"/>
        </w:rPr>
        <w:t xml:space="preserve"> </w:t>
      </w:r>
      <w:r>
        <w:t>demand.</w:t>
      </w:r>
    </w:p>
    <w:p w14:paraId="13B40130" w14:textId="77777777" w:rsidR="00CE11C1" w:rsidRDefault="00CE11C1">
      <w:pPr>
        <w:spacing w:line="268" w:lineRule="exact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B9E5C5C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08"/>
        <w:ind w:hanging="721"/>
      </w:pPr>
      <w:bookmarkStart w:id="26" w:name="_TOC_250041"/>
      <w:bookmarkEnd w:id="26"/>
      <w:r>
        <w:t>Parking</w:t>
      </w:r>
    </w:p>
    <w:p w14:paraId="054A3208" w14:textId="77777777" w:rsidR="00CE11C1" w:rsidRDefault="00145A93">
      <w:pPr>
        <w:spacing w:before="2"/>
        <w:ind w:left="1132" w:right="1124"/>
        <w:jc w:val="both"/>
      </w:pPr>
      <w:r>
        <w:t>The control of car parking has a significant role in delivering the local transport objectives as it is an</w:t>
      </w:r>
      <w:r>
        <w:rPr>
          <w:spacing w:val="-59"/>
        </w:rPr>
        <w:t xml:space="preserve"> </w:t>
      </w:r>
      <w:r>
        <w:t>important influence on the way people choose to make their journeys.</w:t>
      </w:r>
      <w:r>
        <w:rPr>
          <w:spacing w:val="1"/>
        </w:rPr>
        <w:t xml:space="preserve"> </w:t>
      </w:r>
      <w:r>
        <w:t>In fact, Planning Policy</w:t>
      </w:r>
      <w:r>
        <w:rPr>
          <w:spacing w:val="1"/>
        </w:rPr>
        <w:t xml:space="preserve"> </w:t>
      </w:r>
      <w:r>
        <w:t>Guidance (PPG) 13 states that, “</w:t>
      </w:r>
      <w:r>
        <w:rPr>
          <w:rFonts w:ascii="Arial" w:hAnsi="Arial"/>
          <w:i/>
        </w:rPr>
        <w:t>the availability of car parking has a major influence on the means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of transport people choose for their journeys.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Some studies suggest that levels of car parking can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be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more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significant than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levels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of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public transport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provision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in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determining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means of travel</w:t>
      </w:r>
      <w:r>
        <w:t>.”</w:t>
      </w:r>
      <w:r>
        <w:rPr>
          <w:spacing w:val="1"/>
        </w:rPr>
        <w:t xml:space="preserve"> </w:t>
      </w:r>
      <w:r>
        <w:t>Controlling parking in order to have an effect on motorists’ destinations can therefore have a large</w:t>
      </w:r>
      <w:r>
        <w:rPr>
          <w:spacing w:val="1"/>
        </w:rPr>
        <w:t xml:space="preserve"> </w:t>
      </w:r>
      <w:r>
        <w:t xml:space="preserve">impact on the types of </w:t>
      </w:r>
      <w:r>
        <w:t>journeys made, particularly to traffic generators in congestion hotspots.</w:t>
      </w:r>
      <w:r>
        <w:rPr>
          <w:spacing w:val="1"/>
        </w:rPr>
        <w:t xml:space="preserve"> </w:t>
      </w:r>
      <w:r>
        <w:t>District councils, as part of the development of their LDFs, are reviewing existing parking standards</w:t>
      </w:r>
      <w:r>
        <w:rPr>
          <w:spacing w:val="-59"/>
        </w:rPr>
        <w:t xml:space="preserve"> </w:t>
      </w:r>
      <w:r>
        <w:t>at new developments.</w:t>
      </w:r>
      <w:r>
        <w:rPr>
          <w:spacing w:val="1"/>
        </w:rPr>
        <w:t xml:space="preserve"> </w:t>
      </w:r>
      <w:r>
        <w:t>The County Council will work with the district councils to help ensure that</w:t>
      </w:r>
      <w:r>
        <w:rPr>
          <w:spacing w:val="1"/>
        </w:rPr>
        <w:t xml:space="preserve"> </w:t>
      </w:r>
      <w:r>
        <w:t>appropriate parking standards are adopted for all modes of transport and will continue to keep the</w:t>
      </w:r>
      <w:r>
        <w:rPr>
          <w:spacing w:val="1"/>
        </w:rPr>
        <w:t xml:space="preserve"> </w:t>
      </w:r>
      <w:r>
        <w:t>standards under review.</w:t>
      </w:r>
      <w:r>
        <w:rPr>
          <w:spacing w:val="1"/>
        </w:rPr>
        <w:t xml:space="preserve"> </w:t>
      </w:r>
      <w:r>
        <w:t>Parking restraint, as a method of encouraging modal shift, has been</w:t>
      </w:r>
      <w:r>
        <w:rPr>
          <w:spacing w:val="1"/>
        </w:rPr>
        <w:t xml:space="preserve"> </w:t>
      </w:r>
      <w:r>
        <w:t xml:space="preserve">greatly assisted by the implementation of civil </w:t>
      </w:r>
      <w:r>
        <w:t>parking enforcement (CPE) which allows the County</w:t>
      </w:r>
      <w:r>
        <w:rPr>
          <w:spacing w:val="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manage</w:t>
      </w:r>
      <w:r>
        <w:rPr>
          <w:spacing w:val="-1"/>
        </w:rPr>
        <w:t xml:space="preserve"> </w:t>
      </w:r>
      <w:r>
        <w:t>on-street</w:t>
      </w:r>
      <w:r>
        <w:rPr>
          <w:spacing w:val="-2"/>
        </w:rPr>
        <w:t xml:space="preserve"> </w:t>
      </w:r>
      <w:r>
        <w:t>parking</w:t>
      </w:r>
      <w:r>
        <w:rPr>
          <w:spacing w:val="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make</w:t>
      </w:r>
      <w:r>
        <w:rPr>
          <w:spacing w:val="-3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efficient</w:t>
      </w:r>
      <w:r>
        <w:rPr>
          <w:spacing w:val="-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highway</w:t>
      </w:r>
      <w:r>
        <w:rPr>
          <w:spacing w:val="-3"/>
        </w:rPr>
        <w:t xml:space="preserve"> </w:t>
      </w:r>
      <w:r>
        <w:t>network.</w:t>
      </w:r>
    </w:p>
    <w:p w14:paraId="0A6E1315" w14:textId="77777777" w:rsidR="00CE11C1" w:rsidRDefault="00CE11C1">
      <w:pPr>
        <w:pStyle w:val="BodyText"/>
        <w:spacing w:before="9"/>
        <w:rPr>
          <w:sz w:val="21"/>
        </w:rPr>
      </w:pPr>
    </w:p>
    <w:p w14:paraId="3BDECC9E" w14:textId="77777777" w:rsidR="00CE11C1" w:rsidRDefault="00145A93">
      <w:pPr>
        <w:pStyle w:val="Heading6"/>
        <w:spacing w:before="1"/>
        <w:jc w:val="both"/>
      </w:pPr>
      <w:r>
        <w:t>Integrated</w:t>
      </w:r>
      <w:r>
        <w:rPr>
          <w:spacing w:val="-3"/>
        </w:rPr>
        <w:t xml:space="preserve"> </w:t>
      </w:r>
      <w:r>
        <w:t>Parking</w:t>
      </w:r>
      <w:r>
        <w:rPr>
          <w:spacing w:val="-5"/>
        </w:rPr>
        <w:t xml:space="preserve"> </w:t>
      </w:r>
      <w:r>
        <w:t>Strategy</w:t>
      </w:r>
    </w:p>
    <w:p w14:paraId="6D5CA7E1" w14:textId="77777777" w:rsidR="00CE11C1" w:rsidRDefault="00145A93">
      <w:pPr>
        <w:pStyle w:val="BodyText"/>
        <w:spacing w:before="3"/>
        <w:ind w:left="1132" w:right="1124"/>
        <w:jc w:val="both"/>
      </w:pPr>
      <w:r>
        <w:t>Parking provision and enforcement in town centres has a particularly important role to play in</w:t>
      </w:r>
      <w:r>
        <w:rPr>
          <w:spacing w:val="1"/>
        </w:rPr>
        <w:t xml:space="preserve"> </w:t>
      </w:r>
      <w:r>
        <w:t>demand management.   The County Council and district councils are working in close partnership</w:t>
      </w:r>
      <w:r>
        <w:rPr>
          <w:spacing w:val="1"/>
        </w:rPr>
        <w:t xml:space="preserve"> </w:t>
      </w:r>
      <w:r>
        <w:t>to deliver parking</w:t>
      </w:r>
      <w:r>
        <w:rPr>
          <w:spacing w:val="1"/>
        </w:rPr>
        <w:t xml:space="preserve"> </w:t>
      </w:r>
      <w:r>
        <w:t>enforcement which will have</w:t>
      </w:r>
      <w:r>
        <w:rPr>
          <w:spacing w:val="1"/>
        </w:rPr>
        <w:t xml:space="preserve"> </w:t>
      </w:r>
      <w:r>
        <w:t>a significant impact on the use of parking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Nottinghamshire, and will consequently allow the effective development of further co-ordinated</w:t>
      </w:r>
      <w:r>
        <w:rPr>
          <w:spacing w:val="1"/>
        </w:rPr>
        <w:t xml:space="preserve"> </w:t>
      </w:r>
      <w:r>
        <w:t>policies to influence parking and travel patterns.</w:t>
      </w:r>
      <w:r>
        <w:rPr>
          <w:spacing w:val="1"/>
        </w:rPr>
        <w:t xml:space="preserve"> </w:t>
      </w:r>
      <w:r>
        <w:t>Such policies complement and support land-use</w:t>
      </w:r>
      <w:r>
        <w:rPr>
          <w:spacing w:val="1"/>
        </w:rPr>
        <w:t xml:space="preserve"> </w:t>
      </w:r>
      <w:r>
        <w:t>policies designed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 the</w:t>
      </w:r>
      <w:r>
        <w:rPr>
          <w:spacing w:val="-2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travel.</w:t>
      </w:r>
    </w:p>
    <w:p w14:paraId="16A164D1" w14:textId="77777777" w:rsidR="00CE11C1" w:rsidRDefault="00CE11C1">
      <w:pPr>
        <w:pStyle w:val="BodyText"/>
        <w:spacing w:before="10"/>
        <w:rPr>
          <w:sz w:val="21"/>
        </w:rPr>
      </w:pPr>
    </w:p>
    <w:p w14:paraId="48A565FD" w14:textId="77777777" w:rsidR="00CE11C1" w:rsidRDefault="00145A93">
      <w:pPr>
        <w:pStyle w:val="BodyText"/>
        <w:ind w:left="1132"/>
        <w:jc w:val="both"/>
      </w:pPr>
      <w:r>
        <w:t>The</w:t>
      </w:r>
      <w:r>
        <w:rPr>
          <w:spacing w:val="-4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 policies</w:t>
      </w:r>
      <w:r>
        <w:rPr>
          <w:spacing w:val="-1"/>
        </w:rPr>
        <w:t xml:space="preserve"> </w:t>
      </w:r>
      <w:r>
        <w:t>relating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parking,</w:t>
      </w:r>
      <w:r>
        <w:rPr>
          <w:spacing w:val="-2"/>
        </w:rPr>
        <w:t xml:space="preserve"> </w:t>
      </w:r>
      <w:r>
        <w:t>including:</w:t>
      </w:r>
    </w:p>
    <w:p w14:paraId="0C46805E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before="1" w:line="268" w:lineRule="exact"/>
        <w:ind w:left="1490" w:hanging="359"/>
        <w:rPr>
          <w:rFonts w:ascii="Symbol" w:hAnsi="Symbol"/>
        </w:rPr>
      </w:pPr>
      <w:r>
        <w:t>on-street</w:t>
      </w:r>
      <w:r>
        <w:rPr>
          <w:spacing w:val="-5"/>
        </w:rPr>
        <w:t xml:space="preserve"> </w:t>
      </w:r>
      <w:r>
        <w:t>parking</w:t>
      </w:r>
      <w:r>
        <w:rPr>
          <w:spacing w:val="-3"/>
        </w:rPr>
        <w:t xml:space="preserve"> </w:t>
      </w:r>
      <w:r>
        <w:t>restrictions</w:t>
      </w:r>
      <w:r>
        <w:rPr>
          <w:spacing w:val="-2"/>
        </w:rPr>
        <w:t xml:space="preserve"> </w:t>
      </w:r>
      <w:r>
        <w:t>(including</w:t>
      </w:r>
      <w:r>
        <w:rPr>
          <w:spacing w:val="-4"/>
        </w:rPr>
        <w:t xml:space="preserve"> </w:t>
      </w:r>
      <w:r>
        <w:t>cars,</w:t>
      </w:r>
      <w:r>
        <w:rPr>
          <w:spacing w:val="-4"/>
        </w:rPr>
        <w:t xml:space="preserve"> </w:t>
      </w:r>
      <w:r>
        <w:t>cycles,</w:t>
      </w:r>
      <w:r>
        <w:rPr>
          <w:spacing w:val="-4"/>
        </w:rPr>
        <w:t xml:space="preserve"> </w:t>
      </w:r>
      <w:r>
        <w:t>motorcycles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taxis)</w:t>
      </w:r>
    </w:p>
    <w:p w14:paraId="07B74761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line="268" w:lineRule="exact"/>
        <w:ind w:left="1490" w:hanging="359"/>
        <w:rPr>
          <w:rFonts w:ascii="Symbol" w:hAnsi="Symbol"/>
        </w:rPr>
      </w:pPr>
      <w:r>
        <w:t>public</w:t>
      </w:r>
      <w:r>
        <w:rPr>
          <w:spacing w:val="-3"/>
        </w:rPr>
        <w:t xml:space="preserve"> </w:t>
      </w:r>
      <w:r>
        <w:t>off-street</w:t>
      </w:r>
      <w:r>
        <w:rPr>
          <w:spacing w:val="-4"/>
        </w:rPr>
        <w:t xml:space="preserve"> </w:t>
      </w:r>
      <w:r>
        <w:t>parking</w:t>
      </w:r>
    </w:p>
    <w:p w14:paraId="1D3A14AE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line="269" w:lineRule="exact"/>
        <w:ind w:left="1490" w:hanging="359"/>
        <w:rPr>
          <w:rFonts w:ascii="Symbol" w:hAnsi="Symbol"/>
        </w:rPr>
      </w:pPr>
      <w:r>
        <w:t>parking</w:t>
      </w:r>
      <w:r>
        <w:rPr>
          <w:spacing w:val="-3"/>
        </w:rPr>
        <w:t xml:space="preserve"> </w:t>
      </w:r>
      <w:r>
        <w:t>provision</w:t>
      </w:r>
      <w:r>
        <w:rPr>
          <w:spacing w:val="-5"/>
        </w:rPr>
        <w:t xml:space="preserve"> </w:t>
      </w:r>
      <w:r>
        <w:t>for new</w:t>
      </w:r>
      <w:r>
        <w:rPr>
          <w:spacing w:val="-6"/>
        </w:rPr>
        <w:t xml:space="preserve"> </w:t>
      </w:r>
      <w:r>
        <w:t>developments</w:t>
      </w:r>
    </w:p>
    <w:p w14:paraId="583812C7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line="268" w:lineRule="exact"/>
        <w:ind w:left="1490" w:hanging="359"/>
        <w:rPr>
          <w:rFonts w:ascii="Symbol" w:hAnsi="Symbol"/>
        </w:rPr>
      </w:pPr>
      <w:r>
        <w:t>park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ride</w:t>
      </w:r>
    </w:p>
    <w:p w14:paraId="7A3545A4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line="268" w:lineRule="exact"/>
        <w:ind w:left="1490" w:hanging="359"/>
        <w:rPr>
          <w:rFonts w:ascii="Symbol" w:hAnsi="Symbol"/>
        </w:rPr>
      </w:pPr>
      <w:r>
        <w:t>cycle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motorcycle</w:t>
      </w:r>
      <w:r>
        <w:rPr>
          <w:spacing w:val="-3"/>
        </w:rPr>
        <w:t xml:space="preserve"> </w:t>
      </w:r>
      <w:r>
        <w:t>parking</w:t>
      </w:r>
      <w:r>
        <w:rPr>
          <w:spacing w:val="-1"/>
        </w:rPr>
        <w:t xml:space="preserve"> </w:t>
      </w:r>
      <w:r>
        <w:t>provision</w:t>
      </w:r>
    </w:p>
    <w:p w14:paraId="68BD8D40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line="268" w:lineRule="exact"/>
        <w:ind w:left="1490" w:hanging="359"/>
        <w:rPr>
          <w:rFonts w:ascii="Symbol" w:hAnsi="Symbol"/>
        </w:rPr>
      </w:pPr>
      <w:r>
        <w:t>civil</w:t>
      </w:r>
      <w:r>
        <w:rPr>
          <w:spacing w:val="-3"/>
        </w:rPr>
        <w:t xml:space="preserve"> </w:t>
      </w:r>
      <w:r>
        <w:t>parking</w:t>
      </w:r>
      <w:r>
        <w:rPr>
          <w:spacing w:val="-3"/>
        </w:rPr>
        <w:t xml:space="preserve"> </w:t>
      </w:r>
      <w:r>
        <w:t>enforcement,</w:t>
      </w:r>
      <w:r>
        <w:rPr>
          <w:spacing w:val="-1"/>
        </w:rPr>
        <w:t xml:space="preserve"> </w:t>
      </w:r>
      <w:r>
        <w:t>and</w:t>
      </w:r>
    </w:p>
    <w:p w14:paraId="4AE0C703" w14:textId="77777777" w:rsidR="00CE11C1" w:rsidRDefault="00145A93">
      <w:pPr>
        <w:pStyle w:val="ListParagraph"/>
        <w:numPr>
          <w:ilvl w:val="0"/>
          <w:numId w:val="61"/>
        </w:numPr>
        <w:tabs>
          <w:tab w:val="left" w:pos="1490"/>
          <w:tab w:val="left" w:pos="1491"/>
        </w:tabs>
        <w:spacing w:line="268" w:lineRule="exact"/>
        <w:ind w:left="1490" w:hanging="359"/>
        <w:rPr>
          <w:rFonts w:ascii="Symbol" w:hAnsi="Symbol"/>
        </w:rPr>
      </w:pPr>
      <w:r>
        <w:t>extended</w:t>
      </w:r>
      <w:r>
        <w:rPr>
          <w:spacing w:val="-4"/>
        </w:rPr>
        <w:t xml:space="preserve"> </w:t>
      </w:r>
      <w:r>
        <w:t>controlled</w:t>
      </w:r>
      <w:r>
        <w:rPr>
          <w:spacing w:val="-4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parking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residents’</w:t>
      </w:r>
      <w:r>
        <w:rPr>
          <w:spacing w:val="-6"/>
        </w:rPr>
        <w:t xml:space="preserve"> </w:t>
      </w:r>
      <w:r>
        <w:t>parking</w:t>
      </w:r>
      <w:r>
        <w:rPr>
          <w:spacing w:val="-3"/>
        </w:rPr>
        <w:t xml:space="preserve"> </w:t>
      </w:r>
      <w:r>
        <w:t>schemes.</w:t>
      </w:r>
    </w:p>
    <w:p w14:paraId="2C3F941C" w14:textId="77777777" w:rsidR="00CE11C1" w:rsidRDefault="00CE11C1">
      <w:pPr>
        <w:pStyle w:val="BodyText"/>
        <w:spacing w:before="10"/>
        <w:rPr>
          <w:sz w:val="21"/>
        </w:rPr>
      </w:pPr>
    </w:p>
    <w:p w14:paraId="1E21BDBB" w14:textId="77777777" w:rsidR="00CE11C1" w:rsidRDefault="00145A93">
      <w:pPr>
        <w:pStyle w:val="BodyText"/>
        <w:ind w:left="1132" w:right="1125"/>
        <w:jc w:val="both"/>
      </w:pPr>
      <w:r>
        <w:t>Within these policies particular emphasis is given to the guidance in PPG13 (Transport) and PPS4</w:t>
      </w:r>
      <w:r>
        <w:rPr>
          <w:spacing w:val="1"/>
        </w:rPr>
        <w:t xml:space="preserve"> </w:t>
      </w:r>
      <w:r>
        <w:t>(Planning for Sustainable Growth).</w:t>
      </w:r>
      <w:r>
        <w:rPr>
          <w:spacing w:val="1"/>
        </w:rPr>
        <w:t xml:space="preserve"> </w:t>
      </w:r>
      <w:r>
        <w:t>The guidance seeks to balance demands for parking in ways</w:t>
      </w:r>
      <w:r>
        <w:rPr>
          <w:spacing w:val="1"/>
        </w:rPr>
        <w:t xml:space="preserve"> </w:t>
      </w:r>
      <w:r>
        <w:t>which maintain the economic viability and attractiveness of the town/district centres, whilst helping</w:t>
      </w:r>
      <w:r>
        <w:rPr>
          <w:spacing w:val="1"/>
        </w:rPr>
        <w:t xml:space="preserve"> </w:t>
      </w:r>
      <w:r>
        <w:t>to reduce congestion and encourage sustainable travel.</w:t>
      </w:r>
      <w:r>
        <w:rPr>
          <w:spacing w:val="1"/>
        </w:rPr>
        <w:t xml:space="preserve"> </w:t>
      </w:r>
      <w:r>
        <w:t>Consideration will also be given to PPS5</w:t>
      </w:r>
      <w:r>
        <w:rPr>
          <w:spacing w:val="1"/>
        </w:rPr>
        <w:t xml:space="preserve"> </w:t>
      </w:r>
      <w:r>
        <w:t>(Historic Environment) which also supports the use of parking zones etc. to enhance the 'character'</w:t>
      </w:r>
      <w:r>
        <w:rPr>
          <w:spacing w:val="-59"/>
        </w:rPr>
        <w:t xml:space="preserve"> </w:t>
      </w:r>
      <w:r>
        <w:t>of town centre conservation areas.</w:t>
      </w:r>
      <w:r>
        <w:rPr>
          <w:spacing w:val="1"/>
        </w:rPr>
        <w:t xml:space="preserve"> </w:t>
      </w:r>
      <w:r>
        <w:t>This may include 'sensitive design' (e.g. narrow yellow lines or</w:t>
      </w:r>
      <w:r>
        <w:rPr>
          <w:spacing w:val="1"/>
        </w:rPr>
        <w:t xml:space="preserve"> </w:t>
      </w:r>
      <w:r>
        <w:t>thoughtfully located and designed signage) and 'decluttering' to aid in simplicity of enforcement but</w:t>
      </w:r>
      <w:r>
        <w:rPr>
          <w:spacing w:val="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pres</w:t>
      </w:r>
      <w:r>
        <w:t>erve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enhance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protected</w:t>
      </w:r>
      <w:r>
        <w:rPr>
          <w:spacing w:val="-1"/>
        </w:rPr>
        <w:t xml:space="preserve"> </w:t>
      </w:r>
      <w:r>
        <w:t>character</w:t>
      </w:r>
      <w:r>
        <w:rPr>
          <w:spacing w:val="-2"/>
        </w:rPr>
        <w:t xml:space="preserve"> </w:t>
      </w:r>
      <w:r>
        <w:t>of town</w:t>
      </w:r>
      <w:r>
        <w:rPr>
          <w:spacing w:val="-1"/>
        </w:rPr>
        <w:t xml:space="preserve"> </w:t>
      </w:r>
      <w:r>
        <w:t>centre</w:t>
      </w:r>
      <w:r>
        <w:rPr>
          <w:spacing w:val="-3"/>
        </w:rPr>
        <w:t xml:space="preserve"> </w:t>
      </w:r>
      <w:r>
        <w:t>conservation</w:t>
      </w:r>
      <w:r>
        <w:rPr>
          <w:spacing w:val="-2"/>
        </w:rPr>
        <w:t xml:space="preserve"> </w:t>
      </w:r>
      <w:r>
        <w:t>areas.</w:t>
      </w:r>
    </w:p>
    <w:p w14:paraId="0F787452" w14:textId="77777777" w:rsidR="00CE11C1" w:rsidRDefault="00CE11C1">
      <w:pPr>
        <w:pStyle w:val="BodyText"/>
        <w:spacing w:before="1"/>
      </w:pPr>
    </w:p>
    <w:p w14:paraId="1B1328E9" w14:textId="77777777" w:rsidR="00CE11C1" w:rsidRDefault="00145A93">
      <w:pPr>
        <w:pStyle w:val="BodyText"/>
        <w:ind w:left="1132" w:right="1124"/>
        <w:jc w:val="both"/>
      </w:pPr>
      <w:r>
        <w:t>A</w:t>
      </w:r>
      <w:r>
        <w:rPr>
          <w:spacing w:val="32"/>
        </w:rPr>
        <w:t xml:space="preserve"> </w:t>
      </w:r>
      <w:r>
        <w:t>balance</w:t>
      </w:r>
      <w:r>
        <w:rPr>
          <w:spacing w:val="33"/>
        </w:rPr>
        <w:t xml:space="preserve"> </w:t>
      </w:r>
      <w:r>
        <w:t>between</w:t>
      </w:r>
      <w:r>
        <w:rPr>
          <w:spacing w:val="33"/>
        </w:rPr>
        <w:t xml:space="preserve"> </w:t>
      </w:r>
      <w:r>
        <w:t>on-street</w:t>
      </w:r>
      <w:r>
        <w:rPr>
          <w:spacing w:val="35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off-street</w:t>
      </w:r>
      <w:r>
        <w:rPr>
          <w:spacing w:val="34"/>
        </w:rPr>
        <w:t xml:space="preserve"> </w:t>
      </w:r>
      <w:r>
        <w:t>parking</w:t>
      </w:r>
      <w:r>
        <w:rPr>
          <w:spacing w:val="33"/>
        </w:rPr>
        <w:t xml:space="preserve"> </w:t>
      </w:r>
      <w:r>
        <w:t>facilities</w:t>
      </w:r>
      <w:r>
        <w:rPr>
          <w:spacing w:val="34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required</w:t>
      </w:r>
      <w:r>
        <w:rPr>
          <w:spacing w:val="31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ensure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vitality</w:t>
      </w:r>
      <w:r>
        <w:rPr>
          <w:spacing w:val="31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town centres, recognising the need for using the car whilst encouraging the use of alternative</w:t>
      </w:r>
      <w:r>
        <w:rPr>
          <w:spacing w:val="1"/>
        </w:rPr>
        <w:t xml:space="preserve"> </w:t>
      </w:r>
      <w:r>
        <w:t>modes when practicable.</w:t>
      </w:r>
      <w:r>
        <w:rPr>
          <w:spacing w:val="1"/>
        </w:rPr>
        <w:t xml:space="preserve"> </w:t>
      </w:r>
      <w:r>
        <w:t>The vitality of each town centre will continue to be monitored as part of</w:t>
      </w:r>
      <w:r>
        <w:rPr>
          <w:spacing w:val="1"/>
        </w:rPr>
        <w:t xml:space="preserve"> </w:t>
      </w:r>
      <w:r>
        <w:t>ongoing monitoring of civil parking enforcement, district planning exercises (such as town centre</w:t>
      </w:r>
      <w:r>
        <w:rPr>
          <w:spacing w:val="1"/>
        </w:rPr>
        <w:t xml:space="preserve"> </w:t>
      </w:r>
      <w:r>
        <w:t>master planning) and the County Council’s programme of Local Accessibility Transport Studies (as</w:t>
      </w:r>
      <w:r>
        <w:rPr>
          <w:spacing w:val="-59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in Section</w:t>
      </w:r>
      <w:r>
        <w:rPr>
          <w:spacing w:val="-1"/>
        </w:rPr>
        <w:t xml:space="preserve"> </w:t>
      </w:r>
      <w:r>
        <w:t>6.1.6</w:t>
      </w:r>
      <w:r>
        <w:rPr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Local Accessibility</w:t>
      </w:r>
      <w:r>
        <w:rPr>
          <w:spacing w:val="-2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Studies,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Plan).</w:t>
      </w:r>
    </w:p>
    <w:p w14:paraId="4915322F" w14:textId="77777777" w:rsidR="00CE11C1" w:rsidRDefault="00CE11C1">
      <w:pPr>
        <w:pStyle w:val="BodyText"/>
      </w:pPr>
    </w:p>
    <w:p w14:paraId="4D33101D" w14:textId="77777777" w:rsidR="00CE11C1" w:rsidRDefault="00145A93">
      <w:pPr>
        <w:pStyle w:val="BodyText"/>
        <w:ind w:left="1132" w:right="1125"/>
        <w:jc w:val="both"/>
      </w:pPr>
      <w:r>
        <w:t>On-street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restrictions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serve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purposes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obstructions</w:t>
      </w:r>
      <w:r>
        <w:rPr>
          <w:spacing w:val="1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pedestrians and other road users; and by reducing parking supply, thereby providing an incentive</w:t>
      </w:r>
      <w:r>
        <w:rPr>
          <w:spacing w:val="1"/>
        </w:rPr>
        <w:t xml:space="preserve"> </w:t>
      </w:r>
      <w:r>
        <w:t>for car users to consider other modes.</w:t>
      </w:r>
      <w:r>
        <w:rPr>
          <w:spacing w:val="1"/>
        </w:rPr>
        <w:t xml:space="preserve"> </w:t>
      </w:r>
      <w:r>
        <w:t>Indiscriminate on-street parking will be tackled by a</w:t>
      </w:r>
      <w:r>
        <w:rPr>
          <w:spacing w:val="1"/>
        </w:rPr>
        <w:t xml:space="preserve"> </w:t>
      </w:r>
      <w:r>
        <w:t>combination of simple waiting restrictions, controlled parking zones and/or residents only parking,</w:t>
      </w:r>
      <w:r>
        <w:rPr>
          <w:spacing w:val="1"/>
        </w:rPr>
        <w:t xml:space="preserve"> </w:t>
      </w:r>
      <w:r>
        <w:t>as appropriate.</w:t>
      </w:r>
    </w:p>
    <w:p w14:paraId="3AFDF69C" w14:textId="77777777" w:rsidR="00CE11C1" w:rsidRDefault="00CE11C1">
      <w:pPr>
        <w:pStyle w:val="BodyText"/>
        <w:spacing w:before="11"/>
        <w:rPr>
          <w:sz w:val="21"/>
        </w:rPr>
      </w:pPr>
    </w:p>
    <w:p w14:paraId="3BEAA2DA" w14:textId="77777777" w:rsidR="00CE11C1" w:rsidRDefault="00145A93">
      <w:pPr>
        <w:pStyle w:val="BodyText"/>
        <w:ind w:left="1132" w:right="1124"/>
        <w:jc w:val="both"/>
      </w:pPr>
      <w:r>
        <w:t>Peak period parking and loading restrictions, including bus stop clearways, will also be introduced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maximise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efficiency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Management</w:t>
      </w:r>
      <w:r>
        <w:rPr>
          <w:spacing w:val="28"/>
        </w:rPr>
        <w:t xml:space="preserve"> </w:t>
      </w:r>
      <w:r>
        <w:t>Duty,</w:t>
      </w:r>
      <w:r>
        <w:rPr>
          <w:spacing w:val="29"/>
        </w:rPr>
        <w:t xml:space="preserve"> </w:t>
      </w:r>
      <w:r>
        <w:t>reduce</w:t>
      </w:r>
      <w:r>
        <w:rPr>
          <w:spacing w:val="27"/>
        </w:rPr>
        <w:t xml:space="preserve"> </w:t>
      </w:r>
      <w:r>
        <w:t>congestion</w:t>
      </w:r>
      <w:r>
        <w:rPr>
          <w:spacing w:val="27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thereby</w:t>
      </w:r>
      <w:r>
        <w:rPr>
          <w:spacing w:val="25"/>
        </w:rPr>
        <w:t xml:space="preserve"> </w:t>
      </w:r>
      <w:r>
        <w:t>help</w:t>
      </w:r>
      <w:r>
        <w:rPr>
          <w:spacing w:val="27"/>
        </w:rPr>
        <w:t xml:space="preserve"> </w:t>
      </w:r>
      <w:r>
        <w:t>improve</w:t>
      </w:r>
      <w:r>
        <w:rPr>
          <w:spacing w:val="26"/>
        </w:rPr>
        <w:t xml:space="preserve"> </w:t>
      </w:r>
      <w:r>
        <w:t>air</w:t>
      </w:r>
      <w:r>
        <w:rPr>
          <w:spacing w:val="26"/>
        </w:rPr>
        <w:t xml:space="preserve"> </w:t>
      </w:r>
      <w:r>
        <w:t>quality.</w:t>
      </w:r>
      <w:r>
        <w:rPr>
          <w:spacing w:val="55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criteria</w:t>
      </w:r>
      <w:r>
        <w:rPr>
          <w:spacing w:val="25"/>
        </w:rPr>
        <w:t xml:space="preserve"> </w:t>
      </w:r>
      <w:r>
        <w:t>for</w:t>
      </w:r>
      <w:r>
        <w:rPr>
          <w:spacing w:val="25"/>
        </w:rPr>
        <w:t xml:space="preserve"> </w:t>
      </w:r>
      <w:r>
        <w:t>the</w:t>
      </w:r>
    </w:p>
    <w:p w14:paraId="3376596A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5E5117A4" w14:textId="77777777" w:rsidR="00CE11C1" w:rsidRDefault="00145A93">
      <w:pPr>
        <w:pStyle w:val="BodyText"/>
        <w:spacing w:before="110"/>
        <w:ind w:left="1132"/>
        <w:jc w:val="both"/>
      </w:pPr>
      <w:r>
        <w:t>introduction</w:t>
      </w:r>
      <w:r>
        <w:rPr>
          <w:spacing w:val="-4"/>
        </w:rPr>
        <w:t xml:space="preserve"> </w:t>
      </w:r>
      <w:r>
        <w:t>of these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Council's</w:t>
      </w:r>
      <w:r>
        <w:rPr>
          <w:spacing w:val="-4"/>
        </w:rPr>
        <w:t xml:space="preserve"> </w:t>
      </w:r>
      <w:r>
        <w:t>Traffic</w:t>
      </w:r>
      <w:r>
        <w:rPr>
          <w:spacing w:val="-4"/>
        </w:rPr>
        <w:t xml:space="preserve"> </w:t>
      </w:r>
      <w:r>
        <w:t>Regulation</w:t>
      </w:r>
      <w:r>
        <w:rPr>
          <w:spacing w:val="-1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Manual.</w:t>
      </w:r>
    </w:p>
    <w:p w14:paraId="6804CA23" w14:textId="77777777" w:rsidR="00CE11C1" w:rsidRDefault="00CE11C1">
      <w:pPr>
        <w:pStyle w:val="BodyText"/>
        <w:spacing w:before="9"/>
        <w:rPr>
          <w:sz w:val="21"/>
        </w:rPr>
      </w:pPr>
    </w:p>
    <w:p w14:paraId="1ACB9F92" w14:textId="77777777" w:rsidR="00CE11C1" w:rsidRDefault="00145A93">
      <w:pPr>
        <w:pStyle w:val="Heading6"/>
      </w:pPr>
      <w:r>
        <w:t>Civil</w:t>
      </w:r>
      <w:r>
        <w:rPr>
          <w:spacing w:val="-2"/>
        </w:rPr>
        <w:t xml:space="preserve"> </w:t>
      </w:r>
      <w:r>
        <w:t>parking</w:t>
      </w:r>
      <w:r>
        <w:rPr>
          <w:spacing w:val="-4"/>
        </w:rPr>
        <w:t xml:space="preserve"> </w:t>
      </w:r>
      <w:r>
        <w:t>enforcement</w:t>
      </w:r>
    </w:p>
    <w:p w14:paraId="10B56B60" w14:textId="77777777" w:rsidR="00CE11C1" w:rsidRDefault="00145A93">
      <w:pPr>
        <w:pStyle w:val="BodyText"/>
        <w:spacing w:before="4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recognises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opportunities</w:t>
      </w:r>
      <w:r>
        <w:rPr>
          <w:spacing w:val="-59"/>
        </w:rPr>
        <w:t xml:space="preserve"> </w:t>
      </w:r>
      <w:r>
        <w:t>offered by civil parking enforcement (CPE).</w:t>
      </w:r>
      <w:r>
        <w:rPr>
          <w:spacing w:val="61"/>
        </w:rPr>
        <w:t xml:space="preserve"> </w:t>
      </w:r>
      <w:r>
        <w:t>Many of the initiatives detailed within the LTP3, such</w:t>
      </w:r>
      <w:r>
        <w:rPr>
          <w:spacing w:val="1"/>
        </w:rPr>
        <w:t xml:space="preserve"> </w:t>
      </w:r>
      <w:r>
        <w:t>as bus priority schemes and safety outside schools, cannot be achieved without the effective</w:t>
      </w:r>
      <w:r>
        <w:rPr>
          <w:spacing w:val="1"/>
        </w:rPr>
        <w:t xml:space="preserve"> </w:t>
      </w:r>
      <w:r>
        <w:t>enforcement of supporting Traffic Regulation Orders (TROs).</w:t>
      </w:r>
      <w:r>
        <w:rPr>
          <w:spacing w:val="1"/>
        </w:rPr>
        <w:t xml:space="preserve"> </w:t>
      </w:r>
      <w:r>
        <w:t>Having introduced CPE in 2008 the</w:t>
      </w:r>
      <w:r>
        <w:rPr>
          <w:spacing w:val="1"/>
        </w:rPr>
        <w:t xml:space="preserve"> </w:t>
      </w:r>
      <w:r>
        <w:t>County Council are now able to actively enforce traffic violations to support the strategies to deliver</w:t>
      </w:r>
      <w:r>
        <w:rPr>
          <w:spacing w:val="-59"/>
        </w:rPr>
        <w:t xml:space="preserve"> </w:t>
      </w:r>
      <w:r>
        <w:t>the local transport objectives set out in the LTP3.   A single countywide scheme was introduced.</w:t>
      </w:r>
      <w:r>
        <w:rPr>
          <w:spacing w:val="1"/>
        </w:rPr>
        <w:t xml:space="preserve"> </w:t>
      </w:r>
      <w:r>
        <w:t>The Council will continue to review the current CPE arrangements to help ensure they deliver a</w:t>
      </w:r>
      <w:r>
        <w:rPr>
          <w:spacing w:val="1"/>
        </w:rPr>
        <w:t xml:space="preserve"> </w:t>
      </w:r>
      <w:r>
        <w:t>consistent approach to parkin</w:t>
      </w:r>
      <w:r>
        <w:t>g management which supports the delivery of the local transport</w:t>
      </w:r>
      <w:r>
        <w:rPr>
          <w:spacing w:val="1"/>
        </w:rPr>
        <w:t xml:space="preserve"> </w:t>
      </w:r>
      <w:r>
        <w:t>objectives; and delivers a value for money scheme.</w:t>
      </w:r>
      <w:r>
        <w:rPr>
          <w:spacing w:val="1"/>
        </w:rPr>
        <w:t xml:space="preserve"> </w:t>
      </w:r>
      <w:r>
        <w:t>This will be achieved through exploring</w:t>
      </w:r>
      <w:r>
        <w:rPr>
          <w:spacing w:val="1"/>
        </w:rPr>
        <w:t xml:space="preserve"> </w:t>
      </w:r>
      <w:r>
        <w:t>examples of national best practice and through close liaison and consultation with district councils,</w:t>
      </w:r>
      <w:r>
        <w:rPr>
          <w:spacing w:val="1"/>
        </w:rPr>
        <w:t xml:space="preserve"> </w:t>
      </w:r>
      <w:r>
        <w:t>Nottinghamshire police, the Highways Agency, neighbouring authorities and all other interested</w:t>
      </w:r>
      <w:r>
        <w:rPr>
          <w:spacing w:val="1"/>
        </w:rPr>
        <w:t xml:space="preserve"> </w:t>
      </w:r>
      <w:r>
        <w:t>external</w:t>
      </w:r>
      <w:r>
        <w:rPr>
          <w:spacing w:val="-1"/>
        </w:rPr>
        <w:t xml:space="preserve"> </w:t>
      </w:r>
      <w:r>
        <w:t>parties.</w:t>
      </w:r>
    </w:p>
    <w:p w14:paraId="1AE4F25B" w14:textId="77777777" w:rsidR="00CE11C1" w:rsidRDefault="00CE11C1">
      <w:pPr>
        <w:pStyle w:val="BodyText"/>
        <w:spacing w:before="11"/>
        <w:rPr>
          <w:sz w:val="21"/>
        </w:rPr>
      </w:pPr>
    </w:p>
    <w:p w14:paraId="5C32548A" w14:textId="77777777" w:rsidR="00CE11C1" w:rsidRDefault="00145A93">
      <w:pPr>
        <w:pStyle w:val="BodyText"/>
        <w:ind w:left="1132" w:right="1124"/>
        <w:jc w:val="both"/>
      </w:pPr>
      <w:r>
        <w:t>Whilst there are no immediate plans to extend the scope of the CPE scheme, extensions to the</w:t>
      </w:r>
      <w:r>
        <w:rPr>
          <w:spacing w:val="1"/>
        </w:rPr>
        <w:t xml:space="preserve"> </w:t>
      </w:r>
      <w:r>
        <w:t>scheme,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enforcement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moving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violations</w:t>
      </w:r>
      <w:r>
        <w:rPr>
          <w:spacing w:val="1"/>
        </w:rPr>
        <w:t xml:space="preserve"> </w:t>
      </w:r>
      <w:r>
        <w:t>(and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undertaking),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 considered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CPE.</w:t>
      </w:r>
    </w:p>
    <w:p w14:paraId="11E216EA" w14:textId="77777777" w:rsidR="00CE11C1" w:rsidRDefault="00CE11C1">
      <w:pPr>
        <w:pStyle w:val="BodyText"/>
        <w:spacing w:before="1"/>
      </w:pPr>
    </w:p>
    <w:p w14:paraId="2995CE40" w14:textId="77777777" w:rsidR="00CE11C1" w:rsidRDefault="00145A93">
      <w:pPr>
        <w:pStyle w:val="BodyText"/>
        <w:ind w:left="1132" w:right="1125"/>
        <w:jc w:val="both"/>
      </w:pPr>
      <w:r>
        <w:t>Ongoing monitoring of the impacts of CPE will be undertaken periodically to ensure that it does not</w:t>
      </w:r>
      <w:r>
        <w:rPr>
          <w:spacing w:val="-59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 local</w:t>
      </w:r>
      <w:r>
        <w:rPr>
          <w:spacing w:val="-3"/>
        </w:rPr>
        <w:t xml:space="preserve"> </w:t>
      </w:r>
      <w:r>
        <w:t>residents</w:t>
      </w:r>
      <w:r>
        <w:rPr>
          <w:spacing w:val="-2"/>
        </w:rPr>
        <w:t xml:space="preserve"> </w:t>
      </w:r>
      <w:r>
        <w:t>too</w:t>
      </w:r>
      <w:r>
        <w:rPr>
          <w:spacing w:val="-2"/>
        </w:rPr>
        <w:t xml:space="preserve"> </w:t>
      </w:r>
      <w:r>
        <w:t>significantly.</w:t>
      </w:r>
    </w:p>
    <w:p w14:paraId="73162C69" w14:textId="77777777" w:rsidR="00CE11C1" w:rsidRDefault="00CE11C1">
      <w:pPr>
        <w:pStyle w:val="BodyText"/>
        <w:spacing w:before="8"/>
        <w:rPr>
          <w:sz w:val="21"/>
        </w:rPr>
      </w:pPr>
    </w:p>
    <w:p w14:paraId="34B2BD11" w14:textId="77777777" w:rsidR="00CE11C1" w:rsidRDefault="00145A93">
      <w:pPr>
        <w:pStyle w:val="Heading6"/>
      </w:pPr>
      <w:r>
        <w:t>Extended</w:t>
      </w:r>
      <w:r>
        <w:rPr>
          <w:spacing w:val="-3"/>
        </w:rPr>
        <w:t xml:space="preserve"> </w:t>
      </w:r>
      <w:r>
        <w:t>controlled</w:t>
      </w:r>
      <w:r>
        <w:rPr>
          <w:spacing w:val="-3"/>
        </w:rPr>
        <w:t xml:space="preserve"> </w:t>
      </w:r>
      <w:r>
        <w:t>zone</w:t>
      </w:r>
      <w:r>
        <w:rPr>
          <w:spacing w:val="-2"/>
        </w:rPr>
        <w:t xml:space="preserve"> </w:t>
      </w:r>
      <w:r>
        <w:t>parking</w:t>
      </w:r>
    </w:p>
    <w:p w14:paraId="480C1802" w14:textId="77777777" w:rsidR="00CE11C1" w:rsidRDefault="00145A93">
      <w:pPr>
        <w:pStyle w:val="BodyText"/>
        <w:spacing w:before="2"/>
        <w:ind w:left="1132" w:right="1124"/>
        <w:jc w:val="both"/>
      </w:pPr>
      <w:r>
        <w:t>It was anticipated that the introduction of CPE would alter the existing pattern of parking around</w:t>
      </w:r>
      <w:r>
        <w:rPr>
          <w:spacing w:val="1"/>
        </w:rPr>
        <w:t xml:space="preserve"> </w:t>
      </w:r>
      <w:r>
        <w:t>town centres but this has not significantly occurred.</w:t>
      </w:r>
      <w:r>
        <w:rPr>
          <w:spacing w:val="1"/>
        </w:rPr>
        <w:t xml:space="preserve"> </w:t>
      </w:r>
      <w:r>
        <w:t>Where this does occur, however, as well as</w:t>
      </w:r>
      <w:r>
        <w:rPr>
          <w:spacing w:val="1"/>
        </w:rPr>
        <w:t xml:space="preserve"> </w:t>
      </w:r>
      <w:r>
        <w:t>where non-residential parking occurs regularly, the County Council will consider the introduction of</w:t>
      </w:r>
      <w:r>
        <w:rPr>
          <w:spacing w:val="1"/>
        </w:rPr>
        <w:t xml:space="preserve"> </w:t>
      </w:r>
      <w:r>
        <w:t>appropriate controlled zone parking (or residents’ parking schemes) to prevent any displaced</w:t>
      </w:r>
      <w:r>
        <w:rPr>
          <w:spacing w:val="1"/>
        </w:rPr>
        <w:t xml:space="preserve"> </w:t>
      </w:r>
      <w:r>
        <w:t>parking.</w:t>
      </w:r>
      <w:r>
        <w:rPr>
          <w:spacing w:val="1"/>
        </w:rPr>
        <w:t xml:space="preserve"> </w:t>
      </w:r>
      <w:r>
        <w:t>Such schemes effectively protect residents from the inconvenience of commuter parking</w:t>
      </w:r>
      <w:r>
        <w:rPr>
          <w:spacing w:val="1"/>
        </w:rPr>
        <w:t xml:space="preserve"> </w:t>
      </w:r>
      <w:r>
        <w:t>whilst allowing the Council greater control over parking patterns.</w:t>
      </w:r>
      <w:r>
        <w:rPr>
          <w:spacing w:val="1"/>
        </w:rPr>
        <w:t xml:space="preserve"> </w:t>
      </w:r>
      <w:r>
        <w:t>Such schemes will only be</w:t>
      </w:r>
      <w:r>
        <w:rPr>
          <w:spacing w:val="1"/>
        </w:rPr>
        <w:t xml:space="preserve"> </w:t>
      </w:r>
      <w:r>
        <w:t>introduced following consultatio</w:t>
      </w:r>
      <w:r>
        <w:t>n with residents, and other stakeholders when appropriate (e.g.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considerations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conservation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adjacent</w:t>
      </w:r>
      <w:r>
        <w:rPr>
          <w:spacing w:val="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buildings).</w:t>
      </w:r>
      <w:r>
        <w:rPr>
          <w:spacing w:val="1"/>
        </w:rPr>
        <w:t xml:space="preserve"> </w:t>
      </w:r>
      <w:r>
        <w:t>Work will also be undertaken to ensure the consistency of such schemes across the</w:t>
      </w:r>
      <w:r>
        <w:rPr>
          <w:spacing w:val="1"/>
        </w:rPr>
        <w:t xml:space="preserve"> </w:t>
      </w:r>
      <w:r>
        <w:t>county.</w:t>
      </w:r>
    </w:p>
    <w:p w14:paraId="1301CE9C" w14:textId="77777777" w:rsidR="00CE11C1" w:rsidRDefault="00CE11C1">
      <w:pPr>
        <w:pStyle w:val="BodyText"/>
        <w:spacing w:before="10"/>
        <w:rPr>
          <w:sz w:val="21"/>
        </w:rPr>
      </w:pPr>
    </w:p>
    <w:p w14:paraId="475FEDE5" w14:textId="77777777" w:rsidR="00CE11C1" w:rsidRDefault="00145A93">
      <w:pPr>
        <w:pStyle w:val="Heading6"/>
      </w:pPr>
      <w:r>
        <w:t>On-street</w:t>
      </w:r>
      <w:r>
        <w:rPr>
          <w:spacing w:val="-2"/>
        </w:rPr>
        <w:t xml:space="preserve"> </w:t>
      </w:r>
      <w:r>
        <w:t>pay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display</w:t>
      </w:r>
    </w:p>
    <w:p w14:paraId="46363F03" w14:textId="77777777" w:rsidR="00CE11C1" w:rsidRDefault="00145A93">
      <w:pPr>
        <w:pStyle w:val="BodyText"/>
        <w:spacing w:before="2"/>
        <w:ind w:left="1132" w:right="1124"/>
        <w:jc w:val="both"/>
      </w:pPr>
      <w:r>
        <w:t>It is hoped that with effective enforcement of on and off-street parking and protected residential</w:t>
      </w:r>
      <w:r>
        <w:rPr>
          <w:spacing w:val="1"/>
        </w:rPr>
        <w:t xml:space="preserve"> </w:t>
      </w:r>
      <w:r>
        <w:t>areas</w:t>
      </w:r>
      <w:r>
        <w:rPr>
          <w:spacing w:val="11"/>
        </w:rPr>
        <w:t xml:space="preserve"> </w:t>
      </w:r>
      <w:r>
        <w:t>there</w:t>
      </w:r>
      <w:r>
        <w:rPr>
          <w:spacing w:val="11"/>
        </w:rPr>
        <w:t xml:space="preserve"> </w:t>
      </w:r>
      <w:r>
        <w:t>will</w:t>
      </w:r>
      <w:r>
        <w:rPr>
          <w:spacing w:val="13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opportunity</w:t>
      </w:r>
      <w:r>
        <w:rPr>
          <w:spacing w:val="9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encourage</w:t>
      </w:r>
      <w:r>
        <w:rPr>
          <w:spacing w:val="9"/>
        </w:rPr>
        <w:t xml:space="preserve"> </w:t>
      </w:r>
      <w:r>
        <w:t>modal</w:t>
      </w:r>
      <w:r>
        <w:rPr>
          <w:spacing w:val="11"/>
        </w:rPr>
        <w:t xml:space="preserve"> </w:t>
      </w:r>
      <w:r>
        <w:t>shift</w:t>
      </w:r>
      <w:r>
        <w:rPr>
          <w:spacing w:val="13"/>
        </w:rPr>
        <w:t xml:space="preserve"> </w:t>
      </w:r>
      <w:r>
        <w:t>amongst</w:t>
      </w:r>
      <w:r>
        <w:rPr>
          <w:spacing w:val="12"/>
        </w:rPr>
        <w:t xml:space="preserve"> </w:t>
      </w:r>
      <w:r>
        <w:t>commuters</w:t>
      </w:r>
      <w:r>
        <w:rPr>
          <w:spacing w:val="9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town</w:t>
      </w:r>
      <w:r>
        <w:rPr>
          <w:spacing w:val="11"/>
        </w:rPr>
        <w:t xml:space="preserve"> </w:t>
      </w:r>
      <w:r>
        <w:t>centres.</w:t>
      </w:r>
      <w:r>
        <w:rPr>
          <w:spacing w:val="-59"/>
        </w:rPr>
        <w:t xml:space="preserve"> </w:t>
      </w:r>
      <w:r>
        <w:t>In turn, the availability of</w:t>
      </w:r>
      <w:r>
        <w:rPr>
          <w:spacing w:val="61"/>
        </w:rPr>
        <w:t xml:space="preserve"> </w:t>
      </w:r>
      <w:r>
        <w:t>short-term parking for shoppers will improve, thus assisting the retail</w:t>
      </w:r>
      <w:r>
        <w:rPr>
          <w:spacing w:val="1"/>
        </w:rPr>
        <w:t xml:space="preserve"> </w:t>
      </w:r>
      <w:r>
        <w:t>trade.</w:t>
      </w:r>
      <w:r>
        <w:rPr>
          <w:spacing w:val="1"/>
        </w:rPr>
        <w:t xml:space="preserve"> </w:t>
      </w:r>
      <w:r>
        <w:t>Future impacts of transport schemes, such as the introduction of workplace parking charges</w:t>
      </w:r>
      <w:r>
        <w:rPr>
          <w:spacing w:val="-59"/>
        </w:rPr>
        <w:t xml:space="preserve"> </w:t>
      </w:r>
      <w:r>
        <w:t>in Nottingham City may, however, significantly impact on parking patterns in the county.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patterns will therefore continue to be monitored and the County Council will consider its policy for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introduction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on-street</w:t>
      </w:r>
      <w:r>
        <w:rPr>
          <w:spacing w:val="1"/>
        </w:rPr>
        <w:t xml:space="preserve"> </w:t>
      </w:r>
      <w:r>
        <w:t>‘pay</w:t>
      </w:r>
      <w:r>
        <w:rPr>
          <w:spacing w:val="-3"/>
        </w:rPr>
        <w:t xml:space="preserve"> </w:t>
      </w:r>
      <w:r>
        <w:t>and display’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light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changes.</w:t>
      </w:r>
    </w:p>
    <w:p w14:paraId="2A1C213F" w14:textId="77777777" w:rsidR="00CE11C1" w:rsidRDefault="00CE11C1">
      <w:pPr>
        <w:pStyle w:val="BodyText"/>
        <w:spacing w:before="8"/>
        <w:rPr>
          <w:sz w:val="21"/>
        </w:rPr>
      </w:pPr>
    </w:p>
    <w:p w14:paraId="1434287C" w14:textId="77777777" w:rsidR="00CE11C1" w:rsidRDefault="00145A93">
      <w:pPr>
        <w:pStyle w:val="Heading6"/>
      </w:pPr>
      <w:r>
        <w:t>Public</w:t>
      </w:r>
      <w:r>
        <w:rPr>
          <w:spacing w:val="-4"/>
        </w:rPr>
        <w:t xml:space="preserve"> </w:t>
      </w:r>
      <w:r>
        <w:t>off-street</w:t>
      </w:r>
      <w:r>
        <w:rPr>
          <w:spacing w:val="-4"/>
        </w:rPr>
        <w:t xml:space="preserve"> </w:t>
      </w:r>
      <w:r>
        <w:t>parking</w:t>
      </w:r>
    </w:p>
    <w:p w14:paraId="3001D22C" w14:textId="77777777" w:rsidR="00CE11C1" w:rsidRDefault="00145A93">
      <w:pPr>
        <w:pStyle w:val="BodyText"/>
        <w:spacing w:before="4"/>
        <w:ind w:left="1132" w:right="1124"/>
        <w:jc w:val="both"/>
      </w:pPr>
      <w:r>
        <w:t>Off-street parking in Nottinghamshire is managed by the district councils.</w:t>
      </w:r>
      <w:r>
        <w:rPr>
          <w:spacing w:val="61"/>
        </w:rPr>
        <w:t xml:space="preserve"> </w:t>
      </w:r>
      <w:r>
        <w:t>Public off-street parking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heavily</w:t>
      </w:r>
      <w:r>
        <w:rPr>
          <w:spacing w:val="1"/>
        </w:rPr>
        <w:t xml:space="preserve"> </w:t>
      </w:r>
      <w:r>
        <w:t>influenced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charges,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encourage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councils to adopt charging structures in their car parks to work in tandem with on-street restrictions</w:t>
      </w:r>
      <w:r>
        <w:rPr>
          <w:spacing w:val="1"/>
        </w:rPr>
        <w:t xml:space="preserve"> </w:t>
      </w:r>
      <w:r>
        <w:t>to favour short-term parking.</w:t>
      </w:r>
      <w:r>
        <w:rPr>
          <w:spacing w:val="1"/>
        </w:rPr>
        <w:t xml:space="preserve"> </w:t>
      </w:r>
      <w:r>
        <w:t>The County Council will also act to improve the relative cost of bus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councils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issues.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aim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progressively increase charges for longer term parking in parallel with development of alternatives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 car,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consistent</w:t>
      </w:r>
      <w:r>
        <w:rPr>
          <w:spacing w:val="-1"/>
        </w:rPr>
        <w:t xml:space="preserve"> </w:t>
      </w:r>
      <w:r>
        <w:t>with the</w:t>
      </w:r>
      <w:r>
        <w:rPr>
          <w:spacing w:val="-1"/>
        </w:rPr>
        <w:t xml:space="preserve"> </w:t>
      </w:r>
      <w:r>
        <w:t>advice</w:t>
      </w:r>
      <w:r>
        <w:rPr>
          <w:spacing w:val="-2"/>
        </w:rPr>
        <w:t xml:space="preserve"> </w:t>
      </w:r>
      <w:r>
        <w:t>given in</w:t>
      </w:r>
      <w:r>
        <w:rPr>
          <w:spacing w:val="-1"/>
        </w:rPr>
        <w:t xml:space="preserve"> </w:t>
      </w:r>
      <w:r>
        <w:t>PPS4.</w:t>
      </w:r>
    </w:p>
    <w:p w14:paraId="50E8B381" w14:textId="77777777" w:rsidR="00CE11C1" w:rsidRDefault="00CE11C1">
      <w:pPr>
        <w:pStyle w:val="BodyText"/>
        <w:spacing w:before="8"/>
        <w:rPr>
          <w:sz w:val="21"/>
        </w:rPr>
      </w:pPr>
    </w:p>
    <w:p w14:paraId="0A3B4DAF" w14:textId="77777777" w:rsidR="00CE11C1" w:rsidRDefault="00145A93">
      <w:pPr>
        <w:pStyle w:val="Heading6"/>
      </w:pPr>
      <w:r>
        <w:t>Parking</w:t>
      </w:r>
      <w:r>
        <w:rPr>
          <w:spacing w:val="-4"/>
        </w:rPr>
        <w:t xml:space="preserve"> </w:t>
      </w:r>
      <w:r>
        <w:t>provision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new developments</w:t>
      </w:r>
    </w:p>
    <w:p w14:paraId="201FE2AE" w14:textId="77777777" w:rsidR="00CE11C1" w:rsidRDefault="00145A93">
      <w:pPr>
        <w:pStyle w:val="BodyText"/>
        <w:spacing w:before="4"/>
        <w:ind w:left="1132" w:right="1124"/>
        <w:jc w:val="both"/>
      </w:pPr>
      <w:r>
        <w:t>A guide for developers on parking provision in new developments – 'The Sustainable Developer</w:t>
      </w:r>
      <w:r>
        <w:rPr>
          <w:spacing w:val="1"/>
        </w:rPr>
        <w:t xml:space="preserve"> </w:t>
      </w:r>
      <w:r>
        <w:t>Guide for</w:t>
      </w:r>
      <w:r>
        <w:rPr>
          <w:spacing w:val="1"/>
        </w:rPr>
        <w:t xml:space="preserve"> </w:t>
      </w:r>
      <w:r>
        <w:t>Nottinghamshire'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produced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upon</w:t>
      </w:r>
      <w:r>
        <w:rPr>
          <w:spacing w:val="1"/>
        </w:rPr>
        <w:t xml:space="preserve"> </w:t>
      </w:r>
      <w:r>
        <w:t>advice</w:t>
      </w:r>
      <w:r>
        <w:rPr>
          <w:spacing w:val="1"/>
        </w:rPr>
        <w:t xml:space="preserve"> </w:t>
      </w:r>
      <w:r>
        <w:t>contained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PPS3</w:t>
      </w:r>
      <w:r>
        <w:rPr>
          <w:spacing w:val="1"/>
        </w:rPr>
        <w:t xml:space="preserve"> </w:t>
      </w:r>
      <w:r>
        <w:t>(Housing), PPG13 (Transport), the now abandoned RPG8 (Regional Planning Guidance for the</w:t>
      </w:r>
      <w:r>
        <w:rPr>
          <w:spacing w:val="1"/>
        </w:rPr>
        <w:t xml:space="preserve"> </w:t>
      </w:r>
      <w:r>
        <w:t>East</w:t>
      </w:r>
      <w:r>
        <w:rPr>
          <w:spacing w:val="53"/>
        </w:rPr>
        <w:t xml:space="preserve"> </w:t>
      </w:r>
      <w:r>
        <w:t>Midlands),</w:t>
      </w:r>
      <w:r>
        <w:rPr>
          <w:spacing w:val="54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the</w:t>
      </w:r>
      <w:r>
        <w:rPr>
          <w:spacing w:val="52"/>
        </w:rPr>
        <w:t xml:space="preserve"> </w:t>
      </w:r>
      <w:r>
        <w:t>now</w:t>
      </w:r>
      <w:r>
        <w:rPr>
          <w:spacing w:val="49"/>
        </w:rPr>
        <w:t xml:space="preserve"> </w:t>
      </w:r>
      <w:r>
        <w:t>expired</w:t>
      </w:r>
      <w:r>
        <w:rPr>
          <w:spacing w:val="51"/>
        </w:rPr>
        <w:t xml:space="preserve"> </w:t>
      </w:r>
      <w:r>
        <w:t>Joint</w:t>
      </w:r>
      <w:r>
        <w:rPr>
          <w:spacing w:val="54"/>
        </w:rPr>
        <w:t xml:space="preserve"> </w:t>
      </w:r>
      <w:r>
        <w:t>Structure</w:t>
      </w:r>
      <w:r>
        <w:rPr>
          <w:spacing w:val="52"/>
        </w:rPr>
        <w:t xml:space="preserve"> </w:t>
      </w:r>
      <w:r>
        <w:t>Plan</w:t>
      </w:r>
      <w:r>
        <w:rPr>
          <w:spacing w:val="51"/>
        </w:rPr>
        <w:t xml:space="preserve"> </w:t>
      </w:r>
      <w:r>
        <w:t>(2004),</w:t>
      </w:r>
      <w:r>
        <w:rPr>
          <w:spacing w:val="54"/>
        </w:rPr>
        <w:t xml:space="preserve"> </w:t>
      </w:r>
      <w:r>
        <w:t>as</w:t>
      </w:r>
      <w:r>
        <w:rPr>
          <w:spacing w:val="50"/>
        </w:rPr>
        <w:t xml:space="preserve"> </w:t>
      </w:r>
      <w:r>
        <w:t>well</w:t>
      </w:r>
      <w:r>
        <w:rPr>
          <w:spacing w:val="50"/>
        </w:rPr>
        <w:t xml:space="preserve"> </w:t>
      </w:r>
      <w:r>
        <w:t>as</w:t>
      </w:r>
      <w:r>
        <w:rPr>
          <w:spacing w:val="53"/>
        </w:rPr>
        <w:t xml:space="preserve"> </w:t>
      </w:r>
      <w:r>
        <w:t>County</w:t>
      </w:r>
      <w:r>
        <w:rPr>
          <w:spacing w:val="53"/>
        </w:rPr>
        <w:t xml:space="preserve"> </w:t>
      </w:r>
      <w:r>
        <w:t>Council</w:t>
      </w:r>
    </w:p>
    <w:p w14:paraId="0247F83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E0A2901" w14:textId="77777777" w:rsidR="00CE11C1" w:rsidRDefault="00145A93">
      <w:pPr>
        <w:pStyle w:val="BodyText"/>
        <w:spacing w:before="110"/>
        <w:ind w:left="1132" w:right="1124"/>
        <w:jc w:val="both"/>
      </w:pPr>
      <w:r>
        <w:t>policies.</w:t>
      </w:r>
      <w:r>
        <w:rPr>
          <w:spacing w:val="1"/>
        </w:rPr>
        <w:t xml:space="preserve"> </w:t>
      </w:r>
      <w:r>
        <w:t>The Guide was produced in conjunction with the district councils so that it could be used</w:t>
      </w:r>
      <w:r>
        <w:rPr>
          <w:spacing w:val="1"/>
        </w:rPr>
        <w:t xml:space="preserve"> </w:t>
      </w:r>
      <w:r>
        <w:t>as a basis for development control by planning authorities.</w:t>
      </w:r>
      <w:r>
        <w:rPr>
          <w:spacing w:val="62"/>
        </w:rPr>
        <w:t xml:space="preserve"> </w:t>
      </w:r>
      <w:r>
        <w:t>The Guide will be reviewed and</w:t>
      </w:r>
      <w:r>
        <w:rPr>
          <w:spacing w:val="1"/>
        </w:rPr>
        <w:t xml:space="preserve"> </w:t>
      </w:r>
      <w:r>
        <w:t>updated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during the</w:t>
      </w:r>
      <w:r>
        <w:rPr>
          <w:spacing w:val="-2"/>
        </w:rPr>
        <w:t xml:space="preserve"> </w:t>
      </w:r>
      <w:r>
        <w:t>lifetime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LTP3.</w:t>
      </w:r>
    </w:p>
    <w:p w14:paraId="06D3C8BC" w14:textId="77777777" w:rsidR="00CE11C1" w:rsidRDefault="00CE11C1">
      <w:pPr>
        <w:pStyle w:val="BodyText"/>
        <w:spacing w:before="1"/>
      </w:pPr>
    </w:p>
    <w:p w14:paraId="05C895B7" w14:textId="77777777" w:rsidR="00CE11C1" w:rsidRDefault="00145A93">
      <w:pPr>
        <w:pStyle w:val="BodyText"/>
        <w:ind w:left="1132" w:right="1124"/>
        <w:jc w:val="both"/>
      </w:pPr>
      <w:r>
        <w:t>The overall aim of the Guide is to ensure that developers fully consider the implications of parking</w:t>
      </w:r>
      <w:r>
        <w:rPr>
          <w:spacing w:val="1"/>
        </w:rPr>
        <w:t xml:space="preserve"> </w:t>
      </w:r>
      <w:r>
        <w:t>and the positive effects this can have on other modes of transport.   Although the guide gives</w:t>
      </w:r>
      <w:r>
        <w:rPr>
          <w:spacing w:val="1"/>
        </w:rPr>
        <w:t xml:space="preserve"> </w:t>
      </w:r>
      <w:r>
        <w:t>details of national, regional as well as local maximum parking provision, it stresses that these</w:t>
      </w:r>
      <w:r>
        <w:rPr>
          <w:spacing w:val="1"/>
        </w:rPr>
        <w:t xml:space="preserve"> </w:t>
      </w:r>
      <w:r>
        <w:t>figures are not targets, and that developers should seek to provide the appropriate provision for the</w:t>
      </w:r>
      <w:r>
        <w:rPr>
          <w:spacing w:val="-59"/>
        </w:rPr>
        <w:t xml:space="preserve"> </w:t>
      </w:r>
      <w:r>
        <w:t>location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development.</w:t>
      </w:r>
    </w:p>
    <w:p w14:paraId="7B24308B" w14:textId="77777777" w:rsidR="00CE11C1" w:rsidRDefault="00CE11C1">
      <w:pPr>
        <w:pStyle w:val="BodyText"/>
        <w:spacing w:before="1"/>
      </w:pPr>
    </w:p>
    <w:p w14:paraId="36674500" w14:textId="77777777" w:rsidR="00CE11C1" w:rsidRDefault="00145A93">
      <w:pPr>
        <w:pStyle w:val="BodyText"/>
        <w:ind w:left="1132" w:right="1124"/>
        <w:jc w:val="both"/>
      </w:pPr>
      <w:r>
        <w:t>The Guide promotes alternative modes of transport and the introduction of measures, such as</w:t>
      </w:r>
      <w:r>
        <w:rPr>
          <w:spacing w:val="1"/>
        </w:rPr>
        <w:t xml:space="preserve"> </w:t>
      </w:r>
      <w:r>
        <w:t>travel plans, so that a much reduced parking provision can be successfully introduced, although</w:t>
      </w:r>
      <w:r>
        <w:rPr>
          <w:spacing w:val="1"/>
        </w:rPr>
        <w:t xml:space="preserve"> </w:t>
      </w:r>
      <w:r>
        <w:t>on-street parking restrictions may be required to ensure that the potential for overspill is minimised.</w:t>
      </w:r>
      <w:r>
        <w:rPr>
          <w:spacing w:val="-59"/>
        </w:rPr>
        <w:t xml:space="preserve"> </w:t>
      </w:r>
      <w:r>
        <w:t>It is hoped that the guide will also, by encouraging non-car modes of transport, ensure that road</w:t>
      </w:r>
      <w:r>
        <w:rPr>
          <w:spacing w:val="1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problems</w:t>
      </w:r>
      <w:r>
        <w:rPr>
          <w:spacing w:val="1"/>
        </w:rPr>
        <w:t xml:space="preserve"> </w:t>
      </w:r>
      <w:r>
        <w:t>are not</w:t>
      </w:r>
      <w:r>
        <w:rPr>
          <w:spacing w:val="-3"/>
        </w:rPr>
        <w:t xml:space="preserve"> </w:t>
      </w:r>
      <w:r>
        <w:t>created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overspill car</w:t>
      </w:r>
      <w:r>
        <w:rPr>
          <w:spacing w:val="2"/>
        </w:rPr>
        <w:t xml:space="preserve"> </w:t>
      </w:r>
      <w:r>
        <w:t>parking.</w:t>
      </w:r>
    </w:p>
    <w:p w14:paraId="32CED842" w14:textId="77777777" w:rsidR="00CE11C1" w:rsidRDefault="00CE11C1">
      <w:pPr>
        <w:pStyle w:val="BodyText"/>
        <w:spacing w:before="10"/>
        <w:rPr>
          <w:sz w:val="21"/>
        </w:rPr>
      </w:pPr>
    </w:p>
    <w:p w14:paraId="444B2BDA" w14:textId="77777777" w:rsidR="00CE11C1" w:rsidRDefault="00145A93">
      <w:pPr>
        <w:pStyle w:val="BodyText"/>
        <w:ind w:left="1132" w:right="1127"/>
        <w:jc w:val="both"/>
      </w:pPr>
      <w:r>
        <w:t>To help developers consider these issues, the guide includes an innovative Transport and Parking</w:t>
      </w:r>
      <w:r>
        <w:rPr>
          <w:spacing w:val="1"/>
        </w:rPr>
        <w:t xml:space="preserve"> </w:t>
      </w:r>
      <w:r>
        <w:t>Appraisal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developer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how non-car</w:t>
      </w:r>
      <w:r>
        <w:rPr>
          <w:spacing w:val="1"/>
        </w:rPr>
        <w:t xml:space="preserve"> </w:t>
      </w:r>
      <w:r>
        <w:t>modes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(as well</w:t>
      </w:r>
      <w:r>
        <w:rPr>
          <w:spacing w:val="1"/>
        </w:rPr>
        <w:t xml:space="preserve"> </w:t>
      </w:r>
      <w:r>
        <w:t>as</w:t>
      </w:r>
      <w:r>
        <w:rPr>
          <w:spacing w:val="61"/>
        </w:rPr>
        <w:t xml:space="preserve"> </w:t>
      </w:r>
      <w:r>
        <w:t>car</w:t>
      </w:r>
      <w:r>
        <w:rPr>
          <w:spacing w:val="-59"/>
        </w:rPr>
        <w:t xml:space="preserve"> </w:t>
      </w:r>
      <w:r>
        <w:t>sharing)</w:t>
      </w:r>
      <w:r>
        <w:rPr>
          <w:spacing w:val="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encouraged/included as</w:t>
      </w:r>
      <w:r>
        <w:rPr>
          <w:spacing w:val="-3"/>
        </w:rPr>
        <w:t xml:space="preserve"> </w:t>
      </w:r>
      <w:r>
        <w:t>part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development.</w:t>
      </w:r>
    </w:p>
    <w:p w14:paraId="12DE15CD" w14:textId="77777777" w:rsidR="00CE11C1" w:rsidRDefault="00CE11C1">
      <w:pPr>
        <w:pStyle w:val="BodyText"/>
        <w:spacing w:before="1"/>
      </w:pPr>
    </w:p>
    <w:p w14:paraId="6CF71783" w14:textId="77777777" w:rsidR="00CE11C1" w:rsidRDefault="00145A93">
      <w:pPr>
        <w:pStyle w:val="BodyText"/>
        <w:ind w:left="1132" w:right="1124"/>
        <w:jc w:val="both"/>
      </w:pPr>
      <w:r>
        <w:t>District councils, as part of the development of their LDFs, are reviewing existing parking standards</w:t>
      </w:r>
      <w:r>
        <w:rPr>
          <w:spacing w:val="-59"/>
        </w:rPr>
        <w:t xml:space="preserve"> </w:t>
      </w:r>
      <w:r>
        <w:t>at new developments.</w:t>
      </w:r>
      <w:r>
        <w:rPr>
          <w:spacing w:val="1"/>
        </w:rPr>
        <w:t xml:space="preserve"> </w:t>
      </w:r>
      <w:r>
        <w:t>The County Council will work with the district councils to help ensure that</w:t>
      </w:r>
      <w:r>
        <w:rPr>
          <w:spacing w:val="1"/>
        </w:rPr>
        <w:t xml:space="preserve"> </w:t>
      </w:r>
      <w:r>
        <w:t>appropriate parking standards are adopted for all modes of transport and that standards are kept</w:t>
      </w:r>
      <w:r>
        <w:rPr>
          <w:spacing w:val="1"/>
        </w:rPr>
        <w:t xml:space="preserve"> </w:t>
      </w:r>
      <w:r>
        <w:t>under</w:t>
      </w:r>
      <w:r>
        <w:rPr>
          <w:spacing w:val="-2"/>
        </w:rPr>
        <w:t xml:space="preserve"> </w:t>
      </w:r>
      <w:r>
        <w:t>review.</w:t>
      </w:r>
    </w:p>
    <w:p w14:paraId="5E4DE5B6" w14:textId="77777777" w:rsidR="00CE11C1" w:rsidRDefault="00CE11C1">
      <w:pPr>
        <w:pStyle w:val="BodyText"/>
        <w:spacing w:before="9"/>
        <w:rPr>
          <w:sz w:val="21"/>
        </w:rPr>
      </w:pPr>
    </w:p>
    <w:p w14:paraId="6D727153" w14:textId="77777777" w:rsidR="00CE11C1" w:rsidRDefault="00145A93">
      <w:pPr>
        <w:pStyle w:val="Heading6"/>
      </w:pPr>
      <w:r>
        <w:t>Park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ride</w:t>
      </w:r>
    </w:p>
    <w:p w14:paraId="5A7260CE" w14:textId="77777777" w:rsidR="00CE11C1" w:rsidRDefault="00145A93">
      <w:pPr>
        <w:pStyle w:val="BodyText"/>
        <w:spacing w:before="2"/>
        <w:ind w:left="1132" w:right="1124"/>
        <w:jc w:val="both"/>
      </w:pPr>
      <w:r>
        <w:t>High quality park and ride facilities associated with efficient public transport services have proven</w:t>
      </w:r>
      <w:r>
        <w:rPr>
          <w:spacing w:val="1"/>
        </w:rPr>
        <w:t xml:space="preserve"> </w:t>
      </w:r>
      <w:r>
        <w:t>successful in attracting car users to use public transport for at least part of their journey.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accessibility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urban</w:t>
      </w:r>
      <w:r>
        <w:rPr>
          <w:spacing w:val="-2"/>
        </w:rPr>
        <w:t xml:space="preserve"> </w:t>
      </w:r>
      <w:r>
        <w:t>centres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contribute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traffic</w:t>
      </w:r>
      <w:r>
        <w:rPr>
          <w:spacing w:val="-1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congested</w:t>
      </w:r>
      <w:r>
        <w:rPr>
          <w:spacing w:val="-4"/>
        </w:rPr>
        <w:t xml:space="preserve"> </w:t>
      </w:r>
      <w:r>
        <w:t>radial</w:t>
      </w:r>
      <w:r>
        <w:rPr>
          <w:spacing w:val="-1"/>
        </w:rPr>
        <w:t xml:space="preserve"> </w:t>
      </w:r>
      <w:r>
        <w:t>routes.</w:t>
      </w:r>
    </w:p>
    <w:p w14:paraId="70F8AF27" w14:textId="77777777" w:rsidR="00CE11C1" w:rsidRDefault="00CE11C1">
      <w:pPr>
        <w:pStyle w:val="BodyText"/>
      </w:pPr>
    </w:p>
    <w:p w14:paraId="0F644FBA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will therefore consider the development, and use, of park and ride facilities in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locations</w:t>
      </w:r>
      <w:r>
        <w:rPr>
          <w:spacing w:val="1"/>
        </w:rPr>
        <w:t xml:space="preserve"> </w:t>
      </w:r>
      <w:r>
        <w:t>to reduce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borne</w:t>
      </w:r>
      <w:r>
        <w:rPr>
          <w:spacing w:val="1"/>
        </w:rPr>
        <w:t xml:space="preserve"> </w:t>
      </w:r>
      <w:r>
        <w:t>journeys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principal</w:t>
      </w:r>
      <w:r>
        <w:rPr>
          <w:spacing w:val="1"/>
        </w:rPr>
        <w:t xml:space="preserve"> </w:t>
      </w:r>
      <w:r>
        <w:t>urban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strategic corridors.</w:t>
      </w:r>
      <w:r>
        <w:rPr>
          <w:spacing w:val="1"/>
        </w:rPr>
        <w:t xml:space="preserve"> </w:t>
      </w:r>
      <w:r>
        <w:t>The County Council will monitor the effectiveness of its pilot ‘pocket’ park and</w:t>
      </w:r>
      <w:r>
        <w:rPr>
          <w:spacing w:val="1"/>
        </w:rPr>
        <w:t xml:space="preserve"> </w:t>
      </w:r>
      <w:r>
        <w:t>ride schemes – at existing car parks on frequent bus service routes – with a view to further</w:t>
      </w:r>
      <w:r>
        <w:rPr>
          <w:spacing w:val="1"/>
        </w:rPr>
        <w:t xml:space="preserve"> </w:t>
      </w:r>
      <w:r>
        <w:t>provision.</w:t>
      </w:r>
      <w:r>
        <w:rPr>
          <w:spacing w:val="1"/>
        </w:rPr>
        <w:t xml:space="preserve"> </w:t>
      </w:r>
      <w:r>
        <w:t>Large scale park and ride facilities will also be considered in conjunction with large new</w:t>
      </w:r>
      <w:r>
        <w:rPr>
          <w:spacing w:val="1"/>
        </w:rPr>
        <w:t xml:space="preserve"> </w:t>
      </w:r>
      <w:r>
        <w:t>housing developments with potential developer funding.</w:t>
      </w:r>
      <w:r>
        <w:rPr>
          <w:spacing w:val="1"/>
        </w:rPr>
        <w:t xml:space="preserve"> </w:t>
      </w:r>
      <w:r>
        <w:t>It is also recognised that the provision of</w:t>
      </w:r>
      <w:r>
        <w:rPr>
          <w:spacing w:val="1"/>
        </w:rPr>
        <w:t xml:space="preserve"> </w:t>
      </w:r>
      <w:r>
        <w:t>well designed and acces</w:t>
      </w:r>
      <w:r>
        <w:t>sible park and ride facilities can reduce the need for long stay public car</w:t>
      </w:r>
      <w:r>
        <w:rPr>
          <w:spacing w:val="1"/>
        </w:rPr>
        <w:t xml:space="preserve"> </w:t>
      </w:r>
      <w:r>
        <w:t>parking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areas,</w:t>
      </w:r>
      <w:r>
        <w:rPr>
          <w:spacing w:val="-4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maintaining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competitiveness of</w:t>
      </w:r>
      <w:r>
        <w:rPr>
          <w:spacing w:val="1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town</w:t>
      </w:r>
      <w:r>
        <w:rPr>
          <w:spacing w:val="-1"/>
        </w:rPr>
        <w:t xml:space="preserve"> </w:t>
      </w:r>
      <w:r>
        <w:t>centres.</w:t>
      </w:r>
    </w:p>
    <w:p w14:paraId="16533D0F" w14:textId="77777777" w:rsidR="00CE11C1" w:rsidRDefault="00CE11C1">
      <w:pPr>
        <w:pStyle w:val="BodyText"/>
        <w:spacing w:before="9"/>
        <w:rPr>
          <w:sz w:val="21"/>
        </w:rPr>
      </w:pPr>
    </w:p>
    <w:p w14:paraId="125A1B8E" w14:textId="77777777" w:rsidR="00CE11C1" w:rsidRDefault="00145A93">
      <w:pPr>
        <w:pStyle w:val="BodyText"/>
        <w:spacing w:before="1"/>
        <w:ind w:left="1132" w:right="1124"/>
        <w:jc w:val="both"/>
      </w:pPr>
      <w:r>
        <w:t>The provision of car parking facilities at rail stations outside urban areas can also assist in the</w:t>
      </w:r>
      <w:r>
        <w:rPr>
          <w:spacing w:val="1"/>
        </w:rPr>
        <w:t xml:space="preserve"> </w:t>
      </w:r>
      <w:r>
        <w:t>modal shift from road to rail.</w:t>
      </w:r>
      <w:r>
        <w:rPr>
          <w:spacing w:val="1"/>
        </w:rPr>
        <w:t xml:space="preserve"> </w:t>
      </w:r>
      <w:r>
        <w:t>The County Council will therefore work in partnership to ensure</w:t>
      </w:r>
      <w:r>
        <w:rPr>
          <w:spacing w:val="1"/>
        </w:rPr>
        <w:t xml:space="preserve"> </w:t>
      </w:r>
      <w:r>
        <w:t>adequate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rail</w:t>
      </w:r>
      <w:r>
        <w:rPr>
          <w:spacing w:val="1"/>
        </w:rPr>
        <w:t xml:space="preserve"> </w:t>
      </w:r>
      <w:r>
        <w:t>stations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that</w:t>
      </w:r>
      <w:r>
        <w:rPr>
          <w:spacing w:val="6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provision</w:t>
      </w:r>
      <w:r>
        <w:rPr>
          <w:spacing w:val="2"/>
        </w:rPr>
        <w:t xml:space="preserve"> </w:t>
      </w:r>
      <w:r>
        <w:t>will assist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congestion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locations.</w:t>
      </w:r>
    </w:p>
    <w:p w14:paraId="25DFC56B" w14:textId="77777777" w:rsidR="00CE11C1" w:rsidRDefault="00CE11C1">
      <w:pPr>
        <w:pStyle w:val="BodyText"/>
        <w:spacing w:before="8"/>
        <w:rPr>
          <w:sz w:val="21"/>
        </w:rPr>
      </w:pPr>
    </w:p>
    <w:p w14:paraId="14A56181" w14:textId="77777777" w:rsidR="00CE11C1" w:rsidRDefault="00145A93">
      <w:pPr>
        <w:pStyle w:val="Heading6"/>
        <w:spacing w:before="1"/>
      </w:pPr>
      <w:r>
        <w:t>Cycle</w:t>
      </w:r>
      <w:r>
        <w:rPr>
          <w:spacing w:val="-2"/>
        </w:rPr>
        <w:t xml:space="preserve"> </w:t>
      </w:r>
      <w:r>
        <w:t>parking</w:t>
      </w:r>
    </w:p>
    <w:p w14:paraId="279A5E38" w14:textId="77777777" w:rsidR="00CE11C1" w:rsidRDefault="00145A93">
      <w:pPr>
        <w:pStyle w:val="BodyText"/>
        <w:spacing w:before="3"/>
        <w:ind w:left="1132" w:right="1124"/>
        <w:jc w:val="both"/>
      </w:pPr>
      <w:r>
        <w:t>Cycle parking in town centres and at passenger transport interchanges will be provided on a</w:t>
      </w:r>
      <w:r>
        <w:rPr>
          <w:spacing w:val="1"/>
        </w:rPr>
        <w:t xml:space="preserve"> </w:t>
      </w:r>
      <w:r>
        <w:t>countywide priority basis as part of the integrated parking strategy, along with adequate directional</w:t>
      </w:r>
      <w:r>
        <w:rPr>
          <w:spacing w:val="1"/>
        </w:rPr>
        <w:t xml:space="preserve"> </w:t>
      </w:r>
      <w:r>
        <w:t>signing to these resources.</w:t>
      </w:r>
      <w:r>
        <w:rPr>
          <w:spacing w:val="1"/>
        </w:rPr>
        <w:t xml:space="preserve"> </w:t>
      </w:r>
      <w:r>
        <w:t>Provision is also encouraged at other key attractors such as leisure</w:t>
      </w:r>
      <w:r>
        <w:rPr>
          <w:spacing w:val="1"/>
        </w:rPr>
        <w:t xml:space="preserve"> </w:t>
      </w:r>
      <w:r>
        <w:t>facility sites.</w:t>
      </w:r>
      <w:r>
        <w:rPr>
          <w:spacing w:val="1"/>
        </w:rPr>
        <w:t xml:space="preserve"> </w:t>
      </w:r>
      <w:r>
        <w:t>A balance of short-term, visible parking and longer term secure parking are provided</w:t>
      </w:r>
      <w:r>
        <w:rPr>
          <w:spacing w:val="1"/>
        </w:rPr>
        <w:t xml:space="preserve"> </w:t>
      </w:r>
      <w:r>
        <w:t>depending upon the likely type of journeys to the particular destination.</w:t>
      </w:r>
      <w:r>
        <w:rPr>
          <w:spacing w:val="1"/>
        </w:rPr>
        <w:t xml:space="preserve"> </w:t>
      </w:r>
      <w:r>
        <w:t>Cycle parking and storage</w:t>
      </w:r>
      <w:r>
        <w:rPr>
          <w:spacing w:val="1"/>
        </w:rPr>
        <w:t xml:space="preserve"> </w:t>
      </w:r>
      <w:r>
        <w:t>facilities are also often a key feature of both workplace travel plans and school travel plans.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standard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cycle</w:t>
      </w:r>
      <w:r>
        <w:rPr>
          <w:spacing w:val="-2"/>
        </w:rPr>
        <w:t xml:space="preserve"> </w:t>
      </w:r>
      <w:r>
        <w:t>parking</w:t>
      </w:r>
      <w:r>
        <w:rPr>
          <w:spacing w:val="-1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Council's</w:t>
      </w:r>
      <w:r>
        <w:rPr>
          <w:spacing w:val="-4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Guide.</w:t>
      </w:r>
    </w:p>
    <w:p w14:paraId="681D4157" w14:textId="77777777" w:rsidR="00CE11C1" w:rsidRDefault="00CE11C1">
      <w:pPr>
        <w:pStyle w:val="BodyText"/>
        <w:spacing w:before="9"/>
        <w:rPr>
          <w:sz w:val="21"/>
        </w:rPr>
      </w:pPr>
    </w:p>
    <w:p w14:paraId="45608CE2" w14:textId="77777777" w:rsidR="00CE11C1" w:rsidRDefault="00145A93">
      <w:pPr>
        <w:pStyle w:val="Heading6"/>
      </w:pPr>
      <w:r>
        <w:t>Freight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coach</w:t>
      </w:r>
      <w:r>
        <w:rPr>
          <w:spacing w:val="-4"/>
        </w:rPr>
        <w:t xml:space="preserve"> </w:t>
      </w:r>
      <w:r>
        <w:t>parking</w:t>
      </w:r>
    </w:p>
    <w:p w14:paraId="2409919F" w14:textId="77777777" w:rsidR="00CE11C1" w:rsidRDefault="00145A93">
      <w:pPr>
        <w:pStyle w:val="BodyText"/>
        <w:spacing w:before="4"/>
        <w:ind w:left="1132" w:right="1125"/>
        <w:jc w:val="both"/>
      </w:pPr>
      <w:r>
        <w:t>There is currently only one official lorry parking facility in the county.</w:t>
      </w:r>
      <w:r>
        <w:rPr>
          <w:spacing w:val="62"/>
        </w:rPr>
        <w:t xml:space="preserve"> </w:t>
      </w:r>
      <w:r>
        <w:t>The provision of freight</w:t>
      </w:r>
      <w:r>
        <w:rPr>
          <w:spacing w:val="1"/>
        </w:rPr>
        <w:t xml:space="preserve"> </w:t>
      </w:r>
      <w:r>
        <w:t>parking facilities will be considered as part of any future freight quality partnerships and strategy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developed during the</w:t>
      </w:r>
      <w:r>
        <w:rPr>
          <w:spacing w:val="-2"/>
        </w:rPr>
        <w:t xml:space="preserve"> </w:t>
      </w:r>
      <w:r>
        <w:t>lifetime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LTP3.</w:t>
      </w:r>
    </w:p>
    <w:p w14:paraId="1E243A3C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EDACF7C" w14:textId="77777777" w:rsidR="00CE11C1" w:rsidRDefault="00145A93">
      <w:pPr>
        <w:pStyle w:val="BodyText"/>
        <w:spacing w:before="110"/>
        <w:ind w:left="1132" w:right="1126"/>
        <w:jc w:val="both"/>
      </w:pPr>
      <w:r>
        <w:t>Coach parking will be considered as part of new and existing bus facilities when feasible to help</w:t>
      </w:r>
      <w:r>
        <w:rPr>
          <w:spacing w:val="1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people undertake</w:t>
      </w:r>
      <w:r>
        <w:rPr>
          <w:spacing w:val="-2"/>
        </w:rPr>
        <w:t xml:space="preserve"> </w:t>
      </w:r>
      <w:r>
        <w:t>longer</w:t>
      </w:r>
      <w:r>
        <w:rPr>
          <w:spacing w:val="1"/>
        </w:rPr>
        <w:t xml:space="preserve"> </w:t>
      </w:r>
      <w:r>
        <w:t>distance</w:t>
      </w:r>
      <w:r>
        <w:rPr>
          <w:spacing w:val="-2"/>
        </w:rPr>
        <w:t xml:space="preserve"> </w:t>
      </w:r>
      <w:r>
        <w:t>journeys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coach.</w:t>
      </w:r>
    </w:p>
    <w:p w14:paraId="5B56B105" w14:textId="77777777" w:rsidR="00CE11C1" w:rsidRDefault="00CE11C1">
      <w:pPr>
        <w:pStyle w:val="BodyText"/>
      </w:pPr>
    </w:p>
    <w:p w14:paraId="27D1F917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27" w:name="_TOC_250040"/>
      <w:r>
        <w:t>Smarter</w:t>
      </w:r>
      <w:r>
        <w:rPr>
          <w:spacing w:val="-4"/>
        </w:rPr>
        <w:t xml:space="preserve"> </w:t>
      </w:r>
      <w:bookmarkEnd w:id="27"/>
      <w:r>
        <w:t>choices</w:t>
      </w:r>
    </w:p>
    <w:p w14:paraId="3D4DACE4" w14:textId="77777777" w:rsidR="00CE11C1" w:rsidRDefault="00145A93">
      <w:pPr>
        <w:pStyle w:val="BodyText"/>
        <w:spacing w:before="2"/>
        <w:ind w:left="1132" w:right="1124"/>
        <w:jc w:val="both"/>
      </w:pPr>
      <w:r>
        <w:t>The Department for Transport (DfT) document ‘Making Smarter Choices Work’ proposed that</w:t>
      </w:r>
      <w:r>
        <w:rPr>
          <w:spacing w:val="1"/>
        </w:rPr>
        <w:t xml:space="preserve"> </w:t>
      </w:r>
      <w:r>
        <w:t>smarter choices measures could reduce traffic congestion at peak times locally by up to 21% and</w:t>
      </w:r>
      <w:r>
        <w:rPr>
          <w:spacing w:val="1"/>
        </w:rPr>
        <w:t xml:space="preserve"> </w:t>
      </w:r>
      <w:r>
        <w:t>make life more pleasant for local people.</w:t>
      </w:r>
      <w:r>
        <w:rPr>
          <w:spacing w:val="1"/>
        </w:rPr>
        <w:t xml:space="preserve"> </w:t>
      </w:r>
      <w:r>
        <w:t>The ‘Sustainable Travel Towns’ project which ran from</w:t>
      </w:r>
      <w:r>
        <w:rPr>
          <w:spacing w:val="1"/>
        </w:rPr>
        <w:t xml:space="preserve"> </w:t>
      </w:r>
      <w:r>
        <w:t>2004 to 2009 showed the benefits of applying high profile smarter choices programmes where they</w:t>
      </w:r>
      <w:r>
        <w:rPr>
          <w:spacing w:val="-59"/>
        </w:rPr>
        <w:t xml:space="preserve"> </w:t>
      </w:r>
      <w:r>
        <w:t>reported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 three</w:t>
      </w:r>
      <w:r>
        <w:rPr>
          <w:spacing w:val="-3"/>
        </w:rPr>
        <w:t xml:space="preserve"> </w:t>
      </w:r>
      <w:r>
        <w:t>towns</w:t>
      </w:r>
      <w:r>
        <w:rPr>
          <w:spacing w:val="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the project</w:t>
      </w:r>
      <w:r>
        <w:rPr>
          <w:spacing w:val="-2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undertaken:</w:t>
      </w:r>
    </w:p>
    <w:p w14:paraId="67EE6FE2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spacing w:line="267" w:lineRule="exact"/>
        <w:ind w:hanging="361"/>
        <w:jc w:val="both"/>
      </w:pPr>
      <w:r>
        <w:t>car driver trips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residents</w:t>
      </w:r>
      <w:r>
        <w:rPr>
          <w:spacing w:val="-3"/>
        </w:rPr>
        <w:t xml:space="preserve"> </w:t>
      </w:r>
      <w:r>
        <w:t>fell</w:t>
      </w:r>
      <w:r>
        <w:rPr>
          <w:spacing w:val="-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9%</w:t>
      </w:r>
      <w:r>
        <w:rPr>
          <w:spacing w:val="-1"/>
        </w:rPr>
        <w:t xml:space="preserve"> </w:t>
      </w:r>
      <w:r>
        <w:t>per person,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</w:t>
      </w:r>
      <w:r>
        <w:rPr>
          <w:spacing w:val="-3"/>
        </w:rPr>
        <w:t xml:space="preserve"> </w:t>
      </w:r>
      <w:r>
        <w:t>driver distance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5-7%</w:t>
      </w:r>
    </w:p>
    <w:p w14:paraId="41470EC3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ind w:right="1124"/>
        <w:jc w:val="both"/>
      </w:pPr>
      <w:r>
        <w:t>prior to the economic downturn, the volume of traffic observed in all three towns reduced by</w:t>
      </w:r>
      <w:r>
        <w:rPr>
          <w:spacing w:val="-59"/>
        </w:rPr>
        <w:t xml:space="preserve"> </w:t>
      </w:r>
      <w:r>
        <w:t>approximately 2% across the whole urban areas, with reductions of 7-8% observed in the</w:t>
      </w:r>
      <w:r>
        <w:rPr>
          <w:spacing w:val="1"/>
        </w:rPr>
        <w:t xml:space="preserve"> </w:t>
      </w:r>
      <w:r>
        <w:t>inner</w:t>
      </w:r>
      <w:r>
        <w:rPr>
          <w:spacing w:val="1"/>
        </w:rPr>
        <w:t xml:space="preserve"> </w:t>
      </w:r>
      <w:r>
        <w:t>areas</w:t>
      </w:r>
    </w:p>
    <w:p w14:paraId="5E0E2AA0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2"/>
          <w:tab w:val="left" w:pos="1853"/>
        </w:tabs>
        <w:spacing w:line="268" w:lineRule="exact"/>
        <w:ind w:hanging="361"/>
      </w:pPr>
      <w:r>
        <w:t>bus</w:t>
      </w:r>
      <w:r>
        <w:rPr>
          <w:spacing w:val="-2"/>
        </w:rPr>
        <w:t xml:space="preserve"> </w:t>
      </w:r>
      <w:r>
        <w:t>trips</w:t>
      </w:r>
      <w:r>
        <w:rPr>
          <w:spacing w:val="-1"/>
        </w:rPr>
        <w:t xml:space="preserve"> </w:t>
      </w:r>
      <w:r>
        <w:t>per person</w:t>
      </w:r>
      <w:r>
        <w:rPr>
          <w:spacing w:val="-4"/>
        </w:rPr>
        <w:t xml:space="preserve"> </w:t>
      </w:r>
      <w:r>
        <w:t>grew</w:t>
      </w:r>
      <w:r>
        <w:rPr>
          <w:spacing w:val="-5"/>
        </w:rPr>
        <w:t xml:space="preserve"> </w:t>
      </w:r>
      <w:r>
        <w:t>considerably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10-22%</w:t>
      </w:r>
    </w:p>
    <w:p w14:paraId="60862985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2"/>
          <w:tab w:val="left" w:pos="1853"/>
        </w:tabs>
        <w:spacing w:line="268" w:lineRule="exact"/>
        <w:ind w:hanging="361"/>
      </w:pPr>
      <w:r>
        <w:t>the</w:t>
      </w:r>
      <w:r>
        <w:rPr>
          <w:spacing w:val="-2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 cycle</w:t>
      </w:r>
      <w:r>
        <w:rPr>
          <w:spacing w:val="-1"/>
        </w:rPr>
        <w:t xml:space="preserve"> </w:t>
      </w:r>
      <w:r>
        <w:t>trips</w:t>
      </w:r>
      <w:r>
        <w:rPr>
          <w:spacing w:val="-1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head</w:t>
      </w:r>
      <w:r>
        <w:rPr>
          <w:spacing w:val="-3"/>
        </w:rPr>
        <w:t xml:space="preserve"> </w:t>
      </w:r>
      <w:r>
        <w:t>grew</w:t>
      </w:r>
      <w:r>
        <w:rPr>
          <w:spacing w:val="-5"/>
        </w:rPr>
        <w:t xml:space="preserve"> </w:t>
      </w:r>
      <w:r>
        <w:t>substantially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three</w:t>
      </w:r>
      <w:r>
        <w:rPr>
          <w:spacing w:val="-4"/>
        </w:rPr>
        <w:t xml:space="preserve"> </w:t>
      </w:r>
      <w:r>
        <w:t>towns</w:t>
      </w:r>
      <w:r>
        <w:rPr>
          <w:spacing w:val="-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26-30%, and</w:t>
      </w:r>
    </w:p>
    <w:p w14:paraId="15F3B4A7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45"/>
          <w:tab w:val="left" w:pos="1846"/>
        </w:tabs>
        <w:spacing w:line="269" w:lineRule="exact"/>
        <w:ind w:left="1845" w:hanging="356"/>
      </w:pPr>
      <w:r>
        <w:t>the</w:t>
      </w:r>
      <w:r>
        <w:rPr>
          <w:spacing w:val="-2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 walking</w:t>
      </w:r>
      <w:r>
        <w:rPr>
          <w:spacing w:val="-2"/>
        </w:rPr>
        <w:t xml:space="preserve"> </w:t>
      </w:r>
      <w:r>
        <w:t>trips</w:t>
      </w:r>
      <w:r>
        <w:rPr>
          <w:spacing w:val="-1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head</w:t>
      </w:r>
      <w:r>
        <w:rPr>
          <w:spacing w:val="-4"/>
        </w:rPr>
        <w:t xml:space="preserve"> </w:t>
      </w:r>
      <w:r>
        <w:t>grew</w:t>
      </w:r>
      <w:r>
        <w:rPr>
          <w:spacing w:val="-5"/>
        </w:rPr>
        <w:t xml:space="preserve"> </w:t>
      </w:r>
      <w:r>
        <w:t>significantly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10-13%.</w:t>
      </w:r>
    </w:p>
    <w:p w14:paraId="41661C45" w14:textId="77777777" w:rsidR="00CE11C1" w:rsidRDefault="00CE11C1">
      <w:pPr>
        <w:pStyle w:val="BodyText"/>
        <w:spacing w:before="8"/>
        <w:rPr>
          <w:sz w:val="21"/>
        </w:rPr>
      </w:pPr>
    </w:p>
    <w:p w14:paraId="0557665A" w14:textId="77777777" w:rsidR="00CE11C1" w:rsidRDefault="00145A93">
      <w:pPr>
        <w:pStyle w:val="BodyText"/>
        <w:ind w:left="1132" w:right="1124"/>
        <w:jc w:val="both"/>
      </w:pPr>
      <w:r>
        <w:t>Whilst these sorts of reductions are highly aspirational, the County Council strongly believes that a</w:t>
      </w:r>
      <w:r>
        <w:rPr>
          <w:spacing w:val="1"/>
        </w:rPr>
        <w:t xml:space="preserve"> </w:t>
      </w:r>
      <w:r>
        <w:t>package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smarter</w:t>
      </w:r>
      <w:r>
        <w:rPr>
          <w:spacing w:val="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certainly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benefits,</w:t>
      </w:r>
      <w:r>
        <w:rPr>
          <w:spacing w:val="1"/>
        </w:rPr>
        <w:t xml:space="preserve"> </w:t>
      </w:r>
      <w:r>
        <w:t>especially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supported with the necessary infrastructure.</w:t>
      </w:r>
      <w:r>
        <w:rPr>
          <w:spacing w:val="1"/>
        </w:rPr>
        <w:t xml:space="preserve"> </w:t>
      </w:r>
      <w:r>
        <w:t>The County Council therefore recognises the major</w:t>
      </w:r>
      <w:r>
        <w:rPr>
          <w:spacing w:val="1"/>
        </w:rPr>
        <w:t xml:space="preserve"> </w:t>
      </w:r>
      <w:r>
        <w:t>role that smarter choices measures can make towards helping to get the most out of our existing</w:t>
      </w:r>
      <w:r>
        <w:rPr>
          <w:spacing w:val="1"/>
        </w:rPr>
        <w:t xml:space="preserve"> </w:t>
      </w:r>
      <w:r>
        <w:t>transport infrastructure.</w:t>
      </w:r>
      <w:r>
        <w:rPr>
          <w:spacing w:val="1"/>
        </w:rPr>
        <w:t xml:space="preserve"> </w:t>
      </w:r>
      <w:r>
        <w:t>As well as reducing congestion, the smarter choices agenda can help</w:t>
      </w:r>
      <w:r>
        <w:rPr>
          <w:spacing w:val="1"/>
        </w:rPr>
        <w:t xml:space="preserve"> </w:t>
      </w:r>
      <w:r>
        <w:t>promote economic regeneration; improve accessibility, road safety and air quality; and aims to give</w:t>
      </w:r>
      <w:r>
        <w:rPr>
          <w:spacing w:val="-59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real travel choices and pro</w:t>
      </w:r>
      <w:r>
        <w:t>mote</w:t>
      </w:r>
      <w:r>
        <w:rPr>
          <w:spacing w:val="-2"/>
        </w:rPr>
        <w:t xml:space="preserve"> </w:t>
      </w:r>
      <w:r>
        <w:t>active</w:t>
      </w:r>
      <w:r>
        <w:rPr>
          <w:spacing w:val="-1"/>
        </w:rPr>
        <w:t xml:space="preserve"> </w:t>
      </w:r>
      <w:r>
        <w:t>travel.</w:t>
      </w:r>
    </w:p>
    <w:p w14:paraId="04FE31A9" w14:textId="77777777" w:rsidR="00CE11C1" w:rsidRDefault="00CE11C1">
      <w:pPr>
        <w:pStyle w:val="BodyText"/>
      </w:pPr>
    </w:p>
    <w:p w14:paraId="26C3E541" w14:textId="77777777" w:rsidR="00CE11C1" w:rsidRDefault="00145A93">
      <w:pPr>
        <w:pStyle w:val="BodyText"/>
        <w:ind w:left="1132" w:right="1124"/>
        <w:jc w:val="both"/>
      </w:pPr>
      <w:r>
        <w:t>The County Council intends to actively promote smarter choices through both local transport plan</w:t>
      </w:r>
      <w:r>
        <w:rPr>
          <w:spacing w:val="1"/>
        </w:rPr>
        <w:t xml:space="preserve"> </w:t>
      </w:r>
      <w:r>
        <w:t>and other funding sources.</w:t>
      </w:r>
      <w:r>
        <w:rPr>
          <w:spacing w:val="1"/>
        </w:rPr>
        <w:t xml:space="preserve"> </w:t>
      </w:r>
      <w:r>
        <w:t>Whilst this will generally include measures that are already highly</w:t>
      </w:r>
      <w:r>
        <w:rPr>
          <w:spacing w:val="1"/>
        </w:rPr>
        <w:t xml:space="preserve"> </w:t>
      </w:r>
      <w:r>
        <w:t>developed,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investigate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practice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determine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-59"/>
        </w:rPr>
        <w:t xml:space="preserve"> </w:t>
      </w:r>
      <w:r>
        <w:t>appropriate</w:t>
      </w:r>
      <w:r>
        <w:rPr>
          <w:spacing w:val="-5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introduction in the</w:t>
      </w:r>
      <w:r>
        <w:rPr>
          <w:spacing w:val="-2"/>
        </w:rPr>
        <w:t xml:space="preserve"> </w:t>
      </w:r>
      <w:r>
        <w:t>county.</w:t>
      </w:r>
    </w:p>
    <w:p w14:paraId="443EC5AE" w14:textId="77777777" w:rsidR="00CE11C1" w:rsidRDefault="00CE11C1">
      <w:pPr>
        <w:pStyle w:val="BodyText"/>
        <w:spacing w:before="11"/>
        <w:rPr>
          <w:sz w:val="21"/>
        </w:rPr>
      </w:pPr>
    </w:p>
    <w:p w14:paraId="37328099" w14:textId="77777777" w:rsidR="00CE11C1" w:rsidRDefault="00145A93">
      <w:pPr>
        <w:pStyle w:val="BodyText"/>
        <w:ind w:left="1132"/>
        <w:jc w:val="both"/>
      </w:pPr>
      <w:r>
        <w:t>To</w:t>
      </w:r>
      <w:r>
        <w:rPr>
          <w:spacing w:val="-4"/>
        </w:rPr>
        <w:t xml:space="preserve"> </w:t>
      </w:r>
      <w:r>
        <w:t>promote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longer</w:t>
      </w:r>
      <w:r>
        <w:rPr>
          <w:spacing w:val="-2"/>
        </w:rPr>
        <w:t xml:space="preserve"> </w:t>
      </w:r>
      <w:r>
        <w:t>term</w:t>
      </w:r>
      <w:r>
        <w:rPr>
          <w:spacing w:val="-5"/>
        </w:rPr>
        <w:t xml:space="preserve"> </w:t>
      </w:r>
      <w:r>
        <w:t>future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smarter</w:t>
      </w:r>
      <w:r>
        <w:rPr>
          <w:spacing w:val="-2"/>
        </w:rPr>
        <w:t xml:space="preserve"> </w:t>
      </w:r>
      <w:r>
        <w:t>choices,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will:</w:t>
      </w:r>
    </w:p>
    <w:p w14:paraId="277C4600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spacing w:before="1"/>
        <w:ind w:right="1124"/>
        <w:jc w:val="both"/>
      </w:pPr>
      <w:r>
        <w:t>investigate the potential for and pursue means of supporting the costs of smarter choices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sponsorship;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grants;</w:t>
      </w:r>
      <w:r>
        <w:rPr>
          <w:spacing w:val="1"/>
        </w:rPr>
        <w:t xml:space="preserve"> </w:t>
      </w:r>
      <w:r>
        <w:t>developer</w:t>
      </w:r>
      <w:r>
        <w:rPr>
          <w:spacing w:val="1"/>
        </w:rPr>
        <w:t xml:space="preserve"> </w:t>
      </w:r>
      <w:r>
        <w:t>contributions;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charging</w:t>
      </w:r>
      <w:r>
        <w:rPr>
          <w:spacing w:val="-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County</w:t>
      </w:r>
      <w:r>
        <w:rPr>
          <w:spacing w:val="-2"/>
        </w:rPr>
        <w:t xml:space="preserve"> </w:t>
      </w:r>
      <w:r>
        <w:t>Council services</w:t>
      </w:r>
    </w:p>
    <w:p w14:paraId="65962E5D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ind w:right="1127"/>
        <w:jc w:val="both"/>
      </w:pPr>
      <w:r>
        <w:t>promote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links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objectives,</w:t>
      </w:r>
      <w:r>
        <w:rPr>
          <w:spacing w:val="1"/>
        </w:rPr>
        <w:t xml:space="preserve"> </w:t>
      </w:r>
      <w:r>
        <w:t>and</w:t>
      </w:r>
    </w:p>
    <w:p w14:paraId="4D7D80BF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ind w:right="1122"/>
        <w:jc w:val="both"/>
      </w:pPr>
      <w:r>
        <w:t>promote the aims, objectives and actions of the smarter choices strategy to businesses and</w:t>
      </w:r>
      <w:r>
        <w:rPr>
          <w:spacing w:val="-59"/>
        </w:rPr>
        <w:t xml:space="preserve"> </w:t>
      </w:r>
      <w:r>
        <w:t>organisations across the county, including the potential cost savings for businesses by</w:t>
      </w:r>
      <w:r>
        <w:rPr>
          <w:spacing w:val="1"/>
        </w:rPr>
        <w:t xml:space="preserve"> </w:t>
      </w:r>
      <w:r>
        <w:t>undertaking</w:t>
      </w:r>
      <w:r>
        <w:rPr>
          <w:spacing w:val="-1"/>
        </w:rPr>
        <w:t xml:space="preserve"> </w:t>
      </w:r>
      <w:r>
        <w:t>smarter</w:t>
      </w:r>
      <w:r>
        <w:rPr>
          <w:spacing w:val="2"/>
        </w:rPr>
        <w:t xml:space="preserve"> </w:t>
      </w:r>
      <w:r>
        <w:t>choices.</w:t>
      </w:r>
    </w:p>
    <w:p w14:paraId="62C10CDB" w14:textId="77777777" w:rsidR="00CE11C1" w:rsidRDefault="00CE11C1">
      <w:pPr>
        <w:pStyle w:val="BodyText"/>
        <w:spacing w:before="4"/>
        <w:rPr>
          <w:sz w:val="21"/>
        </w:rPr>
      </w:pPr>
    </w:p>
    <w:p w14:paraId="231715DC" w14:textId="77777777" w:rsidR="00CE11C1" w:rsidRDefault="00145A93">
      <w:pPr>
        <w:pStyle w:val="Heading6"/>
        <w:jc w:val="both"/>
      </w:pPr>
      <w:r>
        <w:t>Travel plans</w:t>
      </w:r>
    </w:p>
    <w:p w14:paraId="47AE6CC4" w14:textId="77777777" w:rsidR="00CE11C1" w:rsidRDefault="00145A93">
      <w:pPr>
        <w:pStyle w:val="BodyText"/>
        <w:spacing w:before="1"/>
        <w:ind w:left="1132" w:right="1126"/>
        <w:jc w:val="both"/>
      </w:pPr>
      <w:r>
        <w:t>Working with businesses, schools, organisations and service providers to deliver effective travel</w:t>
      </w:r>
      <w:r>
        <w:rPr>
          <w:spacing w:val="1"/>
        </w:rPr>
        <w:t xml:space="preserve"> </w:t>
      </w:r>
      <w:r>
        <w:t>plans</w:t>
      </w:r>
      <w:r>
        <w:rPr>
          <w:spacing w:val="18"/>
        </w:rPr>
        <w:t xml:space="preserve"> </w:t>
      </w:r>
      <w:r>
        <w:t>will</w:t>
      </w:r>
      <w:r>
        <w:rPr>
          <w:spacing w:val="17"/>
        </w:rPr>
        <w:t xml:space="preserve"> </w:t>
      </w:r>
      <w:r>
        <w:t>be</w:t>
      </w:r>
      <w:r>
        <w:rPr>
          <w:spacing w:val="19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critical</w:t>
      </w:r>
      <w:r>
        <w:rPr>
          <w:spacing w:val="19"/>
        </w:rPr>
        <w:t xml:space="preserve"> </w:t>
      </w:r>
      <w:r>
        <w:t>way</w:t>
      </w:r>
      <w:r>
        <w:rPr>
          <w:spacing w:val="17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promoting</w:t>
      </w:r>
      <w:r>
        <w:rPr>
          <w:spacing w:val="20"/>
        </w:rPr>
        <w:t xml:space="preserve"> </w:t>
      </w:r>
      <w:r>
        <w:t>cycling,</w:t>
      </w:r>
      <w:r>
        <w:rPr>
          <w:spacing w:val="18"/>
        </w:rPr>
        <w:t xml:space="preserve"> </w:t>
      </w:r>
      <w:r>
        <w:t>walking</w:t>
      </w:r>
      <w:r>
        <w:rPr>
          <w:spacing w:val="20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public</w:t>
      </w:r>
      <w:r>
        <w:rPr>
          <w:spacing w:val="19"/>
        </w:rPr>
        <w:t xml:space="preserve"> </w:t>
      </w:r>
      <w:r>
        <w:t>transport</w:t>
      </w:r>
      <w:r>
        <w:rPr>
          <w:spacing w:val="19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an</w:t>
      </w:r>
      <w:r>
        <w:rPr>
          <w:spacing w:val="19"/>
        </w:rPr>
        <w:t xml:space="preserve"> </w:t>
      </w:r>
      <w:r>
        <w:t>alternative</w:t>
      </w:r>
      <w:r>
        <w:rPr>
          <w:spacing w:val="18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the private car.</w:t>
      </w:r>
      <w:r>
        <w:rPr>
          <w:spacing w:val="1"/>
        </w:rPr>
        <w:t xml:space="preserve"> </w:t>
      </w:r>
      <w:r>
        <w:t>The Council will therefore promote the development of effective sustainable</w:t>
      </w:r>
      <w:r>
        <w:rPr>
          <w:spacing w:val="1"/>
        </w:rPr>
        <w:t xml:space="preserve"> </w:t>
      </w:r>
      <w:r>
        <w:t>workplace, school, residential, leisure event, and town centre travel plans.</w:t>
      </w:r>
      <w:r>
        <w:rPr>
          <w:spacing w:val="1"/>
        </w:rPr>
        <w:t xml:space="preserve"> </w:t>
      </w:r>
      <w:r>
        <w:t>Travel plans have a</w:t>
      </w:r>
      <w:r>
        <w:rPr>
          <w:spacing w:val="1"/>
        </w:rPr>
        <w:t xml:space="preserve"> </w:t>
      </w:r>
      <w:r>
        <w:t>particular role in improving accessibility by providing people with the information they need to make</w:t>
      </w:r>
      <w:r>
        <w:rPr>
          <w:spacing w:val="-59"/>
        </w:rPr>
        <w:t xml:space="preserve"> </w:t>
      </w:r>
      <w:r>
        <w:t>a range of journeys.</w:t>
      </w:r>
      <w:r>
        <w:rPr>
          <w:spacing w:val="1"/>
        </w:rPr>
        <w:t xml:space="preserve"> </w:t>
      </w:r>
      <w:r>
        <w:t>Further details on travel plans is included in Section 5.2.2 – Promotion, of this</w:t>
      </w:r>
      <w:r>
        <w:rPr>
          <w:spacing w:val="-59"/>
        </w:rPr>
        <w:t xml:space="preserve"> </w:t>
      </w:r>
      <w:r>
        <w:t>Plan.</w:t>
      </w:r>
    </w:p>
    <w:p w14:paraId="098F7EDD" w14:textId="77777777" w:rsidR="00CE11C1" w:rsidRDefault="00CE11C1">
      <w:pPr>
        <w:pStyle w:val="BodyText"/>
        <w:spacing w:before="9"/>
        <w:rPr>
          <w:sz w:val="21"/>
        </w:rPr>
      </w:pPr>
    </w:p>
    <w:p w14:paraId="610287B9" w14:textId="77777777" w:rsidR="00CE11C1" w:rsidRDefault="00145A93">
      <w:pPr>
        <w:pStyle w:val="Heading6"/>
        <w:jc w:val="both"/>
      </w:pPr>
      <w:r>
        <w:t>Car</w:t>
      </w:r>
      <w:r>
        <w:rPr>
          <w:spacing w:val="-1"/>
        </w:rPr>
        <w:t xml:space="preserve"> </w:t>
      </w:r>
      <w:r>
        <w:t>sharing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</w:t>
      </w:r>
      <w:r>
        <w:rPr>
          <w:spacing w:val="-2"/>
        </w:rPr>
        <w:t xml:space="preserve"> </w:t>
      </w:r>
      <w:r>
        <w:t>clubs</w:t>
      </w:r>
    </w:p>
    <w:p w14:paraId="391DC130" w14:textId="77777777" w:rsidR="00CE11C1" w:rsidRDefault="00145A93">
      <w:pPr>
        <w:pStyle w:val="BodyText"/>
        <w:spacing w:before="4"/>
        <w:ind w:left="1132" w:right="1124"/>
        <w:jc w:val="both"/>
      </w:pPr>
      <w:r>
        <w:t>Maximising the occupancy of vehicles on the network will help make better use of the limited road</w:t>
      </w:r>
      <w:r>
        <w:rPr>
          <w:spacing w:val="1"/>
        </w:rPr>
        <w:t xml:space="preserve"> </w:t>
      </w:r>
      <w:r>
        <w:t>capacity available.</w:t>
      </w:r>
      <w:r>
        <w:rPr>
          <w:spacing w:val="1"/>
        </w:rPr>
        <w:t xml:space="preserve"> </w:t>
      </w:r>
      <w:r>
        <w:t>The County Council has established an online county and city wide car share</w:t>
      </w:r>
      <w:r>
        <w:rPr>
          <w:spacing w:val="1"/>
        </w:rPr>
        <w:t xml:space="preserve"> </w:t>
      </w:r>
      <w:r>
        <w:t>website.</w:t>
      </w:r>
      <w:r>
        <w:rPr>
          <w:spacing w:val="1"/>
        </w:rPr>
        <w:t xml:space="preserve"> </w:t>
      </w:r>
      <w:r>
        <w:t>Since January 2009 car sharing established through the website, reduced CO</w:t>
      </w:r>
      <w:r>
        <w:rPr>
          <w:vertAlign w:val="subscript"/>
        </w:rPr>
        <w:t>2</w:t>
      </w:r>
      <w:r>
        <w:t xml:space="preserve"> levels by</w:t>
      </w:r>
      <w:r>
        <w:rPr>
          <w:spacing w:val="1"/>
        </w:rPr>
        <w:t xml:space="preserve"> </w:t>
      </w:r>
      <w:r>
        <w:t>over 650 tonnes; and reduced traffic mileage by 2million miles; saving £450k for members.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will evaluate the success of the existing car share scheme with the aim of providing</w:t>
      </w:r>
      <w:r>
        <w:rPr>
          <w:spacing w:val="-59"/>
        </w:rPr>
        <w:t xml:space="preserve"> </w:t>
      </w:r>
      <w:r>
        <w:t>a system that effectively delivers a scheme that covers the whole of the county.</w:t>
      </w:r>
      <w:r>
        <w:rPr>
          <w:spacing w:val="1"/>
        </w:rPr>
        <w:t xml:space="preserve"> </w:t>
      </w:r>
      <w:r>
        <w:t>Promotion of car</w:t>
      </w:r>
      <w:r>
        <w:rPr>
          <w:spacing w:val="1"/>
        </w:rPr>
        <w:t xml:space="preserve"> </w:t>
      </w:r>
      <w:r>
        <w:t>sharing</w:t>
      </w:r>
      <w:r>
        <w:rPr>
          <w:spacing w:val="6"/>
        </w:rPr>
        <w:t xml:space="preserve"> </w:t>
      </w:r>
      <w:r>
        <w:t>will</w:t>
      </w:r>
      <w:r>
        <w:rPr>
          <w:spacing w:val="5"/>
        </w:rPr>
        <w:t xml:space="preserve"> </w:t>
      </w:r>
      <w:r>
        <w:t>also</w:t>
      </w:r>
      <w:r>
        <w:rPr>
          <w:spacing w:val="4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key</w:t>
      </w:r>
      <w:r>
        <w:rPr>
          <w:spacing w:val="2"/>
        </w:rPr>
        <w:t xml:space="preserve"> </w:t>
      </w:r>
      <w:r>
        <w:t>e</w:t>
      </w:r>
      <w:r>
        <w:t>lement</w:t>
      </w:r>
      <w:r>
        <w:rPr>
          <w:spacing w:val="5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future</w:t>
      </w:r>
      <w:r>
        <w:rPr>
          <w:spacing w:val="3"/>
        </w:rPr>
        <w:t xml:space="preserve"> </w:t>
      </w:r>
      <w:r>
        <w:t>travel</w:t>
      </w:r>
      <w:r>
        <w:rPr>
          <w:spacing w:val="6"/>
        </w:rPr>
        <w:t xml:space="preserve"> </w:t>
      </w:r>
      <w:r>
        <w:t>awareness</w:t>
      </w:r>
      <w:r>
        <w:rPr>
          <w:spacing w:val="4"/>
        </w:rPr>
        <w:t xml:space="preserve"> </w:t>
      </w:r>
      <w:r>
        <w:t>campaigns</w:t>
      </w:r>
      <w:r>
        <w:rPr>
          <w:spacing w:val="5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well</w:t>
      </w:r>
      <w:r>
        <w:rPr>
          <w:spacing w:val="6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travel</w:t>
      </w:r>
      <w:r>
        <w:rPr>
          <w:spacing w:val="4"/>
        </w:rPr>
        <w:t xml:space="preserve"> </w:t>
      </w:r>
      <w:r>
        <w:t>planning</w:t>
      </w:r>
    </w:p>
    <w:p w14:paraId="45892761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39B87F04" w14:textId="77777777" w:rsidR="00CE11C1" w:rsidRDefault="00145A93">
      <w:pPr>
        <w:pStyle w:val="BodyText"/>
        <w:spacing w:before="110"/>
        <w:ind w:left="1132" w:right="1126"/>
        <w:jc w:val="both"/>
      </w:pPr>
      <w:r>
        <w:t>with businesses, organisations and individuals.</w:t>
      </w:r>
      <w:r>
        <w:rPr>
          <w:spacing w:val="1"/>
        </w:rPr>
        <w:t xml:space="preserve"> </w:t>
      </w:r>
      <w:r>
        <w:t>Car sharing amongst parents of school children is</w:t>
      </w:r>
      <w:r>
        <w:rPr>
          <w:spacing w:val="1"/>
        </w:rPr>
        <w:t xml:space="preserve"> </w:t>
      </w:r>
      <w:r>
        <w:t>also promoted on an informal or formal basis through the work undertaken with schools as part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school</w:t>
      </w:r>
      <w:r>
        <w:rPr>
          <w:spacing w:val="-3"/>
        </w:rPr>
        <w:t xml:space="preserve"> </w:t>
      </w:r>
      <w:r>
        <w:t>travel plans</w:t>
      </w:r>
      <w:r>
        <w:rPr>
          <w:spacing w:val="1"/>
        </w:rPr>
        <w:t xml:space="preserve"> </w:t>
      </w:r>
      <w:r>
        <w:t>process.</w:t>
      </w:r>
    </w:p>
    <w:p w14:paraId="75EDA0EE" w14:textId="77777777" w:rsidR="00CE11C1" w:rsidRDefault="00CE11C1">
      <w:pPr>
        <w:pStyle w:val="BodyText"/>
        <w:spacing w:before="1"/>
      </w:pPr>
    </w:p>
    <w:p w14:paraId="3843BA8E" w14:textId="77777777" w:rsidR="00CE11C1" w:rsidRDefault="00145A93">
      <w:pPr>
        <w:pStyle w:val="BodyText"/>
        <w:ind w:left="1132" w:right="1124"/>
        <w:jc w:val="both"/>
      </w:pPr>
      <w:r>
        <w:t>A study to determine the feasibility of a car club in the county was undertaken in 2007.</w:t>
      </w:r>
      <w:r>
        <w:rPr>
          <w:spacing w:val="1"/>
        </w:rPr>
        <w:t xml:space="preserve"> </w:t>
      </w:r>
      <w:r>
        <w:t>The study</w:t>
      </w:r>
      <w:r>
        <w:rPr>
          <w:spacing w:val="1"/>
        </w:rPr>
        <w:t xml:space="preserve"> </w:t>
      </w:r>
      <w:r>
        <w:t>concluded that the County Council should wait until after a car club had been established in</w:t>
      </w:r>
      <w:r>
        <w:rPr>
          <w:spacing w:val="1"/>
        </w:rPr>
        <w:t xml:space="preserve"> </w:t>
      </w:r>
      <w:r>
        <w:t>Nottingham City, to monitor its effectiveness, and to be undertaken as part of any expansion of the</w:t>
      </w:r>
      <w:r>
        <w:rPr>
          <w:spacing w:val="1"/>
        </w:rPr>
        <w:t xml:space="preserve"> </w:t>
      </w:r>
      <w:r>
        <w:t>Nottingham City scheme.</w:t>
      </w:r>
      <w:r>
        <w:rPr>
          <w:spacing w:val="1"/>
        </w:rPr>
        <w:t xml:space="preserve"> </w:t>
      </w:r>
      <w:r>
        <w:t>The County Council will therefore wait until a car club is developed and</w:t>
      </w:r>
      <w:r>
        <w:rPr>
          <w:spacing w:val="1"/>
        </w:rPr>
        <w:t xml:space="preserve"> </w:t>
      </w:r>
      <w:r>
        <w:t>established in Nottingham City before determining if it is appropriate to expand the car club to the</w:t>
      </w:r>
      <w:r>
        <w:rPr>
          <w:spacing w:val="1"/>
        </w:rPr>
        <w:t xml:space="preserve"> </w:t>
      </w:r>
      <w:r>
        <w:t>county.</w:t>
      </w:r>
    </w:p>
    <w:p w14:paraId="1958A93D" w14:textId="77777777" w:rsidR="00CE11C1" w:rsidRDefault="00CE11C1">
      <w:pPr>
        <w:pStyle w:val="BodyText"/>
        <w:spacing w:before="9"/>
        <w:rPr>
          <w:sz w:val="21"/>
        </w:rPr>
      </w:pPr>
    </w:p>
    <w:p w14:paraId="79613FDB" w14:textId="77777777" w:rsidR="00CE11C1" w:rsidRDefault="00145A93">
      <w:pPr>
        <w:pStyle w:val="Heading6"/>
      </w:pPr>
      <w:r>
        <w:t>Technology</w:t>
      </w:r>
    </w:p>
    <w:p w14:paraId="22DBA554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 Council will look to maximise the use of new technology to help reduce the need to</w:t>
      </w:r>
      <w:r>
        <w:rPr>
          <w:spacing w:val="1"/>
        </w:rPr>
        <w:t xml:space="preserve"> </w:t>
      </w:r>
      <w:r>
        <w:t>travel.</w:t>
      </w:r>
      <w:r>
        <w:rPr>
          <w:spacing w:val="1"/>
        </w:rPr>
        <w:t xml:space="preserve"> </w:t>
      </w:r>
      <w:r>
        <w:t>The Council therefore supports Government’s strategy to introduce high speed broadband</w:t>
      </w:r>
      <w:r>
        <w:rPr>
          <w:spacing w:val="1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country.</w:t>
      </w:r>
    </w:p>
    <w:p w14:paraId="5F62493A" w14:textId="77777777" w:rsidR="00CE11C1" w:rsidRDefault="00CE11C1">
      <w:pPr>
        <w:pStyle w:val="BodyText"/>
      </w:pPr>
    </w:p>
    <w:p w14:paraId="58A01B5F" w14:textId="77777777" w:rsidR="00CE11C1" w:rsidRDefault="00145A93">
      <w:pPr>
        <w:pStyle w:val="BodyText"/>
        <w:ind w:left="1132" w:right="1124"/>
        <w:jc w:val="both"/>
      </w:pPr>
      <w:r>
        <w:t>Analysis of usage in Nottinghamshire shows that there is less take-up of broadband in the more</w:t>
      </w:r>
      <w:r>
        <w:rPr>
          <w:spacing w:val="1"/>
        </w:rPr>
        <w:t xml:space="preserve"> </w:t>
      </w:r>
      <w:r>
        <w:t>rural areas of the county and amongst older people.</w:t>
      </w:r>
      <w:r>
        <w:rPr>
          <w:spacing w:val="1"/>
        </w:rPr>
        <w:t xml:space="preserve"> </w:t>
      </w:r>
      <w:r>
        <w:t>Promotion of broadband usage in these areas</w:t>
      </w:r>
      <w:r>
        <w:rPr>
          <w:spacing w:val="-59"/>
        </w:rPr>
        <w:t xml:space="preserve"> </w:t>
      </w:r>
      <w:r>
        <w:t>and amongst this age group offers significant opportunities to reduce the need to travel and</w:t>
      </w:r>
      <w:r>
        <w:rPr>
          <w:spacing w:val="1"/>
        </w:rPr>
        <w:t xml:space="preserve"> </w:t>
      </w:r>
      <w:r>
        <w:t>improve accessibility.</w:t>
      </w:r>
      <w:r>
        <w:rPr>
          <w:spacing w:val="1"/>
        </w:rPr>
        <w:t xml:space="preserve"> </w:t>
      </w:r>
      <w:r>
        <w:t>This is particularly the case in more rural areas as public transport services</w:t>
      </w:r>
      <w:r>
        <w:rPr>
          <w:spacing w:val="1"/>
        </w:rPr>
        <w:t xml:space="preserve"> </w:t>
      </w:r>
      <w:r>
        <w:t>are often not as frequent as in urban areas resulting in the need to use a car to access services.</w:t>
      </w:r>
      <w:r>
        <w:rPr>
          <w:spacing w:val="1"/>
        </w:rPr>
        <w:t xml:space="preserve"> </w:t>
      </w:r>
      <w:r>
        <w:t>Broadband, would however, enable people to access some goods and services they need without</w:t>
      </w:r>
      <w:r>
        <w:rPr>
          <w:spacing w:val="1"/>
        </w:rPr>
        <w:t xml:space="preserve"> </w:t>
      </w:r>
      <w:r>
        <w:t>having</w:t>
      </w:r>
      <w:r>
        <w:rPr>
          <w:spacing w:val="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travel.</w:t>
      </w:r>
    </w:p>
    <w:p w14:paraId="1146FB88" w14:textId="77777777" w:rsidR="00CE11C1" w:rsidRDefault="00CE11C1">
      <w:pPr>
        <w:pStyle w:val="BodyText"/>
      </w:pPr>
    </w:p>
    <w:p w14:paraId="6B2C5916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promotion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home shopping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local collection</w:t>
      </w:r>
      <w:r>
        <w:rPr>
          <w:spacing w:val="1"/>
        </w:rPr>
        <w:t xml:space="preserve"> </w:t>
      </w:r>
      <w:r>
        <w:t>points</w:t>
      </w:r>
      <w:r>
        <w:rPr>
          <w:spacing w:val="1"/>
        </w:rPr>
        <w:t xml:space="preserve"> </w:t>
      </w:r>
      <w:r>
        <w:t>(such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local post</w:t>
      </w:r>
      <w:r>
        <w:rPr>
          <w:spacing w:val="1"/>
        </w:rPr>
        <w:t xml:space="preserve"> </w:t>
      </w:r>
      <w:r>
        <w:t>offices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libraries) will also be investigated and considered for promotion where appropriate as a means of</w:t>
      </w:r>
      <w:r>
        <w:rPr>
          <w:spacing w:val="1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travel and improving</w:t>
      </w:r>
      <w:r>
        <w:rPr>
          <w:spacing w:val="2"/>
        </w:rPr>
        <w:t xml:space="preserve"> </w:t>
      </w:r>
      <w:r>
        <w:t>accessibility.</w:t>
      </w:r>
    </w:p>
    <w:p w14:paraId="1F62822D" w14:textId="77777777" w:rsidR="00CE11C1" w:rsidRDefault="00CE11C1">
      <w:pPr>
        <w:pStyle w:val="BodyText"/>
        <w:spacing w:before="1"/>
      </w:pPr>
    </w:p>
    <w:p w14:paraId="2128C274" w14:textId="77777777" w:rsidR="00CE11C1" w:rsidRDefault="00145A93">
      <w:pPr>
        <w:pStyle w:val="BodyText"/>
        <w:ind w:left="1132" w:right="1124"/>
        <w:jc w:val="both"/>
      </w:pPr>
      <w:r>
        <w:t>Using technology can transform the way people work and enable people to undertake duties</w:t>
      </w:r>
      <w:r>
        <w:rPr>
          <w:spacing w:val="1"/>
        </w:rPr>
        <w:t xml:space="preserve"> </w:t>
      </w:r>
      <w:r>
        <w:t>without the need to travel.</w:t>
      </w:r>
      <w:r>
        <w:rPr>
          <w:spacing w:val="1"/>
        </w:rPr>
        <w:t xml:space="preserve"> </w:t>
      </w:r>
      <w:r>
        <w:t>The Council will continue to implement the use of ‘smart working’ within</w:t>
      </w:r>
      <w:r>
        <w:rPr>
          <w:spacing w:val="1"/>
        </w:rPr>
        <w:t xml:space="preserve"> </w:t>
      </w:r>
      <w:r>
        <w:t>its own functions and will continue to promote the benefits of them to other businesses and</w:t>
      </w:r>
      <w:r>
        <w:rPr>
          <w:spacing w:val="1"/>
        </w:rPr>
        <w:t xml:space="preserve"> </w:t>
      </w:r>
      <w:r>
        <w:t>organisations.</w:t>
      </w:r>
      <w:r>
        <w:rPr>
          <w:spacing w:val="1"/>
        </w:rPr>
        <w:t xml:space="preserve"> </w:t>
      </w:r>
      <w:r>
        <w:t>The Council will investigate the barriers it has encountered when introducing smart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practice.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then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develop</w:t>
      </w:r>
      <w:r>
        <w:rPr>
          <w:spacing w:val="6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educational</w:t>
      </w:r>
      <w:r>
        <w:rPr>
          <w:spacing w:val="-4"/>
        </w:rPr>
        <w:t xml:space="preserve"> </w:t>
      </w:r>
      <w:r>
        <w:t>guide</w:t>
      </w:r>
      <w:r>
        <w:rPr>
          <w:spacing w:val="-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businesses on</w:t>
      </w:r>
      <w:r>
        <w:rPr>
          <w:spacing w:val="-3"/>
        </w:rPr>
        <w:t xml:space="preserve"> </w:t>
      </w:r>
      <w:r>
        <w:t>smart</w:t>
      </w:r>
      <w:r>
        <w:rPr>
          <w:spacing w:val="-1"/>
        </w:rPr>
        <w:t xml:space="preserve"> </w:t>
      </w:r>
      <w:r>
        <w:t>working</w:t>
      </w:r>
      <w:r>
        <w:rPr>
          <w:spacing w:val="-1"/>
        </w:rPr>
        <w:t xml:space="preserve"> </w:t>
      </w:r>
      <w:r>
        <w:t>practices,</w:t>
      </w:r>
      <w:r>
        <w:rPr>
          <w:spacing w:val="-2"/>
        </w:rPr>
        <w:t xml:space="preserve"> </w:t>
      </w:r>
      <w:r>
        <w:t>including the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of:</w:t>
      </w:r>
    </w:p>
    <w:p w14:paraId="33B8A845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ind w:right="1127"/>
        <w:jc w:val="both"/>
      </w:pPr>
      <w:r>
        <w:t>teleworking, giving employees the opportunity and facilities to work remotely, often from</w:t>
      </w:r>
      <w:r>
        <w:rPr>
          <w:spacing w:val="1"/>
        </w:rPr>
        <w:t xml:space="preserve"> </w:t>
      </w:r>
      <w:r>
        <w:t>home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bases using telephones or</w:t>
      </w:r>
      <w:r>
        <w:rPr>
          <w:spacing w:val="-1"/>
        </w:rPr>
        <w:t xml:space="preserve"> </w:t>
      </w:r>
      <w:r>
        <w:t>computers,</w:t>
      </w:r>
      <w:r>
        <w:rPr>
          <w:spacing w:val="-2"/>
        </w:rPr>
        <w:t xml:space="preserve"> </w:t>
      </w:r>
      <w:r>
        <w:t>and</w:t>
      </w:r>
    </w:p>
    <w:p w14:paraId="4E1C2786" w14:textId="77777777" w:rsidR="00CE11C1" w:rsidRDefault="00145A93">
      <w:pPr>
        <w:pStyle w:val="ListParagraph"/>
        <w:numPr>
          <w:ilvl w:val="0"/>
          <w:numId w:val="53"/>
        </w:numPr>
        <w:tabs>
          <w:tab w:val="left" w:pos="1853"/>
        </w:tabs>
        <w:spacing w:line="268" w:lineRule="exact"/>
        <w:ind w:hanging="361"/>
        <w:jc w:val="both"/>
      </w:pPr>
      <w:r>
        <w:t>teleconferencing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video</w:t>
      </w:r>
      <w:r>
        <w:rPr>
          <w:spacing w:val="-2"/>
        </w:rPr>
        <w:t xml:space="preserve"> </w:t>
      </w:r>
      <w:r>
        <w:t>conferencing,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replace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face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face</w:t>
      </w:r>
      <w:r>
        <w:rPr>
          <w:spacing w:val="-2"/>
        </w:rPr>
        <w:t xml:space="preserve"> </w:t>
      </w:r>
      <w:r>
        <w:t>meetings.</w:t>
      </w:r>
    </w:p>
    <w:p w14:paraId="29250BF5" w14:textId="77777777" w:rsidR="00CE11C1" w:rsidRDefault="00CE11C1">
      <w:pPr>
        <w:pStyle w:val="BodyText"/>
        <w:spacing w:before="8"/>
        <w:rPr>
          <w:sz w:val="21"/>
        </w:rPr>
      </w:pPr>
    </w:p>
    <w:p w14:paraId="0D488C66" w14:textId="77777777" w:rsidR="00CE11C1" w:rsidRDefault="00145A93">
      <w:pPr>
        <w:pStyle w:val="BodyText"/>
        <w:ind w:left="1132" w:right="1124"/>
        <w:jc w:val="both"/>
      </w:pPr>
      <w:r>
        <w:t>The Council currently offers financial support to businesses to assist with the setting up of such</w:t>
      </w:r>
      <w:r>
        <w:rPr>
          <w:spacing w:val="1"/>
        </w:rPr>
        <w:t xml:space="preserve"> </w:t>
      </w:r>
      <w:r>
        <w:t>working practices through the travel planning process and this scheme will be reviewed to assess</w:t>
      </w:r>
      <w:r>
        <w:rPr>
          <w:spacing w:val="1"/>
        </w:rPr>
        <w:t xml:space="preserve"> </w:t>
      </w:r>
      <w:r>
        <w:t>its value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money.</w:t>
      </w:r>
    </w:p>
    <w:p w14:paraId="333EE917" w14:textId="77777777" w:rsidR="00CE11C1" w:rsidRDefault="00CE11C1">
      <w:pPr>
        <w:pStyle w:val="BodyText"/>
        <w:spacing w:before="10"/>
        <w:rPr>
          <w:sz w:val="21"/>
        </w:rPr>
      </w:pPr>
    </w:p>
    <w:p w14:paraId="0F80EE80" w14:textId="77777777" w:rsidR="00CE11C1" w:rsidRDefault="00145A93">
      <w:pPr>
        <w:pStyle w:val="Heading6"/>
      </w:pPr>
      <w:r>
        <w:t>Water</w:t>
      </w:r>
      <w:r>
        <w:rPr>
          <w:spacing w:val="-3"/>
        </w:rPr>
        <w:t xml:space="preserve"> </w:t>
      </w:r>
      <w:r>
        <w:t>based</w:t>
      </w:r>
      <w:r>
        <w:rPr>
          <w:spacing w:val="-4"/>
        </w:rPr>
        <w:t xml:space="preserve"> </w:t>
      </w:r>
      <w:r>
        <w:t>transport</w:t>
      </w:r>
    </w:p>
    <w:p w14:paraId="604A617D" w14:textId="77777777" w:rsidR="00CE11C1" w:rsidRDefault="00145A93">
      <w:pPr>
        <w:pStyle w:val="BodyText"/>
        <w:spacing w:before="2"/>
        <w:ind w:left="1132" w:right="1126"/>
        <w:jc w:val="both"/>
      </w:pPr>
      <w:r>
        <w:t>The potential for river and canal transport will be explored and where feasible and safe will be</w:t>
      </w:r>
      <w:r>
        <w:rPr>
          <w:spacing w:val="1"/>
        </w:rPr>
        <w:t xml:space="preserve"> </w:t>
      </w:r>
      <w:r>
        <w:t>promoted</w:t>
      </w:r>
      <w:r>
        <w:rPr>
          <w:spacing w:val="-3"/>
        </w:rPr>
        <w:t xml:space="preserve"> </w:t>
      </w:r>
      <w:r>
        <w:t>to encourage</w:t>
      </w:r>
      <w:r>
        <w:rPr>
          <w:spacing w:val="-4"/>
        </w:rPr>
        <w:t xml:space="preserve"> </w:t>
      </w:r>
      <w:r>
        <w:t>modal transfer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private car.</w:t>
      </w:r>
    </w:p>
    <w:p w14:paraId="208AF312" w14:textId="77777777" w:rsidR="00CE11C1" w:rsidRDefault="00CE11C1">
      <w:pPr>
        <w:pStyle w:val="BodyText"/>
        <w:spacing w:before="11"/>
        <w:rPr>
          <w:sz w:val="21"/>
        </w:rPr>
      </w:pPr>
    </w:p>
    <w:p w14:paraId="0D9BBA48" w14:textId="77777777" w:rsidR="00CE11C1" w:rsidRDefault="00145A93">
      <w:pPr>
        <w:pStyle w:val="Heading6"/>
      </w:pPr>
      <w:r>
        <w:t>Promotion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marketing</w:t>
      </w:r>
    </w:p>
    <w:p w14:paraId="2A460D3C" w14:textId="77777777" w:rsidR="00CE11C1" w:rsidRDefault="00145A93">
      <w:pPr>
        <w:pStyle w:val="BodyText"/>
        <w:spacing w:before="1"/>
        <w:ind w:left="1132" w:right="1124"/>
        <w:jc w:val="both"/>
      </w:pPr>
      <w:r>
        <w:t>The promotion of cycling, walking and public transport plays a vital role in encouraging people to</w:t>
      </w:r>
      <w:r>
        <w:rPr>
          <w:spacing w:val="1"/>
        </w:rPr>
        <w:t xml:space="preserve"> </w:t>
      </w:r>
      <w:r>
        <w:t>undertake walking and cycling, or use public transport rather than use the car.</w:t>
      </w:r>
      <w:r>
        <w:rPr>
          <w:spacing w:val="1"/>
        </w:rPr>
        <w:t xml:space="preserve"> </w:t>
      </w:r>
      <w:r>
        <w:t>A wide ranging</w:t>
      </w:r>
      <w:r>
        <w:rPr>
          <w:spacing w:val="1"/>
        </w:rPr>
        <w:t xml:space="preserve"> </w:t>
      </w:r>
      <w:r>
        <w:t>programme of promotion is undertaken by the County Council's media and publicity specialists</w:t>
      </w:r>
      <w:r>
        <w:rPr>
          <w:spacing w:val="1"/>
        </w:rPr>
        <w:t xml:space="preserve"> </w:t>
      </w:r>
      <w:r>
        <w:t>supported by the various teams throughout the Council.</w:t>
      </w:r>
      <w:r>
        <w:rPr>
          <w:spacing w:val="62"/>
        </w:rPr>
        <w:t xml:space="preserve"> </w:t>
      </w:r>
      <w:r>
        <w:t>The County Council will continue to</w:t>
      </w:r>
      <w:r>
        <w:rPr>
          <w:spacing w:val="1"/>
        </w:rPr>
        <w:t xml:space="preserve"> </w:t>
      </w:r>
      <w:r>
        <w:t>support travel awareness campaigns at a national, regional and local level and will establish a</w:t>
      </w:r>
      <w:r>
        <w:rPr>
          <w:spacing w:val="1"/>
        </w:rPr>
        <w:t xml:space="preserve"> </w:t>
      </w:r>
      <w:r>
        <w:t>yearly</w:t>
      </w:r>
      <w:r>
        <w:rPr>
          <w:spacing w:val="1"/>
        </w:rPr>
        <w:t xml:space="preserve"> </w:t>
      </w:r>
      <w:r>
        <w:t>campaign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events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Nottinghamshire.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campaigns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consultation with neighbouring transport authoritie</w:t>
      </w:r>
      <w:r>
        <w:t>s to ensure the effective use of resources and</w:t>
      </w:r>
      <w:r>
        <w:rPr>
          <w:spacing w:val="1"/>
        </w:rPr>
        <w:t xml:space="preserve"> </w:t>
      </w:r>
      <w:r>
        <w:t>their maximum impact.</w:t>
      </w:r>
      <w:r>
        <w:rPr>
          <w:spacing w:val="1"/>
        </w:rPr>
        <w:t xml:space="preserve"> </w:t>
      </w:r>
      <w:r>
        <w:t>To make certain of the most effective use of resources, where appropriate,</w:t>
      </w:r>
      <w:r>
        <w:rPr>
          <w:spacing w:val="-59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target</w:t>
      </w:r>
      <w:r>
        <w:rPr>
          <w:spacing w:val="1"/>
        </w:rPr>
        <w:t xml:space="preserve"> </w:t>
      </w:r>
      <w:r>
        <w:t>audience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campaigns.</w:t>
      </w:r>
      <w:r>
        <w:rPr>
          <w:spacing w:val="1"/>
        </w:rPr>
        <w:t xml:space="preserve"> </w:t>
      </w:r>
      <w:r>
        <w:t>Promotional campaigns will therefore include targeted marketing that may be area-wide or mode</w:t>
      </w:r>
      <w:r>
        <w:rPr>
          <w:spacing w:val="1"/>
        </w:rPr>
        <w:t xml:space="preserve"> </w:t>
      </w:r>
      <w:r>
        <w:t>specific.</w:t>
      </w:r>
      <w:r>
        <w:rPr>
          <w:spacing w:val="56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Council</w:t>
      </w:r>
      <w:r>
        <w:rPr>
          <w:spacing w:val="27"/>
        </w:rPr>
        <w:t xml:space="preserve"> </w:t>
      </w:r>
      <w:r>
        <w:t>will</w:t>
      </w:r>
      <w:r>
        <w:rPr>
          <w:spacing w:val="29"/>
        </w:rPr>
        <w:t xml:space="preserve"> </w:t>
      </w:r>
      <w:r>
        <w:t>work</w:t>
      </w:r>
      <w:r>
        <w:rPr>
          <w:spacing w:val="30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ensure</w:t>
      </w:r>
      <w:r>
        <w:rPr>
          <w:spacing w:val="25"/>
        </w:rPr>
        <w:t xml:space="preserve"> </w:t>
      </w:r>
      <w:r>
        <w:t>that</w:t>
      </w:r>
      <w:r>
        <w:rPr>
          <w:spacing w:val="29"/>
        </w:rPr>
        <w:t xml:space="preserve"> </w:t>
      </w:r>
      <w:r>
        <w:t>high</w:t>
      </w:r>
      <w:r>
        <w:rPr>
          <w:spacing w:val="25"/>
        </w:rPr>
        <w:t xml:space="preserve"> </w:t>
      </w:r>
      <w:r>
        <w:t>quality</w:t>
      </w:r>
      <w:r>
        <w:rPr>
          <w:spacing w:val="26"/>
        </w:rPr>
        <w:t xml:space="preserve"> </w:t>
      </w:r>
      <w:r>
        <w:t>promotional</w:t>
      </w:r>
      <w:r>
        <w:rPr>
          <w:spacing w:val="27"/>
        </w:rPr>
        <w:t xml:space="preserve"> </w:t>
      </w:r>
      <w:r>
        <w:t>information</w:t>
      </w:r>
      <w:r>
        <w:rPr>
          <w:spacing w:val="27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developed</w:t>
      </w:r>
    </w:p>
    <w:p w14:paraId="5C768FA9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B723091" w14:textId="77777777" w:rsidR="00CE11C1" w:rsidRDefault="00145A93">
      <w:pPr>
        <w:pStyle w:val="BodyText"/>
        <w:spacing w:before="110"/>
        <w:ind w:left="1132"/>
        <w:jc w:val="both"/>
      </w:pPr>
      <w:r>
        <w:t>and</w:t>
      </w:r>
      <w:r>
        <w:rPr>
          <w:spacing w:val="-3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throughout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county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businesses,</w:t>
      </w:r>
      <w:r>
        <w:rPr>
          <w:spacing w:val="-1"/>
        </w:rPr>
        <w:t xml:space="preserve"> </w:t>
      </w:r>
      <w:r>
        <w:t>organisations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public.</w:t>
      </w:r>
    </w:p>
    <w:p w14:paraId="76BE1346" w14:textId="77777777" w:rsidR="00CE11C1" w:rsidRDefault="00CE11C1">
      <w:pPr>
        <w:pStyle w:val="BodyText"/>
      </w:pPr>
    </w:p>
    <w:p w14:paraId="74F65425" w14:textId="77777777" w:rsidR="00CE11C1" w:rsidRDefault="00145A93">
      <w:pPr>
        <w:pStyle w:val="BodyText"/>
        <w:ind w:left="1132" w:right="1124"/>
        <w:jc w:val="both"/>
      </w:pPr>
      <w:r>
        <w:t>Further detail on the promotion and marketing of cycling and walking is included in Section 5.2.2 –</w:t>
      </w:r>
      <w:r>
        <w:rPr>
          <w:spacing w:val="1"/>
        </w:rPr>
        <w:t xml:space="preserve"> </w:t>
      </w:r>
      <w:r>
        <w:t>Promotion, of this Plan.</w:t>
      </w:r>
      <w:r>
        <w:rPr>
          <w:spacing w:val="1"/>
        </w:rPr>
        <w:t xml:space="preserve"> </w:t>
      </w:r>
      <w:r>
        <w:t>The smarter choices programme of promotion and marketing will also be</w:t>
      </w:r>
      <w:r>
        <w:rPr>
          <w:spacing w:val="1"/>
        </w:rPr>
        <w:t xml:space="preserve"> </w:t>
      </w:r>
      <w:r>
        <w:t>supported by the work undertaken to promote public transport which is detailed in Section 6.2 –</w:t>
      </w:r>
      <w:r>
        <w:rPr>
          <w:spacing w:val="1"/>
        </w:rPr>
        <w:t xml:space="preserve"> </w:t>
      </w:r>
      <w:r>
        <w:t>Provision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affordable,</w:t>
      </w:r>
      <w:r>
        <w:rPr>
          <w:spacing w:val="-2"/>
        </w:rPr>
        <w:t xml:space="preserve"> </w:t>
      </w:r>
      <w:r>
        <w:t>reliable,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convenient</w:t>
      </w:r>
      <w:r>
        <w:rPr>
          <w:spacing w:val="1"/>
        </w:rPr>
        <w:t xml:space="preserve"> </w:t>
      </w:r>
      <w:r>
        <w:t>passenger</w:t>
      </w:r>
      <w:r>
        <w:rPr>
          <w:spacing w:val="-2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system.</w:t>
      </w:r>
    </w:p>
    <w:p w14:paraId="2907090D" w14:textId="77777777" w:rsidR="00CE11C1" w:rsidRDefault="00CE11C1">
      <w:pPr>
        <w:pStyle w:val="BodyText"/>
        <w:spacing w:before="9"/>
        <w:rPr>
          <w:sz w:val="21"/>
        </w:rPr>
      </w:pPr>
    </w:p>
    <w:p w14:paraId="0DF30A12" w14:textId="77777777" w:rsidR="00CE11C1" w:rsidRDefault="00145A93">
      <w:pPr>
        <w:pStyle w:val="Heading6"/>
        <w:jc w:val="both"/>
      </w:pPr>
      <w:r>
        <w:t>Complementary</w:t>
      </w:r>
      <w:r>
        <w:rPr>
          <w:spacing w:val="-8"/>
        </w:rPr>
        <w:t xml:space="preserve"> </w:t>
      </w:r>
      <w:r>
        <w:t>infrastructure</w:t>
      </w:r>
    </w:p>
    <w:p w14:paraId="3FD61FEB" w14:textId="77777777" w:rsidR="00CE11C1" w:rsidRDefault="00145A93">
      <w:pPr>
        <w:pStyle w:val="BodyText"/>
        <w:spacing w:before="4"/>
        <w:ind w:left="1132" w:right="1124"/>
        <w:jc w:val="both"/>
      </w:pPr>
      <w:r>
        <w:t>In support of smarter choices it is important to implement complementary infrastructure measures</w:t>
      </w:r>
      <w:r>
        <w:rPr>
          <w:spacing w:val="1"/>
        </w:rPr>
        <w:t xml:space="preserve"> </w:t>
      </w:r>
      <w:r>
        <w:t>to lock in the benefits.   These will include a programme of walking and cycling schemes, bus</w:t>
      </w:r>
      <w:r>
        <w:rPr>
          <w:spacing w:val="1"/>
        </w:rPr>
        <w:t xml:space="preserve"> </w:t>
      </w:r>
      <w:r>
        <w:t>priority measures, traffic calming and stringent parking control measures, as detailed elsewhere in</w:t>
      </w:r>
      <w:r>
        <w:rPr>
          <w:spacing w:val="1"/>
        </w:rPr>
        <w:t xml:space="preserve"> </w:t>
      </w:r>
      <w:r>
        <w:t>the LTP3; within the implementation plans to deliver the strategic objectives of the LTP3; and in</w:t>
      </w:r>
      <w:r>
        <w:rPr>
          <w:spacing w:val="1"/>
        </w:rPr>
        <w:t xml:space="preserve"> </w:t>
      </w:r>
      <w:r>
        <w:t>accompanying</w:t>
      </w:r>
      <w:r>
        <w:rPr>
          <w:spacing w:val="-1"/>
        </w:rPr>
        <w:t xml:space="preserve"> </w:t>
      </w:r>
      <w:r>
        <w:t>strategies.</w:t>
      </w:r>
    </w:p>
    <w:p w14:paraId="149349DF" w14:textId="77777777" w:rsidR="00CE11C1" w:rsidRDefault="00CE11C1">
      <w:pPr>
        <w:pStyle w:val="BodyText"/>
        <w:spacing w:before="8"/>
        <w:rPr>
          <w:sz w:val="21"/>
        </w:rPr>
      </w:pPr>
    </w:p>
    <w:p w14:paraId="7185BF22" w14:textId="77777777" w:rsidR="00CE11C1" w:rsidRDefault="00145A93">
      <w:pPr>
        <w:pStyle w:val="Heading6"/>
        <w:jc w:val="both"/>
      </w:pPr>
      <w:r>
        <w:t>Partnership</w:t>
      </w:r>
      <w:r>
        <w:rPr>
          <w:spacing w:val="-5"/>
        </w:rPr>
        <w:t xml:space="preserve"> </w:t>
      </w:r>
      <w:r>
        <w:t>working</w:t>
      </w:r>
    </w:p>
    <w:p w14:paraId="3302745D" w14:textId="77777777" w:rsidR="00CE11C1" w:rsidRDefault="00145A93">
      <w:pPr>
        <w:pStyle w:val="BodyText"/>
        <w:spacing w:before="4"/>
        <w:ind w:left="1132" w:right="1124"/>
        <w:jc w:val="both"/>
      </w:pPr>
      <w:r>
        <w:t>The County Council recognises the need to work at a local, regional and national level to deliver</w:t>
      </w:r>
      <w:r>
        <w:rPr>
          <w:spacing w:val="1"/>
        </w:rPr>
        <w:t xml:space="preserve"> </w:t>
      </w:r>
      <w:r>
        <w:t>seamless, consistent and effective programmes of work and will therefore work with a variety of</w:t>
      </w:r>
      <w:r>
        <w:rPr>
          <w:spacing w:val="1"/>
        </w:rPr>
        <w:t xml:space="preserve"> </w:t>
      </w:r>
      <w:r>
        <w:t>partners.</w:t>
      </w:r>
      <w:r>
        <w:rPr>
          <w:spacing w:val="1"/>
        </w:rPr>
        <w:t xml:space="preserve"> </w:t>
      </w:r>
      <w:r>
        <w:t>Locally,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Council,</w:t>
      </w:r>
      <w:r>
        <w:rPr>
          <w:spacing w:val="1"/>
        </w:rPr>
        <w:t xml:space="preserve"> </w:t>
      </w:r>
      <w:r>
        <w:t>building</w:t>
      </w:r>
      <w:r>
        <w:rPr>
          <w:spacing w:val="61"/>
        </w:rPr>
        <w:t xml:space="preserve"> </w:t>
      </w:r>
      <w:r>
        <w:t>on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partnership work already undertaken with the City Council and business groups to ensure effective</w:t>
      </w:r>
      <w:r>
        <w:rPr>
          <w:spacing w:val="1"/>
        </w:rPr>
        <w:t xml:space="preserve"> </w:t>
      </w:r>
      <w:r>
        <w:t>programmes are delivered across the Nottingham Core Housing Market Area.</w:t>
      </w:r>
      <w:r>
        <w:rPr>
          <w:spacing w:val="1"/>
        </w:rPr>
        <w:t xml:space="preserve"> </w:t>
      </w:r>
      <w:r>
        <w:t>A memorandum of</w:t>
      </w:r>
      <w:r>
        <w:rPr>
          <w:spacing w:val="1"/>
        </w:rPr>
        <w:t xml:space="preserve"> </w:t>
      </w:r>
      <w:r>
        <w:t>understanding has been drawn-up between Nottinghamshire, Derbyshire and Nottingham City</w:t>
      </w:r>
      <w:r>
        <w:rPr>
          <w:spacing w:val="1"/>
        </w:rPr>
        <w:t xml:space="preserve"> </w:t>
      </w:r>
      <w:r>
        <w:t>councils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alignment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a</w:t>
      </w:r>
      <w:r>
        <w:t>nd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programmes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 and a joined-up service to the public.</w:t>
      </w:r>
      <w:r>
        <w:rPr>
          <w:spacing w:val="1"/>
        </w:rPr>
        <w:t xml:space="preserve"> </w:t>
      </w:r>
      <w:r>
        <w:t>The Council will also continue to work with the</w:t>
      </w:r>
      <w:r>
        <w:rPr>
          <w:spacing w:val="-59"/>
        </w:rPr>
        <w:t xml:space="preserve"> </w:t>
      </w:r>
      <w:r>
        <w:t>local planning authorities and development control teams to ensure that travel plans, car parking</w:t>
      </w:r>
      <w:r>
        <w:rPr>
          <w:spacing w:val="1"/>
        </w:rPr>
        <w:t xml:space="preserve"> </w:t>
      </w:r>
      <w:r>
        <w:t>standards and transport impact assessment issues are addressed.</w:t>
      </w:r>
      <w:r>
        <w:rPr>
          <w:spacing w:val="1"/>
        </w:rPr>
        <w:t xml:space="preserve"> </w:t>
      </w:r>
      <w:r>
        <w:t>In addition to development</w:t>
      </w:r>
      <w:r>
        <w:rPr>
          <w:spacing w:val="1"/>
        </w:rPr>
        <w:t xml:space="preserve"> </w:t>
      </w:r>
      <w:r>
        <w:t>control, the County Council will work with district councils, along with operators and interest groups</w:t>
      </w:r>
      <w:r>
        <w:rPr>
          <w:spacing w:val="-59"/>
        </w:rPr>
        <w:t xml:space="preserve"> </w:t>
      </w:r>
      <w:r>
        <w:t>to promote new and enhanced facilities or services to maximise their usage.</w:t>
      </w:r>
      <w:r>
        <w:rPr>
          <w:spacing w:val="1"/>
        </w:rPr>
        <w:t xml:space="preserve"> </w:t>
      </w:r>
      <w:r>
        <w:t>The Council will liaise</w:t>
      </w:r>
      <w:r>
        <w:rPr>
          <w:spacing w:val="-59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sub-regional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partnerships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awareness</w:t>
      </w:r>
      <w:r>
        <w:rPr>
          <w:spacing w:val="61"/>
        </w:rPr>
        <w:t xml:space="preserve"> </w:t>
      </w:r>
      <w:r>
        <w:t>initiatives.</w:t>
      </w:r>
      <w:r>
        <w:rPr>
          <w:spacing w:val="1"/>
        </w:rPr>
        <w:t xml:space="preserve"> </w:t>
      </w:r>
      <w:r>
        <w:t>Regionally, the County Counci</w:t>
      </w:r>
      <w:r>
        <w:t>l will work with transport authorities to develop best practice and</w:t>
      </w:r>
      <w:r>
        <w:rPr>
          <w:spacing w:val="1"/>
        </w:rPr>
        <w:t xml:space="preserve"> </w:t>
      </w:r>
      <w:r>
        <w:t>maximise resources for programmes of work.</w:t>
      </w:r>
      <w:r>
        <w:rPr>
          <w:spacing w:val="61"/>
        </w:rPr>
        <w:t xml:space="preserve"> </w:t>
      </w:r>
      <w:r>
        <w:t>At a national level, the Council will consider its role</w:t>
      </w:r>
      <w:r>
        <w:rPr>
          <w:spacing w:val="1"/>
        </w:rPr>
        <w:t xml:space="preserve"> </w:t>
      </w:r>
      <w:r>
        <w:t>as an active board member of the Association of Commuter Transport (ACT) and a member of the</w:t>
      </w:r>
      <w:r>
        <w:rPr>
          <w:spacing w:val="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Travelwise Association.</w:t>
      </w:r>
    </w:p>
    <w:p w14:paraId="0036D4C1" w14:textId="77777777" w:rsidR="00CE11C1" w:rsidRDefault="00CE11C1">
      <w:pPr>
        <w:pStyle w:val="BodyText"/>
        <w:spacing w:before="10"/>
        <w:rPr>
          <w:sz w:val="21"/>
        </w:rPr>
      </w:pPr>
    </w:p>
    <w:p w14:paraId="528C8FBB" w14:textId="77777777" w:rsidR="00CE11C1" w:rsidRDefault="00145A93">
      <w:pPr>
        <w:pStyle w:val="BodyText"/>
        <w:spacing w:before="1"/>
        <w:ind w:left="1132" w:right="1124"/>
        <w:jc w:val="both"/>
      </w:pPr>
      <w:r>
        <w:t>More detail on the smarter choices measures to be delivered is included in the Smarter Choices</w:t>
      </w:r>
      <w:r>
        <w:rPr>
          <w:spacing w:val="1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which will</w:t>
      </w:r>
      <w:r>
        <w:rPr>
          <w:spacing w:val="-1"/>
        </w:rPr>
        <w:t xml:space="preserve"> </w:t>
      </w:r>
      <w:r>
        <w:t>be reviewed</w:t>
      </w:r>
      <w:r>
        <w:rPr>
          <w:spacing w:val="-1"/>
        </w:rPr>
        <w:t xml:space="preserve"> </w:t>
      </w:r>
      <w:r>
        <w:t>following the</w:t>
      </w:r>
      <w:r>
        <w:rPr>
          <w:spacing w:val="-1"/>
        </w:rPr>
        <w:t xml:space="preserve"> </w:t>
      </w:r>
      <w:r>
        <w:t>completion of</w:t>
      </w:r>
      <w:r>
        <w:rPr>
          <w:spacing w:val="4"/>
        </w:rPr>
        <w:t xml:space="preserve"> </w:t>
      </w:r>
      <w:r>
        <w:t>LTP3.</w:t>
      </w:r>
    </w:p>
    <w:p w14:paraId="7572EBCC" w14:textId="77777777" w:rsidR="00CE11C1" w:rsidRDefault="00CE11C1">
      <w:pPr>
        <w:pStyle w:val="BodyText"/>
        <w:spacing w:before="9"/>
        <w:rPr>
          <w:sz w:val="23"/>
        </w:rPr>
      </w:pPr>
    </w:p>
    <w:p w14:paraId="54CCEACB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"/>
        <w:ind w:hanging="721"/>
      </w:pPr>
      <w:bookmarkStart w:id="28" w:name="_TOC_250039"/>
      <w:r>
        <w:t>Safety</w:t>
      </w:r>
      <w:r>
        <w:rPr>
          <w:spacing w:val="-7"/>
        </w:rPr>
        <w:t xml:space="preserve"> </w:t>
      </w:r>
      <w:bookmarkEnd w:id="28"/>
      <w:r>
        <w:t>and training</w:t>
      </w:r>
    </w:p>
    <w:p w14:paraId="545846FC" w14:textId="77777777" w:rsidR="00CE11C1" w:rsidRDefault="00145A93">
      <w:pPr>
        <w:pStyle w:val="BodyText"/>
        <w:spacing w:before="2"/>
        <w:ind w:left="1132" w:right="1124"/>
        <w:jc w:val="both"/>
      </w:pPr>
      <w:r>
        <w:t>A programme of accident remedial schemes and safer routes to school schemes are carried out</w:t>
      </w:r>
      <w:r>
        <w:rPr>
          <w:spacing w:val="1"/>
        </w:rPr>
        <w:t xml:space="preserve"> </w:t>
      </w:r>
      <w:r>
        <w:t>each year to not only reduce the number of casualties occurring on the county's roads but also to</w:t>
      </w:r>
      <w:r>
        <w:rPr>
          <w:spacing w:val="1"/>
        </w:rPr>
        <w:t xml:space="preserve"> </w:t>
      </w:r>
      <w:r>
        <w:t>reduce the fear of accidents, particularly among pedestrians and cyclists.</w:t>
      </w:r>
      <w:r>
        <w:rPr>
          <w:spacing w:val="1"/>
        </w:rPr>
        <w:t xml:space="preserve"> </w:t>
      </w:r>
      <w:r>
        <w:t>Promotion of schemes,</w:t>
      </w:r>
      <w:r>
        <w:rPr>
          <w:spacing w:val="1"/>
        </w:rPr>
        <w:t xml:space="preserve"> </w:t>
      </w:r>
      <w:r>
        <w:t>particularly</w:t>
      </w:r>
      <w:r>
        <w:rPr>
          <w:spacing w:val="8"/>
        </w:rPr>
        <w:t xml:space="preserve"> </w:t>
      </w:r>
      <w:r>
        <w:t>safer</w:t>
      </w:r>
      <w:r>
        <w:rPr>
          <w:spacing w:val="9"/>
        </w:rPr>
        <w:t xml:space="preserve"> </w:t>
      </w:r>
      <w:r>
        <w:t>routes</w:t>
      </w:r>
      <w:r>
        <w:rPr>
          <w:spacing w:val="8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school</w:t>
      </w:r>
      <w:r>
        <w:rPr>
          <w:spacing w:val="10"/>
        </w:rPr>
        <w:t xml:space="preserve"> </w:t>
      </w:r>
      <w:r>
        <w:t>schemes,</w:t>
      </w:r>
      <w:r>
        <w:rPr>
          <w:spacing w:val="9"/>
        </w:rPr>
        <w:t xml:space="preserve"> </w:t>
      </w:r>
      <w:r>
        <w:t>can</w:t>
      </w:r>
      <w:r>
        <w:rPr>
          <w:spacing w:val="9"/>
        </w:rPr>
        <w:t xml:space="preserve"> </w:t>
      </w:r>
      <w:r>
        <w:t>then</w:t>
      </w:r>
      <w:r>
        <w:rPr>
          <w:spacing w:val="10"/>
        </w:rPr>
        <w:t xml:space="preserve"> </w:t>
      </w:r>
      <w:r>
        <w:t>play</w:t>
      </w:r>
      <w:r>
        <w:rPr>
          <w:spacing w:val="8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vital</w:t>
      </w:r>
      <w:r>
        <w:rPr>
          <w:spacing w:val="10"/>
        </w:rPr>
        <w:t xml:space="preserve"> </w:t>
      </w:r>
      <w:r>
        <w:t>role</w:t>
      </w:r>
      <w:r>
        <w:rPr>
          <w:spacing w:val="10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encouraging</w:t>
      </w:r>
      <w:r>
        <w:rPr>
          <w:spacing w:val="11"/>
        </w:rPr>
        <w:t xml:space="preserve"> </w:t>
      </w:r>
      <w:r>
        <w:t>more</w:t>
      </w:r>
      <w:r>
        <w:rPr>
          <w:spacing w:val="10"/>
        </w:rPr>
        <w:t xml:space="preserve"> </w:t>
      </w:r>
      <w:r>
        <w:t>people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walk</w:t>
      </w:r>
      <w:r>
        <w:rPr>
          <w:spacing w:val="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cycle.</w:t>
      </w:r>
    </w:p>
    <w:p w14:paraId="59A81833" w14:textId="77777777" w:rsidR="00CE11C1" w:rsidRDefault="00CE11C1">
      <w:pPr>
        <w:pStyle w:val="BodyText"/>
        <w:spacing w:before="10"/>
        <w:rPr>
          <w:sz w:val="21"/>
        </w:rPr>
      </w:pPr>
    </w:p>
    <w:p w14:paraId="20B53086" w14:textId="77777777" w:rsidR="00CE11C1" w:rsidRDefault="00145A93">
      <w:pPr>
        <w:pStyle w:val="BodyText"/>
        <w:ind w:left="1132" w:right="1124"/>
        <w:jc w:val="both"/>
      </w:pPr>
      <w:r>
        <w:t>It is important to make people feel confident enough to make smarter travel choices and therefore</w:t>
      </w:r>
      <w:r>
        <w:rPr>
          <w:spacing w:val="1"/>
        </w:rPr>
        <w:t xml:space="preserve"> </w:t>
      </w:r>
      <w:r>
        <w:t>the provision of publicity and training is essential to help people make the transition to walking and</w:t>
      </w:r>
      <w:r>
        <w:rPr>
          <w:spacing w:val="1"/>
        </w:rPr>
        <w:t xml:space="preserve"> </w:t>
      </w:r>
      <w:r>
        <w:t>cycling, or continue to do so.</w:t>
      </w:r>
      <w:r>
        <w:rPr>
          <w:spacing w:val="1"/>
        </w:rPr>
        <w:t xml:space="preserve"> </w:t>
      </w:r>
      <w:r>
        <w:t>Child pedestrian training is carried out across the county.</w:t>
      </w:r>
      <w:r>
        <w:rPr>
          <w:spacing w:val="1"/>
        </w:rPr>
        <w:t xml:space="preserve"> </w:t>
      </w:r>
      <w:r>
        <w:t>Similarly,</w:t>
      </w:r>
      <w:r>
        <w:rPr>
          <w:spacing w:val="1"/>
        </w:rPr>
        <w:t xml:space="preserve"> </w:t>
      </w:r>
      <w:r>
        <w:t>cycle training is available to both adults and children.</w:t>
      </w:r>
      <w:r>
        <w:rPr>
          <w:spacing w:val="1"/>
        </w:rPr>
        <w:t xml:space="preserve"> </w:t>
      </w:r>
      <w:r>
        <w:t>Publicity on safer walking and cycling</w:t>
      </w:r>
      <w:r>
        <w:rPr>
          <w:spacing w:val="1"/>
        </w:rPr>
        <w:t xml:space="preserve"> </w:t>
      </w:r>
      <w:r>
        <w:t>activities is also</w:t>
      </w:r>
      <w:r>
        <w:rPr>
          <w:spacing w:val="-1"/>
        </w:rPr>
        <w:t xml:space="preserve"> </w:t>
      </w:r>
      <w:r>
        <w:t>provided to</w:t>
      </w:r>
      <w:r>
        <w:rPr>
          <w:spacing w:val="-3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age</w:t>
      </w:r>
      <w:r>
        <w:rPr>
          <w:spacing w:val="-4"/>
        </w:rPr>
        <w:t xml:space="preserve"> </w:t>
      </w:r>
      <w:r>
        <w:t>groups,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elderly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young adults.</w:t>
      </w:r>
    </w:p>
    <w:p w14:paraId="62134FE8" w14:textId="77777777" w:rsidR="00CE11C1" w:rsidRDefault="00CE11C1">
      <w:pPr>
        <w:pStyle w:val="BodyText"/>
        <w:spacing w:before="1"/>
      </w:pPr>
    </w:p>
    <w:p w14:paraId="19ED5F36" w14:textId="77777777" w:rsidR="00CE11C1" w:rsidRDefault="00145A93">
      <w:pPr>
        <w:pStyle w:val="BodyText"/>
        <w:ind w:left="1132" w:right="1126"/>
        <w:jc w:val="both"/>
      </w:pPr>
      <w:r>
        <w:t>More details on safety and training are detailed within Section 5.3 – Road safety; and within the</w:t>
      </w:r>
      <w:r>
        <w:rPr>
          <w:spacing w:val="1"/>
        </w:rPr>
        <w:t xml:space="preserve"> </w:t>
      </w:r>
      <w:r>
        <w:t>Cross-Service</w:t>
      </w:r>
      <w:r>
        <w:rPr>
          <w:spacing w:val="-1"/>
        </w:rPr>
        <w:t xml:space="preserve"> </w:t>
      </w:r>
      <w:r>
        <w:t>Road Safety</w:t>
      </w:r>
      <w:r>
        <w:rPr>
          <w:spacing w:val="-2"/>
        </w:rPr>
        <w:t xml:space="preserve"> </w:t>
      </w:r>
      <w:r>
        <w:t>Improvement</w:t>
      </w:r>
      <w:r>
        <w:rPr>
          <w:spacing w:val="-1"/>
        </w:rPr>
        <w:t xml:space="preserve"> </w:t>
      </w:r>
      <w:r>
        <w:t>Plan.</w:t>
      </w:r>
    </w:p>
    <w:p w14:paraId="426A4B9F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2E3E4AA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08" w:line="276" w:lineRule="exact"/>
        <w:ind w:hanging="721"/>
      </w:pPr>
      <w:bookmarkStart w:id="29" w:name="_TOC_250038"/>
      <w:r>
        <w:t>Supply-side</w:t>
      </w:r>
      <w:r>
        <w:rPr>
          <w:spacing w:val="-6"/>
        </w:rPr>
        <w:t xml:space="preserve"> </w:t>
      </w:r>
      <w:bookmarkEnd w:id="29"/>
      <w:r>
        <w:t>solutions</w:t>
      </w:r>
    </w:p>
    <w:p w14:paraId="7BC7EF53" w14:textId="77777777" w:rsidR="00CE11C1" w:rsidRDefault="00145A93">
      <w:pPr>
        <w:pStyle w:val="Heading6"/>
        <w:spacing w:line="253" w:lineRule="exact"/>
        <w:jc w:val="both"/>
      </w:pPr>
      <w:r>
        <w:t>Intelligent</w:t>
      </w:r>
      <w:r>
        <w:rPr>
          <w:spacing w:val="-5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systems</w:t>
      </w:r>
    </w:p>
    <w:p w14:paraId="40352B61" w14:textId="77777777" w:rsidR="00CE11C1" w:rsidRDefault="00145A93">
      <w:pPr>
        <w:pStyle w:val="BodyText"/>
        <w:spacing w:before="4"/>
        <w:ind w:left="1132" w:right="1124"/>
        <w:jc w:val="both"/>
      </w:pPr>
      <w:r>
        <w:t>Within the urban areas there is scope for improving the efficiency of the existing network through</w:t>
      </w:r>
      <w:r>
        <w:rPr>
          <w:spacing w:val="1"/>
        </w:rPr>
        <w:t xml:space="preserve"> </w:t>
      </w:r>
      <w:r>
        <w:t>the installation of intelligent transport systems.</w:t>
      </w:r>
      <w:r>
        <w:rPr>
          <w:spacing w:val="1"/>
        </w:rPr>
        <w:t xml:space="preserve"> </w:t>
      </w:r>
      <w:r>
        <w:t>The County Council will therefore continue to</w:t>
      </w:r>
      <w:r>
        <w:rPr>
          <w:spacing w:val="1"/>
        </w:rPr>
        <w:t xml:space="preserve"> </w:t>
      </w:r>
      <w:r>
        <w:t>investigate and prioritise the locations where such measures will make an improvement to the</w:t>
      </w:r>
      <w:r>
        <w:rPr>
          <w:spacing w:val="1"/>
        </w:rPr>
        <w:t xml:space="preserve"> </w:t>
      </w:r>
      <w:r>
        <w:t>operation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transport</w:t>
      </w:r>
      <w:r>
        <w:rPr>
          <w:spacing w:val="2"/>
        </w:rPr>
        <w:t xml:space="preserve"> </w:t>
      </w:r>
      <w:r>
        <w:t>network.</w:t>
      </w:r>
    </w:p>
    <w:p w14:paraId="52CE0C1E" w14:textId="77777777" w:rsidR="00CE11C1" w:rsidRDefault="00CE11C1">
      <w:pPr>
        <w:pStyle w:val="BodyText"/>
        <w:spacing w:before="11"/>
        <w:rPr>
          <w:sz w:val="21"/>
        </w:rPr>
      </w:pPr>
    </w:p>
    <w:p w14:paraId="45B3B99C" w14:textId="77777777" w:rsidR="00CE11C1" w:rsidRDefault="00145A93">
      <w:pPr>
        <w:pStyle w:val="BodyText"/>
        <w:ind w:left="1132" w:right="1124"/>
        <w:jc w:val="both"/>
      </w:pPr>
      <w:r>
        <w:t>Traffic</w:t>
      </w:r>
      <w:r>
        <w:rPr>
          <w:spacing w:val="30"/>
        </w:rPr>
        <w:t xml:space="preserve"> </w:t>
      </w:r>
      <w:r>
        <w:t>signals</w:t>
      </w:r>
      <w:r>
        <w:rPr>
          <w:spacing w:val="33"/>
        </w:rPr>
        <w:t xml:space="preserve"> </w:t>
      </w:r>
      <w:r>
        <w:t>can</w:t>
      </w:r>
      <w:r>
        <w:rPr>
          <w:spacing w:val="32"/>
        </w:rPr>
        <w:t xml:space="preserve"> </w:t>
      </w:r>
      <w:r>
        <w:t>be</w:t>
      </w:r>
      <w:r>
        <w:rPr>
          <w:spacing w:val="32"/>
        </w:rPr>
        <w:t xml:space="preserve"> </w:t>
      </w:r>
      <w:r>
        <w:t>controlled</w:t>
      </w:r>
      <w:r>
        <w:rPr>
          <w:spacing w:val="33"/>
        </w:rPr>
        <w:t xml:space="preserve"> </w:t>
      </w:r>
      <w:r>
        <w:t>using</w:t>
      </w:r>
      <w:r>
        <w:rPr>
          <w:spacing w:val="34"/>
        </w:rPr>
        <w:t xml:space="preserve"> </w:t>
      </w:r>
      <w:r>
        <w:t>SCOOT</w:t>
      </w:r>
      <w:r>
        <w:rPr>
          <w:spacing w:val="33"/>
        </w:rPr>
        <w:t xml:space="preserve"> </w:t>
      </w:r>
      <w:r>
        <w:t>(Split</w:t>
      </w:r>
      <w:r>
        <w:rPr>
          <w:spacing w:val="33"/>
        </w:rPr>
        <w:t xml:space="preserve"> </w:t>
      </w:r>
      <w:r>
        <w:t>Cycle</w:t>
      </w:r>
      <w:r>
        <w:rPr>
          <w:spacing w:val="33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Offset</w:t>
      </w:r>
      <w:r>
        <w:rPr>
          <w:spacing w:val="32"/>
        </w:rPr>
        <w:t xml:space="preserve"> </w:t>
      </w:r>
      <w:r>
        <w:t>Optimisation</w:t>
      </w:r>
      <w:r>
        <w:rPr>
          <w:spacing w:val="30"/>
        </w:rPr>
        <w:t xml:space="preserve"> </w:t>
      </w:r>
      <w:r>
        <w:t>Technique)</w:t>
      </w:r>
      <w:r>
        <w:rPr>
          <w:spacing w:val="-58"/>
        </w:rPr>
        <w:t xml:space="preserve"> </w:t>
      </w:r>
      <w:r>
        <w:t>and MOVA (Microprocessor-Optimised Vehicle Actuation), which can theoretically bring increases</w:t>
      </w:r>
      <w:r>
        <w:rPr>
          <w:spacing w:val="1"/>
        </w:rPr>
        <w:t xml:space="preserve"> </w:t>
      </w:r>
      <w:r>
        <w:t>in junction capacity of up to 15% as well as enable greater bus priority to be achieved.</w:t>
      </w:r>
      <w:r>
        <w:rPr>
          <w:spacing w:val="1"/>
        </w:rPr>
        <w:t xml:space="preserve"> </w:t>
      </w:r>
      <w:r>
        <w:t>Both of</w:t>
      </w:r>
      <w:r>
        <w:rPr>
          <w:spacing w:val="1"/>
        </w:rPr>
        <w:t xml:space="preserve"> </w:t>
      </w:r>
      <w:r>
        <w:t>these systems are able to respond to fluctuations in traffic flow and patterns as they happen whilst</w:t>
      </w:r>
      <w:r>
        <w:rPr>
          <w:spacing w:val="1"/>
        </w:rPr>
        <w:t xml:space="preserve"> </w:t>
      </w:r>
      <w:r>
        <w:t>retaining the links necessary for the successful operation of a co-ordinated network of traffic</w:t>
      </w:r>
      <w:r>
        <w:rPr>
          <w:spacing w:val="1"/>
        </w:rPr>
        <w:t xml:space="preserve"> </w:t>
      </w:r>
      <w:r>
        <w:t>signalled junctions.</w:t>
      </w:r>
      <w:r>
        <w:rPr>
          <w:spacing w:val="1"/>
        </w:rPr>
        <w:t xml:space="preserve"> </w:t>
      </w:r>
      <w:r>
        <w:t>MOVA has been s</w:t>
      </w:r>
      <w:r>
        <w:t>hown to reduce average delays by up to 13% at isolated</w:t>
      </w:r>
      <w:r>
        <w:rPr>
          <w:spacing w:val="1"/>
        </w:rPr>
        <w:t xml:space="preserve"> </w:t>
      </w:r>
      <w:r>
        <w:t>junctions (TRL Report RR279) whilst SCOOT has been shown to reduce delays by up to 15% in</w:t>
      </w:r>
      <w:r>
        <w:rPr>
          <w:spacing w:val="1"/>
        </w:rPr>
        <w:t xml:space="preserve"> </w:t>
      </w:r>
      <w:r>
        <w:t>linked traffic systems.</w:t>
      </w:r>
      <w:r>
        <w:rPr>
          <w:spacing w:val="1"/>
        </w:rPr>
        <w:t xml:space="preserve"> </w:t>
      </w:r>
      <w:r>
        <w:t>There is additional evidence that MOVA can reduce accidents at sites with</w:t>
      </w:r>
      <w:r>
        <w:rPr>
          <w:spacing w:val="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speeds</w:t>
      </w:r>
      <w:r>
        <w:rPr>
          <w:spacing w:val="1"/>
        </w:rPr>
        <w:t xml:space="preserve"> </w:t>
      </w:r>
      <w:r>
        <w:t>if</w:t>
      </w:r>
      <w:r>
        <w:rPr>
          <w:spacing w:val="2"/>
        </w:rPr>
        <w:t xml:space="preserve"> </w:t>
      </w:r>
      <w:r>
        <w:t>installed in</w:t>
      </w:r>
      <w:r>
        <w:rPr>
          <w:spacing w:val="-1"/>
        </w:rPr>
        <w:t xml:space="preserve"> </w:t>
      </w:r>
      <w:r>
        <w:t>appropriate locations.</w:t>
      </w:r>
    </w:p>
    <w:p w14:paraId="1AE45FEE" w14:textId="77777777" w:rsidR="00CE11C1" w:rsidRDefault="00CE11C1">
      <w:pPr>
        <w:pStyle w:val="BodyText"/>
      </w:pPr>
    </w:p>
    <w:p w14:paraId="4640E129" w14:textId="77777777" w:rsidR="00CE11C1" w:rsidRDefault="00145A93">
      <w:pPr>
        <w:pStyle w:val="BodyText"/>
        <w:ind w:left="1132" w:right="1126"/>
        <w:jc w:val="both"/>
      </w:pPr>
      <w:r>
        <w:t>Junctions are selected for improvements using capacity modelling to determine those that would</w:t>
      </w:r>
      <w:r>
        <w:rPr>
          <w:spacing w:val="1"/>
        </w:rPr>
        <w:t xml:space="preserve"> </w:t>
      </w:r>
      <w:r>
        <w:t>currently benefit from SCOOT or MOVA, as well as identifying those which may require upgrading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future</w:t>
      </w:r>
      <w:r>
        <w:rPr>
          <w:spacing w:val="-2"/>
        </w:rPr>
        <w:t xml:space="preserve"> </w:t>
      </w:r>
      <w:r>
        <w:t>(given traffic</w:t>
      </w:r>
      <w:r>
        <w:rPr>
          <w:spacing w:val="-4"/>
        </w:rPr>
        <w:t xml:space="preserve"> </w:t>
      </w:r>
      <w:r>
        <w:t>forecasts).</w:t>
      </w:r>
    </w:p>
    <w:p w14:paraId="420AC879" w14:textId="77777777" w:rsidR="00CE11C1" w:rsidRDefault="00CE11C1">
      <w:pPr>
        <w:pStyle w:val="BodyText"/>
        <w:spacing w:before="1"/>
      </w:pPr>
    </w:p>
    <w:p w14:paraId="32B996FC" w14:textId="77777777" w:rsidR="00CE11C1" w:rsidRDefault="00145A93">
      <w:pPr>
        <w:pStyle w:val="BodyText"/>
        <w:ind w:left="1132" w:right="1124"/>
        <w:jc w:val="both"/>
      </w:pPr>
      <w:r>
        <w:t>Real-time CCTV linked to traffic control rooms is also used to monitor and manage traffic flows into</w:t>
      </w:r>
      <w:r>
        <w:rPr>
          <w:spacing w:val="-59"/>
        </w:rPr>
        <w:t xml:space="preserve"> </w:t>
      </w:r>
      <w:r>
        <w:t>town and city centres.</w:t>
      </w:r>
      <w:r>
        <w:rPr>
          <w:spacing w:val="1"/>
        </w:rPr>
        <w:t xml:space="preserve"> </w:t>
      </w:r>
      <w:r>
        <w:t>The use of the traffic control centre and expansion of CCTV to assist in its</w:t>
      </w:r>
      <w:r>
        <w:rPr>
          <w:spacing w:val="1"/>
        </w:rPr>
        <w:t xml:space="preserve"> </w:t>
      </w:r>
      <w:r>
        <w:t>functions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expanded</w:t>
      </w:r>
      <w:r>
        <w:rPr>
          <w:spacing w:val="-1"/>
        </w:rPr>
        <w:t xml:space="preserve"> </w:t>
      </w:r>
      <w:r>
        <w:t>as necessary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help</w:t>
      </w:r>
      <w:r>
        <w:rPr>
          <w:spacing w:val="-3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Network</w:t>
      </w:r>
      <w:r>
        <w:rPr>
          <w:spacing w:val="2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Duty.</w:t>
      </w:r>
    </w:p>
    <w:p w14:paraId="14E210E6" w14:textId="77777777" w:rsidR="00CE11C1" w:rsidRDefault="00CE11C1">
      <w:pPr>
        <w:pStyle w:val="BodyText"/>
        <w:spacing w:before="7"/>
        <w:rPr>
          <w:sz w:val="21"/>
        </w:rPr>
      </w:pPr>
    </w:p>
    <w:p w14:paraId="3FAF08BE" w14:textId="77777777" w:rsidR="00CE11C1" w:rsidRDefault="00145A93">
      <w:pPr>
        <w:pStyle w:val="Heading6"/>
        <w:jc w:val="both"/>
      </w:pPr>
      <w:r>
        <w:t>Public</w:t>
      </w:r>
      <w:r>
        <w:rPr>
          <w:spacing w:val="-4"/>
        </w:rPr>
        <w:t xml:space="preserve"> </w:t>
      </w:r>
      <w:r>
        <w:t>transport</w:t>
      </w:r>
    </w:p>
    <w:p w14:paraId="38EF3BEA" w14:textId="77777777" w:rsidR="00CE11C1" w:rsidRDefault="00145A93">
      <w:pPr>
        <w:pStyle w:val="BodyText"/>
        <w:spacing w:before="4"/>
        <w:ind w:left="1132" w:right="1124"/>
        <w:jc w:val="both"/>
      </w:pPr>
      <w:r>
        <w:t>The design of new, and improvement to existing, bus stops, shelters, stations and interchange</w:t>
      </w:r>
      <w:r>
        <w:rPr>
          <w:spacing w:val="1"/>
        </w:rPr>
        <w:t xml:space="preserve"> </w:t>
      </w:r>
      <w:r>
        <w:t>provision is important in encouraging public transport use.</w:t>
      </w:r>
      <w:r>
        <w:rPr>
          <w:spacing w:val="62"/>
        </w:rPr>
        <w:t xml:space="preserve"> </w:t>
      </w:r>
      <w:r>
        <w:t>New or improved bus stations have</w:t>
      </w:r>
      <w:r>
        <w:rPr>
          <w:spacing w:val="1"/>
        </w:rPr>
        <w:t xml:space="preserve"> </w:t>
      </w:r>
      <w:r>
        <w:t>been delivered in Retford and Sutton in Ashfield and designs have been developed for Mansfield</w:t>
      </w:r>
      <w:r>
        <w:rPr>
          <w:spacing w:val="1"/>
        </w:rPr>
        <w:t xml:space="preserve"> </w:t>
      </w:r>
      <w:r>
        <w:t>and Newark.   The County Council will investigate further improvements to existing and potential</w:t>
      </w:r>
      <w:r>
        <w:rPr>
          <w:spacing w:val="1"/>
        </w:rPr>
        <w:t xml:space="preserve"> </w:t>
      </w:r>
      <w:r>
        <w:t>bus stations as development and funding opportunities arise.</w:t>
      </w:r>
      <w:r>
        <w:rPr>
          <w:spacing w:val="1"/>
        </w:rPr>
        <w:t xml:space="preserve"> </w:t>
      </w:r>
      <w:r>
        <w:t>Such schemes will look to improve</w:t>
      </w:r>
      <w:r>
        <w:rPr>
          <w:spacing w:val="1"/>
        </w:rPr>
        <w:t xml:space="preserve"> </w:t>
      </w:r>
      <w:r>
        <w:t>integration between all modes of transport and also support economic regeneration of the local</w:t>
      </w:r>
      <w:r>
        <w:rPr>
          <w:spacing w:val="1"/>
        </w:rPr>
        <w:t xml:space="preserve"> </w:t>
      </w:r>
      <w:r>
        <w:t>centres that they serve.</w:t>
      </w:r>
      <w:r>
        <w:rPr>
          <w:spacing w:val="1"/>
        </w:rPr>
        <w:t xml:space="preserve"> </w:t>
      </w:r>
      <w:r>
        <w:t>Improvemen</w:t>
      </w:r>
      <w:r>
        <w:t>ts to rail stations will also be investigated and developed in</w:t>
      </w:r>
      <w:r>
        <w:rPr>
          <w:spacing w:val="1"/>
        </w:rPr>
        <w:t xml:space="preserve"> </w:t>
      </w:r>
      <w:r>
        <w:t>partnership with Network Rail, such as the major improvement scheme of Nottingham Station as</w:t>
      </w:r>
      <w:r>
        <w:rPr>
          <w:spacing w:val="1"/>
        </w:rPr>
        <w:t xml:space="preserve"> </w:t>
      </w:r>
      <w:r>
        <w:t>well as enhancements to the more rural stations in the county.</w:t>
      </w:r>
      <w:r>
        <w:rPr>
          <w:spacing w:val="1"/>
        </w:rPr>
        <w:t xml:space="preserve"> </w:t>
      </w:r>
      <w:r>
        <w:t>Enhancements to all bus stops</w:t>
      </w:r>
      <w:r>
        <w:rPr>
          <w:spacing w:val="1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county,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improved</w:t>
      </w:r>
      <w:r>
        <w:rPr>
          <w:spacing w:val="-1"/>
        </w:rPr>
        <w:t xml:space="preserve"> </w:t>
      </w:r>
      <w:r>
        <w:t>timetable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journey</w:t>
      </w:r>
      <w:r>
        <w:rPr>
          <w:spacing w:val="-3"/>
        </w:rPr>
        <w:t xml:space="preserve"> </w:t>
      </w:r>
      <w:r>
        <w:t>information,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planned.</w:t>
      </w:r>
    </w:p>
    <w:p w14:paraId="4CDA4025" w14:textId="77777777" w:rsidR="00CE11C1" w:rsidRDefault="00CE11C1">
      <w:pPr>
        <w:pStyle w:val="BodyText"/>
        <w:rPr>
          <w:sz w:val="24"/>
        </w:rPr>
      </w:pPr>
    </w:p>
    <w:p w14:paraId="6BDBB7DC" w14:textId="77777777" w:rsidR="00CE11C1" w:rsidRDefault="00145A93">
      <w:pPr>
        <w:pStyle w:val="BodyText"/>
        <w:ind w:left="1132" w:right="5537"/>
        <w:jc w:val="both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56C311A0" wp14:editId="14881293">
            <wp:simplePos x="0" y="0"/>
            <wp:positionH relativeFrom="page">
              <wp:posOffset>4172711</wp:posOffset>
            </wp:positionH>
            <wp:positionV relativeFrom="paragraph">
              <wp:posOffset>-54885</wp:posOffset>
            </wp:positionV>
            <wp:extent cx="2962656" cy="2220467"/>
            <wp:effectExtent l="0" t="0" r="0" b="0"/>
            <wp:wrapNone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656" cy="222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Working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operators,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 will strive</w:t>
      </w:r>
      <w:r>
        <w:rPr>
          <w:spacing w:val="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improve:</w:t>
      </w:r>
    </w:p>
    <w:p w14:paraId="67296CC1" w14:textId="77777777" w:rsidR="00CE11C1" w:rsidRDefault="00145A93">
      <w:pPr>
        <w:pStyle w:val="ListParagraph"/>
        <w:numPr>
          <w:ilvl w:val="0"/>
          <w:numId w:val="52"/>
        </w:numPr>
        <w:tabs>
          <w:tab w:val="left" w:pos="1853"/>
        </w:tabs>
        <w:ind w:right="5535"/>
        <w:jc w:val="both"/>
      </w:pPr>
      <w:r>
        <w:t>reliability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speed,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re-allocating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space to provide dedicated bus lanes, using</w:t>
      </w:r>
      <w:r>
        <w:rPr>
          <w:spacing w:val="1"/>
        </w:rPr>
        <w:t xml:space="preserve"> </w:t>
      </w:r>
      <w:r>
        <w:t>off-bus</w:t>
      </w:r>
      <w:r>
        <w:rPr>
          <w:spacing w:val="1"/>
        </w:rPr>
        <w:t xml:space="preserve"> </w:t>
      </w:r>
      <w:r>
        <w:t>ticketing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feasible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punctuality</w:t>
      </w:r>
      <w:r>
        <w:rPr>
          <w:spacing w:val="-3"/>
        </w:rPr>
        <w:t xml:space="preserve"> </w:t>
      </w:r>
      <w:r>
        <w:t>improvement</w:t>
      </w:r>
      <w:r>
        <w:rPr>
          <w:spacing w:val="-3"/>
        </w:rPr>
        <w:t xml:space="preserve"> </w:t>
      </w:r>
      <w:r>
        <w:t>plans</w:t>
      </w:r>
    </w:p>
    <w:p w14:paraId="3B3E0F71" w14:textId="77777777" w:rsidR="00CE11C1" w:rsidRDefault="00145A93">
      <w:pPr>
        <w:pStyle w:val="ListParagraph"/>
        <w:numPr>
          <w:ilvl w:val="0"/>
          <w:numId w:val="52"/>
        </w:numPr>
        <w:tabs>
          <w:tab w:val="left" w:pos="1853"/>
        </w:tabs>
        <w:spacing w:line="266" w:lineRule="exact"/>
        <w:ind w:hanging="361"/>
        <w:jc w:val="both"/>
      </w:pPr>
      <w:r>
        <w:t>the</w:t>
      </w:r>
      <w:r>
        <w:rPr>
          <w:spacing w:val="-3"/>
        </w:rPr>
        <w:t xml:space="preserve"> </w:t>
      </w:r>
      <w:r>
        <w:t>bus</w:t>
      </w:r>
      <w:r>
        <w:rPr>
          <w:spacing w:val="-5"/>
        </w:rPr>
        <w:t xml:space="preserve"> </w:t>
      </w:r>
      <w:r>
        <w:t>network where</w:t>
      </w:r>
      <w:r>
        <w:rPr>
          <w:spacing w:val="-5"/>
        </w:rPr>
        <w:t xml:space="preserve"> </w:t>
      </w:r>
      <w:r>
        <w:t>feasible</w:t>
      </w:r>
    </w:p>
    <w:p w14:paraId="56E32808" w14:textId="77777777" w:rsidR="00CE11C1" w:rsidRDefault="00145A93">
      <w:pPr>
        <w:pStyle w:val="ListParagraph"/>
        <w:numPr>
          <w:ilvl w:val="0"/>
          <w:numId w:val="52"/>
        </w:numPr>
        <w:tabs>
          <w:tab w:val="left" w:pos="1853"/>
        </w:tabs>
        <w:ind w:right="5536"/>
        <w:jc w:val="both"/>
      </w:pPr>
      <w:r>
        <w:t>waiting facilities, by providing new, improved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maintained</w:t>
      </w:r>
      <w:r>
        <w:rPr>
          <w:spacing w:val="1"/>
        </w:rPr>
        <w:t xml:space="preserve"> </w:t>
      </w:r>
      <w:r>
        <w:t>stations,</w:t>
      </w:r>
      <w:r>
        <w:rPr>
          <w:spacing w:val="1"/>
        </w:rPr>
        <w:t xml:space="preserve"> </w:t>
      </w:r>
      <w:r>
        <w:t>interchanges,</w:t>
      </w:r>
      <w:r>
        <w:rPr>
          <w:spacing w:val="-59"/>
        </w:rPr>
        <w:t xml:space="preserve"> </w:t>
      </w:r>
      <w:r>
        <w:t>bus</w:t>
      </w:r>
      <w:r>
        <w:rPr>
          <w:spacing w:val="-1"/>
        </w:rPr>
        <w:t xml:space="preserve"> </w:t>
      </w:r>
      <w:r>
        <w:t>shelters,</w:t>
      </w:r>
      <w:r>
        <w:rPr>
          <w:spacing w:val="-2"/>
        </w:rPr>
        <w:t xml:space="preserve"> </w:t>
      </w:r>
      <w:r>
        <w:t>raised</w:t>
      </w:r>
      <w:r>
        <w:rPr>
          <w:spacing w:val="-5"/>
        </w:rPr>
        <w:t xml:space="preserve"> </w:t>
      </w:r>
      <w:r>
        <w:t>kerbs, lighting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CCTV</w:t>
      </w:r>
    </w:p>
    <w:p w14:paraId="6383ADC5" w14:textId="77777777" w:rsidR="00CE11C1" w:rsidRDefault="00145A93">
      <w:pPr>
        <w:pStyle w:val="ListParagraph"/>
        <w:numPr>
          <w:ilvl w:val="0"/>
          <w:numId w:val="52"/>
        </w:numPr>
        <w:tabs>
          <w:tab w:val="left" w:pos="1853"/>
        </w:tabs>
        <w:spacing w:line="266" w:lineRule="exact"/>
        <w:ind w:hanging="361"/>
        <w:jc w:val="both"/>
      </w:pPr>
      <w:r>
        <w:t>integrated</w:t>
      </w:r>
      <w:r>
        <w:rPr>
          <w:spacing w:val="-4"/>
        </w:rPr>
        <w:t xml:space="preserve"> </w:t>
      </w:r>
      <w:r>
        <w:t>ticketing,</w:t>
      </w:r>
      <w:r>
        <w:rPr>
          <w:spacing w:val="-3"/>
        </w:rPr>
        <w:t xml:space="preserve"> </w:t>
      </w:r>
      <w:r>
        <w:t>and</w:t>
      </w:r>
    </w:p>
    <w:p w14:paraId="4DAE49DD" w14:textId="77777777" w:rsidR="00CE11C1" w:rsidRDefault="00145A93">
      <w:pPr>
        <w:pStyle w:val="ListParagraph"/>
        <w:numPr>
          <w:ilvl w:val="0"/>
          <w:numId w:val="52"/>
        </w:numPr>
        <w:tabs>
          <w:tab w:val="left" w:pos="1853"/>
        </w:tabs>
        <w:spacing w:line="269" w:lineRule="exact"/>
        <w:ind w:hanging="361"/>
        <w:jc w:val="both"/>
      </w:pPr>
      <w:r>
        <w:t>public</w:t>
      </w:r>
      <w:r>
        <w:rPr>
          <w:spacing w:val="-3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information.</w:t>
      </w:r>
    </w:p>
    <w:p w14:paraId="32548152" w14:textId="77777777" w:rsidR="00CE11C1" w:rsidRDefault="00CE11C1">
      <w:pPr>
        <w:pStyle w:val="BodyText"/>
        <w:spacing w:before="10"/>
        <w:rPr>
          <w:sz w:val="21"/>
        </w:rPr>
      </w:pPr>
    </w:p>
    <w:p w14:paraId="6EF1FF0D" w14:textId="77777777" w:rsidR="00CE11C1" w:rsidRDefault="00145A93">
      <w:pPr>
        <w:pStyle w:val="BodyText"/>
        <w:spacing w:line="252" w:lineRule="exact"/>
        <w:ind w:left="1132"/>
        <w:jc w:val="both"/>
      </w:pPr>
      <w:r>
        <w:t>Further</w:t>
      </w:r>
      <w:r>
        <w:rPr>
          <w:spacing w:val="75"/>
        </w:rPr>
        <w:t xml:space="preserve"> </w:t>
      </w:r>
      <w:r>
        <w:t xml:space="preserve">detail  </w:t>
      </w:r>
      <w:r>
        <w:rPr>
          <w:spacing w:val="10"/>
        </w:rPr>
        <w:t xml:space="preserve"> </w:t>
      </w:r>
      <w:r>
        <w:t xml:space="preserve">on  </w:t>
      </w:r>
      <w:r>
        <w:rPr>
          <w:spacing w:val="11"/>
        </w:rPr>
        <w:t xml:space="preserve"> </w:t>
      </w:r>
      <w:r>
        <w:t xml:space="preserve">improving  </w:t>
      </w:r>
      <w:r>
        <w:rPr>
          <w:spacing w:val="13"/>
        </w:rPr>
        <w:t xml:space="preserve"> </w:t>
      </w:r>
      <w:r>
        <w:t xml:space="preserve">public  </w:t>
      </w:r>
      <w:r>
        <w:rPr>
          <w:spacing w:val="12"/>
        </w:rPr>
        <w:t xml:space="preserve"> </w:t>
      </w:r>
      <w:r>
        <w:t xml:space="preserve">transport  </w:t>
      </w:r>
      <w:r>
        <w:rPr>
          <w:spacing w:val="10"/>
        </w:rPr>
        <w:t xml:space="preserve"> </w:t>
      </w:r>
      <w:r>
        <w:t>is</w:t>
      </w:r>
    </w:p>
    <w:p w14:paraId="54D294E0" w14:textId="77777777" w:rsidR="00CE11C1" w:rsidRDefault="00145A93">
      <w:pPr>
        <w:pStyle w:val="BodyText"/>
        <w:ind w:left="1132" w:right="1125"/>
        <w:jc w:val="both"/>
      </w:pPr>
      <w:r>
        <w:t>included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Section</w:t>
      </w:r>
      <w:r>
        <w:rPr>
          <w:spacing w:val="1"/>
        </w:rPr>
        <w:t xml:space="preserve"> </w:t>
      </w:r>
      <w:r>
        <w:t>6.2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affordable,</w:t>
      </w:r>
      <w:r>
        <w:rPr>
          <w:spacing w:val="1"/>
        </w:rPr>
        <w:t xml:space="preserve"> </w:t>
      </w:r>
      <w:r>
        <w:t>reliable,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convenient</w:t>
      </w:r>
      <w:r>
        <w:rPr>
          <w:spacing w:val="1"/>
        </w:rPr>
        <w:t xml:space="preserve"> </w:t>
      </w:r>
      <w:r>
        <w:t>passenger</w:t>
      </w:r>
      <w:r>
        <w:rPr>
          <w:spacing w:val="-59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network,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Plan;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Integrated</w:t>
      </w:r>
      <w:r>
        <w:rPr>
          <w:spacing w:val="-3"/>
        </w:rPr>
        <w:t xml:space="preserve"> </w:t>
      </w:r>
      <w:r>
        <w:t>Passenger</w:t>
      </w:r>
      <w:r>
        <w:rPr>
          <w:spacing w:val="-4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Strategy.</w:t>
      </w:r>
    </w:p>
    <w:p w14:paraId="2DA638A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5CD8525B" w14:textId="77777777" w:rsidR="00CE11C1" w:rsidRDefault="00145A93">
      <w:pPr>
        <w:pStyle w:val="Heading6"/>
        <w:spacing w:before="107"/>
      </w:pPr>
      <w:r>
        <w:t>Walking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cycling</w:t>
      </w:r>
      <w:r>
        <w:rPr>
          <w:spacing w:val="-2"/>
        </w:rPr>
        <w:t xml:space="preserve"> </w:t>
      </w:r>
      <w:r>
        <w:t>facilities</w:t>
      </w:r>
    </w:p>
    <w:p w14:paraId="71DC5847" w14:textId="77777777" w:rsidR="00CE11C1" w:rsidRDefault="00145A93">
      <w:pPr>
        <w:pStyle w:val="BodyText"/>
        <w:spacing w:before="4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for,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encourage</w:t>
      </w:r>
      <w:r>
        <w:rPr>
          <w:spacing w:val="1"/>
        </w:rPr>
        <w:t xml:space="preserve"> </w:t>
      </w:r>
      <w:r>
        <w:t>walking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will</w:t>
      </w:r>
      <w:r>
        <w:rPr>
          <w:spacing w:val="6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throughout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LTP3</w:t>
      </w:r>
      <w:r>
        <w:rPr>
          <w:spacing w:val="1"/>
        </w:rPr>
        <w:t xml:space="preserve"> </w:t>
      </w:r>
      <w:r>
        <w:t>period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capital,</w:t>
      </w:r>
      <w:r>
        <w:rPr>
          <w:spacing w:val="1"/>
        </w:rPr>
        <w:t xml:space="preserve"> </w:t>
      </w:r>
      <w:r>
        <w:t>revenue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external</w:t>
      </w:r>
      <w:r>
        <w:rPr>
          <w:spacing w:val="1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(such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funding</w:t>
      </w:r>
      <w:r>
        <w:rPr>
          <w:spacing w:val="-59"/>
        </w:rPr>
        <w:t xml:space="preserve"> </w:t>
      </w:r>
      <w:r>
        <w:t>secured from external organisations and developer contributions).</w:t>
      </w:r>
      <w:r>
        <w:rPr>
          <w:spacing w:val="1"/>
        </w:rPr>
        <w:t xml:space="preserve"> </w:t>
      </w:r>
      <w:r>
        <w:t>More detail on the use of</w:t>
      </w:r>
      <w:r>
        <w:rPr>
          <w:spacing w:val="1"/>
        </w:rPr>
        <w:t xml:space="preserve"> </w:t>
      </w:r>
      <w:r>
        <w:t>external funding and the types of measures that will be provided to meet the objectives of the Plan</w:t>
      </w:r>
      <w:r>
        <w:rPr>
          <w:spacing w:val="1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lifetime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included within the LTP3</w:t>
      </w:r>
      <w:r>
        <w:rPr>
          <w:spacing w:val="-3"/>
        </w:rPr>
        <w:t xml:space="preserve"> </w:t>
      </w:r>
      <w:r>
        <w:t>Implementation</w:t>
      </w:r>
      <w:r>
        <w:rPr>
          <w:spacing w:val="-2"/>
        </w:rPr>
        <w:t xml:space="preserve"> </w:t>
      </w:r>
      <w:r>
        <w:t>Plan.</w:t>
      </w:r>
    </w:p>
    <w:p w14:paraId="2D339939" w14:textId="77777777" w:rsidR="00CE11C1" w:rsidRDefault="00CE11C1">
      <w:pPr>
        <w:pStyle w:val="BodyText"/>
        <w:spacing w:before="10"/>
        <w:rPr>
          <w:sz w:val="21"/>
        </w:rPr>
      </w:pPr>
    </w:p>
    <w:p w14:paraId="2F89FC3F" w14:textId="77777777" w:rsidR="00CE11C1" w:rsidRDefault="00145A93">
      <w:pPr>
        <w:pStyle w:val="BodyText"/>
        <w:spacing w:before="1"/>
        <w:ind w:left="1132" w:right="1124"/>
        <w:jc w:val="both"/>
      </w:pPr>
      <w:r>
        <w:t>Measures to encourage cycling and walking for all vulnerable road users (cycling, walking, horse</w:t>
      </w:r>
      <w:r>
        <w:rPr>
          <w:spacing w:val="1"/>
        </w:rPr>
        <w:t xml:space="preserve"> </w:t>
      </w:r>
      <w:r>
        <w:t>riding and motorcycling) are essential to encouraging modal change.   The health benefits of</w:t>
      </w:r>
      <w:r>
        <w:rPr>
          <w:spacing w:val="1"/>
        </w:rPr>
        <w:t xml:space="preserve"> </w:t>
      </w:r>
      <w:r>
        <w:t>walking and cycling are well known and these modes can make a significant contribution towards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establishment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system,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congestion,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improving accessibility.</w:t>
      </w:r>
      <w:r>
        <w:rPr>
          <w:spacing w:val="1"/>
        </w:rPr>
        <w:t xml:space="preserve"> </w:t>
      </w:r>
      <w:r>
        <w:t>The measures that will be considered are detailed within this document in</w:t>
      </w:r>
      <w:r>
        <w:rPr>
          <w:spacing w:val="1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5.2.1 –</w:t>
      </w:r>
      <w:r>
        <w:rPr>
          <w:spacing w:val="-2"/>
        </w:rPr>
        <w:t xml:space="preserve"> </w:t>
      </w:r>
      <w:r>
        <w:t>Provision of</w:t>
      </w:r>
      <w:r>
        <w:rPr>
          <w:spacing w:val="-1"/>
        </w:rPr>
        <w:t xml:space="preserve"> </w:t>
      </w:r>
      <w:r>
        <w:t>facilities.</w:t>
      </w:r>
    </w:p>
    <w:p w14:paraId="5B9EBCE0" w14:textId="77777777" w:rsidR="00CE11C1" w:rsidRDefault="00CE11C1">
      <w:pPr>
        <w:pStyle w:val="BodyText"/>
      </w:pPr>
    </w:p>
    <w:p w14:paraId="73C0BBDB" w14:textId="77777777" w:rsidR="00CE11C1" w:rsidRDefault="00145A93">
      <w:pPr>
        <w:pStyle w:val="BodyText"/>
        <w:ind w:left="1132" w:right="1125"/>
        <w:jc w:val="both"/>
      </w:pPr>
      <w:r>
        <w:t>The County Council has produced a Cycle Design Guide that utilises a combination of government</w:t>
      </w:r>
      <w:r>
        <w:rPr>
          <w:spacing w:val="1"/>
        </w:rPr>
        <w:t xml:space="preserve"> </w:t>
      </w:r>
      <w:r>
        <w:t>guidance,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practice</w:t>
      </w:r>
      <w:r>
        <w:rPr>
          <w:spacing w:val="1"/>
        </w:rPr>
        <w:t xml:space="preserve"> </w:t>
      </w:r>
      <w:r>
        <w:t>ideas</w:t>
      </w:r>
      <w:r>
        <w:rPr>
          <w:spacing w:val="1"/>
        </w:rPr>
        <w:t xml:space="preserve"> </w:t>
      </w:r>
      <w:r>
        <w:t>adopted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requirements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specified by interest groups. This ensures that all new cycle facilities are of a high standard that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users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enable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introduction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ideas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they</w:t>
      </w:r>
      <w:r>
        <w:rPr>
          <w:spacing w:val="6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developed.</w:t>
      </w:r>
      <w:r>
        <w:rPr>
          <w:spacing w:val="3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also be subject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money</w:t>
      </w:r>
      <w:r>
        <w:rPr>
          <w:spacing w:val="-2"/>
        </w:rPr>
        <w:t xml:space="preserve"> </w:t>
      </w:r>
      <w:r>
        <w:t>checks.</w:t>
      </w:r>
    </w:p>
    <w:p w14:paraId="43F3C2A2" w14:textId="77777777" w:rsidR="00CE11C1" w:rsidRDefault="00CE11C1">
      <w:pPr>
        <w:pStyle w:val="BodyText"/>
        <w:spacing w:before="10"/>
        <w:rPr>
          <w:sz w:val="21"/>
        </w:rPr>
      </w:pPr>
    </w:p>
    <w:p w14:paraId="797EA746" w14:textId="77777777" w:rsidR="00CE11C1" w:rsidRDefault="00145A93">
      <w:pPr>
        <w:pStyle w:val="Heading6"/>
      </w:pPr>
      <w:r>
        <w:t>Signing</w:t>
      </w:r>
    </w:p>
    <w:p w14:paraId="0AE43440" w14:textId="77777777" w:rsidR="00CE11C1" w:rsidRDefault="00145A93">
      <w:pPr>
        <w:pStyle w:val="BodyText"/>
        <w:spacing w:before="2"/>
        <w:ind w:left="1132" w:right="1124"/>
        <w:jc w:val="both"/>
      </w:pPr>
      <w:r>
        <w:t>Effective road signing can play an important role in helping to keep traffic flowing; helping to avoid</w:t>
      </w:r>
      <w:r>
        <w:rPr>
          <w:spacing w:val="1"/>
        </w:rPr>
        <w:t xml:space="preserve"> </w:t>
      </w:r>
      <w:r>
        <w:t>traffic from getting lost and circulating unnecessarily; encouraging traffic to use preferred routes;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guide</w:t>
      </w:r>
      <w:r>
        <w:rPr>
          <w:spacing w:val="1"/>
        </w:rPr>
        <w:t xml:space="preserve"> </w:t>
      </w:r>
      <w:r>
        <w:t>vehicles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locations</w:t>
      </w:r>
      <w:r>
        <w:rPr>
          <w:spacing w:val="1"/>
        </w:rPr>
        <w:t xml:space="preserve"> </w:t>
      </w:r>
      <w:r>
        <w:t>away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busy</w:t>
      </w:r>
      <w:r>
        <w:rPr>
          <w:spacing w:val="1"/>
        </w:rPr>
        <w:t xml:space="preserve"> </w:t>
      </w:r>
      <w:r>
        <w:t>areas.</w:t>
      </w:r>
      <w:r>
        <w:rPr>
          <w:spacing w:val="1"/>
        </w:rPr>
        <w:t xml:space="preserve"> </w:t>
      </w:r>
      <w:r>
        <w:t>Clear</w:t>
      </w:r>
      <w:r>
        <w:rPr>
          <w:spacing w:val="1"/>
        </w:rPr>
        <w:t xml:space="preserve"> </w:t>
      </w:r>
      <w:r>
        <w:t>directional</w:t>
      </w:r>
      <w:r>
        <w:rPr>
          <w:spacing w:val="61"/>
        </w:rPr>
        <w:t xml:space="preserve"> </w:t>
      </w:r>
      <w:r>
        <w:t>signing</w:t>
      </w:r>
      <w:r>
        <w:rPr>
          <w:spacing w:val="61"/>
        </w:rPr>
        <w:t xml:space="preserve"> </w:t>
      </w:r>
      <w:r>
        <w:t>is</w:t>
      </w:r>
      <w:r>
        <w:rPr>
          <w:spacing w:val="-59"/>
        </w:rPr>
        <w:t xml:space="preserve"> </w:t>
      </w:r>
      <w:r>
        <w:t>therefore essential.</w:t>
      </w:r>
      <w:r>
        <w:rPr>
          <w:spacing w:val="1"/>
        </w:rPr>
        <w:t xml:space="preserve"> </w:t>
      </w:r>
      <w:r>
        <w:t>Variable message signs will be considered where appropriate to help identify</w:t>
      </w:r>
      <w:r>
        <w:rPr>
          <w:spacing w:val="1"/>
        </w:rPr>
        <w:t xml:space="preserve"> </w:t>
      </w:r>
      <w:r>
        <w:t>car parks and available spaces to help with the issue.</w:t>
      </w:r>
      <w:r>
        <w:rPr>
          <w:spacing w:val="1"/>
        </w:rPr>
        <w:t xml:space="preserve"> </w:t>
      </w:r>
      <w:r>
        <w:t>Signing of freight routes will also be</w:t>
      </w:r>
      <w:r>
        <w:rPr>
          <w:spacing w:val="1"/>
        </w:rPr>
        <w:t xml:space="preserve"> </w:t>
      </w:r>
      <w:r>
        <w:t>considered when appropriate to encourage the use of preferred routes and to avoid identified</w:t>
      </w:r>
      <w:r>
        <w:rPr>
          <w:spacing w:val="1"/>
        </w:rPr>
        <w:t xml:space="preserve"> </w:t>
      </w:r>
      <w:r>
        <w:t>areas.</w:t>
      </w:r>
    </w:p>
    <w:p w14:paraId="6FB52CA0" w14:textId="77777777" w:rsidR="00CE11C1" w:rsidRDefault="00CE11C1">
      <w:pPr>
        <w:pStyle w:val="BodyText"/>
        <w:spacing w:before="11"/>
        <w:rPr>
          <w:sz w:val="21"/>
        </w:rPr>
      </w:pPr>
    </w:p>
    <w:p w14:paraId="147DEADE" w14:textId="77777777" w:rsidR="00CE11C1" w:rsidRDefault="00145A93">
      <w:pPr>
        <w:pStyle w:val="BodyText"/>
        <w:ind w:left="1132" w:right="1126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Council's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signing</w:t>
      </w:r>
      <w:r>
        <w:rPr>
          <w:spacing w:val="1"/>
        </w:rPr>
        <w:t xml:space="preserve"> </w:t>
      </w:r>
      <w:r>
        <w:t>standards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detailed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</w:t>
      </w:r>
      <w:r>
        <w:rPr>
          <w:spacing w:val="6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Management Plan, which will continue to be reviewed as appropriate to ensure that the standards</w:t>
      </w:r>
      <w:r>
        <w:rPr>
          <w:spacing w:val="1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needs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network.</w:t>
      </w:r>
    </w:p>
    <w:p w14:paraId="3DA7FA20" w14:textId="77777777" w:rsidR="00CE11C1" w:rsidRDefault="00CE11C1">
      <w:pPr>
        <w:pStyle w:val="BodyText"/>
        <w:spacing w:before="10"/>
        <w:rPr>
          <w:sz w:val="21"/>
        </w:rPr>
      </w:pPr>
    </w:p>
    <w:p w14:paraId="70336F4B" w14:textId="77777777" w:rsidR="00CE11C1" w:rsidRDefault="00145A93">
      <w:pPr>
        <w:pStyle w:val="Heading6"/>
      </w:pPr>
      <w:r>
        <w:t>Local</w:t>
      </w:r>
      <w:r>
        <w:rPr>
          <w:spacing w:val="-1"/>
        </w:rPr>
        <w:t xml:space="preserve"> </w:t>
      </w:r>
      <w:r>
        <w:t>Accessibility</w:t>
      </w:r>
      <w:r>
        <w:rPr>
          <w:spacing w:val="-6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Studies</w:t>
      </w:r>
    </w:p>
    <w:p w14:paraId="00419001" w14:textId="77777777" w:rsidR="00CE11C1" w:rsidRDefault="00145A93">
      <w:pPr>
        <w:pStyle w:val="BodyText"/>
        <w:spacing w:before="1"/>
        <w:ind w:left="1132" w:right="1124"/>
        <w:jc w:val="both"/>
      </w:pPr>
      <w:r>
        <w:t>Many of the types of facility detailed within Section 5.2.1 – Provision of facilities, have been</w:t>
      </w:r>
      <w:r>
        <w:rPr>
          <w:spacing w:val="1"/>
        </w:rPr>
        <w:t xml:space="preserve"> </w:t>
      </w:r>
      <w:r>
        <w:t>installed as part of the Local Accessibility Transport Studies (LATS).</w:t>
      </w:r>
      <w:r>
        <w:rPr>
          <w:spacing w:val="1"/>
        </w:rPr>
        <w:t xml:space="preserve"> </w:t>
      </w:r>
      <w:r>
        <w:t>This programme is being</w:t>
      </w:r>
      <w:r>
        <w:rPr>
          <w:spacing w:val="1"/>
        </w:rPr>
        <w:t xml:space="preserve"> </w:t>
      </w:r>
      <w:r>
        <w:t>continued into LTP3 in order to assist with reducing town centre congestion by improving access to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within town centres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transport,</w:t>
      </w:r>
      <w:r>
        <w:rPr>
          <w:spacing w:val="-1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foot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bike.</w:t>
      </w:r>
    </w:p>
    <w:p w14:paraId="6E3E1E4C" w14:textId="77777777" w:rsidR="00CE11C1" w:rsidRDefault="00CE11C1">
      <w:pPr>
        <w:pStyle w:val="BodyText"/>
      </w:pPr>
    </w:p>
    <w:p w14:paraId="601D42B1" w14:textId="77777777" w:rsidR="00CE11C1" w:rsidRDefault="00145A93">
      <w:pPr>
        <w:pStyle w:val="BodyText"/>
        <w:ind w:left="1132" w:right="1124"/>
        <w:jc w:val="both"/>
      </w:pPr>
      <w:r>
        <w:t>Localised</w:t>
      </w:r>
      <w:r>
        <w:rPr>
          <w:spacing w:val="1"/>
        </w:rPr>
        <w:t xml:space="preserve"> </w:t>
      </w:r>
      <w:r>
        <w:t>congestion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centres)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tackled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programme of LATS.</w:t>
      </w:r>
      <w:r>
        <w:rPr>
          <w:spacing w:val="1"/>
        </w:rPr>
        <w:t xml:space="preserve"> </w:t>
      </w:r>
      <w:r>
        <w:t>In these locations congestion can greatly inhibit accessibility to local services</w:t>
      </w:r>
      <w:r>
        <w:rPr>
          <w:spacing w:val="-59"/>
        </w:rPr>
        <w:t xml:space="preserve"> </w:t>
      </w:r>
      <w:r>
        <w:t>and can encourage shoppers to patronise out of town superstores rather than local shops.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LATS</w:t>
      </w:r>
      <w:r>
        <w:rPr>
          <w:spacing w:val="1"/>
        </w:rPr>
        <w:t xml:space="preserve"> </w:t>
      </w:r>
      <w:r>
        <w:t>aim to encourage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 by improving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promoting</w:t>
      </w:r>
      <w:r>
        <w:rPr>
          <w:spacing w:val="6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access and reducing delays.</w:t>
      </w:r>
      <w:r>
        <w:rPr>
          <w:spacing w:val="1"/>
        </w:rPr>
        <w:t xml:space="preserve"> </w:t>
      </w:r>
      <w:r>
        <w:t>Not only will this reduce the need to travel to non-local centres and</w:t>
      </w:r>
      <w:r>
        <w:rPr>
          <w:spacing w:val="1"/>
        </w:rPr>
        <w:t xml:space="preserve"> </w:t>
      </w:r>
      <w:r>
        <w:t>supermarkets but will also reduce the need to</w:t>
      </w:r>
      <w:r>
        <w:t xml:space="preserve"> use private motor transport.</w:t>
      </w:r>
      <w:r>
        <w:rPr>
          <w:spacing w:val="1"/>
        </w:rPr>
        <w:t xml:space="preserve"> </w:t>
      </w:r>
      <w:r>
        <w:t>Further detail on the</w:t>
      </w:r>
      <w:r>
        <w:rPr>
          <w:spacing w:val="1"/>
        </w:rPr>
        <w:t xml:space="preserve"> </w:t>
      </w:r>
      <w:r>
        <w:t>LATS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6.1.6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Accessibility</w:t>
      </w:r>
      <w:r>
        <w:rPr>
          <w:spacing w:val="-3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Studies,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 Plan.</w:t>
      </w:r>
    </w:p>
    <w:p w14:paraId="5D947CE8" w14:textId="77777777" w:rsidR="00CE11C1" w:rsidRDefault="00CE11C1">
      <w:pPr>
        <w:pStyle w:val="BodyText"/>
      </w:pPr>
    </w:p>
    <w:p w14:paraId="2488ACBF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30" w:name="_TOC_250037"/>
      <w:bookmarkEnd w:id="30"/>
      <w:r>
        <w:t>Freight</w:t>
      </w:r>
    </w:p>
    <w:p w14:paraId="2A57D469" w14:textId="77777777" w:rsidR="00CE11C1" w:rsidRDefault="00145A93">
      <w:pPr>
        <w:pStyle w:val="BodyText"/>
        <w:spacing w:before="2"/>
        <w:ind w:left="1132" w:right="1124"/>
        <w:jc w:val="both"/>
      </w:pPr>
      <w:r>
        <w:t>The importance of effective and efficient movement of freight on the economy is recognised, as is</w:t>
      </w:r>
      <w:r>
        <w:rPr>
          <w:spacing w:val="1"/>
        </w:rPr>
        <w:t xml:space="preserve"> </w:t>
      </w:r>
      <w:r>
        <w:t>its potential impacts on transport networks, the environment and quality of life. The County Council</w:t>
      </w:r>
      <w:r>
        <w:rPr>
          <w:spacing w:val="1"/>
        </w:rPr>
        <w:t xml:space="preserve"> </w:t>
      </w:r>
      <w:r>
        <w:t>will</w:t>
      </w:r>
      <w:r>
        <w:rPr>
          <w:spacing w:val="46"/>
        </w:rPr>
        <w:t xml:space="preserve"> </w:t>
      </w:r>
      <w:r>
        <w:t>therefore</w:t>
      </w:r>
      <w:r>
        <w:rPr>
          <w:spacing w:val="45"/>
        </w:rPr>
        <w:t xml:space="preserve"> </w:t>
      </w:r>
      <w:r>
        <w:t>seek</w:t>
      </w:r>
      <w:r>
        <w:rPr>
          <w:spacing w:val="48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t>work</w:t>
      </w:r>
      <w:r>
        <w:rPr>
          <w:spacing w:val="48"/>
        </w:rPr>
        <w:t xml:space="preserve"> </w:t>
      </w:r>
      <w:r>
        <w:t>in</w:t>
      </w:r>
      <w:r>
        <w:rPr>
          <w:spacing w:val="45"/>
        </w:rPr>
        <w:t xml:space="preserve"> </w:t>
      </w:r>
      <w:r>
        <w:t>partnership</w:t>
      </w:r>
      <w:r>
        <w:rPr>
          <w:spacing w:val="44"/>
        </w:rPr>
        <w:t xml:space="preserve"> </w:t>
      </w:r>
      <w:r>
        <w:t>with</w:t>
      </w:r>
      <w:r>
        <w:rPr>
          <w:spacing w:val="45"/>
        </w:rPr>
        <w:t xml:space="preserve"> </w:t>
      </w:r>
      <w:r>
        <w:t>freight</w:t>
      </w:r>
      <w:r>
        <w:rPr>
          <w:spacing w:val="46"/>
        </w:rPr>
        <w:t xml:space="preserve"> </w:t>
      </w:r>
      <w:r>
        <w:t>operators</w:t>
      </w:r>
      <w:r>
        <w:rPr>
          <w:spacing w:val="44"/>
        </w:rPr>
        <w:t xml:space="preserve"> </w:t>
      </w:r>
      <w:r>
        <w:t>to</w:t>
      </w:r>
      <w:r>
        <w:rPr>
          <w:spacing w:val="45"/>
        </w:rPr>
        <w:t xml:space="preserve"> </w:t>
      </w:r>
      <w:r>
        <w:t>help</w:t>
      </w:r>
      <w:r>
        <w:rPr>
          <w:spacing w:val="45"/>
        </w:rPr>
        <w:t xml:space="preserve"> </w:t>
      </w:r>
      <w:r>
        <w:t>make</w:t>
      </w:r>
      <w:r>
        <w:rPr>
          <w:spacing w:val="45"/>
        </w:rPr>
        <w:t xml:space="preserve"> </w:t>
      </w:r>
      <w:r>
        <w:t>best</w:t>
      </w:r>
      <w:r>
        <w:rPr>
          <w:spacing w:val="45"/>
        </w:rPr>
        <w:t xml:space="preserve"> </w:t>
      </w:r>
      <w:r>
        <w:t>use</w:t>
      </w:r>
      <w:r>
        <w:rPr>
          <w:spacing w:val="45"/>
        </w:rPr>
        <w:t xml:space="preserve"> </w:t>
      </w:r>
      <w:r>
        <w:t>of</w:t>
      </w:r>
      <w:r>
        <w:rPr>
          <w:spacing w:val="46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existing transport network through the provision of</w:t>
      </w:r>
      <w:r>
        <w:rPr>
          <w:spacing w:val="61"/>
        </w:rPr>
        <w:t xml:space="preserve"> </w:t>
      </w:r>
      <w:r>
        <w:t>a network that serves both commercial traffic,</w:t>
      </w:r>
      <w:r>
        <w:rPr>
          <w:spacing w:val="1"/>
        </w:rPr>
        <w:t xml:space="preserve"> </w:t>
      </w:r>
      <w:r>
        <w:t>as well as the local public’s requirements.</w:t>
      </w:r>
      <w:r>
        <w:rPr>
          <w:spacing w:val="1"/>
        </w:rPr>
        <w:t xml:space="preserve"> </w:t>
      </w:r>
      <w:r>
        <w:t>Further information on freight is detailed throughout this</w:t>
      </w:r>
      <w:r>
        <w:rPr>
          <w:spacing w:val="1"/>
        </w:rPr>
        <w:t xml:space="preserve"> </w:t>
      </w:r>
      <w:r>
        <w:t>document relating to parking (Section 4.1.4); signing (Section 4.1.7); encouraging the transfer of</w:t>
      </w:r>
      <w:r>
        <w:rPr>
          <w:spacing w:val="1"/>
        </w:rPr>
        <w:t xml:space="preserve"> </w:t>
      </w:r>
      <w:r>
        <w:t>freight to lowe</w:t>
      </w:r>
      <w:r>
        <w:t>r carbon vehicles – including rail and water (Section 7.2.4); education on lower</w:t>
      </w:r>
      <w:r>
        <w:rPr>
          <w:spacing w:val="1"/>
        </w:rPr>
        <w:t xml:space="preserve"> </w:t>
      </w:r>
      <w:r>
        <w:t>carbon transport issues (Section 7.2.5); and noise (Section 7.5 and 7.5.4).   This strategy will</w:t>
      </w:r>
      <w:r>
        <w:rPr>
          <w:spacing w:val="1"/>
        </w:rPr>
        <w:t xml:space="preserve"> </w:t>
      </w:r>
      <w:r>
        <w:t>evolve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Freight</w:t>
      </w:r>
      <w:r>
        <w:rPr>
          <w:spacing w:val="-2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completion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LTP3.</w:t>
      </w:r>
    </w:p>
    <w:p w14:paraId="067C7C64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0BCBD4D" w14:textId="77777777" w:rsidR="00CE11C1" w:rsidRDefault="00145A93">
      <w:pPr>
        <w:pStyle w:val="Heading2"/>
        <w:numPr>
          <w:ilvl w:val="1"/>
          <w:numId w:val="55"/>
        </w:numPr>
        <w:tabs>
          <w:tab w:val="left" w:pos="1852"/>
          <w:tab w:val="left" w:pos="1853"/>
        </w:tabs>
        <w:spacing w:before="109"/>
        <w:ind w:hanging="721"/>
      </w:pPr>
      <w:bookmarkStart w:id="31" w:name="_TOC_250036"/>
      <w:bookmarkEnd w:id="31"/>
      <w:r>
        <w:t>Regeneration</w:t>
      </w:r>
    </w:p>
    <w:p w14:paraId="13B71CED" w14:textId="77777777" w:rsidR="00CE11C1" w:rsidRDefault="00145A93">
      <w:pPr>
        <w:pStyle w:val="BodyText"/>
        <w:spacing w:before="3"/>
        <w:ind w:left="1132" w:right="1122"/>
        <w:jc w:val="both"/>
      </w:pPr>
      <w:r>
        <w:t>History shows that an over-reliance on traditional industries can create serious difficulties.</w:t>
      </w:r>
      <w:r>
        <w:rPr>
          <w:spacing w:val="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early 1990s Nottinghamshire experienced major shocks due to the structural economic changes</w:t>
      </w:r>
      <w:r>
        <w:rPr>
          <w:spacing w:val="1"/>
        </w:rPr>
        <w:t xml:space="preserve"> </w:t>
      </w:r>
      <w:r>
        <w:t>affecting coal, textiles, clothing and other manufacturing industries.</w:t>
      </w:r>
      <w:r>
        <w:rPr>
          <w:spacing w:val="1"/>
        </w:rPr>
        <w:t xml:space="preserve"> </w:t>
      </w:r>
      <w:r>
        <w:t>These changes had a very</w:t>
      </w:r>
      <w:r>
        <w:rPr>
          <w:spacing w:val="1"/>
        </w:rPr>
        <w:t xml:space="preserve"> </w:t>
      </w:r>
      <w:r>
        <w:t>serious impact</w:t>
      </w:r>
      <w:r>
        <w:rPr>
          <w:spacing w:val="-2"/>
        </w:rPr>
        <w:t xml:space="preserve"> </w:t>
      </w:r>
      <w:r>
        <w:t>on some</w:t>
      </w:r>
      <w:r>
        <w:rPr>
          <w:spacing w:val="-3"/>
        </w:rPr>
        <w:t xml:space="preserve"> </w:t>
      </w:r>
      <w:r>
        <w:t>communities,</w:t>
      </w:r>
      <w:r>
        <w:rPr>
          <w:spacing w:val="-1"/>
        </w:rPr>
        <w:t xml:space="preserve"> </w:t>
      </w:r>
      <w:r>
        <w:t>particularly in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west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county.</w:t>
      </w:r>
    </w:p>
    <w:p w14:paraId="72DD5D94" w14:textId="77777777" w:rsidR="00CE11C1" w:rsidRDefault="00CE11C1">
      <w:pPr>
        <w:pStyle w:val="BodyText"/>
      </w:pPr>
    </w:p>
    <w:p w14:paraId="315BDA6C" w14:textId="77777777" w:rsidR="00CE11C1" w:rsidRDefault="00145A93">
      <w:pPr>
        <w:pStyle w:val="BodyText"/>
        <w:ind w:left="1132" w:right="1093"/>
      </w:pPr>
      <w:r>
        <w:t>The</w:t>
      </w:r>
      <w:r>
        <w:rPr>
          <w:spacing w:val="-2"/>
        </w:rPr>
        <w:t xml:space="preserve"> </w:t>
      </w:r>
      <w:r>
        <w:t>fallout from</w:t>
      </w:r>
      <w:r>
        <w:rPr>
          <w:spacing w:val="1"/>
        </w:rPr>
        <w:t xml:space="preserve"> </w:t>
      </w:r>
      <w:r>
        <w:t>Nottinghamshire’s</w:t>
      </w:r>
      <w:r>
        <w:rPr>
          <w:spacing w:val="1"/>
        </w:rPr>
        <w:t xml:space="preserve"> </w:t>
      </w:r>
      <w:r>
        <w:t>declining</w:t>
      </w:r>
      <w:r>
        <w:rPr>
          <w:spacing w:val="3"/>
        </w:rPr>
        <w:t xml:space="preserve"> </w:t>
      </w:r>
      <w:r>
        <w:t>industrial heritage,</w:t>
      </w:r>
      <w:r>
        <w:rPr>
          <w:spacing w:val="2"/>
        </w:rPr>
        <w:t xml:space="preserve"> </w:t>
      </w:r>
      <w:r>
        <w:t>particularly</w:t>
      </w:r>
      <w:r>
        <w:rPr>
          <w:spacing w:val="-1"/>
        </w:rPr>
        <w:t xml:space="preserve"> </w:t>
      </w:r>
      <w:r>
        <w:t>past</w:t>
      </w:r>
      <w:r>
        <w:rPr>
          <w:spacing w:val="2"/>
        </w:rPr>
        <w:t xml:space="preserve"> </w:t>
      </w:r>
      <w:r>
        <w:t>reliance</w:t>
      </w:r>
      <w:r>
        <w:rPr>
          <w:spacing w:val="1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mining</w:t>
      </w:r>
      <w:r>
        <w:rPr>
          <w:spacing w:val="-58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textiles,</w:t>
      </w:r>
      <w:r>
        <w:rPr>
          <w:spacing w:val="23"/>
        </w:rPr>
        <w:t xml:space="preserve"> </w:t>
      </w:r>
      <w:r>
        <w:t>continues</w:t>
      </w:r>
      <w:r>
        <w:rPr>
          <w:spacing w:val="23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hamper</w:t>
      </w:r>
      <w:r>
        <w:rPr>
          <w:spacing w:val="24"/>
        </w:rPr>
        <w:t xml:space="preserve"> </w:t>
      </w:r>
      <w:r>
        <w:t>economic</w:t>
      </w:r>
      <w:r>
        <w:rPr>
          <w:spacing w:val="23"/>
        </w:rPr>
        <w:t xml:space="preserve"> </w:t>
      </w:r>
      <w:r>
        <w:t>activity.</w:t>
      </w:r>
      <w:r>
        <w:rPr>
          <w:spacing w:val="25"/>
        </w:rPr>
        <w:t xml:space="preserve"> </w:t>
      </w:r>
      <w:r>
        <w:t>Although</w:t>
      </w:r>
      <w:r>
        <w:rPr>
          <w:spacing w:val="22"/>
        </w:rPr>
        <w:t xml:space="preserve"> </w:t>
      </w:r>
      <w:r>
        <w:t>progress</w:t>
      </w:r>
      <w:r>
        <w:rPr>
          <w:spacing w:val="20"/>
        </w:rPr>
        <w:t xml:space="preserve"> </w:t>
      </w:r>
      <w:r>
        <w:t>has</w:t>
      </w:r>
      <w:r>
        <w:rPr>
          <w:spacing w:val="23"/>
        </w:rPr>
        <w:t xml:space="preserve"> </w:t>
      </w:r>
      <w:r>
        <w:t>been</w:t>
      </w:r>
      <w:r>
        <w:rPr>
          <w:spacing w:val="22"/>
        </w:rPr>
        <w:t xml:space="preserve"> </w:t>
      </w:r>
      <w:r>
        <w:t>made</w:t>
      </w:r>
      <w:r>
        <w:rPr>
          <w:spacing w:val="22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bring</w:t>
      </w:r>
      <w:r>
        <w:rPr>
          <w:spacing w:val="-59"/>
        </w:rPr>
        <w:t xml:space="preserve"> </w:t>
      </w:r>
      <w:r>
        <w:t>unemployment</w:t>
      </w:r>
      <w:r>
        <w:rPr>
          <w:spacing w:val="12"/>
        </w:rPr>
        <w:t xml:space="preserve"> </w:t>
      </w:r>
      <w:r>
        <w:t>rates</w:t>
      </w:r>
      <w:r>
        <w:rPr>
          <w:spacing w:val="12"/>
        </w:rPr>
        <w:t xml:space="preserve"> </w:t>
      </w:r>
      <w:r>
        <w:t>down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match</w:t>
      </w:r>
      <w:r>
        <w:rPr>
          <w:spacing w:val="11"/>
        </w:rPr>
        <w:t xml:space="preserve"> </w:t>
      </w:r>
      <w:r>
        <w:t>national</w:t>
      </w:r>
      <w:r>
        <w:rPr>
          <w:spacing w:val="10"/>
        </w:rPr>
        <w:t xml:space="preserve"> </w:t>
      </w:r>
      <w:r>
        <w:t>figures,</w:t>
      </w:r>
      <w:r>
        <w:rPr>
          <w:spacing w:val="13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quality</w:t>
      </w:r>
      <w:r>
        <w:rPr>
          <w:spacing w:val="12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these</w:t>
      </w:r>
      <w:r>
        <w:rPr>
          <w:spacing w:val="10"/>
        </w:rPr>
        <w:t xml:space="preserve"> </w:t>
      </w:r>
      <w:r>
        <w:t>new</w:t>
      </w:r>
      <w:r>
        <w:rPr>
          <w:spacing w:val="11"/>
        </w:rPr>
        <w:t xml:space="preserve"> </w:t>
      </w:r>
      <w:r>
        <w:t>jobs</w:t>
      </w:r>
      <w:r>
        <w:rPr>
          <w:spacing w:val="14"/>
        </w:rPr>
        <w:t xml:space="preserve"> </w:t>
      </w:r>
      <w:r>
        <w:t>has</w:t>
      </w:r>
      <w:r>
        <w:rPr>
          <w:spacing w:val="13"/>
        </w:rPr>
        <w:t xml:space="preserve"> </w:t>
      </w:r>
      <w:r>
        <w:t>been</w:t>
      </w:r>
      <w:r>
        <w:rPr>
          <w:spacing w:val="11"/>
        </w:rPr>
        <w:t xml:space="preserve"> </w:t>
      </w:r>
      <w:r>
        <w:t>low.</w:t>
      </w:r>
      <w:r>
        <w:rPr>
          <w:spacing w:val="1"/>
        </w:rPr>
        <w:t xml:space="preserve"> </w:t>
      </w:r>
      <w:r>
        <w:t>Educational</w:t>
      </w:r>
      <w:r>
        <w:rPr>
          <w:spacing w:val="48"/>
        </w:rPr>
        <w:t xml:space="preserve"> </w:t>
      </w:r>
      <w:r>
        <w:t>aspirations</w:t>
      </w:r>
      <w:r>
        <w:rPr>
          <w:spacing w:val="49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attainment</w:t>
      </w:r>
      <w:r>
        <w:rPr>
          <w:spacing w:val="50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t>school</w:t>
      </w:r>
      <w:r>
        <w:rPr>
          <w:spacing w:val="48"/>
        </w:rPr>
        <w:t xml:space="preserve"> </w:t>
      </w:r>
      <w:r>
        <w:t>leavers</w:t>
      </w:r>
      <w:r>
        <w:rPr>
          <w:spacing w:val="49"/>
        </w:rPr>
        <w:t xml:space="preserve"> </w:t>
      </w:r>
      <w:r>
        <w:t>is</w:t>
      </w:r>
      <w:r>
        <w:rPr>
          <w:spacing w:val="49"/>
        </w:rPr>
        <w:t xml:space="preserve"> </w:t>
      </w:r>
      <w:r>
        <w:t>poor,</w:t>
      </w:r>
      <w:r>
        <w:rPr>
          <w:spacing w:val="50"/>
        </w:rPr>
        <w:t xml:space="preserve"> </w:t>
      </w:r>
      <w:r>
        <w:t>creating</w:t>
      </w:r>
      <w:r>
        <w:rPr>
          <w:spacing w:val="51"/>
        </w:rPr>
        <w:t xml:space="preserve"> </w:t>
      </w:r>
      <w:r>
        <w:t>a</w:t>
      </w:r>
      <w:r>
        <w:rPr>
          <w:spacing w:val="49"/>
        </w:rPr>
        <w:t xml:space="preserve"> </w:t>
      </w:r>
      <w:r>
        <w:t>pool</w:t>
      </w:r>
      <w:r>
        <w:rPr>
          <w:spacing w:val="48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t>unskilled</w:t>
      </w:r>
      <w:r>
        <w:rPr>
          <w:spacing w:val="-58"/>
        </w:rPr>
        <w:t xml:space="preserve"> </w:t>
      </w:r>
      <w:r>
        <w:t>people</w:t>
      </w:r>
      <w:r>
        <w:rPr>
          <w:spacing w:val="6"/>
        </w:rPr>
        <w:t xml:space="preserve"> </w:t>
      </w:r>
      <w:r>
        <w:t>seeking</w:t>
      </w:r>
      <w:r>
        <w:rPr>
          <w:spacing w:val="8"/>
        </w:rPr>
        <w:t xml:space="preserve"> </w:t>
      </w:r>
      <w:r>
        <w:t>low</w:t>
      </w:r>
      <w:r>
        <w:rPr>
          <w:spacing w:val="6"/>
        </w:rPr>
        <w:t xml:space="preserve"> </w:t>
      </w:r>
      <w:r>
        <w:t>paid</w:t>
      </w:r>
      <w:r>
        <w:rPr>
          <w:spacing w:val="8"/>
        </w:rPr>
        <w:t xml:space="preserve"> </w:t>
      </w:r>
      <w:r>
        <w:t>work</w:t>
      </w:r>
      <w:r>
        <w:rPr>
          <w:spacing w:val="9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with</w:t>
      </w:r>
      <w:r>
        <w:rPr>
          <w:spacing w:val="7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consequence</w:t>
      </w:r>
      <w:r>
        <w:rPr>
          <w:spacing w:val="7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low</w:t>
      </w:r>
      <w:r>
        <w:rPr>
          <w:spacing w:val="6"/>
        </w:rPr>
        <w:t xml:space="preserve"> </w:t>
      </w:r>
      <w:r>
        <w:t>value</w:t>
      </w:r>
      <w:r>
        <w:rPr>
          <w:spacing w:val="8"/>
        </w:rPr>
        <w:t xml:space="preserve"> </w:t>
      </w:r>
      <w:r>
        <w:t>industries</w:t>
      </w:r>
      <w:r>
        <w:rPr>
          <w:spacing w:val="7"/>
        </w:rPr>
        <w:t xml:space="preserve"> </w:t>
      </w:r>
      <w:r>
        <w:t>are</w:t>
      </w:r>
      <w:r>
        <w:rPr>
          <w:spacing w:val="6"/>
        </w:rPr>
        <w:t xml:space="preserve"> </w:t>
      </w:r>
      <w:r>
        <w:t>encouraged</w:t>
      </w:r>
      <w:r>
        <w:rPr>
          <w:spacing w:val="7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invest</w:t>
      </w:r>
      <w:r>
        <w:rPr>
          <w:spacing w:val="26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these</w:t>
      </w:r>
      <w:r>
        <w:rPr>
          <w:spacing w:val="25"/>
        </w:rPr>
        <w:t xml:space="preserve"> </w:t>
      </w:r>
      <w:r>
        <w:t>areas.</w:t>
      </w:r>
      <w:r>
        <w:rPr>
          <w:spacing w:val="26"/>
        </w:rPr>
        <w:t xml:space="preserve"> </w:t>
      </w:r>
      <w:r>
        <w:t>Towns</w:t>
      </w:r>
      <w:r>
        <w:rPr>
          <w:spacing w:val="26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villages,</w:t>
      </w:r>
      <w:r>
        <w:rPr>
          <w:spacing w:val="26"/>
        </w:rPr>
        <w:t xml:space="preserve"> </w:t>
      </w:r>
      <w:r>
        <w:t>predominantly</w:t>
      </w:r>
      <w:r>
        <w:rPr>
          <w:spacing w:val="24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west</w:t>
      </w:r>
      <w:r>
        <w:rPr>
          <w:spacing w:val="27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county,</w:t>
      </w:r>
      <w:r>
        <w:rPr>
          <w:spacing w:val="27"/>
        </w:rPr>
        <w:t xml:space="preserve"> </w:t>
      </w:r>
      <w:r>
        <w:t>continue</w:t>
      </w:r>
      <w:r>
        <w:rPr>
          <w:spacing w:val="25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under</w:t>
      </w:r>
      <w:r>
        <w:rPr>
          <w:spacing w:val="25"/>
        </w:rPr>
        <w:t xml:space="preserve"> </w:t>
      </w:r>
      <w:r>
        <w:t>perform</w:t>
      </w:r>
      <w:r>
        <w:rPr>
          <w:spacing w:val="25"/>
        </w:rPr>
        <w:t xml:space="preserve"> </w:t>
      </w:r>
      <w:r>
        <w:t>in</w:t>
      </w:r>
      <w:r>
        <w:rPr>
          <w:spacing w:val="24"/>
        </w:rPr>
        <w:t xml:space="preserve"> </w:t>
      </w:r>
      <w:r>
        <w:t>terms</w:t>
      </w:r>
      <w:r>
        <w:rPr>
          <w:spacing w:val="22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business</w:t>
      </w:r>
      <w:r>
        <w:rPr>
          <w:spacing w:val="25"/>
        </w:rPr>
        <w:t xml:space="preserve"> </w:t>
      </w:r>
      <w:r>
        <w:t>activity,</w:t>
      </w:r>
      <w:r>
        <w:rPr>
          <w:spacing w:val="25"/>
        </w:rPr>
        <w:t xml:space="preserve"> </w:t>
      </w:r>
      <w:r>
        <w:t>environmental</w:t>
      </w:r>
      <w:r>
        <w:rPr>
          <w:spacing w:val="23"/>
        </w:rPr>
        <w:t xml:space="preserve"> </w:t>
      </w:r>
      <w:r>
        <w:t>appearance</w:t>
      </w:r>
      <w:r>
        <w:rPr>
          <w:spacing w:val="24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inward</w:t>
      </w:r>
      <w:r>
        <w:rPr>
          <w:spacing w:val="25"/>
        </w:rPr>
        <w:t xml:space="preserve"> </w:t>
      </w:r>
      <w:r>
        <w:t>investment</w:t>
      </w:r>
      <w:r>
        <w:rPr>
          <w:spacing w:val="25"/>
        </w:rPr>
        <w:t xml:space="preserve"> </w:t>
      </w:r>
      <w:r>
        <w:t>–</w:t>
      </w:r>
      <w:r>
        <w:rPr>
          <w:spacing w:val="-58"/>
        </w:rPr>
        <w:t xml:space="preserve"> </w:t>
      </w:r>
      <w:r>
        <w:t>reflecting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low</w:t>
      </w:r>
      <w:r>
        <w:rPr>
          <w:spacing w:val="-4"/>
        </w:rPr>
        <w:t xml:space="preserve"> </w:t>
      </w:r>
      <w:r>
        <w:t>disposable income 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surrounding</w:t>
      </w:r>
      <w:r>
        <w:rPr>
          <w:spacing w:val="2"/>
        </w:rPr>
        <w:t xml:space="preserve"> </w:t>
      </w:r>
      <w:r>
        <w:t>community.</w:t>
      </w:r>
    </w:p>
    <w:p w14:paraId="2BD72B31" w14:textId="77777777" w:rsidR="00CE11C1" w:rsidRDefault="00CE11C1">
      <w:pPr>
        <w:pStyle w:val="BodyText"/>
        <w:spacing w:before="9"/>
        <w:rPr>
          <w:sz w:val="21"/>
        </w:rPr>
      </w:pPr>
    </w:p>
    <w:p w14:paraId="78A0B4FD" w14:textId="77777777" w:rsidR="00CE11C1" w:rsidRDefault="00145A93">
      <w:pPr>
        <w:pStyle w:val="BodyText"/>
        <w:spacing w:before="1"/>
        <w:ind w:left="1132" w:right="1124"/>
        <w:jc w:val="both"/>
      </w:pPr>
      <w:r>
        <w:t>To help determine regeneration requirements, the County Council uses an approach based on the</w:t>
      </w:r>
      <w:r>
        <w:rPr>
          <w:spacing w:val="1"/>
        </w:rPr>
        <w:t xml:space="preserve"> </w:t>
      </w:r>
      <w:r>
        <w:t>‘Local Futures Audit’, a policy tool developed in collaboration with the Audit Commission and the</w:t>
      </w:r>
      <w:r>
        <w:rPr>
          <w:spacing w:val="1"/>
        </w:rPr>
        <w:t xml:space="preserve"> </w:t>
      </w:r>
      <w:r>
        <w:t>Local Government Association.</w:t>
      </w:r>
      <w:r>
        <w:rPr>
          <w:spacing w:val="1"/>
        </w:rPr>
        <w:t xml:space="preserve"> </w:t>
      </w:r>
      <w:r>
        <w:t>The Audit compares a range of selected benchmark indicators of</w:t>
      </w:r>
      <w:r>
        <w:rPr>
          <w:spacing w:val="1"/>
        </w:rPr>
        <w:t xml:space="preserve"> </w:t>
      </w:r>
      <w:r>
        <w:t>economic,</w:t>
      </w:r>
      <w:r>
        <w:rPr>
          <w:spacing w:val="1"/>
        </w:rPr>
        <w:t xml:space="preserve"> </w:t>
      </w:r>
      <w:r>
        <w:t>social and environmental well-being</w:t>
      </w:r>
      <w:r>
        <w:rPr>
          <w:spacing w:val="1"/>
        </w:rPr>
        <w:t xml:space="preserve"> </w:t>
      </w:r>
      <w:r>
        <w:t>to help inform</w:t>
      </w:r>
      <w:r>
        <w:rPr>
          <w:spacing w:val="61"/>
        </w:rPr>
        <w:t xml:space="preserve"> </w:t>
      </w:r>
      <w:r>
        <w:t>policy and strategy development.</w:t>
      </w:r>
      <w:r>
        <w:rPr>
          <w:spacing w:val="1"/>
        </w:rPr>
        <w:t xml:space="preserve"> </w:t>
      </w:r>
      <w:r>
        <w:t>The Audit compares the performance of Nottinghamshire (and each of its seven districts plus</w:t>
      </w:r>
      <w:r>
        <w:rPr>
          <w:spacing w:val="1"/>
        </w:rPr>
        <w:t xml:space="preserve"> </w:t>
      </w:r>
      <w:r>
        <w:t>Nottingham City) against the other sub-regions in Britain (there are 53 in total), as well as against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benchmarks.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recent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Futures</w:t>
      </w:r>
      <w:r>
        <w:rPr>
          <w:spacing w:val="1"/>
        </w:rPr>
        <w:t xml:space="preserve"> </w:t>
      </w:r>
      <w:r>
        <w:t>Audit,</w:t>
      </w:r>
      <w:r>
        <w:rPr>
          <w:spacing w:val="1"/>
        </w:rPr>
        <w:t xml:space="preserve"> </w:t>
      </w:r>
      <w:r>
        <w:t>‘The</w:t>
      </w:r>
      <w:r>
        <w:rPr>
          <w:spacing w:val="1"/>
        </w:rPr>
        <w:t xml:space="preserve"> </w:t>
      </w:r>
      <w:r>
        <w:t>State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Nottinghamshire’ was undertaken in 2009 to be used as an evidence base for N</w:t>
      </w:r>
      <w:r>
        <w:t>ottinghamshire’s</w:t>
      </w:r>
      <w:r>
        <w:rPr>
          <w:spacing w:val="1"/>
        </w:rPr>
        <w:t xml:space="preserve"> </w:t>
      </w:r>
      <w:r>
        <w:t>Sustainable</w:t>
      </w:r>
      <w:r>
        <w:rPr>
          <w:spacing w:val="-1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utilised information</w:t>
      </w:r>
      <w:r>
        <w:rPr>
          <w:spacing w:val="-1"/>
        </w:rPr>
        <w:t xml:space="preserve"> </w:t>
      </w:r>
      <w:r>
        <w:t>available up</w:t>
      </w:r>
      <w:r>
        <w:rPr>
          <w:spacing w:val="-1"/>
        </w:rPr>
        <w:t xml:space="preserve"> </w:t>
      </w:r>
      <w:r>
        <w:t>to 2006.</w:t>
      </w:r>
    </w:p>
    <w:p w14:paraId="484C44F9" w14:textId="77777777" w:rsidR="00CE11C1" w:rsidRDefault="00CE11C1">
      <w:pPr>
        <w:pStyle w:val="BodyText"/>
        <w:spacing w:before="11"/>
        <w:rPr>
          <w:sz w:val="21"/>
        </w:rPr>
      </w:pPr>
    </w:p>
    <w:p w14:paraId="30FED010" w14:textId="77777777" w:rsidR="00CE11C1" w:rsidRDefault="00145A93">
      <w:pPr>
        <w:pStyle w:val="BodyText"/>
        <w:ind w:left="1132" w:right="1124"/>
        <w:jc w:val="both"/>
      </w:pPr>
      <w:r>
        <w:t>The Audit determined that the performance of Nottinghamshire’s economy is mixed, being close to</w:t>
      </w:r>
      <w:r>
        <w:rPr>
          <w:spacing w:val="1"/>
        </w:rPr>
        <w:t xml:space="preserve"> </w:t>
      </w:r>
      <w:r>
        <w:t>the national average in terms of scale and productivity, but below the national average in terms of</w:t>
      </w:r>
      <w:r>
        <w:rPr>
          <w:spacing w:val="1"/>
        </w:rPr>
        <w:t xml:space="preserve"> </w:t>
      </w:r>
      <w:r>
        <w:t>growth rates.</w:t>
      </w:r>
      <w:r>
        <w:rPr>
          <w:spacing w:val="61"/>
        </w:rPr>
        <w:t xml:space="preserve"> </w:t>
      </w:r>
      <w:r>
        <w:t>The skills and qualifications profile of the workforce and labour market conditions</w:t>
      </w:r>
      <w:r>
        <w:rPr>
          <w:spacing w:val="1"/>
        </w:rPr>
        <w:t xml:space="preserve"> </w:t>
      </w:r>
      <w:r>
        <w:t>also signify an under performing economy.   Nottinghamshire, however, performs slightly better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average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measures,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enterprise</w:t>
      </w:r>
      <w:r>
        <w:rPr>
          <w:spacing w:val="1"/>
        </w:rPr>
        <w:t xml:space="preserve"> </w:t>
      </w:r>
      <w:r>
        <w:t>profile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its</w:t>
      </w:r>
      <w:r>
        <w:rPr>
          <w:spacing w:val="-59"/>
        </w:rPr>
        <w:t xml:space="preserve"> </w:t>
      </w:r>
      <w:r>
        <w:t>industrial structure, suggesting a mixed economy with potential for growth and dynamism not yet</w:t>
      </w:r>
      <w:r>
        <w:rPr>
          <w:spacing w:val="1"/>
        </w:rPr>
        <w:t xml:space="preserve"> </w:t>
      </w:r>
      <w:r>
        <w:t>captured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reflected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</w:t>
      </w:r>
      <w:r>
        <w:t>conomy’s</w:t>
      </w:r>
      <w:r>
        <w:rPr>
          <w:spacing w:val="1"/>
        </w:rPr>
        <w:t xml:space="preserve"> </w:t>
      </w:r>
      <w:r>
        <w:t>overall</w:t>
      </w:r>
      <w:r>
        <w:rPr>
          <w:spacing w:val="1"/>
        </w:rPr>
        <w:t xml:space="preserve"> </w:t>
      </w:r>
      <w:r>
        <w:t>performance.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structure</w:t>
      </w:r>
      <w:r>
        <w:rPr>
          <w:spacing w:val="61"/>
        </w:rPr>
        <w:t xml:space="preserve"> </w:t>
      </w:r>
      <w:r>
        <w:t>score</w:t>
      </w:r>
      <w:r>
        <w:rPr>
          <w:spacing w:val="1"/>
        </w:rPr>
        <w:t xml:space="preserve"> </w:t>
      </w:r>
      <w:r>
        <w:t>indicates the presence of knowledge driven businesses, although these tend to be clustered in the</w:t>
      </w:r>
      <w:r>
        <w:rPr>
          <w:spacing w:val="1"/>
        </w:rPr>
        <w:t xml:space="preserve"> </w:t>
      </w:r>
      <w:r>
        <w:t>south of the sub-region.</w:t>
      </w:r>
      <w:r>
        <w:rPr>
          <w:spacing w:val="1"/>
        </w:rPr>
        <w:t xml:space="preserve"> </w:t>
      </w:r>
      <w:r>
        <w:t>It also performs above the national average on business and enterprise</w:t>
      </w:r>
      <w:r>
        <w:rPr>
          <w:spacing w:val="1"/>
        </w:rPr>
        <w:t xml:space="preserve"> </w:t>
      </w:r>
      <w:r>
        <w:t>score,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formation</w:t>
      </w:r>
      <w:r>
        <w:rPr>
          <w:spacing w:val="-2"/>
        </w:rPr>
        <w:t xml:space="preserve"> </w:t>
      </w:r>
      <w:r>
        <w:t>rates and</w:t>
      </w:r>
      <w:r>
        <w:rPr>
          <w:spacing w:val="-1"/>
        </w:rPr>
        <w:t xml:space="preserve"> </w:t>
      </w:r>
      <w:r>
        <w:t>healthy</w:t>
      </w:r>
      <w:r>
        <w:rPr>
          <w:spacing w:val="-3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in business stock.</w:t>
      </w:r>
    </w:p>
    <w:p w14:paraId="3A80B3DB" w14:textId="77777777" w:rsidR="00CE11C1" w:rsidRDefault="00CE11C1">
      <w:pPr>
        <w:pStyle w:val="BodyText"/>
        <w:spacing w:before="1"/>
      </w:pPr>
    </w:p>
    <w:p w14:paraId="76809B51" w14:textId="77777777" w:rsidR="00CE11C1" w:rsidRDefault="00145A93">
      <w:pPr>
        <w:pStyle w:val="BodyText"/>
        <w:ind w:left="1132" w:right="1124"/>
        <w:jc w:val="both"/>
      </w:pPr>
      <w:r>
        <w:t>Social conditions in the sub-region are a cause for concern, with some areas performing well below</w:t>
      </w:r>
      <w:r>
        <w:rPr>
          <w:spacing w:val="-59"/>
        </w:rPr>
        <w:t xml:space="preserve"> </w:t>
      </w:r>
      <w:r>
        <w:t>the regional and national average.</w:t>
      </w:r>
      <w:r>
        <w:rPr>
          <w:spacing w:val="1"/>
        </w:rPr>
        <w:t xml:space="preserve"> </w:t>
      </w:r>
      <w:r>
        <w:t>Nottinghamshire faces a range of social challenges.</w:t>
      </w:r>
      <w:r>
        <w:rPr>
          <w:spacing w:val="6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substantial</w:t>
      </w:r>
      <w:r>
        <w:rPr>
          <w:spacing w:val="1"/>
        </w:rPr>
        <w:t xml:space="preserve"> </w:t>
      </w:r>
      <w:r>
        <w:t>variations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Nottinghamshire,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occupational</w:t>
      </w:r>
      <w:r>
        <w:rPr>
          <w:spacing w:val="1"/>
        </w:rPr>
        <w:t xml:space="preserve"> </w:t>
      </w:r>
      <w:r>
        <w:t>profile</w:t>
      </w:r>
      <w:r>
        <w:rPr>
          <w:spacing w:val="1"/>
        </w:rPr>
        <w:t xml:space="preserve"> </w:t>
      </w:r>
      <w:r>
        <w:t>reveals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disproportionately large number of people working in semi-skilled and unskilled occupations; and a</w:t>
      </w:r>
      <w:r>
        <w:rPr>
          <w:spacing w:val="1"/>
        </w:rPr>
        <w:t xml:space="preserve"> </w:t>
      </w:r>
      <w:r>
        <w:t>small number of people working in higher-end managerial and professional occupations.   Related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this,</w:t>
      </w:r>
      <w:r>
        <w:rPr>
          <w:spacing w:val="1"/>
        </w:rPr>
        <w:t xml:space="preserve"> </w:t>
      </w:r>
      <w:r>
        <w:t>income</w:t>
      </w:r>
      <w:r>
        <w:rPr>
          <w:spacing w:val="-1"/>
        </w:rPr>
        <w:t xml:space="preserve"> </w:t>
      </w:r>
      <w:r>
        <w:t>levels are</w:t>
      </w:r>
      <w:r>
        <w:rPr>
          <w:spacing w:val="-2"/>
        </w:rPr>
        <w:t xml:space="preserve"> </w:t>
      </w:r>
      <w:r>
        <w:t>low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deprivation</w:t>
      </w:r>
      <w:r>
        <w:rPr>
          <w:spacing w:val="-1"/>
        </w:rPr>
        <w:t xml:space="preserve"> </w:t>
      </w:r>
      <w:r>
        <w:t>levels are above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average.</w:t>
      </w:r>
    </w:p>
    <w:p w14:paraId="3ED36C8F" w14:textId="77777777" w:rsidR="00CE11C1" w:rsidRDefault="00CE11C1">
      <w:pPr>
        <w:pStyle w:val="BodyText"/>
      </w:pPr>
    </w:p>
    <w:p w14:paraId="4FF886C9" w14:textId="77777777" w:rsidR="00CE11C1" w:rsidRDefault="00145A93">
      <w:pPr>
        <w:pStyle w:val="BodyText"/>
        <w:spacing w:before="1"/>
        <w:ind w:left="1132" w:right="1123"/>
        <w:jc w:val="both"/>
      </w:pPr>
      <w:r>
        <w:t>Nottinghamshire’s environmental conditions compare favourably with the rest of the country.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quality of its natural environment is on a par with the national average, as is its score for local</w:t>
      </w:r>
      <w:r>
        <w:rPr>
          <w:spacing w:val="1"/>
        </w:rPr>
        <w:t xml:space="preserve"> </w:t>
      </w:r>
      <w:r>
        <w:t>amenities, suggesting a pleasant cultural and natural environment as a whole.</w:t>
      </w:r>
      <w:r>
        <w:rPr>
          <w:spacing w:val="1"/>
        </w:rPr>
        <w:t xml:space="preserve"> </w:t>
      </w:r>
      <w:r>
        <w:t>The overall score,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masks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variation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sub-region,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districts</w:t>
      </w:r>
      <w:r>
        <w:rPr>
          <w:spacing w:val="1"/>
        </w:rPr>
        <w:t xml:space="preserve"> </w:t>
      </w:r>
      <w:r>
        <w:t>adjacent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Nottingham City and districts in the north of the county have very different characteristics.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‘Heritage at Risk’ register also show that the county has above average levels of heritage in poor</w:t>
      </w:r>
      <w:r>
        <w:rPr>
          <w:spacing w:val="1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(‘heritage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risk’</w:t>
      </w:r>
      <w:r>
        <w:rPr>
          <w:spacing w:val="-2"/>
        </w:rPr>
        <w:t xml:space="preserve"> </w:t>
      </w:r>
      <w:r>
        <w:t>levels are</w:t>
      </w:r>
      <w:r>
        <w:rPr>
          <w:spacing w:val="-3"/>
        </w:rPr>
        <w:t xml:space="preserve"> </w:t>
      </w:r>
      <w:r>
        <w:t>directly</w:t>
      </w:r>
      <w:r>
        <w:rPr>
          <w:spacing w:val="-3"/>
        </w:rPr>
        <w:t xml:space="preserve"> </w:t>
      </w:r>
      <w:r>
        <w:t>reflective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deprivation</w:t>
      </w:r>
      <w:r>
        <w:rPr>
          <w:spacing w:val="-1"/>
        </w:rPr>
        <w:t xml:space="preserve"> </w:t>
      </w:r>
      <w:r>
        <w:t>issues).</w:t>
      </w:r>
    </w:p>
    <w:p w14:paraId="0C57A8E3" w14:textId="77777777" w:rsidR="00CE11C1" w:rsidRDefault="00CE11C1">
      <w:pPr>
        <w:pStyle w:val="BodyText"/>
        <w:spacing w:before="10"/>
        <w:rPr>
          <w:sz w:val="21"/>
        </w:rPr>
      </w:pPr>
    </w:p>
    <w:p w14:paraId="19F6B41B" w14:textId="77777777" w:rsidR="00CE11C1" w:rsidRDefault="00145A93">
      <w:pPr>
        <w:pStyle w:val="BodyText"/>
        <w:ind w:left="1132" w:right="1124"/>
        <w:jc w:val="both"/>
      </w:pPr>
      <w:r>
        <w:t>The development of modern, efficient communications infrastructure should be seen in the context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wider</w:t>
      </w:r>
      <w:r>
        <w:rPr>
          <w:spacing w:val="1"/>
        </w:rPr>
        <w:t xml:space="preserve"> </w:t>
      </w:r>
      <w:r>
        <w:t>regeneration</w:t>
      </w:r>
      <w:r>
        <w:rPr>
          <w:spacing w:val="1"/>
        </w:rPr>
        <w:t xml:space="preserve"> </w:t>
      </w:r>
      <w:r>
        <w:t>initiatives.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creation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safeguarding of jobs, as well as helping to attract inward investment, by supporting regeneration in</w:t>
      </w:r>
      <w:r>
        <w:rPr>
          <w:spacing w:val="1"/>
        </w:rPr>
        <w:t xml:space="preserve"> </w:t>
      </w:r>
      <w:r>
        <w:t>four</w:t>
      </w:r>
      <w:r>
        <w:rPr>
          <w:spacing w:val="-2"/>
        </w:rPr>
        <w:t xml:space="preserve"> </w:t>
      </w:r>
      <w:r>
        <w:t>main areas:</w:t>
      </w:r>
    </w:p>
    <w:p w14:paraId="286826A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3E9FD35F" w14:textId="77777777" w:rsidR="00CE11C1" w:rsidRDefault="00CE11C1">
      <w:pPr>
        <w:pStyle w:val="BodyText"/>
        <w:rPr>
          <w:sz w:val="23"/>
        </w:rPr>
      </w:pPr>
    </w:p>
    <w:p w14:paraId="147CC346" w14:textId="77777777" w:rsidR="00CE11C1" w:rsidRDefault="00145A93">
      <w:pPr>
        <w:pStyle w:val="ListParagraph"/>
        <w:numPr>
          <w:ilvl w:val="0"/>
          <w:numId w:val="51"/>
        </w:numPr>
        <w:tabs>
          <w:tab w:val="left" w:pos="1845"/>
          <w:tab w:val="left" w:pos="1846"/>
        </w:tabs>
        <w:spacing w:before="102" w:line="237" w:lineRule="auto"/>
        <w:ind w:right="1127"/>
      </w:pPr>
      <w:r>
        <w:t>removing</w:t>
      </w:r>
      <w:r>
        <w:rPr>
          <w:spacing w:val="40"/>
        </w:rPr>
        <w:t xml:space="preserve"> </w:t>
      </w:r>
      <w:r>
        <w:t>transport</w:t>
      </w:r>
      <w:r>
        <w:rPr>
          <w:spacing w:val="39"/>
        </w:rPr>
        <w:t xml:space="preserve"> </w:t>
      </w:r>
      <w:r>
        <w:t>barriers</w:t>
      </w:r>
      <w:r>
        <w:rPr>
          <w:spacing w:val="38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work</w:t>
      </w:r>
      <w:r>
        <w:rPr>
          <w:spacing w:val="41"/>
        </w:rPr>
        <w:t xml:space="preserve"> </w:t>
      </w:r>
      <w:r>
        <w:t>by</w:t>
      </w:r>
      <w:r>
        <w:rPr>
          <w:spacing w:val="36"/>
        </w:rPr>
        <w:t xml:space="preserve"> </w:t>
      </w:r>
      <w:r>
        <w:t>providing</w:t>
      </w:r>
      <w:r>
        <w:rPr>
          <w:spacing w:val="40"/>
        </w:rPr>
        <w:t xml:space="preserve"> </w:t>
      </w:r>
      <w:r>
        <w:t>access</w:t>
      </w:r>
      <w:r>
        <w:rPr>
          <w:spacing w:val="36"/>
        </w:rPr>
        <w:t xml:space="preserve"> </w:t>
      </w:r>
      <w:r>
        <w:t>to</w:t>
      </w:r>
      <w:r>
        <w:rPr>
          <w:spacing w:val="36"/>
        </w:rPr>
        <w:t xml:space="preserve"> </w:t>
      </w:r>
      <w:r>
        <w:t>jobs</w:t>
      </w:r>
      <w:r>
        <w:rPr>
          <w:spacing w:val="36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employment</w:t>
      </w:r>
      <w:r>
        <w:rPr>
          <w:spacing w:val="-59"/>
        </w:rPr>
        <w:t xml:space="preserve"> </w:t>
      </w:r>
      <w:r>
        <w:t>opportunities,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open</w:t>
      </w:r>
      <w:r>
        <w:rPr>
          <w:spacing w:val="-1"/>
        </w:rPr>
        <w:t xml:space="preserve"> </w:t>
      </w:r>
      <w:r>
        <w:t>up employment</w:t>
      </w:r>
      <w:r>
        <w:rPr>
          <w:spacing w:val="2"/>
        </w:rPr>
        <w:t xml:space="preserve"> </w:t>
      </w:r>
      <w:r>
        <w:t>sites</w:t>
      </w:r>
    </w:p>
    <w:p w14:paraId="115C0D27" w14:textId="77777777" w:rsidR="00CE11C1" w:rsidRDefault="00145A93">
      <w:pPr>
        <w:pStyle w:val="ListParagraph"/>
        <w:numPr>
          <w:ilvl w:val="0"/>
          <w:numId w:val="51"/>
        </w:numPr>
        <w:tabs>
          <w:tab w:val="left" w:pos="1845"/>
          <w:tab w:val="left" w:pos="1846"/>
        </w:tabs>
        <w:spacing w:before="3" w:line="237" w:lineRule="auto"/>
        <w:ind w:right="1128"/>
      </w:pPr>
      <w:r>
        <w:t>removing</w:t>
      </w:r>
      <w:r>
        <w:rPr>
          <w:spacing w:val="58"/>
        </w:rPr>
        <w:t xml:space="preserve"> </w:t>
      </w:r>
      <w:r>
        <w:t>transport</w:t>
      </w:r>
      <w:r>
        <w:rPr>
          <w:spacing w:val="57"/>
        </w:rPr>
        <w:t xml:space="preserve"> </w:t>
      </w:r>
      <w:r>
        <w:t>barriers</w:t>
      </w:r>
      <w:r>
        <w:rPr>
          <w:spacing w:val="56"/>
        </w:rPr>
        <w:t xml:space="preserve"> </w:t>
      </w:r>
      <w:r>
        <w:t>to</w:t>
      </w:r>
      <w:r>
        <w:rPr>
          <w:spacing w:val="56"/>
        </w:rPr>
        <w:t xml:space="preserve"> </w:t>
      </w:r>
      <w:r>
        <w:t>access</w:t>
      </w:r>
      <w:r>
        <w:rPr>
          <w:spacing w:val="57"/>
        </w:rPr>
        <w:t xml:space="preserve"> </w:t>
      </w:r>
      <w:r>
        <w:t>to</w:t>
      </w:r>
      <w:r>
        <w:rPr>
          <w:spacing w:val="56"/>
        </w:rPr>
        <w:t xml:space="preserve"> </w:t>
      </w:r>
      <w:r>
        <w:t>education</w:t>
      </w:r>
      <w:r>
        <w:rPr>
          <w:spacing w:val="56"/>
        </w:rPr>
        <w:t xml:space="preserve"> </w:t>
      </w:r>
      <w:r>
        <w:t>and</w:t>
      </w:r>
      <w:r>
        <w:rPr>
          <w:spacing w:val="56"/>
        </w:rPr>
        <w:t xml:space="preserve"> </w:t>
      </w:r>
      <w:r>
        <w:t>skills</w:t>
      </w:r>
      <w:r>
        <w:rPr>
          <w:spacing w:val="57"/>
        </w:rPr>
        <w:t xml:space="preserve"> </w:t>
      </w:r>
      <w:r>
        <w:t>training;</w:t>
      </w:r>
      <w:r>
        <w:rPr>
          <w:spacing w:val="55"/>
        </w:rPr>
        <w:t xml:space="preserve"> </w:t>
      </w:r>
      <w:r>
        <w:t>thereby</w:t>
      </w:r>
      <w:r>
        <w:rPr>
          <w:spacing w:val="54"/>
        </w:rPr>
        <w:t xml:space="preserve"> </w:t>
      </w:r>
      <w:r>
        <w:t>helping</w:t>
      </w:r>
      <w:r>
        <w:rPr>
          <w:spacing w:val="-58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improve their</w:t>
      </w:r>
      <w:r>
        <w:rPr>
          <w:spacing w:val="-1"/>
        </w:rPr>
        <w:t xml:space="preserve"> </w:t>
      </w:r>
      <w:r>
        <w:t>skills and support</w:t>
      </w:r>
      <w:r>
        <w:rPr>
          <w:spacing w:val="-3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back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work</w:t>
      </w:r>
    </w:p>
    <w:p w14:paraId="137157E7" w14:textId="77777777" w:rsidR="00CE11C1" w:rsidRDefault="00145A93">
      <w:pPr>
        <w:pStyle w:val="ListParagraph"/>
        <w:numPr>
          <w:ilvl w:val="0"/>
          <w:numId w:val="51"/>
        </w:numPr>
        <w:tabs>
          <w:tab w:val="left" w:pos="1845"/>
          <w:tab w:val="left" w:pos="1846"/>
        </w:tabs>
        <w:spacing w:before="1" w:line="268" w:lineRule="exact"/>
      </w:pPr>
      <w:r>
        <w:t>helping to</w:t>
      </w:r>
      <w:r>
        <w:rPr>
          <w:spacing w:val="-5"/>
        </w:rPr>
        <w:t xml:space="preserve"> </w:t>
      </w:r>
      <w:r>
        <w:t>create</w:t>
      </w:r>
      <w:r>
        <w:rPr>
          <w:spacing w:val="-5"/>
        </w:rPr>
        <w:t xml:space="preserve"> </w:t>
      </w:r>
      <w:r>
        <w:t>economically</w:t>
      </w:r>
      <w:r>
        <w:rPr>
          <w:spacing w:val="-4"/>
        </w:rPr>
        <w:t xml:space="preserve"> </w:t>
      </w:r>
      <w:r>
        <w:t>vibrant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attractive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centres,</w:t>
      </w:r>
      <w:r>
        <w:rPr>
          <w:spacing w:val="-4"/>
        </w:rPr>
        <w:t xml:space="preserve"> </w:t>
      </w:r>
      <w:r>
        <w:t>towns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villages,</w:t>
      </w:r>
      <w:r>
        <w:rPr>
          <w:spacing w:val="-1"/>
        </w:rPr>
        <w:t xml:space="preserve"> </w:t>
      </w:r>
      <w:r>
        <w:t>and</w:t>
      </w:r>
    </w:p>
    <w:p w14:paraId="7E45FE5F" w14:textId="77777777" w:rsidR="00CE11C1" w:rsidRDefault="00145A93">
      <w:pPr>
        <w:pStyle w:val="ListParagraph"/>
        <w:numPr>
          <w:ilvl w:val="0"/>
          <w:numId w:val="51"/>
        </w:numPr>
        <w:tabs>
          <w:tab w:val="left" w:pos="1845"/>
          <w:tab w:val="left" w:pos="1846"/>
        </w:tabs>
        <w:ind w:right="1127"/>
      </w:pPr>
      <w:r>
        <w:t>providing</w:t>
      </w:r>
      <w:r>
        <w:rPr>
          <w:spacing w:val="34"/>
        </w:rPr>
        <w:t xml:space="preserve"> </w:t>
      </w:r>
      <w:r>
        <w:t>support</w:t>
      </w:r>
      <w:r>
        <w:rPr>
          <w:spacing w:val="31"/>
        </w:rPr>
        <w:t xml:space="preserve"> </w:t>
      </w:r>
      <w:r>
        <w:t>for</w:t>
      </w:r>
      <w:r>
        <w:rPr>
          <w:spacing w:val="34"/>
        </w:rPr>
        <w:t xml:space="preserve"> </w:t>
      </w:r>
      <w:r>
        <w:t>local</w:t>
      </w:r>
      <w:r>
        <w:rPr>
          <w:spacing w:val="31"/>
        </w:rPr>
        <w:t xml:space="preserve"> </w:t>
      </w:r>
      <w:r>
        <w:t>partnerships</w:t>
      </w:r>
      <w:r>
        <w:rPr>
          <w:spacing w:val="33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develop</w:t>
      </w:r>
      <w:r>
        <w:rPr>
          <w:spacing w:val="32"/>
        </w:rPr>
        <w:t xml:space="preserve"> </w:t>
      </w:r>
      <w:r>
        <w:t>action</w:t>
      </w:r>
      <w:r>
        <w:rPr>
          <w:spacing w:val="33"/>
        </w:rPr>
        <w:t xml:space="preserve"> </w:t>
      </w:r>
      <w:r>
        <w:t>plans</w:t>
      </w:r>
      <w:r>
        <w:rPr>
          <w:spacing w:val="32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address</w:t>
      </w:r>
      <w:r>
        <w:rPr>
          <w:spacing w:val="3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needs</w:t>
      </w:r>
      <w:r>
        <w:rPr>
          <w:spacing w:val="33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communities.</w:t>
      </w:r>
    </w:p>
    <w:p w14:paraId="5E3C9153" w14:textId="77777777" w:rsidR="00CE11C1" w:rsidRDefault="00CE11C1">
      <w:pPr>
        <w:pStyle w:val="BodyText"/>
        <w:spacing w:before="8"/>
        <w:rPr>
          <w:sz w:val="21"/>
        </w:rPr>
      </w:pPr>
    </w:p>
    <w:p w14:paraId="549FFF15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"/>
        <w:ind w:hanging="721"/>
      </w:pPr>
      <w:bookmarkStart w:id="32" w:name="_TOC_250035"/>
      <w:r>
        <w:t>Improving</w:t>
      </w:r>
      <w:r>
        <w:rPr>
          <w:spacing w:val="-2"/>
        </w:rPr>
        <w:t xml:space="preserve"> </w:t>
      </w:r>
      <w:r>
        <w:t>accessibility</w:t>
      </w:r>
      <w:r>
        <w:rPr>
          <w:spacing w:val="-6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bookmarkEnd w:id="32"/>
      <w:r>
        <w:t>choice</w:t>
      </w:r>
    </w:p>
    <w:p w14:paraId="1909B1FB" w14:textId="77777777" w:rsidR="00CE11C1" w:rsidRDefault="00145A93">
      <w:pPr>
        <w:pStyle w:val="BodyText"/>
        <w:spacing w:before="1"/>
        <w:ind w:left="1132" w:right="1124"/>
        <w:jc w:val="both"/>
      </w:pPr>
      <w:r>
        <w:t>Accessibility planning can play a significant role in helping regeneration throughout the county by</w:t>
      </w:r>
      <w:r>
        <w:rPr>
          <w:spacing w:val="1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people’s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opportunities.</w:t>
      </w:r>
      <w:r>
        <w:rPr>
          <w:spacing w:val="1"/>
        </w:rPr>
        <w:t xml:space="preserve"> </w:t>
      </w:r>
      <w:r>
        <w:t>Transport choice is a key element in improving accessibility.</w:t>
      </w:r>
      <w:r>
        <w:rPr>
          <w:spacing w:val="1"/>
        </w:rPr>
        <w:t xml:space="preserve"> </w:t>
      </w:r>
      <w:r>
        <w:t>Improving and promoting transport</w:t>
      </w:r>
      <w:r>
        <w:rPr>
          <w:spacing w:val="1"/>
        </w:rPr>
        <w:t xml:space="preserve"> </w:t>
      </w:r>
      <w:r>
        <w:t>choices also plays a key role in contributing towards reducing congestion through the provision of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services,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priority,</w:t>
      </w:r>
      <w:r>
        <w:rPr>
          <w:spacing w:val="1"/>
        </w:rPr>
        <w:t xml:space="preserve"> </w:t>
      </w:r>
      <w:r>
        <w:t>walking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measures;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thus</w:t>
      </w:r>
      <w:r>
        <w:rPr>
          <w:spacing w:val="1"/>
        </w:rPr>
        <w:t xml:space="preserve"> </w:t>
      </w:r>
      <w:r>
        <w:t>increase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overall</w:t>
      </w:r>
      <w:r>
        <w:rPr>
          <w:spacing w:val="1"/>
        </w:rPr>
        <w:t xml:space="preserve"> </w:t>
      </w:r>
      <w:r>
        <w:t>competitiveness of the areas.</w:t>
      </w:r>
      <w:r>
        <w:rPr>
          <w:spacing w:val="1"/>
        </w:rPr>
        <w:t xml:space="preserve"> </w:t>
      </w:r>
      <w:r>
        <w:t>Other features of this work will include working with employers on</w:t>
      </w:r>
      <w:r>
        <w:rPr>
          <w:spacing w:val="1"/>
        </w:rPr>
        <w:t xml:space="preserve"> </w:t>
      </w:r>
      <w:r>
        <w:t>travel plans on a targeted basis to provide appropriate public transport, walking and cycling access</w:t>
      </w:r>
      <w:r>
        <w:rPr>
          <w:spacing w:val="-59"/>
        </w:rPr>
        <w:t xml:space="preserve"> </w:t>
      </w:r>
      <w:r>
        <w:t>and facilities.</w:t>
      </w:r>
      <w:r>
        <w:rPr>
          <w:spacing w:val="1"/>
        </w:rPr>
        <w:t xml:space="preserve"> </w:t>
      </w:r>
      <w:r>
        <w:t>Good access to local centres by walking or cycling can also play a key role in</w:t>
      </w:r>
      <w:r>
        <w:rPr>
          <w:spacing w:val="1"/>
        </w:rPr>
        <w:t xml:space="preserve"> </w:t>
      </w:r>
      <w:r>
        <w:t>encouraging people to use them, thereby helping to keep them vibrant and encourage business to</w:t>
      </w:r>
      <w:r>
        <w:rPr>
          <w:spacing w:val="1"/>
        </w:rPr>
        <w:t xml:space="preserve"> </w:t>
      </w:r>
      <w:r>
        <w:t>invest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them.</w:t>
      </w:r>
      <w:r>
        <w:rPr>
          <w:spacing w:val="1"/>
        </w:rPr>
        <w:t xml:space="preserve"> </w:t>
      </w:r>
      <w:r>
        <w:t>Demand-side</w:t>
      </w:r>
      <w:r>
        <w:rPr>
          <w:spacing w:val="1"/>
        </w:rPr>
        <w:t xml:space="preserve"> </w:t>
      </w:r>
      <w:r>
        <w:t>solutions,</w:t>
      </w:r>
      <w:r>
        <w:rPr>
          <w:spacing w:val="1"/>
        </w:rPr>
        <w:t xml:space="preserve"> </w:t>
      </w:r>
      <w:r>
        <w:t>particularly the</w:t>
      </w:r>
      <w:r>
        <w:rPr>
          <w:spacing w:val="1"/>
        </w:rPr>
        <w:t xml:space="preserve"> </w:t>
      </w:r>
      <w:r>
        <w:t>smarter</w:t>
      </w:r>
      <w:r>
        <w:rPr>
          <w:spacing w:val="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(detailed in this chapter within S</w:t>
      </w:r>
      <w:r>
        <w:t>ection 4.1.5 – Smarter choices) offer similar opportunities to aid</w:t>
      </w:r>
      <w:r>
        <w:rPr>
          <w:spacing w:val="1"/>
        </w:rPr>
        <w:t xml:space="preserve"> </w:t>
      </w:r>
      <w:r>
        <w:t>regeneration.</w:t>
      </w:r>
    </w:p>
    <w:p w14:paraId="23FDAC7F" w14:textId="77777777" w:rsidR="00CE11C1" w:rsidRDefault="00CE11C1">
      <w:pPr>
        <w:pStyle w:val="BodyText"/>
      </w:pPr>
    </w:p>
    <w:p w14:paraId="55CF5475" w14:textId="77777777" w:rsidR="00CE11C1" w:rsidRDefault="00145A93">
      <w:pPr>
        <w:pStyle w:val="BodyText"/>
        <w:ind w:left="1132" w:right="1124"/>
        <w:jc w:val="both"/>
      </w:pPr>
      <w:r>
        <w:t>More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public</w:t>
      </w:r>
      <w:r>
        <w:rPr>
          <w:spacing w:val="6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networks to ensure access to jobs and training can be found in this document in Chapter 6 –</w:t>
      </w:r>
      <w:r>
        <w:rPr>
          <w:spacing w:val="1"/>
        </w:rPr>
        <w:t xml:space="preserve"> </w:t>
      </w:r>
      <w:r>
        <w:t>Improve access to key services, particularly enabling employment and training opportunities, within</w:t>
      </w:r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Accessibility</w:t>
      </w:r>
      <w:r>
        <w:rPr>
          <w:spacing w:val="-3"/>
        </w:rPr>
        <w:t xml:space="preserve"> </w:t>
      </w:r>
      <w:r>
        <w:t>Strategy,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Integrated</w:t>
      </w:r>
      <w:r>
        <w:rPr>
          <w:spacing w:val="-1"/>
        </w:rPr>
        <w:t xml:space="preserve"> </w:t>
      </w:r>
      <w:r>
        <w:t>Passenger</w:t>
      </w:r>
      <w:r>
        <w:rPr>
          <w:spacing w:val="-3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Strategy.</w:t>
      </w:r>
    </w:p>
    <w:p w14:paraId="0DE801EB" w14:textId="77777777" w:rsidR="00CE11C1" w:rsidRDefault="00CE11C1">
      <w:pPr>
        <w:pStyle w:val="BodyText"/>
        <w:spacing w:before="9"/>
        <w:rPr>
          <w:sz w:val="21"/>
        </w:rPr>
      </w:pPr>
    </w:p>
    <w:p w14:paraId="189E600D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33" w:name="_TOC_250034"/>
      <w:r>
        <w:t>Spatial</w:t>
      </w:r>
      <w:r>
        <w:rPr>
          <w:spacing w:val="-2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development</w:t>
      </w:r>
      <w:r>
        <w:rPr>
          <w:spacing w:val="-4"/>
        </w:rPr>
        <w:t xml:space="preserve"> </w:t>
      </w:r>
      <w:bookmarkEnd w:id="33"/>
      <w:r>
        <w:t>control</w:t>
      </w:r>
    </w:p>
    <w:p w14:paraId="0ED797BC" w14:textId="77777777" w:rsidR="00CE11C1" w:rsidRDefault="00145A93">
      <w:pPr>
        <w:pStyle w:val="BodyText"/>
        <w:spacing w:before="2"/>
        <w:ind w:left="1132" w:right="7711"/>
        <w:jc w:val="both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433D5703" wp14:editId="233FDE1E">
            <wp:simplePos x="0" y="0"/>
            <wp:positionH relativeFrom="page">
              <wp:posOffset>2791967</wp:posOffset>
            </wp:positionH>
            <wp:positionV relativeFrom="paragraph">
              <wp:posOffset>60684</wp:posOffset>
            </wp:positionV>
            <wp:extent cx="4037076" cy="2695955"/>
            <wp:effectExtent l="0" t="0" r="0" b="0"/>
            <wp:wrapNone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076" cy="269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development of brownfield</w:t>
      </w:r>
      <w:r>
        <w:rPr>
          <w:spacing w:val="-59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opposed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edge</w:t>
      </w:r>
      <w:r>
        <w:rPr>
          <w:spacing w:val="1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town</w:t>
      </w:r>
      <w:r>
        <w:rPr>
          <w:spacing w:val="1"/>
        </w:rPr>
        <w:t xml:space="preserve"> </w:t>
      </w:r>
      <w:r>
        <w:t>greenfield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62"/>
        </w:rPr>
        <w:t xml:space="preserve"> </w:t>
      </w:r>
      <w:r>
        <w:t>encouraged.</w:t>
      </w:r>
      <w:r>
        <w:rPr>
          <w:spacing w:val="-59"/>
        </w:rPr>
        <w:t xml:space="preserve"> </w:t>
      </w:r>
      <w:r>
        <w:t>Constraints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networks</w:t>
      </w:r>
      <w:r>
        <w:rPr>
          <w:spacing w:val="1"/>
        </w:rPr>
        <w:t xml:space="preserve"> </w:t>
      </w:r>
      <w:r>
        <w:t>are</w:t>
      </w:r>
      <w:r>
        <w:rPr>
          <w:spacing w:val="61"/>
        </w:rPr>
        <w:t xml:space="preserve"> </w:t>
      </w:r>
      <w:r>
        <w:t>often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biggest</w:t>
      </w:r>
      <w:r>
        <w:rPr>
          <w:spacing w:val="1"/>
        </w:rPr>
        <w:t xml:space="preserve"> </w:t>
      </w:r>
      <w:r>
        <w:t>obstacle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development.</w:t>
      </w:r>
      <w:r>
        <w:rPr>
          <w:spacing w:val="1"/>
        </w:rPr>
        <w:t xml:space="preserve"> </w:t>
      </w:r>
      <w:r>
        <w:t>The Council 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councils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align</w:t>
      </w:r>
      <w:r>
        <w:rPr>
          <w:spacing w:val="1"/>
        </w:rPr>
        <w:t xml:space="preserve"> </w:t>
      </w:r>
      <w:r>
        <w:t>local</w:t>
      </w:r>
      <w:r>
        <w:rPr>
          <w:spacing w:val="-59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frameworks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complement</w:t>
      </w:r>
      <w:r>
        <w:rPr>
          <w:spacing w:val="1"/>
        </w:rPr>
        <w:t xml:space="preserve"> </w:t>
      </w:r>
      <w:r>
        <w:t>one</w:t>
      </w:r>
      <w:r>
        <w:rPr>
          <w:spacing w:val="-59"/>
        </w:rPr>
        <w:t xml:space="preserve"> </w:t>
      </w:r>
      <w:r>
        <w:t>another.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appropriate,</w:t>
      </w:r>
      <w:r>
        <w:rPr>
          <w:spacing w:val="-59"/>
        </w:rPr>
        <w:t xml:space="preserve"> </w:t>
      </w:r>
      <w:r>
        <w:t>and where funding allows, new</w:t>
      </w:r>
      <w:r>
        <w:rPr>
          <w:spacing w:val="-59"/>
        </w:rPr>
        <w:t xml:space="preserve"> </w:t>
      </w:r>
      <w:r>
        <w:t>or improved transport links 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such</w:t>
      </w:r>
      <w:r>
        <w:rPr>
          <w:spacing w:val="-59"/>
        </w:rPr>
        <w:t xml:space="preserve"> </w:t>
      </w:r>
      <w:r>
        <w:t>previously</w:t>
      </w:r>
      <w:r>
        <w:rPr>
          <w:spacing w:val="23"/>
        </w:rPr>
        <w:t xml:space="preserve"> </w:t>
      </w:r>
      <w:r>
        <w:t>used</w:t>
      </w:r>
      <w:r>
        <w:rPr>
          <w:spacing w:val="25"/>
        </w:rPr>
        <w:t xml:space="preserve"> </w:t>
      </w:r>
      <w:r>
        <w:t>sites</w:t>
      </w:r>
      <w:r>
        <w:rPr>
          <w:spacing w:val="25"/>
        </w:rPr>
        <w:t xml:space="preserve"> </w:t>
      </w:r>
      <w:r>
        <w:t>more</w:t>
      </w:r>
    </w:p>
    <w:p w14:paraId="7FE4C5EF" w14:textId="77777777" w:rsidR="00CE11C1" w:rsidRDefault="00145A93">
      <w:pPr>
        <w:pStyle w:val="BodyText"/>
        <w:spacing w:before="2"/>
        <w:ind w:left="1132" w:right="1125"/>
        <w:jc w:val="both"/>
      </w:pPr>
      <w:r>
        <w:t>attractive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sustainable.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opening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areas</w:t>
      </w:r>
      <w:r>
        <w:rPr>
          <w:spacing w:val="61"/>
        </w:rPr>
        <w:t xml:space="preserve"> </w:t>
      </w:r>
      <w:r>
        <w:t>for</w:t>
      </w:r>
      <w:r>
        <w:rPr>
          <w:spacing w:val="61"/>
        </w:rPr>
        <w:t xml:space="preserve"> </w:t>
      </w:r>
      <w:r>
        <w:t>investment,</w:t>
      </w:r>
      <w:r>
        <w:rPr>
          <w:spacing w:val="1"/>
        </w:rPr>
        <w:t xml:space="preserve"> </w:t>
      </w:r>
      <w:r>
        <w:t>transport provision is often necessary in the form of new infrastructure and public transport service</w:t>
      </w:r>
      <w:r>
        <w:rPr>
          <w:spacing w:val="1"/>
        </w:rPr>
        <w:t xml:space="preserve"> </w:t>
      </w:r>
      <w:r>
        <w:t>provision.</w:t>
      </w:r>
      <w:r>
        <w:rPr>
          <w:spacing w:val="61"/>
        </w:rPr>
        <w:t xml:space="preserve"> </w:t>
      </w:r>
      <w:r>
        <w:t>The provision of such facilities will be sought through developer contributions and</w:t>
      </w:r>
      <w:r>
        <w:rPr>
          <w:spacing w:val="1"/>
        </w:rPr>
        <w:t xml:space="preserve"> </w:t>
      </w:r>
      <w:r>
        <w:t>support</w:t>
      </w:r>
      <w:r>
        <w:rPr>
          <w:spacing w:val="-6"/>
        </w:rPr>
        <w:t xml:space="preserve"> </w:t>
      </w:r>
      <w:r>
        <w:t>for appropriate</w:t>
      </w:r>
      <w:r>
        <w:rPr>
          <w:spacing w:val="-2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offered</w:t>
      </w:r>
      <w:r>
        <w:rPr>
          <w:spacing w:val="-4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process.</w:t>
      </w:r>
    </w:p>
    <w:p w14:paraId="068A5C56" w14:textId="77777777" w:rsidR="00CE11C1" w:rsidRDefault="00CE11C1">
      <w:pPr>
        <w:pStyle w:val="BodyText"/>
        <w:spacing w:before="9"/>
        <w:rPr>
          <w:sz w:val="21"/>
        </w:rPr>
      </w:pPr>
    </w:p>
    <w:p w14:paraId="0505021F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34" w:name="_TOC_250033"/>
      <w:r>
        <w:t>Local</w:t>
      </w:r>
      <w:r>
        <w:rPr>
          <w:spacing w:val="-1"/>
        </w:rPr>
        <w:t xml:space="preserve"> </w:t>
      </w:r>
      <w:bookmarkEnd w:id="34"/>
      <w:r>
        <w:t>centres</w:t>
      </w:r>
    </w:p>
    <w:p w14:paraId="2C2F1F8D" w14:textId="77777777" w:rsidR="00CE11C1" w:rsidRDefault="00145A93">
      <w:pPr>
        <w:pStyle w:val="BodyText"/>
        <w:spacing w:before="2"/>
        <w:ind w:left="1132" w:right="1125"/>
        <w:jc w:val="both"/>
      </w:pPr>
      <w:r>
        <w:t>The County Council acknowledges the essential role played by the local (district, town and village)</w:t>
      </w:r>
      <w:r>
        <w:rPr>
          <w:spacing w:val="1"/>
        </w:rPr>
        <w:t xml:space="preserve"> </w:t>
      </w:r>
      <w:r>
        <w:t>centres in providing the services and jobs necessary for a prosperous and sustainable community.</w:t>
      </w:r>
      <w:r>
        <w:rPr>
          <w:spacing w:val="1"/>
        </w:rPr>
        <w:t xml:space="preserve"> </w:t>
      </w:r>
      <w:r>
        <w:t>In the same way that town centres reflect the general economic well-being of the local community,</w:t>
      </w:r>
      <w:r>
        <w:rPr>
          <w:spacing w:val="1"/>
        </w:rPr>
        <w:t xml:space="preserve"> </w:t>
      </w:r>
      <w:r>
        <w:t>they</w:t>
      </w:r>
      <w:r>
        <w:rPr>
          <w:spacing w:val="23"/>
        </w:rPr>
        <w:t xml:space="preserve"> </w:t>
      </w:r>
      <w:r>
        <w:t>can</w:t>
      </w:r>
      <w:r>
        <w:rPr>
          <w:spacing w:val="25"/>
        </w:rPr>
        <w:t xml:space="preserve"> </w:t>
      </w:r>
      <w:r>
        <w:t>also</w:t>
      </w:r>
      <w:r>
        <w:rPr>
          <w:spacing w:val="25"/>
        </w:rPr>
        <w:t xml:space="preserve"> </w:t>
      </w:r>
      <w:r>
        <w:t>drive</w:t>
      </w:r>
      <w:r>
        <w:rPr>
          <w:spacing w:val="22"/>
        </w:rPr>
        <w:t xml:space="preserve"> </w:t>
      </w:r>
      <w:r>
        <w:t>forward</w:t>
      </w:r>
      <w:r>
        <w:rPr>
          <w:spacing w:val="26"/>
        </w:rPr>
        <w:t xml:space="preserve"> </w:t>
      </w:r>
      <w:r>
        <w:t>economic</w:t>
      </w:r>
      <w:r>
        <w:rPr>
          <w:spacing w:val="25"/>
        </w:rPr>
        <w:t xml:space="preserve"> </w:t>
      </w:r>
      <w:r>
        <w:t>recovery</w:t>
      </w:r>
      <w:r>
        <w:rPr>
          <w:spacing w:val="23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prosperity</w:t>
      </w:r>
      <w:r>
        <w:rPr>
          <w:spacing w:val="23"/>
        </w:rPr>
        <w:t xml:space="preserve"> </w:t>
      </w:r>
      <w:r>
        <w:t>in</w:t>
      </w:r>
      <w:r>
        <w:rPr>
          <w:spacing w:val="26"/>
        </w:rPr>
        <w:t xml:space="preserve"> </w:t>
      </w:r>
      <w:r>
        <w:t>an</w:t>
      </w:r>
      <w:r>
        <w:rPr>
          <w:spacing w:val="25"/>
        </w:rPr>
        <w:t xml:space="preserve"> </w:t>
      </w:r>
      <w:r>
        <w:t>area</w:t>
      </w:r>
      <w:r>
        <w:rPr>
          <w:spacing w:val="25"/>
        </w:rPr>
        <w:t xml:space="preserve"> </w:t>
      </w:r>
      <w:r>
        <w:t>by</w:t>
      </w:r>
      <w:r>
        <w:rPr>
          <w:spacing w:val="23"/>
        </w:rPr>
        <w:t xml:space="preserve"> </w:t>
      </w:r>
      <w:r>
        <w:t>being</w:t>
      </w:r>
      <w:r>
        <w:rPr>
          <w:spacing w:val="27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centre</w:t>
      </w:r>
      <w:r>
        <w:rPr>
          <w:spacing w:val="25"/>
        </w:rPr>
        <w:t xml:space="preserve"> </w:t>
      </w:r>
      <w:r>
        <w:t>of</w:t>
      </w:r>
    </w:p>
    <w:p w14:paraId="26DA383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CAB8793" w14:textId="77777777" w:rsidR="00CE11C1" w:rsidRDefault="00145A93">
      <w:pPr>
        <w:pStyle w:val="BodyText"/>
        <w:spacing w:before="110"/>
        <w:ind w:left="1132" w:right="1124"/>
        <w:jc w:val="both"/>
      </w:pPr>
      <w:r>
        <w:t>new enterprise.</w:t>
      </w:r>
      <w:r>
        <w:rPr>
          <w:spacing w:val="1"/>
        </w:rPr>
        <w:t xml:space="preserve"> </w:t>
      </w:r>
      <w:r>
        <w:t>Towns are the focus for local employment, services, retail, education and training,</w:t>
      </w:r>
      <w:r>
        <w:rPr>
          <w:spacing w:val="1"/>
        </w:rPr>
        <w:t xml:space="preserve"> </w:t>
      </w:r>
      <w:r>
        <w:t>as well as cultural heritage.</w:t>
      </w:r>
      <w:r>
        <w:rPr>
          <w:spacing w:val="1"/>
        </w:rPr>
        <w:t xml:space="preserve"> </w:t>
      </w:r>
      <w:r>
        <w:t>They are the natural hubs for public transport systems and provide the</w:t>
      </w:r>
      <w:r>
        <w:rPr>
          <w:spacing w:val="-59"/>
        </w:rPr>
        <w:t xml:space="preserve"> </w:t>
      </w:r>
      <w:r>
        <w:t>hub for extensive travel to work areas.</w:t>
      </w:r>
      <w:r>
        <w:rPr>
          <w:spacing w:val="1"/>
        </w:rPr>
        <w:t xml:space="preserve"> </w:t>
      </w:r>
      <w:r>
        <w:t>The vitality of the market towns and urban centres in the</w:t>
      </w:r>
      <w:r>
        <w:rPr>
          <w:spacing w:val="1"/>
        </w:rPr>
        <w:t xml:space="preserve"> </w:t>
      </w:r>
      <w:r>
        <w:t>county is essential to the sustainability of those communities.</w:t>
      </w:r>
      <w:r>
        <w:rPr>
          <w:spacing w:val="1"/>
        </w:rPr>
        <w:t xml:space="preserve"> </w:t>
      </w:r>
      <w:r>
        <w:t>A vibrant town centre will attract</w:t>
      </w:r>
      <w:r>
        <w:rPr>
          <w:spacing w:val="1"/>
        </w:rPr>
        <w:t xml:space="preserve"> </w:t>
      </w:r>
      <w:r>
        <w:t>inward investment from business, creating jobs and security for its community.</w:t>
      </w:r>
      <w:r>
        <w:rPr>
          <w:spacing w:val="1"/>
        </w:rPr>
        <w:t xml:space="preserve"> </w:t>
      </w:r>
      <w:r>
        <w:t>The LTP3 aims to</w:t>
      </w:r>
      <w:r>
        <w:rPr>
          <w:spacing w:val="1"/>
        </w:rPr>
        <w:t xml:space="preserve"> </w:t>
      </w:r>
      <w:r>
        <w:t>revitalise the district centres, as necessary, in order to maintain their character, competitiveness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viability.</w:t>
      </w:r>
    </w:p>
    <w:p w14:paraId="7B7CD3F6" w14:textId="77777777" w:rsidR="00CE11C1" w:rsidRDefault="00CE11C1">
      <w:pPr>
        <w:pStyle w:val="BodyText"/>
        <w:spacing w:before="1"/>
      </w:pPr>
    </w:p>
    <w:p w14:paraId="7EDC8218" w14:textId="77777777" w:rsidR="00CE11C1" w:rsidRDefault="00145A93">
      <w:pPr>
        <w:pStyle w:val="BodyText"/>
        <w:spacing w:before="1"/>
        <w:ind w:left="1132" w:right="1124"/>
        <w:jc w:val="both"/>
      </w:pPr>
      <w:r>
        <w:t>The accessibility planning process will also concentrate on the development of better access to</w:t>
      </w:r>
      <w:r>
        <w:rPr>
          <w:spacing w:val="1"/>
        </w:rPr>
        <w:t xml:space="preserve"> </w:t>
      </w:r>
      <w:r>
        <w:t>these district centres to ensure that all sections of the community served by the centre have the</w:t>
      </w:r>
      <w:r>
        <w:rPr>
          <w:spacing w:val="1"/>
        </w:rPr>
        <w:t xml:space="preserve"> </w:t>
      </w:r>
      <w:r>
        <w:t>ability to access local services, jobs, education, training, health and recreational facilities (as</w:t>
      </w:r>
      <w:r>
        <w:rPr>
          <w:spacing w:val="1"/>
        </w:rPr>
        <w:t xml:space="preserve"> </w:t>
      </w:r>
      <w:r>
        <w:t>detailed within Chapter 6 – Improve access to key services, particularly enabling employment and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opportunities).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centres have</w:t>
      </w:r>
      <w:r>
        <w:rPr>
          <w:spacing w:val="1"/>
        </w:rPr>
        <w:t xml:space="preserve"> </w:t>
      </w:r>
      <w:r>
        <w:t>already benefited from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(LATS)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residents,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stakeholders and these will be cont</w:t>
      </w:r>
      <w:r>
        <w:t>inued during the lifetime of LTP3.</w:t>
      </w:r>
      <w:r>
        <w:rPr>
          <w:spacing w:val="1"/>
        </w:rPr>
        <w:t xml:space="preserve"> </w:t>
      </w:r>
      <w:r>
        <w:t>The community involvement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LATS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complement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integrate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wider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economic</w:t>
      </w:r>
      <w:r>
        <w:rPr>
          <w:spacing w:val="6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physical action in communities (with a focus on access and mobility).</w:t>
      </w:r>
      <w:r>
        <w:rPr>
          <w:spacing w:val="1"/>
        </w:rPr>
        <w:t xml:space="preserve"> </w:t>
      </w:r>
      <w:r>
        <w:t>The LATS have helped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improvements,</w:t>
      </w:r>
      <w:r>
        <w:rPr>
          <w:spacing w:val="1"/>
        </w:rPr>
        <w:t xml:space="preserve"> </w:t>
      </w:r>
      <w:r>
        <w:t>promotional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integrated to help meet the needs of businesses to revitalise local centres; making them more</w:t>
      </w:r>
      <w:r>
        <w:rPr>
          <w:spacing w:val="1"/>
        </w:rPr>
        <w:t xml:space="preserve"> </w:t>
      </w:r>
      <w:r>
        <w:t>pleasant places to shop and work; encouraging civic pride and making them easier to access.</w:t>
      </w:r>
      <w:r>
        <w:rPr>
          <w:spacing w:val="1"/>
        </w:rPr>
        <w:t xml:space="preserve"> </w:t>
      </w:r>
      <w:r>
        <w:t>Making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centres</w:t>
      </w:r>
      <w:r>
        <w:rPr>
          <w:spacing w:val="-5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attractive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vibrant</w:t>
      </w:r>
      <w:r>
        <w:rPr>
          <w:spacing w:val="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encourages</w:t>
      </w:r>
      <w:r>
        <w:rPr>
          <w:spacing w:val="-3"/>
        </w:rPr>
        <w:t xml:space="preserve"> </w:t>
      </w:r>
      <w:r>
        <w:t>inward</w:t>
      </w:r>
      <w:r>
        <w:rPr>
          <w:spacing w:val="-2"/>
        </w:rPr>
        <w:t xml:space="preserve"> </w:t>
      </w:r>
      <w:r>
        <w:t>investment.</w:t>
      </w:r>
    </w:p>
    <w:p w14:paraId="6C77CB20" w14:textId="77777777" w:rsidR="00CE11C1" w:rsidRDefault="00CE11C1">
      <w:pPr>
        <w:pStyle w:val="BodyText"/>
      </w:pPr>
    </w:p>
    <w:p w14:paraId="4AB886EE" w14:textId="77777777" w:rsidR="00CE11C1" w:rsidRDefault="00CE11C1">
      <w:pPr>
        <w:pStyle w:val="BodyText"/>
        <w:spacing w:before="11"/>
        <w:rPr>
          <w:sz w:val="21"/>
        </w:rPr>
      </w:pPr>
    </w:p>
    <w:p w14:paraId="241D3F7D" w14:textId="77777777" w:rsidR="00CE11C1" w:rsidRDefault="00145A93">
      <w:pPr>
        <w:pStyle w:val="BodyText"/>
        <w:ind w:left="1132" w:right="1128"/>
        <w:jc w:val="both"/>
      </w:pPr>
      <w:r>
        <w:t>During the LTP3 period, LATS will continue to place a great deal of emphasis on regeneration</w:t>
      </w:r>
      <w:r>
        <w:rPr>
          <w:spacing w:val="1"/>
        </w:rPr>
        <w:t xml:space="preserve"> </w:t>
      </w:r>
      <w:r>
        <w:t>issues in local centres,</w:t>
      </w:r>
      <w:r>
        <w:rPr>
          <w:spacing w:val="2"/>
        </w:rPr>
        <w:t xml:space="preserve"> </w:t>
      </w:r>
      <w:r>
        <w:t>specifically:</w:t>
      </w:r>
    </w:p>
    <w:p w14:paraId="11196EE3" w14:textId="77777777" w:rsidR="00CE11C1" w:rsidRDefault="00145A93">
      <w:pPr>
        <w:pStyle w:val="ListParagraph"/>
        <w:numPr>
          <w:ilvl w:val="0"/>
          <w:numId w:val="50"/>
        </w:numPr>
        <w:tabs>
          <w:tab w:val="left" w:pos="1845"/>
          <w:tab w:val="left" w:pos="1846"/>
        </w:tabs>
        <w:spacing w:line="268" w:lineRule="exact"/>
      </w:pPr>
      <w:r>
        <w:t>promoting</w:t>
      </w:r>
      <w:r>
        <w:rPr>
          <w:spacing w:val="-4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role</w:t>
      </w:r>
      <w:r>
        <w:rPr>
          <w:spacing w:val="-3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shopping/service</w:t>
      </w:r>
      <w:r>
        <w:rPr>
          <w:spacing w:val="-3"/>
        </w:rPr>
        <w:t xml:space="preserve"> </w:t>
      </w:r>
      <w:r>
        <w:t>centres</w:t>
      </w:r>
    </w:p>
    <w:p w14:paraId="17BFB117" w14:textId="77777777" w:rsidR="00CE11C1" w:rsidRDefault="00145A93">
      <w:pPr>
        <w:pStyle w:val="ListParagraph"/>
        <w:numPr>
          <w:ilvl w:val="0"/>
          <w:numId w:val="50"/>
        </w:numPr>
        <w:tabs>
          <w:tab w:val="left" w:pos="1845"/>
          <w:tab w:val="left" w:pos="1846"/>
        </w:tabs>
        <w:spacing w:line="268" w:lineRule="exact"/>
      </w:pPr>
      <w:r>
        <w:t>promoting</w:t>
      </w:r>
      <w:r>
        <w:rPr>
          <w:spacing w:val="-2"/>
        </w:rPr>
        <w:t xml:space="preserve"> </w:t>
      </w:r>
      <w:r>
        <w:t>leisure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tourism</w:t>
      </w:r>
    </w:p>
    <w:p w14:paraId="2FF982CB" w14:textId="77777777" w:rsidR="00CE11C1" w:rsidRDefault="00145A93">
      <w:pPr>
        <w:pStyle w:val="ListParagraph"/>
        <w:numPr>
          <w:ilvl w:val="0"/>
          <w:numId w:val="50"/>
        </w:numPr>
        <w:tabs>
          <w:tab w:val="left" w:pos="1845"/>
          <w:tab w:val="left" w:pos="1846"/>
        </w:tabs>
        <w:spacing w:line="268" w:lineRule="exact"/>
      </w:pPr>
      <w:r>
        <w:t>encouraging</w:t>
      </w:r>
      <w:r>
        <w:rPr>
          <w:spacing w:val="-3"/>
        </w:rPr>
        <w:t xml:space="preserve"> </w:t>
      </w:r>
      <w:r>
        <w:t>sustainable</w:t>
      </w:r>
      <w:r>
        <w:rPr>
          <w:spacing w:val="-5"/>
        </w:rPr>
        <w:t xml:space="preserve"> </w:t>
      </w:r>
      <w:r>
        <w:t>access</w:t>
      </w:r>
    </w:p>
    <w:p w14:paraId="121B6B82" w14:textId="77777777" w:rsidR="00CE11C1" w:rsidRDefault="00145A93">
      <w:pPr>
        <w:pStyle w:val="ListParagraph"/>
        <w:numPr>
          <w:ilvl w:val="0"/>
          <w:numId w:val="50"/>
        </w:numPr>
        <w:tabs>
          <w:tab w:val="left" w:pos="1845"/>
          <w:tab w:val="left" w:pos="1846"/>
        </w:tabs>
        <w:spacing w:line="268" w:lineRule="exact"/>
      </w:pPr>
      <w:r>
        <w:t>adding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attractiveness</w:t>
      </w:r>
      <w:r>
        <w:rPr>
          <w:spacing w:val="-1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centres</w:t>
      </w:r>
    </w:p>
    <w:p w14:paraId="40F811D3" w14:textId="77777777" w:rsidR="00CE11C1" w:rsidRDefault="00145A93">
      <w:pPr>
        <w:pStyle w:val="ListParagraph"/>
        <w:numPr>
          <w:ilvl w:val="0"/>
          <w:numId w:val="50"/>
        </w:numPr>
        <w:tabs>
          <w:tab w:val="left" w:pos="1845"/>
          <w:tab w:val="left" w:pos="1846"/>
        </w:tabs>
        <w:spacing w:line="269" w:lineRule="exact"/>
      </w:pPr>
      <w:r>
        <w:t>promoting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partnership</w:t>
      </w:r>
      <w:r>
        <w:rPr>
          <w:spacing w:val="-3"/>
        </w:rPr>
        <w:t xml:space="preserve"> </w:t>
      </w:r>
      <w:r>
        <w:t>approach,</w:t>
      </w:r>
      <w:r>
        <w:rPr>
          <w:spacing w:val="-2"/>
        </w:rPr>
        <w:t xml:space="preserve"> </w:t>
      </w:r>
      <w:r>
        <w:t>and</w:t>
      </w:r>
    </w:p>
    <w:p w14:paraId="07D09CF4" w14:textId="77777777" w:rsidR="00CE11C1" w:rsidRDefault="00145A93">
      <w:pPr>
        <w:pStyle w:val="ListParagraph"/>
        <w:numPr>
          <w:ilvl w:val="0"/>
          <w:numId w:val="50"/>
        </w:numPr>
        <w:tabs>
          <w:tab w:val="left" w:pos="1845"/>
          <w:tab w:val="left" w:pos="1846"/>
        </w:tabs>
        <w:spacing w:before="2" w:line="237" w:lineRule="auto"/>
        <w:ind w:right="1127"/>
      </w:pPr>
      <w:r>
        <w:t>supporting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</w:t>
      </w:r>
      <w:r>
        <w:rPr>
          <w:spacing w:val="2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development</w:t>
      </w:r>
      <w:r>
        <w:rPr>
          <w:spacing w:val="-59"/>
        </w:rPr>
        <w:t xml:space="preserve"> </w:t>
      </w:r>
      <w:r>
        <w:t>framework.</w:t>
      </w:r>
    </w:p>
    <w:p w14:paraId="6921F330" w14:textId="77777777" w:rsidR="00CE11C1" w:rsidRDefault="00CE11C1">
      <w:pPr>
        <w:pStyle w:val="BodyText"/>
        <w:spacing w:before="10"/>
        <w:rPr>
          <w:sz w:val="21"/>
        </w:rPr>
      </w:pPr>
    </w:p>
    <w:p w14:paraId="567B5B44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35" w:name="_TOC_250032"/>
      <w:r>
        <w:t>Infrastructure</w:t>
      </w:r>
      <w:r>
        <w:rPr>
          <w:spacing w:val="-5"/>
        </w:rPr>
        <w:t xml:space="preserve"> </w:t>
      </w:r>
      <w:bookmarkEnd w:id="35"/>
      <w:r>
        <w:t>improvements</w:t>
      </w:r>
    </w:p>
    <w:p w14:paraId="55692FF2" w14:textId="77777777" w:rsidR="00CE11C1" w:rsidRDefault="00145A93">
      <w:pPr>
        <w:pStyle w:val="BodyText"/>
        <w:spacing w:before="2"/>
        <w:ind w:left="1132" w:right="1124"/>
        <w:jc w:val="both"/>
      </w:pPr>
      <w:r>
        <w:t>Investment in local centre infrastructure, such as public transport or pedestrianisation, may be</w:t>
      </w:r>
      <w:r>
        <w:rPr>
          <w:spacing w:val="1"/>
        </w:rPr>
        <w:t xml:space="preserve"> </w:t>
      </w:r>
      <w:r>
        <w:t>required to assist in the regeneration of areas.</w:t>
      </w:r>
      <w:r>
        <w:rPr>
          <w:spacing w:val="1"/>
        </w:rPr>
        <w:t xml:space="preserve"> </w:t>
      </w:r>
      <w:r>
        <w:t>Opportunities to invest in larger transport schemes</w:t>
      </w:r>
      <w:r>
        <w:rPr>
          <w:spacing w:val="1"/>
        </w:rPr>
        <w:t xml:space="preserve"> </w:t>
      </w:r>
      <w:r>
        <w:t>that provide significant regeneration benefits will be explored.</w:t>
      </w:r>
      <w:r>
        <w:rPr>
          <w:spacing w:val="1"/>
        </w:rPr>
        <w:t xml:space="preserve"> </w:t>
      </w:r>
      <w:r>
        <w:t>Such schemes will be developed</w:t>
      </w:r>
      <w:r>
        <w:rPr>
          <w:spacing w:val="1"/>
        </w:rPr>
        <w:t xml:space="preserve"> </w:t>
      </w:r>
      <w:r>
        <w:t>where feasible, when funding opportunities arise and where they can be developed at little risk to</w:t>
      </w:r>
      <w:r>
        <w:rPr>
          <w:spacing w:val="1"/>
        </w:rPr>
        <w:t xml:space="preserve"> </w:t>
      </w:r>
      <w:r>
        <w:t>the County Council.</w:t>
      </w:r>
      <w:r>
        <w:rPr>
          <w:spacing w:val="1"/>
        </w:rPr>
        <w:t xml:space="preserve"> </w:t>
      </w:r>
      <w:r>
        <w:t>Supporting the economy and regeneration will also be key factors in the</w:t>
      </w:r>
      <w:r>
        <w:rPr>
          <w:spacing w:val="1"/>
        </w:rPr>
        <w:t xml:space="preserve"> </w:t>
      </w:r>
      <w:r>
        <w:t>prioritisation of smaller scale transport improvements to be developed during the lifetime of this</w:t>
      </w:r>
      <w:r>
        <w:rPr>
          <w:spacing w:val="1"/>
        </w:rPr>
        <w:t xml:space="preserve"> </w:t>
      </w:r>
      <w:r>
        <w:t>Plan.</w:t>
      </w:r>
    </w:p>
    <w:p w14:paraId="3F613480" w14:textId="77777777" w:rsidR="00CE11C1" w:rsidRDefault="00CE11C1">
      <w:pPr>
        <w:pStyle w:val="BodyText"/>
        <w:spacing w:before="11"/>
        <w:rPr>
          <w:sz w:val="21"/>
        </w:rPr>
      </w:pPr>
    </w:p>
    <w:p w14:paraId="0F27E752" w14:textId="77777777" w:rsidR="00CE11C1" w:rsidRDefault="00145A93">
      <w:pPr>
        <w:pStyle w:val="BodyText"/>
        <w:ind w:left="1132" w:right="1124"/>
        <w:jc w:val="both"/>
      </w:pPr>
      <w:r>
        <w:t>The County Council has long recognised that a continuous programme of investment is needed in</w:t>
      </w:r>
      <w:r>
        <w:rPr>
          <w:spacing w:val="1"/>
        </w:rPr>
        <w:t xml:space="preserve"> </w:t>
      </w:r>
      <w:r>
        <w:t>many areas of Nottinghamshire to create desirable, attractive places to live and has a proven track</w:t>
      </w:r>
      <w:r>
        <w:rPr>
          <w:spacing w:val="1"/>
        </w:rPr>
        <w:t xml:space="preserve"> </w:t>
      </w:r>
      <w:r>
        <w:t>record over the last 30 years of undertaking improvement schemes aimed at complementing local</w:t>
      </w:r>
      <w:r>
        <w:rPr>
          <w:spacing w:val="1"/>
        </w:rPr>
        <w:t xml:space="preserve"> </w:t>
      </w:r>
      <w:r>
        <w:t>transport initiatives.</w:t>
      </w:r>
      <w:r>
        <w:rPr>
          <w:spacing w:val="1"/>
        </w:rPr>
        <w:t xml:space="preserve"> </w:t>
      </w:r>
      <w:r>
        <w:t>The County Council will continue to support such schemes through initiatives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Scheme</w:t>
      </w:r>
      <w:r>
        <w:rPr>
          <w:spacing w:val="1"/>
        </w:rPr>
        <w:t xml:space="preserve"> </w:t>
      </w:r>
      <w:r>
        <w:t>(as</w:t>
      </w:r>
      <w:r>
        <w:rPr>
          <w:spacing w:val="1"/>
        </w:rPr>
        <w:t xml:space="preserve"> </w:t>
      </w:r>
      <w:r>
        <w:t>detailed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Section</w:t>
      </w:r>
      <w:r>
        <w:rPr>
          <w:spacing w:val="1"/>
        </w:rPr>
        <w:t xml:space="preserve"> </w:t>
      </w:r>
      <w:r>
        <w:t>7.6.1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Improvement</w:t>
      </w:r>
      <w:r>
        <w:rPr>
          <w:spacing w:val="-59"/>
        </w:rPr>
        <w:t xml:space="preserve"> </w:t>
      </w:r>
      <w:r>
        <w:t>Scheme,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Plan).</w:t>
      </w:r>
    </w:p>
    <w:p w14:paraId="08E1FFF2" w14:textId="77777777" w:rsidR="00CE11C1" w:rsidRDefault="00CE11C1">
      <w:pPr>
        <w:pStyle w:val="BodyText"/>
      </w:pPr>
    </w:p>
    <w:p w14:paraId="6124A182" w14:textId="77777777" w:rsidR="00CE11C1" w:rsidRDefault="00145A93">
      <w:pPr>
        <w:pStyle w:val="BodyText"/>
        <w:ind w:left="1132" w:right="1124"/>
        <w:jc w:val="both"/>
      </w:pPr>
      <w:r>
        <w:t>The creation of a high quality public realm together with attractive access points and gateways into</w:t>
      </w:r>
      <w:r>
        <w:rPr>
          <w:spacing w:val="1"/>
        </w:rPr>
        <w:t xml:space="preserve"> </w:t>
      </w:r>
      <w:r>
        <w:t>local centres are important to their overall impression and appeal, particularly in appealing to</w:t>
      </w:r>
      <w:r>
        <w:rPr>
          <w:spacing w:val="1"/>
        </w:rPr>
        <w:t xml:space="preserve"> </w:t>
      </w:r>
      <w:r>
        <w:t>investment.</w:t>
      </w:r>
      <w:r>
        <w:rPr>
          <w:spacing w:val="1"/>
        </w:rPr>
        <w:t xml:space="preserve"> </w:t>
      </w:r>
      <w:r>
        <w:t>The Council will continue to work in partnership with the private sector and other</w:t>
      </w:r>
      <w:r>
        <w:rPr>
          <w:spacing w:val="1"/>
        </w:rPr>
        <w:t xml:space="preserve"> </w:t>
      </w:r>
      <w:r>
        <w:t>agencies to secure an improved public realm particularly where such collaboration will help unlock</w:t>
      </w:r>
      <w:r>
        <w:rPr>
          <w:spacing w:val="1"/>
        </w:rPr>
        <w:t xml:space="preserve"> </w:t>
      </w:r>
      <w:r>
        <w:t>further private sector investment.</w:t>
      </w:r>
      <w:r>
        <w:rPr>
          <w:spacing w:val="1"/>
        </w:rPr>
        <w:t xml:space="preserve"> </w:t>
      </w:r>
      <w:r>
        <w:t>The LTP3 programmes of work will also help to promote added</w:t>
      </w:r>
      <w:r>
        <w:rPr>
          <w:spacing w:val="1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to urban</w:t>
      </w:r>
      <w:r>
        <w:rPr>
          <w:spacing w:val="-2"/>
        </w:rPr>
        <w:t xml:space="preserve"> </w:t>
      </w:r>
      <w:r>
        <w:t>parks,</w:t>
      </w:r>
      <w:r>
        <w:rPr>
          <w:spacing w:val="1"/>
        </w:rPr>
        <w:t xml:space="preserve"> </w:t>
      </w:r>
      <w:r>
        <w:t>play</w:t>
      </w:r>
      <w:r>
        <w:rPr>
          <w:spacing w:val="-2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etc.</w:t>
      </w:r>
      <w:r>
        <w:rPr>
          <w:spacing w:val="-2"/>
        </w:rPr>
        <w:t xml:space="preserve"> </w:t>
      </w:r>
      <w:r>
        <w:t>where appropriate.</w:t>
      </w:r>
    </w:p>
    <w:p w14:paraId="5554D3B7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324AE501" w14:textId="77777777" w:rsidR="00CE11C1" w:rsidRDefault="00145A93">
      <w:pPr>
        <w:pStyle w:val="BodyText"/>
        <w:spacing w:before="110"/>
        <w:ind w:left="1132" w:right="1124"/>
        <w:jc w:val="both"/>
      </w:pPr>
      <w:r>
        <w:t>Work will also be undertaken to develop measures that will support ‘master plan’ visions for</w:t>
      </w:r>
      <w:r>
        <w:rPr>
          <w:spacing w:val="1"/>
        </w:rPr>
        <w:t xml:space="preserve"> </w:t>
      </w:r>
      <w:r>
        <w:t>redevelopment opportunities and economic improvement plans.</w:t>
      </w:r>
      <w:r>
        <w:rPr>
          <w:spacing w:val="61"/>
        </w:rPr>
        <w:t xml:space="preserve"> </w:t>
      </w:r>
      <w:r>
        <w:t>Active discussion with the needs</w:t>
      </w:r>
      <w:r>
        <w:rPr>
          <w:spacing w:val="1"/>
        </w:rPr>
        <w:t xml:space="preserve"> </w:t>
      </w:r>
      <w:r>
        <w:t>of businesses to help deliver employment growth will also be undertaken as necessary through the</w:t>
      </w:r>
      <w:r>
        <w:rPr>
          <w:spacing w:val="-59"/>
        </w:rPr>
        <w:t xml:space="preserve"> </w:t>
      </w:r>
      <w:r>
        <w:t>LATS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larger</w:t>
      </w:r>
      <w:r>
        <w:rPr>
          <w:spacing w:val="2"/>
        </w:rPr>
        <w:t xml:space="preserve"> </w:t>
      </w:r>
      <w:r>
        <w:t>scheme</w:t>
      </w:r>
      <w:r>
        <w:rPr>
          <w:spacing w:val="-2"/>
        </w:rPr>
        <w:t xml:space="preserve"> </w:t>
      </w:r>
      <w:r>
        <w:t>development.</w:t>
      </w:r>
    </w:p>
    <w:p w14:paraId="7E4022D0" w14:textId="77777777" w:rsidR="00CE11C1" w:rsidRDefault="00CE11C1">
      <w:pPr>
        <w:pStyle w:val="BodyText"/>
        <w:spacing w:before="10"/>
        <w:rPr>
          <w:sz w:val="23"/>
        </w:rPr>
      </w:pPr>
    </w:p>
    <w:p w14:paraId="7D848264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36" w:name="_TOC_250031"/>
      <w:r>
        <w:t>Local</w:t>
      </w:r>
      <w:r>
        <w:rPr>
          <w:spacing w:val="-2"/>
        </w:rPr>
        <w:t xml:space="preserve"> </w:t>
      </w:r>
      <w:r>
        <w:t>Enterprise</w:t>
      </w:r>
      <w:r>
        <w:rPr>
          <w:spacing w:val="-4"/>
        </w:rPr>
        <w:t xml:space="preserve"> </w:t>
      </w:r>
      <w:bookmarkEnd w:id="36"/>
      <w:r>
        <w:t>Partnership</w:t>
      </w:r>
    </w:p>
    <w:p w14:paraId="5F8B27D8" w14:textId="77777777" w:rsidR="00CE11C1" w:rsidRDefault="00145A93">
      <w:pPr>
        <w:pStyle w:val="BodyText"/>
        <w:spacing w:before="2"/>
        <w:ind w:left="1132" w:right="1125"/>
        <w:jc w:val="both"/>
      </w:pPr>
      <w:r>
        <w:t>A</w:t>
      </w:r>
      <w:r>
        <w:rPr>
          <w:spacing w:val="28"/>
        </w:rPr>
        <w:t xml:space="preserve"> </w:t>
      </w:r>
      <w:r>
        <w:t>Local</w:t>
      </w:r>
      <w:r>
        <w:rPr>
          <w:spacing w:val="28"/>
        </w:rPr>
        <w:t xml:space="preserve"> </w:t>
      </w:r>
      <w:r>
        <w:t>Enterprise</w:t>
      </w:r>
      <w:r>
        <w:rPr>
          <w:spacing w:val="30"/>
        </w:rPr>
        <w:t xml:space="preserve"> </w:t>
      </w:r>
      <w:r>
        <w:t>Partnership</w:t>
      </w:r>
      <w:r>
        <w:rPr>
          <w:spacing w:val="29"/>
        </w:rPr>
        <w:t xml:space="preserve"> </w:t>
      </w:r>
      <w:r>
        <w:t>(LEP)</w:t>
      </w:r>
      <w:r>
        <w:rPr>
          <w:spacing w:val="27"/>
        </w:rPr>
        <w:t xml:space="preserve"> </w:t>
      </w:r>
      <w:r>
        <w:t>has</w:t>
      </w:r>
      <w:r>
        <w:rPr>
          <w:spacing w:val="30"/>
        </w:rPr>
        <w:t xml:space="preserve"> </w:t>
      </w:r>
      <w:r>
        <w:t>been</w:t>
      </w:r>
      <w:r>
        <w:rPr>
          <w:spacing w:val="26"/>
        </w:rPr>
        <w:t xml:space="preserve"> </w:t>
      </w:r>
      <w:r>
        <w:t>established</w:t>
      </w:r>
      <w:r>
        <w:rPr>
          <w:spacing w:val="29"/>
        </w:rPr>
        <w:t xml:space="preserve"> </w:t>
      </w:r>
      <w:r>
        <w:t>between</w:t>
      </w:r>
      <w:r>
        <w:rPr>
          <w:spacing w:val="30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counties</w:t>
      </w:r>
      <w:r>
        <w:rPr>
          <w:spacing w:val="29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Derbyshire</w:t>
      </w:r>
      <w:r>
        <w:rPr>
          <w:spacing w:val="-59"/>
        </w:rPr>
        <w:t xml:space="preserve"> </w:t>
      </w:r>
      <w:r>
        <w:t>and Nottinghamshire as well as the cities of Derby and Nottingham which will provide opportunities</w:t>
      </w:r>
      <w:r>
        <w:rPr>
          <w:spacing w:val="-59"/>
        </w:rPr>
        <w:t xml:space="preserve"> </w:t>
      </w:r>
      <w:r>
        <w:t>to develop the economy by co-ordinating economic development activity and maximising their</w:t>
      </w:r>
      <w:r>
        <w:rPr>
          <w:spacing w:val="1"/>
        </w:rPr>
        <w:t xml:space="preserve"> </w:t>
      </w:r>
      <w:r>
        <w:t>academic and commercial strengths.</w:t>
      </w:r>
      <w:r>
        <w:rPr>
          <w:spacing w:val="1"/>
        </w:rPr>
        <w:t xml:space="preserve"> </w:t>
      </w:r>
      <w:r>
        <w:t>The LEP will have a future role in aspects of transport</w:t>
      </w:r>
      <w:r>
        <w:rPr>
          <w:spacing w:val="1"/>
        </w:rPr>
        <w:t xml:space="preserve"> </w:t>
      </w:r>
      <w:r>
        <w:t>planning related to economic development and growth across the whole of its geographical area.</w:t>
      </w:r>
      <w:r>
        <w:rPr>
          <w:spacing w:val="1"/>
        </w:rPr>
        <w:t xml:space="preserve"> </w:t>
      </w:r>
      <w:r>
        <w:t>Although the LEP is still in its infancy, it is likely to have a role in agreeing strategic transport</w:t>
      </w:r>
      <w:r>
        <w:rPr>
          <w:spacing w:val="1"/>
        </w:rPr>
        <w:t xml:space="preserve"> </w:t>
      </w:r>
      <w:r>
        <w:t>priorities across the LEP area tha</w:t>
      </w:r>
      <w:r>
        <w:t>t maximise economic growth; and will have a crucial role in</w:t>
      </w:r>
      <w:r>
        <w:rPr>
          <w:spacing w:val="1"/>
        </w:rPr>
        <w:t xml:space="preserve"> </w:t>
      </w:r>
      <w:r>
        <w:t>collective</w:t>
      </w:r>
      <w:r>
        <w:rPr>
          <w:spacing w:val="-2"/>
        </w:rPr>
        <w:t xml:space="preserve"> </w:t>
      </w:r>
      <w:r>
        <w:t>lobbying</w:t>
      </w:r>
      <w:r>
        <w:rPr>
          <w:spacing w:val="-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improvements</w:t>
      </w:r>
      <w:r>
        <w:rPr>
          <w:spacing w:val="-4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economic</w:t>
      </w:r>
      <w:r>
        <w:rPr>
          <w:spacing w:val="-4"/>
        </w:rPr>
        <w:t xml:space="preserve"> </w:t>
      </w:r>
      <w:r>
        <w:t>growth.</w:t>
      </w:r>
    </w:p>
    <w:p w14:paraId="78846A7F" w14:textId="77777777" w:rsidR="00CE11C1" w:rsidRDefault="00CE11C1">
      <w:pPr>
        <w:pStyle w:val="BodyText"/>
        <w:spacing w:before="10"/>
        <w:rPr>
          <w:sz w:val="21"/>
        </w:rPr>
      </w:pPr>
    </w:p>
    <w:p w14:paraId="0AF692F6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"/>
        <w:ind w:hanging="721"/>
      </w:pPr>
      <w:bookmarkStart w:id="37" w:name="_TOC_250030"/>
      <w:bookmarkEnd w:id="37"/>
      <w:r>
        <w:t>Rural areas</w:t>
      </w:r>
    </w:p>
    <w:p w14:paraId="30708E8E" w14:textId="77777777" w:rsidR="00CE11C1" w:rsidRDefault="00145A93">
      <w:pPr>
        <w:pStyle w:val="BodyText"/>
        <w:spacing w:before="2"/>
        <w:ind w:left="1132" w:right="1124"/>
        <w:jc w:val="both"/>
      </w:pPr>
      <w:r>
        <w:t>In the rural areas of the county, Local Accessibility Transport Studies (LATS) will promote the local</w:t>
      </w:r>
      <w:r>
        <w:rPr>
          <w:spacing w:val="1"/>
        </w:rPr>
        <w:t xml:space="preserve"> </w:t>
      </w:r>
      <w:r>
        <w:t>market towns and larger villages as foci for economic growth, particularly as service centres and</w:t>
      </w:r>
      <w:r>
        <w:rPr>
          <w:spacing w:val="1"/>
        </w:rPr>
        <w:t xml:space="preserve"> </w:t>
      </w:r>
      <w:r>
        <w:t>transport hubs for their hinterlands.</w:t>
      </w:r>
      <w:r>
        <w:rPr>
          <w:spacing w:val="1"/>
        </w:rPr>
        <w:t xml:space="preserve"> </w:t>
      </w:r>
      <w:r>
        <w:t>Continued investment in creating high quality public transport</w:t>
      </w:r>
      <w:r>
        <w:rPr>
          <w:spacing w:val="1"/>
        </w:rPr>
        <w:t xml:space="preserve"> </w:t>
      </w:r>
      <w:r>
        <w:t>interchanges and improving access to these centres through accessibility planning will aid this</w:t>
      </w:r>
      <w:r>
        <w:rPr>
          <w:spacing w:val="1"/>
        </w:rPr>
        <w:t xml:space="preserve"> </w:t>
      </w:r>
      <w:r>
        <w:t>process.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LATS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regard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preservation and enhancement of the special historic character of the county’s market towns and</w:t>
      </w:r>
      <w:r>
        <w:rPr>
          <w:spacing w:val="1"/>
        </w:rPr>
        <w:t xml:space="preserve"> </w:t>
      </w:r>
      <w:r>
        <w:t>larger</w:t>
      </w:r>
      <w:r>
        <w:rPr>
          <w:spacing w:val="1"/>
        </w:rPr>
        <w:t xml:space="preserve"> </w:t>
      </w:r>
      <w:r>
        <w:t>villages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crucial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attractiveness and vitality.</w:t>
      </w:r>
    </w:p>
    <w:p w14:paraId="6919B759" w14:textId="77777777" w:rsidR="00CE11C1" w:rsidRDefault="00CE11C1">
      <w:pPr>
        <w:pStyle w:val="BodyText"/>
        <w:spacing w:before="10"/>
        <w:rPr>
          <w:sz w:val="21"/>
        </w:rPr>
      </w:pPr>
    </w:p>
    <w:p w14:paraId="1A9BC267" w14:textId="77777777" w:rsidR="00CE11C1" w:rsidRDefault="00145A93">
      <w:pPr>
        <w:pStyle w:val="BodyText"/>
        <w:ind w:left="1132" w:right="1124"/>
        <w:jc w:val="both"/>
      </w:pPr>
      <w:r>
        <w:t>Promoting tourism can also assist rural regeneration, and Nottinghamshire has a number of tourist</w:t>
      </w:r>
      <w:r>
        <w:rPr>
          <w:spacing w:val="1"/>
        </w:rPr>
        <w:t xml:space="preserve"> </w:t>
      </w:r>
      <w:r>
        <w:t>attractions, particularly around Clumber Park and Sherwood Forest.</w:t>
      </w:r>
      <w:r>
        <w:rPr>
          <w:spacing w:val="1"/>
        </w:rPr>
        <w:t xml:space="preserve"> </w:t>
      </w:r>
      <w:r>
        <w:t>Increased tourism brings</w:t>
      </w:r>
      <w:r>
        <w:rPr>
          <w:spacing w:val="1"/>
        </w:rPr>
        <w:t xml:space="preserve"> </w:t>
      </w:r>
      <w:r>
        <w:t>employment opportunities and income to rural areas but needs to be carefully managed in order 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damage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done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Council's</w:t>
      </w:r>
      <w:r>
        <w:rPr>
          <w:spacing w:val="1"/>
        </w:rPr>
        <w:t xml:space="preserve"> </w:t>
      </w:r>
      <w:r>
        <w:t>Rights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Way</w:t>
      </w:r>
      <w:r>
        <w:rPr>
          <w:spacing w:val="1"/>
        </w:rPr>
        <w:t xml:space="preserve"> </w:t>
      </w:r>
      <w:r>
        <w:t>Improvement Plan will also offer the chance to exploit the economic potential of these and other</w:t>
      </w:r>
      <w:r>
        <w:rPr>
          <w:spacing w:val="1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areas by</w:t>
      </w:r>
      <w:r>
        <w:rPr>
          <w:spacing w:val="-2"/>
        </w:rPr>
        <w:t xml:space="preserve"> </w:t>
      </w:r>
      <w:r>
        <w:t>promoting</w:t>
      </w:r>
      <w:r>
        <w:rPr>
          <w:spacing w:val="-3"/>
        </w:rPr>
        <w:t xml:space="preserve"> </w:t>
      </w:r>
      <w:r>
        <w:t>tourism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countryside and</w:t>
      </w:r>
      <w:r>
        <w:rPr>
          <w:spacing w:val="-1"/>
        </w:rPr>
        <w:t xml:space="preserve"> </w:t>
      </w:r>
      <w:r>
        <w:t>improving</w:t>
      </w:r>
      <w:r>
        <w:rPr>
          <w:spacing w:val="3"/>
        </w:rPr>
        <w:t xml:space="preserve"> </w:t>
      </w:r>
      <w:r>
        <w:t>access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it.</w:t>
      </w:r>
    </w:p>
    <w:p w14:paraId="647DA090" w14:textId="77777777" w:rsidR="00CE11C1" w:rsidRDefault="00CE11C1">
      <w:pPr>
        <w:pStyle w:val="BodyText"/>
        <w:spacing w:before="1"/>
      </w:pPr>
    </w:p>
    <w:p w14:paraId="4285A887" w14:textId="77777777" w:rsidR="00CE11C1" w:rsidRDefault="00145A93">
      <w:pPr>
        <w:pStyle w:val="BodyText"/>
        <w:ind w:left="1132" w:right="1124"/>
        <w:jc w:val="both"/>
      </w:pPr>
      <w:r>
        <w:t>The County Council recognises that LTP3 measures alone are insufficient to make a significant</w:t>
      </w:r>
      <w:r>
        <w:rPr>
          <w:spacing w:val="1"/>
        </w:rPr>
        <w:t xml:space="preserve"> </w:t>
      </w:r>
      <w:r>
        <w:t>impact on rural regeneration.</w:t>
      </w:r>
      <w:r>
        <w:rPr>
          <w:spacing w:val="61"/>
        </w:rPr>
        <w:t xml:space="preserve"> </w:t>
      </w:r>
      <w:r>
        <w:t>The Council is keen to ensure that these measures are supported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initiatives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add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programme.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countywide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Improvement Scheme (LIS) programme has therefore been designed to not only add substantial</w:t>
      </w:r>
      <w:r>
        <w:rPr>
          <w:spacing w:val="1"/>
        </w:rPr>
        <w:t xml:space="preserve"> </w:t>
      </w:r>
      <w:r>
        <w:t>capital funds for the improvement of the local environment, but also to link in with the LTP3</w:t>
      </w:r>
      <w:r>
        <w:rPr>
          <w:spacing w:val="1"/>
        </w:rPr>
        <w:t xml:space="preserve"> </w:t>
      </w:r>
      <w:r>
        <w:t>programme.</w:t>
      </w:r>
      <w:r>
        <w:rPr>
          <w:spacing w:val="1"/>
        </w:rPr>
        <w:t xml:space="preserve"> </w:t>
      </w:r>
      <w:r>
        <w:t>The LIS programme is 'rural proofed' in that it ensures that all wards, and particularly</w:t>
      </w:r>
      <w:r>
        <w:rPr>
          <w:spacing w:val="1"/>
        </w:rPr>
        <w:t xml:space="preserve"> </w:t>
      </w:r>
      <w:r>
        <w:t>deprived</w:t>
      </w:r>
      <w:r>
        <w:rPr>
          <w:spacing w:val="-1"/>
        </w:rPr>
        <w:t xml:space="preserve"> </w:t>
      </w:r>
      <w:r>
        <w:t>wards,</w:t>
      </w:r>
      <w:r>
        <w:rPr>
          <w:spacing w:val="2"/>
        </w:rPr>
        <w:t xml:space="preserve"> </w:t>
      </w:r>
      <w:r>
        <w:t>benefit</w:t>
      </w:r>
      <w:r>
        <w:rPr>
          <w:spacing w:val="-3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investme</w:t>
      </w:r>
      <w:r>
        <w:t>nt.</w:t>
      </w:r>
    </w:p>
    <w:p w14:paraId="1C9F1252" w14:textId="77777777" w:rsidR="00CE11C1" w:rsidRDefault="00CE11C1">
      <w:pPr>
        <w:pStyle w:val="BodyText"/>
        <w:spacing w:before="10"/>
        <w:rPr>
          <w:sz w:val="21"/>
        </w:rPr>
      </w:pPr>
    </w:p>
    <w:p w14:paraId="1D8E8E03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has also recognised that many of</w:t>
      </w:r>
      <w:r>
        <w:rPr>
          <w:spacing w:val="61"/>
        </w:rPr>
        <w:t xml:space="preserve"> </w:t>
      </w:r>
      <w:r>
        <w:t>the rural areas suffer from the poorest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footway</w:t>
      </w:r>
      <w:r>
        <w:rPr>
          <w:spacing w:val="1"/>
        </w:rPr>
        <w:t xml:space="preserve"> </w:t>
      </w:r>
      <w:r>
        <w:t>maintenance.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prioritised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unclassified</w:t>
      </w:r>
      <w:r>
        <w:rPr>
          <w:spacing w:val="1"/>
        </w:rPr>
        <w:t xml:space="preserve"> </w:t>
      </w:r>
      <w:r>
        <w:t>roads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address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issue,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recognises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</w:t>
      </w:r>
      <w:r>
        <w:rPr>
          <w:spacing w:val="6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preserve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special</w:t>
      </w:r>
      <w:r>
        <w:rPr>
          <w:spacing w:val="-4"/>
        </w:rPr>
        <w:t xml:space="preserve"> </w:t>
      </w:r>
      <w:r>
        <w:t>rural</w:t>
      </w:r>
      <w:r>
        <w:rPr>
          <w:spacing w:val="-2"/>
        </w:rPr>
        <w:t xml:space="preserve"> </w:t>
      </w:r>
      <w:r>
        <w:t>character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villages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avoid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over urbanisation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areas.</w:t>
      </w:r>
    </w:p>
    <w:p w14:paraId="00EAC1BD" w14:textId="77777777" w:rsidR="00CE11C1" w:rsidRDefault="00CE11C1">
      <w:pPr>
        <w:pStyle w:val="BodyText"/>
        <w:spacing w:before="9"/>
        <w:rPr>
          <w:sz w:val="21"/>
        </w:rPr>
      </w:pPr>
    </w:p>
    <w:p w14:paraId="49172F6D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38" w:name="_TOC_250029"/>
      <w:r>
        <w:t>Maximising</w:t>
      </w:r>
      <w:r>
        <w:rPr>
          <w:spacing w:val="-4"/>
        </w:rPr>
        <w:t xml:space="preserve"> </w:t>
      </w:r>
      <w:r>
        <w:t>funding</w:t>
      </w:r>
      <w:r>
        <w:rPr>
          <w:spacing w:val="-4"/>
        </w:rPr>
        <w:t xml:space="preserve"> </w:t>
      </w:r>
      <w:bookmarkEnd w:id="38"/>
      <w:r>
        <w:t>potential</w:t>
      </w:r>
    </w:p>
    <w:p w14:paraId="1983322E" w14:textId="77777777" w:rsidR="00CE11C1" w:rsidRDefault="00145A93">
      <w:pPr>
        <w:pStyle w:val="BodyText"/>
        <w:spacing w:before="2"/>
        <w:ind w:left="1132" w:right="1124"/>
        <w:jc w:val="both"/>
      </w:pPr>
      <w:r>
        <w:t>To supplement additional County capital funding, such as Local Improvement Scheme funding</w:t>
      </w:r>
      <w:r>
        <w:rPr>
          <w:spacing w:val="1"/>
        </w:rPr>
        <w:t xml:space="preserve"> </w:t>
      </w:r>
      <w:r>
        <w:t>detailed above and in Section 7.6.1 – Local Improvement</w:t>
      </w:r>
      <w:r>
        <w:rPr>
          <w:spacing w:val="1"/>
        </w:rPr>
        <w:t xml:space="preserve"> </w:t>
      </w:r>
      <w:r>
        <w:t>Scheme initiative,</w:t>
      </w:r>
      <w:r>
        <w:rPr>
          <w:spacing w:val="61"/>
        </w:rPr>
        <w:t xml:space="preserve"> </w:t>
      </w:r>
      <w:r>
        <w:t>the County Council</w:t>
      </w:r>
      <w:r>
        <w:rPr>
          <w:spacing w:val="1"/>
        </w:rPr>
        <w:t xml:space="preserve"> </w:t>
      </w:r>
      <w:r>
        <w:t>has been particularly active and successful in attracting external funding to supplement projects</w:t>
      </w:r>
      <w:r>
        <w:rPr>
          <w:spacing w:val="1"/>
        </w:rPr>
        <w:t xml:space="preserve"> </w:t>
      </w:r>
      <w:r>
        <w:t>that meet wider objectives.</w:t>
      </w:r>
      <w:r>
        <w:rPr>
          <w:spacing w:val="1"/>
        </w:rPr>
        <w:t xml:space="preserve"> </w:t>
      </w:r>
      <w:r>
        <w:t>The linkage of schemes to meet wider objectives has in itself ensured</w:t>
      </w:r>
      <w:r>
        <w:rPr>
          <w:spacing w:val="1"/>
        </w:rPr>
        <w:t xml:space="preserve"> </w:t>
      </w:r>
      <w:r>
        <w:t>that projects are developed in a holistic way to meet broader objectives.</w:t>
      </w:r>
      <w:r>
        <w:rPr>
          <w:spacing w:val="1"/>
        </w:rPr>
        <w:t xml:space="preserve"> </w:t>
      </w:r>
      <w:r>
        <w:t>External funds have come</w:t>
      </w:r>
      <w:r>
        <w:rPr>
          <w:spacing w:val="-59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variety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organisations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Agency, European</w:t>
      </w:r>
      <w:r>
        <w:rPr>
          <w:spacing w:val="1"/>
        </w:rPr>
        <w:t xml:space="preserve"> </w:t>
      </w:r>
      <w:r>
        <w:t>Regional Development</w:t>
      </w:r>
      <w:r>
        <w:rPr>
          <w:spacing w:val="1"/>
        </w:rPr>
        <w:t xml:space="preserve"> </w:t>
      </w:r>
      <w:r>
        <w:t>Fund,</w:t>
      </w:r>
      <w:r>
        <w:rPr>
          <w:spacing w:val="1"/>
        </w:rPr>
        <w:t xml:space="preserve"> </w:t>
      </w:r>
      <w:r>
        <w:t>Single Regeneration Budget, Waste Recycling</w:t>
      </w:r>
      <w:r>
        <w:rPr>
          <w:spacing w:val="61"/>
        </w:rPr>
        <w:t xml:space="preserve"> </w:t>
      </w:r>
      <w:r>
        <w:t>Environmental Ltd</w:t>
      </w:r>
      <w:r>
        <w:rPr>
          <w:spacing w:val="1"/>
        </w:rPr>
        <w:t xml:space="preserve"> </w:t>
      </w:r>
      <w:r>
        <w:t>and others.</w:t>
      </w:r>
      <w:r>
        <w:rPr>
          <w:spacing w:val="1"/>
        </w:rPr>
        <w:t xml:space="preserve"> </w:t>
      </w:r>
      <w:r>
        <w:t>This has supported a number</w:t>
      </w:r>
      <w:r>
        <w:t xml:space="preserve"> of joint schemes and it is the intention of the County</w:t>
      </w:r>
      <w:r>
        <w:rPr>
          <w:spacing w:val="1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seek external</w:t>
      </w:r>
      <w:r>
        <w:rPr>
          <w:spacing w:val="-5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add</w:t>
      </w:r>
      <w:r>
        <w:rPr>
          <w:spacing w:val="-2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LTP3</w:t>
      </w:r>
      <w:r>
        <w:rPr>
          <w:spacing w:val="-3"/>
        </w:rPr>
        <w:t xml:space="preserve"> </w:t>
      </w:r>
      <w:r>
        <w:t>programme.</w:t>
      </w:r>
    </w:p>
    <w:p w14:paraId="5928DBE3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F8870C1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08"/>
        <w:ind w:hanging="721"/>
      </w:pPr>
      <w:bookmarkStart w:id="39" w:name="_TOC_250028"/>
      <w:r>
        <w:t>Regeneration</w:t>
      </w:r>
      <w:r>
        <w:rPr>
          <w:spacing w:val="-4"/>
        </w:rPr>
        <w:t xml:space="preserve"> </w:t>
      </w:r>
      <w:bookmarkEnd w:id="39"/>
      <w:r>
        <w:t>impacts</w:t>
      </w:r>
    </w:p>
    <w:p w14:paraId="005A5510" w14:textId="77777777" w:rsidR="00CE11C1" w:rsidRDefault="00145A93">
      <w:pPr>
        <w:pStyle w:val="BodyText"/>
        <w:spacing w:before="2"/>
        <w:ind w:left="1132" w:right="1123"/>
        <w:jc w:val="both"/>
      </w:pPr>
      <w:r>
        <w:t>Regeneration can change the nature of travel (for example, longer or slower journeys).</w:t>
      </w:r>
      <w:r>
        <w:rPr>
          <w:spacing w:val="1"/>
        </w:rPr>
        <w:t xml:space="preserve"> </w:t>
      </w:r>
      <w:r>
        <w:t>Successful</w:t>
      </w:r>
      <w:r>
        <w:rPr>
          <w:spacing w:val="-59"/>
        </w:rPr>
        <w:t xml:space="preserve"> </w:t>
      </w:r>
      <w:r>
        <w:t>regeneration can also lead to more profitable transport services (such as bus services) through</w:t>
      </w:r>
      <w:r>
        <w:rPr>
          <w:spacing w:val="1"/>
        </w:rPr>
        <w:t xml:space="preserve"> </w:t>
      </w:r>
      <w:r>
        <w:t>increased demand thereby reducing the need for the County Council to subsidise services.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will therefore continue to monitor the transport impacts of its regeneration work to</w:t>
      </w:r>
      <w:r>
        <w:rPr>
          <w:spacing w:val="1"/>
        </w:rPr>
        <w:t xml:space="preserve"> </w:t>
      </w:r>
      <w:r>
        <w:t>make</w:t>
      </w:r>
      <w:r>
        <w:rPr>
          <w:spacing w:val="-3"/>
        </w:rPr>
        <w:t xml:space="preserve"> </w:t>
      </w:r>
      <w:r>
        <w:t>sure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networks</w:t>
      </w:r>
      <w:r>
        <w:rPr>
          <w:spacing w:val="1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 cater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need.</w:t>
      </w:r>
    </w:p>
    <w:p w14:paraId="247DFC17" w14:textId="77777777" w:rsidR="00CE11C1" w:rsidRDefault="00CE11C1">
      <w:pPr>
        <w:pStyle w:val="BodyText"/>
      </w:pPr>
    </w:p>
    <w:p w14:paraId="103CB775" w14:textId="77777777" w:rsidR="00CE11C1" w:rsidRDefault="00CE11C1">
      <w:pPr>
        <w:pStyle w:val="BodyText"/>
        <w:spacing w:before="10"/>
        <w:rPr>
          <w:sz w:val="21"/>
        </w:rPr>
      </w:pPr>
    </w:p>
    <w:p w14:paraId="0456AEBE" w14:textId="77777777" w:rsidR="00CE11C1" w:rsidRDefault="00145A93">
      <w:pPr>
        <w:pStyle w:val="Heading2"/>
        <w:numPr>
          <w:ilvl w:val="1"/>
          <w:numId w:val="55"/>
        </w:numPr>
        <w:tabs>
          <w:tab w:val="left" w:pos="1852"/>
          <w:tab w:val="left" w:pos="1853"/>
        </w:tabs>
        <w:spacing w:before="1"/>
        <w:ind w:hanging="721"/>
      </w:pPr>
      <w:bookmarkStart w:id="40" w:name="_TOC_250027"/>
      <w:r>
        <w:t>Maintenance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transport</w:t>
      </w:r>
      <w:r>
        <w:rPr>
          <w:spacing w:val="-2"/>
        </w:rPr>
        <w:t xml:space="preserve"> </w:t>
      </w:r>
      <w:bookmarkEnd w:id="40"/>
      <w:r>
        <w:t>assets</w:t>
      </w:r>
    </w:p>
    <w:p w14:paraId="0C7A5B16" w14:textId="77777777" w:rsidR="00CE11C1" w:rsidRDefault="00145A93">
      <w:pPr>
        <w:pStyle w:val="BodyText"/>
        <w:ind w:left="1132" w:right="1124"/>
        <w:jc w:val="both"/>
      </w:pPr>
      <w:r>
        <w:t>The County Council’s transport assets (including roads, footways, bridges, structures, signs etc.)</w:t>
      </w:r>
      <w:r>
        <w:rPr>
          <w:spacing w:val="1"/>
        </w:rPr>
        <w:t xml:space="preserve"> </w:t>
      </w:r>
      <w:r>
        <w:t>are key community assets.</w:t>
      </w:r>
      <w:r>
        <w:rPr>
          <w:spacing w:val="62"/>
        </w:rPr>
        <w:t xml:space="preserve"> </w:t>
      </w:r>
      <w:r>
        <w:t>They have a vital role in supporting both the local and national</w:t>
      </w:r>
      <w:r>
        <w:rPr>
          <w:spacing w:val="1"/>
        </w:rPr>
        <w:t xml:space="preserve"> </w:t>
      </w:r>
      <w:r>
        <w:t>economy as well as contributing to the environment of the areas they serve, thereby contributing to</w:t>
      </w:r>
      <w:r>
        <w:rPr>
          <w:spacing w:val="-59"/>
        </w:rPr>
        <w:t xml:space="preserve"> </w:t>
      </w:r>
      <w:r>
        <w:t>residents</w:t>
      </w:r>
      <w:r>
        <w:rPr>
          <w:spacing w:val="-5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life.</w:t>
      </w:r>
    </w:p>
    <w:p w14:paraId="4D0506FA" w14:textId="77777777" w:rsidR="00CE11C1" w:rsidRDefault="00CE11C1">
      <w:pPr>
        <w:pStyle w:val="BodyText"/>
        <w:spacing w:before="2"/>
      </w:pPr>
    </w:p>
    <w:p w14:paraId="54E97032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responsibility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delivering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Nottinghamshire and those travelling through it on its highway network.</w:t>
      </w:r>
      <w:r>
        <w:rPr>
          <w:spacing w:val="1"/>
        </w:rPr>
        <w:t xml:space="preserve"> </w:t>
      </w:r>
      <w:r>
        <w:t>Nottinghamshire has a</w:t>
      </w:r>
      <w:r>
        <w:rPr>
          <w:spacing w:val="1"/>
        </w:rPr>
        <w:t xml:space="preserve"> </w:t>
      </w:r>
      <w:r>
        <w:t>highway network totalling 4,296 kilometres (detailed below) for which the County Council, as</w:t>
      </w:r>
      <w:r>
        <w:rPr>
          <w:spacing w:val="1"/>
        </w:rPr>
        <w:t xml:space="preserve"> </w:t>
      </w:r>
      <w:r>
        <w:t>highway authority, is responsible for its management and maintenance, and provision of new</w:t>
      </w:r>
      <w:r>
        <w:rPr>
          <w:spacing w:val="1"/>
        </w:rPr>
        <w:t xml:space="preserve"> </w:t>
      </w:r>
      <w:r>
        <w:t>enhanced infrastructure.</w:t>
      </w:r>
      <w:r>
        <w:rPr>
          <w:spacing w:val="1"/>
        </w:rPr>
        <w:t xml:space="preserve"> </w:t>
      </w:r>
      <w:r>
        <w:t>In addition to roads, there are over 350km of formal cycle network across</w:t>
      </w:r>
      <w:r>
        <w:rPr>
          <w:spacing w:val="-59"/>
        </w:rPr>
        <w:t xml:space="preserve"> </w:t>
      </w:r>
      <w:r>
        <w:t>the county; almost 3,000km of Rights of Way network; almost 91,000 street lights; and 715 bridges</w:t>
      </w:r>
      <w:r>
        <w:rPr>
          <w:spacing w:val="-59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1.5m</w:t>
      </w:r>
      <w:r>
        <w:rPr>
          <w:spacing w:val="-2"/>
        </w:rPr>
        <w:t xml:space="preserve"> </w:t>
      </w:r>
      <w:r>
        <w:t>span;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 lit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un-lit</w:t>
      </w:r>
      <w:r>
        <w:rPr>
          <w:spacing w:val="-1"/>
        </w:rPr>
        <w:t xml:space="preserve"> </w:t>
      </w:r>
      <w:r>
        <w:t>signs,</w:t>
      </w:r>
      <w:r>
        <w:rPr>
          <w:spacing w:val="-2"/>
        </w:rPr>
        <w:t xml:space="preserve"> </w:t>
      </w:r>
      <w:r>
        <w:t>traffic</w:t>
      </w:r>
      <w:r>
        <w:rPr>
          <w:spacing w:val="-3"/>
        </w:rPr>
        <w:t xml:space="preserve"> </w:t>
      </w:r>
      <w:r>
        <w:t>signals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street</w:t>
      </w:r>
      <w:r>
        <w:rPr>
          <w:spacing w:val="-4"/>
        </w:rPr>
        <w:t xml:space="preserve"> </w:t>
      </w:r>
      <w:r>
        <w:t>furniture etc.</w:t>
      </w:r>
    </w:p>
    <w:p w14:paraId="1A822407" w14:textId="77777777" w:rsidR="00CE11C1" w:rsidRDefault="00CE11C1">
      <w:pPr>
        <w:pStyle w:val="BodyText"/>
        <w:spacing w:before="10"/>
        <w:rPr>
          <w:sz w:val="21"/>
        </w:rPr>
      </w:pPr>
    </w:p>
    <w:p w14:paraId="0DACEFAC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0"/>
        </w:rPr>
        <w:t xml:space="preserve"> </w:t>
      </w:r>
      <w:r>
        <w:t>County</w:t>
      </w:r>
      <w:r>
        <w:rPr>
          <w:spacing w:val="9"/>
        </w:rPr>
        <w:t xml:space="preserve"> </w:t>
      </w:r>
      <w:r>
        <w:t>Council</w:t>
      </w:r>
      <w:r>
        <w:rPr>
          <w:spacing w:val="11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t>also</w:t>
      </w:r>
      <w:r>
        <w:rPr>
          <w:spacing w:val="11"/>
        </w:rPr>
        <w:t xml:space="preserve"> </w:t>
      </w:r>
      <w:r>
        <w:t>responsible</w:t>
      </w:r>
      <w:r>
        <w:rPr>
          <w:spacing w:val="9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maintenance</w:t>
      </w:r>
      <w:r>
        <w:rPr>
          <w:spacing w:val="11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upkeep</w:t>
      </w:r>
      <w:r>
        <w:rPr>
          <w:spacing w:val="9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footways</w:t>
      </w:r>
      <w:r>
        <w:rPr>
          <w:spacing w:val="12"/>
        </w:rPr>
        <w:t xml:space="preserve"> </w:t>
      </w:r>
      <w:r>
        <w:t>adjacent</w:t>
      </w:r>
      <w:r>
        <w:rPr>
          <w:spacing w:val="-59"/>
        </w:rPr>
        <w:t xml:space="preserve"> </w:t>
      </w:r>
      <w:r>
        <w:t>to local authority managed roads in the county.</w:t>
      </w:r>
      <w:r>
        <w:rPr>
          <w:spacing w:val="1"/>
        </w:rPr>
        <w:t xml:space="preserve"> </w:t>
      </w:r>
      <w:r>
        <w:t>The Council is currently undertaking an audit to</w:t>
      </w:r>
      <w:r>
        <w:rPr>
          <w:spacing w:val="1"/>
        </w:rPr>
        <w:t xml:space="preserve"> </w:t>
      </w:r>
      <w:r>
        <w:t>determine the full extent and condition of its footways.   This work will be completed during 2011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will be</w:t>
      </w:r>
      <w:r>
        <w:rPr>
          <w:spacing w:val="-1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future prioritisation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footway repairs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maintenance.</w:t>
      </w:r>
    </w:p>
    <w:p w14:paraId="3E7345C4" w14:textId="77777777" w:rsidR="00CE11C1" w:rsidRDefault="00145A93">
      <w:pPr>
        <w:pStyle w:val="BodyText"/>
        <w:ind w:left="1132" w:right="1124"/>
        <w:jc w:val="both"/>
      </w:pPr>
      <w:r>
        <w:t>A key challenge to ensuring the highway assets are resilient</w:t>
      </w:r>
      <w:r>
        <w:rPr>
          <w:spacing w:val="1"/>
        </w:rPr>
        <w:t xml:space="preserve"> </w:t>
      </w:r>
      <w:r>
        <w:t>to future pressures will be the</w:t>
      </w:r>
      <w:r>
        <w:rPr>
          <w:spacing w:val="1"/>
        </w:rPr>
        <w:t xml:space="preserve"> </w:t>
      </w:r>
      <w:r>
        <w:t>consideration and planning for the predicted impacts of climate change.</w:t>
      </w:r>
      <w:r>
        <w:rPr>
          <w:spacing w:val="1"/>
        </w:rPr>
        <w:t xml:space="preserve"> </w:t>
      </w:r>
      <w:r>
        <w:t>The adaptation responses</w:t>
      </w:r>
      <w:r>
        <w:rPr>
          <w:spacing w:val="-59"/>
        </w:rPr>
        <w:t xml:space="preserve"> </w:t>
      </w:r>
      <w:r>
        <w:t>to climate change that have been developed are detailed within Section 7.1 – Adapting to climate</w:t>
      </w:r>
      <w:r>
        <w:rPr>
          <w:spacing w:val="1"/>
        </w:rPr>
        <w:t xml:space="preserve"> </w:t>
      </w:r>
      <w:r>
        <w:t>change,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Plan.</w:t>
      </w:r>
    </w:p>
    <w:p w14:paraId="67485774" w14:textId="77777777" w:rsidR="00CE11C1" w:rsidRDefault="00CE11C1">
      <w:pPr>
        <w:pStyle w:val="BodyText"/>
        <w:spacing w:before="7"/>
        <w:rPr>
          <w:sz w:val="21"/>
        </w:rPr>
      </w:pPr>
    </w:p>
    <w:p w14:paraId="5D4FE284" w14:textId="77777777" w:rsidR="00CE11C1" w:rsidRDefault="00145A93">
      <w:pPr>
        <w:pStyle w:val="ListParagraph"/>
        <w:numPr>
          <w:ilvl w:val="2"/>
          <w:numId w:val="55"/>
        </w:numPr>
        <w:tabs>
          <w:tab w:val="left" w:pos="1853"/>
          <w:tab w:val="left" w:pos="4288"/>
        </w:tabs>
        <w:ind w:left="1132" w:right="1124" w:firstLine="0"/>
      </w:pPr>
      <w:r>
        <w:rPr>
          <w:rFonts w:ascii="Arial" w:hAnsi="Arial"/>
          <w:b/>
          <w:sz w:val="24"/>
        </w:rPr>
        <w:t>Transport asset management plan and highway asset management system</w:t>
      </w:r>
      <w:r>
        <w:rPr>
          <w:rFonts w:ascii="Arial" w:hAnsi="Arial"/>
          <w:b/>
          <w:spacing w:val="1"/>
          <w:sz w:val="24"/>
        </w:rPr>
        <w:t xml:space="preserve"> </w:t>
      </w:r>
      <w:r>
        <w:t>The</w:t>
      </w:r>
      <w:r>
        <w:rPr>
          <w:spacing w:val="53"/>
        </w:rPr>
        <w:t xml:space="preserve"> </w:t>
      </w:r>
      <w:r>
        <w:t>development</w:t>
      </w:r>
      <w:r>
        <w:rPr>
          <w:spacing w:val="55"/>
        </w:rPr>
        <w:t xml:space="preserve"> </w:t>
      </w:r>
      <w:r>
        <w:t>and</w:t>
      </w:r>
      <w:r>
        <w:rPr>
          <w:spacing w:val="53"/>
        </w:rPr>
        <w:t xml:space="preserve"> </w:t>
      </w:r>
      <w:r>
        <w:t>implementation</w:t>
      </w:r>
      <w:r>
        <w:rPr>
          <w:spacing w:val="54"/>
        </w:rPr>
        <w:t xml:space="preserve"> </w:t>
      </w:r>
      <w:r>
        <w:t>of</w:t>
      </w:r>
      <w:r>
        <w:rPr>
          <w:spacing w:val="57"/>
        </w:rPr>
        <w:t xml:space="preserve"> </w:t>
      </w:r>
      <w:r>
        <w:t>a</w:t>
      </w:r>
      <w:r>
        <w:rPr>
          <w:spacing w:val="53"/>
        </w:rPr>
        <w:t xml:space="preserve"> </w:t>
      </w:r>
      <w:r>
        <w:t>transport</w:t>
      </w:r>
      <w:r>
        <w:rPr>
          <w:spacing w:val="55"/>
        </w:rPr>
        <w:t xml:space="preserve"> </w:t>
      </w:r>
      <w:r>
        <w:t>asset</w:t>
      </w:r>
      <w:r>
        <w:rPr>
          <w:spacing w:val="54"/>
        </w:rPr>
        <w:t xml:space="preserve"> </w:t>
      </w:r>
      <w:r>
        <w:t>management</w:t>
      </w:r>
      <w:r>
        <w:rPr>
          <w:spacing w:val="55"/>
        </w:rPr>
        <w:t xml:space="preserve"> </w:t>
      </w:r>
      <w:r>
        <w:t>plan</w:t>
      </w:r>
      <w:r>
        <w:rPr>
          <w:spacing w:val="54"/>
        </w:rPr>
        <w:t xml:space="preserve"> </w:t>
      </w:r>
      <w:r>
        <w:t>(TAMP)</w:t>
      </w:r>
      <w:r>
        <w:rPr>
          <w:spacing w:val="54"/>
        </w:rPr>
        <w:t xml:space="preserve"> </w:t>
      </w:r>
      <w:r>
        <w:t>for</w:t>
      </w:r>
      <w:r>
        <w:rPr>
          <w:spacing w:val="55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County’s</w:t>
      </w:r>
      <w:r>
        <w:rPr>
          <w:spacing w:val="12"/>
        </w:rPr>
        <w:t xml:space="preserve"> </w:t>
      </w:r>
      <w:r>
        <w:t>highway</w:t>
      </w:r>
      <w:r>
        <w:rPr>
          <w:spacing w:val="11"/>
        </w:rPr>
        <w:t xml:space="preserve"> </w:t>
      </w:r>
      <w:r>
        <w:t>network</w:t>
      </w:r>
      <w:r>
        <w:rPr>
          <w:spacing w:val="16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key</w:t>
      </w:r>
      <w:r>
        <w:rPr>
          <w:spacing w:val="11"/>
        </w:rPr>
        <w:t xml:space="preserve"> </w:t>
      </w:r>
      <w:r>
        <w:t>opportunity</w:t>
      </w:r>
      <w:r>
        <w:rPr>
          <w:spacing w:val="11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deliver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safer,</w:t>
      </w:r>
      <w:r>
        <w:rPr>
          <w:spacing w:val="13"/>
        </w:rPr>
        <w:t xml:space="preserve"> </w:t>
      </w:r>
      <w:r>
        <w:t>improved</w:t>
      </w:r>
      <w:r>
        <w:rPr>
          <w:spacing w:val="13"/>
        </w:rPr>
        <w:t xml:space="preserve"> </w:t>
      </w:r>
      <w:r>
        <w:t>network</w:t>
      </w:r>
      <w:r>
        <w:rPr>
          <w:spacing w:val="13"/>
        </w:rPr>
        <w:t xml:space="preserve"> </w:t>
      </w:r>
      <w:r>
        <w:t>service</w:t>
      </w:r>
      <w:r>
        <w:rPr>
          <w:spacing w:val="9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all</w:t>
      </w:r>
      <w:r>
        <w:rPr>
          <w:spacing w:val="-58"/>
        </w:rPr>
        <w:t xml:space="preserve"> </w:t>
      </w:r>
      <w:r>
        <w:t>road</w:t>
      </w:r>
      <w:r>
        <w:rPr>
          <w:spacing w:val="13"/>
        </w:rPr>
        <w:t xml:space="preserve"> </w:t>
      </w:r>
      <w:r>
        <w:t>users.</w:t>
      </w:r>
      <w:r>
        <w:rPr>
          <w:spacing w:val="12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development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TAMP</w:t>
      </w:r>
      <w:r>
        <w:rPr>
          <w:spacing w:val="13"/>
        </w:rPr>
        <w:t xml:space="preserve"> </w:t>
      </w:r>
      <w:r>
        <w:t>will</w:t>
      </w:r>
      <w:r>
        <w:rPr>
          <w:spacing w:val="13"/>
        </w:rPr>
        <w:t xml:space="preserve"> </w:t>
      </w:r>
      <w:r>
        <w:t>also</w:t>
      </w:r>
      <w:r>
        <w:rPr>
          <w:spacing w:val="14"/>
        </w:rPr>
        <w:t xml:space="preserve"> </w:t>
      </w:r>
      <w:r>
        <w:t>help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County</w:t>
      </w:r>
      <w:r>
        <w:rPr>
          <w:spacing w:val="12"/>
        </w:rPr>
        <w:t xml:space="preserve"> </w:t>
      </w:r>
      <w:r>
        <w:t>Council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make</w:t>
      </w:r>
      <w:r>
        <w:rPr>
          <w:spacing w:val="14"/>
        </w:rPr>
        <w:t xml:space="preserve"> </w:t>
      </w:r>
      <w:r>
        <w:t>better</w:t>
      </w:r>
      <w:r>
        <w:rPr>
          <w:spacing w:val="14"/>
        </w:rPr>
        <w:t xml:space="preserve"> </w:t>
      </w:r>
      <w:r>
        <w:t>use</w:t>
      </w:r>
      <w:r>
        <w:rPr>
          <w:spacing w:val="9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its</w:t>
      </w:r>
      <w:r>
        <w:rPr>
          <w:spacing w:val="22"/>
        </w:rPr>
        <w:t xml:space="preserve"> </w:t>
      </w:r>
      <w:r>
        <w:t>transport</w:t>
      </w:r>
      <w:r>
        <w:rPr>
          <w:spacing w:val="23"/>
        </w:rPr>
        <w:t xml:space="preserve"> </w:t>
      </w:r>
      <w:r>
        <w:t>assets</w:t>
      </w:r>
      <w:r>
        <w:rPr>
          <w:spacing w:val="19"/>
        </w:rPr>
        <w:t xml:space="preserve"> </w:t>
      </w:r>
      <w:r>
        <w:t>through</w:t>
      </w:r>
      <w:r>
        <w:rPr>
          <w:spacing w:val="21"/>
        </w:rPr>
        <w:t xml:space="preserve"> </w:t>
      </w:r>
      <w:r>
        <w:t>improved</w:t>
      </w:r>
      <w:r>
        <w:rPr>
          <w:spacing w:val="22"/>
        </w:rPr>
        <w:t xml:space="preserve"> </w:t>
      </w:r>
      <w:r>
        <w:t>asset</w:t>
      </w:r>
      <w:r>
        <w:rPr>
          <w:spacing w:val="20"/>
        </w:rPr>
        <w:t xml:space="preserve"> </w:t>
      </w:r>
      <w:r>
        <w:t>management,</w:t>
      </w:r>
      <w:r>
        <w:rPr>
          <w:spacing w:val="23"/>
        </w:rPr>
        <w:t xml:space="preserve"> </w:t>
      </w:r>
      <w:r>
        <w:t>ensuring</w:t>
      </w:r>
      <w:r>
        <w:rPr>
          <w:spacing w:val="21"/>
        </w:rPr>
        <w:t xml:space="preserve"> </w:t>
      </w:r>
      <w:r>
        <w:t>they</w:t>
      </w:r>
      <w:r>
        <w:rPr>
          <w:spacing w:val="19"/>
        </w:rPr>
        <w:t xml:space="preserve"> </w:t>
      </w:r>
      <w:r>
        <w:t>meet</w:t>
      </w:r>
      <w:r>
        <w:rPr>
          <w:spacing w:val="24"/>
        </w:rPr>
        <w:t xml:space="preserve"> </w:t>
      </w:r>
      <w:r>
        <w:t>current</w:t>
      </w:r>
      <w:r>
        <w:rPr>
          <w:spacing w:val="23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future</w:t>
      </w:r>
      <w:r>
        <w:rPr>
          <w:spacing w:val="-58"/>
        </w:rPr>
        <w:t xml:space="preserve"> </w:t>
      </w:r>
      <w:r>
        <w:t>requirements</w:t>
      </w:r>
      <w:r>
        <w:rPr>
          <w:spacing w:val="46"/>
        </w:rPr>
        <w:t xml:space="preserve"> </w:t>
      </w:r>
      <w:r>
        <w:t>of</w:t>
      </w:r>
      <w:r>
        <w:rPr>
          <w:spacing w:val="47"/>
        </w:rPr>
        <w:t xml:space="preserve"> </w:t>
      </w:r>
      <w:r>
        <w:t>the</w:t>
      </w:r>
      <w:r>
        <w:rPr>
          <w:spacing w:val="46"/>
        </w:rPr>
        <w:t xml:space="preserve"> </w:t>
      </w:r>
      <w:r>
        <w:t>network.</w:t>
      </w:r>
      <w:r>
        <w:tab/>
        <w:t>The</w:t>
      </w:r>
      <w:r>
        <w:rPr>
          <w:spacing w:val="46"/>
        </w:rPr>
        <w:t xml:space="preserve"> </w:t>
      </w:r>
      <w:r>
        <w:t>production</w:t>
      </w:r>
      <w:r>
        <w:rPr>
          <w:spacing w:val="46"/>
        </w:rPr>
        <w:t xml:space="preserve"> </w:t>
      </w:r>
      <w:r>
        <w:t>of</w:t>
      </w:r>
      <w:r>
        <w:rPr>
          <w:spacing w:val="50"/>
        </w:rPr>
        <w:t xml:space="preserve"> </w:t>
      </w:r>
      <w:r>
        <w:t>the</w:t>
      </w:r>
      <w:r>
        <w:rPr>
          <w:spacing w:val="44"/>
        </w:rPr>
        <w:t xml:space="preserve"> </w:t>
      </w:r>
      <w:r>
        <w:t>TAMP</w:t>
      </w:r>
      <w:r>
        <w:rPr>
          <w:spacing w:val="46"/>
        </w:rPr>
        <w:t xml:space="preserve"> </w:t>
      </w:r>
      <w:r>
        <w:t>and</w:t>
      </w:r>
      <w:r>
        <w:rPr>
          <w:spacing w:val="46"/>
        </w:rPr>
        <w:t xml:space="preserve"> </w:t>
      </w:r>
      <w:r>
        <w:t>the</w:t>
      </w:r>
      <w:r>
        <w:rPr>
          <w:spacing w:val="46"/>
        </w:rPr>
        <w:t xml:space="preserve"> </w:t>
      </w:r>
      <w:r>
        <w:t>processes</w:t>
      </w:r>
      <w:r>
        <w:rPr>
          <w:spacing w:val="47"/>
        </w:rPr>
        <w:t xml:space="preserve"> </w:t>
      </w:r>
      <w:r>
        <w:t>involved</w:t>
      </w:r>
      <w:r>
        <w:rPr>
          <w:spacing w:val="46"/>
        </w:rPr>
        <w:t xml:space="preserve"> </w:t>
      </w:r>
      <w:r>
        <w:t>in</w:t>
      </w:r>
      <w:r>
        <w:rPr>
          <w:spacing w:val="49"/>
        </w:rPr>
        <w:t xml:space="preserve"> </w:t>
      </w:r>
      <w:r>
        <w:t>its</w:t>
      </w:r>
      <w:r>
        <w:rPr>
          <w:spacing w:val="-58"/>
        </w:rPr>
        <w:t xml:space="preserve"> </w:t>
      </w:r>
      <w:r>
        <w:t>development</w:t>
      </w:r>
      <w:r>
        <w:rPr>
          <w:spacing w:val="7"/>
        </w:rPr>
        <w:t xml:space="preserve"> </w:t>
      </w:r>
      <w:r>
        <w:t>should</w:t>
      </w:r>
      <w:r>
        <w:rPr>
          <w:spacing w:val="6"/>
        </w:rPr>
        <w:t xml:space="preserve"> </w:t>
      </w:r>
      <w:r>
        <w:t>also</w:t>
      </w:r>
      <w:r>
        <w:rPr>
          <w:spacing w:val="6"/>
        </w:rPr>
        <w:t xml:space="preserve"> </w:t>
      </w:r>
      <w:r>
        <w:t>clearly</w:t>
      </w:r>
      <w:r>
        <w:rPr>
          <w:spacing w:val="5"/>
        </w:rPr>
        <w:t xml:space="preserve"> </w:t>
      </w:r>
      <w:r>
        <w:t>set</w:t>
      </w:r>
      <w:r>
        <w:rPr>
          <w:spacing w:val="7"/>
        </w:rPr>
        <w:t xml:space="preserve"> </w:t>
      </w:r>
      <w:r>
        <w:t>out</w:t>
      </w:r>
      <w:r>
        <w:rPr>
          <w:spacing w:val="5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financial</w:t>
      </w:r>
      <w:r>
        <w:rPr>
          <w:spacing w:val="6"/>
        </w:rPr>
        <w:t xml:space="preserve"> </w:t>
      </w:r>
      <w:r>
        <w:t>requirements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network.</w:t>
      </w:r>
      <w:r>
        <w:rPr>
          <w:spacing w:val="12"/>
        </w:rPr>
        <w:t xml:space="preserve"> </w:t>
      </w:r>
      <w:r>
        <w:t>This</w:t>
      </w:r>
      <w:r>
        <w:rPr>
          <w:spacing w:val="6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turn</w:t>
      </w:r>
      <w:r>
        <w:rPr>
          <w:spacing w:val="4"/>
        </w:rPr>
        <w:t xml:space="preserve"> </w:t>
      </w:r>
      <w:r>
        <w:t>will</w:t>
      </w:r>
      <w:r>
        <w:rPr>
          <w:spacing w:val="-59"/>
        </w:rPr>
        <w:t xml:space="preserve"> </w:t>
      </w:r>
      <w:r>
        <w:t>assist in efficient management of budgets as well as the implications for depreciation of the asset if</w:t>
      </w:r>
      <w:r>
        <w:rPr>
          <w:spacing w:val="-59"/>
        </w:rPr>
        <w:t xml:space="preserve"> </w:t>
      </w:r>
      <w:r>
        <w:t>it</w:t>
      </w:r>
      <w:r>
        <w:rPr>
          <w:spacing w:val="8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under</w:t>
      </w:r>
      <w:r>
        <w:rPr>
          <w:spacing w:val="8"/>
        </w:rPr>
        <w:t xml:space="preserve"> </w:t>
      </w:r>
      <w:r>
        <w:t>resourced.</w:t>
      </w:r>
      <w:r>
        <w:rPr>
          <w:spacing w:val="16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introduction</w:t>
      </w:r>
      <w:r>
        <w:rPr>
          <w:spacing w:val="7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principal</w:t>
      </w:r>
      <w:r>
        <w:rPr>
          <w:spacing w:val="6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life-cycle</w:t>
      </w:r>
      <w:r>
        <w:rPr>
          <w:spacing w:val="7"/>
        </w:rPr>
        <w:t xml:space="preserve"> </w:t>
      </w:r>
      <w:r>
        <w:t>planning</w:t>
      </w:r>
      <w:r>
        <w:rPr>
          <w:spacing w:val="10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whole-life</w:t>
      </w:r>
      <w:r>
        <w:rPr>
          <w:spacing w:val="7"/>
        </w:rPr>
        <w:t xml:space="preserve"> </w:t>
      </w:r>
      <w:r>
        <w:t>costing</w:t>
      </w:r>
      <w:r>
        <w:rPr>
          <w:spacing w:val="-5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schemes</w:t>
      </w:r>
      <w:r>
        <w:rPr>
          <w:spacing w:val="11"/>
        </w:rPr>
        <w:t xml:space="preserve"> </w:t>
      </w:r>
      <w:r>
        <w:t>whether</w:t>
      </w:r>
      <w:r>
        <w:rPr>
          <w:spacing w:val="12"/>
        </w:rPr>
        <w:t xml:space="preserve"> </w:t>
      </w:r>
      <w:r>
        <w:t>new</w:t>
      </w:r>
      <w:r>
        <w:rPr>
          <w:spacing w:val="7"/>
        </w:rPr>
        <w:t xml:space="preserve"> </w:t>
      </w:r>
      <w:r>
        <w:t>build</w:t>
      </w:r>
      <w:r>
        <w:rPr>
          <w:spacing w:val="10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t>maintenance</w:t>
      </w:r>
      <w:r>
        <w:rPr>
          <w:spacing w:val="10"/>
        </w:rPr>
        <w:t xml:space="preserve"> </w:t>
      </w:r>
      <w:r>
        <w:t>schemes,</w:t>
      </w:r>
      <w:r>
        <w:rPr>
          <w:spacing w:val="12"/>
        </w:rPr>
        <w:t xml:space="preserve"> </w:t>
      </w:r>
      <w:r>
        <w:t>should</w:t>
      </w:r>
      <w:r>
        <w:rPr>
          <w:spacing w:val="10"/>
        </w:rPr>
        <w:t xml:space="preserve"> </w:t>
      </w:r>
      <w:r>
        <w:t>lead</w:t>
      </w:r>
      <w:r>
        <w:rPr>
          <w:spacing w:val="10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economic</w:t>
      </w:r>
      <w:r>
        <w:rPr>
          <w:spacing w:val="11"/>
        </w:rPr>
        <w:t xml:space="preserve"> </w:t>
      </w:r>
      <w:r>
        <w:t>improvements,</w:t>
      </w:r>
      <w:r>
        <w:rPr>
          <w:spacing w:val="-58"/>
        </w:rPr>
        <w:t xml:space="preserve"> </w:t>
      </w:r>
      <w:r>
        <w:t>together</w:t>
      </w:r>
      <w:r>
        <w:rPr>
          <w:spacing w:val="1"/>
        </w:rPr>
        <w:t xml:space="preserve"> </w:t>
      </w:r>
      <w:r>
        <w:t>with effective and</w:t>
      </w:r>
      <w:r>
        <w:rPr>
          <w:spacing w:val="-1"/>
        </w:rPr>
        <w:t xml:space="preserve"> </w:t>
      </w:r>
      <w:r>
        <w:t>efficient</w:t>
      </w:r>
      <w:r>
        <w:rPr>
          <w:spacing w:val="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network.</w:t>
      </w:r>
    </w:p>
    <w:p w14:paraId="5CB1D8F0" w14:textId="77777777" w:rsidR="00CE11C1" w:rsidRDefault="00CE11C1">
      <w:pPr>
        <w:pStyle w:val="BodyText"/>
        <w:spacing w:before="3"/>
      </w:pPr>
    </w:p>
    <w:p w14:paraId="2DDC5A1D" w14:textId="77777777" w:rsidR="00CE11C1" w:rsidRDefault="00145A93">
      <w:pPr>
        <w:pStyle w:val="BodyText"/>
        <w:spacing w:before="1" w:line="252" w:lineRule="exact"/>
        <w:ind w:left="1132"/>
        <w:jc w:val="both"/>
      </w:pPr>
      <w:r>
        <w:t>The</w:t>
      </w:r>
      <w:r>
        <w:rPr>
          <w:spacing w:val="-6"/>
        </w:rPr>
        <w:t xml:space="preserve"> </w:t>
      </w:r>
      <w:r>
        <w:t>TAMP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objectives</w:t>
      </w:r>
      <w:r>
        <w:rPr>
          <w:spacing w:val="-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to:</w:t>
      </w:r>
    </w:p>
    <w:p w14:paraId="7979C5BA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6"/>
        </w:tabs>
        <w:spacing w:line="268" w:lineRule="exact"/>
        <w:jc w:val="both"/>
        <w:rPr>
          <w:rFonts w:ascii="Symbol" w:hAnsi="Symbol"/>
        </w:rPr>
      </w:pPr>
      <w:r>
        <w:t>review</w:t>
      </w:r>
      <w:r>
        <w:rPr>
          <w:spacing w:val="-5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practice</w:t>
      </w:r>
    </w:p>
    <w:p w14:paraId="4FA35D71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6"/>
        </w:tabs>
        <w:ind w:right="1125"/>
        <w:jc w:val="both"/>
        <w:rPr>
          <w:rFonts w:ascii="Symbol" w:hAnsi="Symbol"/>
        </w:rPr>
      </w:pPr>
      <w:r>
        <w:t>review existing inventory provision, identify gaps and prioritise a data collection programme</w:t>
      </w:r>
      <w:r>
        <w:rPr>
          <w:spacing w:val="1"/>
        </w:rPr>
        <w:t xml:space="preserve"> </w:t>
      </w:r>
      <w:r>
        <w:t>to build an inventory of items that comprise the highway assets, and ensure maintenance of</w:t>
      </w:r>
      <w:r>
        <w:rPr>
          <w:spacing w:val="-59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itself.</w:t>
      </w:r>
      <w:r>
        <w:rPr>
          <w:spacing w:val="1"/>
        </w:rPr>
        <w:t xml:space="preserve"> </w:t>
      </w:r>
      <w:r>
        <w:t>Strategies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in</w:t>
      </w:r>
      <w:r>
        <w:rPr>
          <w:spacing w:val="6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use,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greater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management.</w:t>
      </w:r>
      <w:r>
        <w:rPr>
          <w:spacing w:val="1"/>
        </w:rPr>
        <w:t xml:space="preserve"> </w:t>
      </w:r>
      <w:r>
        <w:t>These strategies cover the collection and replacement of missing/unreliable</w:t>
      </w:r>
      <w:r>
        <w:rPr>
          <w:spacing w:val="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underway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collect/replace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data</w:t>
      </w:r>
    </w:p>
    <w:p w14:paraId="49448F0B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5"/>
          <w:tab w:val="left" w:pos="1846"/>
        </w:tabs>
        <w:spacing w:before="1" w:line="237" w:lineRule="auto"/>
        <w:ind w:right="1126"/>
        <w:rPr>
          <w:rFonts w:ascii="Symbol" w:hAnsi="Symbol"/>
        </w:rPr>
      </w:pPr>
      <w:r>
        <w:t>identify</w:t>
      </w:r>
      <w:r>
        <w:rPr>
          <w:spacing w:val="5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current</w:t>
      </w:r>
      <w:r>
        <w:rPr>
          <w:spacing w:val="8"/>
        </w:rPr>
        <w:t xml:space="preserve"> </w:t>
      </w:r>
      <w:r>
        <w:t>condition</w:t>
      </w:r>
      <w:r>
        <w:rPr>
          <w:spacing w:val="8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assets,</w:t>
      </w:r>
      <w:r>
        <w:rPr>
          <w:spacing w:val="8"/>
        </w:rPr>
        <w:t xml:space="preserve"> </w:t>
      </w:r>
      <w:r>
        <w:t>taking</w:t>
      </w:r>
      <w:r>
        <w:rPr>
          <w:spacing w:val="8"/>
        </w:rPr>
        <w:t xml:space="preserve"> </w:t>
      </w:r>
      <w:r>
        <w:t>into</w:t>
      </w:r>
      <w:r>
        <w:rPr>
          <w:spacing w:val="7"/>
        </w:rPr>
        <w:t xml:space="preserve"> </w:t>
      </w:r>
      <w:r>
        <w:t>consideration</w:t>
      </w:r>
      <w:r>
        <w:rPr>
          <w:spacing w:val="8"/>
        </w:rPr>
        <w:t xml:space="preserve"> </w:t>
      </w:r>
      <w:r>
        <w:t>life-cycle</w:t>
      </w:r>
      <w:r>
        <w:rPr>
          <w:spacing w:val="7"/>
        </w:rPr>
        <w:t xml:space="preserve"> </w:t>
      </w:r>
      <w:r>
        <w:t>planning</w:t>
      </w:r>
      <w:r>
        <w:rPr>
          <w:spacing w:val="10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whole-life</w:t>
      </w:r>
      <w:r>
        <w:rPr>
          <w:spacing w:val="-1"/>
        </w:rPr>
        <w:t xml:space="preserve"> </w:t>
      </w:r>
      <w:r>
        <w:t>costing</w:t>
      </w:r>
    </w:p>
    <w:p w14:paraId="66306E6A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5"/>
          <w:tab w:val="left" w:pos="1846"/>
        </w:tabs>
        <w:spacing w:before="3" w:line="237" w:lineRule="auto"/>
        <w:ind w:right="1127"/>
        <w:rPr>
          <w:rFonts w:ascii="Symbol" w:hAnsi="Symbol"/>
        </w:rPr>
      </w:pPr>
      <w:r>
        <w:t>determine</w:t>
      </w:r>
      <w:r>
        <w:rPr>
          <w:spacing w:val="13"/>
        </w:rPr>
        <w:t xml:space="preserve"> </w:t>
      </w:r>
      <w:r>
        <w:t>an</w:t>
      </w:r>
      <w:r>
        <w:rPr>
          <w:spacing w:val="13"/>
        </w:rPr>
        <w:t xml:space="preserve"> </w:t>
      </w:r>
      <w:r>
        <w:t>accurate</w:t>
      </w:r>
      <w:r>
        <w:rPr>
          <w:spacing w:val="13"/>
        </w:rPr>
        <w:t xml:space="preserve"> </w:t>
      </w:r>
      <w:r>
        <w:t>valuation</w:t>
      </w:r>
      <w:r>
        <w:rPr>
          <w:spacing w:val="13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whole</w:t>
      </w:r>
      <w:r>
        <w:rPr>
          <w:spacing w:val="13"/>
        </w:rPr>
        <w:t xml:space="preserve"> </w:t>
      </w:r>
      <w:r>
        <w:t>asset</w:t>
      </w:r>
      <w:r>
        <w:rPr>
          <w:spacing w:val="14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ensure</w:t>
      </w:r>
      <w:r>
        <w:rPr>
          <w:spacing w:val="13"/>
        </w:rPr>
        <w:t xml:space="preserve"> </w:t>
      </w:r>
      <w:r>
        <w:t>processes</w:t>
      </w:r>
      <w:r>
        <w:rPr>
          <w:spacing w:val="13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place</w:t>
      </w:r>
      <w:r>
        <w:rPr>
          <w:spacing w:val="10"/>
        </w:rPr>
        <w:t xml:space="preserve"> </w:t>
      </w:r>
      <w:r>
        <w:t>for</w:t>
      </w:r>
      <w:r>
        <w:rPr>
          <w:spacing w:val="-58"/>
        </w:rPr>
        <w:t xml:space="preserve"> </w:t>
      </w:r>
      <w:r>
        <w:t>updating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whenever</w:t>
      </w:r>
      <w:r>
        <w:rPr>
          <w:spacing w:val="2"/>
        </w:rPr>
        <w:t xml:space="preserve"> </w:t>
      </w:r>
      <w:r>
        <w:t>required</w:t>
      </w:r>
    </w:p>
    <w:p w14:paraId="6B08B50B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5"/>
          <w:tab w:val="left" w:pos="1846"/>
        </w:tabs>
        <w:spacing w:before="5" w:line="235" w:lineRule="auto"/>
        <w:ind w:right="1127"/>
        <w:rPr>
          <w:rFonts w:ascii="Symbol" w:hAnsi="Symbol"/>
          <w:sz w:val="24"/>
        </w:rPr>
      </w:pPr>
      <w:r>
        <w:t>identify</w:t>
      </w:r>
      <w:r>
        <w:rPr>
          <w:spacing w:val="11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levels</w:t>
      </w:r>
      <w:r>
        <w:rPr>
          <w:spacing w:val="14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service</w:t>
      </w:r>
      <w:r>
        <w:rPr>
          <w:spacing w:val="14"/>
        </w:rPr>
        <w:t xml:space="preserve"> </w:t>
      </w:r>
      <w:r>
        <w:t>appropriate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key</w:t>
      </w:r>
      <w:r>
        <w:rPr>
          <w:spacing w:val="12"/>
        </w:rPr>
        <w:t xml:space="preserve"> </w:t>
      </w:r>
      <w:r>
        <w:t>assets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likely</w:t>
      </w:r>
      <w:r>
        <w:rPr>
          <w:spacing w:val="14"/>
        </w:rPr>
        <w:t xml:space="preserve"> </w:t>
      </w:r>
      <w:r>
        <w:t>available</w:t>
      </w:r>
      <w:r>
        <w:rPr>
          <w:spacing w:val="13"/>
        </w:rPr>
        <w:t xml:space="preserve"> </w:t>
      </w:r>
      <w:r>
        <w:t>funding.</w:t>
      </w:r>
      <w:r>
        <w:rPr>
          <w:spacing w:val="-58"/>
        </w:rPr>
        <w:t xml:space="preserve"> </w:t>
      </w:r>
      <w:r>
        <w:t>Future</w:t>
      </w:r>
      <w:r>
        <w:rPr>
          <w:spacing w:val="5"/>
        </w:rPr>
        <w:t xml:space="preserve"> </w:t>
      </w:r>
      <w:r>
        <w:t>levels</w:t>
      </w:r>
      <w:r>
        <w:rPr>
          <w:spacing w:val="6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service</w:t>
      </w:r>
      <w:r>
        <w:rPr>
          <w:spacing w:val="6"/>
        </w:rPr>
        <w:t xml:space="preserve"> </w:t>
      </w:r>
      <w:r>
        <w:t>will</w:t>
      </w:r>
      <w:r>
        <w:rPr>
          <w:spacing w:val="5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developed</w:t>
      </w:r>
      <w:r>
        <w:rPr>
          <w:spacing w:val="6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required,</w:t>
      </w:r>
      <w:r>
        <w:rPr>
          <w:spacing w:val="7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ensure</w:t>
      </w:r>
      <w:r>
        <w:rPr>
          <w:spacing w:val="6"/>
        </w:rPr>
        <w:t xml:space="preserve"> </w:t>
      </w:r>
      <w:r>
        <w:t>these</w:t>
      </w:r>
      <w:r>
        <w:rPr>
          <w:spacing w:val="6"/>
        </w:rPr>
        <w:t xml:space="preserve"> </w:t>
      </w:r>
      <w:r>
        <w:t>assets</w:t>
      </w:r>
      <w:r>
        <w:rPr>
          <w:spacing w:val="6"/>
        </w:rPr>
        <w:t xml:space="preserve"> </w:t>
      </w:r>
      <w:r>
        <w:t>meet</w:t>
      </w:r>
      <w:r>
        <w:rPr>
          <w:spacing w:val="7"/>
        </w:rPr>
        <w:t xml:space="preserve"> </w:t>
      </w:r>
      <w:r>
        <w:t>current</w:t>
      </w:r>
    </w:p>
    <w:p w14:paraId="48164D59" w14:textId="77777777" w:rsidR="00CE11C1" w:rsidRDefault="00CE11C1">
      <w:pPr>
        <w:spacing w:line="235" w:lineRule="auto"/>
        <w:rPr>
          <w:rFonts w:ascii="Symbol" w:hAnsi="Symbol"/>
          <w:sz w:val="24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AA22DF8" w14:textId="77777777" w:rsidR="00CE11C1" w:rsidRDefault="00145A93">
      <w:pPr>
        <w:pStyle w:val="BodyText"/>
        <w:spacing w:before="110"/>
        <w:ind w:left="1845"/>
        <w:jc w:val="both"/>
      </w:pPr>
      <w:r>
        <w:t>and</w:t>
      </w:r>
      <w:r>
        <w:rPr>
          <w:spacing w:val="-4"/>
        </w:rPr>
        <w:t xml:space="preserve"> </w:t>
      </w:r>
      <w:r>
        <w:t>future</w:t>
      </w:r>
      <w:r>
        <w:rPr>
          <w:spacing w:val="-4"/>
        </w:rPr>
        <w:t xml:space="preserve"> </w:t>
      </w:r>
      <w:r>
        <w:t>requirements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put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measures</w:t>
      </w:r>
    </w:p>
    <w:p w14:paraId="5ACA4661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6"/>
        </w:tabs>
        <w:spacing w:before="2" w:line="237" w:lineRule="auto"/>
        <w:ind w:right="1124"/>
        <w:jc w:val="both"/>
        <w:rPr>
          <w:rFonts w:ascii="Symbol" w:hAnsi="Symbol"/>
          <w:sz w:val="24"/>
        </w:rPr>
      </w:pPr>
      <w:r>
        <w:t>develop an integrated forward work programme to cover all assets, ensuring they support</w:t>
      </w:r>
      <w:r>
        <w:rPr>
          <w:spacing w:val="1"/>
        </w:rPr>
        <w:t xml:space="preserve"> </w:t>
      </w:r>
      <w:r>
        <w:t>LTP3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ensuring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proposals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conditions.</w:t>
      </w:r>
      <w:r>
        <w:rPr>
          <w:spacing w:val="1"/>
        </w:rPr>
        <w:t xml:space="preserve"> </w:t>
      </w:r>
      <w:r>
        <w:t>The TAMP will define current and desired levels of service and the corporate</w:t>
      </w:r>
      <w:r>
        <w:rPr>
          <w:spacing w:val="1"/>
        </w:rPr>
        <w:t xml:space="preserve"> </w:t>
      </w:r>
      <w:r>
        <w:t>risks associated with these.</w:t>
      </w:r>
      <w:r>
        <w:rPr>
          <w:spacing w:val="1"/>
        </w:rPr>
        <w:t xml:space="preserve"> </w:t>
      </w:r>
      <w:r>
        <w:t>Once these have been established, an integrated renewal and</w:t>
      </w:r>
      <w:r>
        <w:rPr>
          <w:spacing w:val="1"/>
        </w:rPr>
        <w:t xml:space="preserve"> </w:t>
      </w:r>
      <w:r>
        <w:t>maintenance</w:t>
      </w:r>
      <w:r>
        <w:rPr>
          <w:spacing w:val="-3"/>
        </w:rPr>
        <w:t xml:space="preserve"> </w:t>
      </w:r>
      <w:r>
        <w:t>programme</w:t>
      </w:r>
      <w:r>
        <w:rPr>
          <w:spacing w:val="-2"/>
        </w:rPr>
        <w:t xml:space="preserve"> </w:t>
      </w:r>
      <w:r>
        <w:t>can be</w:t>
      </w:r>
      <w:r>
        <w:rPr>
          <w:spacing w:val="-2"/>
        </w:rPr>
        <w:t xml:space="preserve"> </w:t>
      </w:r>
      <w:r>
        <w:t>developed,</w:t>
      </w:r>
      <w:r>
        <w:rPr>
          <w:spacing w:val="1"/>
        </w:rPr>
        <w:t xml:space="preserve"> </w:t>
      </w:r>
      <w:r>
        <w:t>and</w:t>
      </w:r>
    </w:p>
    <w:p w14:paraId="1CFAD56D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46"/>
        </w:tabs>
        <w:spacing w:before="7"/>
        <w:ind w:right="1124"/>
        <w:jc w:val="both"/>
        <w:rPr>
          <w:rFonts w:ascii="Symbol" w:hAnsi="Symbol"/>
        </w:rPr>
      </w:pPr>
      <w:r>
        <w:t>reduce the number of claims against the County Council.</w:t>
      </w:r>
      <w:r>
        <w:rPr>
          <w:spacing w:val="1"/>
        </w:rPr>
        <w:t xml:space="preserve"> </w:t>
      </w:r>
      <w:r>
        <w:t>In an increasingly litigious society</w:t>
      </w:r>
      <w:r>
        <w:rPr>
          <w:spacing w:val="-59"/>
        </w:rPr>
        <w:t xml:space="preserve"> </w:t>
      </w:r>
      <w:r>
        <w:t>the aim is to limit the risk of accidents through risk reduction by ensuring a high standard</w:t>
      </w:r>
      <w:r>
        <w:rPr>
          <w:spacing w:val="1"/>
        </w:rPr>
        <w:t xml:space="preserve"> </w:t>
      </w:r>
      <w:r>
        <w:t>planned maintenance regime is in place, together with appropriate inspection regimes and</w:t>
      </w:r>
      <w:r>
        <w:rPr>
          <w:spacing w:val="1"/>
        </w:rPr>
        <w:t xml:space="preserve"> </w:t>
      </w:r>
      <w:r>
        <w:t>records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defects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repairs.</w:t>
      </w:r>
    </w:p>
    <w:p w14:paraId="5DDA766F" w14:textId="77777777" w:rsidR="00CE11C1" w:rsidRDefault="00CE11C1">
      <w:pPr>
        <w:pStyle w:val="BodyText"/>
        <w:spacing w:before="5"/>
        <w:rPr>
          <w:sz w:val="23"/>
        </w:rPr>
      </w:pPr>
    </w:p>
    <w:p w14:paraId="20FE773D" w14:textId="77777777" w:rsidR="00CE11C1" w:rsidRDefault="00145A93">
      <w:pPr>
        <w:pStyle w:val="Heading6"/>
        <w:spacing w:before="1"/>
        <w:jc w:val="both"/>
      </w:pPr>
      <w:r>
        <w:t>Highway</w:t>
      </w:r>
      <w:r>
        <w:rPr>
          <w:spacing w:val="-8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system</w:t>
      </w:r>
    </w:p>
    <w:p w14:paraId="5D311CC0" w14:textId="77777777" w:rsidR="00CE11C1" w:rsidRDefault="00145A93">
      <w:pPr>
        <w:pStyle w:val="BodyText"/>
        <w:spacing w:before="3"/>
        <w:ind w:left="1132" w:right="1124"/>
        <w:jc w:val="both"/>
      </w:pPr>
      <w:r>
        <w:t>A key aspect of the production, and delivery of the principles, of the TAMP is the development and</w:t>
      </w:r>
      <w:r>
        <w:rPr>
          <w:spacing w:val="1"/>
        </w:rPr>
        <w:t xml:space="preserve"> </w:t>
      </w:r>
      <w:r>
        <w:t>implementation of a highways asset management system (HAMS), which is a fully integrated</w:t>
      </w:r>
      <w:r>
        <w:rPr>
          <w:spacing w:val="1"/>
        </w:rPr>
        <w:t xml:space="preserve"> </w:t>
      </w:r>
      <w:r>
        <w:t>system for the management of all highway assets.</w:t>
      </w:r>
      <w:r>
        <w:rPr>
          <w:spacing w:val="1"/>
        </w:rPr>
        <w:t xml:space="preserve"> </w:t>
      </w:r>
      <w:r>
        <w:t>The County Council has therefore implemented</w:t>
      </w:r>
      <w:r>
        <w:rPr>
          <w:spacing w:val="-59"/>
        </w:rPr>
        <w:t xml:space="preserve"> </w:t>
      </w:r>
      <w:r>
        <w:t>a HAMS as part of its development of the TAMP.</w:t>
      </w:r>
      <w:r>
        <w:rPr>
          <w:spacing w:val="1"/>
        </w:rPr>
        <w:t xml:space="preserve"> </w:t>
      </w:r>
      <w:r>
        <w:t>Historically, the County Council has had many</w:t>
      </w:r>
      <w:r>
        <w:rPr>
          <w:spacing w:val="1"/>
        </w:rPr>
        <w:t xml:space="preserve"> </w:t>
      </w:r>
      <w:r>
        <w:t>different systems used to manage various asset types but the HAMS, where possible, integrates</w:t>
      </w:r>
      <w:r>
        <w:rPr>
          <w:spacing w:val="1"/>
        </w:rPr>
        <w:t xml:space="preserve"> </w:t>
      </w:r>
      <w:r>
        <w:t>these data sets together. This offers a number of benefits including consistency of approach,</w:t>
      </w:r>
      <w:r>
        <w:rPr>
          <w:spacing w:val="1"/>
        </w:rPr>
        <w:t xml:space="preserve"> </w:t>
      </w:r>
      <w:r>
        <w:t>increased efficiency in viewing and manipulation</w:t>
      </w:r>
      <w:r>
        <w:t xml:space="preserve"> of multiple data sets, improved data for defence of</w:t>
      </w:r>
      <w:r>
        <w:rPr>
          <w:spacing w:val="-59"/>
        </w:rPr>
        <w:t xml:space="preserve"> </w:t>
      </w:r>
      <w:r>
        <w:t>insurance claims, and improved responses to customer enquiries.</w:t>
      </w:r>
      <w:r>
        <w:rPr>
          <w:spacing w:val="1"/>
        </w:rPr>
        <w:t xml:space="preserve"> </w:t>
      </w:r>
      <w:r>
        <w:t>It also offers value for money</w:t>
      </w:r>
      <w:r>
        <w:rPr>
          <w:spacing w:val="1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reduction in</w:t>
      </w:r>
      <w:r>
        <w:rPr>
          <w:spacing w:val="-3"/>
        </w:rPr>
        <w:t xml:space="preserve"> </w:t>
      </w:r>
      <w:r>
        <w:t>staff</w:t>
      </w:r>
      <w:r>
        <w:rPr>
          <w:spacing w:val="-1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t>preparing</w:t>
      </w:r>
      <w:r>
        <w:rPr>
          <w:spacing w:val="-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programmes.</w:t>
      </w:r>
    </w:p>
    <w:p w14:paraId="4028D76E" w14:textId="77777777" w:rsidR="00CE11C1" w:rsidRDefault="00CE11C1">
      <w:pPr>
        <w:pStyle w:val="BodyText"/>
      </w:pPr>
    </w:p>
    <w:p w14:paraId="79DD5D17" w14:textId="77777777" w:rsidR="00CE11C1" w:rsidRDefault="00145A93">
      <w:pPr>
        <w:pStyle w:val="BodyText"/>
        <w:spacing w:line="252" w:lineRule="exact"/>
        <w:ind w:left="1132"/>
        <w:jc w:val="both"/>
      </w:pPr>
      <w:r>
        <w:t>Modules</w:t>
      </w:r>
      <w:r>
        <w:rPr>
          <w:spacing w:val="-2"/>
        </w:rPr>
        <w:t xml:space="preserve"> </w:t>
      </w:r>
      <w:r>
        <w:t>implemented</w:t>
      </w:r>
      <w:r>
        <w:rPr>
          <w:spacing w:val="-5"/>
        </w:rPr>
        <w:t xml:space="preserve"> </w:t>
      </w:r>
      <w:r>
        <w:t>(or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process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implementation)</w:t>
      </w:r>
      <w:r>
        <w:rPr>
          <w:spacing w:val="-1"/>
        </w:rPr>
        <w:t xml:space="preserve"> </w:t>
      </w:r>
      <w:r>
        <w:t>are:</w:t>
      </w:r>
    </w:p>
    <w:p w14:paraId="3C493C28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customer</w:t>
      </w:r>
      <w:r>
        <w:rPr>
          <w:spacing w:val="-4"/>
        </w:rPr>
        <w:t xml:space="preserve"> </w:t>
      </w:r>
      <w:r>
        <w:t>relations</w:t>
      </w:r>
      <w:r>
        <w:rPr>
          <w:spacing w:val="-5"/>
        </w:rPr>
        <w:t xml:space="preserve"> </w:t>
      </w:r>
      <w:r>
        <w:t>management</w:t>
      </w:r>
    </w:p>
    <w:p w14:paraId="6095ADA9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new</w:t>
      </w:r>
      <w:r>
        <w:rPr>
          <w:spacing w:val="-6"/>
        </w:rPr>
        <w:t xml:space="preserve"> </w:t>
      </w:r>
      <w:r>
        <w:t>roads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street works</w:t>
      </w:r>
    </w:p>
    <w:p w14:paraId="69341225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bridge</w:t>
      </w:r>
      <w:r>
        <w:rPr>
          <w:spacing w:val="-7"/>
        </w:rPr>
        <w:t xml:space="preserve"> </w:t>
      </w:r>
      <w:r>
        <w:t>management</w:t>
      </w:r>
      <w:r>
        <w:rPr>
          <w:spacing w:val="-3"/>
        </w:rPr>
        <w:t xml:space="preserve"> </w:t>
      </w:r>
      <w:r>
        <w:t>system</w:t>
      </w:r>
    </w:p>
    <w:p w14:paraId="0DA908E9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9" w:lineRule="exact"/>
        <w:ind w:left="1852" w:hanging="361"/>
        <w:rPr>
          <w:rFonts w:ascii="Symbol" w:hAnsi="Symbol"/>
        </w:rPr>
      </w:pPr>
      <w:r>
        <w:t>street</w:t>
      </w:r>
      <w:r>
        <w:rPr>
          <w:spacing w:val="-2"/>
        </w:rPr>
        <w:t xml:space="preserve"> </w:t>
      </w:r>
      <w:r>
        <w:t>lighting</w:t>
      </w:r>
      <w:r>
        <w:rPr>
          <w:spacing w:val="-4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system</w:t>
      </w:r>
    </w:p>
    <w:p w14:paraId="28C7829A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pavement</w:t>
      </w:r>
      <w:r>
        <w:rPr>
          <w:spacing w:val="-5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system</w:t>
      </w:r>
    </w:p>
    <w:p w14:paraId="08EA0B04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inventory</w:t>
      </w:r>
      <w:r>
        <w:rPr>
          <w:spacing w:val="-4"/>
        </w:rPr>
        <w:t xml:space="preserve"> </w:t>
      </w:r>
      <w:r>
        <w:t>(signs, signals,</w:t>
      </w:r>
      <w:r>
        <w:rPr>
          <w:spacing w:val="-3"/>
        </w:rPr>
        <w:t xml:space="preserve"> </w:t>
      </w:r>
      <w:r>
        <w:t>safety</w:t>
      </w:r>
      <w:r>
        <w:rPr>
          <w:spacing w:val="-6"/>
        </w:rPr>
        <w:t xml:space="preserve"> </w:t>
      </w:r>
      <w:r>
        <w:t>fencing</w:t>
      </w:r>
      <w:r>
        <w:rPr>
          <w:spacing w:val="1"/>
        </w:rPr>
        <w:t xml:space="preserve"> </w:t>
      </w:r>
      <w:r>
        <w:t>etc.)</w:t>
      </w:r>
    </w:p>
    <w:p w14:paraId="15B54D5B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inspections</w:t>
      </w:r>
      <w:r>
        <w:rPr>
          <w:spacing w:val="-3"/>
        </w:rPr>
        <w:t xml:space="preserve"> </w:t>
      </w:r>
      <w:r>
        <w:t>(including</w:t>
      </w:r>
      <w:r>
        <w:rPr>
          <w:spacing w:val="-3"/>
        </w:rPr>
        <w:t xml:space="preserve"> </w:t>
      </w:r>
      <w:r>
        <w:t>mobile</w:t>
      </w:r>
      <w:r>
        <w:rPr>
          <w:spacing w:val="-4"/>
        </w:rPr>
        <w:t xml:space="preserve"> </w:t>
      </w:r>
      <w:r>
        <w:t>working)</w:t>
      </w:r>
    </w:p>
    <w:p w14:paraId="676558AC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works</w:t>
      </w:r>
      <w:r>
        <w:rPr>
          <w:spacing w:val="-3"/>
        </w:rPr>
        <w:t xml:space="preserve"> </w:t>
      </w:r>
      <w:r>
        <w:t>ordering</w:t>
      </w:r>
    </w:p>
    <w:p w14:paraId="3607BCAA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arbicultural</w:t>
      </w:r>
    </w:p>
    <w:p w14:paraId="61DD9B19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drainage,</w:t>
      </w:r>
      <w:r>
        <w:rPr>
          <w:spacing w:val="-3"/>
        </w:rPr>
        <w:t xml:space="preserve"> </w:t>
      </w:r>
      <w:r>
        <w:t>and</w:t>
      </w:r>
    </w:p>
    <w:p w14:paraId="0D940A04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9" w:lineRule="exact"/>
        <w:ind w:left="1852" w:hanging="361"/>
        <w:rPr>
          <w:rFonts w:ascii="Symbol" w:hAnsi="Symbol"/>
        </w:rPr>
      </w:pPr>
      <w:r>
        <w:t>traffic</w:t>
      </w:r>
      <w:r>
        <w:rPr>
          <w:spacing w:val="-5"/>
        </w:rPr>
        <w:t xml:space="preserve"> </w:t>
      </w:r>
      <w:r>
        <w:t>signals.</w:t>
      </w:r>
    </w:p>
    <w:p w14:paraId="0350FF91" w14:textId="77777777" w:rsidR="00CE11C1" w:rsidRDefault="00CE11C1">
      <w:pPr>
        <w:pStyle w:val="BodyText"/>
        <w:spacing w:before="10"/>
        <w:rPr>
          <w:sz w:val="21"/>
        </w:rPr>
      </w:pPr>
    </w:p>
    <w:p w14:paraId="5569156C" w14:textId="77777777" w:rsidR="00CE11C1" w:rsidRDefault="00145A93">
      <w:pPr>
        <w:pStyle w:val="BodyText"/>
        <w:spacing w:before="1"/>
        <w:ind w:left="1132" w:right="1124"/>
        <w:jc w:val="both"/>
      </w:pPr>
      <w:r>
        <w:t>Whilst most modules are now fully integrated, the population of data and system development is an</w:t>
      </w:r>
      <w:r>
        <w:rPr>
          <w:spacing w:val="-59"/>
        </w:rPr>
        <w:t xml:space="preserve"> </w:t>
      </w:r>
      <w:r>
        <w:t>ongoing process.</w:t>
      </w:r>
      <w:r>
        <w:rPr>
          <w:spacing w:val="1"/>
        </w:rPr>
        <w:t xml:space="preserve"> </w:t>
      </w:r>
      <w:r>
        <w:t>The technical survey data collected on all of the highway assets is input into the</w:t>
      </w:r>
      <w:r>
        <w:rPr>
          <w:spacing w:val="1"/>
        </w:rPr>
        <w:t xml:space="preserve"> </w:t>
      </w:r>
      <w:r>
        <w:t>HAMS.</w:t>
      </w:r>
      <w:r>
        <w:rPr>
          <w:spacing w:val="1"/>
        </w:rPr>
        <w:t xml:space="preserve"> </w:t>
      </w:r>
      <w:r>
        <w:t>This is then supplemented with local engineering knowledge/judgement, customer enquiry</w:t>
      </w:r>
      <w:r>
        <w:rPr>
          <w:spacing w:val="1"/>
        </w:rPr>
        <w:t xml:space="preserve"> </w:t>
      </w:r>
      <w:r>
        <w:t>information, inspection history, reactive maintenance costs, details of utility works and any other</w:t>
      </w:r>
      <w:r>
        <w:rPr>
          <w:spacing w:val="1"/>
        </w:rPr>
        <w:t xml:space="preserve"> </w:t>
      </w:r>
      <w:r>
        <w:t>relevant information to add value to the technical information.</w:t>
      </w:r>
      <w:r>
        <w:rPr>
          <w:spacing w:val="1"/>
        </w:rPr>
        <w:t xml:space="preserve"> </w:t>
      </w:r>
      <w:r>
        <w:t>Further modules will be considered</w:t>
      </w:r>
      <w:r>
        <w:rPr>
          <w:spacing w:val="1"/>
        </w:rPr>
        <w:t xml:space="preserve"> </w:t>
      </w:r>
      <w:r>
        <w:t>for inclusion in the HAMS as appropriate (such as the implementation of a financial interface) to</w:t>
      </w:r>
      <w:r>
        <w:rPr>
          <w:spacing w:val="1"/>
        </w:rPr>
        <w:t xml:space="preserve"> </w:t>
      </w:r>
      <w:r>
        <w:t>secure</w:t>
      </w:r>
      <w:r>
        <w:rPr>
          <w:spacing w:val="-1"/>
        </w:rPr>
        <w:t xml:space="preserve"> </w:t>
      </w:r>
      <w:r>
        <w:t>efficiencies</w:t>
      </w:r>
      <w:r>
        <w:rPr>
          <w:spacing w:val="1"/>
        </w:rPr>
        <w:t xml:space="preserve"> </w:t>
      </w:r>
      <w:r>
        <w:t>i</w:t>
      </w:r>
      <w:r>
        <w:t>n</w:t>
      </w:r>
      <w:r>
        <w:rPr>
          <w:spacing w:val="-2"/>
        </w:rPr>
        <w:t xml:space="preserve"> </w:t>
      </w:r>
      <w:r>
        <w:t>service delivery.</w:t>
      </w:r>
    </w:p>
    <w:p w14:paraId="3B67AF79" w14:textId="77777777" w:rsidR="00CE11C1" w:rsidRDefault="00CE11C1">
      <w:pPr>
        <w:pStyle w:val="BodyText"/>
        <w:spacing w:before="10"/>
        <w:rPr>
          <w:sz w:val="21"/>
        </w:rPr>
      </w:pPr>
    </w:p>
    <w:p w14:paraId="13C37A45" w14:textId="77777777" w:rsidR="00CE11C1" w:rsidRDefault="00145A93">
      <w:pPr>
        <w:pStyle w:val="BodyText"/>
        <w:ind w:left="1132"/>
      </w:pPr>
      <w:r>
        <w:t>The</w:t>
      </w:r>
      <w:r>
        <w:rPr>
          <w:spacing w:val="-4"/>
        </w:rPr>
        <w:t xml:space="preserve"> </w:t>
      </w:r>
      <w:r>
        <w:t>HAMS 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to:</w:t>
      </w:r>
    </w:p>
    <w:p w14:paraId="4D365D37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before="4" w:line="237" w:lineRule="auto"/>
        <w:ind w:left="1852" w:right="1130" w:hanging="360"/>
        <w:rPr>
          <w:rFonts w:ascii="Symbol" w:hAnsi="Symbol"/>
        </w:rPr>
      </w:pPr>
      <w:r>
        <w:t>inform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asset</w:t>
      </w:r>
      <w:r>
        <w:rPr>
          <w:spacing w:val="18"/>
        </w:rPr>
        <w:t xml:space="preserve"> </w:t>
      </w:r>
      <w:r>
        <w:t>valuation</w:t>
      </w:r>
      <w:r>
        <w:rPr>
          <w:spacing w:val="19"/>
        </w:rPr>
        <w:t xml:space="preserve"> </w:t>
      </w:r>
      <w:r>
        <w:t>process</w:t>
      </w:r>
      <w:r>
        <w:rPr>
          <w:spacing w:val="19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provide</w:t>
      </w:r>
      <w:r>
        <w:rPr>
          <w:spacing w:val="19"/>
        </w:rPr>
        <w:t xml:space="preserve"> </w:t>
      </w:r>
      <w:r>
        <w:t>data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assist</w:t>
      </w:r>
      <w:r>
        <w:rPr>
          <w:spacing w:val="20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calculation</w:t>
      </w:r>
      <w:r>
        <w:rPr>
          <w:spacing w:val="19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depreciated</w:t>
      </w:r>
      <w:r>
        <w:rPr>
          <w:spacing w:val="-3"/>
        </w:rPr>
        <w:t xml:space="preserve"> </w:t>
      </w:r>
      <w:r>
        <w:t>replacement</w:t>
      </w:r>
      <w:r>
        <w:rPr>
          <w:spacing w:val="-1"/>
        </w:rPr>
        <w:t xml:space="preserve"> </w:t>
      </w:r>
      <w:r>
        <w:t>cost</w:t>
      </w:r>
    </w:p>
    <w:p w14:paraId="39A2F101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before="1" w:line="268" w:lineRule="exact"/>
        <w:ind w:left="1852" w:hanging="361"/>
        <w:rPr>
          <w:rFonts w:ascii="Symbol" w:hAnsi="Symbol"/>
        </w:rPr>
      </w:pPr>
      <w:r>
        <w:t>setting</w:t>
      </w:r>
      <w:r>
        <w:rPr>
          <w:spacing w:val="-3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levels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different classes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road</w:t>
      </w:r>
    </w:p>
    <w:p w14:paraId="3B048E07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ind w:left="1852" w:right="1124" w:hanging="360"/>
        <w:rPr>
          <w:rFonts w:ascii="Symbol" w:hAnsi="Symbol"/>
        </w:rPr>
      </w:pPr>
      <w:r>
        <w:t>determine</w:t>
      </w:r>
      <w:r>
        <w:rPr>
          <w:spacing w:val="61"/>
        </w:rPr>
        <w:t xml:space="preserve"> </w:t>
      </w:r>
      <w:r>
        <w:t>funding</w:t>
      </w:r>
      <w:r>
        <w:rPr>
          <w:spacing w:val="6"/>
        </w:rPr>
        <w:t xml:space="preserve"> </w:t>
      </w:r>
      <w:r>
        <w:t>levels</w:t>
      </w:r>
      <w:r>
        <w:rPr>
          <w:spacing w:val="3"/>
        </w:rPr>
        <w:t xml:space="preserve"> </w:t>
      </w:r>
      <w:r>
        <w:t>required</w:t>
      </w:r>
      <w:r>
        <w:rPr>
          <w:spacing w:val="2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assist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allocation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funds</w:t>
      </w:r>
      <w:r>
        <w:rPr>
          <w:spacing w:val="3"/>
        </w:rPr>
        <w:t xml:space="preserve"> </w:t>
      </w:r>
      <w:r>
        <w:t>between</w:t>
      </w:r>
      <w:r>
        <w:rPr>
          <w:spacing w:val="2"/>
        </w:rPr>
        <w:t xml:space="preserve"> </w:t>
      </w:r>
      <w:r>
        <w:t>road</w:t>
      </w:r>
      <w:r>
        <w:rPr>
          <w:spacing w:val="-59"/>
        </w:rPr>
        <w:t xml:space="preserve"> </w:t>
      </w:r>
      <w:r>
        <w:t>classes and operational</w:t>
      </w:r>
      <w:r>
        <w:rPr>
          <w:spacing w:val="-3"/>
        </w:rPr>
        <w:t xml:space="preserve"> </w:t>
      </w:r>
      <w:r>
        <w:t>areas</w:t>
      </w:r>
    </w:p>
    <w:p w14:paraId="38C97424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ind w:left="1852" w:right="1124" w:hanging="360"/>
        <w:rPr>
          <w:rFonts w:ascii="Symbol" w:hAnsi="Symbol"/>
        </w:rPr>
      </w:pPr>
      <w:r>
        <w:t>inform</w:t>
      </w:r>
      <w:r>
        <w:rPr>
          <w:spacing w:val="6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support</w:t>
      </w:r>
      <w:r>
        <w:rPr>
          <w:spacing w:val="4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production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annual</w:t>
      </w:r>
      <w:r>
        <w:rPr>
          <w:spacing w:val="4"/>
        </w:rPr>
        <w:t xml:space="preserve"> </w:t>
      </w:r>
      <w:r>
        <w:t>work</w:t>
      </w:r>
      <w:r>
        <w:rPr>
          <w:spacing w:val="5"/>
        </w:rPr>
        <w:t xml:space="preserve"> </w:t>
      </w:r>
      <w:r>
        <w:t>programmes</w:t>
      </w:r>
      <w:r>
        <w:rPr>
          <w:spacing w:val="5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multi-year</w:t>
      </w:r>
      <w:r>
        <w:rPr>
          <w:spacing w:val="6"/>
        </w:rPr>
        <w:t xml:space="preserve"> </w:t>
      </w:r>
      <w:r>
        <w:t>programmes</w:t>
      </w:r>
      <w:r>
        <w:rPr>
          <w:spacing w:val="-58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network,</w:t>
      </w:r>
      <w:r>
        <w:rPr>
          <w:spacing w:val="-1"/>
        </w:rPr>
        <w:t xml:space="preserve"> </w:t>
      </w:r>
      <w:r>
        <w:t>and</w:t>
      </w:r>
    </w:p>
    <w:p w14:paraId="23795B80" w14:textId="77777777" w:rsidR="00CE11C1" w:rsidRDefault="00145A93">
      <w:pPr>
        <w:pStyle w:val="ListParagraph"/>
        <w:numPr>
          <w:ilvl w:val="0"/>
          <w:numId w:val="49"/>
        </w:numPr>
        <w:tabs>
          <w:tab w:val="left" w:pos="1852"/>
          <w:tab w:val="left" w:pos="1853"/>
        </w:tabs>
        <w:spacing w:line="268" w:lineRule="exact"/>
        <w:ind w:left="1852" w:hanging="361"/>
        <w:rPr>
          <w:rFonts w:ascii="Symbol" w:hAnsi="Symbol"/>
        </w:rPr>
      </w:pPr>
      <w:r>
        <w:t>provide</w:t>
      </w:r>
      <w:r>
        <w:rPr>
          <w:spacing w:val="-4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support</w:t>
      </w:r>
      <w:r>
        <w:rPr>
          <w:spacing w:val="-5"/>
        </w:rPr>
        <w:t xml:space="preserve"> </w:t>
      </w:r>
      <w:r>
        <w:t>performance</w:t>
      </w:r>
      <w:r>
        <w:rPr>
          <w:spacing w:val="-7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monitoring.</w:t>
      </w:r>
    </w:p>
    <w:p w14:paraId="01B80FDA" w14:textId="77777777" w:rsidR="00CE11C1" w:rsidRDefault="00CE11C1">
      <w:pPr>
        <w:spacing w:line="268" w:lineRule="exact"/>
        <w:rPr>
          <w:rFonts w:ascii="Symbol" w:hAnsi="Symbol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D44C337" w14:textId="77777777" w:rsidR="00CE11C1" w:rsidRDefault="00145A93">
      <w:pPr>
        <w:pStyle w:val="Heading6"/>
        <w:spacing w:before="107"/>
        <w:jc w:val="both"/>
      </w:pPr>
      <w:r>
        <w:t>Life-cycle</w:t>
      </w:r>
      <w:r>
        <w:rPr>
          <w:spacing w:val="-3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whole-life</w:t>
      </w:r>
      <w:r>
        <w:rPr>
          <w:spacing w:val="-2"/>
        </w:rPr>
        <w:t xml:space="preserve"> </w:t>
      </w:r>
      <w:r>
        <w:t>costing</w:t>
      </w:r>
    </w:p>
    <w:p w14:paraId="2201BE1F" w14:textId="77777777" w:rsidR="00CE11C1" w:rsidRDefault="00145A93">
      <w:pPr>
        <w:pStyle w:val="BodyText"/>
        <w:spacing w:before="4"/>
        <w:ind w:left="1132" w:right="1124"/>
        <w:jc w:val="both"/>
      </w:pPr>
      <w:r>
        <w:t>Utilising the principles of the TAMP and the information contained within the HAMS, work on life-</w:t>
      </w:r>
      <w:r>
        <w:rPr>
          <w:spacing w:val="1"/>
        </w:rPr>
        <w:t xml:space="preserve"> </w:t>
      </w:r>
      <w:r>
        <w:t>cycle plans will be undertaken for individual highway assets (for example carriageways, footways,</w:t>
      </w:r>
      <w:r>
        <w:rPr>
          <w:spacing w:val="1"/>
        </w:rPr>
        <w:t xml:space="preserve"> </w:t>
      </w:r>
      <w:r>
        <w:t>bridges, street lighting, signals, signs and lines).</w:t>
      </w:r>
      <w:r>
        <w:rPr>
          <w:spacing w:val="1"/>
        </w:rPr>
        <w:t xml:space="preserve"> </w:t>
      </w:r>
      <w:r>
        <w:t>This will help make sure that the best possible</w:t>
      </w:r>
      <w:r>
        <w:rPr>
          <w:spacing w:val="1"/>
        </w:rPr>
        <w:t xml:space="preserve"> </w:t>
      </w:r>
      <w:r>
        <w:t>value for money is achieved.</w:t>
      </w:r>
      <w:r>
        <w:rPr>
          <w:spacing w:val="61"/>
        </w:rPr>
        <w:t xml:space="preserve"> </w:t>
      </w:r>
      <w:r>
        <w:t>Whilst this is not a new concept to the Council, as it has been used</w:t>
      </w:r>
      <w:r>
        <w:rPr>
          <w:spacing w:val="1"/>
        </w:rPr>
        <w:t xml:space="preserve"> </w:t>
      </w:r>
      <w:r>
        <w:t>for a long time to make decisions on measures such as carriageway surfacing, this principal is now</w:t>
      </w:r>
      <w:r>
        <w:rPr>
          <w:spacing w:val="-59"/>
        </w:rPr>
        <w:t xml:space="preserve"> </w:t>
      </w:r>
      <w:r>
        <w:t>being developed for all assets in a more formally recorded manner.</w:t>
      </w:r>
      <w:r>
        <w:rPr>
          <w:spacing w:val="1"/>
        </w:rPr>
        <w:t xml:space="preserve"> </w:t>
      </w:r>
      <w:r>
        <w:t>Each life-cycle plan will</w:t>
      </w:r>
      <w:r>
        <w:rPr>
          <w:spacing w:val="1"/>
        </w:rPr>
        <w:t xml:space="preserve"> </w:t>
      </w:r>
      <w:r>
        <w:t>document current pract</w:t>
      </w:r>
      <w:r>
        <w:t>ice, identify standards and levels of service, thus enabling performance</w:t>
      </w:r>
      <w:r>
        <w:rPr>
          <w:spacing w:val="1"/>
        </w:rPr>
        <w:t xml:space="preserve"> </w:t>
      </w:r>
      <w:r>
        <w:t>gaps to be identified.</w:t>
      </w:r>
      <w:r>
        <w:rPr>
          <w:spacing w:val="1"/>
        </w:rPr>
        <w:t xml:space="preserve"> </w:t>
      </w:r>
      <w:r>
        <w:t>In addition, each life-cycle plan will identify the cost and the anticipated life of</w:t>
      </w:r>
      <w:r>
        <w:rPr>
          <w:spacing w:val="-59"/>
        </w:rPr>
        <w:t xml:space="preserve"> </w:t>
      </w:r>
      <w:r>
        <w:t>treatment</w:t>
      </w:r>
      <w:r>
        <w:rPr>
          <w:spacing w:val="14"/>
        </w:rPr>
        <w:t xml:space="preserve"> </w:t>
      </w:r>
      <w:r>
        <w:t>options,</w:t>
      </w:r>
      <w:r>
        <w:rPr>
          <w:spacing w:val="14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well</w:t>
      </w:r>
      <w:r>
        <w:rPr>
          <w:spacing w:val="13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detailing</w:t>
      </w:r>
      <w:r>
        <w:rPr>
          <w:spacing w:val="15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methods</w:t>
      </w:r>
      <w:r>
        <w:rPr>
          <w:spacing w:val="14"/>
        </w:rPr>
        <w:t xml:space="preserve"> </w:t>
      </w:r>
      <w:r>
        <w:t>used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assess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relative</w:t>
      </w:r>
      <w:r>
        <w:rPr>
          <w:spacing w:val="13"/>
        </w:rPr>
        <w:t xml:space="preserve"> </w:t>
      </w:r>
      <w:r>
        <w:t>cost</w:t>
      </w:r>
      <w:r>
        <w:rPr>
          <w:spacing w:val="14"/>
        </w:rPr>
        <w:t xml:space="preserve"> </w:t>
      </w:r>
      <w:r>
        <w:t>effectiveness</w:t>
      </w:r>
      <w:r>
        <w:rPr>
          <w:spacing w:val="-5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treatment</w:t>
      </w:r>
      <w:r>
        <w:rPr>
          <w:spacing w:val="1"/>
        </w:rPr>
        <w:t xml:space="preserve"> </w:t>
      </w:r>
      <w:r>
        <w:t>strategies.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developing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long-term</w:t>
      </w:r>
      <w:r>
        <w:rPr>
          <w:spacing w:val="1"/>
        </w:rPr>
        <w:t xml:space="preserve"> </w:t>
      </w:r>
      <w:r>
        <w:t>strategy,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allow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consideration of not only the most cost effective treatment at a single point in time but also the</w:t>
      </w:r>
      <w:r>
        <w:rPr>
          <w:spacing w:val="1"/>
        </w:rPr>
        <w:t xml:space="preserve"> </w:t>
      </w:r>
      <w:r>
        <w:t>timeliest intervention.</w:t>
      </w:r>
      <w:r>
        <w:rPr>
          <w:spacing w:val="1"/>
        </w:rPr>
        <w:t xml:space="preserve"> </w:t>
      </w:r>
      <w:r>
        <w:t>Resources will be directed towards identifying preventative maintenance</w:t>
      </w:r>
      <w:r>
        <w:rPr>
          <w:spacing w:val="1"/>
        </w:rPr>
        <w:t xml:space="preserve"> </w:t>
      </w:r>
      <w:r>
        <w:t>treatments that have minimal whole-life cost but at the same time halt the deterioration of the</w:t>
      </w:r>
      <w:r>
        <w:rPr>
          <w:spacing w:val="1"/>
        </w:rPr>
        <w:t xml:space="preserve"> </w:t>
      </w:r>
      <w:r>
        <w:t>asset’s condition.</w:t>
      </w:r>
    </w:p>
    <w:p w14:paraId="37E76B04" w14:textId="77777777" w:rsidR="00CE11C1" w:rsidRDefault="00CE11C1">
      <w:pPr>
        <w:pStyle w:val="BodyText"/>
      </w:pPr>
    </w:p>
    <w:p w14:paraId="44015926" w14:textId="77777777" w:rsidR="00CE11C1" w:rsidRDefault="00145A93">
      <w:pPr>
        <w:pStyle w:val="BodyText"/>
        <w:ind w:left="1132" w:right="1124"/>
        <w:jc w:val="both"/>
      </w:pPr>
      <w:r>
        <w:t>Whilst whole-life costing is not as easily applied to highways as other assets, there is a need to</w:t>
      </w:r>
      <w:r>
        <w:rPr>
          <w:spacing w:val="1"/>
        </w:rPr>
        <w:t xml:space="preserve"> </w:t>
      </w:r>
      <w:r>
        <w:t>establish what the valuation of the asset is to evaluate how much it will cost to replace using asset</w:t>
      </w:r>
      <w:r>
        <w:rPr>
          <w:spacing w:val="1"/>
        </w:rPr>
        <w:t xml:space="preserve"> </w:t>
      </w:r>
      <w:r>
        <w:t>valuation guidance and timings.</w:t>
      </w:r>
      <w:r>
        <w:rPr>
          <w:spacing w:val="1"/>
        </w:rPr>
        <w:t xml:space="preserve"> </w:t>
      </w:r>
      <w:r>
        <w:t>For different types of construction techniques, the County Council</w:t>
      </w:r>
      <w:r>
        <w:rPr>
          <w:spacing w:val="1"/>
        </w:rPr>
        <w:t xml:space="preserve"> </w:t>
      </w:r>
      <w:r>
        <w:t>can then determine whether it makes financial sense to invest more at the outset to save funding in</w:t>
      </w:r>
      <w:r>
        <w:rPr>
          <w:spacing w:val="-59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longer</w:t>
      </w:r>
      <w:r>
        <w:rPr>
          <w:spacing w:val="-2"/>
        </w:rPr>
        <w:t xml:space="preserve"> </w:t>
      </w:r>
      <w:r>
        <w:t>term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manage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asset with</w:t>
      </w:r>
      <w:r>
        <w:rPr>
          <w:spacing w:val="-1"/>
        </w:rPr>
        <w:t xml:space="preserve"> </w:t>
      </w:r>
      <w:r>
        <w:t>regards to</w:t>
      </w:r>
      <w:r>
        <w:rPr>
          <w:spacing w:val="-3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customer</w:t>
      </w:r>
      <w:r>
        <w:rPr>
          <w:spacing w:val="-2"/>
        </w:rPr>
        <w:t xml:space="preserve"> </w:t>
      </w:r>
      <w:r>
        <w:t>expectation.</w:t>
      </w:r>
    </w:p>
    <w:p w14:paraId="02C5DD20" w14:textId="77777777" w:rsidR="00CE11C1" w:rsidRDefault="00CE11C1">
      <w:pPr>
        <w:pStyle w:val="BodyText"/>
        <w:spacing w:before="10"/>
        <w:rPr>
          <w:sz w:val="21"/>
        </w:rPr>
      </w:pPr>
    </w:p>
    <w:p w14:paraId="7BC0D1B0" w14:textId="77777777" w:rsidR="00CE11C1" w:rsidRDefault="00145A93">
      <w:pPr>
        <w:pStyle w:val="BodyText"/>
        <w:ind w:left="1132" w:right="1124"/>
        <w:jc w:val="both"/>
      </w:pPr>
      <w:r>
        <w:t>Long-term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facilitate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timing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interventions and the programming of preventive maintenance treatment, thus leading to better</w:t>
      </w:r>
      <w:r>
        <w:rPr>
          <w:spacing w:val="1"/>
        </w:rPr>
        <w:t xml:space="preserve"> </w:t>
      </w:r>
      <w:r>
        <w:t>whole-life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solutions.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forward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facilitate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co-</w:t>
      </w:r>
      <w:r>
        <w:rPr>
          <w:spacing w:val="1"/>
        </w:rPr>
        <w:t xml:space="preserve"> </w:t>
      </w:r>
      <w:r>
        <w:t>ordination of planned maintenance schemes with major and other integrated transport schemes,</w:t>
      </w:r>
      <w:r>
        <w:rPr>
          <w:spacing w:val="1"/>
        </w:rPr>
        <w:t xml:space="preserve"> </w:t>
      </w:r>
      <w:r>
        <w:t>and potentially improve co-ordination with utility works, as required by the Transport Management</w:t>
      </w:r>
      <w:r>
        <w:rPr>
          <w:spacing w:val="1"/>
        </w:rPr>
        <w:t xml:space="preserve"> </w:t>
      </w:r>
      <w:r>
        <w:t>Act.</w:t>
      </w:r>
      <w:r>
        <w:rPr>
          <w:spacing w:val="1"/>
        </w:rPr>
        <w:t xml:space="preserve"> </w:t>
      </w:r>
      <w:r>
        <w:t>Once</w:t>
      </w:r>
      <w:r>
        <w:rPr>
          <w:spacing w:val="1"/>
        </w:rPr>
        <w:t xml:space="preserve"> </w:t>
      </w:r>
      <w:r>
        <w:t>long-term</w:t>
      </w:r>
      <w:r>
        <w:rPr>
          <w:spacing w:val="1"/>
        </w:rPr>
        <w:t xml:space="preserve"> </w:t>
      </w:r>
      <w:r>
        <w:t>programmes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(as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development of life-cycle plans for each asset) </w:t>
      </w:r>
      <w:r>
        <w:t>and for each service area (as an output from other</w:t>
      </w:r>
      <w:r>
        <w:rPr>
          <w:spacing w:val="1"/>
        </w:rPr>
        <w:t xml:space="preserve"> </w:t>
      </w:r>
      <w:r>
        <w:t>LTP3 strategy development) it will be possible to identify conflicts and the possibility for developing</w:t>
      </w:r>
      <w:r>
        <w:rPr>
          <w:spacing w:val="-59"/>
        </w:rPr>
        <w:t xml:space="preserve"> </w:t>
      </w:r>
      <w:r>
        <w:t>hybrid</w:t>
      </w:r>
      <w:r>
        <w:rPr>
          <w:spacing w:val="-1"/>
        </w:rPr>
        <w:t xml:space="preserve"> </w:t>
      </w:r>
      <w:r>
        <w:t>schemes</w:t>
      </w:r>
      <w:r>
        <w:rPr>
          <w:spacing w:val="-3"/>
        </w:rPr>
        <w:t xml:space="preserve"> </w:t>
      </w:r>
      <w:r>
        <w:t>(i.e.</w:t>
      </w:r>
      <w:r>
        <w:rPr>
          <w:spacing w:val="2"/>
        </w:rPr>
        <w:t xml:space="preserve"> </w:t>
      </w:r>
      <w:r>
        <w:t>schemes</w:t>
      </w:r>
      <w:r>
        <w:rPr>
          <w:spacing w:val="-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more purposes</w:t>
      </w:r>
      <w:r>
        <w:rPr>
          <w:spacing w:val="-3"/>
        </w:rPr>
        <w:t xml:space="preserve"> </w:t>
      </w:r>
      <w:r>
        <w:t>concurrently).</w:t>
      </w:r>
    </w:p>
    <w:p w14:paraId="2F394E91" w14:textId="77777777" w:rsidR="00CE11C1" w:rsidRDefault="00CE11C1">
      <w:pPr>
        <w:pStyle w:val="BodyText"/>
      </w:pPr>
    </w:p>
    <w:p w14:paraId="4487E45F" w14:textId="77777777" w:rsidR="00CE11C1" w:rsidRDefault="00145A93">
      <w:pPr>
        <w:pStyle w:val="ListParagraph"/>
        <w:numPr>
          <w:ilvl w:val="2"/>
          <w:numId w:val="55"/>
        </w:numPr>
        <w:tabs>
          <w:tab w:val="left" w:pos="1853"/>
        </w:tabs>
        <w:spacing w:before="1"/>
        <w:ind w:hanging="721"/>
        <w:rPr>
          <w:rFonts w:ascii="Arial"/>
          <w:b/>
          <w:sz w:val="24"/>
        </w:rPr>
      </w:pPr>
      <w:bookmarkStart w:id="41" w:name="_TOC_250026"/>
      <w:r>
        <w:rPr>
          <w:rFonts w:ascii="Arial"/>
          <w:b/>
          <w:sz w:val="24"/>
        </w:rPr>
        <w:t>The highway</w:t>
      </w:r>
      <w:r>
        <w:rPr>
          <w:rFonts w:ascii="Arial"/>
          <w:b/>
          <w:spacing w:val="-7"/>
          <w:sz w:val="24"/>
        </w:rPr>
        <w:t xml:space="preserve"> </w:t>
      </w:r>
      <w:bookmarkEnd w:id="41"/>
      <w:r>
        <w:rPr>
          <w:rFonts w:ascii="Arial"/>
          <w:b/>
          <w:sz w:val="24"/>
        </w:rPr>
        <w:t>network</w:t>
      </w:r>
    </w:p>
    <w:p w14:paraId="2C50E63B" w14:textId="77777777" w:rsidR="00CE11C1" w:rsidRDefault="00145A93">
      <w:pPr>
        <w:pStyle w:val="BodyText"/>
        <w:spacing w:before="2"/>
        <w:ind w:left="1132" w:right="1123"/>
        <w:jc w:val="both"/>
      </w:pPr>
      <w:r>
        <w:t>The highway network is a key community asset that supports the national and local economy and</w:t>
      </w:r>
      <w:r>
        <w:rPr>
          <w:spacing w:val="1"/>
        </w:rPr>
        <w:t xml:space="preserve"> </w:t>
      </w:r>
      <w:r>
        <w:t>contributes to the character and environment of the areas it serves.</w:t>
      </w:r>
      <w:r>
        <w:rPr>
          <w:spacing w:val="1"/>
        </w:rPr>
        <w:t xml:space="preserve"> </w:t>
      </w:r>
      <w:r>
        <w:t>Roads are an important part of</w:t>
      </w:r>
      <w:r>
        <w:rPr>
          <w:spacing w:val="-59"/>
        </w:rPr>
        <w:t xml:space="preserve"> </w:t>
      </w:r>
      <w:r>
        <w:t>everyday life for all sections of the community.</w:t>
      </w:r>
      <w:r>
        <w:rPr>
          <w:spacing w:val="1"/>
        </w:rPr>
        <w:t xml:space="preserve"> </w:t>
      </w:r>
      <w:r>
        <w:t>The local road network is central to the integrated</w:t>
      </w:r>
      <w:r>
        <w:rPr>
          <w:spacing w:val="1"/>
        </w:rPr>
        <w:t xml:space="preserve"> </w:t>
      </w:r>
      <w:r>
        <w:t>movement strategies, contributing to the delivery of wider economic, social and environmental</w:t>
      </w:r>
      <w:r>
        <w:rPr>
          <w:spacing w:val="1"/>
        </w:rPr>
        <w:t xml:space="preserve"> </w:t>
      </w:r>
      <w:r>
        <w:t>objectives.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effective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aid</w:t>
      </w:r>
      <w:r>
        <w:rPr>
          <w:spacing w:val="1"/>
        </w:rPr>
        <w:t xml:space="preserve"> </w:t>
      </w:r>
      <w:r>
        <w:t>regeneration,</w:t>
      </w:r>
      <w:r>
        <w:rPr>
          <w:spacing w:val="1"/>
        </w:rPr>
        <w:t xml:space="preserve"> </w:t>
      </w:r>
      <w:r>
        <w:t>accessibility</w:t>
      </w:r>
      <w:r>
        <w:rPr>
          <w:spacing w:val="-3"/>
        </w:rPr>
        <w:t xml:space="preserve"> </w:t>
      </w:r>
      <w:r>
        <w:t>and community</w:t>
      </w:r>
      <w:r>
        <w:rPr>
          <w:spacing w:val="-3"/>
        </w:rPr>
        <w:t xml:space="preserve"> </w:t>
      </w:r>
      <w:r>
        <w:t>safety</w:t>
      </w:r>
      <w:r>
        <w:rPr>
          <w:spacing w:val="-4"/>
        </w:rPr>
        <w:t xml:space="preserve"> </w:t>
      </w:r>
      <w:r>
        <w:t>programmes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strategies.</w:t>
      </w:r>
    </w:p>
    <w:p w14:paraId="369D377B" w14:textId="77777777" w:rsidR="00CE11C1" w:rsidRDefault="00CE11C1">
      <w:pPr>
        <w:pStyle w:val="BodyText"/>
        <w:spacing w:before="9"/>
        <w:rPr>
          <w:sz w:val="23"/>
        </w:rPr>
      </w:pPr>
    </w:p>
    <w:p w14:paraId="48663F8D" w14:textId="77777777" w:rsidR="00CE11C1" w:rsidRDefault="00145A93">
      <w:pPr>
        <w:tabs>
          <w:tab w:val="left" w:pos="2572"/>
        </w:tabs>
        <w:spacing w:before="1" w:after="3"/>
        <w:ind w:left="1132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21:</w:t>
      </w:r>
      <w:r>
        <w:rPr>
          <w:sz w:val="20"/>
        </w:rPr>
        <w:tab/>
        <w:t>Road</w:t>
      </w:r>
      <w:r>
        <w:rPr>
          <w:spacing w:val="-1"/>
          <w:sz w:val="20"/>
        </w:rPr>
        <w:t xml:space="preserve"> </w:t>
      </w:r>
      <w:r>
        <w:rPr>
          <w:sz w:val="20"/>
        </w:rPr>
        <w:t>lengths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county</w:t>
      </w:r>
    </w:p>
    <w:tbl>
      <w:tblPr>
        <w:tblW w:w="0" w:type="auto"/>
        <w:tblInd w:w="1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4"/>
        <w:gridCol w:w="1000"/>
        <w:gridCol w:w="998"/>
        <w:gridCol w:w="1099"/>
        <w:gridCol w:w="1001"/>
        <w:gridCol w:w="1001"/>
        <w:gridCol w:w="999"/>
        <w:gridCol w:w="1001"/>
        <w:gridCol w:w="1001"/>
      </w:tblGrid>
      <w:tr w:rsidR="00CE11C1" w14:paraId="6592A278" w14:textId="77777777">
        <w:trPr>
          <w:trHeight w:val="282"/>
        </w:trPr>
        <w:tc>
          <w:tcPr>
            <w:tcW w:w="1214" w:type="dxa"/>
            <w:tcBorders>
              <w:top w:val="nil"/>
              <w:left w:val="nil"/>
            </w:tcBorders>
          </w:tcPr>
          <w:p w14:paraId="15A0E435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00" w:type="dxa"/>
            <w:gridSpan w:val="8"/>
            <w:shd w:val="clear" w:color="auto" w:fill="001F5F"/>
          </w:tcPr>
          <w:p w14:paraId="585F92E1" w14:textId="77777777" w:rsidR="00CE11C1" w:rsidRDefault="00145A93">
            <w:pPr>
              <w:pStyle w:val="TableParagraph"/>
              <w:spacing w:before="44"/>
              <w:ind w:left="2812" w:right="280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Length</w:t>
            </w:r>
            <w:r>
              <w:rPr>
                <w:rFonts w:ascii="Arial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of</w:t>
            </w:r>
            <w:r>
              <w:rPr>
                <w:rFonts w:ascii="Arial"/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the road</w:t>
            </w:r>
            <w:r>
              <w:rPr>
                <w:rFonts w:ascii="Arial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network</w:t>
            </w:r>
            <w:r>
              <w:rPr>
                <w:rFonts w:ascii="Arial"/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(km)</w:t>
            </w:r>
          </w:p>
        </w:tc>
      </w:tr>
      <w:tr w:rsidR="00CE11C1" w14:paraId="71C6931A" w14:textId="77777777">
        <w:trPr>
          <w:trHeight w:val="285"/>
        </w:trPr>
        <w:tc>
          <w:tcPr>
            <w:tcW w:w="1214" w:type="dxa"/>
            <w:shd w:val="clear" w:color="auto" w:fill="001F5F"/>
          </w:tcPr>
          <w:p w14:paraId="456FC28A" w14:textId="77777777" w:rsidR="00CE11C1" w:rsidRDefault="00145A93">
            <w:pPr>
              <w:pStyle w:val="TableParagraph"/>
              <w:spacing w:before="44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Road</w:t>
            </w:r>
            <w:r>
              <w:rPr>
                <w:rFonts w:ascii="Arial"/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type</w:t>
            </w:r>
          </w:p>
        </w:tc>
        <w:tc>
          <w:tcPr>
            <w:tcW w:w="1000" w:type="dxa"/>
          </w:tcPr>
          <w:p w14:paraId="6B870604" w14:textId="77777777" w:rsidR="00CE11C1" w:rsidRDefault="00145A93">
            <w:pPr>
              <w:pStyle w:val="TableParagraph"/>
              <w:spacing w:before="46"/>
              <w:ind w:left="197" w:right="183"/>
              <w:jc w:val="center"/>
              <w:rPr>
                <w:sz w:val="16"/>
              </w:rPr>
            </w:pPr>
            <w:r>
              <w:rPr>
                <w:sz w:val="16"/>
              </w:rPr>
              <w:t>Ashfield</w:t>
            </w:r>
          </w:p>
        </w:tc>
        <w:tc>
          <w:tcPr>
            <w:tcW w:w="998" w:type="dxa"/>
          </w:tcPr>
          <w:p w14:paraId="35FEB825" w14:textId="77777777" w:rsidR="00CE11C1" w:rsidRDefault="00145A93">
            <w:pPr>
              <w:pStyle w:val="TableParagraph"/>
              <w:spacing w:before="46"/>
              <w:ind w:left="116" w:right="101"/>
              <w:jc w:val="center"/>
              <w:rPr>
                <w:sz w:val="16"/>
              </w:rPr>
            </w:pPr>
            <w:r>
              <w:rPr>
                <w:sz w:val="16"/>
              </w:rPr>
              <w:t>Bassetlaw</w:t>
            </w:r>
          </w:p>
        </w:tc>
        <w:tc>
          <w:tcPr>
            <w:tcW w:w="1099" w:type="dxa"/>
          </w:tcPr>
          <w:p w14:paraId="07EB447A" w14:textId="77777777" w:rsidR="00CE11C1" w:rsidRDefault="00145A93">
            <w:pPr>
              <w:pStyle w:val="TableParagraph"/>
              <w:spacing w:before="46"/>
              <w:ind w:left="138" w:right="123"/>
              <w:jc w:val="center"/>
              <w:rPr>
                <w:sz w:val="16"/>
              </w:rPr>
            </w:pPr>
            <w:r>
              <w:rPr>
                <w:sz w:val="16"/>
              </w:rPr>
              <w:t>Broxtowe</w:t>
            </w:r>
          </w:p>
        </w:tc>
        <w:tc>
          <w:tcPr>
            <w:tcW w:w="1001" w:type="dxa"/>
          </w:tcPr>
          <w:p w14:paraId="67AEB869" w14:textId="77777777" w:rsidR="00CE11C1" w:rsidRDefault="00145A93">
            <w:pPr>
              <w:pStyle w:val="TableParagraph"/>
              <w:spacing w:before="46"/>
              <w:ind w:left="130" w:right="115"/>
              <w:jc w:val="center"/>
              <w:rPr>
                <w:sz w:val="16"/>
              </w:rPr>
            </w:pPr>
            <w:r>
              <w:rPr>
                <w:sz w:val="16"/>
              </w:rPr>
              <w:t>Gedling</w:t>
            </w:r>
          </w:p>
        </w:tc>
        <w:tc>
          <w:tcPr>
            <w:tcW w:w="1001" w:type="dxa"/>
          </w:tcPr>
          <w:p w14:paraId="34E587E9" w14:textId="77777777" w:rsidR="00CE11C1" w:rsidRDefault="00145A93">
            <w:pPr>
              <w:pStyle w:val="TableParagraph"/>
              <w:spacing w:before="46"/>
              <w:ind w:left="130" w:right="115"/>
              <w:jc w:val="center"/>
              <w:rPr>
                <w:sz w:val="16"/>
              </w:rPr>
            </w:pPr>
            <w:r>
              <w:rPr>
                <w:sz w:val="16"/>
              </w:rPr>
              <w:t>Mansfield</w:t>
            </w:r>
          </w:p>
        </w:tc>
        <w:tc>
          <w:tcPr>
            <w:tcW w:w="999" w:type="dxa"/>
          </w:tcPr>
          <w:p w14:paraId="649BC178" w14:textId="77777777" w:rsidR="00CE11C1" w:rsidRDefault="00145A93">
            <w:pPr>
              <w:pStyle w:val="TableParagraph"/>
              <w:spacing w:before="46"/>
              <w:ind w:left="208" w:right="198"/>
              <w:jc w:val="center"/>
              <w:rPr>
                <w:sz w:val="16"/>
              </w:rPr>
            </w:pPr>
            <w:r>
              <w:rPr>
                <w:sz w:val="16"/>
              </w:rPr>
              <w:t>Newark</w:t>
            </w:r>
          </w:p>
        </w:tc>
        <w:tc>
          <w:tcPr>
            <w:tcW w:w="1001" w:type="dxa"/>
          </w:tcPr>
          <w:p w14:paraId="465A11E7" w14:textId="77777777" w:rsidR="00CE11C1" w:rsidRDefault="00145A93">
            <w:pPr>
              <w:pStyle w:val="TableParagraph"/>
              <w:spacing w:before="46"/>
              <w:ind w:left="133" w:right="115"/>
              <w:jc w:val="center"/>
              <w:rPr>
                <w:sz w:val="16"/>
              </w:rPr>
            </w:pPr>
            <w:r>
              <w:rPr>
                <w:sz w:val="16"/>
              </w:rPr>
              <w:t>Rushcliffe</w:t>
            </w:r>
          </w:p>
        </w:tc>
        <w:tc>
          <w:tcPr>
            <w:tcW w:w="1001" w:type="dxa"/>
          </w:tcPr>
          <w:p w14:paraId="086DA7AF" w14:textId="77777777" w:rsidR="00CE11C1" w:rsidRDefault="00145A93">
            <w:pPr>
              <w:pStyle w:val="TableParagraph"/>
              <w:spacing w:before="44"/>
              <w:ind w:left="120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</w:tr>
      <w:tr w:rsidR="00CE11C1" w14:paraId="00E70CC4" w14:textId="77777777">
        <w:trPr>
          <w:trHeight w:val="282"/>
        </w:trPr>
        <w:tc>
          <w:tcPr>
            <w:tcW w:w="1214" w:type="dxa"/>
          </w:tcPr>
          <w:p w14:paraId="6A0644EE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Motorway</w:t>
            </w:r>
          </w:p>
        </w:tc>
        <w:tc>
          <w:tcPr>
            <w:tcW w:w="1000" w:type="dxa"/>
          </w:tcPr>
          <w:p w14:paraId="0D8F3B4D" w14:textId="77777777" w:rsidR="00CE11C1" w:rsidRDefault="00145A93">
            <w:pPr>
              <w:pStyle w:val="TableParagraph"/>
              <w:spacing w:before="46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998" w:type="dxa"/>
          </w:tcPr>
          <w:p w14:paraId="4AE2AE79" w14:textId="77777777" w:rsidR="00CE11C1" w:rsidRDefault="00145A93">
            <w:pPr>
              <w:pStyle w:val="TableParagraph"/>
              <w:spacing w:before="46"/>
              <w:ind w:left="15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99" w:type="dxa"/>
          </w:tcPr>
          <w:p w14:paraId="754C25F4" w14:textId="77777777" w:rsidR="00CE11C1" w:rsidRDefault="00145A93">
            <w:pPr>
              <w:pStyle w:val="TableParagraph"/>
              <w:spacing w:before="46"/>
              <w:ind w:left="138" w:right="12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1001" w:type="dxa"/>
          </w:tcPr>
          <w:p w14:paraId="05590538" w14:textId="77777777" w:rsidR="00CE11C1" w:rsidRDefault="00145A93">
            <w:pPr>
              <w:pStyle w:val="TableParagraph"/>
              <w:spacing w:before="46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4329E752" w14:textId="77777777" w:rsidR="00CE11C1" w:rsidRDefault="00145A93">
            <w:pPr>
              <w:pStyle w:val="TableParagraph"/>
              <w:spacing w:before="46"/>
              <w:ind w:left="13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999" w:type="dxa"/>
          </w:tcPr>
          <w:p w14:paraId="399C148C" w14:textId="77777777" w:rsidR="00CE11C1" w:rsidRDefault="00145A93">
            <w:pPr>
              <w:pStyle w:val="TableParagraph"/>
              <w:spacing w:before="46"/>
              <w:ind w:left="57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33CD1DF2" w14:textId="77777777" w:rsidR="00CE11C1" w:rsidRDefault="00145A93">
            <w:pPr>
              <w:pStyle w:val="TableParagraph"/>
              <w:spacing w:before="46"/>
              <w:ind w:right="29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5F0293A5" w14:textId="77777777" w:rsidR="00CE11C1" w:rsidRDefault="00145A93">
            <w:pPr>
              <w:pStyle w:val="TableParagraph"/>
              <w:spacing w:before="46"/>
              <w:ind w:left="123" w:right="115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</w:tr>
      <w:tr w:rsidR="00CE11C1" w14:paraId="32C4BBD0" w14:textId="77777777">
        <w:trPr>
          <w:trHeight w:val="285"/>
        </w:trPr>
        <w:tc>
          <w:tcPr>
            <w:tcW w:w="1214" w:type="dxa"/>
          </w:tcPr>
          <w:p w14:paraId="3AE17D4A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A(M)</w:t>
            </w:r>
          </w:p>
        </w:tc>
        <w:tc>
          <w:tcPr>
            <w:tcW w:w="1000" w:type="dxa"/>
          </w:tcPr>
          <w:p w14:paraId="779061AA" w14:textId="77777777" w:rsidR="00CE11C1" w:rsidRDefault="00145A93">
            <w:pPr>
              <w:pStyle w:val="TableParagraph"/>
              <w:spacing w:before="46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998" w:type="dxa"/>
          </w:tcPr>
          <w:p w14:paraId="78FF9DA2" w14:textId="77777777" w:rsidR="00CE11C1" w:rsidRDefault="00145A93">
            <w:pPr>
              <w:pStyle w:val="TableParagraph"/>
              <w:spacing w:before="46"/>
              <w:ind w:left="15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099" w:type="dxa"/>
          </w:tcPr>
          <w:p w14:paraId="014F38D5" w14:textId="77777777" w:rsidR="00CE11C1" w:rsidRDefault="00145A93">
            <w:pPr>
              <w:pStyle w:val="TableParagraph"/>
              <w:spacing w:before="46"/>
              <w:ind w:right="25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5743E2EC" w14:textId="77777777" w:rsidR="00CE11C1" w:rsidRDefault="00145A93">
            <w:pPr>
              <w:pStyle w:val="TableParagraph"/>
              <w:spacing w:before="46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626563A1" w14:textId="77777777" w:rsidR="00CE11C1" w:rsidRDefault="00145A93">
            <w:pPr>
              <w:pStyle w:val="TableParagraph"/>
              <w:spacing w:before="46"/>
              <w:ind w:left="13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999" w:type="dxa"/>
          </w:tcPr>
          <w:p w14:paraId="66AC125E" w14:textId="77777777" w:rsidR="00CE11C1" w:rsidRDefault="00145A93">
            <w:pPr>
              <w:pStyle w:val="TableParagraph"/>
              <w:spacing w:before="46"/>
              <w:ind w:left="14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72499C27" w14:textId="77777777" w:rsidR="00CE11C1" w:rsidRDefault="00145A93">
            <w:pPr>
              <w:pStyle w:val="TableParagraph"/>
              <w:spacing w:before="46"/>
              <w:ind w:left="16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0CF8759D" w14:textId="77777777" w:rsidR="00CE11C1" w:rsidRDefault="00145A93">
            <w:pPr>
              <w:pStyle w:val="TableParagraph"/>
              <w:spacing w:before="46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</w:tr>
      <w:tr w:rsidR="00CE11C1" w14:paraId="04E6F098" w14:textId="77777777">
        <w:trPr>
          <w:trHeight w:val="282"/>
        </w:trPr>
        <w:tc>
          <w:tcPr>
            <w:tcW w:w="1214" w:type="dxa"/>
          </w:tcPr>
          <w:p w14:paraId="4065E1BF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A(Trunk)</w:t>
            </w:r>
          </w:p>
        </w:tc>
        <w:tc>
          <w:tcPr>
            <w:tcW w:w="1000" w:type="dxa"/>
          </w:tcPr>
          <w:p w14:paraId="1F92254B" w14:textId="77777777" w:rsidR="00CE11C1" w:rsidRDefault="00145A93">
            <w:pPr>
              <w:pStyle w:val="TableParagraph"/>
              <w:spacing w:before="46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998" w:type="dxa"/>
          </w:tcPr>
          <w:p w14:paraId="44AD7DF8" w14:textId="77777777" w:rsidR="00CE11C1" w:rsidRDefault="00145A93">
            <w:pPr>
              <w:pStyle w:val="TableParagraph"/>
              <w:spacing w:before="46"/>
              <w:ind w:left="113" w:right="101"/>
              <w:jc w:val="center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1099" w:type="dxa"/>
          </w:tcPr>
          <w:p w14:paraId="4EC6771F" w14:textId="77777777" w:rsidR="00CE11C1" w:rsidRDefault="00145A93">
            <w:pPr>
              <w:pStyle w:val="TableParagraph"/>
              <w:spacing w:before="46"/>
              <w:ind w:left="15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001" w:type="dxa"/>
          </w:tcPr>
          <w:p w14:paraId="2ED4CCE9" w14:textId="77777777" w:rsidR="00CE11C1" w:rsidRDefault="00145A93">
            <w:pPr>
              <w:pStyle w:val="TableParagraph"/>
              <w:spacing w:before="46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1001" w:type="dxa"/>
          </w:tcPr>
          <w:p w14:paraId="34C5C8A8" w14:textId="77777777" w:rsidR="00CE11C1" w:rsidRDefault="00145A93">
            <w:pPr>
              <w:pStyle w:val="TableParagraph"/>
              <w:spacing w:before="46"/>
              <w:ind w:left="13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w="999" w:type="dxa"/>
          </w:tcPr>
          <w:p w14:paraId="22AFAFD9" w14:textId="77777777" w:rsidR="00CE11C1" w:rsidRDefault="00145A93">
            <w:pPr>
              <w:pStyle w:val="TableParagraph"/>
              <w:spacing w:before="46"/>
              <w:ind w:left="208" w:right="196"/>
              <w:jc w:val="center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1001" w:type="dxa"/>
          </w:tcPr>
          <w:p w14:paraId="48F9D101" w14:textId="77777777" w:rsidR="00CE11C1" w:rsidRDefault="00145A93">
            <w:pPr>
              <w:pStyle w:val="TableParagraph"/>
              <w:spacing w:before="46"/>
              <w:ind w:left="128" w:right="115"/>
              <w:jc w:val="center"/>
              <w:rPr>
                <w:sz w:val="16"/>
              </w:rPr>
            </w:pPr>
            <w:r>
              <w:rPr>
                <w:sz w:val="16"/>
              </w:rPr>
              <w:t>62</w:t>
            </w:r>
          </w:p>
        </w:tc>
        <w:tc>
          <w:tcPr>
            <w:tcW w:w="1001" w:type="dxa"/>
          </w:tcPr>
          <w:p w14:paraId="32D3DD8B" w14:textId="77777777" w:rsidR="00CE11C1" w:rsidRDefault="00145A93">
            <w:pPr>
              <w:pStyle w:val="TableParagraph"/>
              <w:spacing w:before="46"/>
              <w:ind w:left="126" w:right="115"/>
              <w:jc w:val="center"/>
              <w:rPr>
                <w:sz w:val="16"/>
              </w:rPr>
            </w:pPr>
            <w:r>
              <w:rPr>
                <w:sz w:val="16"/>
              </w:rPr>
              <w:t>129</w:t>
            </w:r>
          </w:p>
        </w:tc>
      </w:tr>
      <w:tr w:rsidR="00CE11C1" w14:paraId="679910FD" w14:textId="77777777">
        <w:trPr>
          <w:trHeight w:val="285"/>
        </w:trPr>
        <w:tc>
          <w:tcPr>
            <w:tcW w:w="1214" w:type="dxa"/>
          </w:tcPr>
          <w:p w14:paraId="2AA8BB8E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1000" w:type="dxa"/>
          </w:tcPr>
          <w:p w14:paraId="2630033D" w14:textId="77777777" w:rsidR="00CE11C1" w:rsidRDefault="00145A93">
            <w:pPr>
              <w:pStyle w:val="TableParagraph"/>
              <w:spacing w:before="46"/>
              <w:ind w:left="192" w:right="183"/>
              <w:jc w:val="center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998" w:type="dxa"/>
          </w:tcPr>
          <w:p w14:paraId="1AF90E09" w14:textId="77777777" w:rsidR="00CE11C1" w:rsidRDefault="00145A93">
            <w:pPr>
              <w:pStyle w:val="TableParagraph"/>
              <w:spacing w:before="46"/>
              <w:ind w:left="116" w:right="101"/>
              <w:jc w:val="center"/>
              <w:rPr>
                <w:sz w:val="16"/>
              </w:rPr>
            </w:pPr>
            <w:r>
              <w:rPr>
                <w:sz w:val="16"/>
              </w:rPr>
              <w:t>170</w:t>
            </w:r>
          </w:p>
        </w:tc>
        <w:tc>
          <w:tcPr>
            <w:tcW w:w="1099" w:type="dxa"/>
          </w:tcPr>
          <w:p w14:paraId="5F9C1EB3" w14:textId="77777777" w:rsidR="00CE11C1" w:rsidRDefault="00145A93">
            <w:pPr>
              <w:pStyle w:val="TableParagraph"/>
              <w:spacing w:before="46"/>
              <w:ind w:left="138" w:right="120"/>
              <w:jc w:val="center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  <w:tc>
          <w:tcPr>
            <w:tcW w:w="1001" w:type="dxa"/>
          </w:tcPr>
          <w:p w14:paraId="0352920C" w14:textId="77777777" w:rsidR="00CE11C1" w:rsidRDefault="00145A93">
            <w:pPr>
              <w:pStyle w:val="TableParagraph"/>
              <w:spacing w:before="46"/>
              <w:ind w:left="130" w:right="115"/>
              <w:jc w:val="center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1001" w:type="dxa"/>
          </w:tcPr>
          <w:p w14:paraId="11B981BF" w14:textId="77777777" w:rsidR="00CE11C1" w:rsidRDefault="00145A93">
            <w:pPr>
              <w:pStyle w:val="TableParagraph"/>
              <w:spacing w:before="46"/>
              <w:ind w:left="125" w:right="115"/>
              <w:jc w:val="center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999" w:type="dxa"/>
          </w:tcPr>
          <w:p w14:paraId="14B33663" w14:textId="77777777" w:rsidR="00CE11C1" w:rsidRDefault="00145A93">
            <w:pPr>
              <w:pStyle w:val="TableParagraph"/>
              <w:spacing w:before="46"/>
              <w:ind w:left="208" w:right="194"/>
              <w:jc w:val="center"/>
              <w:rPr>
                <w:sz w:val="16"/>
              </w:rPr>
            </w:pPr>
            <w:r>
              <w:rPr>
                <w:sz w:val="16"/>
              </w:rPr>
              <w:t>146</w:t>
            </w:r>
          </w:p>
        </w:tc>
        <w:tc>
          <w:tcPr>
            <w:tcW w:w="1001" w:type="dxa"/>
          </w:tcPr>
          <w:p w14:paraId="3A3A2EB6" w14:textId="77777777" w:rsidR="00CE11C1" w:rsidRDefault="00145A93">
            <w:pPr>
              <w:pStyle w:val="TableParagraph"/>
              <w:spacing w:before="46"/>
              <w:ind w:left="128" w:right="115"/>
              <w:jc w:val="center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1001" w:type="dxa"/>
          </w:tcPr>
          <w:p w14:paraId="651EBF2D" w14:textId="77777777" w:rsidR="00CE11C1" w:rsidRDefault="00145A93">
            <w:pPr>
              <w:pStyle w:val="TableParagraph"/>
              <w:spacing w:before="46"/>
              <w:ind w:left="126" w:right="115"/>
              <w:jc w:val="center"/>
              <w:rPr>
                <w:sz w:val="16"/>
              </w:rPr>
            </w:pPr>
            <w:r>
              <w:rPr>
                <w:sz w:val="16"/>
              </w:rPr>
              <w:t>559</w:t>
            </w:r>
          </w:p>
        </w:tc>
      </w:tr>
      <w:tr w:rsidR="00CE11C1" w14:paraId="14AF0E64" w14:textId="77777777">
        <w:trPr>
          <w:trHeight w:val="282"/>
        </w:trPr>
        <w:tc>
          <w:tcPr>
            <w:tcW w:w="1214" w:type="dxa"/>
          </w:tcPr>
          <w:p w14:paraId="762DAC79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B</w:t>
            </w:r>
          </w:p>
        </w:tc>
        <w:tc>
          <w:tcPr>
            <w:tcW w:w="1000" w:type="dxa"/>
          </w:tcPr>
          <w:p w14:paraId="513E93BE" w14:textId="77777777" w:rsidR="00CE11C1" w:rsidRDefault="00145A93">
            <w:pPr>
              <w:pStyle w:val="TableParagraph"/>
              <w:spacing w:before="46"/>
              <w:ind w:left="192" w:right="183"/>
              <w:jc w:val="center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  <w:tc>
          <w:tcPr>
            <w:tcW w:w="998" w:type="dxa"/>
          </w:tcPr>
          <w:p w14:paraId="68B6CE8A" w14:textId="77777777" w:rsidR="00CE11C1" w:rsidRDefault="00145A93">
            <w:pPr>
              <w:pStyle w:val="TableParagraph"/>
              <w:spacing w:before="46"/>
              <w:ind w:left="113" w:right="101"/>
              <w:jc w:val="center"/>
              <w:rPr>
                <w:sz w:val="16"/>
              </w:rPr>
            </w:pPr>
            <w:r>
              <w:rPr>
                <w:sz w:val="16"/>
              </w:rPr>
              <w:t>84</w:t>
            </w:r>
          </w:p>
        </w:tc>
        <w:tc>
          <w:tcPr>
            <w:tcW w:w="1099" w:type="dxa"/>
          </w:tcPr>
          <w:p w14:paraId="481E8143" w14:textId="77777777" w:rsidR="00CE11C1" w:rsidRDefault="00145A93">
            <w:pPr>
              <w:pStyle w:val="TableParagraph"/>
              <w:spacing w:before="46"/>
              <w:ind w:left="138" w:right="120"/>
              <w:jc w:val="center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1001" w:type="dxa"/>
          </w:tcPr>
          <w:p w14:paraId="5551CE37" w14:textId="77777777" w:rsidR="00CE11C1" w:rsidRDefault="00145A93">
            <w:pPr>
              <w:pStyle w:val="TableParagraph"/>
              <w:spacing w:before="46"/>
              <w:ind w:left="130" w:right="115"/>
              <w:jc w:val="center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1001" w:type="dxa"/>
          </w:tcPr>
          <w:p w14:paraId="3E60FCE1" w14:textId="77777777" w:rsidR="00CE11C1" w:rsidRDefault="00145A93">
            <w:pPr>
              <w:pStyle w:val="TableParagraph"/>
              <w:spacing w:before="46"/>
              <w:ind w:left="125" w:right="115"/>
              <w:jc w:val="center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999" w:type="dxa"/>
          </w:tcPr>
          <w:p w14:paraId="29D228F8" w14:textId="77777777" w:rsidR="00CE11C1" w:rsidRDefault="00145A93">
            <w:pPr>
              <w:pStyle w:val="TableParagraph"/>
              <w:spacing w:before="46"/>
              <w:ind w:left="208" w:right="196"/>
              <w:jc w:val="center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1001" w:type="dxa"/>
          </w:tcPr>
          <w:p w14:paraId="7E7A74C7" w14:textId="77777777" w:rsidR="00CE11C1" w:rsidRDefault="00145A93">
            <w:pPr>
              <w:pStyle w:val="TableParagraph"/>
              <w:spacing w:before="46"/>
              <w:ind w:left="16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001" w:type="dxa"/>
          </w:tcPr>
          <w:p w14:paraId="3ADEE975" w14:textId="77777777" w:rsidR="00CE11C1" w:rsidRDefault="00145A93">
            <w:pPr>
              <w:pStyle w:val="TableParagraph"/>
              <w:spacing w:before="46"/>
              <w:ind w:left="126" w:right="115"/>
              <w:jc w:val="center"/>
              <w:rPr>
                <w:sz w:val="16"/>
              </w:rPr>
            </w:pPr>
            <w:r>
              <w:rPr>
                <w:sz w:val="16"/>
              </w:rPr>
              <w:t>272</w:t>
            </w:r>
          </w:p>
        </w:tc>
      </w:tr>
      <w:tr w:rsidR="00CE11C1" w14:paraId="1EF65506" w14:textId="77777777">
        <w:trPr>
          <w:trHeight w:val="285"/>
        </w:trPr>
        <w:tc>
          <w:tcPr>
            <w:tcW w:w="1214" w:type="dxa"/>
          </w:tcPr>
          <w:p w14:paraId="1AC7C07D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C</w:t>
            </w:r>
          </w:p>
        </w:tc>
        <w:tc>
          <w:tcPr>
            <w:tcW w:w="1000" w:type="dxa"/>
          </w:tcPr>
          <w:p w14:paraId="7C302AB0" w14:textId="77777777" w:rsidR="00CE11C1" w:rsidRDefault="00145A93">
            <w:pPr>
              <w:pStyle w:val="TableParagraph"/>
              <w:spacing w:before="46"/>
              <w:ind w:left="192" w:right="183"/>
              <w:jc w:val="center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998" w:type="dxa"/>
          </w:tcPr>
          <w:p w14:paraId="5EE29361" w14:textId="77777777" w:rsidR="00CE11C1" w:rsidRDefault="00145A93">
            <w:pPr>
              <w:pStyle w:val="TableParagraph"/>
              <w:spacing w:before="46"/>
              <w:ind w:left="116" w:right="101"/>
              <w:jc w:val="center"/>
              <w:rPr>
                <w:sz w:val="16"/>
              </w:rPr>
            </w:pPr>
            <w:r>
              <w:rPr>
                <w:sz w:val="16"/>
              </w:rPr>
              <w:t>178</w:t>
            </w:r>
          </w:p>
        </w:tc>
        <w:tc>
          <w:tcPr>
            <w:tcW w:w="1099" w:type="dxa"/>
          </w:tcPr>
          <w:p w14:paraId="353CCA61" w14:textId="77777777" w:rsidR="00CE11C1" w:rsidRDefault="00145A93">
            <w:pPr>
              <w:pStyle w:val="TableParagraph"/>
              <w:spacing w:before="46"/>
              <w:ind w:left="138" w:right="120"/>
              <w:jc w:val="center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1001" w:type="dxa"/>
          </w:tcPr>
          <w:p w14:paraId="782CB26B" w14:textId="77777777" w:rsidR="00CE11C1" w:rsidRDefault="00145A93">
            <w:pPr>
              <w:pStyle w:val="TableParagraph"/>
              <w:spacing w:before="46"/>
              <w:ind w:left="130" w:right="115"/>
              <w:jc w:val="center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1001" w:type="dxa"/>
          </w:tcPr>
          <w:p w14:paraId="65C5A223" w14:textId="77777777" w:rsidR="00CE11C1" w:rsidRDefault="00145A93">
            <w:pPr>
              <w:pStyle w:val="TableParagraph"/>
              <w:spacing w:before="46"/>
              <w:ind w:left="125" w:right="115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999" w:type="dxa"/>
          </w:tcPr>
          <w:p w14:paraId="69EA0EE0" w14:textId="77777777" w:rsidR="00CE11C1" w:rsidRDefault="00145A93">
            <w:pPr>
              <w:pStyle w:val="TableParagraph"/>
              <w:spacing w:before="46"/>
              <w:ind w:left="208" w:right="194"/>
              <w:jc w:val="center"/>
              <w:rPr>
                <w:sz w:val="16"/>
              </w:rPr>
            </w:pPr>
            <w:r>
              <w:rPr>
                <w:sz w:val="16"/>
              </w:rPr>
              <w:t>244</w:t>
            </w:r>
          </w:p>
        </w:tc>
        <w:tc>
          <w:tcPr>
            <w:tcW w:w="1001" w:type="dxa"/>
          </w:tcPr>
          <w:p w14:paraId="5349925F" w14:textId="77777777" w:rsidR="00CE11C1" w:rsidRDefault="00145A93">
            <w:pPr>
              <w:pStyle w:val="TableParagraph"/>
              <w:spacing w:before="46"/>
              <w:ind w:left="131" w:right="115"/>
              <w:jc w:val="center"/>
              <w:rPr>
                <w:sz w:val="16"/>
              </w:rPr>
            </w:pPr>
            <w:r>
              <w:rPr>
                <w:sz w:val="16"/>
              </w:rPr>
              <w:t>219</w:t>
            </w:r>
          </w:p>
        </w:tc>
        <w:tc>
          <w:tcPr>
            <w:tcW w:w="1001" w:type="dxa"/>
          </w:tcPr>
          <w:p w14:paraId="48812F09" w14:textId="77777777" w:rsidR="00CE11C1" w:rsidRDefault="00145A93">
            <w:pPr>
              <w:pStyle w:val="TableParagraph"/>
              <w:spacing w:before="46"/>
              <w:ind w:left="126" w:right="115"/>
              <w:jc w:val="center"/>
              <w:rPr>
                <w:sz w:val="16"/>
              </w:rPr>
            </w:pPr>
            <w:r>
              <w:rPr>
                <w:sz w:val="16"/>
              </w:rPr>
              <w:t>765</w:t>
            </w:r>
          </w:p>
        </w:tc>
      </w:tr>
      <w:tr w:rsidR="00CE11C1" w14:paraId="2CD41BC9" w14:textId="77777777">
        <w:trPr>
          <w:trHeight w:val="282"/>
        </w:trPr>
        <w:tc>
          <w:tcPr>
            <w:tcW w:w="1214" w:type="dxa"/>
          </w:tcPr>
          <w:p w14:paraId="6B28781B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Unclassified</w:t>
            </w:r>
          </w:p>
        </w:tc>
        <w:tc>
          <w:tcPr>
            <w:tcW w:w="1000" w:type="dxa"/>
          </w:tcPr>
          <w:p w14:paraId="0A94951B" w14:textId="77777777" w:rsidR="00CE11C1" w:rsidRDefault="00145A93">
            <w:pPr>
              <w:pStyle w:val="TableParagraph"/>
              <w:spacing w:before="46"/>
              <w:ind w:left="194" w:right="183"/>
              <w:jc w:val="center"/>
              <w:rPr>
                <w:sz w:val="16"/>
              </w:rPr>
            </w:pPr>
            <w:r>
              <w:rPr>
                <w:sz w:val="16"/>
              </w:rPr>
              <w:t>289</w:t>
            </w:r>
          </w:p>
        </w:tc>
        <w:tc>
          <w:tcPr>
            <w:tcW w:w="998" w:type="dxa"/>
          </w:tcPr>
          <w:p w14:paraId="0128D280" w14:textId="77777777" w:rsidR="00CE11C1" w:rsidRDefault="00145A93">
            <w:pPr>
              <w:pStyle w:val="TableParagraph"/>
              <w:spacing w:before="46"/>
              <w:ind w:left="116" w:right="101"/>
              <w:jc w:val="center"/>
              <w:rPr>
                <w:sz w:val="16"/>
              </w:rPr>
            </w:pPr>
            <w:r>
              <w:rPr>
                <w:sz w:val="16"/>
              </w:rPr>
              <w:t>488</w:t>
            </w:r>
          </w:p>
        </w:tc>
        <w:tc>
          <w:tcPr>
            <w:tcW w:w="1099" w:type="dxa"/>
          </w:tcPr>
          <w:p w14:paraId="162039FD" w14:textId="77777777" w:rsidR="00CE11C1" w:rsidRDefault="00145A93">
            <w:pPr>
              <w:pStyle w:val="TableParagraph"/>
              <w:spacing w:before="46"/>
              <w:ind w:left="138" w:right="123"/>
              <w:jc w:val="center"/>
              <w:rPr>
                <w:sz w:val="16"/>
              </w:rPr>
            </w:pPr>
            <w:r>
              <w:rPr>
                <w:sz w:val="16"/>
              </w:rPr>
              <w:t>298</w:t>
            </w:r>
          </w:p>
        </w:tc>
        <w:tc>
          <w:tcPr>
            <w:tcW w:w="1001" w:type="dxa"/>
          </w:tcPr>
          <w:p w14:paraId="6D5D6F4F" w14:textId="77777777" w:rsidR="00CE11C1" w:rsidRDefault="00145A93">
            <w:pPr>
              <w:pStyle w:val="TableParagraph"/>
              <w:spacing w:before="46"/>
              <w:ind w:left="133" w:right="115"/>
              <w:jc w:val="center"/>
              <w:rPr>
                <w:sz w:val="16"/>
              </w:rPr>
            </w:pPr>
            <w:r>
              <w:rPr>
                <w:sz w:val="16"/>
              </w:rPr>
              <w:t>331</w:t>
            </w:r>
          </w:p>
        </w:tc>
        <w:tc>
          <w:tcPr>
            <w:tcW w:w="1001" w:type="dxa"/>
          </w:tcPr>
          <w:p w14:paraId="34840B38" w14:textId="77777777" w:rsidR="00CE11C1" w:rsidRDefault="00145A93">
            <w:pPr>
              <w:pStyle w:val="TableParagraph"/>
              <w:spacing w:before="46"/>
              <w:ind w:left="128" w:right="115"/>
              <w:jc w:val="center"/>
              <w:rPr>
                <w:sz w:val="16"/>
              </w:rPr>
            </w:pPr>
            <w:r>
              <w:rPr>
                <w:sz w:val="16"/>
              </w:rPr>
              <w:t>328</w:t>
            </w:r>
          </w:p>
        </w:tc>
        <w:tc>
          <w:tcPr>
            <w:tcW w:w="999" w:type="dxa"/>
          </w:tcPr>
          <w:p w14:paraId="48AF3996" w14:textId="77777777" w:rsidR="00CE11C1" w:rsidRDefault="00145A93">
            <w:pPr>
              <w:pStyle w:val="TableParagraph"/>
              <w:spacing w:before="46"/>
              <w:ind w:left="208" w:right="194"/>
              <w:jc w:val="center"/>
              <w:rPr>
                <w:sz w:val="16"/>
              </w:rPr>
            </w:pPr>
            <w:r>
              <w:rPr>
                <w:sz w:val="16"/>
              </w:rPr>
              <w:t>516</w:t>
            </w:r>
          </w:p>
        </w:tc>
        <w:tc>
          <w:tcPr>
            <w:tcW w:w="1001" w:type="dxa"/>
          </w:tcPr>
          <w:p w14:paraId="05410BF5" w14:textId="77777777" w:rsidR="00CE11C1" w:rsidRDefault="00145A93">
            <w:pPr>
              <w:pStyle w:val="TableParagraph"/>
              <w:spacing w:before="46"/>
              <w:ind w:left="131" w:right="115"/>
              <w:jc w:val="center"/>
              <w:rPr>
                <w:sz w:val="16"/>
              </w:rPr>
            </w:pPr>
            <w:r>
              <w:rPr>
                <w:sz w:val="16"/>
              </w:rPr>
              <w:t>304</w:t>
            </w:r>
          </w:p>
        </w:tc>
        <w:tc>
          <w:tcPr>
            <w:tcW w:w="1001" w:type="dxa"/>
          </w:tcPr>
          <w:p w14:paraId="2B746F07" w14:textId="77777777" w:rsidR="00CE11C1" w:rsidRDefault="00145A93">
            <w:pPr>
              <w:pStyle w:val="TableParagraph"/>
              <w:spacing w:before="46"/>
              <w:ind w:left="123" w:right="115"/>
              <w:jc w:val="center"/>
              <w:rPr>
                <w:sz w:val="16"/>
              </w:rPr>
            </w:pPr>
            <w:r>
              <w:rPr>
                <w:sz w:val="16"/>
              </w:rPr>
              <w:t>2554</w:t>
            </w:r>
          </w:p>
        </w:tc>
      </w:tr>
      <w:tr w:rsidR="00CE11C1" w14:paraId="394A2FC2" w14:textId="77777777">
        <w:trPr>
          <w:trHeight w:val="285"/>
        </w:trPr>
        <w:tc>
          <w:tcPr>
            <w:tcW w:w="1214" w:type="dxa"/>
          </w:tcPr>
          <w:p w14:paraId="603AC95B" w14:textId="77777777" w:rsidR="00CE11C1" w:rsidRDefault="00145A93">
            <w:pPr>
              <w:pStyle w:val="TableParagraph"/>
              <w:spacing w:before="44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TOTAL</w:t>
            </w:r>
          </w:p>
        </w:tc>
        <w:tc>
          <w:tcPr>
            <w:tcW w:w="1000" w:type="dxa"/>
          </w:tcPr>
          <w:p w14:paraId="4A4B9202" w14:textId="77777777" w:rsidR="00CE11C1" w:rsidRDefault="00145A93">
            <w:pPr>
              <w:pStyle w:val="TableParagraph"/>
              <w:spacing w:before="44"/>
              <w:ind w:left="194" w:right="18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429</w:t>
            </w:r>
          </w:p>
        </w:tc>
        <w:tc>
          <w:tcPr>
            <w:tcW w:w="998" w:type="dxa"/>
          </w:tcPr>
          <w:p w14:paraId="502D2A6C" w14:textId="77777777" w:rsidR="00CE11C1" w:rsidRDefault="00145A93">
            <w:pPr>
              <w:pStyle w:val="TableParagraph"/>
              <w:spacing w:before="44"/>
              <w:ind w:left="116" w:right="101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944</w:t>
            </w:r>
          </w:p>
        </w:tc>
        <w:tc>
          <w:tcPr>
            <w:tcW w:w="1099" w:type="dxa"/>
          </w:tcPr>
          <w:p w14:paraId="6FC146F3" w14:textId="77777777" w:rsidR="00CE11C1" w:rsidRDefault="00145A93">
            <w:pPr>
              <w:pStyle w:val="TableParagraph"/>
              <w:spacing w:before="44"/>
              <w:ind w:left="138" w:right="12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432</w:t>
            </w:r>
          </w:p>
        </w:tc>
        <w:tc>
          <w:tcPr>
            <w:tcW w:w="1001" w:type="dxa"/>
          </w:tcPr>
          <w:p w14:paraId="64CBD0AF" w14:textId="77777777" w:rsidR="00CE11C1" w:rsidRDefault="00145A93">
            <w:pPr>
              <w:pStyle w:val="TableParagraph"/>
              <w:spacing w:before="44"/>
              <w:ind w:left="133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436</w:t>
            </w:r>
          </w:p>
        </w:tc>
        <w:tc>
          <w:tcPr>
            <w:tcW w:w="1001" w:type="dxa"/>
          </w:tcPr>
          <w:p w14:paraId="7A11C5E1" w14:textId="77777777" w:rsidR="00CE11C1" w:rsidRDefault="00145A93">
            <w:pPr>
              <w:pStyle w:val="TableParagraph"/>
              <w:spacing w:before="44"/>
              <w:ind w:left="128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411</w:t>
            </w:r>
          </w:p>
        </w:tc>
        <w:tc>
          <w:tcPr>
            <w:tcW w:w="999" w:type="dxa"/>
          </w:tcPr>
          <w:p w14:paraId="16E12FB1" w14:textId="77777777" w:rsidR="00CE11C1" w:rsidRDefault="00145A93">
            <w:pPr>
              <w:pStyle w:val="TableParagraph"/>
              <w:spacing w:before="44"/>
              <w:ind w:left="208" w:right="19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1003</w:t>
            </w:r>
          </w:p>
        </w:tc>
        <w:tc>
          <w:tcPr>
            <w:tcW w:w="1001" w:type="dxa"/>
          </w:tcPr>
          <w:p w14:paraId="57EF62F4" w14:textId="77777777" w:rsidR="00CE11C1" w:rsidRDefault="00145A93">
            <w:pPr>
              <w:pStyle w:val="TableParagraph"/>
              <w:spacing w:before="44"/>
              <w:ind w:left="131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641</w:t>
            </w:r>
          </w:p>
        </w:tc>
        <w:tc>
          <w:tcPr>
            <w:tcW w:w="1001" w:type="dxa"/>
          </w:tcPr>
          <w:p w14:paraId="15B419B0" w14:textId="77777777" w:rsidR="00CE11C1" w:rsidRDefault="00145A93">
            <w:pPr>
              <w:pStyle w:val="TableParagraph"/>
              <w:spacing w:before="44"/>
              <w:ind w:left="123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4296</w:t>
            </w:r>
          </w:p>
        </w:tc>
      </w:tr>
      <w:tr w:rsidR="00CE11C1" w14:paraId="663752CC" w14:textId="77777777">
        <w:trPr>
          <w:trHeight w:val="282"/>
        </w:trPr>
        <w:tc>
          <w:tcPr>
            <w:tcW w:w="1214" w:type="dxa"/>
          </w:tcPr>
          <w:p w14:paraId="6E16EF81" w14:textId="77777777" w:rsidR="00CE11C1" w:rsidRDefault="00145A93">
            <w:pPr>
              <w:pStyle w:val="TableParagraph"/>
              <w:spacing w:before="44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%</w:t>
            </w:r>
            <w:r>
              <w:rPr>
                <w:rFonts w:ascii="Arial"/>
                <w:b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of network</w:t>
            </w:r>
          </w:p>
        </w:tc>
        <w:tc>
          <w:tcPr>
            <w:tcW w:w="1000" w:type="dxa"/>
          </w:tcPr>
          <w:p w14:paraId="00EF1364" w14:textId="77777777" w:rsidR="00CE11C1" w:rsidRDefault="00145A93">
            <w:pPr>
              <w:pStyle w:val="TableParagraph"/>
              <w:spacing w:before="44"/>
              <w:ind w:left="195" w:right="18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10%</w:t>
            </w:r>
          </w:p>
        </w:tc>
        <w:tc>
          <w:tcPr>
            <w:tcW w:w="998" w:type="dxa"/>
          </w:tcPr>
          <w:p w14:paraId="6EC7899D" w14:textId="77777777" w:rsidR="00CE11C1" w:rsidRDefault="00145A93">
            <w:pPr>
              <w:pStyle w:val="TableParagraph"/>
              <w:spacing w:before="44"/>
              <w:ind w:left="116" w:right="100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22%</w:t>
            </w:r>
          </w:p>
        </w:tc>
        <w:tc>
          <w:tcPr>
            <w:tcW w:w="1099" w:type="dxa"/>
          </w:tcPr>
          <w:p w14:paraId="77F74544" w14:textId="77777777" w:rsidR="00CE11C1" w:rsidRDefault="00145A93">
            <w:pPr>
              <w:pStyle w:val="TableParagraph"/>
              <w:spacing w:before="44"/>
              <w:ind w:left="138" w:right="122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10%</w:t>
            </w:r>
          </w:p>
        </w:tc>
        <w:tc>
          <w:tcPr>
            <w:tcW w:w="1001" w:type="dxa"/>
          </w:tcPr>
          <w:p w14:paraId="64294965" w14:textId="77777777" w:rsidR="00CE11C1" w:rsidRDefault="00145A93">
            <w:pPr>
              <w:pStyle w:val="TableParagraph"/>
              <w:spacing w:before="44"/>
              <w:ind w:left="133" w:right="114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10%</w:t>
            </w:r>
          </w:p>
        </w:tc>
        <w:tc>
          <w:tcPr>
            <w:tcW w:w="1001" w:type="dxa"/>
          </w:tcPr>
          <w:p w14:paraId="1EF1A619" w14:textId="77777777" w:rsidR="00CE11C1" w:rsidRDefault="00145A93">
            <w:pPr>
              <w:pStyle w:val="TableParagraph"/>
              <w:spacing w:before="44"/>
              <w:ind w:left="128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10%</w:t>
            </w:r>
          </w:p>
        </w:tc>
        <w:tc>
          <w:tcPr>
            <w:tcW w:w="999" w:type="dxa"/>
          </w:tcPr>
          <w:p w14:paraId="377DD0F8" w14:textId="77777777" w:rsidR="00CE11C1" w:rsidRDefault="00145A93">
            <w:pPr>
              <w:pStyle w:val="TableParagraph"/>
              <w:spacing w:before="44"/>
              <w:ind w:left="208" w:right="19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23%</w:t>
            </w:r>
          </w:p>
        </w:tc>
        <w:tc>
          <w:tcPr>
            <w:tcW w:w="1001" w:type="dxa"/>
          </w:tcPr>
          <w:p w14:paraId="70C6834C" w14:textId="77777777" w:rsidR="00CE11C1" w:rsidRDefault="00145A93">
            <w:pPr>
              <w:pStyle w:val="TableParagraph"/>
              <w:spacing w:before="44"/>
              <w:ind w:left="132" w:right="11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15%</w:t>
            </w:r>
          </w:p>
        </w:tc>
        <w:tc>
          <w:tcPr>
            <w:tcW w:w="1001" w:type="dxa"/>
            <w:tcBorders>
              <w:bottom w:val="nil"/>
              <w:right w:val="nil"/>
            </w:tcBorders>
          </w:tcPr>
          <w:p w14:paraId="0AA7E636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3704A40" w14:textId="77777777" w:rsidR="00CE11C1" w:rsidRDefault="00145A93">
      <w:pPr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Nottinghamshire</w:t>
      </w:r>
      <w:r>
        <w:rPr>
          <w:spacing w:val="-2"/>
          <w:sz w:val="16"/>
        </w:rPr>
        <w:t xml:space="preserve"> </w:t>
      </w:r>
      <w:r>
        <w:rPr>
          <w:sz w:val="16"/>
        </w:rPr>
        <w:t>County</w:t>
      </w:r>
      <w:r>
        <w:rPr>
          <w:spacing w:val="-1"/>
          <w:sz w:val="16"/>
        </w:rPr>
        <w:t xml:space="preserve"> </w:t>
      </w:r>
      <w:r>
        <w:rPr>
          <w:sz w:val="16"/>
        </w:rPr>
        <w:t>Council</w:t>
      </w:r>
    </w:p>
    <w:p w14:paraId="35DD79E7" w14:textId="77777777" w:rsidR="00CE11C1" w:rsidRDefault="00CE11C1">
      <w:pPr>
        <w:jc w:val="both"/>
        <w:rPr>
          <w:sz w:val="16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C9A681D" w14:textId="77777777" w:rsidR="00CE11C1" w:rsidRDefault="00145A93">
      <w:pPr>
        <w:pStyle w:val="BodyText"/>
        <w:spacing w:before="110"/>
        <w:ind w:left="1132" w:right="1125"/>
        <w:jc w:val="both"/>
      </w:pPr>
      <w:r>
        <w:t>60% of the County’s network is classed as being in the urban built-up environment with the</w:t>
      </w:r>
      <w:r>
        <w:rPr>
          <w:spacing w:val="1"/>
        </w:rPr>
        <w:t xml:space="preserve"> </w:t>
      </w:r>
      <w:r>
        <w:t>remaining 40% in the rural environment.</w:t>
      </w:r>
      <w:r>
        <w:rPr>
          <w:spacing w:val="62"/>
        </w:rPr>
        <w:t xml:space="preserve"> </w:t>
      </w:r>
      <w:r>
        <w:t>Almost three quarters of the County’s A roads and C</w:t>
      </w:r>
      <w:r>
        <w:rPr>
          <w:spacing w:val="1"/>
        </w:rPr>
        <w:t xml:space="preserve"> </w:t>
      </w:r>
      <w:r>
        <w:t>roads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rural,</w:t>
      </w:r>
      <w:r>
        <w:rPr>
          <w:spacing w:val="-2"/>
        </w:rPr>
        <w:t xml:space="preserve"> </w:t>
      </w:r>
      <w:r>
        <w:t>whereas</w:t>
      </w:r>
      <w:r>
        <w:rPr>
          <w:spacing w:val="-3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three</w:t>
      </w:r>
      <w:r>
        <w:rPr>
          <w:spacing w:val="-5"/>
        </w:rPr>
        <w:t xml:space="preserve"> </w:t>
      </w:r>
      <w:r>
        <w:t>quarters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County’s unclassified</w:t>
      </w:r>
      <w:r>
        <w:rPr>
          <w:spacing w:val="-1"/>
        </w:rPr>
        <w:t xml:space="preserve"> </w:t>
      </w:r>
      <w:r>
        <w:t>roads are</w:t>
      </w:r>
      <w:r>
        <w:rPr>
          <w:spacing w:val="-3"/>
        </w:rPr>
        <w:t xml:space="preserve"> </w:t>
      </w:r>
      <w:r>
        <w:t>urban.</w:t>
      </w:r>
    </w:p>
    <w:p w14:paraId="1A98E82B" w14:textId="77777777" w:rsidR="00CE11C1" w:rsidRDefault="00CE11C1">
      <w:pPr>
        <w:pStyle w:val="BodyText"/>
        <w:spacing w:before="1"/>
      </w:pPr>
    </w:p>
    <w:p w14:paraId="770F85F8" w14:textId="77777777" w:rsidR="00CE11C1" w:rsidRDefault="00145A93">
      <w:pPr>
        <w:pStyle w:val="BodyText"/>
        <w:ind w:left="1132" w:right="1124"/>
        <w:jc w:val="both"/>
      </w:pPr>
      <w:r>
        <w:t>The County Council is responsible for all maintenance of the highway asset – planned structural</w:t>
      </w:r>
      <w:r>
        <w:rPr>
          <w:spacing w:val="1"/>
        </w:rPr>
        <w:t xml:space="preserve"> </w:t>
      </w:r>
      <w:r>
        <w:t>maintenance, reactive maintenance, as well as winter maintenance (such as salting the roads).</w:t>
      </w:r>
      <w:r>
        <w:rPr>
          <w:spacing w:val="1"/>
        </w:rPr>
        <w:t xml:space="preserve"> </w:t>
      </w:r>
      <w:r>
        <w:t>Effective</w:t>
      </w:r>
      <w:r>
        <w:rPr>
          <w:spacing w:val="8"/>
        </w:rPr>
        <w:t xml:space="preserve"> </w:t>
      </w:r>
      <w:r>
        <w:t>management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asset</w:t>
      </w:r>
      <w:r>
        <w:rPr>
          <w:spacing w:val="10"/>
        </w:rPr>
        <w:t xml:space="preserve"> </w:t>
      </w:r>
      <w:r>
        <w:t>has</w:t>
      </w:r>
      <w:r>
        <w:rPr>
          <w:spacing w:val="9"/>
        </w:rPr>
        <w:t xml:space="preserve"> </w:t>
      </w:r>
      <w:r>
        <w:t>helped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County</w:t>
      </w:r>
      <w:r>
        <w:rPr>
          <w:spacing w:val="7"/>
        </w:rPr>
        <w:t xml:space="preserve"> </w:t>
      </w:r>
      <w:r>
        <w:t>Council</w:t>
      </w:r>
      <w:r>
        <w:rPr>
          <w:spacing w:val="8"/>
        </w:rPr>
        <w:t xml:space="preserve"> </w:t>
      </w:r>
      <w:r>
        <w:t>preserve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condition</w:t>
      </w:r>
      <w:r>
        <w:rPr>
          <w:spacing w:val="9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its</w:t>
      </w:r>
      <w:r>
        <w:rPr>
          <w:spacing w:val="9"/>
        </w:rPr>
        <w:t xml:space="preserve"> </w:t>
      </w:r>
      <w:r>
        <w:t>A,</w:t>
      </w:r>
      <w:r>
        <w:rPr>
          <w:spacing w:val="-59"/>
        </w:rPr>
        <w:t xml:space="preserve"> </w:t>
      </w:r>
      <w:r>
        <w:t>B and C roads, whilst the condition of unclassified roads has worsened slightly.</w:t>
      </w:r>
      <w:r>
        <w:rPr>
          <w:spacing w:val="1"/>
        </w:rPr>
        <w:t xml:space="preserve"> </w:t>
      </w:r>
      <w:r>
        <w:t>The current</w:t>
      </w:r>
      <w:r>
        <w:rPr>
          <w:spacing w:val="1"/>
        </w:rPr>
        <w:t xml:space="preserve"> </w:t>
      </w:r>
      <w:r>
        <w:t>condition of the principal roads (A roads) is in the top quartile nationally; the condition of non-</w:t>
      </w:r>
      <w:r>
        <w:rPr>
          <w:spacing w:val="1"/>
        </w:rPr>
        <w:t xml:space="preserve"> </w:t>
      </w:r>
      <w:r>
        <w:t>principal roads (B and C roads) is in the top 50% nationally; and the condition of unclassified roads</w:t>
      </w:r>
      <w:r>
        <w:rPr>
          <w:spacing w:val="-59"/>
        </w:rPr>
        <w:t xml:space="preserve"> </w:t>
      </w:r>
      <w:r>
        <w:t>is in the</w:t>
      </w:r>
      <w:r>
        <w:rPr>
          <w:spacing w:val="-3"/>
        </w:rPr>
        <w:t xml:space="preserve"> </w:t>
      </w:r>
      <w:r>
        <w:t>third</w:t>
      </w:r>
      <w:r>
        <w:rPr>
          <w:spacing w:val="-4"/>
        </w:rPr>
        <w:t xml:space="preserve"> </w:t>
      </w:r>
      <w:r>
        <w:t xml:space="preserve">quartile </w:t>
      </w:r>
      <w:r>
        <w:t>nationally,</w:t>
      </w:r>
      <w:r>
        <w:rPr>
          <w:spacing w:val="1"/>
        </w:rPr>
        <w:t xml:space="preserve"> </w:t>
      </w:r>
      <w:r>
        <w:t>slightly</w:t>
      </w:r>
      <w:r>
        <w:rPr>
          <w:spacing w:val="-2"/>
        </w:rPr>
        <w:t xml:space="preserve"> </w:t>
      </w:r>
      <w:r>
        <w:t>worse than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average.</w:t>
      </w:r>
    </w:p>
    <w:p w14:paraId="29937ED2" w14:textId="77777777" w:rsidR="00CE11C1" w:rsidRDefault="00CE11C1">
      <w:pPr>
        <w:pStyle w:val="BodyText"/>
        <w:spacing w:before="10"/>
        <w:rPr>
          <w:sz w:val="21"/>
        </w:rPr>
      </w:pPr>
    </w:p>
    <w:p w14:paraId="1A74FE5B" w14:textId="77777777" w:rsidR="00CE11C1" w:rsidRDefault="00145A93">
      <w:pPr>
        <w:pStyle w:val="BodyText"/>
        <w:spacing w:before="1"/>
        <w:ind w:left="1132" w:right="1124"/>
        <w:jc w:val="both"/>
      </w:pPr>
      <w:r>
        <w:t>The service standards (the percentage of the network where maintenance should be considered)</w:t>
      </w:r>
      <w:r>
        <w:rPr>
          <w:spacing w:val="1"/>
        </w:rPr>
        <w:t xml:space="preserve"> </w:t>
      </w:r>
      <w:r>
        <w:t>will continue to be reviewed in the light of the condition, future impacts (such as weather), and</w:t>
      </w:r>
      <w:r>
        <w:rPr>
          <w:spacing w:val="1"/>
        </w:rPr>
        <w:t xml:space="preserve"> </w:t>
      </w:r>
      <w:r>
        <w:t>levels of</w:t>
      </w:r>
      <w:r>
        <w:rPr>
          <w:spacing w:val="4"/>
        </w:rPr>
        <w:t xml:space="preserve"> </w:t>
      </w:r>
      <w:r>
        <w:t>available funding.</w:t>
      </w:r>
    </w:p>
    <w:p w14:paraId="154EA827" w14:textId="77777777" w:rsidR="00CE11C1" w:rsidRDefault="00CE11C1">
      <w:pPr>
        <w:pStyle w:val="BodyText"/>
      </w:pPr>
    </w:p>
    <w:p w14:paraId="05959166" w14:textId="77777777" w:rsidR="00CE11C1" w:rsidRDefault="00145A93">
      <w:pPr>
        <w:pStyle w:val="BodyText"/>
        <w:ind w:left="1132" w:right="1123"/>
        <w:jc w:val="both"/>
      </w:pPr>
      <w:r>
        <w:t>The main objective of the County Council is to manage the highway network in order to provide for</w:t>
      </w:r>
      <w:r>
        <w:rPr>
          <w:spacing w:val="1"/>
        </w:rPr>
        <w:t xml:space="preserve"> </w:t>
      </w:r>
      <w:r>
        <w:t>the safe,</w:t>
      </w:r>
      <w:r>
        <w:rPr>
          <w:spacing w:val="1"/>
        </w:rPr>
        <w:t xml:space="preserve"> </w:t>
      </w:r>
      <w:r>
        <w:t>efficient</w:t>
      </w:r>
      <w:r>
        <w:rPr>
          <w:spacing w:val="1"/>
        </w:rPr>
        <w:t xml:space="preserve"> </w:t>
      </w:r>
      <w:r>
        <w:t>and effective movement of</w:t>
      </w:r>
      <w:r>
        <w:rPr>
          <w:spacing w:val="1"/>
        </w:rPr>
        <w:t xml:space="preserve"> </w:t>
      </w:r>
      <w:r>
        <w:t>people and goods whilst</w:t>
      </w:r>
      <w:r>
        <w:rPr>
          <w:spacing w:val="1"/>
        </w:rPr>
        <w:t xml:space="preserve"> </w:t>
      </w:r>
      <w:r>
        <w:t>preserving</w:t>
      </w:r>
      <w:r>
        <w:rPr>
          <w:spacing w:val="61"/>
        </w:rPr>
        <w:t xml:space="preserve"> </w:t>
      </w:r>
      <w:r>
        <w:t>and enhancing</w:t>
      </w:r>
      <w:r>
        <w:rPr>
          <w:spacing w:val="-59"/>
        </w:rPr>
        <w:t xml:space="preserve"> </w:t>
      </w:r>
      <w:r>
        <w:t>the environment.</w:t>
      </w:r>
      <w:r>
        <w:rPr>
          <w:spacing w:val="1"/>
        </w:rPr>
        <w:t xml:space="preserve"> </w:t>
      </w:r>
      <w:r>
        <w:t>Highway maintenance will be undertaken by means of a systematic logical</w:t>
      </w:r>
      <w:r>
        <w:rPr>
          <w:spacing w:val="1"/>
        </w:rPr>
        <w:t xml:space="preserve"> </w:t>
      </w:r>
      <w:r>
        <w:t>approach.</w:t>
      </w:r>
      <w:r>
        <w:rPr>
          <w:spacing w:val="5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main aims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to:</w:t>
      </w:r>
    </w:p>
    <w:p w14:paraId="55F7B67E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spacing w:before="1" w:line="268" w:lineRule="exact"/>
        <w:jc w:val="both"/>
      </w:pPr>
      <w:r>
        <w:t>deliver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statutory</w:t>
      </w:r>
      <w:r>
        <w:rPr>
          <w:spacing w:val="-4"/>
        </w:rPr>
        <w:t xml:space="preserve"> </w:t>
      </w:r>
      <w:r>
        <w:t>obligations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Council</w:t>
      </w:r>
    </w:p>
    <w:p w14:paraId="1B20E1B5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spacing w:line="268" w:lineRule="exact"/>
        <w:jc w:val="both"/>
      </w:pPr>
      <w:r>
        <w:t>be</w:t>
      </w:r>
      <w:r>
        <w:rPr>
          <w:spacing w:val="-2"/>
        </w:rPr>
        <w:t xml:space="preserve"> </w:t>
      </w:r>
      <w:r>
        <w:t>responsive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needs of users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community</w:t>
      </w:r>
    </w:p>
    <w:p w14:paraId="577F9FBD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spacing w:before="2" w:line="237" w:lineRule="auto"/>
        <w:ind w:right="1128"/>
        <w:jc w:val="both"/>
      </w:pPr>
      <w:r>
        <w:t>provide effective management of the highway network asset and ensure effective allocation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resources</w:t>
      </w:r>
    </w:p>
    <w:p w14:paraId="561FFE55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spacing w:before="1"/>
        <w:ind w:right="1126"/>
        <w:jc w:val="both"/>
      </w:pPr>
      <w:r>
        <w:t>support</w:t>
      </w:r>
      <w:r>
        <w:rPr>
          <w:spacing w:val="61"/>
        </w:rPr>
        <w:t xml:space="preserve"> </w:t>
      </w:r>
      <w:r>
        <w:t>highway network management strategy and integrated transport objectives (such</w:t>
      </w:r>
      <w:r>
        <w:rPr>
          <w:spacing w:val="1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those</w:t>
      </w:r>
      <w:r>
        <w:rPr>
          <w:spacing w:val="14"/>
        </w:rPr>
        <w:t xml:space="preserve"> </w:t>
      </w:r>
      <w:r>
        <w:t>detailed</w:t>
      </w:r>
      <w:r>
        <w:rPr>
          <w:spacing w:val="13"/>
        </w:rPr>
        <w:t xml:space="preserve"> </w:t>
      </w:r>
      <w:r>
        <w:t>within</w:t>
      </w:r>
      <w:r>
        <w:rPr>
          <w:spacing w:val="16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LTP3)</w:t>
      </w:r>
      <w:r>
        <w:rPr>
          <w:spacing w:val="15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well</w:t>
      </w:r>
      <w:r>
        <w:rPr>
          <w:spacing w:val="13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t>supporting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adding</w:t>
      </w:r>
      <w:r>
        <w:rPr>
          <w:spacing w:val="15"/>
        </w:rPr>
        <w:t xml:space="preserve"> </w:t>
      </w:r>
      <w:r>
        <w:t>value</w:t>
      </w:r>
      <w:r>
        <w:rPr>
          <w:spacing w:val="14"/>
        </w:rPr>
        <w:t xml:space="preserve"> </w:t>
      </w:r>
      <w:r>
        <w:t>where</w:t>
      </w:r>
      <w:r>
        <w:rPr>
          <w:spacing w:val="13"/>
        </w:rPr>
        <w:t xml:space="preserve"> </w:t>
      </w:r>
      <w:r>
        <w:t>possible</w:t>
      </w:r>
      <w:r>
        <w:rPr>
          <w:spacing w:val="-5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wider</w:t>
      </w:r>
      <w:r>
        <w:rPr>
          <w:spacing w:val="2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objectives</w:t>
      </w:r>
    </w:p>
    <w:p w14:paraId="246CF991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ind w:right="1126"/>
        <w:jc w:val="both"/>
      </w:pPr>
      <w:r>
        <w:t>further develop best value and asset management planning in the maintenance of the</w:t>
      </w:r>
      <w:r>
        <w:rPr>
          <w:spacing w:val="1"/>
        </w:rPr>
        <w:t xml:space="preserve"> </w:t>
      </w:r>
      <w:r>
        <w:t>County’s highway</w:t>
      </w:r>
      <w:r>
        <w:rPr>
          <w:spacing w:val="-2"/>
        </w:rPr>
        <w:t xml:space="preserve"> </w:t>
      </w:r>
      <w:r>
        <w:t>infrastructure</w:t>
      </w:r>
    </w:p>
    <w:p w14:paraId="03AEFEBB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ind w:right="1128"/>
        <w:jc w:val="both"/>
      </w:pPr>
      <w:r>
        <w:t>contribute to the reduction in road accidents and casualties as part of the County’s overall</w:t>
      </w:r>
      <w:r>
        <w:rPr>
          <w:spacing w:val="1"/>
        </w:rPr>
        <w:t xml:space="preserve"> </w:t>
      </w:r>
      <w:r>
        <w:t>strategy</w:t>
      </w:r>
      <w:r>
        <w:rPr>
          <w:spacing w:val="-5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casualty</w:t>
      </w:r>
      <w:r>
        <w:rPr>
          <w:spacing w:val="-2"/>
        </w:rPr>
        <w:t xml:space="preserve"> </w:t>
      </w:r>
      <w:r>
        <w:t>reduction,</w:t>
      </w:r>
      <w:r>
        <w:rPr>
          <w:spacing w:val="2"/>
        </w:rPr>
        <w:t xml:space="preserve"> </w:t>
      </w:r>
      <w:r>
        <w:t>and</w:t>
      </w:r>
    </w:p>
    <w:p w14:paraId="6B6EF13F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46"/>
        </w:tabs>
        <w:ind w:right="1125"/>
        <w:jc w:val="both"/>
      </w:pPr>
      <w:r>
        <w:t>provide</w:t>
      </w:r>
      <w:r>
        <w:rPr>
          <w:spacing w:val="1"/>
        </w:rPr>
        <w:t xml:space="preserve"> </w:t>
      </w:r>
      <w:r>
        <w:t>clear</w:t>
      </w:r>
      <w:r>
        <w:rPr>
          <w:spacing w:val="1"/>
        </w:rPr>
        <w:t xml:space="preserve"> </w:t>
      </w:r>
      <w:r>
        <w:t>statements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policies,</w:t>
      </w:r>
      <w:r>
        <w:rPr>
          <w:spacing w:val="1"/>
        </w:rPr>
        <w:t xml:space="preserve"> </w:t>
      </w:r>
      <w:r>
        <w:t>standards and</w:t>
      </w:r>
      <w:r>
        <w:rPr>
          <w:spacing w:val="1"/>
        </w:rPr>
        <w:t xml:space="preserve"> </w:t>
      </w:r>
      <w:r>
        <w:t>procedures,</w:t>
      </w:r>
      <w:r>
        <w:rPr>
          <w:spacing w:val="1"/>
        </w:rPr>
        <w:t xml:space="preserve"> </w:t>
      </w:r>
      <w:r>
        <w:t>reviewing</w:t>
      </w:r>
      <w:r>
        <w:rPr>
          <w:spacing w:val="2"/>
        </w:rPr>
        <w:t xml:space="preserve"> </w:t>
      </w:r>
      <w:r>
        <w:t>them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regular</w:t>
      </w:r>
      <w:r>
        <w:rPr>
          <w:spacing w:val="2"/>
        </w:rPr>
        <w:t xml:space="preserve"> </w:t>
      </w:r>
      <w:r>
        <w:t>basis.</w:t>
      </w:r>
    </w:p>
    <w:p w14:paraId="1A29E943" w14:textId="77777777" w:rsidR="00CE11C1" w:rsidRDefault="00CE11C1">
      <w:pPr>
        <w:pStyle w:val="BodyText"/>
        <w:spacing w:before="5"/>
        <w:rPr>
          <w:sz w:val="21"/>
        </w:rPr>
      </w:pPr>
    </w:p>
    <w:p w14:paraId="54E66E0E" w14:textId="77777777" w:rsidR="00CE11C1" w:rsidRDefault="00145A93">
      <w:pPr>
        <w:pStyle w:val="BodyText"/>
        <w:spacing w:before="1"/>
        <w:ind w:left="1132" w:right="1124"/>
        <w:jc w:val="both"/>
      </w:pPr>
      <w:r>
        <w:t>These principles are incorporated into a network management regime with the following core</w:t>
      </w:r>
      <w:r>
        <w:rPr>
          <w:spacing w:val="1"/>
        </w:rPr>
        <w:t xml:space="preserve"> </w:t>
      </w:r>
      <w:r>
        <w:t>objectives:</w:t>
      </w:r>
    </w:p>
    <w:p w14:paraId="2718EA33" w14:textId="77777777" w:rsidR="00CE11C1" w:rsidRDefault="00145A93">
      <w:pPr>
        <w:pStyle w:val="Heading6"/>
        <w:numPr>
          <w:ilvl w:val="1"/>
          <w:numId w:val="48"/>
        </w:numPr>
        <w:tabs>
          <w:tab w:val="left" w:pos="2210"/>
          <w:tab w:val="left" w:pos="2211"/>
        </w:tabs>
        <w:spacing w:line="258" w:lineRule="exact"/>
        <w:ind w:hanging="359"/>
      </w:pPr>
      <w:r>
        <w:t>network</w:t>
      </w:r>
      <w:r>
        <w:rPr>
          <w:spacing w:val="-3"/>
        </w:rPr>
        <w:t xml:space="preserve"> </w:t>
      </w:r>
      <w:r>
        <w:t>safety</w:t>
      </w:r>
    </w:p>
    <w:p w14:paraId="01DD7B93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4" w:lineRule="exact"/>
        <w:ind w:hanging="361"/>
      </w:pPr>
      <w:r>
        <w:t>complying with</w:t>
      </w:r>
      <w:r>
        <w:rPr>
          <w:spacing w:val="-3"/>
        </w:rPr>
        <w:t xml:space="preserve"> </w:t>
      </w:r>
      <w:r>
        <w:t>statutory</w:t>
      </w:r>
      <w:r>
        <w:rPr>
          <w:spacing w:val="-5"/>
        </w:rPr>
        <w:t xml:space="preserve"> </w:t>
      </w:r>
      <w:r>
        <w:t>obligations</w:t>
      </w:r>
    </w:p>
    <w:p w14:paraId="28DA7019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9" w:lineRule="exact"/>
        <w:ind w:hanging="361"/>
      </w:pPr>
      <w:r>
        <w:t>meeting</w:t>
      </w:r>
      <w:r>
        <w:rPr>
          <w:spacing w:val="-1"/>
        </w:rPr>
        <w:t xml:space="preserve"> </w:t>
      </w:r>
      <w:r>
        <w:t>users’</w:t>
      </w:r>
      <w:r>
        <w:rPr>
          <w:spacing w:val="-3"/>
        </w:rPr>
        <w:t xml:space="preserve"> </w:t>
      </w:r>
      <w:r>
        <w:t>needs</w:t>
      </w:r>
    </w:p>
    <w:p w14:paraId="5F0B43AD" w14:textId="77777777" w:rsidR="00CE11C1" w:rsidRDefault="00145A93">
      <w:pPr>
        <w:pStyle w:val="Heading6"/>
        <w:numPr>
          <w:ilvl w:val="1"/>
          <w:numId w:val="48"/>
        </w:numPr>
        <w:tabs>
          <w:tab w:val="left" w:pos="2210"/>
          <w:tab w:val="left" w:pos="2211"/>
        </w:tabs>
        <w:spacing w:line="261" w:lineRule="exact"/>
        <w:ind w:hanging="359"/>
      </w:pPr>
      <w:r>
        <w:t>network</w:t>
      </w:r>
      <w:r>
        <w:rPr>
          <w:spacing w:val="-4"/>
        </w:rPr>
        <w:t xml:space="preserve"> </w:t>
      </w:r>
      <w:r>
        <w:t>serviceability</w:t>
      </w:r>
    </w:p>
    <w:p w14:paraId="4E303776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4" w:lineRule="exact"/>
        <w:ind w:hanging="361"/>
      </w:pPr>
      <w:r>
        <w:t>ensuring</w:t>
      </w:r>
      <w:r>
        <w:rPr>
          <w:spacing w:val="-5"/>
        </w:rPr>
        <w:t xml:space="preserve"> </w:t>
      </w:r>
      <w:r>
        <w:t>availability</w:t>
      </w:r>
    </w:p>
    <w:p w14:paraId="2ACC8E1F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3" w:lineRule="exact"/>
        <w:ind w:hanging="361"/>
      </w:pPr>
      <w:r>
        <w:t>achieving</w:t>
      </w:r>
      <w:r>
        <w:rPr>
          <w:spacing w:val="-1"/>
        </w:rPr>
        <w:t xml:space="preserve"> </w:t>
      </w:r>
      <w:r>
        <w:t>integrity</w:t>
      </w:r>
    </w:p>
    <w:p w14:paraId="04751674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3" w:lineRule="exact"/>
        <w:ind w:hanging="361"/>
      </w:pPr>
      <w:r>
        <w:t>maintaining</w:t>
      </w:r>
      <w:r>
        <w:rPr>
          <w:spacing w:val="-4"/>
        </w:rPr>
        <w:t xml:space="preserve"> </w:t>
      </w:r>
      <w:r>
        <w:t>reliability</w:t>
      </w:r>
    </w:p>
    <w:p w14:paraId="1AEB15CB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9" w:lineRule="exact"/>
        <w:ind w:hanging="361"/>
      </w:pPr>
      <w:r>
        <w:t>enhancing</w:t>
      </w:r>
      <w:r>
        <w:rPr>
          <w:spacing w:val="-2"/>
        </w:rPr>
        <w:t xml:space="preserve"> </w:t>
      </w:r>
      <w:r>
        <w:t>quality</w:t>
      </w:r>
    </w:p>
    <w:p w14:paraId="47AFC252" w14:textId="77777777" w:rsidR="00CE11C1" w:rsidRDefault="00145A93">
      <w:pPr>
        <w:pStyle w:val="Heading6"/>
        <w:numPr>
          <w:ilvl w:val="1"/>
          <w:numId w:val="48"/>
        </w:numPr>
        <w:tabs>
          <w:tab w:val="left" w:pos="2210"/>
          <w:tab w:val="left" w:pos="2211"/>
        </w:tabs>
        <w:spacing w:line="261" w:lineRule="exact"/>
        <w:ind w:hanging="359"/>
      </w:pPr>
      <w:r>
        <w:t>network</w:t>
      </w:r>
      <w:r>
        <w:rPr>
          <w:spacing w:val="-4"/>
        </w:rPr>
        <w:t xml:space="preserve"> </w:t>
      </w:r>
      <w:r>
        <w:t>sustainability</w:t>
      </w:r>
    </w:p>
    <w:p w14:paraId="3CBE98C2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4" w:lineRule="exact"/>
        <w:ind w:hanging="361"/>
      </w:pPr>
      <w:r>
        <w:t>minimising</w:t>
      </w:r>
      <w:r>
        <w:rPr>
          <w:spacing w:val="-2"/>
        </w:rPr>
        <w:t xml:space="preserve"> </w:t>
      </w:r>
      <w:r>
        <w:t>cost</w:t>
      </w:r>
      <w:r>
        <w:rPr>
          <w:spacing w:val="-3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time</w:t>
      </w:r>
    </w:p>
    <w:p w14:paraId="76F72390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52" w:lineRule="exact"/>
        <w:ind w:hanging="361"/>
      </w:pPr>
      <w:r>
        <w:t>maximising value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community, and</w:t>
      </w:r>
    </w:p>
    <w:p w14:paraId="021C4A65" w14:textId="77777777" w:rsidR="00CE11C1" w:rsidRDefault="00145A93">
      <w:pPr>
        <w:pStyle w:val="ListParagraph"/>
        <w:numPr>
          <w:ilvl w:val="2"/>
          <w:numId w:val="48"/>
        </w:numPr>
        <w:tabs>
          <w:tab w:val="left" w:pos="3292"/>
          <w:tab w:val="left" w:pos="3293"/>
        </w:tabs>
        <w:spacing w:line="260" w:lineRule="exact"/>
        <w:ind w:hanging="361"/>
      </w:pPr>
      <w:r>
        <w:t>maximising</w:t>
      </w:r>
      <w:r>
        <w:rPr>
          <w:spacing w:val="-4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contribution.</w:t>
      </w:r>
    </w:p>
    <w:p w14:paraId="125EBA91" w14:textId="77777777" w:rsidR="00CE11C1" w:rsidRDefault="00CE11C1">
      <w:pPr>
        <w:spacing w:line="260" w:lineRule="exact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57281728" w14:textId="77777777" w:rsidR="00CE11C1" w:rsidRDefault="00145A93">
      <w:pPr>
        <w:pStyle w:val="Heading6"/>
        <w:spacing w:before="107"/>
      </w:pPr>
      <w:r>
        <w:t>Assessment 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condition</w:t>
      </w:r>
      <w:r>
        <w:rPr>
          <w:spacing w:val="-1"/>
        </w:rPr>
        <w:t xml:space="preserve"> </w:t>
      </w:r>
      <w:r>
        <w:t>of road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footway</w:t>
      </w:r>
      <w:r>
        <w:rPr>
          <w:spacing w:val="-6"/>
        </w:rPr>
        <w:t xml:space="preserve"> </w:t>
      </w:r>
      <w:r>
        <w:t>networks</w:t>
      </w:r>
    </w:p>
    <w:p w14:paraId="380D3924" w14:textId="77777777" w:rsidR="00CE11C1" w:rsidRDefault="00145A93">
      <w:pPr>
        <w:pStyle w:val="BodyText"/>
        <w:spacing w:before="4"/>
        <w:ind w:left="1132" w:right="1093"/>
      </w:pPr>
      <w:r>
        <w:t>The</w:t>
      </w:r>
      <w:r>
        <w:rPr>
          <w:spacing w:val="18"/>
        </w:rPr>
        <w:t xml:space="preserve"> </w:t>
      </w:r>
      <w:r>
        <w:t>County</w:t>
      </w:r>
      <w:r>
        <w:rPr>
          <w:spacing w:val="17"/>
        </w:rPr>
        <w:t xml:space="preserve"> </w:t>
      </w:r>
      <w:r>
        <w:t>Council</w:t>
      </w:r>
      <w:r>
        <w:rPr>
          <w:spacing w:val="18"/>
        </w:rPr>
        <w:t xml:space="preserve"> </w:t>
      </w:r>
      <w:r>
        <w:t>carries</w:t>
      </w:r>
      <w:r>
        <w:rPr>
          <w:spacing w:val="18"/>
        </w:rPr>
        <w:t xml:space="preserve"> </w:t>
      </w:r>
      <w:r>
        <w:t>out</w:t>
      </w:r>
      <w:r>
        <w:rPr>
          <w:spacing w:val="20"/>
        </w:rPr>
        <w:t xml:space="preserve"> </w:t>
      </w:r>
      <w:r>
        <w:t>technical</w:t>
      </w:r>
      <w:r>
        <w:rPr>
          <w:spacing w:val="18"/>
        </w:rPr>
        <w:t xml:space="preserve"> </w:t>
      </w:r>
      <w:r>
        <w:t>surveys</w:t>
      </w:r>
      <w:r>
        <w:rPr>
          <w:spacing w:val="19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its</w:t>
      </w:r>
      <w:r>
        <w:rPr>
          <w:spacing w:val="17"/>
        </w:rPr>
        <w:t xml:space="preserve"> </w:t>
      </w:r>
      <w:r>
        <w:t>road</w:t>
      </w:r>
      <w:r>
        <w:rPr>
          <w:spacing w:val="19"/>
        </w:rPr>
        <w:t xml:space="preserve"> </w:t>
      </w:r>
      <w:r>
        <w:t>network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provide</w:t>
      </w:r>
      <w:r>
        <w:rPr>
          <w:spacing w:val="19"/>
        </w:rPr>
        <w:t xml:space="preserve"> </w:t>
      </w:r>
      <w:r>
        <w:t>information</w:t>
      </w:r>
      <w:r>
        <w:rPr>
          <w:spacing w:val="19"/>
        </w:rPr>
        <w:t xml:space="preserve"> </w:t>
      </w:r>
      <w:r>
        <w:t>used</w:t>
      </w:r>
      <w:r>
        <w:rPr>
          <w:spacing w:val="-59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 variety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tasks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maximise</w:t>
      </w:r>
      <w:r>
        <w:rPr>
          <w:spacing w:val="-1"/>
        </w:rPr>
        <w:t xml:space="preserve"> </w:t>
      </w:r>
      <w:r>
        <w:t>value for</w:t>
      </w:r>
      <w:r>
        <w:rPr>
          <w:spacing w:val="-1"/>
        </w:rPr>
        <w:t xml:space="preserve"> </w:t>
      </w:r>
      <w:r>
        <w:t>money,</w:t>
      </w:r>
      <w:r>
        <w:rPr>
          <w:spacing w:val="1"/>
        </w:rPr>
        <w:t xml:space="preserve"> </w:t>
      </w:r>
      <w:r>
        <w:t>including</w:t>
      </w:r>
      <w:r>
        <w:rPr>
          <w:spacing w:val="3"/>
        </w:rPr>
        <w:t xml:space="preserve"> </w:t>
      </w:r>
      <w:r>
        <w:t>to:</w:t>
      </w:r>
    </w:p>
    <w:p w14:paraId="6E55EB39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52"/>
          <w:tab w:val="left" w:pos="1853"/>
        </w:tabs>
        <w:spacing w:before="2" w:line="237" w:lineRule="auto"/>
        <w:ind w:left="1852" w:right="1124" w:hanging="360"/>
      </w:pPr>
      <w:r>
        <w:t>provide</w:t>
      </w:r>
      <w:r>
        <w:rPr>
          <w:spacing w:val="32"/>
        </w:rPr>
        <w:t xml:space="preserve"> </w:t>
      </w:r>
      <w:r>
        <w:t>detailed</w:t>
      </w:r>
      <w:r>
        <w:rPr>
          <w:spacing w:val="32"/>
        </w:rPr>
        <w:t xml:space="preserve"> </w:t>
      </w:r>
      <w:r>
        <w:t>performance</w:t>
      </w:r>
      <w:r>
        <w:rPr>
          <w:spacing w:val="32"/>
        </w:rPr>
        <w:t xml:space="preserve"> </w:t>
      </w:r>
      <w:r>
        <w:t>data</w:t>
      </w:r>
      <w:r>
        <w:rPr>
          <w:spacing w:val="32"/>
        </w:rPr>
        <w:t xml:space="preserve"> </w:t>
      </w:r>
      <w:r>
        <w:t>to</w:t>
      </w:r>
      <w:r>
        <w:rPr>
          <w:spacing w:val="30"/>
        </w:rPr>
        <w:t xml:space="preserve"> </w:t>
      </w:r>
      <w:r>
        <w:t>monitor</w:t>
      </w:r>
      <w:r>
        <w:rPr>
          <w:spacing w:val="33"/>
        </w:rPr>
        <w:t xml:space="preserve"> </w:t>
      </w:r>
      <w:r>
        <w:t>year</w:t>
      </w:r>
      <w:r>
        <w:rPr>
          <w:spacing w:val="33"/>
        </w:rPr>
        <w:t xml:space="preserve"> </w:t>
      </w:r>
      <w:r>
        <w:t>on</w:t>
      </w:r>
      <w:r>
        <w:rPr>
          <w:spacing w:val="33"/>
        </w:rPr>
        <w:t xml:space="preserve"> </w:t>
      </w:r>
      <w:r>
        <w:t>year</w:t>
      </w:r>
      <w:r>
        <w:rPr>
          <w:spacing w:val="33"/>
        </w:rPr>
        <w:t xml:space="preserve"> </w:t>
      </w:r>
      <w:r>
        <w:t>performance</w:t>
      </w:r>
      <w:r>
        <w:rPr>
          <w:spacing w:val="30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assess</w:t>
      </w:r>
      <w:r>
        <w:rPr>
          <w:spacing w:val="32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effects of</w:t>
      </w:r>
      <w:r>
        <w:rPr>
          <w:spacing w:val="-2"/>
        </w:rPr>
        <w:t xml:space="preserve"> </w:t>
      </w:r>
      <w:r>
        <w:t>how</w:t>
      </w:r>
      <w:r>
        <w:rPr>
          <w:spacing w:val="-3"/>
        </w:rPr>
        <w:t xml:space="preserve"> </w:t>
      </w:r>
      <w:r>
        <w:t>work</w:t>
      </w:r>
      <w:r>
        <w:rPr>
          <w:spacing w:val="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individual areas contributes 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overall indicator</w:t>
      </w:r>
    </w:p>
    <w:p w14:paraId="712DDF0B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52"/>
          <w:tab w:val="left" w:pos="1853"/>
        </w:tabs>
        <w:spacing w:before="4" w:line="237" w:lineRule="auto"/>
        <w:ind w:left="1852" w:right="1124" w:hanging="360"/>
      </w:pPr>
      <w:r>
        <w:t>assist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decision</w:t>
      </w:r>
      <w:r>
        <w:rPr>
          <w:spacing w:val="18"/>
        </w:rPr>
        <w:t xml:space="preserve"> </w:t>
      </w:r>
      <w:r>
        <w:t>making</w:t>
      </w:r>
      <w:r>
        <w:rPr>
          <w:spacing w:val="20"/>
        </w:rPr>
        <w:t xml:space="preserve"> </w:t>
      </w:r>
      <w:r>
        <w:t>for</w:t>
      </w:r>
      <w:r>
        <w:rPr>
          <w:spacing w:val="21"/>
        </w:rPr>
        <w:t xml:space="preserve"> </w:t>
      </w:r>
      <w:r>
        <w:t>budget</w:t>
      </w:r>
      <w:r>
        <w:rPr>
          <w:spacing w:val="21"/>
        </w:rPr>
        <w:t xml:space="preserve"> </w:t>
      </w:r>
      <w:r>
        <w:t>allocation</w:t>
      </w:r>
      <w:r>
        <w:rPr>
          <w:spacing w:val="20"/>
        </w:rPr>
        <w:t xml:space="preserve"> </w:t>
      </w:r>
      <w:r>
        <w:t>between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different</w:t>
      </w:r>
      <w:r>
        <w:rPr>
          <w:spacing w:val="19"/>
        </w:rPr>
        <w:t xml:space="preserve"> </w:t>
      </w:r>
      <w:r>
        <w:t>budget</w:t>
      </w:r>
      <w:r>
        <w:rPr>
          <w:spacing w:val="21"/>
        </w:rPr>
        <w:t xml:space="preserve"> </w:t>
      </w:r>
      <w:r>
        <w:t>headings</w:t>
      </w:r>
      <w:r>
        <w:rPr>
          <w:spacing w:val="-5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areas</w:t>
      </w:r>
    </w:p>
    <w:p w14:paraId="07D29439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52"/>
          <w:tab w:val="left" w:pos="1853"/>
        </w:tabs>
        <w:spacing w:before="1" w:line="268" w:lineRule="exact"/>
        <w:ind w:left="1852" w:hanging="361"/>
      </w:pPr>
      <w:r>
        <w:t>provide</w:t>
      </w:r>
      <w:r>
        <w:rPr>
          <w:spacing w:val="-3"/>
        </w:rPr>
        <w:t xml:space="preserve"> </w:t>
      </w:r>
      <w:r>
        <w:t>data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scheme</w:t>
      </w:r>
      <w:r>
        <w:rPr>
          <w:spacing w:val="-5"/>
        </w:rPr>
        <w:t xml:space="preserve"> </w:t>
      </w:r>
      <w:r>
        <w:t>selection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treatment</w:t>
      </w:r>
      <w:r>
        <w:rPr>
          <w:spacing w:val="-4"/>
        </w:rPr>
        <w:t xml:space="preserve"> </w:t>
      </w:r>
      <w:r>
        <w:t>selection,</w:t>
      </w:r>
      <w:r>
        <w:rPr>
          <w:spacing w:val="-1"/>
        </w:rPr>
        <w:t xml:space="preserve"> </w:t>
      </w:r>
      <w:r>
        <w:t>and</w:t>
      </w:r>
    </w:p>
    <w:p w14:paraId="348CFF7D" w14:textId="77777777" w:rsidR="00CE11C1" w:rsidRDefault="00145A93">
      <w:pPr>
        <w:pStyle w:val="ListParagraph"/>
        <w:numPr>
          <w:ilvl w:val="0"/>
          <w:numId w:val="48"/>
        </w:numPr>
        <w:tabs>
          <w:tab w:val="left" w:pos="1852"/>
          <w:tab w:val="left" w:pos="1853"/>
        </w:tabs>
        <w:ind w:left="1852" w:right="1126" w:hanging="360"/>
      </w:pPr>
      <w:r>
        <w:t>provide</w:t>
      </w:r>
      <w:r>
        <w:rPr>
          <w:spacing w:val="38"/>
        </w:rPr>
        <w:t xml:space="preserve"> </w:t>
      </w:r>
      <w:r>
        <w:t>information</w:t>
      </w:r>
      <w:r>
        <w:rPr>
          <w:spacing w:val="39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inform</w:t>
      </w:r>
      <w:r>
        <w:rPr>
          <w:spacing w:val="40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transport</w:t>
      </w:r>
      <w:r>
        <w:rPr>
          <w:spacing w:val="41"/>
        </w:rPr>
        <w:t xml:space="preserve"> </w:t>
      </w:r>
      <w:r>
        <w:t>asset</w:t>
      </w:r>
      <w:r>
        <w:rPr>
          <w:spacing w:val="40"/>
        </w:rPr>
        <w:t xml:space="preserve"> </w:t>
      </w:r>
      <w:r>
        <w:t>management</w:t>
      </w:r>
      <w:r>
        <w:rPr>
          <w:spacing w:val="41"/>
        </w:rPr>
        <w:t xml:space="preserve"> </w:t>
      </w:r>
      <w:r>
        <w:t>plan</w:t>
      </w:r>
      <w:r>
        <w:rPr>
          <w:spacing w:val="38"/>
        </w:rPr>
        <w:t xml:space="preserve"> </w:t>
      </w:r>
      <w:r>
        <w:t>and</w:t>
      </w:r>
      <w:r>
        <w:rPr>
          <w:spacing w:val="39"/>
        </w:rPr>
        <w:t xml:space="preserve"> </w:t>
      </w:r>
      <w:r>
        <w:t>asset</w:t>
      </w:r>
      <w:r>
        <w:rPr>
          <w:spacing w:val="40"/>
        </w:rPr>
        <w:t xml:space="preserve"> </w:t>
      </w:r>
      <w:r>
        <w:t>valuation</w:t>
      </w:r>
      <w:r>
        <w:rPr>
          <w:spacing w:val="-58"/>
        </w:rPr>
        <w:t xml:space="preserve"> </w:t>
      </w:r>
      <w:r>
        <w:t>requirements.</w:t>
      </w:r>
    </w:p>
    <w:p w14:paraId="20321B67" w14:textId="77777777" w:rsidR="00CE11C1" w:rsidRDefault="00CE11C1">
      <w:pPr>
        <w:pStyle w:val="BodyText"/>
        <w:spacing w:before="10"/>
        <w:rPr>
          <w:sz w:val="21"/>
        </w:rPr>
      </w:pPr>
    </w:p>
    <w:p w14:paraId="3D5212B6" w14:textId="77777777" w:rsidR="00CE11C1" w:rsidRDefault="00145A93">
      <w:pPr>
        <w:pStyle w:val="BodyText"/>
        <w:ind w:left="1132" w:right="1093"/>
      </w:pPr>
      <w:r>
        <w:t>A</w:t>
      </w:r>
      <w:r>
        <w:rPr>
          <w:spacing w:val="3"/>
        </w:rPr>
        <w:t xml:space="preserve"> </w:t>
      </w:r>
      <w:r>
        <w:t>number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survey</w:t>
      </w:r>
      <w:r>
        <w:rPr>
          <w:spacing w:val="2"/>
        </w:rPr>
        <w:t xml:space="preserve"> </w:t>
      </w:r>
      <w:r>
        <w:t>techniques</w:t>
      </w:r>
      <w:r>
        <w:rPr>
          <w:spacing w:val="5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used</w:t>
      </w:r>
      <w:r>
        <w:rPr>
          <w:spacing w:val="4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assess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condition</w:t>
      </w:r>
      <w:r>
        <w:rPr>
          <w:spacing w:val="3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Nottinghamshire’s</w:t>
      </w:r>
      <w:r>
        <w:rPr>
          <w:spacing w:val="5"/>
        </w:rPr>
        <w:t xml:space="preserve"> </w:t>
      </w:r>
      <w:r>
        <w:t>roads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summary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surveys</w:t>
      </w:r>
      <w:r>
        <w:rPr>
          <w:spacing w:val="1"/>
        </w:rPr>
        <w:t xml:space="preserve"> </w:t>
      </w:r>
      <w:r>
        <w:t>completed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in table</w:t>
      </w:r>
      <w:r>
        <w:rPr>
          <w:spacing w:val="-1"/>
        </w:rPr>
        <w:t xml:space="preserve"> </w:t>
      </w:r>
      <w:r>
        <w:t>22 below.</w:t>
      </w:r>
    </w:p>
    <w:p w14:paraId="10A4B739" w14:textId="77777777" w:rsidR="00CE11C1" w:rsidRDefault="00CE11C1">
      <w:pPr>
        <w:pStyle w:val="BodyText"/>
        <w:spacing w:before="10"/>
        <w:rPr>
          <w:sz w:val="19"/>
        </w:rPr>
      </w:pPr>
    </w:p>
    <w:p w14:paraId="1A15B6CA" w14:textId="77777777" w:rsidR="00CE11C1" w:rsidRDefault="00145A93">
      <w:pPr>
        <w:tabs>
          <w:tab w:val="left" w:pos="2572"/>
        </w:tabs>
        <w:spacing w:after="3"/>
        <w:ind w:left="1132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22:</w:t>
      </w:r>
      <w:r>
        <w:rPr>
          <w:sz w:val="20"/>
        </w:rPr>
        <w:tab/>
        <w:t>Road</w:t>
      </w:r>
      <w:r>
        <w:rPr>
          <w:spacing w:val="-4"/>
          <w:sz w:val="20"/>
        </w:rPr>
        <w:t xml:space="preserve"> </w:t>
      </w:r>
      <w:r>
        <w:rPr>
          <w:sz w:val="20"/>
        </w:rPr>
        <w:t>condition</w:t>
      </w:r>
      <w:r>
        <w:rPr>
          <w:spacing w:val="-3"/>
          <w:sz w:val="20"/>
        </w:rPr>
        <w:t xml:space="preserve"> </w:t>
      </w:r>
      <w:r>
        <w:rPr>
          <w:sz w:val="20"/>
        </w:rPr>
        <w:t>survey</w:t>
      </w:r>
      <w:r>
        <w:rPr>
          <w:spacing w:val="-6"/>
          <w:sz w:val="20"/>
        </w:rPr>
        <w:t xml:space="preserve"> </w:t>
      </w:r>
      <w:r>
        <w:rPr>
          <w:sz w:val="20"/>
        </w:rPr>
        <w:t>techniques</w:t>
      </w:r>
    </w:p>
    <w:tbl>
      <w:tblPr>
        <w:tblW w:w="0" w:type="auto"/>
        <w:tblInd w:w="10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419"/>
        <w:gridCol w:w="1417"/>
        <w:gridCol w:w="1419"/>
        <w:gridCol w:w="1417"/>
        <w:gridCol w:w="1455"/>
      </w:tblGrid>
      <w:tr w:rsidR="00CE11C1" w14:paraId="3D798B08" w14:textId="77777777">
        <w:trPr>
          <w:trHeight w:val="285"/>
        </w:trPr>
        <w:tc>
          <w:tcPr>
            <w:tcW w:w="1385" w:type="dxa"/>
            <w:tcBorders>
              <w:top w:val="nil"/>
              <w:left w:val="nil"/>
            </w:tcBorders>
          </w:tcPr>
          <w:p w14:paraId="4E1215E2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127" w:type="dxa"/>
            <w:gridSpan w:val="5"/>
            <w:shd w:val="clear" w:color="auto" w:fill="001F5F"/>
          </w:tcPr>
          <w:p w14:paraId="26DE6947" w14:textId="77777777" w:rsidR="00CE11C1" w:rsidRDefault="00145A93">
            <w:pPr>
              <w:pStyle w:val="TableParagraph"/>
              <w:spacing w:before="44"/>
              <w:ind w:left="3089" w:right="3086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Survey</w:t>
            </w:r>
            <w:r>
              <w:rPr>
                <w:rFonts w:ascii="Arial"/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type</w:t>
            </w:r>
          </w:p>
        </w:tc>
      </w:tr>
      <w:tr w:rsidR="00CE11C1" w14:paraId="62154A86" w14:textId="77777777">
        <w:trPr>
          <w:trHeight w:val="282"/>
        </w:trPr>
        <w:tc>
          <w:tcPr>
            <w:tcW w:w="1385" w:type="dxa"/>
            <w:shd w:val="clear" w:color="auto" w:fill="001F5F"/>
          </w:tcPr>
          <w:p w14:paraId="7AD77B42" w14:textId="77777777" w:rsidR="00CE11C1" w:rsidRDefault="00145A93">
            <w:pPr>
              <w:pStyle w:val="TableParagraph"/>
              <w:spacing w:before="44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Road Class</w:t>
            </w:r>
          </w:p>
        </w:tc>
        <w:tc>
          <w:tcPr>
            <w:tcW w:w="1419" w:type="dxa"/>
          </w:tcPr>
          <w:p w14:paraId="37A08C83" w14:textId="77777777" w:rsidR="00CE11C1" w:rsidRDefault="00145A93">
            <w:pPr>
              <w:pStyle w:val="TableParagraph"/>
              <w:spacing w:before="46"/>
              <w:ind w:left="297" w:right="288"/>
              <w:jc w:val="center"/>
              <w:rPr>
                <w:sz w:val="16"/>
              </w:rPr>
            </w:pPr>
            <w:r>
              <w:rPr>
                <w:sz w:val="16"/>
              </w:rPr>
              <w:t>SCANNER</w:t>
            </w:r>
          </w:p>
        </w:tc>
        <w:tc>
          <w:tcPr>
            <w:tcW w:w="1417" w:type="dxa"/>
          </w:tcPr>
          <w:p w14:paraId="253B490B" w14:textId="77777777" w:rsidR="00CE11C1" w:rsidRDefault="00145A93">
            <w:pPr>
              <w:pStyle w:val="TableParagraph"/>
              <w:spacing w:before="46"/>
              <w:ind w:left="428" w:right="422"/>
              <w:jc w:val="center"/>
              <w:rPr>
                <w:sz w:val="16"/>
              </w:rPr>
            </w:pPr>
            <w:r>
              <w:rPr>
                <w:sz w:val="16"/>
              </w:rPr>
              <w:t>SCRIM</w:t>
            </w:r>
          </w:p>
        </w:tc>
        <w:tc>
          <w:tcPr>
            <w:tcW w:w="1419" w:type="dxa"/>
          </w:tcPr>
          <w:p w14:paraId="6E6E0176" w14:textId="77777777" w:rsidR="00CE11C1" w:rsidRDefault="00145A93">
            <w:pPr>
              <w:pStyle w:val="TableParagraph"/>
              <w:spacing w:before="46"/>
              <w:ind w:left="294" w:right="288"/>
              <w:jc w:val="center"/>
              <w:rPr>
                <w:sz w:val="16"/>
              </w:rPr>
            </w:pPr>
            <w:r>
              <w:rPr>
                <w:sz w:val="16"/>
              </w:rPr>
              <w:t>CVI</w:t>
            </w:r>
          </w:p>
        </w:tc>
        <w:tc>
          <w:tcPr>
            <w:tcW w:w="1417" w:type="dxa"/>
          </w:tcPr>
          <w:p w14:paraId="0D3AFD3D" w14:textId="77777777" w:rsidR="00CE11C1" w:rsidRDefault="00145A93">
            <w:pPr>
              <w:pStyle w:val="TableParagraph"/>
              <w:spacing w:before="46"/>
              <w:ind w:right="566"/>
              <w:jc w:val="right"/>
              <w:rPr>
                <w:sz w:val="16"/>
              </w:rPr>
            </w:pPr>
            <w:r>
              <w:rPr>
                <w:sz w:val="16"/>
              </w:rPr>
              <w:t>DVI</w:t>
            </w:r>
          </w:p>
        </w:tc>
        <w:tc>
          <w:tcPr>
            <w:tcW w:w="1455" w:type="dxa"/>
          </w:tcPr>
          <w:p w14:paraId="2B11B9E5" w14:textId="77777777" w:rsidR="00CE11C1" w:rsidRDefault="00145A93">
            <w:pPr>
              <w:pStyle w:val="TableParagraph"/>
              <w:spacing w:before="46"/>
              <w:ind w:left="545" w:right="539"/>
              <w:jc w:val="center"/>
              <w:rPr>
                <w:sz w:val="16"/>
              </w:rPr>
            </w:pPr>
            <w:r>
              <w:rPr>
                <w:sz w:val="16"/>
              </w:rPr>
              <w:t>FNS</w:t>
            </w:r>
          </w:p>
        </w:tc>
      </w:tr>
      <w:tr w:rsidR="00CE11C1" w14:paraId="23C0A922" w14:textId="77777777">
        <w:trPr>
          <w:trHeight w:val="285"/>
        </w:trPr>
        <w:tc>
          <w:tcPr>
            <w:tcW w:w="1385" w:type="dxa"/>
          </w:tcPr>
          <w:p w14:paraId="65D8E9B1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A</w:t>
            </w:r>
          </w:p>
        </w:tc>
        <w:tc>
          <w:tcPr>
            <w:tcW w:w="1419" w:type="dxa"/>
          </w:tcPr>
          <w:p w14:paraId="4D8A2489" w14:textId="77777777" w:rsidR="00CE11C1" w:rsidRDefault="00145A93">
            <w:pPr>
              <w:pStyle w:val="TableParagraph"/>
              <w:spacing w:before="8"/>
              <w:ind w:left="9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7" w:type="dxa"/>
          </w:tcPr>
          <w:p w14:paraId="47A87190" w14:textId="77777777" w:rsidR="00CE11C1" w:rsidRDefault="00145A93">
            <w:pPr>
              <w:pStyle w:val="TableParagraph"/>
              <w:spacing w:before="8"/>
              <w:ind w:left="5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9" w:type="dxa"/>
          </w:tcPr>
          <w:p w14:paraId="24197A54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0076BA44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5" w:type="dxa"/>
          </w:tcPr>
          <w:p w14:paraId="65D47CB2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CE11C1" w14:paraId="54955FE6" w14:textId="77777777">
        <w:trPr>
          <w:trHeight w:val="282"/>
        </w:trPr>
        <w:tc>
          <w:tcPr>
            <w:tcW w:w="1385" w:type="dxa"/>
          </w:tcPr>
          <w:p w14:paraId="312554F2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B</w:t>
            </w:r>
          </w:p>
        </w:tc>
        <w:tc>
          <w:tcPr>
            <w:tcW w:w="1419" w:type="dxa"/>
          </w:tcPr>
          <w:p w14:paraId="0038885B" w14:textId="77777777" w:rsidR="00CE11C1" w:rsidRDefault="00145A93">
            <w:pPr>
              <w:pStyle w:val="TableParagraph"/>
              <w:spacing w:before="8" w:line="254" w:lineRule="exact"/>
              <w:ind w:left="9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7" w:type="dxa"/>
          </w:tcPr>
          <w:p w14:paraId="13D3C6A1" w14:textId="77777777" w:rsidR="00CE11C1" w:rsidRDefault="00145A93">
            <w:pPr>
              <w:pStyle w:val="TableParagraph"/>
              <w:spacing w:before="8" w:line="254" w:lineRule="exact"/>
              <w:ind w:left="5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9" w:type="dxa"/>
          </w:tcPr>
          <w:p w14:paraId="3E77D17A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15AC0601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5" w:type="dxa"/>
          </w:tcPr>
          <w:p w14:paraId="036F0166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CE11C1" w14:paraId="4A6B3418" w14:textId="77777777">
        <w:trPr>
          <w:trHeight w:val="285"/>
        </w:trPr>
        <w:tc>
          <w:tcPr>
            <w:tcW w:w="1385" w:type="dxa"/>
          </w:tcPr>
          <w:p w14:paraId="018CDD17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C</w:t>
            </w:r>
          </w:p>
        </w:tc>
        <w:tc>
          <w:tcPr>
            <w:tcW w:w="1419" w:type="dxa"/>
          </w:tcPr>
          <w:p w14:paraId="140A695D" w14:textId="77777777" w:rsidR="00CE11C1" w:rsidRDefault="00145A93">
            <w:pPr>
              <w:pStyle w:val="TableParagraph"/>
              <w:spacing w:before="8"/>
              <w:ind w:left="9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7" w:type="dxa"/>
          </w:tcPr>
          <w:p w14:paraId="6E78DC7D" w14:textId="77777777" w:rsidR="00CE11C1" w:rsidRDefault="00145A93">
            <w:pPr>
              <w:pStyle w:val="TableParagraph"/>
              <w:spacing w:before="8"/>
              <w:ind w:left="5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9" w:type="dxa"/>
          </w:tcPr>
          <w:p w14:paraId="2DAFAC99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477D2B25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5" w:type="dxa"/>
          </w:tcPr>
          <w:p w14:paraId="27ED01CF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CE11C1" w14:paraId="16C59661" w14:textId="77777777">
        <w:trPr>
          <w:trHeight w:val="282"/>
        </w:trPr>
        <w:tc>
          <w:tcPr>
            <w:tcW w:w="1385" w:type="dxa"/>
          </w:tcPr>
          <w:p w14:paraId="0DBA6B04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Unclassified</w:t>
            </w:r>
          </w:p>
        </w:tc>
        <w:tc>
          <w:tcPr>
            <w:tcW w:w="1419" w:type="dxa"/>
          </w:tcPr>
          <w:p w14:paraId="43A83A51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27D2024E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</w:tcPr>
          <w:p w14:paraId="3EAF2BC0" w14:textId="77777777" w:rsidR="00CE11C1" w:rsidRDefault="00145A93">
            <w:pPr>
              <w:pStyle w:val="TableParagraph"/>
              <w:spacing w:before="8" w:line="254" w:lineRule="exact"/>
              <w:ind w:left="5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17" w:type="dxa"/>
          </w:tcPr>
          <w:p w14:paraId="612E2E2E" w14:textId="77777777" w:rsidR="00CE11C1" w:rsidRDefault="00145A93">
            <w:pPr>
              <w:pStyle w:val="TableParagraph"/>
              <w:spacing w:before="8" w:line="254" w:lineRule="exact"/>
              <w:ind w:right="622"/>
              <w:jc w:val="right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55" w:type="dxa"/>
          </w:tcPr>
          <w:p w14:paraId="43AE74DA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CE11C1" w14:paraId="2A91A04B" w14:textId="77777777">
        <w:trPr>
          <w:trHeight w:val="285"/>
        </w:trPr>
        <w:tc>
          <w:tcPr>
            <w:tcW w:w="1385" w:type="dxa"/>
          </w:tcPr>
          <w:p w14:paraId="3526D025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Footways</w:t>
            </w:r>
          </w:p>
        </w:tc>
        <w:tc>
          <w:tcPr>
            <w:tcW w:w="1419" w:type="dxa"/>
          </w:tcPr>
          <w:p w14:paraId="2D0BEB2B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3D498E4A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</w:tcPr>
          <w:p w14:paraId="49E4732A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5C22FAA2" w14:textId="77777777" w:rsidR="00CE11C1" w:rsidRDefault="00145A93">
            <w:pPr>
              <w:pStyle w:val="TableParagraph"/>
              <w:spacing w:before="8"/>
              <w:ind w:right="622"/>
              <w:jc w:val="right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  <w:tc>
          <w:tcPr>
            <w:tcW w:w="1455" w:type="dxa"/>
          </w:tcPr>
          <w:p w14:paraId="44F5F3AA" w14:textId="77777777" w:rsidR="00CE11C1" w:rsidRDefault="00145A93">
            <w:pPr>
              <w:pStyle w:val="TableParagraph"/>
              <w:spacing w:before="8"/>
              <w:ind w:left="5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78"/>
                <w:sz w:val="20"/>
              </w:rPr>
              <w:t>✓</w:t>
            </w:r>
          </w:p>
        </w:tc>
      </w:tr>
    </w:tbl>
    <w:p w14:paraId="2FBF276D" w14:textId="77777777" w:rsidR="00CE11C1" w:rsidRDefault="00145A93">
      <w:pPr>
        <w:spacing w:line="180" w:lineRule="exact"/>
        <w:ind w:left="1132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Nottinghamshire</w:t>
      </w:r>
      <w:r>
        <w:rPr>
          <w:spacing w:val="-2"/>
          <w:sz w:val="16"/>
        </w:rPr>
        <w:t xml:space="preserve"> </w:t>
      </w:r>
      <w:r>
        <w:rPr>
          <w:sz w:val="16"/>
        </w:rPr>
        <w:t>County</w:t>
      </w:r>
      <w:r>
        <w:rPr>
          <w:spacing w:val="-1"/>
          <w:sz w:val="16"/>
        </w:rPr>
        <w:t xml:space="preserve"> </w:t>
      </w:r>
      <w:r>
        <w:rPr>
          <w:sz w:val="16"/>
        </w:rPr>
        <w:t>Council</w:t>
      </w:r>
    </w:p>
    <w:p w14:paraId="535853B1" w14:textId="77777777" w:rsidR="00CE11C1" w:rsidRDefault="00145A93">
      <w:pPr>
        <w:pStyle w:val="BodyText"/>
        <w:ind w:left="1132" w:right="1126"/>
        <w:jc w:val="both"/>
      </w:pPr>
      <w:r>
        <w:t>The technical survey data is input into a ‘pavement management system’ in the County Council’s</w:t>
      </w:r>
      <w:r>
        <w:rPr>
          <w:spacing w:val="1"/>
        </w:rPr>
        <w:t xml:space="preserve"> </w:t>
      </w:r>
      <w:r>
        <w:t>HAMS and used, alongside other factors to prioritise future spending on the maintenance and</w:t>
      </w:r>
      <w:r>
        <w:rPr>
          <w:spacing w:val="1"/>
        </w:rPr>
        <w:t xml:space="preserve"> </w:t>
      </w:r>
      <w:r>
        <w:t>upkeep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highway</w:t>
      </w:r>
      <w:r>
        <w:rPr>
          <w:spacing w:val="-2"/>
        </w:rPr>
        <w:t xml:space="preserve"> </w:t>
      </w:r>
      <w:r>
        <w:t>assets.</w:t>
      </w:r>
    </w:p>
    <w:p w14:paraId="7E8F97FF" w14:textId="77777777" w:rsidR="00CE11C1" w:rsidRDefault="00CE11C1">
      <w:pPr>
        <w:pStyle w:val="BodyText"/>
      </w:pPr>
    </w:p>
    <w:p w14:paraId="65C704A6" w14:textId="77777777" w:rsidR="00CE11C1" w:rsidRDefault="00145A93">
      <w:pPr>
        <w:pStyle w:val="BodyText"/>
        <w:ind w:left="1132" w:right="1124"/>
        <w:jc w:val="both"/>
      </w:pPr>
      <w:r>
        <w:t>The Council is also undertaking a ‘footway network survey’ (FNS) of</w:t>
      </w:r>
      <w:r>
        <w:rPr>
          <w:spacing w:val="61"/>
        </w:rPr>
        <w:t xml:space="preserve"> </w:t>
      </w:r>
      <w:r>
        <w:t>its entire footway network.</w:t>
      </w:r>
      <w:r>
        <w:rPr>
          <w:spacing w:val="1"/>
        </w:rPr>
        <w:t xml:space="preserve"> </w:t>
      </w:r>
      <w:r>
        <w:t>This</w:t>
      </w:r>
      <w:r>
        <w:rPr>
          <w:spacing w:val="18"/>
        </w:rPr>
        <w:t xml:space="preserve"> </w:t>
      </w:r>
      <w:r>
        <w:t>will</w:t>
      </w:r>
      <w:r>
        <w:rPr>
          <w:spacing w:val="20"/>
        </w:rPr>
        <w:t xml:space="preserve"> </w:t>
      </w:r>
      <w:r>
        <w:t>include</w:t>
      </w:r>
      <w:r>
        <w:rPr>
          <w:spacing w:val="19"/>
        </w:rPr>
        <w:t xml:space="preserve"> </w:t>
      </w:r>
      <w:r>
        <w:t>an</w:t>
      </w:r>
      <w:r>
        <w:rPr>
          <w:spacing w:val="21"/>
        </w:rPr>
        <w:t xml:space="preserve"> </w:t>
      </w:r>
      <w:r>
        <w:t>inventory</w:t>
      </w:r>
      <w:r>
        <w:rPr>
          <w:spacing w:val="17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condition</w:t>
      </w:r>
      <w:r>
        <w:rPr>
          <w:spacing w:val="19"/>
        </w:rPr>
        <w:t xml:space="preserve"> </w:t>
      </w:r>
      <w:r>
        <w:t>survey</w:t>
      </w:r>
      <w:r>
        <w:rPr>
          <w:spacing w:val="17"/>
        </w:rPr>
        <w:t xml:space="preserve"> </w:t>
      </w:r>
      <w:r>
        <w:t>that</w:t>
      </w:r>
      <w:r>
        <w:rPr>
          <w:spacing w:val="21"/>
        </w:rPr>
        <w:t xml:space="preserve"> </w:t>
      </w:r>
      <w:r>
        <w:t>will</w:t>
      </w:r>
      <w:r>
        <w:rPr>
          <w:spacing w:val="18"/>
        </w:rPr>
        <w:t xml:space="preserve"> </w:t>
      </w:r>
      <w:r>
        <w:t>enable</w:t>
      </w:r>
      <w:r>
        <w:rPr>
          <w:spacing w:val="21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Council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better</w:t>
      </w:r>
      <w:r>
        <w:rPr>
          <w:spacing w:val="20"/>
        </w:rPr>
        <w:t xml:space="preserve"> </w:t>
      </w:r>
      <w:r>
        <w:t>prioritise</w:t>
      </w:r>
      <w:r>
        <w:rPr>
          <w:spacing w:val="-5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repair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footways</w:t>
      </w:r>
      <w:r>
        <w:rPr>
          <w:spacing w:val="1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county.</w:t>
      </w:r>
    </w:p>
    <w:p w14:paraId="1F0A4D9E" w14:textId="77777777" w:rsidR="00CE11C1" w:rsidRDefault="00CE11C1">
      <w:pPr>
        <w:pStyle w:val="BodyText"/>
        <w:spacing w:before="1"/>
      </w:pPr>
    </w:p>
    <w:p w14:paraId="69505CCB" w14:textId="77777777" w:rsidR="00CE11C1" w:rsidRDefault="00145A93">
      <w:pPr>
        <w:pStyle w:val="BodyText"/>
        <w:ind w:left="1132" w:right="1124"/>
        <w:jc w:val="both"/>
      </w:pPr>
      <w:r>
        <w:t>The County Council will continue to monitor the use of</w:t>
      </w:r>
      <w:r>
        <w:rPr>
          <w:spacing w:val="1"/>
        </w:rPr>
        <w:t xml:space="preserve"> </w:t>
      </w:r>
      <w:r>
        <w:t>latest technology to help ensure the</w:t>
      </w:r>
      <w:r>
        <w:rPr>
          <w:spacing w:val="1"/>
        </w:rPr>
        <w:t xml:space="preserve"> </w:t>
      </w:r>
      <w:r>
        <w:t>relevance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reliability</w:t>
      </w:r>
      <w:r>
        <w:rPr>
          <w:spacing w:val="-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collection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consider value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money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affordability.</w:t>
      </w:r>
    </w:p>
    <w:p w14:paraId="4B04D301" w14:textId="77777777" w:rsidR="00CE11C1" w:rsidRDefault="00CE11C1">
      <w:pPr>
        <w:pStyle w:val="BodyText"/>
        <w:spacing w:before="9"/>
        <w:rPr>
          <w:sz w:val="21"/>
        </w:rPr>
      </w:pPr>
    </w:p>
    <w:p w14:paraId="131F9F7D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42" w:name="_TOC_250025"/>
      <w:r>
        <w:t>Rights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Way</w:t>
      </w:r>
      <w:r>
        <w:rPr>
          <w:spacing w:val="-7"/>
        </w:rPr>
        <w:t xml:space="preserve"> </w:t>
      </w:r>
      <w:bookmarkEnd w:id="42"/>
      <w:r>
        <w:t>network</w:t>
      </w:r>
    </w:p>
    <w:p w14:paraId="3F3634E2" w14:textId="77777777" w:rsidR="00CE11C1" w:rsidRDefault="00145A93">
      <w:pPr>
        <w:pStyle w:val="BodyText"/>
        <w:spacing w:before="2"/>
        <w:ind w:left="1132" w:right="1126"/>
        <w:jc w:val="both"/>
      </w:pPr>
      <w:r>
        <w:t>A number of initiatives will be employed by the County Council to maintain its Rights of Way</w:t>
      </w:r>
      <w:r>
        <w:rPr>
          <w:spacing w:val="1"/>
        </w:rPr>
        <w:t xml:space="preserve"> </w:t>
      </w:r>
      <w:r>
        <w:t>network to ensure that it remains available for all sections of the community to use.</w:t>
      </w:r>
      <w:r>
        <w:rPr>
          <w:spacing w:val="61"/>
        </w:rPr>
        <w:t xml:space="preserve"> </w:t>
      </w:r>
      <w:r>
        <w:t>This will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signing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waymarking</w:t>
      </w:r>
      <w:r>
        <w:rPr>
          <w:spacing w:val="1"/>
        </w:rPr>
        <w:t xml:space="preserve"> </w:t>
      </w:r>
      <w:r>
        <w:t>projects;</w:t>
      </w:r>
      <w:r>
        <w:rPr>
          <w:spacing w:val="1"/>
        </w:rPr>
        <w:t xml:space="preserve"> </w:t>
      </w:r>
      <w:r>
        <w:t>replacing</w:t>
      </w:r>
      <w:r>
        <w:rPr>
          <w:spacing w:val="1"/>
        </w:rPr>
        <w:t xml:space="preserve"> </w:t>
      </w:r>
      <w:r>
        <w:t>stiles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easy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kissing</w:t>
      </w:r>
      <w:r>
        <w:rPr>
          <w:spacing w:val="1"/>
        </w:rPr>
        <w:t xml:space="preserve"> </w:t>
      </w:r>
      <w:r>
        <w:t>gates;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biannual</w:t>
      </w:r>
      <w:r>
        <w:rPr>
          <w:spacing w:val="1"/>
        </w:rPr>
        <w:t xml:space="preserve"> </w:t>
      </w:r>
      <w:r>
        <w:t>‘ploughing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cropping’</w:t>
      </w:r>
      <w:r>
        <w:rPr>
          <w:spacing w:val="1"/>
        </w:rPr>
        <w:t xml:space="preserve"> </w:t>
      </w:r>
      <w:r>
        <w:t>awareness</w:t>
      </w:r>
      <w:r>
        <w:rPr>
          <w:spacing w:val="1"/>
        </w:rPr>
        <w:t xml:space="preserve"> </w:t>
      </w:r>
      <w:r>
        <w:t>campaign;</w:t>
      </w:r>
      <w:r>
        <w:rPr>
          <w:spacing w:val="1"/>
        </w:rPr>
        <w:t xml:space="preserve"> </w:t>
      </w:r>
      <w:r>
        <w:t>refurbishment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bridges;</w:t>
      </w:r>
      <w:r>
        <w:rPr>
          <w:spacing w:val="1"/>
        </w:rPr>
        <w:t xml:space="preserve"> </w:t>
      </w:r>
      <w:r>
        <w:t>surfacing</w:t>
      </w:r>
      <w:r>
        <w:rPr>
          <w:spacing w:val="1"/>
        </w:rPr>
        <w:t xml:space="preserve"> </w:t>
      </w:r>
      <w:r>
        <w:t>(particularly</w:t>
      </w:r>
      <w:r>
        <w:rPr>
          <w:spacing w:val="1"/>
        </w:rPr>
        <w:t xml:space="preserve"> </w:t>
      </w:r>
      <w:r>
        <w:t>utility</w:t>
      </w:r>
      <w:r>
        <w:rPr>
          <w:spacing w:val="1"/>
        </w:rPr>
        <w:t xml:space="preserve"> </w:t>
      </w:r>
      <w:r>
        <w:t>paths</w:t>
      </w:r>
      <w:r>
        <w:rPr>
          <w:spacing w:val="1"/>
        </w:rPr>
        <w:t xml:space="preserve"> </w:t>
      </w:r>
      <w:r>
        <w:t>serving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accessing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services);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available resources, a strategic whole parish approach to improvements (working and identifying</w:t>
      </w:r>
      <w:r>
        <w:rPr>
          <w:spacing w:val="1"/>
        </w:rPr>
        <w:t xml:space="preserve"> </w:t>
      </w:r>
      <w:r>
        <w:t>priorities with parish</w:t>
      </w:r>
      <w:r>
        <w:rPr>
          <w:spacing w:val="-2"/>
        </w:rPr>
        <w:t xml:space="preserve"> </w:t>
      </w:r>
      <w:r>
        <w:t>councils).</w:t>
      </w:r>
    </w:p>
    <w:p w14:paraId="1D979DF7" w14:textId="77777777" w:rsidR="00CE11C1" w:rsidRDefault="00CE11C1">
      <w:pPr>
        <w:pStyle w:val="BodyText"/>
        <w:spacing w:before="11"/>
        <w:rPr>
          <w:sz w:val="21"/>
        </w:rPr>
      </w:pPr>
    </w:p>
    <w:p w14:paraId="5C93DABB" w14:textId="77777777" w:rsidR="00CE11C1" w:rsidRDefault="00145A93">
      <w:pPr>
        <w:pStyle w:val="BodyText"/>
        <w:ind w:left="1132" w:right="1124"/>
        <w:jc w:val="both"/>
      </w:pPr>
      <w:r>
        <w:t>Inspections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targeted</w:t>
      </w:r>
      <w:r>
        <w:rPr>
          <w:spacing w:val="1"/>
        </w:rPr>
        <w:t xml:space="preserve"> </w:t>
      </w:r>
      <w:r>
        <w:t>surveys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regularly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officers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volunteers.</w:t>
      </w:r>
      <w:r>
        <w:rPr>
          <w:spacing w:val="1"/>
        </w:rPr>
        <w:t xml:space="preserve"> </w:t>
      </w:r>
      <w:r>
        <w:t>Defect</w:t>
      </w:r>
      <w:r>
        <w:rPr>
          <w:spacing w:val="1"/>
        </w:rPr>
        <w:t xml:space="preserve"> </w:t>
      </w:r>
      <w:r>
        <w:t>reports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collated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email,</w:t>
      </w:r>
      <w:r>
        <w:rPr>
          <w:spacing w:val="1"/>
        </w:rPr>
        <w:t xml:space="preserve"> </w:t>
      </w:r>
      <w:r>
        <w:t>phone</w:t>
      </w:r>
      <w:r>
        <w:rPr>
          <w:spacing w:val="1"/>
        </w:rPr>
        <w:t xml:space="preserve"> </w:t>
      </w:r>
      <w:r>
        <w:t>calls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written</w:t>
      </w:r>
      <w:r>
        <w:rPr>
          <w:spacing w:val="1"/>
        </w:rPr>
        <w:t xml:space="preserve"> </w:t>
      </w:r>
      <w:r>
        <w:t>communication.</w:t>
      </w:r>
      <w:r>
        <w:rPr>
          <w:spacing w:val="1"/>
        </w:rPr>
        <w:t xml:space="preserve"> </w:t>
      </w:r>
      <w:r>
        <w:t>Service levels will be determined based on the available resources and defects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reports</w:t>
      </w:r>
      <w:r>
        <w:rPr>
          <w:spacing w:val="-3"/>
        </w:rPr>
        <w:t xml:space="preserve"> </w:t>
      </w:r>
      <w:r>
        <w:t>will be</w:t>
      </w:r>
      <w:r>
        <w:rPr>
          <w:spacing w:val="-1"/>
        </w:rPr>
        <w:t xml:space="preserve"> </w:t>
      </w:r>
      <w:r>
        <w:t>prioritised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public safety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strategic and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importance.</w:t>
      </w:r>
    </w:p>
    <w:p w14:paraId="2F3B1525" w14:textId="77777777" w:rsidR="00CE11C1" w:rsidRDefault="00CE11C1">
      <w:pPr>
        <w:pStyle w:val="BodyText"/>
        <w:spacing w:before="9"/>
        <w:rPr>
          <w:sz w:val="21"/>
        </w:rPr>
      </w:pPr>
    </w:p>
    <w:p w14:paraId="08A704C9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"/>
        <w:ind w:hanging="721"/>
      </w:pPr>
      <w:bookmarkStart w:id="43" w:name="_TOC_250024"/>
      <w:r>
        <w:t>Bridges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bookmarkEnd w:id="43"/>
      <w:r>
        <w:t>structures</w:t>
      </w:r>
    </w:p>
    <w:p w14:paraId="0A6F4C6B" w14:textId="77777777" w:rsidR="00CE11C1" w:rsidRDefault="00145A93">
      <w:pPr>
        <w:pStyle w:val="BodyText"/>
        <w:spacing w:before="2"/>
        <w:ind w:left="1132" w:right="1124"/>
        <w:jc w:val="both"/>
      </w:pPr>
      <w:r>
        <w:t>Bridges form an integral and often critical part of the highway network and there are 715 bridges</w:t>
      </w:r>
      <w:r>
        <w:rPr>
          <w:spacing w:val="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 span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over</w:t>
      </w:r>
      <w:r>
        <w:rPr>
          <w:spacing w:val="2"/>
        </w:rPr>
        <w:t xml:space="preserve"> </w:t>
      </w:r>
      <w:r>
        <w:t>1.5m</w:t>
      </w:r>
      <w:r>
        <w:rPr>
          <w:spacing w:val="-2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detailed in</w:t>
      </w:r>
      <w:r>
        <w:rPr>
          <w:spacing w:val="-1"/>
        </w:rPr>
        <w:t xml:space="preserve"> </w:t>
      </w:r>
      <w:r>
        <w:t>table 23</w:t>
      </w:r>
      <w:r>
        <w:rPr>
          <w:spacing w:val="-2"/>
        </w:rPr>
        <w:t xml:space="preserve"> </w:t>
      </w:r>
      <w:r>
        <w:t>below.</w:t>
      </w:r>
    </w:p>
    <w:p w14:paraId="6AD35D97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9BA56F3" w14:textId="77777777" w:rsidR="00CE11C1" w:rsidRDefault="00145A93">
      <w:pPr>
        <w:tabs>
          <w:tab w:val="left" w:pos="2572"/>
        </w:tabs>
        <w:spacing w:before="109" w:after="4"/>
        <w:ind w:left="1132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23:</w:t>
      </w:r>
      <w:r>
        <w:rPr>
          <w:sz w:val="20"/>
        </w:rPr>
        <w:tab/>
        <w:t>Bridges</w:t>
      </w:r>
      <w:r>
        <w:rPr>
          <w:spacing w:val="-1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span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over</w:t>
      </w:r>
      <w:r>
        <w:rPr>
          <w:spacing w:val="-1"/>
          <w:sz w:val="20"/>
        </w:rPr>
        <w:t xml:space="preserve"> </w:t>
      </w:r>
      <w:r>
        <w:rPr>
          <w:sz w:val="20"/>
        </w:rPr>
        <w:t>1.5m</w:t>
      </w:r>
    </w:p>
    <w:tbl>
      <w:tblPr>
        <w:tblW w:w="0" w:type="auto"/>
        <w:tblInd w:w="1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4"/>
        <w:gridCol w:w="1200"/>
        <w:gridCol w:w="1301"/>
        <w:gridCol w:w="1299"/>
      </w:tblGrid>
      <w:tr w:rsidR="00CE11C1" w14:paraId="3F062230" w14:textId="77777777">
        <w:trPr>
          <w:trHeight w:val="285"/>
        </w:trPr>
        <w:tc>
          <w:tcPr>
            <w:tcW w:w="1814" w:type="dxa"/>
            <w:vMerge w:val="restart"/>
            <w:tcBorders>
              <w:top w:val="nil"/>
              <w:left w:val="nil"/>
            </w:tcBorders>
          </w:tcPr>
          <w:p w14:paraId="0CA6941A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00" w:type="dxa"/>
            <w:gridSpan w:val="3"/>
            <w:shd w:val="clear" w:color="auto" w:fill="001F5F"/>
          </w:tcPr>
          <w:p w14:paraId="6D8C6B88" w14:textId="77777777" w:rsidR="00CE11C1" w:rsidRDefault="00145A93">
            <w:pPr>
              <w:pStyle w:val="TableParagraph"/>
              <w:spacing w:before="44"/>
              <w:ind w:left="87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No.</w:t>
            </w:r>
            <w:r>
              <w:rPr>
                <w:rFonts w:ascii="Arial"/>
                <w:b/>
                <w:color w:val="FFFFFF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of</w:t>
            </w:r>
            <w:r>
              <w:rPr>
                <w:rFonts w:ascii="Arial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bridges</w:t>
            </w:r>
            <w:r>
              <w:rPr>
                <w:rFonts w:ascii="Arial"/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&gt;</w:t>
            </w:r>
            <w:r>
              <w:rPr>
                <w:rFonts w:ascii="Arial"/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1.5m</w:t>
            </w:r>
            <w:r>
              <w:rPr>
                <w:rFonts w:ascii="Arial"/>
                <w:b/>
                <w:color w:val="FFFFFF"/>
                <w:spacing w:val="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span</w:t>
            </w:r>
          </w:p>
        </w:tc>
      </w:tr>
      <w:tr w:rsidR="00CE11C1" w14:paraId="59744189" w14:textId="77777777">
        <w:trPr>
          <w:trHeight w:val="551"/>
        </w:trPr>
        <w:tc>
          <w:tcPr>
            <w:tcW w:w="1814" w:type="dxa"/>
            <w:vMerge/>
            <w:tcBorders>
              <w:top w:val="nil"/>
              <w:left w:val="nil"/>
            </w:tcBorders>
          </w:tcPr>
          <w:p w14:paraId="695A66EC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</w:tcPr>
          <w:p w14:paraId="4C2B639F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37999637" w14:textId="77777777" w:rsidR="00CE11C1" w:rsidRDefault="00145A93">
            <w:pPr>
              <w:pStyle w:val="TableParagraph"/>
              <w:ind w:left="304" w:right="293"/>
              <w:jc w:val="center"/>
              <w:rPr>
                <w:sz w:val="16"/>
              </w:rPr>
            </w:pPr>
            <w:r>
              <w:rPr>
                <w:sz w:val="16"/>
              </w:rPr>
              <w:t>A roads</w:t>
            </w:r>
          </w:p>
        </w:tc>
        <w:tc>
          <w:tcPr>
            <w:tcW w:w="1301" w:type="dxa"/>
          </w:tcPr>
          <w:p w14:paraId="1A249273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081310C9" w14:textId="77777777" w:rsidR="00CE11C1" w:rsidRDefault="00145A93">
            <w:pPr>
              <w:pStyle w:val="TableParagraph"/>
              <w:ind w:left="355" w:right="344"/>
              <w:jc w:val="center"/>
              <w:rPr>
                <w:sz w:val="16"/>
              </w:rPr>
            </w:pPr>
            <w:r>
              <w:rPr>
                <w:sz w:val="16"/>
              </w:rPr>
              <w:t>B roads</w:t>
            </w:r>
          </w:p>
        </w:tc>
        <w:tc>
          <w:tcPr>
            <w:tcW w:w="1299" w:type="dxa"/>
          </w:tcPr>
          <w:p w14:paraId="5E779BAD" w14:textId="77777777" w:rsidR="00CE11C1" w:rsidRDefault="00145A93">
            <w:pPr>
              <w:pStyle w:val="TableParagraph"/>
              <w:spacing w:line="180" w:lineRule="exact"/>
              <w:ind w:left="216" w:right="204"/>
              <w:jc w:val="center"/>
              <w:rPr>
                <w:sz w:val="16"/>
              </w:rPr>
            </w:pPr>
            <w:r>
              <w:rPr>
                <w:sz w:val="16"/>
              </w:rPr>
              <w:t>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  <w:p w14:paraId="2D9C1F94" w14:textId="77777777" w:rsidR="00CE11C1" w:rsidRDefault="00145A93">
            <w:pPr>
              <w:pStyle w:val="TableParagraph"/>
              <w:spacing w:line="182" w:lineRule="exact"/>
              <w:ind w:left="218" w:right="204"/>
              <w:jc w:val="center"/>
              <w:rPr>
                <w:sz w:val="16"/>
              </w:rPr>
            </w:pPr>
            <w:r>
              <w:rPr>
                <w:sz w:val="16"/>
              </w:rPr>
              <w:t>Unclassified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</w:p>
        </w:tc>
      </w:tr>
      <w:tr w:rsidR="00CE11C1" w14:paraId="6CD61AB1" w14:textId="77777777">
        <w:trPr>
          <w:trHeight w:val="285"/>
        </w:trPr>
        <w:tc>
          <w:tcPr>
            <w:tcW w:w="1814" w:type="dxa"/>
          </w:tcPr>
          <w:p w14:paraId="5C031DA1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Nottinghamshire</w:t>
            </w:r>
          </w:p>
        </w:tc>
        <w:tc>
          <w:tcPr>
            <w:tcW w:w="1200" w:type="dxa"/>
          </w:tcPr>
          <w:p w14:paraId="7E9482CD" w14:textId="77777777" w:rsidR="00CE11C1" w:rsidRDefault="00145A93">
            <w:pPr>
              <w:pStyle w:val="TableParagraph"/>
              <w:spacing w:before="46"/>
              <w:ind w:left="301" w:right="293"/>
              <w:jc w:val="center"/>
              <w:rPr>
                <w:sz w:val="16"/>
              </w:rPr>
            </w:pPr>
            <w:r>
              <w:rPr>
                <w:sz w:val="16"/>
              </w:rPr>
              <w:t>189</w:t>
            </w:r>
          </w:p>
        </w:tc>
        <w:tc>
          <w:tcPr>
            <w:tcW w:w="1301" w:type="dxa"/>
          </w:tcPr>
          <w:p w14:paraId="226AE018" w14:textId="77777777" w:rsidR="00CE11C1" w:rsidRDefault="00145A93">
            <w:pPr>
              <w:pStyle w:val="TableParagraph"/>
              <w:spacing w:before="46"/>
              <w:ind w:left="354" w:right="344"/>
              <w:jc w:val="center"/>
              <w:rPr>
                <w:sz w:val="16"/>
              </w:rPr>
            </w:pPr>
            <w:r>
              <w:rPr>
                <w:sz w:val="16"/>
              </w:rPr>
              <w:t>70</w:t>
            </w:r>
          </w:p>
        </w:tc>
        <w:tc>
          <w:tcPr>
            <w:tcW w:w="1299" w:type="dxa"/>
          </w:tcPr>
          <w:p w14:paraId="7923C8AA" w14:textId="77777777" w:rsidR="00CE11C1" w:rsidRDefault="00145A93">
            <w:pPr>
              <w:pStyle w:val="TableParagraph"/>
              <w:spacing w:before="46"/>
              <w:ind w:left="213" w:right="204"/>
              <w:jc w:val="center"/>
              <w:rPr>
                <w:sz w:val="16"/>
              </w:rPr>
            </w:pPr>
            <w:r>
              <w:rPr>
                <w:sz w:val="16"/>
              </w:rPr>
              <w:t>456</w:t>
            </w:r>
          </w:p>
        </w:tc>
      </w:tr>
    </w:tbl>
    <w:p w14:paraId="6CCAD8BB" w14:textId="77777777" w:rsidR="00CE11C1" w:rsidRDefault="00145A93">
      <w:pPr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Nottinghamshire</w:t>
      </w:r>
      <w:r>
        <w:rPr>
          <w:spacing w:val="-2"/>
          <w:sz w:val="16"/>
        </w:rPr>
        <w:t xml:space="preserve"> </w:t>
      </w:r>
      <w:r>
        <w:rPr>
          <w:sz w:val="16"/>
        </w:rPr>
        <w:t>County</w:t>
      </w:r>
      <w:r>
        <w:rPr>
          <w:spacing w:val="-1"/>
          <w:sz w:val="16"/>
        </w:rPr>
        <w:t xml:space="preserve"> </w:t>
      </w:r>
      <w:r>
        <w:rPr>
          <w:sz w:val="16"/>
        </w:rPr>
        <w:t>Council</w:t>
      </w:r>
    </w:p>
    <w:p w14:paraId="3CE97572" w14:textId="77777777" w:rsidR="00CE11C1" w:rsidRDefault="00CE11C1">
      <w:pPr>
        <w:pStyle w:val="BodyText"/>
        <w:spacing w:before="9"/>
        <w:rPr>
          <w:sz w:val="21"/>
        </w:rPr>
      </w:pPr>
    </w:p>
    <w:p w14:paraId="634B6576" w14:textId="77777777" w:rsidR="00CE11C1" w:rsidRDefault="00145A93">
      <w:pPr>
        <w:pStyle w:val="BodyText"/>
        <w:ind w:left="1132" w:right="1124"/>
        <w:jc w:val="both"/>
      </w:pPr>
      <w:r>
        <w:t>The County Council has policies to carry out 'general inspections', 'principal inspections' and</w:t>
      </w:r>
      <w:r>
        <w:rPr>
          <w:spacing w:val="1"/>
        </w:rPr>
        <w:t xml:space="preserve"> </w:t>
      </w:r>
      <w:r>
        <w:t>'strength assessments' for all bridges and culverts on the highway network, to carry out appropriate</w:t>
      </w:r>
      <w:r>
        <w:rPr>
          <w:spacing w:val="-59"/>
        </w:rPr>
        <w:t xml:space="preserve"> </w:t>
      </w:r>
      <w:r>
        <w:t>maintenance,</w:t>
      </w:r>
      <w:r>
        <w:rPr>
          <w:spacing w:val="1"/>
        </w:rPr>
        <w:t xml:space="preserve"> </w:t>
      </w:r>
      <w:r>
        <w:t>refurbishment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strengthening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bridge</w:t>
      </w:r>
      <w:r>
        <w:rPr>
          <w:spacing w:val="1"/>
        </w:rPr>
        <w:t xml:space="preserve"> </w:t>
      </w:r>
      <w:r>
        <w:t>stock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maintained in a proper state to safely carry traffic loads.</w:t>
      </w:r>
      <w:r>
        <w:rPr>
          <w:spacing w:val="1"/>
        </w:rPr>
        <w:t xml:space="preserve"> </w:t>
      </w:r>
      <w:r>
        <w:t>Such policies will be reviewed periodically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effectiveness.</w:t>
      </w:r>
    </w:p>
    <w:p w14:paraId="5E8051E8" w14:textId="77777777" w:rsidR="00CE11C1" w:rsidRDefault="00CE11C1">
      <w:pPr>
        <w:pStyle w:val="BodyText"/>
        <w:spacing w:before="10"/>
        <w:rPr>
          <w:sz w:val="21"/>
        </w:rPr>
      </w:pPr>
    </w:p>
    <w:p w14:paraId="7BD31CA6" w14:textId="77777777" w:rsidR="00CE11C1" w:rsidRDefault="00145A93">
      <w:pPr>
        <w:pStyle w:val="BodyText"/>
        <w:ind w:left="1132" w:right="1124"/>
        <w:jc w:val="both"/>
      </w:pPr>
      <w:r>
        <w:t>Revenue funded general inspections currently take place every two years and capital funded</w:t>
      </w:r>
      <w:r>
        <w:rPr>
          <w:spacing w:val="1"/>
        </w:rPr>
        <w:t xml:space="preserve"> </w:t>
      </w:r>
      <w:r>
        <w:t>'principal inspections' take place at frequencies not exceeding 10 years, significant structures</w:t>
      </w:r>
      <w:r>
        <w:rPr>
          <w:spacing w:val="1"/>
        </w:rPr>
        <w:t xml:space="preserve"> </w:t>
      </w:r>
      <w:r>
        <w:t>(railway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river</w:t>
      </w:r>
      <w:r>
        <w:rPr>
          <w:spacing w:val="1"/>
        </w:rPr>
        <w:t xml:space="preserve"> </w:t>
      </w:r>
      <w:r>
        <w:t>bridges)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exceeding</w:t>
      </w:r>
      <w:r>
        <w:rPr>
          <w:spacing w:val="1"/>
        </w:rPr>
        <w:t xml:space="preserve"> </w:t>
      </w:r>
      <w:r>
        <w:t>six</w:t>
      </w:r>
      <w:r>
        <w:rPr>
          <w:spacing w:val="1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inspections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exceeding</w:t>
      </w:r>
      <w:r>
        <w:rPr>
          <w:spacing w:val="15"/>
        </w:rPr>
        <w:t xml:space="preserve"> </w:t>
      </w:r>
      <w:r>
        <w:t>three</w:t>
      </w:r>
      <w:r>
        <w:rPr>
          <w:spacing w:val="13"/>
        </w:rPr>
        <w:t xml:space="preserve"> </w:t>
      </w:r>
      <w:r>
        <w:t>years.</w:t>
      </w:r>
      <w:r>
        <w:rPr>
          <w:spacing w:val="12"/>
        </w:rPr>
        <w:t xml:space="preserve"> </w:t>
      </w:r>
      <w:r>
        <w:t>Local</w:t>
      </w:r>
      <w:r>
        <w:rPr>
          <w:spacing w:val="12"/>
        </w:rPr>
        <w:t xml:space="preserve"> </w:t>
      </w:r>
      <w:r>
        <w:t>performance</w:t>
      </w:r>
      <w:r>
        <w:rPr>
          <w:spacing w:val="13"/>
        </w:rPr>
        <w:t xml:space="preserve"> </w:t>
      </w:r>
      <w:r>
        <w:t>indicators</w:t>
      </w:r>
      <w:r>
        <w:rPr>
          <w:spacing w:val="13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used</w:t>
      </w:r>
      <w:r>
        <w:rPr>
          <w:spacing w:val="13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monitor</w:t>
      </w:r>
      <w:r>
        <w:rPr>
          <w:spacing w:val="14"/>
        </w:rPr>
        <w:t xml:space="preserve"> </w:t>
      </w:r>
      <w:r>
        <w:t>performance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relation</w:t>
      </w:r>
      <w:r>
        <w:rPr>
          <w:spacing w:val="-59"/>
        </w:rPr>
        <w:t xml:space="preserve"> </w:t>
      </w:r>
      <w:r>
        <w:t>to the completion of bridge inspections.</w:t>
      </w:r>
      <w:r>
        <w:rPr>
          <w:spacing w:val="1"/>
        </w:rPr>
        <w:t xml:space="preserve"> </w:t>
      </w:r>
      <w:r>
        <w:t>The extensive assessment programme allows for the</w:t>
      </w:r>
      <w:r>
        <w:rPr>
          <w:spacing w:val="1"/>
        </w:rPr>
        <w:t xml:space="preserve"> </w:t>
      </w:r>
      <w:r>
        <w:t>identification of both current and future problems concerning bridges and structures.</w:t>
      </w:r>
      <w:r>
        <w:rPr>
          <w:spacing w:val="1"/>
        </w:rPr>
        <w:t xml:space="preserve"> </w:t>
      </w:r>
      <w:r>
        <w:t>The levels of</w:t>
      </w:r>
      <w:r>
        <w:rPr>
          <w:spacing w:val="1"/>
        </w:rPr>
        <w:t xml:space="preserve"> </w:t>
      </w:r>
      <w:r>
        <w:t>inspections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indicators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periodically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reflect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levels</w:t>
      </w:r>
      <w:r>
        <w:rPr>
          <w:spacing w:val="6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funding.</w:t>
      </w:r>
    </w:p>
    <w:p w14:paraId="6CFF17AB" w14:textId="77777777" w:rsidR="00CE11C1" w:rsidRDefault="00CE11C1">
      <w:pPr>
        <w:pStyle w:val="BodyText"/>
        <w:spacing w:before="1"/>
      </w:pPr>
    </w:p>
    <w:p w14:paraId="113BF5A2" w14:textId="77777777" w:rsidR="00CE11C1" w:rsidRDefault="00145A93">
      <w:pPr>
        <w:pStyle w:val="BodyText"/>
        <w:ind w:left="1132" w:right="1124"/>
        <w:jc w:val="both"/>
      </w:pPr>
      <w:r>
        <w:t>The County Council will prioritise bridge strengthening to ensure that structures supporting the</w:t>
      </w:r>
      <w:r>
        <w:rPr>
          <w:spacing w:val="1"/>
        </w:rPr>
        <w:t xml:space="preserve"> </w:t>
      </w:r>
      <w:r>
        <w:t>public highway can carry 40/44 tonnes wherever these might reasonably require access. The</w:t>
      </w:r>
      <w:r>
        <w:rPr>
          <w:spacing w:val="1"/>
        </w:rPr>
        <w:t xml:space="preserve"> </w:t>
      </w:r>
      <w:r>
        <w:t>County Council has carried out a prioritised programme of bridge strengthening but inspections</w:t>
      </w:r>
      <w:r>
        <w:rPr>
          <w:spacing w:val="1"/>
        </w:rPr>
        <w:t xml:space="preserve"> </w:t>
      </w:r>
      <w:r>
        <w:t>continue to identify structures, particularly culverts, which require remedial works.</w:t>
      </w:r>
      <w:r>
        <w:rPr>
          <w:spacing w:val="61"/>
        </w:rPr>
        <w:t xml:space="preserve"> </w:t>
      </w:r>
      <w:r>
        <w:t>It is accepted</w:t>
      </w:r>
      <w:r>
        <w:rPr>
          <w:spacing w:val="1"/>
        </w:rPr>
        <w:t xml:space="preserve"> </w:t>
      </w:r>
      <w:r>
        <w:t>that certain bridges do not need to carry 40/44 tonne vehicles and that in certain locations weight</w:t>
      </w:r>
      <w:r>
        <w:rPr>
          <w:spacing w:val="1"/>
        </w:rPr>
        <w:t xml:space="preserve"> </w:t>
      </w:r>
      <w:r>
        <w:t>restrictions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acceptable,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case</w:t>
      </w:r>
      <w:r>
        <w:rPr>
          <w:spacing w:val="-2"/>
        </w:rPr>
        <w:t xml:space="preserve"> </w:t>
      </w:r>
      <w:r>
        <w:t>weight</w:t>
      </w:r>
      <w:r>
        <w:rPr>
          <w:spacing w:val="-2"/>
        </w:rPr>
        <w:t xml:space="preserve"> </w:t>
      </w:r>
      <w:r>
        <w:t>restrictions</w:t>
      </w:r>
      <w:r>
        <w:rPr>
          <w:spacing w:val="-4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applied.</w:t>
      </w:r>
    </w:p>
    <w:p w14:paraId="444AFABA" w14:textId="77777777" w:rsidR="00CE11C1" w:rsidRDefault="00CE11C1">
      <w:pPr>
        <w:pStyle w:val="BodyText"/>
      </w:pPr>
    </w:p>
    <w:p w14:paraId="0B81983A" w14:textId="77777777" w:rsidR="00CE11C1" w:rsidRDefault="00145A93">
      <w:pPr>
        <w:pStyle w:val="BodyText"/>
        <w:ind w:left="1132" w:right="1124"/>
        <w:jc w:val="both"/>
      </w:pPr>
      <w:r>
        <w:t>The County Council will also undertake a programme of upgrading work to bridges and structures.</w:t>
      </w:r>
      <w:r>
        <w:rPr>
          <w:spacing w:val="1"/>
        </w:rPr>
        <w:t xml:space="preserve"> </w:t>
      </w:r>
      <w:r>
        <w:t>Parapet replacement, protection and improvement work is in progress following individual risk</w:t>
      </w:r>
      <w:r>
        <w:rPr>
          <w:spacing w:val="1"/>
        </w:rPr>
        <w:t xml:space="preserve"> </w:t>
      </w:r>
      <w:r>
        <w:t>assessments.</w:t>
      </w:r>
      <w:r>
        <w:rPr>
          <w:spacing w:val="1"/>
        </w:rPr>
        <w:t xml:space="preserve"> </w:t>
      </w:r>
      <w:r>
        <w:t>There are particular concerns with weak timber parapets, post and rail parapets,</w:t>
      </w:r>
      <w:r>
        <w:rPr>
          <w:spacing w:val="1"/>
        </w:rPr>
        <w:t xml:space="preserve"> </w:t>
      </w:r>
      <w:r>
        <w:t>masonry baluster parapets and sub-height parapets.</w:t>
      </w:r>
      <w:r>
        <w:rPr>
          <w:spacing w:val="1"/>
        </w:rPr>
        <w:t xml:space="preserve"> </w:t>
      </w:r>
      <w:r>
        <w:t>In certain locations parapet protection work</w:t>
      </w:r>
      <w:r>
        <w:rPr>
          <w:spacing w:val="1"/>
        </w:rPr>
        <w:t xml:space="preserve"> </w:t>
      </w:r>
      <w:r>
        <w:t>has been carried out, such as trief</w:t>
      </w:r>
      <w:r>
        <w:rPr>
          <w:spacing w:val="1"/>
        </w:rPr>
        <w:t xml:space="preserve"> </w:t>
      </w:r>
      <w:r>
        <w:t>kerbing</w:t>
      </w:r>
      <w:r>
        <w:rPr>
          <w:spacing w:val="1"/>
        </w:rPr>
        <w:t xml:space="preserve"> </w:t>
      </w:r>
      <w:r>
        <w:t>and safety barriers.</w:t>
      </w:r>
      <w:r>
        <w:rPr>
          <w:spacing w:val="1"/>
        </w:rPr>
        <w:t xml:space="preserve"> </w:t>
      </w:r>
      <w:r>
        <w:t>Future</w:t>
      </w:r>
      <w:r>
        <w:rPr>
          <w:spacing w:val="61"/>
        </w:rPr>
        <w:t xml:space="preserve"> </w:t>
      </w:r>
      <w:r>
        <w:t>work</w:t>
      </w:r>
      <w:r>
        <w:rPr>
          <w:spacing w:val="61"/>
        </w:rPr>
        <w:t xml:space="preserve"> </w:t>
      </w:r>
      <w:r>
        <w:t>programmes are</w:t>
      </w:r>
      <w:r>
        <w:rPr>
          <w:spacing w:val="1"/>
        </w:rPr>
        <w:t xml:space="preserve"> </w:t>
      </w:r>
      <w:r>
        <w:t>based on the inspection regime, life-cycle planning and the overall condition of the bridge, as</w:t>
      </w:r>
      <w:r>
        <w:rPr>
          <w:spacing w:val="1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 Bridge</w:t>
      </w:r>
      <w:r>
        <w:rPr>
          <w:spacing w:val="-4"/>
        </w:rPr>
        <w:t xml:space="preserve"> </w:t>
      </w:r>
      <w:r>
        <w:t>Condition Index</w:t>
      </w:r>
      <w:r>
        <w:t>.</w:t>
      </w:r>
    </w:p>
    <w:p w14:paraId="05B996B5" w14:textId="77777777" w:rsidR="00CE11C1" w:rsidRDefault="00CE11C1">
      <w:pPr>
        <w:pStyle w:val="BodyText"/>
        <w:spacing w:before="11"/>
        <w:rPr>
          <w:sz w:val="21"/>
        </w:rPr>
      </w:pPr>
    </w:p>
    <w:p w14:paraId="3BD7429F" w14:textId="77777777" w:rsidR="00CE11C1" w:rsidRDefault="00145A93">
      <w:pPr>
        <w:pStyle w:val="BodyText"/>
        <w:ind w:left="1132" w:right="1124"/>
        <w:jc w:val="both"/>
      </w:pPr>
      <w:r>
        <w:t>Currently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bridges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upgrading</w:t>
      </w:r>
      <w:r>
        <w:rPr>
          <w:spacing w:val="1"/>
        </w:rPr>
        <w:t xml:space="preserve"> </w:t>
      </w:r>
      <w:r>
        <w:t>(for</w:t>
      </w:r>
      <w:r>
        <w:rPr>
          <w:spacing w:val="1"/>
        </w:rPr>
        <w:t xml:space="preserve"> </w:t>
      </w:r>
      <w:r>
        <w:t>example,</w:t>
      </w:r>
      <w:r>
        <w:rPr>
          <w:spacing w:val="1"/>
        </w:rPr>
        <w:t xml:space="preserve"> </w:t>
      </w:r>
      <w:r>
        <w:t>parapet</w:t>
      </w:r>
      <w:r>
        <w:rPr>
          <w:spacing w:val="1"/>
        </w:rPr>
        <w:t xml:space="preserve"> </w:t>
      </w:r>
      <w:r>
        <w:t>replacement,</w:t>
      </w:r>
      <w:r>
        <w:rPr>
          <w:spacing w:val="1"/>
        </w:rPr>
        <w:t xml:space="preserve"> </w:t>
      </w:r>
      <w:r>
        <w:t>protection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improvement work) and a further 22 require waterproofing or re-waterproofing.</w:t>
      </w:r>
      <w:r>
        <w:rPr>
          <w:spacing w:val="1"/>
        </w:rPr>
        <w:t xml:space="preserve"> </w:t>
      </w:r>
      <w:r>
        <w:t>Programmes of</w:t>
      </w:r>
      <w:r>
        <w:rPr>
          <w:spacing w:val="1"/>
        </w:rPr>
        <w:t xml:space="preserve"> </w:t>
      </w:r>
      <w:r>
        <w:t>upgrading, as well as</w:t>
      </w:r>
      <w:r>
        <w:rPr>
          <w:spacing w:val="1"/>
        </w:rPr>
        <w:t xml:space="preserve"> </w:t>
      </w:r>
      <w:r>
        <w:t>bridge deck</w:t>
      </w:r>
      <w:r>
        <w:rPr>
          <w:spacing w:val="1"/>
        </w:rPr>
        <w:t xml:space="preserve"> </w:t>
      </w:r>
      <w:r>
        <w:t>waterproofing and re-waterproofing will be developed and</w:t>
      </w:r>
      <w:r>
        <w:rPr>
          <w:spacing w:val="1"/>
        </w:rPr>
        <w:t xml:space="preserve"> </w:t>
      </w:r>
      <w:r>
        <w:t>prioritised</w:t>
      </w:r>
      <w:r>
        <w:rPr>
          <w:spacing w:val="-2"/>
        </w:rPr>
        <w:t xml:space="preserve"> </w:t>
      </w:r>
      <w:r>
        <w:t>utilising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inspection</w:t>
      </w:r>
      <w:r>
        <w:rPr>
          <w:spacing w:val="-4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other relevant information</w:t>
      </w:r>
      <w:r>
        <w:rPr>
          <w:spacing w:val="-4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HAMS.</w:t>
      </w:r>
    </w:p>
    <w:p w14:paraId="4C238F53" w14:textId="77777777" w:rsidR="00CE11C1" w:rsidRDefault="00CE11C1">
      <w:pPr>
        <w:pStyle w:val="BodyText"/>
      </w:pPr>
    </w:p>
    <w:p w14:paraId="0B3E3A86" w14:textId="77777777" w:rsidR="00CE11C1" w:rsidRDefault="00145A93">
      <w:pPr>
        <w:pStyle w:val="BodyText"/>
        <w:ind w:left="1132" w:right="1124"/>
        <w:jc w:val="both"/>
      </w:pPr>
      <w:r>
        <w:t>There are fourteen significant steel bridges in the county as well as many bridges with steel</w:t>
      </w:r>
      <w:r>
        <w:rPr>
          <w:spacing w:val="1"/>
        </w:rPr>
        <w:t xml:space="preserve"> </w:t>
      </w:r>
      <w:r>
        <w:t>components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parapets.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bridges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frequent</w:t>
      </w:r>
      <w:r>
        <w:rPr>
          <w:spacing w:val="1"/>
        </w:rPr>
        <w:t xml:space="preserve"> </w:t>
      </w:r>
      <w:r>
        <w:t>painting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a</w:t>
      </w:r>
      <w:r>
        <w:rPr>
          <w:spacing w:val="61"/>
        </w:rPr>
        <w:t xml:space="preserve"> </w:t>
      </w:r>
      <w:r>
        <w:t>prioritised</w:t>
      </w:r>
      <w:r>
        <w:rPr>
          <w:spacing w:val="1"/>
        </w:rPr>
        <w:t xml:space="preserve"> </w:t>
      </w:r>
      <w:r>
        <w:t>programme of works will be developed based on the inspection routine results and other relevant</w:t>
      </w:r>
      <w:r>
        <w:rPr>
          <w:spacing w:val="1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contained in</w:t>
      </w:r>
      <w:r>
        <w:rPr>
          <w:spacing w:val="-2"/>
        </w:rPr>
        <w:t xml:space="preserve"> </w:t>
      </w:r>
      <w:r>
        <w:t>the HAMS.</w:t>
      </w:r>
    </w:p>
    <w:p w14:paraId="6D57D236" w14:textId="77777777" w:rsidR="00CE11C1" w:rsidRDefault="00CE11C1">
      <w:pPr>
        <w:pStyle w:val="BodyText"/>
      </w:pPr>
    </w:p>
    <w:p w14:paraId="5D284FE9" w14:textId="77777777" w:rsidR="00CE11C1" w:rsidRDefault="00145A93">
      <w:pPr>
        <w:pStyle w:val="BodyText"/>
        <w:ind w:left="1132" w:right="1126"/>
        <w:jc w:val="both"/>
      </w:pPr>
      <w:r>
        <w:t>The</w:t>
      </w:r>
      <w:r>
        <w:rPr>
          <w:spacing w:val="10"/>
        </w:rPr>
        <w:t xml:space="preserve"> </w:t>
      </w:r>
      <w:r>
        <w:t>County</w:t>
      </w:r>
      <w:r>
        <w:rPr>
          <w:spacing w:val="8"/>
        </w:rPr>
        <w:t xml:space="preserve"> </w:t>
      </w:r>
      <w:r>
        <w:t>Council</w:t>
      </w:r>
      <w:r>
        <w:rPr>
          <w:spacing w:val="10"/>
        </w:rPr>
        <w:t xml:space="preserve"> </w:t>
      </w:r>
      <w:r>
        <w:t>record</w:t>
      </w:r>
      <w:r>
        <w:rPr>
          <w:spacing w:val="11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details</w:t>
      </w:r>
      <w:r>
        <w:rPr>
          <w:spacing w:val="11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locations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county</w:t>
      </w:r>
      <w:r>
        <w:rPr>
          <w:spacing w:val="9"/>
        </w:rPr>
        <w:t xml:space="preserve"> </w:t>
      </w:r>
      <w:r>
        <w:t>where</w:t>
      </w:r>
      <w:r>
        <w:rPr>
          <w:spacing w:val="8"/>
        </w:rPr>
        <w:t xml:space="preserve"> </w:t>
      </w:r>
      <w:r>
        <w:t>bridge</w:t>
      </w:r>
      <w:r>
        <w:rPr>
          <w:spacing w:val="8"/>
        </w:rPr>
        <w:t xml:space="preserve"> </w:t>
      </w:r>
      <w:r>
        <w:t>strikes</w:t>
      </w:r>
      <w:r>
        <w:rPr>
          <w:spacing w:val="12"/>
        </w:rPr>
        <w:t xml:space="preserve"> </w:t>
      </w:r>
      <w:r>
        <w:t>are</w:t>
      </w:r>
      <w:r>
        <w:rPr>
          <w:spacing w:val="8"/>
        </w:rPr>
        <w:t xml:space="preserve"> </w:t>
      </w:r>
      <w:r>
        <w:t>known</w:t>
      </w:r>
      <w:r>
        <w:rPr>
          <w:spacing w:val="-59"/>
        </w:rPr>
        <w:t xml:space="preserve"> </w:t>
      </w:r>
      <w:r>
        <w:t>to have occurred.</w:t>
      </w:r>
      <w:r>
        <w:rPr>
          <w:spacing w:val="62"/>
        </w:rPr>
        <w:t xml:space="preserve"> </w:t>
      </w:r>
      <w:r>
        <w:t>The Council will continue to work in partnership with the bridge owners to</w:t>
      </w:r>
      <w:r>
        <w:rPr>
          <w:spacing w:val="1"/>
        </w:rPr>
        <w:t xml:space="preserve"> </w:t>
      </w:r>
      <w:r>
        <w:t>develop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programme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bridge</w:t>
      </w:r>
      <w:r>
        <w:rPr>
          <w:spacing w:val="-2"/>
        </w:rPr>
        <w:t xml:space="preserve"> </w:t>
      </w:r>
      <w:r>
        <w:t>strikes as</w:t>
      </w:r>
      <w:r>
        <w:rPr>
          <w:spacing w:val="-4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allows.</w:t>
      </w:r>
    </w:p>
    <w:p w14:paraId="6E8E85DE" w14:textId="77777777" w:rsidR="00CE11C1" w:rsidRDefault="00CE11C1">
      <w:pPr>
        <w:pStyle w:val="BodyText"/>
        <w:spacing w:before="1"/>
      </w:pPr>
    </w:p>
    <w:p w14:paraId="6CB288E3" w14:textId="77777777" w:rsidR="00CE11C1" w:rsidRDefault="00145A93">
      <w:pPr>
        <w:pStyle w:val="BodyText"/>
        <w:ind w:left="1132" w:right="1124"/>
        <w:jc w:val="both"/>
      </w:pP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 effective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County Council</w:t>
      </w:r>
      <w:r>
        <w:rPr>
          <w:spacing w:val="1"/>
        </w:rPr>
        <w:t xml:space="preserve"> </w:t>
      </w:r>
      <w:r>
        <w:t>owned</w:t>
      </w:r>
      <w:r>
        <w:rPr>
          <w:spacing w:val="1"/>
        </w:rPr>
        <w:t xml:space="preserve"> </w:t>
      </w:r>
      <w:r>
        <w:t>bridges,</w:t>
      </w:r>
      <w:r>
        <w:rPr>
          <w:spacing w:val="1"/>
        </w:rPr>
        <w:t xml:space="preserve"> </w:t>
      </w:r>
      <w:r>
        <w:t>the Bridge</w:t>
      </w:r>
      <w:r>
        <w:rPr>
          <w:spacing w:val="1"/>
        </w:rPr>
        <w:t xml:space="preserve"> </w:t>
      </w:r>
      <w:r>
        <w:t>Condition Indicator (BCI) has been used for all general bridge inspections since 2003.</w:t>
      </w:r>
      <w:r>
        <w:rPr>
          <w:spacing w:val="1"/>
        </w:rPr>
        <w:t xml:space="preserve"> </w:t>
      </w:r>
      <w:r>
        <w:t>In 2010,</w:t>
      </w:r>
      <w:r>
        <w:rPr>
          <w:spacing w:val="1"/>
        </w:rPr>
        <w:t xml:space="preserve"> </w:t>
      </w:r>
      <w:r>
        <w:t>Nottinghamshire’s bridge stock condition scores are 82.4 for critical elements and 89.5 for overall</w:t>
      </w:r>
      <w:r>
        <w:rPr>
          <w:spacing w:val="1"/>
        </w:rPr>
        <w:t xml:space="preserve"> </w:t>
      </w:r>
      <w:r>
        <w:t>bridge</w:t>
      </w:r>
      <w:r>
        <w:rPr>
          <w:spacing w:val="22"/>
        </w:rPr>
        <w:t xml:space="preserve"> </w:t>
      </w:r>
      <w:r>
        <w:t>stock.</w:t>
      </w:r>
      <w:r>
        <w:rPr>
          <w:spacing w:val="19"/>
        </w:rPr>
        <w:t xml:space="preserve"> </w:t>
      </w:r>
      <w:r>
        <w:t>When</w:t>
      </w:r>
      <w:r>
        <w:rPr>
          <w:spacing w:val="26"/>
        </w:rPr>
        <w:t xml:space="preserve"> </w:t>
      </w:r>
      <w:r>
        <w:t>compared</w:t>
      </w:r>
      <w:r>
        <w:rPr>
          <w:spacing w:val="23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2005,</w:t>
      </w:r>
      <w:r>
        <w:rPr>
          <w:spacing w:val="24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2010</w:t>
      </w:r>
      <w:r>
        <w:rPr>
          <w:spacing w:val="26"/>
        </w:rPr>
        <w:t xml:space="preserve"> </w:t>
      </w:r>
      <w:r>
        <w:t>indicators</w:t>
      </w:r>
      <w:r>
        <w:rPr>
          <w:spacing w:val="24"/>
        </w:rPr>
        <w:t xml:space="preserve"> </w:t>
      </w:r>
      <w:r>
        <w:t>show</w:t>
      </w:r>
      <w:r>
        <w:rPr>
          <w:spacing w:val="22"/>
        </w:rPr>
        <w:t xml:space="preserve"> </w:t>
      </w:r>
      <w:r>
        <w:t>significant</w:t>
      </w:r>
      <w:r>
        <w:rPr>
          <w:spacing w:val="27"/>
        </w:rPr>
        <w:t xml:space="preserve"> </w:t>
      </w:r>
      <w:r>
        <w:t>improvements</w:t>
      </w:r>
      <w:r>
        <w:rPr>
          <w:spacing w:val="24"/>
        </w:rPr>
        <w:t xml:space="preserve"> </w:t>
      </w:r>
      <w:r>
        <w:t>from</w:t>
      </w:r>
    </w:p>
    <w:p w14:paraId="183A5465" w14:textId="77777777" w:rsidR="00CE11C1" w:rsidRDefault="00145A93">
      <w:pPr>
        <w:pStyle w:val="BodyText"/>
        <w:spacing w:line="251" w:lineRule="exact"/>
        <w:ind w:left="1132"/>
        <w:jc w:val="both"/>
      </w:pPr>
      <w:r>
        <w:t>87.2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89.5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overall</w:t>
      </w:r>
      <w:r>
        <w:rPr>
          <w:spacing w:val="-1"/>
        </w:rPr>
        <w:t xml:space="preserve"> </w:t>
      </w:r>
      <w:r>
        <w:t>stock score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77.4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82.4</w:t>
      </w:r>
      <w:r>
        <w:rPr>
          <w:spacing w:val="-5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critical</w:t>
      </w:r>
      <w:r>
        <w:rPr>
          <w:spacing w:val="-2"/>
        </w:rPr>
        <w:t xml:space="preserve"> </w:t>
      </w:r>
      <w:r>
        <w:t>stock score.</w:t>
      </w:r>
    </w:p>
    <w:p w14:paraId="10C457C6" w14:textId="77777777" w:rsidR="00CE11C1" w:rsidRDefault="00CE11C1">
      <w:pPr>
        <w:spacing w:line="251" w:lineRule="exact"/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5767F96E" w14:textId="77777777" w:rsidR="00CE11C1" w:rsidRDefault="00145A93">
      <w:pPr>
        <w:pStyle w:val="BodyText"/>
        <w:spacing w:before="110"/>
        <w:ind w:left="1132" w:right="1124"/>
        <w:jc w:val="both"/>
      </w:pPr>
      <w:r>
        <w:t>All</w:t>
      </w:r>
      <w:r>
        <w:rPr>
          <w:spacing w:val="1"/>
        </w:rPr>
        <w:t xml:space="preserve"> </w:t>
      </w:r>
      <w:r>
        <w:t>bridge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carried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regard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responsibilities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consultations take place at an early stage with the Environment Agency (EA) and Wildlife Agencies</w:t>
      </w:r>
      <w:r>
        <w:rPr>
          <w:spacing w:val="-59"/>
        </w:rPr>
        <w:t xml:space="preserve"> </w:t>
      </w:r>
      <w:r>
        <w:t>including English Nature.</w:t>
      </w:r>
      <w:r>
        <w:rPr>
          <w:spacing w:val="1"/>
        </w:rPr>
        <w:t xml:space="preserve"> </w:t>
      </w:r>
      <w:r>
        <w:t>Consultation with the EA and internal drainage boards is important</w:t>
      </w:r>
      <w:r>
        <w:rPr>
          <w:spacing w:val="1"/>
        </w:rPr>
        <w:t xml:space="preserve"> </w:t>
      </w:r>
      <w:r>
        <w:t>particularly for works taking place in flood plains.</w:t>
      </w:r>
      <w:r>
        <w:rPr>
          <w:spacing w:val="1"/>
        </w:rPr>
        <w:t xml:space="preserve"> </w:t>
      </w:r>
      <w:r>
        <w:t>For works on listed structures, consultation takes</w:t>
      </w:r>
      <w:r>
        <w:rPr>
          <w:spacing w:val="-59"/>
        </w:rPr>
        <w:t xml:space="preserve"> </w:t>
      </w:r>
      <w:r>
        <w:t>place with English Heritage.</w:t>
      </w:r>
      <w:r>
        <w:rPr>
          <w:spacing w:val="1"/>
        </w:rPr>
        <w:t xml:space="preserve"> </w:t>
      </w:r>
      <w:r>
        <w:t>The Highways Agency are consulted for bridge works which will effect</w:t>
      </w:r>
      <w:r>
        <w:rPr>
          <w:spacing w:val="-59"/>
        </w:rPr>
        <w:t xml:space="preserve"> </w:t>
      </w:r>
      <w:r>
        <w:t>flows on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trunk</w:t>
      </w:r>
      <w:r>
        <w:rPr>
          <w:spacing w:val="-3"/>
        </w:rPr>
        <w:t xml:space="preserve"> </w:t>
      </w:r>
      <w:r>
        <w:t>road network</w:t>
      </w:r>
      <w:r>
        <w:t>,</w:t>
      </w:r>
      <w:r>
        <w:rPr>
          <w:spacing w:val="1"/>
        </w:rPr>
        <w:t xml:space="preserve"> </w:t>
      </w:r>
      <w:r>
        <w:t>in line</w:t>
      </w:r>
      <w:r>
        <w:rPr>
          <w:spacing w:val="-1"/>
        </w:rPr>
        <w:t xml:space="preserve"> </w:t>
      </w:r>
      <w:r>
        <w:t>with our</w:t>
      </w:r>
      <w:r>
        <w:rPr>
          <w:spacing w:val="-4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duties.</w:t>
      </w:r>
    </w:p>
    <w:p w14:paraId="4AD8DB22" w14:textId="77777777" w:rsidR="00CE11C1" w:rsidRDefault="00CE11C1">
      <w:pPr>
        <w:pStyle w:val="BodyText"/>
        <w:spacing w:before="11"/>
        <w:rPr>
          <w:sz w:val="23"/>
        </w:rPr>
      </w:pPr>
    </w:p>
    <w:p w14:paraId="7C5B8FF3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44" w:name="_TOC_250023"/>
      <w:r>
        <w:t>Street</w:t>
      </w:r>
      <w:r>
        <w:rPr>
          <w:spacing w:val="-3"/>
        </w:rPr>
        <w:t xml:space="preserve"> </w:t>
      </w:r>
      <w:bookmarkEnd w:id="44"/>
      <w:r>
        <w:t>lighting</w:t>
      </w:r>
    </w:p>
    <w:p w14:paraId="5FAE4CFE" w14:textId="77777777" w:rsidR="00CE11C1" w:rsidRDefault="00145A93">
      <w:pPr>
        <w:pStyle w:val="BodyText"/>
        <w:spacing w:before="2"/>
        <w:ind w:left="1132" w:right="1126"/>
        <w:jc w:val="both"/>
      </w:pPr>
      <w:r>
        <w:t>The County Council is responsible for approximately 91,000 streetlights throughout the county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provide benefits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terms</w:t>
      </w:r>
      <w:r>
        <w:rPr>
          <w:spacing w:val="-2"/>
        </w:rPr>
        <w:t xml:space="preserve"> </w:t>
      </w:r>
      <w:r>
        <w:t>of:</w:t>
      </w:r>
    </w:p>
    <w:p w14:paraId="3CCCA5E2" w14:textId="77777777" w:rsidR="00CE11C1" w:rsidRDefault="00145A93">
      <w:pPr>
        <w:pStyle w:val="ListParagraph"/>
        <w:numPr>
          <w:ilvl w:val="0"/>
          <w:numId w:val="47"/>
        </w:numPr>
        <w:tabs>
          <w:tab w:val="left" w:pos="1852"/>
          <w:tab w:val="left" w:pos="1853"/>
        </w:tabs>
        <w:spacing w:line="268" w:lineRule="exact"/>
        <w:ind w:hanging="361"/>
      </w:pPr>
      <w:r>
        <w:t>reduced</w:t>
      </w:r>
      <w:r>
        <w:rPr>
          <w:spacing w:val="-3"/>
        </w:rPr>
        <w:t xml:space="preserve"> </w:t>
      </w:r>
      <w:r>
        <w:t>numbers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severity</w:t>
      </w:r>
      <w:r>
        <w:rPr>
          <w:spacing w:val="-5"/>
        </w:rPr>
        <w:t xml:space="preserve"> </w:t>
      </w:r>
      <w:r>
        <w:t>of road</w:t>
      </w:r>
      <w:r>
        <w:rPr>
          <w:spacing w:val="-4"/>
        </w:rPr>
        <w:t xml:space="preserve"> </w:t>
      </w:r>
      <w:r>
        <w:t>casualties</w:t>
      </w:r>
    </w:p>
    <w:p w14:paraId="1204A160" w14:textId="77777777" w:rsidR="00CE11C1" w:rsidRDefault="00145A93">
      <w:pPr>
        <w:pStyle w:val="ListParagraph"/>
        <w:numPr>
          <w:ilvl w:val="0"/>
          <w:numId w:val="47"/>
        </w:numPr>
        <w:tabs>
          <w:tab w:val="left" w:pos="1852"/>
          <w:tab w:val="left" w:pos="1853"/>
        </w:tabs>
        <w:spacing w:line="268" w:lineRule="exact"/>
        <w:ind w:hanging="361"/>
      </w:pPr>
      <w:r>
        <w:t>reduced</w:t>
      </w:r>
      <w:r>
        <w:rPr>
          <w:spacing w:val="-2"/>
        </w:rPr>
        <w:t xml:space="preserve"> </w:t>
      </w:r>
      <w:r>
        <w:t>levels</w:t>
      </w:r>
      <w:r>
        <w:rPr>
          <w:spacing w:val="-1"/>
        </w:rPr>
        <w:t xml:space="preserve"> </w:t>
      </w:r>
      <w:r>
        <w:t>of crime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perceived</w:t>
      </w:r>
      <w:r>
        <w:rPr>
          <w:spacing w:val="-4"/>
        </w:rPr>
        <w:t xml:space="preserve"> </w:t>
      </w:r>
      <w:r>
        <w:t>fear of</w:t>
      </w:r>
      <w:r>
        <w:rPr>
          <w:spacing w:val="-3"/>
        </w:rPr>
        <w:t xml:space="preserve"> </w:t>
      </w:r>
      <w:r>
        <w:t>crime</w:t>
      </w:r>
    </w:p>
    <w:p w14:paraId="56AFA449" w14:textId="77777777" w:rsidR="00CE11C1" w:rsidRDefault="00145A93">
      <w:pPr>
        <w:pStyle w:val="ListParagraph"/>
        <w:numPr>
          <w:ilvl w:val="0"/>
          <w:numId w:val="47"/>
        </w:numPr>
        <w:tabs>
          <w:tab w:val="left" w:pos="1852"/>
          <w:tab w:val="left" w:pos="1853"/>
        </w:tabs>
        <w:spacing w:before="2" w:line="237" w:lineRule="auto"/>
        <w:ind w:right="1128"/>
      </w:pPr>
      <w:r>
        <w:t>creating</w:t>
      </w:r>
      <w:r>
        <w:rPr>
          <w:spacing w:val="26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friendlier</w:t>
      </w:r>
      <w:r>
        <w:rPr>
          <w:spacing w:val="26"/>
        </w:rPr>
        <w:t xml:space="preserve"> </w:t>
      </w:r>
      <w:r>
        <w:t>night</w:t>
      </w:r>
      <w:r>
        <w:rPr>
          <w:spacing w:val="26"/>
        </w:rPr>
        <w:t xml:space="preserve"> </w:t>
      </w:r>
      <w:r>
        <w:t>time</w:t>
      </w:r>
      <w:r>
        <w:rPr>
          <w:spacing w:val="25"/>
        </w:rPr>
        <w:t xml:space="preserve"> </w:t>
      </w:r>
      <w:r>
        <w:t>environment</w:t>
      </w:r>
      <w:r>
        <w:rPr>
          <w:spacing w:val="26"/>
        </w:rPr>
        <w:t xml:space="preserve"> </w:t>
      </w:r>
      <w:r>
        <w:t>that</w:t>
      </w:r>
      <w:r>
        <w:rPr>
          <w:spacing w:val="26"/>
        </w:rPr>
        <w:t xml:space="preserve"> </w:t>
      </w:r>
      <w:r>
        <w:t>encourages</w:t>
      </w:r>
      <w:r>
        <w:rPr>
          <w:spacing w:val="25"/>
        </w:rPr>
        <w:t xml:space="preserve"> </w:t>
      </w:r>
      <w:r>
        <w:t>walking</w:t>
      </w:r>
      <w:r>
        <w:rPr>
          <w:spacing w:val="27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cycling,</w:t>
      </w:r>
      <w:r>
        <w:rPr>
          <w:spacing w:val="26"/>
        </w:rPr>
        <w:t xml:space="preserve"> </w:t>
      </w:r>
      <w:r>
        <w:t>with</w:t>
      </w:r>
      <w:r>
        <w:rPr>
          <w:spacing w:val="25"/>
        </w:rPr>
        <w:t xml:space="preserve"> </w:t>
      </w:r>
      <w:r>
        <w:t>an</w:t>
      </w:r>
      <w:r>
        <w:rPr>
          <w:spacing w:val="-58"/>
        </w:rPr>
        <w:t xml:space="preserve"> </w:t>
      </w:r>
      <w:r>
        <w:t>enhanced</w:t>
      </w:r>
      <w:r>
        <w:rPr>
          <w:spacing w:val="-1"/>
        </w:rPr>
        <w:t xml:space="preserve"> </w:t>
      </w:r>
      <w:r>
        <w:t>perception of</w:t>
      </w:r>
      <w:r>
        <w:rPr>
          <w:spacing w:val="-1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safety</w:t>
      </w:r>
    </w:p>
    <w:p w14:paraId="2B3E5824" w14:textId="77777777" w:rsidR="00CE11C1" w:rsidRDefault="00145A93">
      <w:pPr>
        <w:pStyle w:val="ListParagraph"/>
        <w:numPr>
          <w:ilvl w:val="0"/>
          <w:numId w:val="47"/>
        </w:numPr>
        <w:tabs>
          <w:tab w:val="left" w:pos="1852"/>
          <w:tab w:val="left" w:pos="1853"/>
        </w:tabs>
        <w:spacing w:before="3" w:line="237" w:lineRule="auto"/>
        <w:ind w:right="1124"/>
      </w:pPr>
      <w:r>
        <w:t>improving</w:t>
      </w:r>
      <w:r>
        <w:rPr>
          <w:spacing w:val="34"/>
        </w:rPr>
        <w:t xml:space="preserve"> </w:t>
      </w:r>
      <w:r>
        <w:t>accessibility</w:t>
      </w:r>
      <w:r>
        <w:rPr>
          <w:spacing w:val="31"/>
        </w:rPr>
        <w:t xml:space="preserve"> </w:t>
      </w:r>
      <w:r>
        <w:t>for</w:t>
      </w:r>
      <w:r>
        <w:rPr>
          <w:spacing w:val="33"/>
        </w:rPr>
        <w:t xml:space="preserve"> </w:t>
      </w:r>
      <w:r>
        <w:t>socially</w:t>
      </w:r>
      <w:r>
        <w:rPr>
          <w:spacing w:val="31"/>
        </w:rPr>
        <w:t xml:space="preserve"> </w:t>
      </w:r>
      <w:r>
        <w:t>excluded</w:t>
      </w:r>
      <w:r>
        <w:rPr>
          <w:spacing w:val="33"/>
        </w:rPr>
        <w:t xml:space="preserve"> </w:t>
      </w:r>
      <w:r>
        <w:t>groups,</w:t>
      </w:r>
      <w:r>
        <w:rPr>
          <w:spacing w:val="33"/>
        </w:rPr>
        <w:t xml:space="preserve"> </w:t>
      </w:r>
      <w:r>
        <w:t>particularly</w:t>
      </w:r>
      <w:r>
        <w:rPr>
          <w:spacing w:val="31"/>
        </w:rPr>
        <w:t xml:space="preserve"> </w:t>
      </w:r>
      <w:r>
        <w:t>for</w:t>
      </w:r>
      <w:r>
        <w:rPr>
          <w:spacing w:val="34"/>
        </w:rPr>
        <w:t xml:space="preserve"> </w:t>
      </w:r>
      <w:r>
        <w:t>women,</w:t>
      </w:r>
      <w:r>
        <w:rPr>
          <w:spacing w:val="33"/>
        </w:rPr>
        <w:t xml:space="preserve"> </w:t>
      </w:r>
      <w:r>
        <w:t>children</w:t>
      </w:r>
      <w:r>
        <w:rPr>
          <w:spacing w:val="33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elderly,</w:t>
      </w:r>
      <w:r>
        <w:rPr>
          <w:spacing w:val="2"/>
        </w:rPr>
        <w:t xml:space="preserve"> </w:t>
      </w:r>
      <w:r>
        <w:t>and</w:t>
      </w:r>
    </w:p>
    <w:p w14:paraId="11C82BD5" w14:textId="77777777" w:rsidR="00CE11C1" w:rsidRDefault="00145A93">
      <w:pPr>
        <w:pStyle w:val="ListParagraph"/>
        <w:numPr>
          <w:ilvl w:val="0"/>
          <w:numId w:val="47"/>
        </w:numPr>
        <w:tabs>
          <w:tab w:val="left" w:pos="1852"/>
          <w:tab w:val="left" w:pos="1853"/>
        </w:tabs>
        <w:spacing w:before="1"/>
        <w:ind w:hanging="361"/>
      </w:pPr>
      <w:r>
        <w:t>stimulating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night</w:t>
      </w:r>
      <w:r>
        <w:rPr>
          <w:spacing w:val="-2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letting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town or</w:t>
      </w:r>
      <w:r>
        <w:rPr>
          <w:spacing w:val="-2"/>
        </w:rPr>
        <w:t xml:space="preserve"> </w:t>
      </w:r>
      <w:r>
        <w:t>city</w:t>
      </w:r>
      <w:r>
        <w:rPr>
          <w:spacing w:val="-3"/>
        </w:rPr>
        <w:t xml:space="preserve"> </w:t>
      </w:r>
      <w:r>
        <w:t>continue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thrive</w:t>
      </w:r>
      <w:r>
        <w:rPr>
          <w:spacing w:val="-1"/>
        </w:rPr>
        <w:t xml:space="preserve"> </w:t>
      </w:r>
      <w:r>
        <w:t>after</w:t>
      </w:r>
      <w:r>
        <w:rPr>
          <w:spacing w:val="-2"/>
        </w:rPr>
        <w:t xml:space="preserve"> </w:t>
      </w:r>
      <w:r>
        <w:t>dark.</w:t>
      </w:r>
    </w:p>
    <w:p w14:paraId="47463A2F" w14:textId="77777777" w:rsidR="00CE11C1" w:rsidRDefault="00CE11C1">
      <w:pPr>
        <w:pStyle w:val="BodyText"/>
        <w:spacing w:before="10"/>
        <w:rPr>
          <w:sz w:val="21"/>
        </w:rPr>
      </w:pPr>
    </w:p>
    <w:p w14:paraId="6C32F291" w14:textId="77777777" w:rsidR="00CE11C1" w:rsidRDefault="00145A93">
      <w:pPr>
        <w:pStyle w:val="BodyText"/>
        <w:spacing w:before="1"/>
        <w:ind w:left="1132" w:right="1124"/>
        <w:jc w:val="both"/>
      </w:pPr>
      <w:r>
        <w:t>Well designed and maintained street lighting can therefore play an important part in encouraging</w:t>
      </w:r>
      <w:r>
        <w:rPr>
          <w:spacing w:val="1"/>
        </w:rPr>
        <w:t xml:space="preserve"> </w:t>
      </w:r>
      <w:r>
        <w:t>the use of public transport, cycling and walking, accessibility and regeneration initiatives.</w:t>
      </w:r>
      <w:r>
        <w:rPr>
          <w:spacing w:val="1"/>
        </w:rPr>
        <w:t xml:space="preserve"> </w:t>
      </w:r>
      <w:r>
        <w:t>The age</w:t>
      </w:r>
      <w:r>
        <w:rPr>
          <w:spacing w:val="1"/>
        </w:rPr>
        <w:t xml:space="preserve"> </w:t>
      </w:r>
      <w:r>
        <w:t>and condition of the existing lighting stock is a cause for concern however, and at the beginning of</w:t>
      </w:r>
      <w:r>
        <w:rPr>
          <w:spacing w:val="1"/>
        </w:rPr>
        <w:t xml:space="preserve"> </w:t>
      </w:r>
      <w:r>
        <w:t>2010 there were approximately 4,000 ‘poor condition’ lighting columns in Nottinghamshire; with a</w:t>
      </w:r>
      <w:r>
        <w:rPr>
          <w:spacing w:val="1"/>
        </w:rPr>
        <w:t xml:space="preserve"> </w:t>
      </w:r>
      <w:r>
        <w:t>very large backlog of ‘average’ condition columns.</w:t>
      </w:r>
      <w:r>
        <w:rPr>
          <w:spacing w:val="1"/>
        </w:rPr>
        <w:t xml:space="preserve"> </w:t>
      </w:r>
      <w:r>
        <w:t>The Council will continue to develop and review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long-term</w:t>
      </w:r>
      <w:r>
        <w:rPr>
          <w:spacing w:val="-2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replacement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Council’s street</w:t>
      </w:r>
      <w:r>
        <w:rPr>
          <w:spacing w:val="1"/>
        </w:rPr>
        <w:t xml:space="preserve"> </w:t>
      </w:r>
      <w:r>
        <w:t>lighting</w:t>
      </w:r>
      <w:r>
        <w:rPr>
          <w:spacing w:val="3"/>
        </w:rPr>
        <w:t xml:space="preserve"> </w:t>
      </w:r>
      <w:r>
        <w:t>stock.</w:t>
      </w:r>
    </w:p>
    <w:p w14:paraId="7990882D" w14:textId="77777777" w:rsidR="00CE11C1" w:rsidRDefault="00CE11C1">
      <w:pPr>
        <w:pStyle w:val="BodyText"/>
      </w:pPr>
    </w:p>
    <w:p w14:paraId="38C52EF1" w14:textId="77777777" w:rsidR="00CE11C1" w:rsidRDefault="00145A93">
      <w:pPr>
        <w:pStyle w:val="BodyText"/>
        <w:ind w:left="1132" w:right="1125"/>
        <w:jc w:val="both"/>
      </w:pPr>
      <w:r>
        <w:t>The County Council will continue to undertake a bulk clean and change cycle for street lighting on</w:t>
      </w:r>
      <w:r>
        <w:rPr>
          <w:spacing w:val="1"/>
        </w:rPr>
        <w:t xml:space="preserve"> </w:t>
      </w:r>
      <w:r>
        <w:t>streets with significant traffic flows.</w:t>
      </w:r>
      <w:r>
        <w:rPr>
          <w:spacing w:val="1"/>
        </w:rPr>
        <w:t xml:space="preserve"> </w:t>
      </w:r>
      <w:r>
        <w:t>A programme of day time and night time inspections to help</w:t>
      </w:r>
      <w:r>
        <w:rPr>
          <w:spacing w:val="1"/>
        </w:rPr>
        <w:t xml:space="preserve"> </w:t>
      </w:r>
      <w:r>
        <w:t>identify a prioritised replacement programme will also be undertaken on streets with significant</w:t>
      </w:r>
      <w:r>
        <w:rPr>
          <w:spacing w:val="1"/>
        </w:rPr>
        <w:t xml:space="preserve"> </w:t>
      </w:r>
      <w:r>
        <w:t>traffic flows, and where street lighting has been introduced to improve road safety.</w:t>
      </w:r>
      <w:r>
        <w:rPr>
          <w:spacing w:val="1"/>
        </w:rPr>
        <w:t xml:space="preserve"> </w:t>
      </w:r>
      <w:r>
        <w:t>The Council will</w:t>
      </w:r>
      <w:r>
        <w:rPr>
          <w:spacing w:val="-59"/>
        </w:rPr>
        <w:t xml:space="preserve"> </w:t>
      </w:r>
      <w:r>
        <w:t>carry out the ongoing identification of safety critical street lighting, both in terms of road and</w:t>
      </w:r>
      <w:r>
        <w:rPr>
          <w:spacing w:val="1"/>
        </w:rPr>
        <w:t xml:space="preserve"> </w:t>
      </w:r>
      <w:r>
        <w:t>community safety, in order to introduce an enhanced maintenance regime.</w:t>
      </w:r>
      <w:r>
        <w:rPr>
          <w:spacing w:val="1"/>
        </w:rPr>
        <w:t xml:space="preserve"> </w:t>
      </w:r>
      <w:r>
        <w:t>The frequency of</w:t>
      </w:r>
      <w:r>
        <w:rPr>
          <w:spacing w:val="1"/>
        </w:rPr>
        <w:t xml:space="preserve"> </w:t>
      </w:r>
      <w:r>
        <w:t>maintenance and inspectio</w:t>
      </w:r>
      <w:r>
        <w:t>ns will be reviewed periodically to ensure that they continue to offer</w:t>
      </w:r>
      <w:r>
        <w:rPr>
          <w:spacing w:val="1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money</w:t>
      </w:r>
      <w:r>
        <w:rPr>
          <w:spacing w:val="-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resources and</w:t>
      </w:r>
      <w:r>
        <w:rPr>
          <w:spacing w:val="-1"/>
        </w:rPr>
        <w:t xml:space="preserve"> </w:t>
      </w:r>
      <w:r>
        <w:t>requirements of</w:t>
      </w:r>
      <w:r>
        <w:rPr>
          <w:spacing w:val="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delivery.</w:t>
      </w:r>
    </w:p>
    <w:p w14:paraId="7FA6B27B" w14:textId="77777777" w:rsidR="00CE11C1" w:rsidRDefault="00CE11C1">
      <w:pPr>
        <w:pStyle w:val="BodyText"/>
        <w:spacing w:before="10"/>
        <w:rPr>
          <w:sz w:val="21"/>
        </w:rPr>
      </w:pPr>
    </w:p>
    <w:p w14:paraId="391A1E35" w14:textId="77777777" w:rsidR="00CE11C1" w:rsidRDefault="00145A93">
      <w:pPr>
        <w:pStyle w:val="BodyText"/>
        <w:ind w:left="1132" w:right="1124"/>
        <w:jc w:val="both"/>
      </w:pPr>
      <w:r>
        <w:t>A prioritised replacement programme of the below standard columns will take place based on risk</w:t>
      </w:r>
      <w:r>
        <w:rPr>
          <w:spacing w:val="1"/>
        </w:rPr>
        <w:t xml:space="preserve"> </w:t>
      </w:r>
      <w:r>
        <w:t>management from structural condition surveys and local needs identified through consultation 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contained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HAMS.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condition</w:t>
      </w:r>
      <w:r>
        <w:rPr>
          <w:spacing w:val="1"/>
        </w:rPr>
        <w:t xml:space="preserve"> </w:t>
      </w:r>
      <w:r>
        <w:t>assessment,</w:t>
      </w:r>
      <w:r>
        <w:rPr>
          <w:spacing w:val="1"/>
        </w:rPr>
        <w:t xml:space="preserve"> </w:t>
      </w:r>
      <w:r>
        <w:t>service</w:t>
      </w:r>
      <w:r>
        <w:rPr>
          <w:spacing w:val="-59"/>
        </w:rPr>
        <w:t xml:space="preserve"> </w:t>
      </w:r>
      <w:r>
        <w:t>standards,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monitoring,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valuation,</w:t>
      </w:r>
      <w:r>
        <w:rPr>
          <w:spacing w:val="1"/>
        </w:rPr>
        <w:t xml:space="preserve"> </w:t>
      </w:r>
      <w:r>
        <w:t>optimisation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budget</w:t>
      </w:r>
      <w:r>
        <w:rPr>
          <w:spacing w:val="1"/>
        </w:rPr>
        <w:t xml:space="preserve"> </w:t>
      </w:r>
      <w:r>
        <w:t>considerations,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gaps,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assessment,</w:t>
      </w:r>
      <w:r>
        <w:rPr>
          <w:spacing w:val="1"/>
        </w:rPr>
        <w:t xml:space="preserve"> </w:t>
      </w:r>
      <w:r>
        <w:t>routine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plan,</w:t>
      </w:r>
      <w:r>
        <w:rPr>
          <w:spacing w:val="1"/>
        </w:rPr>
        <w:t xml:space="preserve"> </w:t>
      </w:r>
      <w:r>
        <w:t>upgrading</w:t>
      </w:r>
      <w:r>
        <w:rPr>
          <w:spacing w:val="1"/>
        </w:rPr>
        <w:t xml:space="preserve"> </w:t>
      </w:r>
      <w:r>
        <w:t>plan,</w:t>
      </w:r>
      <w:r>
        <w:rPr>
          <w:spacing w:val="1"/>
        </w:rPr>
        <w:t xml:space="preserve"> </w:t>
      </w:r>
      <w:r>
        <w:t>disposal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sustainability and future developments.   The life-cycle plan for the County's street lighting asset,</w:t>
      </w:r>
      <w:r>
        <w:rPr>
          <w:spacing w:val="1"/>
        </w:rPr>
        <w:t xml:space="preserve"> </w:t>
      </w:r>
      <w:r>
        <w:t>will be used to identify a range of reve</w:t>
      </w:r>
      <w:r>
        <w:t>nue and capital funding options and performance outcomes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will enable value for</w:t>
      </w:r>
      <w:r>
        <w:rPr>
          <w:spacing w:val="-4"/>
        </w:rPr>
        <w:t xml:space="preserve"> </w:t>
      </w:r>
      <w:r>
        <w:t>money</w:t>
      </w:r>
      <w:r>
        <w:rPr>
          <w:spacing w:val="-2"/>
        </w:rPr>
        <w:t xml:space="preserve"> </w:t>
      </w:r>
      <w:r>
        <w:t>options</w:t>
      </w:r>
      <w:r>
        <w:rPr>
          <w:spacing w:val="-2"/>
        </w:rPr>
        <w:t xml:space="preserve"> </w:t>
      </w:r>
      <w:r>
        <w:t>to be</w:t>
      </w:r>
      <w:r>
        <w:rPr>
          <w:spacing w:val="-2"/>
        </w:rPr>
        <w:t xml:space="preserve"> </w:t>
      </w:r>
      <w:r>
        <w:t>identified.</w:t>
      </w:r>
    </w:p>
    <w:p w14:paraId="3A05A51B" w14:textId="77777777" w:rsidR="00CE11C1" w:rsidRDefault="00CE11C1">
      <w:pPr>
        <w:pStyle w:val="BodyText"/>
      </w:pPr>
    </w:p>
    <w:p w14:paraId="059BCC16" w14:textId="77777777" w:rsidR="00CE11C1" w:rsidRDefault="00145A93">
      <w:pPr>
        <w:pStyle w:val="BodyText"/>
        <w:spacing w:before="1"/>
        <w:ind w:left="1132" w:right="1125"/>
        <w:jc w:val="both"/>
      </w:pPr>
      <w:r>
        <w:t>The County Council and its district council partners have historically attracted external funding for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lighting</w:t>
      </w:r>
      <w:r>
        <w:rPr>
          <w:spacing w:val="1"/>
        </w:rPr>
        <w:t xml:space="preserve"> </w:t>
      </w:r>
      <w:r>
        <w:t>upgrades, particularly in</w:t>
      </w:r>
      <w:r>
        <w:rPr>
          <w:spacing w:val="1"/>
        </w:rPr>
        <w:t xml:space="preserve"> </w:t>
      </w:r>
      <w:r>
        <w:t>relation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matched funding</w:t>
      </w:r>
      <w:r>
        <w:rPr>
          <w:spacing w:val="1"/>
        </w:rPr>
        <w:t xml:space="preserve"> </w:t>
      </w:r>
      <w:r>
        <w:t>for fear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crime</w:t>
      </w:r>
      <w:r>
        <w:rPr>
          <w:spacing w:val="61"/>
        </w:rPr>
        <w:t xml:space="preserve"> </w:t>
      </w:r>
      <w:r>
        <w:t>schemes.</w:t>
      </w:r>
      <w:r>
        <w:rPr>
          <w:spacing w:val="1"/>
        </w:rPr>
        <w:t xml:space="preserve"> </w:t>
      </w:r>
      <w:r>
        <w:t>These schemes are identified by consultation with district councils and local community groups.</w:t>
      </w:r>
      <w:r>
        <w:rPr>
          <w:spacing w:val="1"/>
        </w:rPr>
        <w:t xml:space="preserve"> </w:t>
      </w:r>
      <w:r>
        <w:t>Future external funding bids will be considered where funding opportunities arise and where the</w:t>
      </w:r>
      <w:r>
        <w:rPr>
          <w:spacing w:val="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and its</w:t>
      </w:r>
      <w:r>
        <w:rPr>
          <w:spacing w:val="1"/>
        </w:rPr>
        <w:t xml:space="preserve"> </w:t>
      </w:r>
      <w:r>
        <w:t>partners</w:t>
      </w:r>
      <w:r>
        <w:rPr>
          <w:spacing w:val="-3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sufficient</w:t>
      </w:r>
      <w:r>
        <w:rPr>
          <w:spacing w:val="-1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to match</w:t>
      </w:r>
      <w:r>
        <w:rPr>
          <w:spacing w:val="-2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funding.</w:t>
      </w:r>
    </w:p>
    <w:p w14:paraId="44F12236" w14:textId="77777777" w:rsidR="00CE11C1" w:rsidRDefault="00CE11C1">
      <w:pPr>
        <w:pStyle w:val="BodyText"/>
        <w:spacing w:before="1"/>
      </w:pPr>
    </w:p>
    <w:p w14:paraId="71BA50A0" w14:textId="77777777" w:rsidR="00CE11C1" w:rsidRDefault="00145A93">
      <w:pPr>
        <w:pStyle w:val="BodyText"/>
        <w:ind w:left="1132" w:right="1124"/>
        <w:jc w:val="both"/>
      </w:pPr>
      <w:r>
        <w:t>The County Council continues to improve its lighting outage rate and has systems to monitor</w:t>
      </w:r>
      <w:r>
        <w:rPr>
          <w:spacing w:val="1"/>
        </w:rPr>
        <w:t xml:space="preserve"> </w:t>
      </w:r>
      <w:r>
        <w:t>average outage times.</w:t>
      </w:r>
      <w:r>
        <w:rPr>
          <w:spacing w:val="1"/>
        </w:rPr>
        <w:t xml:space="preserve"> </w:t>
      </w:r>
      <w:r>
        <w:t>Current targets are to make repairs within less than seven days for 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faults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less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days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Distribution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Operator</w:t>
      </w:r>
      <w:r>
        <w:rPr>
          <w:spacing w:val="1"/>
        </w:rPr>
        <w:t xml:space="preserve"> </w:t>
      </w:r>
      <w:r>
        <w:t>(DNO)</w:t>
      </w:r>
      <w:r>
        <w:rPr>
          <w:spacing w:val="1"/>
        </w:rPr>
        <w:t xml:space="preserve"> </w:t>
      </w:r>
      <w:r>
        <w:t>faults.</w:t>
      </w:r>
      <w:r>
        <w:rPr>
          <w:spacing w:val="1"/>
        </w:rPr>
        <w:t xml:space="preserve"> </w:t>
      </w:r>
      <w:r>
        <w:t>Such</w:t>
      </w:r>
      <w:r>
        <w:rPr>
          <w:spacing w:val="-59"/>
        </w:rPr>
        <w:t xml:space="preserve"> </w:t>
      </w:r>
      <w:r>
        <w:t>indicators will continue to be monitored and performance reviewed to ensure effective service</w:t>
      </w:r>
      <w:r>
        <w:rPr>
          <w:spacing w:val="1"/>
        </w:rPr>
        <w:t xml:space="preserve"> </w:t>
      </w:r>
      <w:r>
        <w:t>delivery.</w:t>
      </w:r>
    </w:p>
    <w:p w14:paraId="13B3F041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914B744" w14:textId="77777777" w:rsidR="00CE11C1" w:rsidRDefault="00145A93">
      <w:pPr>
        <w:pStyle w:val="BodyText"/>
        <w:spacing w:before="110"/>
        <w:ind w:left="1132" w:right="1122"/>
        <w:jc w:val="both"/>
      </w:pPr>
      <w:r>
        <w:t>The County Council will also review lighting in terms of energy efficiency.</w:t>
      </w:r>
      <w:r>
        <w:rPr>
          <w:spacing w:val="1"/>
        </w:rPr>
        <w:t xml:space="preserve"> </w:t>
      </w:r>
      <w:r>
        <w:t>The County Council is</w:t>
      </w:r>
      <w:r>
        <w:rPr>
          <w:spacing w:val="1"/>
        </w:rPr>
        <w:t xml:space="preserve"> </w:t>
      </w:r>
      <w:r>
        <w:t>implementing a review of the levels of lighting provided which is detailed within Section 7.2 – CO</w:t>
      </w:r>
      <w:r>
        <w:rPr>
          <w:vertAlign w:val="subscript"/>
        </w:rPr>
        <w:t>2</w:t>
      </w:r>
      <w:r>
        <w:rPr>
          <w:spacing w:val="1"/>
        </w:rPr>
        <w:t xml:space="preserve"> </w:t>
      </w:r>
      <w:r>
        <w:t>emissions, of this document.   In addition to this the Council will re-tender the energy supply</w:t>
      </w:r>
      <w:r>
        <w:rPr>
          <w:spacing w:val="1"/>
        </w:rPr>
        <w:t xml:space="preserve"> </w:t>
      </w:r>
      <w:r>
        <w:t>contract</w:t>
      </w:r>
      <w:r>
        <w:rPr>
          <w:spacing w:val="1"/>
        </w:rPr>
        <w:t xml:space="preserve"> </w:t>
      </w:r>
      <w:r>
        <w:t>upon expiration using an electronic</w:t>
      </w:r>
      <w:r>
        <w:rPr>
          <w:spacing w:val="61"/>
        </w:rPr>
        <w:t xml:space="preserve"> </w:t>
      </w:r>
      <w:r>
        <w:t>auction and giving full consideration to the use of</w:t>
      </w:r>
      <w:r>
        <w:rPr>
          <w:spacing w:val="1"/>
        </w:rPr>
        <w:t xml:space="preserve"> </w:t>
      </w:r>
      <w:r>
        <w:t>green energy.</w:t>
      </w:r>
      <w:r>
        <w:rPr>
          <w:spacing w:val="1"/>
        </w:rPr>
        <w:t xml:space="preserve"> </w:t>
      </w:r>
      <w:r>
        <w:t>The Council will monitor the effectiveness of alternative light sources (such as LEDs</w:t>
      </w:r>
      <w:r>
        <w:rPr>
          <w:spacing w:val="-59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replacement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life-expired</w:t>
      </w:r>
      <w:r>
        <w:rPr>
          <w:spacing w:val="1"/>
        </w:rPr>
        <w:t xml:space="preserve"> </w:t>
      </w:r>
      <w:r>
        <w:t>equipment)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long-term</w:t>
      </w:r>
      <w:r>
        <w:rPr>
          <w:spacing w:val="6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programme.</w:t>
      </w:r>
      <w:r>
        <w:rPr>
          <w:spacing w:val="1"/>
        </w:rPr>
        <w:t xml:space="preserve"> </w:t>
      </w:r>
      <w:r>
        <w:t>The use of lower energy white light sources in new lighting schemes will also be</w:t>
      </w:r>
      <w:r>
        <w:rPr>
          <w:spacing w:val="1"/>
        </w:rPr>
        <w:t xml:space="preserve"> </w:t>
      </w:r>
      <w:r>
        <w:t>promoted</w:t>
      </w:r>
      <w:r>
        <w:rPr>
          <w:spacing w:val="-1"/>
        </w:rPr>
        <w:t xml:space="preserve"> </w:t>
      </w:r>
      <w:r>
        <w:t>where appropriate.</w:t>
      </w:r>
    </w:p>
    <w:p w14:paraId="2AC79AC0" w14:textId="77777777" w:rsidR="00CE11C1" w:rsidRDefault="00CE11C1">
      <w:pPr>
        <w:pStyle w:val="BodyText"/>
      </w:pPr>
    </w:p>
    <w:p w14:paraId="468872B8" w14:textId="77777777" w:rsidR="00CE11C1" w:rsidRDefault="00145A93">
      <w:pPr>
        <w:pStyle w:val="BodyText"/>
        <w:spacing w:before="1"/>
        <w:ind w:left="1132" w:right="1125"/>
        <w:jc w:val="both"/>
      </w:pPr>
      <w:r>
        <w:t>The County Council will also periodically renegotiate and implement service level agreements with</w:t>
      </w:r>
      <w:r>
        <w:rPr>
          <w:spacing w:val="1"/>
        </w:rPr>
        <w:t xml:space="preserve"> </w:t>
      </w:r>
      <w:r>
        <w:t>Central Networks for street lighting connections and disconnections using the national service level</w:t>
      </w:r>
      <w:r>
        <w:rPr>
          <w:spacing w:val="-59"/>
        </w:rPr>
        <w:t xml:space="preserve"> </w:t>
      </w:r>
      <w:r>
        <w:t>agreement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framework.</w:t>
      </w:r>
    </w:p>
    <w:p w14:paraId="7BA5D4CE" w14:textId="77777777" w:rsidR="00CE11C1" w:rsidRDefault="00CE11C1">
      <w:pPr>
        <w:pStyle w:val="BodyText"/>
        <w:spacing w:before="8"/>
        <w:rPr>
          <w:sz w:val="23"/>
        </w:rPr>
      </w:pPr>
    </w:p>
    <w:p w14:paraId="23E1EC7B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spacing w:before="1"/>
        <w:ind w:hanging="721"/>
      </w:pPr>
      <w:bookmarkStart w:id="45" w:name="_TOC_250022"/>
      <w:r>
        <w:t>Flood</w:t>
      </w:r>
      <w:r>
        <w:rPr>
          <w:spacing w:val="-3"/>
        </w:rPr>
        <w:t xml:space="preserve"> </w:t>
      </w:r>
      <w:r>
        <w:t>risk</w:t>
      </w:r>
      <w:r>
        <w:rPr>
          <w:spacing w:val="-2"/>
        </w:rPr>
        <w:t xml:space="preserve"> </w:t>
      </w:r>
      <w:bookmarkEnd w:id="45"/>
      <w:r>
        <w:t>management</w:t>
      </w:r>
    </w:p>
    <w:p w14:paraId="2D39F816" w14:textId="77777777" w:rsidR="00CE11C1" w:rsidRDefault="00145A93">
      <w:pPr>
        <w:pStyle w:val="BodyText"/>
        <w:spacing w:before="2"/>
        <w:ind w:left="1132" w:right="1122"/>
        <w:jc w:val="both"/>
      </w:pPr>
      <w:r>
        <w:t>The Flood and Water Management Act 2010 and the Flood Risk Regulations gave county councils</w:t>
      </w:r>
      <w:r>
        <w:rPr>
          <w:spacing w:val="1"/>
        </w:rPr>
        <w:t xml:space="preserve"> </w:t>
      </w:r>
      <w:r>
        <w:t>a new major flood risk management/drainage management role as a Lead Local Flood Authority.</w:t>
      </w:r>
      <w:r>
        <w:rPr>
          <w:spacing w:val="1"/>
        </w:rPr>
        <w:t xml:space="preserve"> </w:t>
      </w:r>
      <w:r>
        <w:t>There are some smaller implications for emergency planning, but the major new role is effectively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involving</w:t>
      </w:r>
      <w:r>
        <w:rPr>
          <w:spacing w:val="1"/>
        </w:rPr>
        <w:t xml:space="preserve"> </w:t>
      </w:r>
      <w:r>
        <w:t>engineering,</w:t>
      </w:r>
      <w:r>
        <w:rPr>
          <w:spacing w:val="1"/>
        </w:rPr>
        <w:t xml:space="preserve"> </w:t>
      </w:r>
      <w:r>
        <w:t>co-ordination,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leadership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suggests should sit with the County Council’s existing highway duties and responsibilities.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new responsibilities will impact on the way the highway assets are managed and the 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drainage</w:t>
      </w:r>
      <w:r>
        <w:rPr>
          <w:spacing w:val="1"/>
        </w:rPr>
        <w:t xml:space="preserve"> </w:t>
      </w:r>
      <w:r>
        <w:t>policy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flood</w:t>
      </w:r>
      <w:r>
        <w:rPr>
          <w:spacing w:val="1"/>
        </w:rPr>
        <w:t xml:space="preserve"> </w:t>
      </w:r>
      <w:r>
        <w:t>risk</w:t>
      </w:r>
      <w:r>
        <w:rPr>
          <w:spacing w:val="-59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policy.</w:t>
      </w:r>
    </w:p>
    <w:p w14:paraId="23EF2FD2" w14:textId="77777777" w:rsidR="00CE11C1" w:rsidRDefault="00CE11C1">
      <w:pPr>
        <w:pStyle w:val="BodyText"/>
      </w:pPr>
    </w:p>
    <w:p w14:paraId="2A0A5E3D" w14:textId="77777777" w:rsidR="00CE11C1" w:rsidRDefault="00145A93">
      <w:pPr>
        <w:pStyle w:val="BodyText"/>
        <w:ind w:left="1132" w:right="1126"/>
        <w:jc w:val="both"/>
      </w:pPr>
      <w:r>
        <w:t>Whilst the Environment Agency (EA) will retain a strategic overview role, the local leadership role</w:t>
      </w:r>
      <w:r>
        <w:rPr>
          <w:spacing w:val="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councils.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summary</w:t>
      </w:r>
      <w:r>
        <w:rPr>
          <w:spacing w:val="-5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role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comprise:</w:t>
      </w:r>
    </w:p>
    <w:p w14:paraId="6ACE008E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setting</w:t>
      </w:r>
      <w:r>
        <w:rPr>
          <w:spacing w:val="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strategy</w:t>
      </w:r>
      <w:r>
        <w:rPr>
          <w:spacing w:val="-6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management</w:t>
      </w:r>
    </w:p>
    <w:p w14:paraId="7BF842D7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ind w:right="1124"/>
      </w:pPr>
      <w:r>
        <w:t>providing leadership and accountability for ensuring effective management of local flood</w:t>
      </w:r>
      <w:r>
        <w:rPr>
          <w:spacing w:val="-59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ordinary</w:t>
      </w:r>
      <w:r>
        <w:rPr>
          <w:spacing w:val="-3"/>
        </w:rPr>
        <w:t xml:space="preserve"> </w:t>
      </w:r>
      <w:r>
        <w:t>watercourses,</w:t>
      </w:r>
      <w:r>
        <w:rPr>
          <w:spacing w:val="-1"/>
        </w:rPr>
        <w:t xml:space="preserve"> </w:t>
      </w:r>
      <w:r>
        <w:t>surface</w:t>
      </w:r>
      <w:r>
        <w:rPr>
          <w:spacing w:val="-3"/>
        </w:rPr>
        <w:t xml:space="preserve"> </w:t>
      </w:r>
      <w:r>
        <w:t>run-off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groundwater</w:t>
      </w:r>
    </w:p>
    <w:p w14:paraId="7E292AA9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ind w:right="1125"/>
      </w:pPr>
      <w:r>
        <w:t>the</w:t>
      </w:r>
      <w:r>
        <w:rPr>
          <w:spacing w:val="48"/>
        </w:rPr>
        <w:t xml:space="preserve"> </w:t>
      </w:r>
      <w:r>
        <w:t>production</w:t>
      </w:r>
      <w:r>
        <w:rPr>
          <w:spacing w:val="49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t>local</w:t>
      </w:r>
      <w:r>
        <w:rPr>
          <w:spacing w:val="48"/>
        </w:rPr>
        <w:t xml:space="preserve"> </w:t>
      </w:r>
      <w:r>
        <w:t>flood</w:t>
      </w:r>
      <w:r>
        <w:rPr>
          <w:spacing w:val="46"/>
        </w:rPr>
        <w:t xml:space="preserve"> </w:t>
      </w:r>
      <w:r>
        <w:t>risk</w:t>
      </w:r>
      <w:r>
        <w:rPr>
          <w:spacing w:val="52"/>
        </w:rPr>
        <w:t xml:space="preserve"> </w:t>
      </w:r>
      <w:r>
        <w:t>assessments,</w:t>
      </w:r>
      <w:r>
        <w:rPr>
          <w:spacing w:val="48"/>
        </w:rPr>
        <w:t xml:space="preserve"> </w:t>
      </w:r>
      <w:r>
        <w:t>maps</w:t>
      </w:r>
      <w:r>
        <w:rPr>
          <w:spacing w:val="49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plans</w:t>
      </w:r>
      <w:r>
        <w:rPr>
          <w:spacing w:val="49"/>
        </w:rPr>
        <w:t xml:space="preserve"> </w:t>
      </w:r>
      <w:r>
        <w:t>including</w:t>
      </w:r>
      <w:r>
        <w:rPr>
          <w:spacing w:val="51"/>
        </w:rPr>
        <w:t xml:space="preserve"> </w:t>
      </w:r>
      <w:r>
        <w:t>an</w:t>
      </w:r>
      <w:r>
        <w:rPr>
          <w:spacing w:val="49"/>
        </w:rPr>
        <w:t xml:space="preserve"> </w:t>
      </w:r>
      <w:r>
        <w:t>asset</w:t>
      </w:r>
      <w:r>
        <w:rPr>
          <w:spacing w:val="-58"/>
        </w:rPr>
        <w:t xml:space="preserve"> </w:t>
      </w:r>
      <w:r>
        <w:t>register</w:t>
      </w:r>
    </w:p>
    <w:p w14:paraId="0C569FA4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7" w:lineRule="exact"/>
        <w:ind w:hanging="361"/>
      </w:pPr>
      <w:r>
        <w:t>improving</w:t>
      </w:r>
      <w:r>
        <w:rPr>
          <w:spacing w:val="-1"/>
        </w:rPr>
        <w:t xml:space="preserve"> </w:t>
      </w:r>
      <w:r>
        <w:t>drainage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flood</w:t>
      </w:r>
      <w:r>
        <w:rPr>
          <w:spacing w:val="-4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expertise</w:t>
      </w:r>
    </w:p>
    <w:p w14:paraId="72370EFF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9" w:lineRule="exact"/>
        <w:ind w:hanging="361"/>
      </w:pPr>
      <w:r>
        <w:t>co-ordination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Surface</w:t>
      </w:r>
      <w:r>
        <w:rPr>
          <w:spacing w:val="-5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Plan</w:t>
      </w:r>
      <w:r>
        <w:rPr>
          <w:spacing w:val="-5"/>
        </w:rPr>
        <w:t xml:space="preserve"> </w:t>
      </w:r>
      <w:r>
        <w:t>production</w:t>
      </w:r>
    </w:p>
    <w:p w14:paraId="45474439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management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highways</w:t>
      </w:r>
      <w:r>
        <w:rPr>
          <w:spacing w:val="-2"/>
        </w:rPr>
        <w:t xml:space="preserve"> </w:t>
      </w:r>
      <w:r>
        <w:t>drainage</w:t>
      </w:r>
    </w:p>
    <w:p w14:paraId="5A1114A6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prioritising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flood</w:t>
      </w:r>
      <w:r>
        <w:rPr>
          <w:spacing w:val="-5"/>
        </w:rPr>
        <w:t xml:space="preserve"> </w:t>
      </w:r>
      <w:r>
        <w:t>risk</w:t>
      </w:r>
      <w:r>
        <w:rPr>
          <w:spacing w:val="-4"/>
        </w:rPr>
        <w:t xml:space="preserve"> </w:t>
      </w:r>
      <w:r>
        <w:t>management</w:t>
      </w:r>
    </w:p>
    <w:p w14:paraId="5C520B41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37" w:lineRule="auto"/>
        <w:ind w:right="1124"/>
      </w:pPr>
      <w:r>
        <w:t>consenting</w:t>
      </w:r>
      <w:r>
        <w:rPr>
          <w:spacing w:val="23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enforcement</w:t>
      </w:r>
      <w:r>
        <w:rPr>
          <w:spacing w:val="19"/>
        </w:rPr>
        <w:t xml:space="preserve"> </w:t>
      </w:r>
      <w:r>
        <w:t>powers</w:t>
      </w:r>
      <w:r>
        <w:rPr>
          <w:spacing w:val="18"/>
        </w:rPr>
        <w:t xml:space="preserve"> </w:t>
      </w:r>
      <w:r>
        <w:t>for</w:t>
      </w:r>
      <w:r>
        <w:rPr>
          <w:spacing w:val="22"/>
        </w:rPr>
        <w:t xml:space="preserve"> </w:t>
      </w:r>
      <w:r>
        <w:t>certain</w:t>
      </w:r>
      <w:r>
        <w:rPr>
          <w:spacing w:val="19"/>
        </w:rPr>
        <w:t xml:space="preserve"> </w:t>
      </w:r>
      <w:r>
        <w:t>works</w:t>
      </w:r>
      <w:r>
        <w:rPr>
          <w:spacing w:val="21"/>
        </w:rPr>
        <w:t xml:space="preserve"> </w:t>
      </w:r>
      <w:r>
        <w:t>affecting</w:t>
      </w:r>
      <w:r>
        <w:rPr>
          <w:spacing w:val="23"/>
        </w:rPr>
        <w:t xml:space="preserve"> </w:t>
      </w:r>
      <w:r>
        <w:t>ordinary</w:t>
      </w:r>
      <w:r>
        <w:rPr>
          <w:spacing w:val="21"/>
        </w:rPr>
        <w:t xml:space="preserve"> </w:t>
      </w:r>
      <w:r>
        <w:t>watercourses</w:t>
      </w:r>
      <w:r>
        <w:rPr>
          <w:spacing w:val="-58"/>
        </w:rPr>
        <w:t xml:space="preserve"> </w:t>
      </w:r>
      <w:r>
        <w:t>(these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watercourses</w:t>
      </w:r>
      <w:r>
        <w:rPr>
          <w:spacing w:val="-3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maintained by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 as</w:t>
      </w:r>
      <w:r>
        <w:rPr>
          <w:spacing w:val="-3"/>
        </w:rPr>
        <w:t xml:space="preserve"> </w:t>
      </w:r>
      <w:r>
        <w:t>main rivers)</w:t>
      </w:r>
    </w:p>
    <w:p w14:paraId="5286AC7B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before="3" w:line="237" w:lineRule="auto"/>
        <w:ind w:right="1126"/>
      </w:pPr>
      <w:r>
        <w:t>promoting</w:t>
      </w:r>
      <w:r>
        <w:rPr>
          <w:spacing w:val="1"/>
        </w:rPr>
        <w:t xml:space="preserve"> </w:t>
      </w:r>
      <w:r>
        <w:t>partnerships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to produce strategic</w:t>
      </w:r>
      <w:r>
        <w:rPr>
          <w:spacing w:val="1"/>
        </w:rPr>
        <w:t xml:space="preserve"> </w:t>
      </w:r>
      <w:r>
        <w:t>flood risk</w:t>
      </w:r>
      <w:r>
        <w:rPr>
          <w:spacing w:val="-59"/>
        </w:rPr>
        <w:t xml:space="preserve"> </w:t>
      </w:r>
      <w:r>
        <w:t>assessments</w:t>
      </w:r>
    </w:p>
    <w:p w14:paraId="1393CBCB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before="1" w:line="268" w:lineRule="exact"/>
        <w:ind w:hanging="361"/>
      </w:pPr>
      <w:r>
        <w:t>co-ordination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efforts/investment</w:t>
      </w:r>
      <w:r>
        <w:rPr>
          <w:spacing w:val="-6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parties</w:t>
      </w:r>
      <w:r>
        <w:rPr>
          <w:spacing w:val="-1"/>
        </w:rPr>
        <w:t xml:space="preserve"> </w:t>
      </w:r>
      <w:r>
        <w:t>involved,</w:t>
      </w:r>
      <w:r>
        <w:rPr>
          <w:spacing w:val="-1"/>
        </w:rPr>
        <w:t xml:space="preserve"> </w:t>
      </w:r>
      <w:r>
        <w:t>and</w:t>
      </w:r>
    </w:p>
    <w:p w14:paraId="27FDEDCF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becoming a</w:t>
      </w:r>
      <w:r>
        <w:rPr>
          <w:spacing w:val="-5"/>
        </w:rPr>
        <w:t xml:space="preserve"> </w:t>
      </w:r>
      <w:r>
        <w:t>sustainable</w:t>
      </w:r>
      <w:r>
        <w:rPr>
          <w:spacing w:val="-5"/>
        </w:rPr>
        <w:t xml:space="preserve"> </w:t>
      </w:r>
      <w:r>
        <w:t>drainage</w:t>
      </w:r>
      <w:r>
        <w:rPr>
          <w:spacing w:val="-5"/>
        </w:rPr>
        <w:t xml:space="preserve"> </w:t>
      </w:r>
      <w:r>
        <w:t>systems</w:t>
      </w:r>
      <w:r>
        <w:rPr>
          <w:spacing w:val="-4"/>
        </w:rPr>
        <w:t xml:space="preserve"> </w:t>
      </w:r>
      <w:r>
        <w:t>(SUDS)</w:t>
      </w:r>
      <w:r>
        <w:rPr>
          <w:spacing w:val="-1"/>
        </w:rPr>
        <w:t xml:space="preserve"> </w:t>
      </w:r>
      <w:r>
        <w:t>approval</w:t>
      </w:r>
      <w:r>
        <w:rPr>
          <w:spacing w:val="-3"/>
        </w:rPr>
        <w:t xml:space="preserve"> </w:t>
      </w:r>
      <w:r>
        <w:t>authority.</w:t>
      </w:r>
    </w:p>
    <w:p w14:paraId="5398E77A" w14:textId="77777777" w:rsidR="00CE11C1" w:rsidRDefault="00CE11C1">
      <w:pPr>
        <w:pStyle w:val="BodyText"/>
        <w:spacing w:before="10"/>
        <w:rPr>
          <w:sz w:val="21"/>
        </w:rPr>
      </w:pPr>
    </w:p>
    <w:p w14:paraId="2BF525E3" w14:textId="77777777" w:rsidR="00CE11C1" w:rsidRDefault="00145A93">
      <w:pPr>
        <w:pStyle w:val="BodyText"/>
        <w:ind w:left="1132"/>
        <w:jc w:val="both"/>
      </w:pPr>
      <w:r>
        <w:t>To</w:t>
      </w:r>
      <w:r>
        <w:rPr>
          <w:spacing w:val="-4"/>
        </w:rPr>
        <w:t xml:space="preserve"> </w:t>
      </w:r>
      <w:r>
        <w:t>enable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its new</w:t>
      </w:r>
      <w:r>
        <w:rPr>
          <w:spacing w:val="-4"/>
        </w:rPr>
        <w:t xml:space="preserve"> </w:t>
      </w:r>
      <w:r>
        <w:t>role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Act</w:t>
      </w:r>
      <w:r>
        <w:rPr>
          <w:spacing w:val="1"/>
        </w:rPr>
        <w:t xml:space="preserve"> </w:t>
      </w:r>
      <w:r>
        <w:t>includes:</w:t>
      </w:r>
    </w:p>
    <w:p w14:paraId="76BB44E3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3"/>
        </w:tabs>
        <w:spacing w:before="1"/>
        <w:ind w:right="1124"/>
        <w:jc w:val="both"/>
      </w:pPr>
      <w:r>
        <w:t>powers to carry out works to reduce surface water run-off and groundwater flood risk,</w:t>
      </w:r>
      <w:r>
        <w:rPr>
          <w:spacing w:val="1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County</w:t>
      </w:r>
      <w:r>
        <w:rPr>
          <w:spacing w:val="11"/>
        </w:rPr>
        <w:t xml:space="preserve"> </w:t>
      </w:r>
      <w:r>
        <w:t>Council</w:t>
      </w:r>
      <w:r>
        <w:rPr>
          <w:spacing w:val="13"/>
        </w:rPr>
        <w:t xml:space="preserve"> </w:t>
      </w:r>
      <w:r>
        <w:t>will</w:t>
      </w:r>
      <w:r>
        <w:rPr>
          <w:spacing w:val="13"/>
        </w:rPr>
        <w:t xml:space="preserve"> </w:t>
      </w:r>
      <w:r>
        <w:t>have</w:t>
      </w:r>
      <w:r>
        <w:rPr>
          <w:spacing w:val="13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duty</w:t>
      </w:r>
      <w:r>
        <w:rPr>
          <w:spacing w:val="12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undertake</w:t>
      </w:r>
      <w:r>
        <w:rPr>
          <w:spacing w:val="11"/>
        </w:rPr>
        <w:t xml:space="preserve"> </w:t>
      </w:r>
      <w:r>
        <w:t>flood</w:t>
      </w:r>
      <w:r>
        <w:rPr>
          <w:spacing w:val="11"/>
        </w:rPr>
        <w:t xml:space="preserve"> </w:t>
      </w:r>
      <w:r>
        <w:t>risk</w:t>
      </w:r>
      <w:r>
        <w:rPr>
          <w:spacing w:val="13"/>
        </w:rPr>
        <w:t xml:space="preserve"> </w:t>
      </w:r>
      <w:r>
        <w:t>management</w:t>
      </w:r>
      <w:r>
        <w:rPr>
          <w:spacing w:val="13"/>
        </w:rPr>
        <w:t xml:space="preserve"> </w:t>
      </w:r>
      <w:r>
        <w:t>functions</w:t>
      </w:r>
      <w:r>
        <w:rPr>
          <w:spacing w:val="-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accordance</w:t>
      </w:r>
      <w:r>
        <w:rPr>
          <w:spacing w:val="-2"/>
        </w:rPr>
        <w:t xml:space="preserve"> </w:t>
      </w:r>
      <w:r>
        <w:t>with local and</w:t>
      </w:r>
      <w:r>
        <w:rPr>
          <w:spacing w:val="-1"/>
        </w:rPr>
        <w:t xml:space="preserve"> </w:t>
      </w:r>
      <w:r>
        <w:t>national strategies</w:t>
      </w:r>
    </w:p>
    <w:p w14:paraId="094EA6FD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3"/>
        </w:tabs>
        <w:ind w:right="1127"/>
        <w:jc w:val="both"/>
      </w:pPr>
      <w:r>
        <w:t>the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flood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decision</w:t>
      </w:r>
      <w:r>
        <w:rPr>
          <w:spacing w:val="1"/>
        </w:rPr>
        <w:t xml:space="preserve"> </w:t>
      </w:r>
      <w:r>
        <w:t>making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programmes,</w:t>
      </w:r>
      <w:r>
        <w:rPr>
          <w:spacing w:val="1"/>
        </w:rPr>
        <w:t xml:space="preserve"> </w:t>
      </w:r>
      <w:r>
        <w:t>and</w:t>
      </w:r>
    </w:p>
    <w:p w14:paraId="2968E864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3"/>
        </w:tabs>
        <w:ind w:right="1124"/>
        <w:jc w:val="both"/>
      </w:pPr>
      <w:r>
        <w:t>the County Council will remain a Category 1 responder under the Civil Contingencies</w:t>
      </w:r>
      <w:r>
        <w:rPr>
          <w:spacing w:val="1"/>
        </w:rPr>
        <w:t xml:space="preserve"> </w:t>
      </w:r>
      <w:r>
        <w:t>Act,</w:t>
      </w:r>
      <w:r>
        <w:rPr>
          <w:spacing w:val="-2"/>
        </w:rPr>
        <w:t xml:space="preserve"> </w:t>
      </w:r>
      <w:r>
        <w:t>and deliver</w:t>
      </w:r>
      <w:r>
        <w:rPr>
          <w:spacing w:val="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flood warnings.</w:t>
      </w:r>
    </w:p>
    <w:p w14:paraId="38A80BCF" w14:textId="77777777" w:rsidR="00CE11C1" w:rsidRDefault="00CE11C1">
      <w:pPr>
        <w:pStyle w:val="BodyText"/>
        <w:spacing w:before="7"/>
        <w:rPr>
          <w:sz w:val="21"/>
        </w:rPr>
      </w:pPr>
    </w:p>
    <w:p w14:paraId="21D9E8FB" w14:textId="77777777" w:rsidR="00CE11C1" w:rsidRDefault="00145A93">
      <w:pPr>
        <w:pStyle w:val="BodyText"/>
        <w:ind w:left="1132" w:right="1124"/>
        <w:jc w:val="both"/>
      </w:pPr>
      <w:r>
        <w:t>The Government recognises that success will depend on greater co-ordination and co-operation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considering</w:t>
      </w:r>
      <w:r>
        <w:rPr>
          <w:spacing w:val="1"/>
        </w:rPr>
        <w:t xml:space="preserve"> </w:t>
      </w:r>
      <w:r>
        <w:t>methods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effective</w:t>
      </w:r>
      <w:r>
        <w:rPr>
          <w:spacing w:val="-59"/>
        </w:rPr>
        <w:t xml:space="preserve"> </w:t>
      </w:r>
      <w:r>
        <w:t>partnership</w:t>
      </w:r>
      <w:r>
        <w:rPr>
          <w:spacing w:val="-1"/>
        </w:rPr>
        <w:t xml:space="preserve"> </w:t>
      </w:r>
      <w:r>
        <w:t>working with the</w:t>
      </w:r>
      <w:r>
        <w:rPr>
          <w:spacing w:val="-1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stakeholders.</w:t>
      </w:r>
    </w:p>
    <w:p w14:paraId="3FCBA46C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26FA8C4" w14:textId="77777777" w:rsidR="00CE11C1" w:rsidRDefault="00145A93">
      <w:pPr>
        <w:pStyle w:val="BodyText"/>
        <w:spacing w:before="110"/>
        <w:ind w:left="1132" w:right="1126"/>
        <w:jc w:val="both"/>
      </w:pPr>
      <w:r>
        <w:t>The County Council will produce Surface Water Management Plans to manage local flood risk, and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influence</w:t>
      </w:r>
      <w:r>
        <w:rPr>
          <w:spacing w:val="-2"/>
        </w:rPr>
        <w:t xml:space="preserve"> </w:t>
      </w:r>
      <w:r>
        <w:t>planning and</w:t>
      </w:r>
      <w:r>
        <w:rPr>
          <w:spacing w:val="-3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decisions,</w:t>
      </w:r>
      <w:r>
        <w:rPr>
          <w:spacing w:val="-1"/>
        </w:rPr>
        <w:t xml:space="preserve"> </w:t>
      </w:r>
      <w:r>
        <w:t>delivering:</w:t>
      </w:r>
    </w:p>
    <w:p w14:paraId="10AA1F67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9" w:lineRule="exact"/>
        <w:ind w:hanging="361"/>
      </w:pPr>
      <w:r>
        <w:t>co-ordinated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prioritised</w:t>
      </w:r>
      <w:r>
        <w:rPr>
          <w:spacing w:val="-4"/>
        </w:rPr>
        <w:t xml:space="preserve"> </w:t>
      </w:r>
      <w:r>
        <w:t>investment</w:t>
      </w:r>
      <w:r>
        <w:rPr>
          <w:spacing w:val="-4"/>
        </w:rPr>
        <w:t xml:space="preserve"> </w:t>
      </w:r>
      <w:r>
        <w:t>strategies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asset</w:t>
      </w:r>
      <w:r>
        <w:rPr>
          <w:spacing w:val="-5"/>
        </w:rPr>
        <w:t xml:space="preserve"> </w:t>
      </w:r>
      <w:r>
        <w:t>management</w:t>
      </w:r>
    </w:p>
    <w:p w14:paraId="69836EBC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clarity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roles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avoid</w:t>
      </w:r>
      <w:r>
        <w:rPr>
          <w:spacing w:val="-4"/>
        </w:rPr>
        <w:t xml:space="preserve"> </w:t>
      </w:r>
      <w:r>
        <w:t>duplicated</w:t>
      </w:r>
      <w:r>
        <w:rPr>
          <w:spacing w:val="-3"/>
        </w:rPr>
        <w:t xml:space="preserve"> </w:t>
      </w:r>
      <w:r>
        <w:t>effort</w:t>
      </w:r>
      <w:r>
        <w:rPr>
          <w:spacing w:val="-1"/>
        </w:rPr>
        <w:t xml:space="preserve"> </w:t>
      </w:r>
      <w:r>
        <w:t>across</w:t>
      </w:r>
      <w:r>
        <w:rPr>
          <w:spacing w:val="-5"/>
        </w:rPr>
        <w:t xml:space="preserve"> </w:t>
      </w:r>
      <w:r>
        <w:t>different</w:t>
      </w:r>
      <w:r>
        <w:rPr>
          <w:spacing w:val="-2"/>
        </w:rPr>
        <w:t xml:space="preserve"> </w:t>
      </w:r>
      <w:r>
        <w:t>organisations</w:t>
      </w:r>
    </w:p>
    <w:p w14:paraId="723C1B9A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support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greater</w:t>
      </w:r>
      <w:r>
        <w:rPr>
          <w:spacing w:val="-1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drainage</w:t>
      </w:r>
      <w:r>
        <w:rPr>
          <w:spacing w:val="-5"/>
        </w:rPr>
        <w:t xml:space="preserve"> </w:t>
      </w:r>
      <w:r>
        <w:t>systems</w:t>
      </w:r>
      <w:r>
        <w:rPr>
          <w:spacing w:val="-4"/>
        </w:rPr>
        <w:t xml:space="preserve"> </w:t>
      </w:r>
      <w:r>
        <w:t>(SUDS),</w:t>
      </w:r>
      <w:r>
        <w:rPr>
          <w:spacing w:val="-1"/>
        </w:rPr>
        <w:t xml:space="preserve"> </w:t>
      </w:r>
      <w:r>
        <w:t>and</w:t>
      </w:r>
    </w:p>
    <w:p w14:paraId="06FBE613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9" w:lineRule="exact"/>
        <w:ind w:hanging="361"/>
      </w:pPr>
      <w:r>
        <w:t>information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4"/>
        </w:rPr>
        <w:t xml:space="preserve"> </w:t>
      </w:r>
      <w:r>
        <w:t>emergency</w:t>
      </w:r>
      <w:r>
        <w:rPr>
          <w:spacing w:val="-5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decisions.</w:t>
      </w:r>
    </w:p>
    <w:p w14:paraId="08B61596" w14:textId="77777777" w:rsidR="00CE11C1" w:rsidRDefault="00CE11C1">
      <w:pPr>
        <w:pStyle w:val="BodyText"/>
        <w:spacing w:before="10"/>
        <w:rPr>
          <w:sz w:val="21"/>
        </w:rPr>
      </w:pPr>
    </w:p>
    <w:p w14:paraId="4C66D530" w14:textId="77777777" w:rsidR="00CE11C1" w:rsidRDefault="00145A93">
      <w:pPr>
        <w:pStyle w:val="BodyText"/>
        <w:ind w:left="1132" w:right="1124"/>
        <w:jc w:val="both"/>
      </w:pPr>
      <w:r>
        <w:t>It is anticipated that national standards relating to sustainable drainage systems (SUDS) will be</w:t>
      </w:r>
      <w:r>
        <w:rPr>
          <w:spacing w:val="1"/>
        </w:rPr>
        <w:t xml:space="preserve"> </w:t>
      </w:r>
      <w:r>
        <w:t>introduced governing the way surface water drainage systems must be constructed and operated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 majority of</w:t>
      </w:r>
      <w:r>
        <w:rPr>
          <w:spacing w:val="1"/>
        </w:rPr>
        <w:t xml:space="preserve"> </w:t>
      </w:r>
      <w:r>
        <w:t>new developments,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roads.</w:t>
      </w:r>
      <w:r>
        <w:rPr>
          <w:spacing w:val="1"/>
        </w:rPr>
        <w:t xml:space="preserve"> </w:t>
      </w:r>
      <w:r>
        <w:t>Developers</w:t>
      </w:r>
      <w:r>
        <w:rPr>
          <w:spacing w:val="1"/>
        </w:rPr>
        <w:t xml:space="preserve"> </w:t>
      </w:r>
      <w:r>
        <w:t>will</w:t>
      </w:r>
      <w:r>
        <w:rPr>
          <w:spacing w:val="61"/>
        </w:rPr>
        <w:t xml:space="preserve"> </w:t>
      </w:r>
      <w:r>
        <w:t>be required to seek</w:t>
      </w:r>
      <w:r>
        <w:rPr>
          <w:spacing w:val="1"/>
        </w:rPr>
        <w:t xml:space="preserve"> </w:t>
      </w:r>
      <w:r>
        <w:t>approval for new surface water drainage systems from the County Council as the approving body</w:t>
      </w:r>
      <w:r>
        <w:rPr>
          <w:spacing w:val="1"/>
        </w:rPr>
        <w:t xml:space="preserve"> </w:t>
      </w:r>
      <w:r>
        <w:t>and there will be a requirement for county councils to adopt and maintain new SUDS which affect</w:t>
      </w:r>
      <w:r>
        <w:rPr>
          <w:spacing w:val="1"/>
        </w:rPr>
        <w:t xml:space="preserve"> </w:t>
      </w:r>
      <w:r>
        <w:t>the drainage of properties and roads.</w:t>
      </w:r>
      <w:r>
        <w:rPr>
          <w:spacing w:val="1"/>
        </w:rPr>
        <w:t xml:space="preserve"> </w:t>
      </w:r>
      <w:r>
        <w:t>The requirement for future maintenance of SUDS will</w:t>
      </w:r>
      <w:r>
        <w:rPr>
          <w:spacing w:val="1"/>
        </w:rPr>
        <w:t xml:space="preserve"> </w:t>
      </w:r>
      <w:r>
        <w:t>potentially create a significant financial liab</w:t>
      </w:r>
      <w:r>
        <w:t>ility for the County Council, and work will be needed to</w:t>
      </w:r>
      <w:r>
        <w:rPr>
          <w:spacing w:val="1"/>
        </w:rPr>
        <w:t xml:space="preserve"> </w:t>
      </w:r>
      <w:r>
        <w:t>develop</w:t>
      </w:r>
      <w:r>
        <w:rPr>
          <w:spacing w:val="-1"/>
        </w:rPr>
        <w:t xml:space="preserve"> </w:t>
      </w:r>
      <w:r>
        <w:t>standards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expertise.</w:t>
      </w:r>
    </w:p>
    <w:p w14:paraId="200D6709" w14:textId="77777777" w:rsidR="00CE11C1" w:rsidRDefault="00CE11C1">
      <w:pPr>
        <w:pStyle w:val="BodyText"/>
        <w:spacing w:before="1"/>
      </w:pPr>
    </w:p>
    <w:p w14:paraId="3D367A85" w14:textId="77777777" w:rsidR="00CE11C1" w:rsidRDefault="00145A93">
      <w:pPr>
        <w:pStyle w:val="BodyText"/>
        <w:ind w:left="1132" w:right="1128"/>
        <w:jc w:val="both"/>
      </w:pPr>
      <w:r>
        <w:t>The Flood Risk Regulations which came into force on 19 December 2009 place deadlines and</w:t>
      </w:r>
      <w:r>
        <w:rPr>
          <w:spacing w:val="1"/>
        </w:rPr>
        <w:t xml:space="preserve"> </w:t>
      </w:r>
      <w:r>
        <w:t>duties on lead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authorities</w:t>
      </w:r>
      <w:r>
        <w:rPr>
          <w:spacing w:val="-3"/>
        </w:rPr>
        <w:t xml:space="preserve"> </w:t>
      </w:r>
      <w:r>
        <w:t>(county</w:t>
      </w:r>
      <w:r>
        <w:rPr>
          <w:spacing w:val="-2"/>
        </w:rPr>
        <w:t xml:space="preserve"> </w:t>
      </w:r>
      <w:r>
        <w:t>councils)</w:t>
      </w:r>
      <w:r>
        <w:rPr>
          <w:spacing w:val="2"/>
        </w:rPr>
        <w:t xml:space="preserve"> </w:t>
      </w:r>
      <w:r>
        <w:t>to:</w:t>
      </w:r>
    </w:p>
    <w:p w14:paraId="6E070745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undertake</w:t>
      </w:r>
      <w:r>
        <w:rPr>
          <w:spacing w:val="-4"/>
        </w:rPr>
        <w:t xml:space="preserve"> </w:t>
      </w:r>
      <w:r>
        <w:t>Preliminary</w:t>
      </w:r>
      <w:r>
        <w:rPr>
          <w:spacing w:val="-4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Assessments</w:t>
      </w:r>
      <w:r>
        <w:rPr>
          <w:spacing w:val="-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22</w:t>
      </w:r>
      <w:r>
        <w:rPr>
          <w:spacing w:val="-1"/>
        </w:rPr>
        <w:t xml:space="preserve"> </w:t>
      </w:r>
      <w:r>
        <w:t>Dec</w:t>
      </w:r>
      <w:r>
        <w:rPr>
          <w:spacing w:val="-1"/>
        </w:rPr>
        <w:t xml:space="preserve"> </w:t>
      </w:r>
      <w:r>
        <w:t>2011</w:t>
      </w:r>
    </w:p>
    <w:p w14:paraId="1EAEE2CC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identify</w:t>
      </w:r>
      <w:r>
        <w:rPr>
          <w:spacing w:val="-5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risk areas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22</w:t>
      </w:r>
      <w:r>
        <w:rPr>
          <w:spacing w:val="-1"/>
        </w:rPr>
        <w:t xml:space="preserve"> </w:t>
      </w:r>
      <w:r>
        <w:t>Dec 2011</w:t>
      </w:r>
    </w:p>
    <w:p w14:paraId="363F61FC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develop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Hazard</w:t>
      </w:r>
      <w:r>
        <w:rPr>
          <w:spacing w:val="1"/>
        </w:rPr>
        <w:t xml:space="preserve"> </w:t>
      </w:r>
      <w:r>
        <w:t>Maps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Flood</w:t>
      </w:r>
      <w:r>
        <w:rPr>
          <w:spacing w:val="-4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Maps</w:t>
      </w:r>
      <w:r>
        <w:rPr>
          <w:spacing w:val="-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22</w:t>
      </w:r>
      <w:r>
        <w:rPr>
          <w:spacing w:val="-2"/>
        </w:rPr>
        <w:t xml:space="preserve"> </w:t>
      </w:r>
      <w:r>
        <w:t>Dec</w:t>
      </w:r>
      <w:r>
        <w:rPr>
          <w:spacing w:val="-1"/>
        </w:rPr>
        <w:t xml:space="preserve"> </w:t>
      </w:r>
      <w:r>
        <w:t>2013,</w:t>
      </w:r>
      <w:r>
        <w:rPr>
          <w:spacing w:val="-3"/>
        </w:rPr>
        <w:t xml:space="preserve"> </w:t>
      </w:r>
      <w:r>
        <w:t>and</w:t>
      </w:r>
    </w:p>
    <w:p w14:paraId="389ECB07" w14:textId="77777777" w:rsidR="00CE11C1" w:rsidRDefault="00145A93">
      <w:pPr>
        <w:pStyle w:val="ListParagraph"/>
        <w:numPr>
          <w:ilvl w:val="3"/>
          <w:numId w:val="55"/>
        </w:numPr>
        <w:tabs>
          <w:tab w:val="left" w:pos="2212"/>
          <w:tab w:val="left" w:pos="2213"/>
        </w:tabs>
        <w:spacing w:line="268" w:lineRule="exact"/>
        <w:ind w:hanging="361"/>
      </w:pPr>
      <w:r>
        <w:t>develop</w:t>
      </w:r>
      <w:r>
        <w:rPr>
          <w:spacing w:val="-3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Dec</w:t>
      </w:r>
      <w:r>
        <w:rPr>
          <w:spacing w:val="-1"/>
        </w:rPr>
        <w:t xml:space="preserve"> </w:t>
      </w:r>
      <w:r>
        <w:t>2015.</w:t>
      </w:r>
    </w:p>
    <w:p w14:paraId="3EDF9426" w14:textId="77777777" w:rsidR="00CE11C1" w:rsidRDefault="00CE11C1">
      <w:pPr>
        <w:pStyle w:val="BodyText"/>
        <w:spacing w:before="10"/>
        <w:rPr>
          <w:sz w:val="21"/>
        </w:rPr>
      </w:pPr>
    </w:p>
    <w:p w14:paraId="22435005" w14:textId="77777777" w:rsidR="00CE11C1" w:rsidRDefault="00145A93">
      <w:pPr>
        <w:pStyle w:val="BodyText"/>
        <w:ind w:left="1132" w:right="1125"/>
        <w:jc w:val="both"/>
      </w:pPr>
      <w:r>
        <w:t>The production of the Preliminary Flood Risk Assessment including the identification of flood risk</w:t>
      </w:r>
      <w:r>
        <w:rPr>
          <w:spacing w:val="1"/>
        </w:rPr>
        <w:t xml:space="preserve"> </w:t>
      </w:r>
      <w:r>
        <w:t>areas in Nottinghamshire is well underway.</w:t>
      </w:r>
      <w:r>
        <w:rPr>
          <w:spacing w:val="1"/>
        </w:rPr>
        <w:t xml:space="preserve"> </w:t>
      </w:r>
      <w:r>
        <w:t>Information has been gathered from all of the district</w:t>
      </w:r>
      <w:r>
        <w:rPr>
          <w:spacing w:val="1"/>
        </w:rPr>
        <w:t xml:space="preserve"> </w:t>
      </w:r>
      <w:r>
        <w:t>councils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internal</w:t>
      </w:r>
      <w:r>
        <w:rPr>
          <w:spacing w:val="-2"/>
        </w:rPr>
        <w:t xml:space="preserve"> </w:t>
      </w:r>
      <w:r>
        <w:t>drainage</w:t>
      </w:r>
      <w:r>
        <w:rPr>
          <w:spacing w:val="-4"/>
        </w:rPr>
        <w:t xml:space="preserve"> </w:t>
      </w:r>
      <w:r>
        <w:t>boards, as</w:t>
      </w:r>
      <w:r>
        <w:rPr>
          <w:spacing w:val="-1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localised</w:t>
      </w:r>
      <w:r>
        <w:rPr>
          <w:spacing w:val="-4"/>
        </w:rPr>
        <w:t xml:space="preserve"> </w:t>
      </w:r>
      <w:r>
        <w:t>flooding</w:t>
      </w:r>
      <w:r>
        <w:rPr>
          <w:spacing w:val="-2"/>
        </w:rPr>
        <w:t xml:space="preserve"> </w:t>
      </w:r>
      <w:r>
        <w:t>hotspots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parish</w:t>
      </w:r>
      <w:r>
        <w:rPr>
          <w:spacing w:val="-4"/>
        </w:rPr>
        <w:t xml:space="preserve"> </w:t>
      </w:r>
      <w:r>
        <w:t>councils.</w:t>
      </w:r>
    </w:p>
    <w:p w14:paraId="0B619DF8" w14:textId="77777777" w:rsidR="00CE11C1" w:rsidRDefault="00CE11C1">
      <w:pPr>
        <w:pStyle w:val="BodyText"/>
        <w:spacing w:before="1"/>
      </w:pPr>
    </w:p>
    <w:p w14:paraId="3AF5F7E1" w14:textId="77777777" w:rsidR="00CE11C1" w:rsidRDefault="00145A93">
      <w:pPr>
        <w:pStyle w:val="BodyText"/>
        <w:ind w:left="1132" w:right="1124"/>
        <w:jc w:val="both"/>
      </w:pPr>
      <w:r>
        <w:t>The HAMS system will be utilised to analyse all of the information and data gathered on the</w:t>
      </w:r>
      <w:r>
        <w:rPr>
          <w:spacing w:val="1"/>
        </w:rPr>
        <w:t xml:space="preserve"> </w:t>
      </w:r>
      <w:r>
        <w:t>drainage</w:t>
      </w:r>
      <w:r>
        <w:rPr>
          <w:spacing w:val="-3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Preliminary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Assessment.</w:t>
      </w:r>
    </w:p>
    <w:p w14:paraId="093342D7" w14:textId="77777777" w:rsidR="00CE11C1" w:rsidRDefault="00CE11C1">
      <w:pPr>
        <w:pStyle w:val="BodyText"/>
        <w:spacing w:before="9"/>
        <w:rPr>
          <w:sz w:val="21"/>
        </w:rPr>
      </w:pPr>
    </w:p>
    <w:p w14:paraId="0E97EC41" w14:textId="77777777" w:rsidR="00CE11C1" w:rsidRDefault="00145A93">
      <w:pPr>
        <w:pStyle w:val="Heading4"/>
        <w:numPr>
          <w:ilvl w:val="2"/>
          <w:numId w:val="55"/>
        </w:numPr>
        <w:tabs>
          <w:tab w:val="left" w:pos="1853"/>
        </w:tabs>
        <w:ind w:hanging="721"/>
      </w:pPr>
      <w:bookmarkStart w:id="46" w:name="_TOC_250021"/>
      <w:r>
        <w:t>Partnership</w:t>
      </w:r>
      <w:r>
        <w:rPr>
          <w:spacing w:val="-5"/>
        </w:rPr>
        <w:t xml:space="preserve"> </w:t>
      </w:r>
      <w:bookmarkEnd w:id="46"/>
      <w:r>
        <w:t>working</w:t>
      </w:r>
    </w:p>
    <w:p w14:paraId="754F2B4A" w14:textId="77777777" w:rsidR="00CE11C1" w:rsidRDefault="00145A93">
      <w:pPr>
        <w:pStyle w:val="BodyText"/>
        <w:spacing w:before="2"/>
        <w:ind w:left="1132" w:right="1124"/>
        <w:jc w:val="both"/>
      </w:pPr>
      <w:r>
        <w:t>As part of the Midlands Service Improvement Group, the County Council continues to work in</w:t>
      </w:r>
      <w:r>
        <w:rPr>
          <w:spacing w:val="1"/>
        </w:rPr>
        <w:t xml:space="preserve"> </w:t>
      </w:r>
      <w:r>
        <w:t>partnership to develop and learn from best practice on all of its highway assets, for example in the</w:t>
      </w:r>
      <w:r>
        <w:rPr>
          <w:spacing w:val="1"/>
        </w:rPr>
        <w:t xml:space="preserve"> </w:t>
      </w:r>
      <w:r>
        <w:t>development of the transport asset management plan and highway asset management system and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benchmark</w:t>
      </w:r>
      <w:r>
        <w:rPr>
          <w:spacing w:val="1"/>
        </w:rPr>
        <w:t xml:space="preserve"> </w:t>
      </w:r>
      <w:r>
        <w:t>performance with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similar</w:t>
      </w:r>
      <w:r>
        <w:rPr>
          <w:spacing w:val="-1"/>
        </w:rPr>
        <w:t xml:space="preserve"> </w:t>
      </w:r>
      <w:r>
        <w:t>authorities.</w:t>
      </w:r>
    </w:p>
    <w:p w14:paraId="793CA021" w14:textId="77777777" w:rsidR="00CE11C1" w:rsidRDefault="00CE11C1">
      <w:pPr>
        <w:pStyle w:val="BodyText"/>
      </w:pPr>
    </w:p>
    <w:p w14:paraId="25D801B5" w14:textId="77777777" w:rsidR="00CE11C1" w:rsidRDefault="00145A93">
      <w:pPr>
        <w:pStyle w:val="BodyText"/>
        <w:ind w:left="1132" w:right="1124"/>
        <w:jc w:val="both"/>
      </w:pPr>
      <w:r>
        <w:t>The County Council has entered into external partnership arrangements to achieve cost savings</w:t>
      </w:r>
      <w:r>
        <w:rPr>
          <w:spacing w:val="1"/>
        </w:rPr>
        <w:t xml:space="preserve"> </w:t>
      </w:r>
      <w:r>
        <w:t>and efficiencies in maintenance and transport improvements service delivery.</w:t>
      </w:r>
      <w:r>
        <w:rPr>
          <w:spacing w:val="1"/>
        </w:rPr>
        <w:t xml:space="preserve"> </w:t>
      </w:r>
      <w:r>
        <w:t>Such partnership</w:t>
      </w:r>
      <w:r>
        <w:rPr>
          <w:spacing w:val="1"/>
        </w:rPr>
        <w:t xml:space="preserve"> </w:t>
      </w:r>
      <w:r>
        <w:t>arrangements will continue to be considered and reviewed to ensure the Council gets the greatest</w:t>
      </w:r>
      <w:r>
        <w:rPr>
          <w:spacing w:val="1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money</w:t>
      </w:r>
      <w:r>
        <w:rPr>
          <w:spacing w:val="-5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delivery</w:t>
      </w:r>
      <w:r>
        <w:rPr>
          <w:spacing w:val="-3"/>
        </w:rPr>
        <w:t xml:space="preserve"> </w:t>
      </w:r>
      <w:r>
        <w:t>operations as</w:t>
      </w:r>
      <w:r>
        <w:rPr>
          <w:spacing w:val="-3"/>
        </w:rPr>
        <w:t xml:space="preserve"> </w:t>
      </w:r>
      <w:r>
        <w:t>well as procurement</w:t>
      </w:r>
      <w:r>
        <w:rPr>
          <w:spacing w:val="1"/>
        </w:rPr>
        <w:t xml:space="preserve"> </w:t>
      </w:r>
      <w:r>
        <w:t>opportunities.</w:t>
      </w:r>
    </w:p>
    <w:p w14:paraId="6AC64FFF" w14:textId="77777777" w:rsidR="00CE11C1" w:rsidRDefault="00CE11C1">
      <w:pPr>
        <w:pStyle w:val="BodyText"/>
      </w:pPr>
    </w:p>
    <w:p w14:paraId="54F7E245" w14:textId="77777777" w:rsidR="00CE11C1" w:rsidRDefault="00145A93">
      <w:pPr>
        <w:pStyle w:val="BodyText"/>
        <w:ind w:left="1132" w:right="1124"/>
        <w:jc w:val="both"/>
      </w:pPr>
      <w:r>
        <w:t>Procedures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consult</w:t>
      </w:r>
      <w:r>
        <w:rPr>
          <w:spacing w:val="1"/>
        </w:rPr>
        <w:t xml:space="preserve"> </w:t>
      </w:r>
      <w:r>
        <w:t>with,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discuss,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schemes</w:t>
      </w:r>
      <w:r>
        <w:rPr>
          <w:spacing w:val="1"/>
        </w:rPr>
        <w:t xml:space="preserve"> </w:t>
      </w:r>
      <w:r>
        <w:t>(developed by both the Highways Agency and ourselves) with the Highways Agency.</w:t>
      </w:r>
      <w:r>
        <w:rPr>
          <w:spacing w:val="1"/>
        </w:rPr>
        <w:t xml:space="preserve"> </w:t>
      </w:r>
      <w:r>
        <w:t>Similarly, the</w:t>
      </w:r>
      <w:r>
        <w:rPr>
          <w:spacing w:val="-59"/>
        </w:rPr>
        <w:t xml:space="preserve"> </w:t>
      </w:r>
      <w:r>
        <w:t>Environment Agency are consulted on maintenance schemes through the scheme design process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 project</w:t>
      </w:r>
      <w:r>
        <w:rPr>
          <w:spacing w:val="1"/>
        </w:rPr>
        <w:t xml:space="preserve"> </w:t>
      </w:r>
      <w:r>
        <w:t>level on both scheme design, as well as the type of</w:t>
      </w:r>
      <w:r>
        <w:rPr>
          <w:spacing w:val="1"/>
        </w:rPr>
        <w:t xml:space="preserve"> </w:t>
      </w:r>
      <w:r>
        <w:t>materials used during the</w:t>
      </w:r>
      <w:r>
        <w:rPr>
          <w:spacing w:val="1"/>
        </w:rPr>
        <w:t xml:space="preserve"> </w:t>
      </w:r>
      <w:r>
        <w:t>implementation of the scheme.</w:t>
      </w:r>
      <w:r>
        <w:rPr>
          <w:spacing w:val="1"/>
        </w:rPr>
        <w:t xml:space="preserve"> </w:t>
      </w:r>
      <w:r>
        <w:t>Such procedures will be reviewed periodically to ensure their</w:t>
      </w:r>
      <w:r>
        <w:rPr>
          <w:spacing w:val="1"/>
        </w:rPr>
        <w:t xml:space="preserve"> </w:t>
      </w:r>
      <w:r>
        <w:t>effectiveness.</w:t>
      </w:r>
    </w:p>
    <w:p w14:paraId="44B05BFD" w14:textId="77777777" w:rsidR="00CE11C1" w:rsidRDefault="00CE11C1">
      <w:pPr>
        <w:pStyle w:val="BodyText"/>
      </w:pPr>
    </w:p>
    <w:p w14:paraId="3CC5DA78" w14:textId="77777777" w:rsidR="00CE11C1" w:rsidRDefault="00145A93">
      <w:pPr>
        <w:pStyle w:val="BodyText"/>
        <w:ind w:left="1132" w:right="1124"/>
        <w:jc w:val="both"/>
      </w:pPr>
      <w:r>
        <w:t>The Council will also continue to work in partnership with neighbouring authorities, sharing best</w:t>
      </w:r>
      <w:r>
        <w:rPr>
          <w:spacing w:val="1"/>
        </w:rPr>
        <w:t xml:space="preserve"> </w:t>
      </w:r>
      <w:r>
        <w:t>practice and helping to aid cross-boundary working on all of its highway assets.</w:t>
      </w:r>
      <w:r>
        <w:rPr>
          <w:spacing w:val="1"/>
        </w:rPr>
        <w:t xml:space="preserve"> </w:t>
      </w:r>
      <w:r>
        <w:t>For example, 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reciprocal</w:t>
      </w:r>
      <w:r>
        <w:rPr>
          <w:spacing w:val="1"/>
        </w:rPr>
        <w:t xml:space="preserve"> </w:t>
      </w:r>
      <w:r>
        <w:t>arrangements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routine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salting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neighbouring</w:t>
      </w:r>
      <w:r>
        <w:rPr>
          <w:spacing w:val="1"/>
        </w:rPr>
        <w:t xml:space="preserve"> </w:t>
      </w:r>
      <w:r>
        <w:t>authorities to maximise the effectiveness of available resources and deliver value for money; and</w:t>
      </w:r>
      <w:r>
        <w:rPr>
          <w:spacing w:val="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abnormal</w:t>
      </w:r>
      <w:r>
        <w:rPr>
          <w:spacing w:val="-2"/>
        </w:rPr>
        <w:t xml:space="preserve"> </w:t>
      </w:r>
      <w:r>
        <w:t>load</w:t>
      </w:r>
      <w:r>
        <w:rPr>
          <w:spacing w:val="-4"/>
        </w:rPr>
        <w:t xml:space="preserve"> </w:t>
      </w:r>
      <w:r>
        <w:t>route</w:t>
      </w:r>
      <w:r>
        <w:rPr>
          <w:spacing w:val="-4"/>
        </w:rPr>
        <w:t xml:space="preserve"> </w:t>
      </w:r>
      <w:r>
        <w:t>planning and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connection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bridges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highway</w:t>
      </w:r>
      <w:r>
        <w:rPr>
          <w:spacing w:val="-5"/>
        </w:rPr>
        <w:t xml:space="preserve"> </w:t>
      </w:r>
      <w:r>
        <w:t>authority</w:t>
      </w:r>
      <w:r>
        <w:rPr>
          <w:spacing w:val="-4"/>
        </w:rPr>
        <w:t xml:space="preserve"> </w:t>
      </w:r>
      <w:r>
        <w:t>boundaries.</w:t>
      </w:r>
    </w:p>
    <w:p w14:paraId="0D5AF41B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553605C" w14:textId="77777777" w:rsidR="00CE11C1" w:rsidRDefault="00145A93">
      <w:pPr>
        <w:pStyle w:val="Heading2"/>
        <w:numPr>
          <w:ilvl w:val="1"/>
          <w:numId w:val="46"/>
        </w:numPr>
        <w:tabs>
          <w:tab w:val="left" w:pos="1852"/>
          <w:tab w:val="left" w:pos="1853"/>
        </w:tabs>
        <w:spacing w:before="109" w:line="242" w:lineRule="auto"/>
        <w:ind w:right="2228"/>
      </w:pPr>
      <w:r>
        <w:t>Improving connectivity to inter-urban, regional and international</w:t>
      </w:r>
      <w:r>
        <w:rPr>
          <w:spacing w:val="-75"/>
        </w:rPr>
        <w:t xml:space="preserve"> </w:t>
      </w:r>
      <w:r>
        <w:t>networks,</w:t>
      </w:r>
      <w:r>
        <w:rPr>
          <w:spacing w:val="1"/>
        </w:rPr>
        <w:t xml:space="preserve"> </w:t>
      </w:r>
      <w:r>
        <w:t>primarily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</w:t>
      </w:r>
    </w:p>
    <w:p w14:paraId="1AA49E3D" w14:textId="77777777" w:rsidR="00CE11C1" w:rsidRDefault="00145A93">
      <w:pPr>
        <w:pStyle w:val="BodyText"/>
        <w:ind w:left="1132" w:right="1124"/>
        <w:jc w:val="both"/>
      </w:pPr>
      <w:r>
        <w:t>Improving connectivity to all of the transport networks is key to improving accessibility as well as</w:t>
      </w:r>
      <w:r>
        <w:rPr>
          <w:spacing w:val="1"/>
        </w:rPr>
        <w:t xml:space="preserve"> </w:t>
      </w:r>
      <w:r>
        <w:t>supporting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local,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economy.</w:t>
      </w:r>
      <w:r>
        <w:rPr>
          <w:spacing w:val="1"/>
        </w:rPr>
        <w:t xml:space="preserve"> </w:t>
      </w:r>
      <w:r>
        <w:t>Generally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coverage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reductions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journey</w:t>
      </w:r>
      <w:r>
        <w:rPr>
          <w:spacing w:val="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frequencies.</w:t>
      </w:r>
      <w:r>
        <w:rPr>
          <w:spacing w:val="1"/>
        </w:rPr>
        <w:t xml:space="preserve"> </w:t>
      </w:r>
      <w:r>
        <w:t>Improvements to the local public transport networks and accessibility is included in</w:t>
      </w:r>
      <w:r>
        <w:rPr>
          <w:spacing w:val="1"/>
        </w:rPr>
        <w:t xml:space="preserve"> </w:t>
      </w:r>
      <w:r>
        <w:t>Chapter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services,</w:t>
      </w:r>
      <w:r>
        <w:rPr>
          <w:spacing w:val="1"/>
        </w:rPr>
        <w:t xml:space="preserve"> </w:t>
      </w:r>
      <w:r>
        <w:t>particularly</w:t>
      </w:r>
      <w:r>
        <w:rPr>
          <w:spacing w:val="1"/>
        </w:rPr>
        <w:t xml:space="preserve"> </w:t>
      </w:r>
      <w:r>
        <w:t>enabling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opportunities, of this Plan; within the Accessibility Strategy; and within the Integrated Passenger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Strategy.</w:t>
      </w:r>
    </w:p>
    <w:p w14:paraId="38574488" w14:textId="77777777" w:rsidR="00CE11C1" w:rsidRDefault="00CE11C1">
      <w:pPr>
        <w:pStyle w:val="BodyText"/>
        <w:spacing w:before="7"/>
        <w:rPr>
          <w:sz w:val="21"/>
        </w:rPr>
      </w:pPr>
    </w:p>
    <w:p w14:paraId="06ECDBFE" w14:textId="77777777" w:rsidR="00CE11C1" w:rsidRDefault="00145A93">
      <w:pPr>
        <w:pStyle w:val="BodyText"/>
        <w:ind w:left="1132" w:right="1124"/>
        <w:jc w:val="both"/>
      </w:pPr>
      <w:r>
        <w:t>Local rail and bus services contribute to lessening congestion and opening up access to the wider</w:t>
      </w:r>
      <w:r>
        <w:rPr>
          <w:spacing w:val="1"/>
        </w:rPr>
        <w:t xml:space="preserve"> </w:t>
      </w:r>
      <w:r>
        <w:t>network, particularly into Nottingham and the local centres, but they also contribute to accessibility</w:t>
      </w:r>
      <w:r>
        <w:rPr>
          <w:spacing w:val="1"/>
        </w:rPr>
        <w:t xml:space="preserve"> </w:t>
      </w:r>
      <w:r>
        <w:t>for the often rural communities served.</w:t>
      </w:r>
      <w:r>
        <w:rPr>
          <w:spacing w:val="1"/>
        </w:rPr>
        <w:t xml:space="preserve"> </w:t>
      </w:r>
      <w:r>
        <w:t>Public transport services, and particularly rail services,</w:t>
      </w:r>
      <w:r>
        <w:rPr>
          <w:spacing w:val="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important</w:t>
      </w:r>
      <w:r>
        <w:rPr>
          <w:spacing w:val="2"/>
        </w:rPr>
        <w:t xml:space="preserve"> </w:t>
      </w:r>
      <w:r>
        <w:t>connections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afield.</w:t>
      </w:r>
    </w:p>
    <w:p w14:paraId="47C056CC" w14:textId="77777777" w:rsidR="00CE11C1" w:rsidRDefault="00CE11C1">
      <w:pPr>
        <w:pStyle w:val="BodyText"/>
      </w:pPr>
    </w:p>
    <w:p w14:paraId="38CE9A70" w14:textId="77777777" w:rsidR="00CE11C1" w:rsidRDefault="00145A93">
      <w:pPr>
        <w:pStyle w:val="BodyText"/>
        <w:ind w:left="1132" w:right="1210"/>
        <w:jc w:val="both"/>
      </w:pPr>
      <w:r>
        <w:t>Longer distance travel by coach and rail services will be promoted as an alternative to the private</w:t>
      </w:r>
      <w:r>
        <w:rPr>
          <w:spacing w:val="1"/>
        </w:rPr>
        <w:t xml:space="preserve"> </w:t>
      </w:r>
      <w:r>
        <w:t>car as appropriate. This will include general promotion through the County Council’s website and</w:t>
      </w:r>
      <w:r>
        <w:rPr>
          <w:spacing w:val="1"/>
        </w:rPr>
        <w:t xml:space="preserve"> </w:t>
      </w:r>
      <w:r>
        <w:t>links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journey</w:t>
      </w:r>
      <w:r>
        <w:rPr>
          <w:spacing w:val="-4"/>
        </w:rPr>
        <w:t xml:space="preserve"> </w:t>
      </w:r>
      <w:r>
        <w:t>planning</w:t>
      </w:r>
      <w:r>
        <w:rPr>
          <w:spacing w:val="-4"/>
        </w:rPr>
        <w:t xml:space="preserve"> </w:t>
      </w:r>
      <w:r>
        <w:t>websites.</w:t>
      </w:r>
      <w:r>
        <w:rPr>
          <w:spacing w:val="59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promotion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6.2</w:t>
      </w:r>
    </w:p>
    <w:p w14:paraId="69079BB8" w14:textId="77777777" w:rsidR="00CE11C1" w:rsidRDefault="00145A93">
      <w:pPr>
        <w:pStyle w:val="BodyText"/>
        <w:spacing w:line="252" w:lineRule="exact"/>
        <w:ind w:left="1132"/>
        <w:jc w:val="both"/>
      </w:pPr>
      <w:r>
        <w:t>–</w:t>
      </w:r>
      <w:r>
        <w:rPr>
          <w:spacing w:val="-3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affordable,</w:t>
      </w:r>
      <w:r>
        <w:rPr>
          <w:spacing w:val="-1"/>
        </w:rPr>
        <w:t xml:space="preserve"> </w:t>
      </w:r>
      <w:r>
        <w:t>reliable,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convenient</w:t>
      </w:r>
      <w:r>
        <w:rPr>
          <w:spacing w:val="-1"/>
        </w:rPr>
        <w:t xml:space="preserve"> </w:t>
      </w:r>
      <w:r>
        <w:t>public</w:t>
      </w:r>
      <w:r>
        <w:rPr>
          <w:spacing w:val="-5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network,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Plan.</w:t>
      </w:r>
    </w:p>
    <w:p w14:paraId="63EDC44C" w14:textId="77777777" w:rsidR="00CE11C1" w:rsidRDefault="00CE11C1">
      <w:pPr>
        <w:pStyle w:val="BodyText"/>
        <w:spacing w:before="10"/>
        <w:rPr>
          <w:sz w:val="21"/>
        </w:rPr>
      </w:pPr>
    </w:p>
    <w:p w14:paraId="33908B60" w14:textId="77777777" w:rsidR="00CE11C1" w:rsidRDefault="00145A93">
      <w:pPr>
        <w:pStyle w:val="Heading4"/>
        <w:numPr>
          <w:ilvl w:val="2"/>
          <w:numId w:val="46"/>
        </w:numPr>
        <w:tabs>
          <w:tab w:val="left" w:pos="1853"/>
        </w:tabs>
        <w:ind w:hanging="721"/>
      </w:pPr>
      <w:bookmarkStart w:id="47" w:name="_TOC_250020"/>
      <w:r>
        <w:t>Improving</w:t>
      </w:r>
      <w:r>
        <w:rPr>
          <w:spacing w:val="-3"/>
        </w:rPr>
        <w:t xml:space="preserve"> </w:t>
      </w:r>
      <w:bookmarkEnd w:id="47"/>
      <w:r>
        <w:t>services</w:t>
      </w:r>
    </w:p>
    <w:p w14:paraId="4B3FADB4" w14:textId="77777777" w:rsidR="00CE11C1" w:rsidRDefault="00145A93">
      <w:pPr>
        <w:pStyle w:val="BodyText"/>
        <w:spacing w:before="2"/>
        <w:ind w:left="1132" w:right="1124"/>
        <w:jc w:val="both"/>
      </w:pPr>
      <w:r>
        <w:t>The Council will aim</w:t>
      </w:r>
      <w:r>
        <w:rPr>
          <w:spacing w:val="61"/>
        </w:rPr>
        <w:t xml:space="preserve"> </w:t>
      </w:r>
      <w:r>
        <w:t>to improve services to local and longer distance destinations, including</w:t>
      </w:r>
      <w:r>
        <w:rPr>
          <w:spacing w:val="1"/>
        </w:rPr>
        <w:t xml:space="preserve"> </w:t>
      </w:r>
      <w:r>
        <w:t>through input to future re-franchising of services.</w:t>
      </w:r>
      <w:r>
        <w:rPr>
          <w:spacing w:val="1"/>
        </w:rPr>
        <w:t xml:space="preserve"> </w:t>
      </w:r>
      <w:r>
        <w:t>Through local meetings and from groups and</w:t>
      </w:r>
      <w:r>
        <w:rPr>
          <w:spacing w:val="1"/>
        </w:rPr>
        <w:t xml:space="preserve"> </w:t>
      </w:r>
      <w:r>
        <w:t>individuals, the Council invites, and is continuously open to, suggestions about local train services.</w:t>
      </w:r>
      <w:r>
        <w:rPr>
          <w:spacing w:val="1"/>
        </w:rPr>
        <w:t xml:space="preserve"> </w:t>
      </w:r>
      <w:r>
        <w:t>These suggestions include relatively detailed points, for example about the timing of particular</w:t>
      </w:r>
      <w:r>
        <w:rPr>
          <w:spacing w:val="1"/>
        </w:rPr>
        <w:t xml:space="preserve"> </w:t>
      </w:r>
      <w:r>
        <w:t>trains, which may seem small but are important to those members of the public who are directly</w:t>
      </w:r>
      <w:r>
        <w:rPr>
          <w:spacing w:val="1"/>
        </w:rPr>
        <w:t xml:space="preserve"> </w:t>
      </w:r>
      <w:r>
        <w:t>affected.</w:t>
      </w:r>
      <w:r>
        <w:rPr>
          <w:spacing w:val="1"/>
        </w:rPr>
        <w:t xml:space="preserve"> </w:t>
      </w:r>
      <w:r>
        <w:t>Where possible the Council will includ</w:t>
      </w:r>
      <w:r>
        <w:t>e some of these consultation proposals in its</w:t>
      </w:r>
      <w:r>
        <w:rPr>
          <w:spacing w:val="1"/>
        </w:rPr>
        <w:t xml:space="preserve"> </w:t>
      </w:r>
      <w:r>
        <w:t>franchise</w:t>
      </w:r>
      <w:r>
        <w:rPr>
          <w:spacing w:val="-3"/>
        </w:rPr>
        <w:t xml:space="preserve"> </w:t>
      </w:r>
      <w:r>
        <w:t>input.</w:t>
      </w:r>
    </w:p>
    <w:p w14:paraId="64F7A556" w14:textId="77777777" w:rsidR="00CE11C1" w:rsidRDefault="00CE11C1">
      <w:pPr>
        <w:pStyle w:val="BodyText"/>
        <w:spacing w:before="10"/>
        <w:rPr>
          <w:sz w:val="21"/>
        </w:rPr>
      </w:pPr>
    </w:p>
    <w:p w14:paraId="0B8EB102" w14:textId="77777777" w:rsidR="00CE11C1" w:rsidRDefault="00145A93">
      <w:pPr>
        <w:pStyle w:val="BodyText"/>
        <w:spacing w:before="1"/>
        <w:ind w:left="1132" w:right="1124"/>
        <w:jc w:val="both"/>
      </w:pP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connectivity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negotiate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campaign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introduction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rail</w:t>
      </w:r>
      <w:r>
        <w:rPr>
          <w:spacing w:val="-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currently</w:t>
      </w:r>
      <w:r>
        <w:rPr>
          <w:spacing w:val="-2"/>
        </w:rPr>
        <w:t xml:space="preserve"> </w:t>
      </w:r>
      <w:r>
        <w:t>operate:</w:t>
      </w:r>
    </w:p>
    <w:p w14:paraId="7C294841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4"/>
          <w:tab w:val="left" w:pos="1985"/>
        </w:tabs>
        <w:spacing w:line="269" w:lineRule="exact"/>
        <w:ind w:hanging="426"/>
      </w:pPr>
      <w:r>
        <w:t>Newark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Derby</w:t>
      </w:r>
      <w:r>
        <w:rPr>
          <w:spacing w:val="-4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Birmingham</w:t>
      </w:r>
    </w:p>
    <w:p w14:paraId="56C5DE19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4"/>
          <w:tab w:val="left" w:pos="1985"/>
        </w:tabs>
        <w:spacing w:line="268" w:lineRule="exact"/>
        <w:ind w:hanging="426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Cambridge</w:t>
      </w:r>
    </w:p>
    <w:p w14:paraId="7FE641EA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4"/>
          <w:tab w:val="left" w:pos="1985"/>
        </w:tabs>
        <w:spacing w:line="268" w:lineRule="exact"/>
        <w:ind w:hanging="426"/>
      </w:pPr>
      <w:r>
        <w:t>Nottingham</w:t>
      </w:r>
      <w:r>
        <w:rPr>
          <w:spacing w:val="-2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Warsop,</w:t>
      </w:r>
      <w:r>
        <w:rPr>
          <w:spacing w:val="-3"/>
        </w:rPr>
        <w:t xml:space="preserve"> </w:t>
      </w:r>
      <w:r>
        <w:t>Edwinstowe</w:t>
      </w:r>
      <w:r>
        <w:rPr>
          <w:spacing w:val="-1"/>
        </w:rPr>
        <w:t xml:space="preserve"> </w:t>
      </w:r>
      <w:r>
        <w:t>&amp; Ollerton</w:t>
      </w:r>
    </w:p>
    <w:p w14:paraId="3F7BB03C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4"/>
          <w:tab w:val="left" w:pos="1985"/>
        </w:tabs>
        <w:spacing w:line="269" w:lineRule="exact"/>
        <w:ind w:hanging="426"/>
      </w:pPr>
      <w:r>
        <w:t>The</w:t>
      </w:r>
      <w:r>
        <w:rPr>
          <w:spacing w:val="-4"/>
        </w:rPr>
        <w:t xml:space="preserve"> </w:t>
      </w:r>
      <w:r>
        <w:t>Robin</w:t>
      </w:r>
      <w:r>
        <w:rPr>
          <w:spacing w:val="-1"/>
        </w:rPr>
        <w:t xml:space="preserve"> </w:t>
      </w:r>
      <w:r>
        <w:t>Hood</w:t>
      </w:r>
      <w:r>
        <w:rPr>
          <w:spacing w:val="-1"/>
        </w:rPr>
        <w:t xml:space="preserve"> </w:t>
      </w:r>
      <w:r>
        <w:t>Line</w:t>
      </w:r>
      <w:r>
        <w:rPr>
          <w:spacing w:val="-4"/>
        </w:rPr>
        <w:t xml:space="preserve"> </w:t>
      </w:r>
      <w:r>
        <w:t>(Kirkby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Mansfield)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Retford.</w:t>
      </w:r>
    </w:p>
    <w:p w14:paraId="0724BBF3" w14:textId="77777777" w:rsidR="00CE11C1" w:rsidRDefault="00CE11C1">
      <w:pPr>
        <w:pStyle w:val="BodyText"/>
        <w:spacing w:before="10"/>
        <w:rPr>
          <w:sz w:val="21"/>
        </w:rPr>
      </w:pPr>
    </w:p>
    <w:p w14:paraId="274B1E10" w14:textId="77777777" w:rsidR="00CE11C1" w:rsidRDefault="00145A93">
      <w:pPr>
        <w:pStyle w:val="BodyText"/>
        <w:ind w:left="1132" w:right="1124"/>
        <w:jc w:val="both"/>
      </w:pPr>
      <w:r>
        <w:t>In addition, whilst the following are not within the county, the Council would support the reopening</w:t>
      </w:r>
      <w:r>
        <w:rPr>
          <w:spacing w:val="1"/>
        </w:rPr>
        <w:t xml:space="preserve"> </w:t>
      </w:r>
      <w:r>
        <w:t>of rail stations which would usefully enlarge the range of destinations from Nottinghamshire’s</w:t>
      </w:r>
      <w:r>
        <w:rPr>
          <w:spacing w:val="1"/>
        </w:rPr>
        <w:t xml:space="preserve"> </w:t>
      </w:r>
      <w:r>
        <w:t>stations,</w:t>
      </w:r>
      <w:r>
        <w:rPr>
          <w:spacing w:val="1"/>
        </w:rPr>
        <w:t xml:space="preserve"> </w:t>
      </w:r>
      <w:r>
        <w:t>particularly</w:t>
      </w:r>
      <w:r>
        <w:rPr>
          <w:spacing w:val="-2"/>
        </w:rPr>
        <w:t xml:space="preserve"> </w:t>
      </w:r>
      <w:r>
        <w:t>at:</w:t>
      </w:r>
    </w:p>
    <w:p w14:paraId="07CD1BEA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5"/>
        </w:tabs>
        <w:ind w:right="1123"/>
        <w:jc w:val="both"/>
      </w:pPr>
      <w:r>
        <w:t>Ilkeston and Clay Cross on the Nottingham - Leeds line (as they respectively had the 4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6</w:t>
      </w:r>
      <w:r>
        <w:rPr>
          <w:vertAlign w:val="superscript"/>
        </w:rPr>
        <w:t>th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cases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England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opening</w:t>
      </w:r>
      <w:r>
        <w:rPr>
          <w:spacing w:val="1"/>
        </w:rPr>
        <w:t xml:space="preserve"> </w:t>
      </w:r>
      <w:r>
        <w:t>stations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lines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ATOC</w:t>
      </w:r>
      <w:r>
        <w:rPr>
          <w:spacing w:val="1"/>
        </w:rPr>
        <w:t xml:space="preserve"> </w:t>
      </w:r>
      <w:r>
        <w:t>Connecting</w:t>
      </w:r>
      <w:r>
        <w:rPr>
          <w:spacing w:val="-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Report</w:t>
      </w:r>
      <w:r>
        <w:rPr>
          <w:spacing w:val="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June 2009),</w:t>
      </w:r>
      <w:r>
        <w:rPr>
          <w:spacing w:val="-1"/>
        </w:rPr>
        <w:t xml:space="preserve"> </w:t>
      </w:r>
      <w:r>
        <w:t>and</w:t>
      </w:r>
    </w:p>
    <w:p w14:paraId="62B49A26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5"/>
        </w:tabs>
        <w:spacing w:before="1" w:line="237" w:lineRule="auto"/>
        <w:ind w:right="1125"/>
        <w:jc w:val="both"/>
      </w:pPr>
      <w:r>
        <w:t>Waverley (subject to the comprehensive redevelopment proceeding) on the Retford -</w:t>
      </w:r>
      <w:r>
        <w:rPr>
          <w:spacing w:val="1"/>
        </w:rPr>
        <w:t xml:space="preserve"> </w:t>
      </w:r>
      <w:r>
        <w:t>Worksop</w:t>
      </w:r>
      <w:r>
        <w:rPr>
          <w:spacing w:val="-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Sheffield</w:t>
      </w:r>
      <w:r>
        <w:rPr>
          <w:spacing w:val="-2"/>
        </w:rPr>
        <w:t xml:space="preserve"> </w:t>
      </w:r>
      <w:r>
        <w:t>line.</w:t>
      </w:r>
    </w:p>
    <w:p w14:paraId="458AA235" w14:textId="77777777" w:rsidR="00CE11C1" w:rsidRDefault="00CE11C1">
      <w:pPr>
        <w:pStyle w:val="BodyText"/>
      </w:pPr>
    </w:p>
    <w:p w14:paraId="727DB580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will look to provide coach parking and pick-up facilities as part of existing and</w:t>
      </w:r>
      <w:r>
        <w:rPr>
          <w:spacing w:val="1"/>
        </w:rPr>
        <w:t xml:space="preserve"> </w:t>
      </w:r>
      <w:r>
        <w:t>new bus station facilities whenever feasible to help provide the opportunity for longer distance</w:t>
      </w:r>
      <w:r>
        <w:rPr>
          <w:spacing w:val="1"/>
        </w:rPr>
        <w:t xml:space="preserve"> </w:t>
      </w:r>
      <w:r>
        <w:t>coach</w:t>
      </w:r>
      <w:r>
        <w:rPr>
          <w:spacing w:val="-1"/>
        </w:rPr>
        <w:t xml:space="preserve"> </w:t>
      </w:r>
      <w:r>
        <w:t>travel.</w:t>
      </w:r>
    </w:p>
    <w:p w14:paraId="5BA8DF11" w14:textId="77777777" w:rsidR="00CE11C1" w:rsidRDefault="00CE11C1">
      <w:pPr>
        <w:pStyle w:val="BodyText"/>
      </w:pPr>
    </w:p>
    <w:p w14:paraId="78827AD8" w14:textId="77777777" w:rsidR="00CE11C1" w:rsidRDefault="00145A93">
      <w:pPr>
        <w:pStyle w:val="BodyText"/>
        <w:spacing w:before="1"/>
        <w:ind w:left="1132" w:right="1123"/>
        <w:jc w:val="both"/>
      </w:pPr>
      <w:r>
        <w:t>The</w:t>
      </w:r>
      <w:r>
        <w:rPr>
          <w:spacing w:val="22"/>
        </w:rPr>
        <w:t xml:space="preserve"> </w:t>
      </w:r>
      <w:r>
        <w:t>County</w:t>
      </w:r>
      <w:r>
        <w:rPr>
          <w:spacing w:val="20"/>
        </w:rPr>
        <w:t xml:space="preserve"> </w:t>
      </w:r>
      <w:r>
        <w:t>Council</w:t>
      </w:r>
      <w:r>
        <w:rPr>
          <w:spacing w:val="25"/>
        </w:rPr>
        <w:t xml:space="preserve"> </w:t>
      </w:r>
      <w:r>
        <w:t>will</w:t>
      </w:r>
      <w:r>
        <w:rPr>
          <w:spacing w:val="24"/>
        </w:rPr>
        <w:t xml:space="preserve"> </w:t>
      </w:r>
      <w:r>
        <w:t>press</w:t>
      </w:r>
      <w:r>
        <w:rPr>
          <w:spacing w:val="21"/>
        </w:rPr>
        <w:t xml:space="preserve"> </w:t>
      </w:r>
      <w:r>
        <w:t>for</w:t>
      </w:r>
      <w:r>
        <w:rPr>
          <w:spacing w:val="24"/>
        </w:rPr>
        <w:t xml:space="preserve"> </w:t>
      </w:r>
      <w:r>
        <w:t>new</w:t>
      </w:r>
      <w:r>
        <w:rPr>
          <w:spacing w:val="20"/>
        </w:rPr>
        <w:t xml:space="preserve"> </w:t>
      </w:r>
      <w:r>
        <w:t>bus</w:t>
      </w:r>
      <w:r>
        <w:rPr>
          <w:spacing w:val="23"/>
        </w:rPr>
        <w:t xml:space="preserve"> </w:t>
      </w:r>
      <w:r>
        <w:t>and</w:t>
      </w:r>
      <w:r>
        <w:rPr>
          <w:spacing w:val="26"/>
        </w:rPr>
        <w:t xml:space="preserve"> </w:t>
      </w:r>
      <w:r>
        <w:t>rail</w:t>
      </w:r>
      <w:r>
        <w:rPr>
          <w:spacing w:val="22"/>
        </w:rPr>
        <w:t xml:space="preserve"> </w:t>
      </w:r>
      <w:r>
        <w:t>services,</w:t>
      </w:r>
      <w:r>
        <w:rPr>
          <w:spacing w:val="24"/>
        </w:rPr>
        <w:t xml:space="preserve"> </w:t>
      </w:r>
      <w:r>
        <w:t>stations</w:t>
      </w:r>
      <w:r>
        <w:rPr>
          <w:spacing w:val="24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other</w:t>
      </w:r>
      <w:r>
        <w:rPr>
          <w:spacing w:val="25"/>
        </w:rPr>
        <w:t xml:space="preserve"> </w:t>
      </w:r>
      <w:r>
        <w:t>infrastructure</w:t>
      </w:r>
      <w:r>
        <w:rPr>
          <w:spacing w:val="22"/>
        </w:rPr>
        <w:t xml:space="preserve"> </w:t>
      </w:r>
      <w:r>
        <w:t>as</w:t>
      </w:r>
      <w:r>
        <w:rPr>
          <w:spacing w:val="-58"/>
        </w:rPr>
        <w:t xml:space="preserve"> </w:t>
      </w:r>
      <w:r>
        <w:t>part of proposed new developments; as well as improvements to existing services, stations and</w:t>
      </w:r>
      <w:r>
        <w:rPr>
          <w:spacing w:val="1"/>
        </w:rPr>
        <w:t xml:space="preserve"> </w:t>
      </w:r>
      <w:r>
        <w:t>infrastructure.</w:t>
      </w:r>
      <w:r>
        <w:rPr>
          <w:spacing w:val="1"/>
        </w:rPr>
        <w:t xml:space="preserve"> </w:t>
      </w:r>
      <w:r>
        <w:t>Any such additional rail services would have to be specified by DfT, with whom the</w:t>
      </w:r>
      <w:r>
        <w:rPr>
          <w:spacing w:val="1"/>
        </w:rPr>
        <w:t xml:space="preserve"> </w:t>
      </w:r>
      <w:r>
        <w:t>Council will negotiate, in particular over the service specification of future franchises.</w:t>
      </w:r>
      <w:r>
        <w:rPr>
          <w:spacing w:val="1"/>
        </w:rPr>
        <w:t xml:space="preserve"> </w:t>
      </w:r>
      <w:r>
        <w:t>The Council</w:t>
      </w:r>
      <w:r>
        <w:rPr>
          <w:spacing w:val="1"/>
        </w:rPr>
        <w:t xml:space="preserve"> </w:t>
      </w:r>
      <w:r>
        <w:t>will seek to utilise existing funds, and developer contributions where appropriate, to take any</w:t>
      </w:r>
      <w:r>
        <w:rPr>
          <w:spacing w:val="1"/>
        </w:rPr>
        <w:t xml:space="preserve"> </w:t>
      </w:r>
      <w:r>
        <w:t>measures</w:t>
      </w:r>
      <w:r>
        <w:rPr>
          <w:spacing w:val="-6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enhan</w:t>
      </w:r>
      <w:r>
        <w:t>ce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business</w:t>
      </w:r>
      <w:r>
        <w:rPr>
          <w:spacing w:val="-3"/>
        </w:rPr>
        <w:t xml:space="preserve"> </w:t>
      </w:r>
      <w:r>
        <w:t>case</w:t>
      </w:r>
      <w:r>
        <w:rPr>
          <w:spacing w:val="-6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introduction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services.</w:t>
      </w:r>
    </w:p>
    <w:p w14:paraId="40AFB15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F3366FE" w14:textId="77777777" w:rsidR="00CE11C1" w:rsidRDefault="00145A93">
      <w:pPr>
        <w:pStyle w:val="Heading4"/>
        <w:numPr>
          <w:ilvl w:val="2"/>
          <w:numId w:val="46"/>
        </w:numPr>
        <w:tabs>
          <w:tab w:val="left" w:pos="1853"/>
        </w:tabs>
        <w:spacing w:before="108"/>
        <w:ind w:hanging="721"/>
      </w:pPr>
      <w:bookmarkStart w:id="48" w:name="_TOC_250019"/>
      <w:bookmarkEnd w:id="48"/>
      <w:r>
        <w:t>Rail</w:t>
      </w:r>
    </w:p>
    <w:p w14:paraId="6202F8EF" w14:textId="77777777" w:rsidR="00CE11C1" w:rsidRDefault="00145A93">
      <w:pPr>
        <w:pStyle w:val="BodyText"/>
        <w:spacing w:before="2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substantial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journey</w:t>
      </w:r>
      <w:r>
        <w:rPr>
          <w:spacing w:val="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routes,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frequencies</w:t>
      </w:r>
      <w:r>
        <w:rPr>
          <w:spacing w:val="1"/>
        </w:rPr>
        <w:t xml:space="preserve"> </w:t>
      </w:r>
      <w:r>
        <w:t>on some routes,</w:t>
      </w:r>
      <w:r>
        <w:rPr>
          <w:spacing w:val="1"/>
        </w:rPr>
        <w:t xml:space="preserve"> </w:t>
      </w:r>
      <w:r>
        <w:t>particularly where</w:t>
      </w:r>
      <w:r>
        <w:rPr>
          <w:spacing w:val="1"/>
        </w:rPr>
        <w:t xml:space="preserve"> </w:t>
      </w:r>
      <w:r>
        <w:t>they are currently hourly or</w:t>
      </w:r>
      <w:r>
        <w:rPr>
          <w:spacing w:val="1"/>
        </w:rPr>
        <w:t xml:space="preserve"> </w:t>
      </w:r>
      <w:r>
        <w:t>less</w:t>
      </w:r>
      <w:r>
        <w:rPr>
          <w:spacing w:val="1"/>
        </w:rPr>
        <w:t xml:space="preserve"> </w:t>
      </w:r>
      <w:r>
        <w:t>as</w:t>
      </w:r>
      <w:r>
        <w:rPr>
          <w:spacing w:val="61"/>
        </w:rPr>
        <w:t xml:space="preserve"> </w:t>
      </w:r>
      <w:r>
        <w:t>detailed in</w:t>
      </w:r>
      <w:r>
        <w:rPr>
          <w:spacing w:val="1"/>
        </w:rPr>
        <w:t xml:space="preserve"> </w:t>
      </w:r>
      <w:r>
        <w:t>tables 24 and 25</w:t>
      </w:r>
      <w:r>
        <w:rPr>
          <w:spacing w:val="-2"/>
        </w:rPr>
        <w:t xml:space="preserve"> </w:t>
      </w:r>
      <w:r>
        <w:t>below.</w:t>
      </w:r>
    </w:p>
    <w:p w14:paraId="2714E0C9" w14:textId="77777777" w:rsidR="00CE11C1" w:rsidRDefault="00CE11C1">
      <w:pPr>
        <w:pStyle w:val="BodyText"/>
        <w:spacing w:before="1"/>
      </w:pPr>
    </w:p>
    <w:p w14:paraId="67005170" w14:textId="77777777" w:rsidR="00CE11C1" w:rsidRDefault="00145A93">
      <w:pPr>
        <w:pStyle w:val="BodyText"/>
        <w:ind w:left="1132" w:right="1123"/>
        <w:jc w:val="both"/>
      </w:pPr>
      <w:r>
        <w:t>There is a major synergy between journey times and frequency.</w:t>
      </w:r>
      <w:r>
        <w:rPr>
          <w:spacing w:val="62"/>
        </w:rPr>
        <w:t xml:space="preserve"> </w:t>
      </w:r>
      <w:r>
        <w:t>A key part of the Council’s</w:t>
      </w:r>
      <w:r>
        <w:rPr>
          <w:spacing w:val="1"/>
        </w:rPr>
        <w:t xml:space="preserve"> </w:t>
      </w:r>
      <w:r>
        <w:t>strategy is that the journey time reductions, as well as increasing the attractiveness to passengers,</w:t>
      </w:r>
      <w:r>
        <w:rPr>
          <w:spacing w:val="1"/>
        </w:rPr>
        <w:t xml:space="preserve"> </w:t>
      </w:r>
      <w:r>
        <w:t>will also reduce the cost of increasing frequencies.</w:t>
      </w:r>
      <w:r>
        <w:rPr>
          <w:spacing w:val="1"/>
        </w:rPr>
        <w:t xml:space="preserve"> </w:t>
      </w:r>
      <w:r>
        <w:t>It does this by enabling each train set and crew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perform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trips</w:t>
      </w:r>
      <w:r>
        <w:rPr>
          <w:spacing w:val="-3"/>
        </w:rPr>
        <w:t xml:space="preserve"> </w:t>
      </w:r>
      <w:r>
        <w:t>if</w:t>
      </w:r>
      <w:r>
        <w:rPr>
          <w:spacing w:val="4"/>
        </w:rPr>
        <w:t xml:space="preserve"> </w:t>
      </w:r>
      <w:r>
        <w:t>each trip can</w:t>
      </w:r>
      <w:r>
        <w:rPr>
          <w:spacing w:val="-3"/>
        </w:rPr>
        <w:t xml:space="preserve"> </w:t>
      </w:r>
      <w:r>
        <w:t>be completed</w:t>
      </w:r>
      <w:r>
        <w:rPr>
          <w:spacing w:val="-2"/>
        </w:rPr>
        <w:t xml:space="preserve"> </w:t>
      </w:r>
      <w:r>
        <w:t>quicker.</w:t>
      </w:r>
    </w:p>
    <w:p w14:paraId="12412E66" w14:textId="77777777" w:rsidR="00CE11C1" w:rsidRDefault="00CE11C1">
      <w:pPr>
        <w:pStyle w:val="BodyText"/>
        <w:spacing w:before="10"/>
        <w:rPr>
          <w:sz w:val="19"/>
        </w:rPr>
      </w:pPr>
    </w:p>
    <w:p w14:paraId="699DCA6E" w14:textId="77777777" w:rsidR="00CE11C1" w:rsidRDefault="00145A93">
      <w:pPr>
        <w:pStyle w:val="Heading6"/>
        <w:jc w:val="both"/>
      </w:pPr>
      <w:r>
        <w:t>Journey</w:t>
      </w:r>
      <w:r>
        <w:rPr>
          <w:spacing w:val="-5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improvements</w:t>
      </w:r>
    </w:p>
    <w:p w14:paraId="656BD3D2" w14:textId="77777777" w:rsidR="00CE11C1" w:rsidRDefault="00145A93">
      <w:pPr>
        <w:pStyle w:val="BodyText"/>
        <w:spacing w:before="2"/>
        <w:ind w:left="1132"/>
        <w:jc w:val="both"/>
      </w:pPr>
      <w:r>
        <w:t>Rail</w:t>
      </w:r>
      <w:r>
        <w:rPr>
          <w:spacing w:val="-3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improvements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sought</w:t>
      </w:r>
      <w:r>
        <w:rPr>
          <w:spacing w:val="-1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most</w:t>
      </w:r>
      <w:r>
        <w:rPr>
          <w:spacing w:val="-4"/>
        </w:rPr>
        <w:t xml:space="preserve"> </w:t>
      </w:r>
      <w:r>
        <w:t>routes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24</w:t>
      </w:r>
      <w:r>
        <w:rPr>
          <w:spacing w:val="-2"/>
        </w:rPr>
        <w:t xml:space="preserve"> </w:t>
      </w:r>
      <w:r>
        <w:t>below.</w:t>
      </w:r>
    </w:p>
    <w:p w14:paraId="74AA14C6" w14:textId="77777777" w:rsidR="00CE11C1" w:rsidRDefault="00CE11C1">
      <w:pPr>
        <w:pStyle w:val="BodyText"/>
        <w:spacing w:before="11"/>
        <w:rPr>
          <w:sz w:val="21"/>
        </w:rPr>
      </w:pPr>
    </w:p>
    <w:p w14:paraId="3BEBE8F1" w14:textId="77777777" w:rsidR="00CE11C1" w:rsidRDefault="00145A93">
      <w:pPr>
        <w:tabs>
          <w:tab w:val="left" w:pos="2572"/>
        </w:tabs>
        <w:spacing w:after="4"/>
        <w:ind w:left="1132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24:</w:t>
      </w:r>
      <w:r>
        <w:rPr>
          <w:sz w:val="20"/>
        </w:rPr>
        <w:tab/>
        <w:t>Aspirational</w:t>
      </w:r>
      <w:r>
        <w:rPr>
          <w:spacing w:val="-3"/>
          <w:sz w:val="20"/>
        </w:rPr>
        <w:t xml:space="preserve"> </w:t>
      </w:r>
      <w:r>
        <w:rPr>
          <w:sz w:val="20"/>
        </w:rPr>
        <w:t>rail</w:t>
      </w:r>
      <w:r>
        <w:rPr>
          <w:spacing w:val="-5"/>
          <w:sz w:val="20"/>
        </w:rPr>
        <w:t xml:space="preserve"> </w:t>
      </w:r>
      <w:r>
        <w:rPr>
          <w:sz w:val="20"/>
        </w:rPr>
        <w:t>journey</w:t>
      </w:r>
      <w:r>
        <w:rPr>
          <w:spacing w:val="-5"/>
          <w:sz w:val="20"/>
        </w:rPr>
        <w:t xml:space="preserve"> </w:t>
      </w:r>
      <w:r>
        <w:rPr>
          <w:sz w:val="20"/>
        </w:rPr>
        <w:t>time</w:t>
      </w:r>
      <w:r>
        <w:rPr>
          <w:spacing w:val="-5"/>
          <w:sz w:val="20"/>
        </w:rPr>
        <w:t xml:space="preserve"> </w:t>
      </w:r>
      <w:r>
        <w:rPr>
          <w:sz w:val="20"/>
        </w:rPr>
        <w:t>improvements</w:t>
      </w:r>
    </w:p>
    <w:tbl>
      <w:tblPr>
        <w:tblW w:w="0" w:type="auto"/>
        <w:tblInd w:w="10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68"/>
        <w:gridCol w:w="991"/>
        <w:gridCol w:w="852"/>
        <w:gridCol w:w="5544"/>
      </w:tblGrid>
      <w:tr w:rsidR="00CE11C1" w14:paraId="7214FA23" w14:textId="77777777">
        <w:trPr>
          <w:trHeight w:val="362"/>
        </w:trPr>
        <w:tc>
          <w:tcPr>
            <w:tcW w:w="1668" w:type="dxa"/>
            <w:vMerge w:val="restart"/>
            <w:shd w:val="clear" w:color="auto" w:fill="001F5F"/>
          </w:tcPr>
          <w:p w14:paraId="64542683" w14:textId="77777777" w:rsidR="00CE11C1" w:rsidRDefault="00145A93">
            <w:pPr>
              <w:pStyle w:val="TableParagraph"/>
              <w:spacing w:before="85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Route</w:t>
            </w:r>
          </w:p>
          <w:p w14:paraId="0B565BF1" w14:textId="77777777" w:rsidR="00CE11C1" w:rsidRDefault="00CE11C1">
            <w:pPr>
              <w:pStyle w:val="TableParagraph"/>
              <w:spacing w:before="6"/>
              <w:rPr>
                <w:sz w:val="12"/>
              </w:rPr>
            </w:pPr>
          </w:p>
          <w:p w14:paraId="0B11D2B1" w14:textId="77777777" w:rsidR="00CE11C1" w:rsidRDefault="00145A93">
            <w:pPr>
              <w:pStyle w:val="TableParagraph"/>
              <w:ind w:left="107"/>
              <w:rPr>
                <w:sz w:val="16"/>
              </w:rPr>
            </w:pPr>
            <w:r>
              <w:rPr>
                <w:color w:val="FFFFFF"/>
                <w:sz w:val="16"/>
              </w:rPr>
              <w:t>Nottingham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to</w:t>
            </w:r>
          </w:p>
        </w:tc>
        <w:tc>
          <w:tcPr>
            <w:tcW w:w="1843" w:type="dxa"/>
            <w:gridSpan w:val="2"/>
            <w:tcBorders>
              <w:bottom w:val="nil"/>
            </w:tcBorders>
            <w:shd w:val="clear" w:color="auto" w:fill="001F5F"/>
          </w:tcPr>
          <w:p w14:paraId="45CC953C" w14:textId="77777777" w:rsidR="00CE11C1" w:rsidRDefault="00145A93">
            <w:pPr>
              <w:pStyle w:val="TableParagraph"/>
              <w:spacing w:line="178" w:lineRule="exact"/>
              <w:ind w:left="405" w:right="398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Journey</w:t>
            </w:r>
            <w:r>
              <w:rPr>
                <w:rFonts w:asci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time</w:t>
            </w:r>
          </w:p>
          <w:p w14:paraId="5485FCD5" w14:textId="77777777" w:rsidR="00CE11C1" w:rsidRDefault="00145A93">
            <w:pPr>
              <w:pStyle w:val="TableParagraph"/>
              <w:spacing w:before="1" w:line="163" w:lineRule="exact"/>
              <w:ind w:left="405" w:right="393"/>
              <w:jc w:val="center"/>
              <w:rPr>
                <w:sz w:val="16"/>
              </w:rPr>
            </w:pPr>
            <w:r>
              <w:rPr>
                <w:color w:val="FFFFFF"/>
                <w:sz w:val="16"/>
              </w:rPr>
              <w:t>(minutes)</w:t>
            </w:r>
          </w:p>
        </w:tc>
        <w:tc>
          <w:tcPr>
            <w:tcW w:w="5544" w:type="dxa"/>
            <w:vMerge w:val="restart"/>
            <w:shd w:val="clear" w:color="auto" w:fill="001F5F"/>
          </w:tcPr>
          <w:p w14:paraId="33414FA5" w14:textId="77777777" w:rsidR="00CE11C1" w:rsidRDefault="00CE11C1">
            <w:pPr>
              <w:pStyle w:val="TableParagraph"/>
              <w:spacing w:before="3"/>
              <w:rPr>
                <w:sz w:val="15"/>
              </w:rPr>
            </w:pPr>
          </w:p>
          <w:p w14:paraId="6B9945BB" w14:textId="77777777" w:rsidR="00CE11C1" w:rsidRDefault="00145A93">
            <w:pPr>
              <w:pStyle w:val="TableParagraph"/>
              <w:ind w:left="2385" w:right="2370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Comment</w:t>
            </w:r>
          </w:p>
        </w:tc>
      </w:tr>
      <w:tr w:rsidR="00CE11C1" w14:paraId="255F3FD2" w14:textId="77777777">
        <w:trPr>
          <w:trHeight w:val="277"/>
        </w:trPr>
        <w:tc>
          <w:tcPr>
            <w:tcW w:w="1668" w:type="dxa"/>
            <w:vMerge/>
            <w:tcBorders>
              <w:top w:val="nil"/>
            </w:tcBorders>
            <w:shd w:val="clear" w:color="auto" w:fill="001F5F"/>
          </w:tcPr>
          <w:p w14:paraId="29CCFD70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tcBorders>
              <w:top w:val="nil"/>
            </w:tcBorders>
            <w:shd w:val="clear" w:color="auto" w:fill="001F5F"/>
          </w:tcPr>
          <w:p w14:paraId="38237ABE" w14:textId="77777777" w:rsidR="00CE11C1" w:rsidRDefault="00145A93">
            <w:pPr>
              <w:pStyle w:val="TableParagraph"/>
              <w:spacing w:before="41"/>
              <w:ind w:left="227"/>
              <w:rPr>
                <w:sz w:val="16"/>
              </w:rPr>
            </w:pPr>
            <w:r>
              <w:rPr>
                <w:color w:val="FFFFFF"/>
                <w:sz w:val="16"/>
              </w:rPr>
              <w:t>Current</w:t>
            </w:r>
          </w:p>
        </w:tc>
        <w:tc>
          <w:tcPr>
            <w:tcW w:w="852" w:type="dxa"/>
            <w:tcBorders>
              <w:top w:val="nil"/>
            </w:tcBorders>
            <w:shd w:val="clear" w:color="auto" w:fill="001F5F"/>
          </w:tcPr>
          <w:p w14:paraId="4428A8AF" w14:textId="77777777" w:rsidR="00CE11C1" w:rsidRDefault="00145A93">
            <w:pPr>
              <w:pStyle w:val="TableParagraph"/>
              <w:spacing w:before="41"/>
              <w:ind w:left="196"/>
              <w:rPr>
                <w:sz w:val="16"/>
              </w:rPr>
            </w:pPr>
            <w:r>
              <w:rPr>
                <w:color w:val="FFFFFF"/>
                <w:sz w:val="16"/>
              </w:rPr>
              <w:t>Target</w:t>
            </w:r>
          </w:p>
        </w:tc>
        <w:tc>
          <w:tcPr>
            <w:tcW w:w="5544" w:type="dxa"/>
            <w:vMerge/>
            <w:tcBorders>
              <w:top w:val="nil"/>
            </w:tcBorders>
            <w:shd w:val="clear" w:color="auto" w:fill="001F5F"/>
          </w:tcPr>
          <w:p w14:paraId="66DC1D5C" w14:textId="77777777" w:rsidR="00CE11C1" w:rsidRDefault="00CE11C1">
            <w:pPr>
              <w:rPr>
                <w:sz w:val="2"/>
                <w:szCs w:val="2"/>
              </w:rPr>
            </w:pPr>
          </w:p>
        </w:tc>
      </w:tr>
      <w:tr w:rsidR="00CE11C1" w14:paraId="43C5599D" w14:textId="77777777">
        <w:trPr>
          <w:trHeight w:val="285"/>
        </w:trPr>
        <w:tc>
          <w:tcPr>
            <w:tcW w:w="1668" w:type="dxa"/>
          </w:tcPr>
          <w:p w14:paraId="52201642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London</w:t>
            </w:r>
          </w:p>
        </w:tc>
        <w:tc>
          <w:tcPr>
            <w:tcW w:w="991" w:type="dxa"/>
          </w:tcPr>
          <w:p w14:paraId="3402B9F2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101-104</w:t>
            </w:r>
          </w:p>
        </w:tc>
        <w:tc>
          <w:tcPr>
            <w:tcW w:w="852" w:type="dxa"/>
          </w:tcPr>
          <w:p w14:paraId="67A435D4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90</w:t>
            </w:r>
          </w:p>
        </w:tc>
        <w:tc>
          <w:tcPr>
            <w:tcW w:w="5544" w:type="dxa"/>
          </w:tcPr>
          <w:p w14:paraId="21B1F9B5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90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minutes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target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‘fast’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each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hour,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</w:p>
        </w:tc>
      </w:tr>
      <w:tr w:rsidR="00CE11C1" w14:paraId="2A3C29D8" w14:textId="77777777">
        <w:trPr>
          <w:trHeight w:val="366"/>
        </w:trPr>
        <w:tc>
          <w:tcPr>
            <w:tcW w:w="1668" w:type="dxa"/>
          </w:tcPr>
          <w:p w14:paraId="050BB31B" w14:textId="77777777" w:rsidR="00CE11C1" w:rsidRDefault="00145A93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Birmingham</w:t>
            </w:r>
          </w:p>
        </w:tc>
        <w:tc>
          <w:tcPr>
            <w:tcW w:w="991" w:type="dxa"/>
          </w:tcPr>
          <w:p w14:paraId="2CE2C8D5" w14:textId="77777777" w:rsidR="00CE11C1" w:rsidRDefault="00145A93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77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 78</w:t>
            </w:r>
          </w:p>
        </w:tc>
        <w:tc>
          <w:tcPr>
            <w:tcW w:w="852" w:type="dxa"/>
          </w:tcPr>
          <w:p w14:paraId="133F6BCC" w14:textId="77777777" w:rsidR="00CE11C1" w:rsidRDefault="00145A93">
            <w:pPr>
              <w:pStyle w:val="TableParagraph"/>
              <w:spacing w:before="87"/>
              <w:ind w:left="110"/>
              <w:rPr>
                <w:sz w:val="16"/>
              </w:rPr>
            </w:pPr>
            <w:r>
              <w:rPr>
                <w:sz w:val="16"/>
              </w:rPr>
              <w:t>60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- 65</w:t>
            </w:r>
          </w:p>
        </w:tc>
        <w:tc>
          <w:tcPr>
            <w:tcW w:w="5544" w:type="dxa"/>
          </w:tcPr>
          <w:p w14:paraId="0317317A" w14:textId="77777777" w:rsidR="00CE11C1" w:rsidRDefault="00145A93">
            <w:pPr>
              <w:pStyle w:val="TableParagraph"/>
              <w:spacing w:line="180" w:lineRule="exact"/>
              <w:ind w:left="110"/>
              <w:rPr>
                <w:sz w:val="16"/>
              </w:rPr>
            </w:pPr>
            <w:r>
              <w:rPr>
                <w:sz w:val="16"/>
              </w:rPr>
              <w:t>60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minutes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target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2014,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 least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hour,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  <w:p w14:paraId="2BD1C9EC" w14:textId="77777777" w:rsidR="00CE11C1" w:rsidRDefault="00145A93">
            <w:pPr>
              <w:pStyle w:val="TableParagraph"/>
              <w:spacing w:before="1" w:line="166" w:lineRule="exact"/>
              <w:ind w:left="110"/>
              <w:rPr>
                <w:sz w:val="16"/>
              </w:rPr>
            </w:pPr>
            <w:r>
              <w:rPr>
                <w:sz w:val="16"/>
              </w:rPr>
              <w:t>second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65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minutes</w:t>
            </w:r>
          </w:p>
        </w:tc>
      </w:tr>
      <w:tr w:rsidR="00CE11C1" w14:paraId="718AECC3" w14:textId="77777777">
        <w:trPr>
          <w:trHeight w:val="369"/>
        </w:trPr>
        <w:tc>
          <w:tcPr>
            <w:tcW w:w="1668" w:type="dxa"/>
          </w:tcPr>
          <w:p w14:paraId="611E1C68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Sheffield</w:t>
            </w:r>
          </w:p>
        </w:tc>
        <w:tc>
          <w:tcPr>
            <w:tcW w:w="991" w:type="dxa"/>
          </w:tcPr>
          <w:p w14:paraId="5B34B2EC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50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- 57</w:t>
            </w:r>
          </w:p>
        </w:tc>
        <w:tc>
          <w:tcPr>
            <w:tcW w:w="852" w:type="dxa"/>
          </w:tcPr>
          <w:p w14:paraId="0FC0EC37" w14:textId="77777777" w:rsidR="00CE11C1" w:rsidRDefault="00145A93">
            <w:pPr>
              <w:pStyle w:val="TableParagraph"/>
              <w:spacing w:before="89"/>
              <w:ind w:left="110"/>
              <w:rPr>
                <w:sz w:val="16"/>
              </w:rPr>
            </w:pPr>
            <w:r>
              <w:rPr>
                <w:sz w:val="16"/>
              </w:rPr>
              <w:t>46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- 50</w:t>
            </w:r>
          </w:p>
        </w:tc>
        <w:tc>
          <w:tcPr>
            <w:tcW w:w="5544" w:type="dxa"/>
          </w:tcPr>
          <w:p w14:paraId="7732C3B5" w14:textId="77777777" w:rsidR="00CE11C1" w:rsidRDefault="00145A93">
            <w:pPr>
              <w:pStyle w:val="TableParagraph"/>
              <w:spacing w:line="182" w:lineRule="exact"/>
              <w:ind w:left="110" w:right="387"/>
              <w:rPr>
                <w:sz w:val="16"/>
              </w:rPr>
            </w:pPr>
            <w:r>
              <w:rPr>
                <w:sz w:val="16"/>
              </w:rPr>
              <w:t>As from 2014, after completion of the enhancements in the Nottingham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resignalling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scheme,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other works</w:t>
            </w:r>
          </w:p>
        </w:tc>
      </w:tr>
      <w:tr w:rsidR="00CE11C1" w14:paraId="12C93E8A" w14:textId="77777777">
        <w:trPr>
          <w:trHeight w:val="918"/>
        </w:trPr>
        <w:tc>
          <w:tcPr>
            <w:tcW w:w="1668" w:type="dxa"/>
          </w:tcPr>
          <w:p w14:paraId="79A9F856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08A8F30E" w14:textId="77777777" w:rsidR="00CE11C1" w:rsidRDefault="00CE11C1">
            <w:pPr>
              <w:pStyle w:val="TableParagraph"/>
              <w:spacing w:before="6"/>
              <w:rPr>
                <w:sz w:val="15"/>
              </w:rPr>
            </w:pPr>
          </w:p>
          <w:p w14:paraId="548124A5" w14:textId="77777777" w:rsidR="00CE11C1" w:rsidRDefault="00145A93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Manchester</w:t>
            </w:r>
          </w:p>
        </w:tc>
        <w:tc>
          <w:tcPr>
            <w:tcW w:w="991" w:type="dxa"/>
          </w:tcPr>
          <w:p w14:paraId="7967AF7F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19C48803" w14:textId="77777777" w:rsidR="00CE11C1" w:rsidRDefault="00CE11C1">
            <w:pPr>
              <w:pStyle w:val="TableParagraph"/>
              <w:spacing w:before="6"/>
              <w:rPr>
                <w:sz w:val="15"/>
              </w:rPr>
            </w:pPr>
          </w:p>
          <w:p w14:paraId="23A28BB8" w14:textId="77777777" w:rsidR="00CE11C1" w:rsidRDefault="00145A93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111</w:t>
            </w:r>
          </w:p>
        </w:tc>
        <w:tc>
          <w:tcPr>
            <w:tcW w:w="852" w:type="dxa"/>
          </w:tcPr>
          <w:p w14:paraId="2DD6E743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2872D1E1" w14:textId="77777777" w:rsidR="00CE11C1" w:rsidRDefault="00CE11C1">
            <w:pPr>
              <w:pStyle w:val="TableParagraph"/>
              <w:spacing w:before="6"/>
              <w:rPr>
                <w:sz w:val="15"/>
              </w:rPr>
            </w:pPr>
          </w:p>
          <w:p w14:paraId="57EA64BA" w14:textId="77777777" w:rsidR="00CE11C1" w:rsidRDefault="00145A93">
            <w:pPr>
              <w:pStyle w:val="TableParagraph"/>
              <w:spacing w:before="1"/>
              <w:ind w:left="110"/>
              <w:rPr>
                <w:sz w:val="16"/>
              </w:rPr>
            </w:pPr>
            <w:r>
              <w:rPr>
                <w:sz w:val="16"/>
              </w:rPr>
              <w:t>85</w:t>
            </w:r>
          </w:p>
        </w:tc>
        <w:tc>
          <w:tcPr>
            <w:tcW w:w="5544" w:type="dxa"/>
          </w:tcPr>
          <w:p w14:paraId="5627120E" w14:textId="77777777" w:rsidR="00CE11C1" w:rsidRDefault="00145A93">
            <w:pPr>
              <w:pStyle w:val="TableParagraph"/>
              <w:ind w:left="110" w:right="72"/>
              <w:rPr>
                <w:sz w:val="16"/>
              </w:rPr>
            </w:pPr>
            <w:r>
              <w:rPr>
                <w:sz w:val="16"/>
              </w:rPr>
              <w:t>This 85 minute target is only achievable if this service was to use Dore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south curve i.e. avoiding Sheffield.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That would require completion of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‘Manchester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Hub’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scheme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during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LTP3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period,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  <w:p w14:paraId="33EC7ECD" w14:textId="77777777" w:rsidR="00CE11C1" w:rsidRDefault="00145A93">
            <w:pPr>
              <w:pStyle w:val="TableParagraph"/>
              <w:spacing w:line="184" w:lineRule="exact"/>
              <w:ind w:left="110" w:right="343"/>
              <w:rPr>
                <w:sz w:val="16"/>
              </w:rPr>
            </w:pPr>
            <w:r>
              <w:rPr>
                <w:sz w:val="16"/>
              </w:rPr>
              <w:t>between Nottingham-Sheffield which could serve Ilkeston, and between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Sheffield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Manchester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 envisaged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‘Northern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Hub’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scheme</w:t>
            </w:r>
          </w:p>
        </w:tc>
      </w:tr>
      <w:tr w:rsidR="00CE11C1" w14:paraId="2B939AC1" w14:textId="77777777">
        <w:trPr>
          <w:trHeight w:val="284"/>
        </w:trPr>
        <w:tc>
          <w:tcPr>
            <w:tcW w:w="1668" w:type="dxa"/>
          </w:tcPr>
          <w:p w14:paraId="4D70F339" w14:textId="77777777" w:rsidR="00CE11C1" w:rsidRDefault="00145A93">
            <w:pPr>
              <w:pStyle w:val="TableParagraph"/>
              <w:spacing w:before="45"/>
              <w:ind w:left="107"/>
              <w:rPr>
                <w:sz w:val="16"/>
              </w:rPr>
            </w:pPr>
            <w:r>
              <w:rPr>
                <w:sz w:val="16"/>
              </w:rPr>
              <w:t>Leeds</w:t>
            </w:r>
          </w:p>
        </w:tc>
        <w:tc>
          <w:tcPr>
            <w:tcW w:w="991" w:type="dxa"/>
          </w:tcPr>
          <w:p w14:paraId="012FA94D" w14:textId="77777777" w:rsidR="00CE11C1" w:rsidRDefault="00145A93">
            <w:pPr>
              <w:pStyle w:val="TableParagraph"/>
              <w:spacing w:before="45"/>
              <w:ind w:left="107"/>
              <w:rPr>
                <w:sz w:val="16"/>
              </w:rPr>
            </w:pPr>
            <w:r>
              <w:rPr>
                <w:sz w:val="16"/>
              </w:rPr>
              <w:t>120</w:t>
            </w:r>
          </w:p>
        </w:tc>
        <w:tc>
          <w:tcPr>
            <w:tcW w:w="852" w:type="dxa"/>
          </w:tcPr>
          <w:p w14:paraId="1C7EAF6A" w14:textId="77777777" w:rsidR="00CE11C1" w:rsidRDefault="00145A93">
            <w:pPr>
              <w:pStyle w:val="TableParagraph"/>
              <w:spacing w:before="45"/>
              <w:ind w:left="110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5544" w:type="dxa"/>
          </w:tcPr>
          <w:p w14:paraId="431C3114" w14:textId="77777777" w:rsidR="00CE11C1" w:rsidRDefault="00145A93">
            <w:pPr>
              <w:pStyle w:val="TableParagraph"/>
              <w:spacing w:before="45"/>
              <w:ind w:left="110"/>
              <w:rPr>
                <w:sz w:val="16"/>
              </w:rPr>
            </w:pP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after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 possible</w:t>
            </w:r>
          </w:p>
        </w:tc>
      </w:tr>
      <w:tr w:rsidR="00CE11C1" w14:paraId="088D8BFF" w14:textId="77777777">
        <w:trPr>
          <w:trHeight w:val="282"/>
        </w:trPr>
        <w:tc>
          <w:tcPr>
            <w:tcW w:w="1668" w:type="dxa"/>
          </w:tcPr>
          <w:p w14:paraId="58A4AF09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Worksop</w:t>
            </w:r>
          </w:p>
        </w:tc>
        <w:tc>
          <w:tcPr>
            <w:tcW w:w="991" w:type="dxa"/>
          </w:tcPr>
          <w:p w14:paraId="40DBCCB4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66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- 69</w:t>
            </w:r>
          </w:p>
        </w:tc>
        <w:tc>
          <w:tcPr>
            <w:tcW w:w="852" w:type="dxa"/>
          </w:tcPr>
          <w:p w14:paraId="4B48E676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63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- 66</w:t>
            </w:r>
          </w:p>
        </w:tc>
        <w:tc>
          <w:tcPr>
            <w:tcW w:w="5544" w:type="dxa"/>
          </w:tcPr>
          <w:p w14:paraId="46BE2B3D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from 2014</w:t>
            </w:r>
          </w:p>
        </w:tc>
      </w:tr>
      <w:tr w:rsidR="00CE11C1" w14:paraId="6C01B067" w14:textId="77777777">
        <w:trPr>
          <w:trHeight w:val="736"/>
        </w:trPr>
        <w:tc>
          <w:tcPr>
            <w:tcW w:w="1668" w:type="dxa"/>
          </w:tcPr>
          <w:p w14:paraId="39405808" w14:textId="77777777" w:rsidR="00CE11C1" w:rsidRDefault="00CE11C1">
            <w:pPr>
              <w:pStyle w:val="TableParagraph"/>
              <w:spacing w:before="10"/>
              <w:rPr>
                <w:sz w:val="23"/>
              </w:rPr>
            </w:pPr>
          </w:p>
          <w:p w14:paraId="747DECB1" w14:textId="77777777" w:rsidR="00CE11C1" w:rsidRDefault="00145A93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Lincoln</w:t>
            </w:r>
          </w:p>
        </w:tc>
        <w:tc>
          <w:tcPr>
            <w:tcW w:w="991" w:type="dxa"/>
          </w:tcPr>
          <w:p w14:paraId="1DEE2E93" w14:textId="77777777" w:rsidR="00CE11C1" w:rsidRDefault="00CE11C1">
            <w:pPr>
              <w:pStyle w:val="TableParagraph"/>
              <w:spacing w:before="10"/>
              <w:rPr>
                <w:sz w:val="23"/>
              </w:rPr>
            </w:pPr>
          </w:p>
          <w:p w14:paraId="557D8302" w14:textId="77777777" w:rsidR="00CE11C1" w:rsidRDefault="00145A93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52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- 69</w:t>
            </w:r>
          </w:p>
        </w:tc>
        <w:tc>
          <w:tcPr>
            <w:tcW w:w="852" w:type="dxa"/>
          </w:tcPr>
          <w:p w14:paraId="4B17DA1D" w14:textId="77777777" w:rsidR="00CE11C1" w:rsidRDefault="00CE11C1">
            <w:pPr>
              <w:pStyle w:val="TableParagraph"/>
              <w:spacing w:before="10"/>
              <w:rPr>
                <w:sz w:val="23"/>
              </w:rPr>
            </w:pPr>
          </w:p>
          <w:p w14:paraId="6D176412" w14:textId="77777777" w:rsidR="00CE11C1" w:rsidRDefault="00145A93">
            <w:pPr>
              <w:pStyle w:val="TableParagraph"/>
              <w:ind w:left="110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5544" w:type="dxa"/>
          </w:tcPr>
          <w:p w14:paraId="35670911" w14:textId="77777777" w:rsidR="00CE11C1" w:rsidRDefault="00145A93">
            <w:pPr>
              <w:pStyle w:val="TableParagraph"/>
              <w:ind w:left="110" w:right="204"/>
              <w:rPr>
                <w:sz w:val="16"/>
              </w:rPr>
            </w:pPr>
            <w:r>
              <w:rPr>
                <w:sz w:val="16"/>
              </w:rPr>
              <w:t>As from 2015.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35 minute journey time would be with 1 stop 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Newark.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 well as infrastructure works (detailed within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Plan)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 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dependent 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second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</w:p>
          <w:p w14:paraId="4CD394D6" w14:textId="77777777" w:rsidR="00CE11C1" w:rsidRDefault="00145A93">
            <w:pPr>
              <w:pStyle w:val="TableParagraph"/>
              <w:spacing w:line="166" w:lineRule="exact"/>
              <w:ind w:left="110"/>
              <w:rPr>
                <w:sz w:val="16"/>
              </w:rPr>
            </w:pPr>
            <w:r>
              <w:rPr>
                <w:sz w:val="16"/>
              </w:rPr>
              <w:t>hour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serve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intermediate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(see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below)</w:t>
            </w:r>
          </w:p>
        </w:tc>
      </w:tr>
      <w:tr w:rsidR="00CE11C1" w14:paraId="63D41E1E" w14:textId="77777777">
        <w:trPr>
          <w:trHeight w:val="285"/>
        </w:trPr>
        <w:tc>
          <w:tcPr>
            <w:tcW w:w="1668" w:type="dxa"/>
          </w:tcPr>
          <w:p w14:paraId="17D95762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Skegness</w:t>
            </w:r>
          </w:p>
        </w:tc>
        <w:tc>
          <w:tcPr>
            <w:tcW w:w="991" w:type="dxa"/>
          </w:tcPr>
          <w:p w14:paraId="07F9F6BD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128-134</w:t>
            </w:r>
          </w:p>
        </w:tc>
        <w:tc>
          <w:tcPr>
            <w:tcW w:w="852" w:type="dxa"/>
          </w:tcPr>
          <w:p w14:paraId="1B7B639D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120</w:t>
            </w:r>
          </w:p>
        </w:tc>
        <w:tc>
          <w:tcPr>
            <w:tcW w:w="5544" w:type="dxa"/>
          </w:tcPr>
          <w:p w14:paraId="67A9454A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Target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aspirational</w:t>
            </w:r>
          </w:p>
        </w:tc>
      </w:tr>
      <w:tr w:rsidR="00CE11C1" w14:paraId="4E0876D1" w14:textId="77777777">
        <w:trPr>
          <w:trHeight w:val="282"/>
        </w:trPr>
        <w:tc>
          <w:tcPr>
            <w:tcW w:w="1668" w:type="dxa"/>
          </w:tcPr>
          <w:p w14:paraId="5B9456DD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Norwich</w:t>
            </w:r>
          </w:p>
        </w:tc>
        <w:tc>
          <w:tcPr>
            <w:tcW w:w="991" w:type="dxa"/>
          </w:tcPr>
          <w:p w14:paraId="64D540B0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159</w:t>
            </w:r>
          </w:p>
        </w:tc>
        <w:tc>
          <w:tcPr>
            <w:tcW w:w="852" w:type="dxa"/>
          </w:tcPr>
          <w:p w14:paraId="641F890F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5544" w:type="dxa"/>
          </w:tcPr>
          <w:p w14:paraId="28D9FE96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Target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aspirational</w:t>
            </w:r>
          </w:p>
        </w:tc>
      </w:tr>
      <w:tr w:rsidR="00CE11C1" w14:paraId="4DCC6155" w14:textId="77777777">
        <w:trPr>
          <w:trHeight w:val="285"/>
        </w:trPr>
        <w:tc>
          <w:tcPr>
            <w:tcW w:w="1668" w:type="dxa"/>
          </w:tcPr>
          <w:p w14:paraId="35C2FDDA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Newark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London</w:t>
            </w:r>
          </w:p>
        </w:tc>
        <w:tc>
          <w:tcPr>
            <w:tcW w:w="991" w:type="dxa"/>
          </w:tcPr>
          <w:p w14:paraId="14916A71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73-95</w:t>
            </w:r>
          </w:p>
        </w:tc>
        <w:tc>
          <w:tcPr>
            <w:tcW w:w="852" w:type="dxa"/>
          </w:tcPr>
          <w:p w14:paraId="29AD2727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73-80</w:t>
            </w:r>
          </w:p>
        </w:tc>
        <w:tc>
          <w:tcPr>
            <w:tcW w:w="5544" w:type="dxa"/>
            <w:vMerge w:val="restart"/>
          </w:tcPr>
          <w:p w14:paraId="72C3BC30" w14:textId="77777777" w:rsidR="00CE11C1" w:rsidRDefault="00145A93">
            <w:pPr>
              <w:pStyle w:val="TableParagraph"/>
              <w:spacing w:before="10"/>
              <w:ind w:left="110" w:right="72"/>
              <w:rPr>
                <w:sz w:val="16"/>
              </w:rPr>
            </w:pPr>
            <w:r>
              <w:rPr>
                <w:sz w:val="16"/>
              </w:rPr>
              <w:t>Depends on delivery by Network Rail and the Office of Rail Regulation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long-promised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‘standard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optimum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pattern’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timetable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East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Coast</w:t>
            </w:r>
          </w:p>
          <w:p w14:paraId="5A17600B" w14:textId="77777777" w:rsidR="00CE11C1" w:rsidRDefault="00145A93">
            <w:pPr>
              <w:pStyle w:val="TableParagraph"/>
              <w:spacing w:line="179" w:lineRule="exact"/>
              <w:ind w:left="110"/>
              <w:rPr>
                <w:sz w:val="16"/>
              </w:rPr>
            </w:pPr>
            <w:r>
              <w:rPr>
                <w:sz w:val="16"/>
              </w:rPr>
              <w:t>Main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Line</w:t>
            </w:r>
          </w:p>
        </w:tc>
      </w:tr>
      <w:tr w:rsidR="00CE11C1" w14:paraId="1B631041" w14:textId="77777777">
        <w:trPr>
          <w:trHeight w:val="282"/>
        </w:trPr>
        <w:tc>
          <w:tcPr>
            <w:tcW w:w="1668" w:type="dxa"/>
          </w:tcPr>
          <w:p w14:paraId="34BEE3D4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Retford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London</w:t>
            </w:r>
          </w:p>
        </w:tc>
        <w:tc>
          <w:tcPr>
            <w:tcW w:w="991" w:type="dxa"/>
          </w:tcPr>
          <w:p w14:paraId="1A370FB7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82-97</w:t>
            </w:r>
          </w:p>
        </w:tc>
        <w:tc>
          <w:tcPr>
            <w:tcW w:w="852" w:type="dxa"/>
          </w:tcPr>
          <w:p w14:paraId="4D628ED6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83-90</w:t>
            </w:r>
          </w:p>
        </w:tc>
        <w:tc>
          <w:tcPr>
            <w:tcW w:w="5544" w:type="dxa"/>
            <w:vMerge/>
            <w:tcBorders>
              <w:top w:val="nil"/>
            </w:tcBorders>
          </w:tcPr>
          <w:p w14:paraId="590E79CA" w14:textId="77777777" w:rsidR="00CE11C1" w:rsidRDefault="00CE11C1">
            <w:pPr>
              <w:rPr>
                <w:sz w:val="2"/>
                <w:szCs w:val="2"/>
              </w:rPr>
            </w:pPr>
          </w:p>
        </w:tc>
      </w:tr>
      <w:tr w:rsidR="00CE11C1" w14:paraId="4B454971" w14:textId="77777777">
        <w:trPr>
          <w:trHeight w:val="285"/>
        </w:trPr>
        <w:tc>
          <w:tcPr>
            <w:tcW w:w="1668" w:type="dxa"/>
          </w:tcPr>
          <w:p w14:paraId="4273473C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Retford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Sheffield</w:t>
            </w:r>
          </w:p>
        </w:tc>
        <w:tc>
          <w:tcPr>
            <w:tcW w:w="991" w:type="dxa"/>
          </w:tcPr>
          <w:p w14:paraId="5B80966C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37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- 45</w:t>
            </w:r>
          </w:p>
        </w:tc>
        <w:tc>
          <w:tcPr>
            <w:tcW w:w="852" w:type="dxa"/>
          </w:tcPr>
          <w:p w14:paraId="6F178DF7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544" w:type="dxa"/>
            <w:vMerge w:val="restart"/>
          </w:tcPr>
          <w:p w14:paraId="75AE29AC" w14:textId="77777777" w:rsidR="00CE11C1" w:rsidRDefault="00145A93">
            <w:pPr>
              <w:pStyle w:val="TableParagraph"/>
              <w:ind w:left="110" w:right="72"/>
              <w:rPr>
                <w:sz w:val="16"/>
              </w:rPr>
            </w:pPr>
            <w:r>
              <w:rPr>
                <w:sz w:val="16"/>
              </w:rPr>
              <w:t>The faster journey times would be with stops at Worksop and Kiveton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Bridge.</w:t>
            </w:r>
            <w:r>
              <w:rPr>
                <w:spacing w:val="39"/>
                <w:sz w:val="16"/>
              </w:rPr>
              <w:t xml:space="preserve"> </w:t>
            </w:r>
            <w:r>
              <w:rPr>
                <w:sz w:val="16"/>
              </w:rPr>
              <w:t>As well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detailed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  <w:p w14:paraId="3581AFE2" w14:textId="77777777" w:rsidR="00CE11C1" w:rsidRDefault="00145A93">
            <w:pPr>
              <w:pStyle w:val="TableParagraph"/>
              <w:spacing w:line="182" w:lineRule="exact"/>
              <w:ind w:left="110" w:right="805"/>
              <w:rPr>
                <w:sz w:val="16"/>
              </w:rPr>
            </w:pPr>
            <w:r>
              <w:rPr>
                <w:sz w:val="16"/>
              </w:rPr>
              <w:t>this is dependent on provision of a second train per hour to serve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intermediate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stations</w:t>
            </w:r>
          </w:p>
        </w:tc>
      </w:tr>
      <w:tr w:rsidR="00CE11C1" w14:paraId="685C17FD" w14:textId="77777777">
        <w:trPr>
          <w:trHeight w:val="441"/>
        </w:trPr>
        <w:tc>
          <w:tcPr>
            <w:tcW w:w="1668" w:type="dxa"/>
          </w:tcPr>
          <w:p w14:paraId="3C1F53CF" w14:textId="77777777" w:rsidR="00CE11C1" w:rsidRDefault="00145A93">
            <w:pPr>
              <w:pStyle w:val="TableParagraph"/>
              <w:spacing w:before="32"/>
              <w:ind w:left="107" w:right="721"/>
              <w:rPr>
                <w:sz w:val="16"/>
              </w:rPr>
            </w:pPr>
            <w:r>
              <w:rPr>
                <w:sz w:val="16"/>
              </w:rPr>
              <w:t>Worksop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Sheffield</w:t>
            </w:r>
          </w:p>
        </w:tc>
        <w:tc>
          <w:tcPr>
            <w:tcW w:w="991" w:type="dxa"/>
          </w:tcPr>
          <w:p w14:paraId="18DF0B49" w14:textId="77777777" w:rsidR="00CE11C1" w:rsidRDefault="00145A93">
            <w:pPr>
              <w:pStyle w:val="TableParagraph"/>
              <w:spacing w:before="125"/>
              <w:ind w:left="107"/>
              <w:rPr>
                <w:sz w:val="16"/>
              </w:rPr>
            </w:pPr>
            <w:r>
              <w:rPr>
                <w:sz w:val="16"/>
              </w:rPr>
              <w:t>26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- 29</w:t>
            </w:r>
          </w:p>
        </w:tc>
        <w:tc>
          <w:tcPr>
            <w:tcW w:w="852" w:type="dxa"/>
          </w:tcPr>
          <w:p w14:paraId="3FC0B641" w14:textId="77777777" w:rsidR="00CE11C1" w:rsidRDefault="00145A93">
            <w:pPr>
              <w:pStyle w:val="TableParagraph"/>
              <w:spacing w:before="125"/>
              <w:ind w:left="110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5544" w:type="dxa"/>
            <w:vMerge/>
            <w:tcBorders>
              <w:top w:val="nil"/>
            </w:tcBorders>
          </w:tcPr>
          <w:p w14:paraId="5F1CA112" w14:textId="77777777" w:rsidR="00CE11C1" w:rsidRDefault="00CE11C1">
            <w:pPr>
              <w:rPr>
                <w:sz w:val="2"/>
                <w:szCs w:val="2"/>
              </w:rPr>
            </w:pPr>
          </w:p>
        </w:tc>
      </w:tr>
    </w:tbl>
    <w:p w14:paraId="301126B1" w14:textId="77777777" w:rsidR="00CE11C1" w:rsidRDefault="00145A93">
      <w:pPr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Nottinghamshire</w:t>
      </w:r>
      <w:r>
        <w:rPr>
          <w:spacing w:val="-2"/>
          <w:sz w:val="16"/>
        </w:rPr>
        <w:t xml:space="preserve"> </w:t>
      </w:r>
      <w:r>
        <w:rPr>
          <w:sz w:val="16"/>
        </w:rPr>
        <w:t>County</w:t>
      </w:r>
      <w:r>
        <w:rPr>
          <w:spacing w:val="-1"/>
          <w:sz w:val="16"/>
        </w:rPr>
        <w:t xml:space="preserve"> </w:t>
      </w:r>
      <w:r>
        <w:rPr>
          <w:sz w:val="16"/>
        </w:rPr>
        <w:t>Council</w:t>
      </w:r>
    </w:p>
    <w:p w14:paraId="1D062FB7" w14:textId="77777777" w:rsidR="00CE11C1" w:rsidRDefault="00CE11C1">
      <w:pPr>
        <w:pStyle w:val="BodyText"/>
        <w:spacing w:before="6"/>
        <w:rPr>
          <w:sz w:val="21"/>
        </w:rPr>
      </w:pPr>
    </w:p>
    <w:p w14:paraId="11614A0A" w14:textId="77777777" w:rsidR="00CE11C1" w:rsidRDefault="00145A93">
      <w:pPr>
        <w:pStyle w:val="Heading6"/>
        <w:jc w:val="both"/>
      </w:pPr>
      <w:r>
        <w:t>Frequency</w:t>
      </w:r>
      <w:r>
        <w:rPr>
          <w:spacing w:val="-7"/>
        </w:rPr>
        <w:t xml:space="preserve"> </w:t>
      </w:r>
      <w:r>
        <w:t>improvements</w:t>
      </w:r>
    </w:p>
    <w:p w14:paraId="5C620AD8" w14:textId="77777777" w:rsidR="00CE11C1" w:rsidRDefault="00145A93">
      <w:pPr>
        <w:pStyle w:val="BodyText"/>
        <w:spacing w:before="4" w:line="252" w:lineRule="exact"/>
        <w:ind w:left="1132"/>
        <w:jc w:val="both"/>
      </w:pPr>
      <w:r>
        <w:t>Most</w:t>
      </w:r>
      <w:r>
        <w:rPr>
          <w:spacing w:val="-1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already</w:t>
      </w:r>
      <w:r>
        <w:rPr>
          <w:spacing w:val="-4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good</w:t>
      </w:r>
      <w:r>
        <w:rPr>
          <w:spacing w:val="-7"/>
        </w:rPr>
        <w:t xml:space="preserve"> </w:t>
      </w:r>
      <w:r>
        <w:t>frequency, with</w:t>
      </w:r>
      <w:r>
        <w:rPr>
          <w:spacing w:val="-3"/>
        </w:rPr>
        <w:t xml:space="preserve"> </w:t>
      </w:r>
      <w:r>
        <w:t>trains</w:t>
      </w:r>
      <w:r>
        <w:rPr>
          <w:spacing w:val="-4"/>
        </w:rPr>
        <w:t xml:space="preserve"> </w:t>
      </w:r>
      <w:r>
        <w:t>generally</w:t>
      </w:r>
      <w:r>
        <w:rPr>
          <w:spacing w:val="-5"/>
        </w:rPr>
        <w:t xml:space="preserve"> </w:t>
      </w:r>
      <w:r>
        <w:t>between:</w:t>
      </w:r>
    </w:p>
    <w:p w14:paraId="3846D690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5"/>
        </w:tabs>
        <w:ind w:right="1124"/>
        <w:jc w:val="both"/>
      </w:pPr>
      <w:r>
        <w:t>Nottingham to/from London, Derby &amp; Birmingham, Mansfield, and Chesterfield &amp; Sheffield</w:t>
      </w:r>
      <w:r>
        <w:rPr>
          <w:spacing w:val="-59"/>
        </w:rPr>
        <w:t xml:space="preserve"> </w:t>
      </w:r>
      <w:r>
        <w:t>every</w:t>
      </w:r>
      <w:r>
        <w:rPr>
          <w:spacing w:val="-3"/>
        </w:rPr>
        <w:t xml:space="preserve"> </w:t>
      </w:r>
      <w:r>
        <w:t>30 minutes,</w:t>
      </w:r>
      <w:r>
        <w:rPr>
          <w:spacing w:val="-1"/>
        </w:rPr>
        <w:t xml:space="preserve"> </w:t>
      </w:r>
      <w:r>
        <w:t>and</w:t>
      </w:r>
    </w:p>
    <w:p w14:paraId="10A220D7" w14:textId="77777777" w:rsidR="00CE11C1" w:rsidRDefault="00145A93">
      <w:pPr>
        <w:pStyle w:val="ListParagraph"/>
        <w:numPr>
          <w:ilvl w:val="3"/>
          <w:numId w:val="46"/>
        </w:numPr>
        <w:tabs>
          <w:tab w:val="left" w:pos="1985"/>
        </w:tabs>
        <w:ind w:right="1124"/>
        <w:jc w:val="both"/>
      </w:pPr>
      <w:r>
        <w:t>Nottingham</w:t>
      </w:r>
      <w:r>
        <w:rPr>
          <w:spacing w:val="1"/>
        </w:rPr>
        <w:t xml:space="preserve"> </w:t>
      </w:r>
      <w:r>
        <w:t>to/from</w:t>
      </w:r>
      <w:r>
        <w:rPr>
          <w:spacing w:val="1"/>
        </w:rPr>
        <w:t xml:space="preserve"> </w:t>
      </w:r>
      <w:r>
        <w:t>Cardiff,</w:t>
      </w:r>
      <w:r>
        <w:rPr>
          <w:spacing w:val="1"/>
        </w:rPr>
        <w:t xml:space="preserve"> </w:t>
      </w:r>
      <w:r>
        <w:t>Manchester/Liverpool,</w:t>
      </w:r>
      <w:r>
        <w:rPr>
          <w:spacing w:val="1"/>
        </w:rPr>
        <w:t xml:space="preserve"> </w:t>
      </w:r>
      <w:r>
        <w:t>Leeds,</w:t>
      </w:r>
      <w:r>
        <w:rPr>
          <w:spacing w:val="1"/>
        </w:rPr>
        <w:t xml:space="preserve"> </w:t>
      </w:r>
      <w:r>
        <w:t>Worksop,</w:t>
      </w:r>
      <w:r>
        <w:rPr>
          <w:spacing w:val="1"/>
        </w:rPr>
        <w:t xml:space="preserve"> </w:t>
      </w:r>
      <w:r>
        <w:t>Skegness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Peterborough/Norwich;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to/from</w:t>
      </w:r>
      <w:r>
        <w:rPr>
          <w:spacing w:val="1"/>
        </w:rPr>
        <w:t xml:space="preserve"> </w:t>
      </w:r>
      <w:r>
        <w:t>Worksop;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Retford</w:t>
      </w:r>
      <w:r>
        <w:rPr>
          <w:spacing w:val="62"/>
        </w:rPr>
        <w:t xml:space="preserve"> </w:t>
      </w:r>
      <w:r>
        <w:t>to/from</w:t>
      </w:r>
      <w:r>
        <w:rPr>
          <w:spacing w:val="1"/>
        </w:rPr>
        <w:t xml:space="preserve"> </w:t>
      </w:r>
      <w:r>
        <w:t>Sheffield/Worksop</w:t>
      </w:r>
      <w:r>
        <w:rPr>
          <w:spacing w:val="-3"/>
        </w:rPr>
        <w:t xml:space="preserve"> </w:t>
      </w:r>
      <w:r>
        <w:t>and Lincoln every</w:t>
      </w:r>
      <w:r>
        <w:rPr>
          <w:spacing w:val="-2"/>
        </w:rPr>
        <w:t xml:space="preserve"> </w:t>
      </w:r>
      <w:r>
        <w:t>60</w:t>
      </w:r>
      <w:r>
        <w:rPr>
          <w:spacing w:val="-1"/>
        </w:rPr>
        <w:t xml:space="preserve"> </w:t>
      </w:r>
      <w:r>
        <w:t>minutes.</w:t>
      </w:r>
    </w:p>
    <w:p w14:paraId="36D2995E" w14:textId="77777777" w:rsidR="00CE11C1" w:rsidRDefault="00CE11C1">
      <w:pPr>
        <w:pStyle w:val="BodyText"/>
        <w:spacing w:before="8"/>
        <w:rPr>
          <w:sz w:val="21"/>
        </w:rPr>
      </w:pPr>
    </w:p>
    <w:p w14:paraId="48528D01" w14:textId="77777777" w:rsidR="00CE11C1" w:rsidRDefault="00145A93">
      <w:pPr>
        <w:pStyle w:val="BodyText"/>
        <w:ind w:left="1132" w:right="1128"/>
        <w:jc w:val="both"/>
      </w:pPr>
      <w:r>
        <w:t>There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services,</w:t>
      </w:r>
      <w:r>
        <w:rPr>
          <w:spacing w:val="12"/>
        </w:rPr>
        <w:t xml:space="preserve"> </w:t>
      </w:r>
      <w:r>
        <w:t>however,</w:t>
      </w:r>
      <w:r>
        <w:rPr>
          <w:spacing w:val="12"/>
        </w:rPr>
        <w:t xml:space="preserve"> </w:t>
      </w:r>
      <w:r>
        <w:t>which</w:t>
      </w:r>
      <w:r>
        <w:rPr>
          <w:spacing w:val="13"/>
        </w:rPr>
        <w:t xml:space="preserve"> </w:t>
      </w:r>
      <w:r>
        <w:t>would</w:t>
      </w:r>
      <w:r>
        <w:rPr>
          <w:spacing w:val="10"/>
        </w:rPr>
        <w:t xml:space="preserve"> </w:t>
      </w:r>
      <w:r>
        <w:t>benefit</w:t>
      </w:r>
      <w:r>
        <w:rPr>
          <w:spacing w:val="10"/>
        </w:rPr>
        <w:t xml:space="preserve"> </w:t>
      </w:r>
      <w:r>
        <w:t>from</w:t>
      </w:r>
      <w:r>
        <w:rPr>
          <w:spacing w:val="12"/>
        </w:rPr>
        <w:t xml:space="preserve"> </w:t>
      </w:r>
      <w:r>
        <w:t>more</w:t>
      </w:r>
      <w:r>
        <w:rPr>
          <w:spacing w:val="8"/>
        </w:rPr>
        <w:t xml:space="preserve"> </w:t>
      </w:r>
      <w:r>
        <w:t>frequent</w:t>
      </w:r>
      <w:r>
        <w:rPr>
          <w:spacing w:val="12"/>
        </w:rPr>
        <w:t xml:space="preserve"> </w:t>
      </w:r>
      <w:r>
        <w:t>services</w:t>
      </w:r>
      <w:r>
        <w:rPr>
          <w:spacing w:val="13"/>
        </w:rPr>
        <w:t xml:space="preserve"> </w:t>
      </w:r>
      <w:r>
        <w:t>which</w:t>
      </w:r>
      <w:r>
        <w:rPr>
          <w:spacing w:val="10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t>detailed</w:t>
      </w:r>
      <w:r>
        <w:rPr>
          <w:spacing w:val="-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 25 below.</w:t>
      </w:r>
    </w:p>
    <w:p w14:paraId="21F841BF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BFF02D2" w14:textId="77777777" w:rsidR="00CE11C1" w:rsidRDefault="00145A93">
      <w:pPr>
        <w:tabs>
          <w:tab w:val="left" w:pos="2572"/>
        </w:tabs>
        <w:spacing w:before="109" w:after="4"/>
        <w:ind w:left="1132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25:</w:t>
      </w:r>
      <w:r>
        <w:rPr>
          <w:sz w:val="20"/>
        </w:rPr>
        <w:tab/>
        <w:t>Aspirational</w:t>
      </w:r>
      <w:r>
        <w:rPr>
          <w:spacing w:val="-3"/>
          <w:sz w:val="20"/>
        </w:rPr>
        <w:t xml:space="preserve"> </w:t>
      </w:r>
      <w:r>
        <w:rPr>
          <w:sz w:val="20"/>
        </w:rPr>
        <w:t>rail</w:t>
      </w:r>
      <w:r>
        <w:rPr>
          <w:spacing w:val="-6"/>
          <w:sz w:val="20"/>
        </w:rPr>
        <w:t xml:space="preserve"> </w:t>
      </w:r>
      <w:r>
        <w:rPr>
          <w:sz w:val="20"/>
        </w:rPr>
        <w:t>frequency</w:t>
      </w:r>
      <w:r>
        <w:rPr>
          <w:spacing w:val="-6"/>
          <w:sz w:val="20"/>
        </w:rPr>
        <w:t xml:space="preserve"> </w:t>
      </w:r>
      <w:r>
        <w:rPr>
          <w:sz w:val="20"/>
        </w:rPr>
        <w:t>improvements</w:t>
      </w:r>
    </w:p>
    <w:tbl>
      <w:tblPr>
        <w:tblW w:w="0" w:type="auto"/>
        <w:tblInd w:w="10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68"/>
        <w:gridCol w:w="991"/>
        <w:gridCol w:w="852"/>
        <w:gridCol w:w="5544"/>
      </w:tblGrid>
      <w:tr w:rsidR="00CE11C1" w14:paraId="49E302C5" w14:textId="77777777">
        <w:trPr>
          <w:trHeight w:val="546"/>
        </w:trPr>
        <w:tc>
          <w:tcPr>
            <w:tcW w:w="1668" w:type="dxa"/>
            <w:vMerge w:val="restart"/>
            <w:shd w:val="clear" w:color="auto" w:fill="001F5F"/>
          </w:tcPr>
          <w:p w14:paraId="111C023E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7A8EB0BA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4F1ED637" w14:textId="77777777" w:rsidR="00CE11C1" w:rsidRDefault="00CE11C1">
            <w:pPr>
              <w:pStyle w:val="TableParagraph"/>
              <w:spacing w:before="9"/>
              <w:rPr>
                <w:sz w:val="19"/>
              </w:rPr>
            </w:pPr>
          </w:p>
          <w:p w14:paraId="6D0CE58D" w14:textId="77777777" w:rsidR="00CE11C1" w:rsidRDefault="00145A93">
            <w:pPr>
              <w:pStyle w:val="TableParagraph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Route</w:t>
            </w:r>
          </w:p>
        </w:tc>
        <w:tc>
          <w:tcPr>
            <w:tcW w:w="1843" w:type="dxa"/>
            <w:gridSpan w:val="2"/>
            <w:tcBorders>
              <w:bottom w:val="nil"/>
            </w:tcBorders>
            <w:shd w:val="clear" w:color="auto" w:fill="001F5F"/>
          </w:tcPr>
          <w:p w14:paraId="22CF4FCE" w14:textId="77777777" w:rsidR="00CE11C1" w:rsidRDefault="00145A93">
            <w:pPr>
              <w:pStyle w:val="TableParagraph"/>
              <w:ind w:left="244" w:right="233" w:firstLine="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Frequency</w:t>
            </w:r>
            <w:r>
              <w:rPr>
                <w:rFonts w:ascii="Arial"/>
                <w:b/>
                <w:color w:val="FFFFFF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(minutes</w:t>
            </w:r>
            <w:r>
              <w:rPr>
                <w:rFonts w:ascii="Arial"/>
                <w:b/>
                <w:color w:val="FFFFFF"/>
                <w:spacing w:val="-1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between</w:t>
            </w:r>
          </w:p>
          <w:p w14:paraId="063555CD" w14:textId="77777777" w:rsidR="00CE11C1" w:rsidRDefault="00145A93">
            <w:pPr>
              <w:pStyle w:val="TableParagraph"/>
              <w:spacing w:line="163" w:lineRule="exact"/>
              <w:ind w:left="405" w:right="39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trains)</w:t>
            </w:r>
          </w:p>
        </w:tc>
        <w:tc>
          <w:tcPr>
            <w:tcW w:w="5544" w:type="dxa"/>
            <w:vMerge w:val="restart"/>
            <w:shd w:val="clear" w:color="auto" w:fill="001F5F"/>
          </w:tcPr>
          <w:p w14:paraId="47294348" w14:textId="77777777" w:rsidR="00CE11C1" w:rsidRDefault="00CE11C1">
            <w:pPr>
              <w:pStyle w:val="TableParagraph"/>
              <w:spacing w:before="5"/>
              <w:rPr>
                <w:sz w:val="23"/>
              </w:rPr>
            </w:pPr>
          </w:p>
          <w:p w14:paraId="150708A3" w14:textId="77777777" w:rsidR="00CE11C1" w:rsidRDefault="00145A93">
            <w:pPr>
              <w:pStyle w:val="TableParagraph"/>
              <w:ind w:left="2385" w:right="2370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Comment</w:t>
            </w:r>
          </w:p>
        </w:tc>
      </w:tr>
      <w:tr w:rsidR="00CE11C1" w14:paraId="00AC5743" w14:textId="77777777">
        <w:trPr>
          <w:trHeight w:val="280"/>
        </w:trPr>
        <w:tc>
          <w:tcPr>
            <w:tcW w:w="1668" w:type="dxa"/>
            <w:vMerge/>
            <w:tcBorders>
              <w:top w:val="nil"/>
            </w:tcBorders>
            <w:shd w:val="clear" w:color="auto" w:fill="001F5F"/>
          </w:tcPr>
          <w:p w14:paraId="24EE2A3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tcBorders>
              <w:top w:val="nil"/>
            </w:tcBorders>
            <w:shd w:val="clear" w:color="auto" w:fill="001F5F"/>
          </w:tcPr>
          <w:p w14:paraId="5FD55F7C" w14:textId="77777777" w:rsidR="00CE11C1" w:rsidRDefault="00145A93">
            <w:pPr>
              <w:pStyle w:val="TableParagraph"/>
              <w:spacing w:before="41"/>
              <w:ind w:left="227"/>
              <w:rPr>
                <w:sz w:val="16"/>
              </w:rPr>
            </w:pPr>
            <w:r>
              <w:rPr>
                <w:color w:val="FFFFFF"/>
                <w:sz w:val="16"/>
              </w:rPr>
              <w:t>Current</w:t>
            </w:r>
          </w:p>
        </w:tc>
        <w:tc>
          <w:tcPr>
            <w:tcW w:w="852" w:type="dxa"/>
            <w:tcBorders>
              <w:top w:val="nil"/>
            </w:tcBorders>
            <w:shd w:val="clear" w:color="auto" w:fill="001F5F"/>
          </w:tcPr>
          <w:p w14:paraId="17BCEF0B" w14:textId="77777777" w:rsidR="00CE11C1" w:rsidRDefault="00145A93">
            <w:pPr>
              <w:pStyle w:val="TableParagraph"/>
              <w:spacing w:before="41"/>
              <w:ind w:left="196"/>
              <w:rPr>
                <w:sz w:val="16"/>
              </w:rPr>
            </w:pPr>
            <w:r>
              <w:rPr>
                <w:color w:val="FFFFFF"/>
                <w:sz w:val="16"/>
              </w:rPr>
              <w:t>Target</w:t>
            </w:r>
          </w:p>
        </w:tc>
        <w:tc>
          <w:tcPr>
            <w:tcW w:w="5544" w:type="dxa"/>
            <w:vMerge/>
            <w:tcBorders>
              <w:top w:val="nil"/>
            </w:tcBorders>
            <w:shd w:val="clear" w:color="auto" w:fill="001F5F"/>
          </w:tcPr>
          <w:p w14:paraId="462B280D" w14:textId="77777777" w:rsidR="00CE11C1" w:rsidRDefault="00CE11C1">
            <w:pPr>
              <w:rPr>
                <w:sz w:val="2"/>
                <w:szCs w:val="2"/>
              </w:rPr>
            </w:pPr>
          </w:p>
        </w:tc>
      </w:tr>
      <w:tr w:rsidR="00CE11C1" w14:paraId="7942EF7F" w14:textId="77777777">
        <w:trPr>
          <w:trHeight w:val="736"/>
        </w:trPr>
        <w:tc>
          <w:tcPr>
            <w:tcW w:w="1668" w:type="dxa"/>
          </w:tcPr>
          <w:p w14:paraId="6E9C6553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00E82601" w14:textId="77777777" w:rsidR="00CE11C1" w:rsidRDefault="00145A93">
            <w:pPr>
              <w:pStyle w:val="TableParagraph"/>
              <w:ind w:left="107" w:right="297"/>
              <w:rPr>
                <w:sz w:val="16"/>
              </w:rPr>
            </w:pPr>
            <w:r>
              <w:rPr>
                <w:sz w:val="16"/>
              </w:rPr>
              <w:t>Nottingham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Newark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Lincoln</w:t>
            </w:r>
          </w:p>
        </w:tc>
        <w:tc>
          <w:tcPr>
            <w:tcW w:w="991" w:type="dxa"/>
          </w:tcPr>
          <w:p w14:paraId="6506B553" w14:textId="77777777" w:rsidR="00CE11C1" w:rsidRDefault="00CE11C1">
            <w:pPr>
              <w:pStyle w:val="TableParagraph"/>
              <w:spacing w:before="7"/>
              <w:rPr>
                <w:sz w:val="23"/>
              </w:rPr>
            </w:pPr>
          </w:p>
          <w:p w14:paraId="4D671D80" w14:textId="77777777" w:rsidR="00CE11C1" w:rsidRDefault="00145A93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852" w:type="dxa"/>
          </w:tcPr>
          <w:p w14:paraId="07E38F78" w14:textId="77777777" w:rsidR="00CE11C1" w:rsidRDefault="00CE11C1">
            <w:pPr>
              <w:pStyle w:val="TableParagraph"/>
              <w:spacing w:before="7"/>
              <w:rPr>
                <w:sz w:val="23"/>
              </w:rPr>
            </w:pPr>
          </w:p>
          <w:p w14:paraId="4003AB83" w14:textId="77777777" w:rsidR="00CE11C1" w:rsidRDefault="00145A93">
            <w:pPr>
              <w:pStyle w:val="TableParagraph"/>
              <w:ind w:left="11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544" w:type="dxa"/>
          </w:tcPr>
          <w:p w14:paraId="67D78DEA" w14:textId="77777777" w:rsidR="00CE11C1" w:rsidRDefault="00145A93">
            <w:pPr>
              <w:pStyle w:val="TableParagraph"/>
              <w:ind w:left="110" w:right="139"/>
              <w:rPr>
                <w:sz w:val="16"/>
              </w:rPr>
            </w:pPr>
            <w:r>
              <w:rPr>
                <w:sz w:val="16"/>
              </w:rPr>
              <w:t>One train to run express, with 35 minute journey time, and the other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serve intermediate stations, with Collingham, Fiskerton, Lowdham , Burton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Joyce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Carlton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having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every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hour,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Rolleston,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Bleasby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</w:p>
          <w:p w14:paraId="536C353B" w14:textId="77777777" w:rsidR="00CE11C1" w:rsidRDefault="00145A93">
            <w:pPr>
              <w:pStyle w:val="TableParagraph"/>
              <w:spacing w:line="168" w:lineRule="exact"/>
              <w:ind w:left="110"/>
              <w:rPr>
                <w:sz w:val="16"/>
              </w:rPr>
            </w:pPr>
            <w:r>
              <w:rPr>
                <w:sz w:val="16"/>
              </w:rPr>
              <w:t>Thurgarton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 least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every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hours</w:t>
            </w:r>
          </w:p>
        </w:tc>
      </w:tr>
      <w:tr w:rsidR="00CE11C1" w14:paraId="485A4C8C" w14:textId="77777777">
        <w:trPr>
          <w:trHeight w:val="282"/>
        </w:trPr>
        <w:tc>
          <w:tcPr>
            <w:tcW w:w="1668" w:type="dxa"/>
          </w:tcPr>
          <w:p w14:paraId="17EADDE4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Newark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London</w:t>
            </w:r>
          </w:p>
        </w:tc>
        <w:tc>
          <w:tcPr>
            <w:tcW w:w="991" w:type="dxa"/>
          </w:tcPr>
          <w:p w14:paraId="284F25F5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20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- 40</w:t>
            </w:r>
          </w:p>
        </w:tc>
        <w:tc>
          <w:tcPr>
            <w:tcW w:w="852" w:type="dxa"/>
          </w:tcPr>
          <w:p w14:paraId="7F6FEF55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544" w:type="dxa"/>
            <w:vMerge w:val="restart"/>
          </w:tcPr>
          <w:p w14:paraId="043D8D17" w14:textId="77777777" w:rsidR="00CE11C1" w:rsidRDefault="00145A93">
            <w:pPr>
              <w:pStyle w:val="TableParagraph"/>
              <w:spacing w:before="6" w:line="180" w:lineRule="atLeast"/>
              <w:ind w:left="110"/>
              <w:rPr>
                <w:sz w:val="16"/>
              </w:rPr>
            </w:pPr>
            <w:r>
              <w:rPr>
                <w:sz w:val="16"/>
              </w:rPr>
              <w:t>Total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number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trains is acceptable, but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spaced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even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intervals (which they currently are not, sometimes coming in bunches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followed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 some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long gaps)</w:t>
            </w:r>
          </w:p>
        </w:tc>
      </w:tr>
      <w:tr w:rsidR="00CE11C1" w14:paraId="3EF86706" w14:textId="77777777">
        <w:trPr>
          <w:trHeight w:val="285"/>
        </w:trPr>
        <w:tc>
          <w:tcPr>
            <w:tcW w:w="1668" w:type="dxa"/>
          </w:tcPr>
          <w:p w14:paraId="4B37829B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Retford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London</w:t>
            </w:r>
          </w:p>
        </w:tc>
        <w:tc>
          <w:tcPr>
            <w:tcW w:w="991" w:type="dxa"/>
          </w:tcPr>
          <w:p w14:paraId="2B9A55CB" w14:textId="77777777" w:rsidR="00CE11C1" w:rsidRDefault="00145A93">
            <w:pPr>
              <w:pStyle w:val="TableParagraph"/>
              <w:spacing w:before="46"/>
              <w:ind w:left="107"/>
              <w:rPr>
                <w:sz w:val="16"/>
              </w:rPr>
            </w:pPr>
            <w:r>
              <w:rPr>
                <w:sz w:val="16"/>
              </w:rPr>
              <w:t>60-90</w:t>
            </w:r>
          </w:p>
        </w:tc>
        <w:tc>
          <w:tcPr>
            <w:tcW w:w="852" w:type="dxa"/>
          </w:tcPr>
          <w:p w14:paraId="5ADA0C49" w14:textId="77777777" w:rsidR="00CE11C1" w:rsidRDefault="00145A93">
            <w:pPr>
              <w:pStyle w:val="TableParagraph"/>
              <w:spacing w:before="46"/>
              <w:ind w:left="110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5544" w:type="dxa"/>
            <w:vMerge/>
            <w:tcBorders>
              <w:top w:val="nil"/>
            </w:tcBorders>
          </w:tcPr>
          <w:p w14:paraId="7A16278E" w14:textId="77777777" w:rsidR="00CE11C1" w:rsidRDefault="00CE11C1">
            <w:pPr>
              <w:rPr>
                <w:sz w:val="2"/>
                <w:szCs w:val="2"/>
              </w:rPr>
            </w:pPr>
          </w:p>
        </w:tc>
      </w:tr>
      <w:tr w:rsidR="00CE11C1" w14:paraId="13813871" w14:textId="77777777">
        <w:trPr>
          <w:trHeight w:val="366"/>
        </w:trPr>
        <w:tc>
          <w:tcPr>
            <w:tcW w:w="1668" w:type="dxa"/>
          </w:tcPr>
          <w:p w14:paraId="5A953582" w14:textId="77777777" w:rsidR="00CE11C1" w:rsidRDefault="00145A93">
            <w:pPr>
              <w:pStyle w:val="TableParagraph"/>
              <w:spacing w:line="182" w:lineRule="exact"/>
              <w:ind w:left="107" w:right="721"/>
              <w:rPr>
                <w:sz w:val="16"/>
              </w:rPr>
            </w:pPr>
            <w:r>
              <w:rPr>
                <w:sz w:val="16"/>
              </w:rPr>
              <w:t>Worksop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Sheffield</w:t>
            </w:r>
          </w:p>
        </w:tc>
        <w:tc>
          <w:tcPr>
            <w:tcW w:w="991" w:type="dxa"/>
          </w:tcPr>
          <w:p w14:paraId="29329E62" w14:textId="77777777" w:rsidR="00CE11C1" w:rsidRDefault="00145A93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  <w:tc>
          <w:tcPr>
            <w:tcW w:w="852" w:type="dxa"/>
          </w:tcPr>
          <w:p w14:paraId="15F2ED7F" w14:textId="77777777" w:rsidR="00CE11C1" w:rsidRDefault="00145A93">
            <w:pPr>
              <w:pStyle w:val="TableParagraph"/>
              <w:spacing w:before="87"/>
              <w:ind w:left="11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544" w:type="dxa"/>
          </w:tcPr>
          <w:p w14:paraId="238DD716" w14:textId="77777777" w:rsidR="00CE11C1" w:rsidRDefault="00145A93">
            <w:pPr>
              <w:pStyle w:val="TableParagraph"/>
              <w:spacing w:line="182" w:lineRule="exact"/>
              <w:ind w:left="110" w:right="441"/>
              <w:rPr>
                <w:sz w:val="16"/>
              </w:rPr>
            </w:pPr>
            <w:r>
              <w:rPr>
                <w:sz w:val="16"/>
              </w:rPr>
              <w:t>One train to run express, with 22 minute journey time, and the other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serve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intermediate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stations</w:t>
            </w:r>
          </w:p>
        </w:tc>
      </w:tr>
      <w:tr w:rsidR="00CE11C1" w14:paraId="49E43450" w14:textId="77777777">
        <w:trPr>
          <w:trHeight w:val="1655"/>
        </w:trPr>
        <w:tc>
          <w:tcPr>
            <w:tcW w:w="1668" w:type="dxa"/>
          </w:tcPr>
          <w:p w14:paraId="5F5F0B89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5C4A615B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2C85D10D" w14:textId="77777777" w:rsidR="00CE11C1" w:rsidRDefault="00CE11C1">
            <w:pPr>
              <w:pStyle w:val="TableParagraph"/>
              <w:spacing w:before="9"/>
              <w:rPr>
                <w:sz w:val="23"/>
              </w:rPr>
            </w:pPr>
          </w:p>
          <w:p w14:paraId="24B1B644" w14:textId="77777777" w:rsidR="00CE11C1" w:rsidRDefault="00145A93">
            <w:pPr>
              <w:pStyle w:val="TableParagraph"/>
              <w:ind w:left="107" w:right="534"/>
              <w:rPr>
                <w:sz w:val="16"/>
              </w:rPr>
            </w:pPr>
            <w:r>
              <w:rPr>
                <w:sz w:val="16"/>
              </w:rPr>
              <w:t>Nottingham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Grantham</w:t>
            </w:r>
          </w:p>
        </w:tc>
        <w:tc>
          <w:tcPr>
            <w:tcW w:w="991" w:type="dxa"/>
          </w:tcPr>
          <w:p w14:paraId="50AA20AD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29B45BC0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0730927F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6D70B906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1876FF70" w14:textId="77777777" w:rsidR="00CE11C1" w:rsidRDefault="00145A93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11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- 49</w:t>
            </w:r>
          </w:p>
        </w:tc>
        <w:tc>
          <w:tcPr>
            <w:tcW w:w="852" w:type="dxa"/>
          </w:tcPr>
          <w:p w14:paraId="283220AA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261BDD58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16074CAB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3114EB7A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0A9A795F" w14:textId="77777777" w:rsidR="00CE11C1" w:rsidRDefault="00145A93">
            <w:pPr>
              <w:pStyle w:val="TableParagraph"/>
              <w:ind w:left="11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5544" w:type="dxa"/>
          </w:tcPr>
          <w:p w14:paraId="632EE104" w14:textId="77777777" w:rsidR="00CE11C1" w:rsidRDefault="00145A93">
            <w:pPr>
              <w:pStyle w:val="TableParagraph"/>
              <w:ind w:left="110" w:right="139"/>
              <w:rPr>
                <w:sz w:val="16"/>
              </w:rPr>
            </w:pPr>
            <w:r>
              <w:rPr>
                <w:sz w:val="16"/>
              </w:rPr>
              <w:t>There are currently two trains per hour, but they are very badly spaced,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 the stopping train following shortly after the fast train.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 addition,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service to most intermediate stations is insufficient and irregular.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different stopping pattern prevents perfect spacing for Nottingham 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Grantham passengers, but the Council will press for changes to optimise it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as far as possible, including in the evenings.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Council will also press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strongly for a regular service every hour in each direction, throughout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day,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Netherfield,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Radcliffe,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Bingham,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Aslockton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</w:t>
            </w:r>
            <w:r>
              <w:rPr>
                <w:sz w:val="16"/>
              </w:rPr>
              <w:t>estination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  <w:p w14:paraId="187B3670" w14:textId="77777777" w:rsidR="00CE11C1" w:rsidRDefault="00145A93">
            <w:pPr>
              <w:pStyle w:val="TableParagraph"/>
              <w:spacing w:line="166" w:lineRule="exact"/>
              <w:ind w:left="110"/>
              <w:rPr>
                <w:sz w:val="16"/>
              </w:rPr>
            </w:pPr>
            <w:r>
              <w:rPr>
                <w:sz w:val="16"/>
              </w:rPr>
              <w:t>county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residents)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Bottesford</w:t>
            </w:r>
          </w:p>
        </w:tc>
      </w:tr>
    </w:tbl>
    <w:p w14:paraId="52B7C1CB" w14:textId="77777777" w:rsidR="00CE11C1" w:rsidRDefault="00145A93">
      <w:pPr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Nottinghamshire</w:t>
      </w:r>
      <w:r>
        <w:rPr>
          <w:spacing w:val="-2"/>
          <w:sz w:val="16"/>
        </w:rPr>
        <w:t xml:space="preserve"> </w:t>
      </w:r>
      <w:r>
        <w:rPr>
          <w:sz w:val="16"/>
        </w:rPr>
        <w:t>County</w:t>
      </w:r>
      <w:r>
        <w:rPr>
          <w:spacing w:val="-1"/>
          <w:sz w:val="16"/>
        </w:rPr>
        <w:t xml:space="preserve"> </w:t>
      </w:r>
      <w:r>
        <w:rPr>
          <w:sz w:val="16"/>
        </w:rPr>
        <w:t>Council</w:t>
      </w:r>
    </w:p>
    <w:p w14:paraId="6E9275B0" w14:textId="77777777" w:rsidR="00CE11C1" w:rsidRDefault="00CE11C1">
      <w:pPr>
        <w:pStyle w:val="BodyText"/>
        <w:spacing w:before="7"/>
        <w:rPr>
          <w:sz w:val="21"/>
        </w:rPr>
      </w:pPr>
    </w:p>
    <w:p w14:paraId="03B9E531" w14:textId="77777777" w:rsidR="00CE11C1" w:rsidRDefault="00145A93">
      <w:pPr>
        <w:pStyle w:val="Heading4"/>
        <w:numPr>
          <w:ilvl w:val="2"/>
          <w:numId w:val="46"/>
        </w:numPr>
        <w:tabs>
          <w:tab w:val="left" w:pos="1853"/>
        </w:tabs>
        <w:ind w:hanging="721"/>
      </w:pPr>
      <w:bookmarkStart w:id="49" w:name="_TOC_250018"/>
      <w:r>
        <w:t>Rail</w:t>
      </w:r>
      <w:r>
        <w:rPr>
          <w:spacing w:val="-4"/>
        </w:rPr>
        <w:t xml:space="preserve"> </w:t>
      </w:r>
      <w:r>
        <w:t>infrastructure</w:t>
      </w:r>
      <w:r>
        <w:rPr>
          <w:spacing w:val="-3"/>
        </w:rPr>
        <w:t xml:space="preserve"> </w:t>
      </w:r>
      <w:bookmarkEnd w:id="49"/>
      <w:r>
        <w:t>improvements</w:t>
      </w:r>
    </w:p>
    <w:p w14:paraId="0D9A2CD8" w14:textId="77777777" w:rsidR="00CE11C1" w:rsidRDefault="00145A93">
      <w:pPr>
        <w:pStyle w:val="BodyText"/>
        <w:spacing w:before="2"/>
        <w:ind w:left="1132" w:right="1125"/>
        <w:jc w:val="both"/>
      </w:pPr>
      <w:r>
        <w:t>Delivering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target</w:t>
      </w:r>
      <w:r>
        <w:rPr>
          <w:spacing w:val="1"/>
        </w:rPr>
        <w:t xml:space="preserve"> </w:t>
      </w:r>
      <w:r>
        <w:t>journey</w:t>
      </w:r>
      <w:r>
        <w:rPr>
          <w:spacing w:val="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carefully</w:t>
      </w:r>
      <w:r>
        <w:rPr>
          <w:spacing w:val="1"/>
        </w:rPr>
        <w:t xml:space="preserve"> </w:t>
      </w:r>
      <w:r>
        <w:t>chosen</w:t>
      </w:r>
      <w:r>
        <w:rPr>
          <w:spacing w:val="1"/>
        </w:rPr>
        <w:t xml:space="preserve"> </w:t>
      </w:r>
      <w:r>
        <w:t>enhancements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rail</w:t>
      </w:r>
      <w:r>
        <w:rPr>
          <w:spacing w:val="1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press</w:t>
      </w:r>
      <w:r>
        <w:rPr>
          <w:spacing w:val="-2"/>
        </w:rPr>
        <w:t xml:space="preserve"> </w:t>
      </w:r>
      <w:r>
        <w:t>for,</w:t>
      </w:r>
      <w:r>
        <w:rPr>
          <w:spacing w:val="-2"/>
        </w:rPr>
        <w:t xml:space="preserve"> </w:t>
      </w:r>
      <w:r>
        <w:t>including</w:t>
      </w:r>
      <w:r>
        <w:rPr>
          <w:spacing w:val="2"/>
        </w:rPr>
        <w:t xml:space="preserve"> </w:t>
      </w:r>
      <w:r>
        <w:t>improvements on</w:t>
      </w:r>
      <w:r>
        <w:rPr>
          <w:spacing w:val="-3"/>
        </w:rPr>
        <w:t xml:space="preserve"> </w:t>
      </w:r>
      <w:r>
        <w:t>the:</w:t>
      </w:r>
    </w:p>
    <w:p w14:paraId="6EB71C1A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9" w:lineRule="exact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London</w:t>
      </w:r>
      <w:r>
        <w:rPr>
          <w:spacing w:val="-2"/>
        </w:rPr>
        <w:t xml:space="preserve"> </w:t>
      </w:r>
      <w:r>
        <w:t>line</w:t>
      </w:r>
    </w:p>
    <w:p w14:paraId="01BE1626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8" w:lineRule="exact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Birmingham line</w:t>
      </w:r>
    </w:p>
    <w:p w14:paraId="7464574A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8" w:lineRule="exact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Manchester line</w:t>
      </w:r>
    </w:p>
    <w:p w14:paraId="4875A786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9" w:lineRule="exact"/>
      </w:pPr>
      <w:r>
        <w:t>Nottingham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Leeds</w:t>
      </w:r>
      <w:r>
        <w:rPr>
          <w:spacing w:val="-3"/>
        </w:rPr>
        <w:t xml:space="preserve"> </w:t>
      </w:r>
      <w:r>
        <w:t>line</w:t>
      </w:r>
    </w:p>
    <w:p w14:paraId="64A890FA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8" w:lineRule="exact"/>
      </w:pPr>
      <w:r>
        <w:t>Nottingham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Worksop</w:t>
      </w:r>
      <w:r>
        <w:rPr>
          <w:spacing w:val="-2"/>
        </w:rPr>
        <w:t xml:space="preserve"> </w:t>
      </w:r>
      <w:r>
        <w:t>line</w:t>
      </w:r>
    </w:p>
    <w:p w14:paraId="31CEA3BC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8" w:lineRule="exact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Lincoln</w:t>
      </w:r>
      <w:r>
        <w:rPr>
          <w:spacing w:val="-1"/>
        </w:rPr>
        <w:t xml:space="preserve"> </w:t>
      </w:r>
      <w:r>
        <w:t>line</w:t>
      </w:r>
    </w:p>
    <w:p w14:paraId="5F6C1FC3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8" w:lineRule="exact"/>
      </w:pPr>
      <w:r>
        <w:t>Nottingham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Skegness</w:t>
      </w:r>
      <w:r>
        <w:rPr>
          <w:spacing w:val="-3"/>
        </w:rPr>
        <w:t xml:space="preserve"> </w:t>
      </w:r>
      <w:r>
        <w:t>line</w:t>
      </w:r>
    </w:p>
    <w:p w14:paraId="520B6C15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8" w:lineRule="exact"/>
      </w:pPr>
      <w:r>
        <w:t>Nottingham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Norwich</w:t>
      </w:r>
      <w:r>
        <w:rPr>
          <w:spacing w:val="-1"/>
        </w:rPr>
        <w:t xml:space="preserve"> </w:t>
      </w:r>
      <w:r>
        <w:t>line</w:t>
      </w:r>
    </w:p>
    <w:p w14:paraId="1B3E3F38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9" w:lineRule="exact"/>
      </w:pPr>
      <w:r>
        <w:t>Newark and</w:t>
      </w:r>
      <w:r>
        <w:rPr>
          <w:spacing w:val="-2"/>
        </w:rPr>
        <w:t xml:space="preserve"> </w:t>
      </w:r>
      <w:r>
        <w:t>Retford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London</w:t>
      </w:r>
      <w:r>
        <w:rPr>
          <w:spacing w:val="-2"/>
        </w:rPr>
        <w:t xml:space="preserve"> </w:t>
      </w:r>
      <w:r>
        <w:t>line,</w:t>
      </w:r>
      <w:r>
        <w:rPr>
          <w:spacing w:val="-1"/>
        </w:rPr>
        <w:t xml:space="preserve"> </w:t>
      </w:r>
      <w:r>
        <w:t>and</w:t>
      </w:r>
    </w:p>
    <w:p w14:paraId="3E0BF5CD" w14:textId="77777777" w:rsidR="00CE11C1" w:rsidRDefault="00145A93">
      <w:pPr>
        <w:pStyle w:val="ListParagraph"/>
        <w:numPr>
          <w:ilvl w:val="0"/>
          <w:numId w:val="45"/>
        </w:numPr>
        <w:tabs>
          <w:tab w:val="left" w:pos="1845"/>
          <w:tab w:val="left" w:pos="1846"/>
        </w:tabs>
        <w:spacing w:line="269" w:lineRule="exact"/>
      </w:pPr>
      <w:r>
        <w:t>Retford</w:t>
      </w:r>
      <w:r>
        <w:rPr>
          <w:spacing w:val="-3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Worksop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Sheffield line.</w:t>
      </w:r>
    </w:p>
    <w:p w14:paraId="6BE184A0" w14:textId="77777777" w:rsidR="00CE11C1" w:rsidRDefault="00CE11C1">
      <w:pPr>
        <w:pStyle w:val="BodyText"/>
        <w:spacing w:before="7"/>
        <w:rPr>
          <w:sz w:val="21"/>
        </w:rPr>
      </w:pPr>
    </w:p>
    <w:p w14:paraId="45A9CF15" w14:textId="77777777" w:rsidR="00CE11C1" w:rsidRDefault="00145A93">
      <w:pPr>
        <w:pStyle w:val="BodyText"/>
        <w:spacing w:before="1"/>
        <w:ind w:left="1132" w:right="1124"/>
        <w:jc w:val="both"/>
      </w:pPr>
      <w:r>
        <w:t>Further detail on the infrastructure improvements is included in Section 4.5.5 – Rail infrastructure</w:t>
      </w:r>
      <w:r>
        <w:rPr>
          <w:spacing w:val="1"/>
        </w:rPr>
        <w:t xml:space="preserve"> </w:t>
      </w:r>
      <w:r>
        <w:t>improvements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Implementation</w:t>
      </w:r>
      <w:r>
        <w:rPr>
          <w:spacing w:val="-3"/>
        </w:rPr>
        <w:t xml:space="preserve"> </w:t>
      </w:r>
      <w:r>
        <w:t>Plan 2011/12-2014/15.</w:t>
      </w:r>
    </w:p>
    <w:p w14:paraId="1E7A3445" w14:textId="77777777" w:rsidR="00CE11C1" w:rsidRDefault="00CE11C1">
      <w:pPr>
        <w:pStyle w:val="BodyText"/>
        <w:spacing w:before="10"/>
        <w:rPr>
          <w:sz w:val="21"/>
        </w:rPr>
      </w:pPr>
    </w:p>
    <w:p w14:paraId="5133F429" w14:textId="77777777" w:rsidR="00CE11C1" w:rsidRDefault="00145A93">
      <w:pPr>
        <w:pStyle w:val="Heading6"/>
        <w:spacing w:before="1"/>
        <w:jc w:val="both"/>
      </w:pPr>
      <w:r>
        <w:t>Rail</w:t>
      </w:r>
      <w:r>
        <w:rPr>
          <w:spacing w:val="-1"/>
        </w:rPr>
        <w:t xml:space="preserve"> </w:t>
      </w:r>
      <w:r>
        <w:t>electrification</w:t>
      </w:r>
    </w:p>
    <w:p w14:paraId="512AB278" w14:textId="77777777" w:rsidR="00CE11C1" w:rsidRDefault="00145A93">
      <w:pPr>
        <w:pStyle w:val="BodyText"/>
        <w:spacing w:before="1"/>
        <w:ind w:left="1132" w:right="1125"/>
        <w:jc w:val="both"/>
      </w:pPr>
      <w:r>
        <w:t>Further detail on the electrification of the Midland Mainline (MML) is included within Section 7.2 –</w:t>
      </w:r>
      <w:r>
        <w:rPr>
          <w:spacing w:val="1"/>
        </w:rPr>
        <w:t xml:space="preserve"> </w:t>
      </w:r>
      <w:r>
        <w:t>CO</w:t>
      </w:r>
      <w:r>
        <w:rPr>
          <w:vertAlign w:val="subscript"/>
        </w:rPr>
        <w:t>2</w:t>
      </w:r>
      <w:r>
        <w:t xml:space="preserve"> emissions, but the Council supports the electrification of the MML and will lobby government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to happen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 earliest</w:t>
      </w:r>
      <w:r>
        <w:rPr>
          <w:spacing w:val="2"/>
        </w:rPr>
        <w:t xml:space="preserve"> </w:t>
      </w:r>
      <w:r>
        <w:t>opportunity.</w:t>
      </w:r>
    </w:p>
    <w:p w14:paraId="6E0D7CCF" w14:textId="77777777" w:rsidR="00CE11C1" w:rsidRDefault="00CE11C1">
      <w:pPr>
        <w:pStyle w:val="BodyText"/>
        <w:spacing w:before="10"/>
        <w:rPr>
          <w:sz w:val="21"/>
        </w:rPr>
      </w:pPr>
    </w:p>
    <w:p w14:paraId="1679FB86" w14:textId="77777777" w:rsidR="00CE11C1" w:rsidRDefault="00145A93">
      <w:pPr>
        <w:pStyle w:val="Heading4"/>
        <w:numPr>
          <w:ilvl w:val="2"/>
          <w:numId w:val="46"/>
        </w:numPr>
        <w:tabs>
          <w:tab w:val="left" w:pos="1853"/>
        </w:tabs>
        <w:ind w:hanging="721"/>
      </w:pPr>
      <w:bookmarkStart w:id="50" w:name="_TOC_250017"/>
      <w:r>
        <w:t>High-speed</w:t>
      </w:r>
      <w:r>
        <w:rPr>
          <w:spacing w:val="-2"/>
        </w:rPr>
        <w:t xml:space="preserve"> </w:t>
      </w:r>
      <w:bookmarkEnd w:id="50"/>
      <w:r>
        <w:t>rail</w:t>
      </w:r>
    </w:p>
    <w:p w14:paraId="60B313ED" w14:textId="77777777" w:rsidR="00CE11C1" w:rsidRDefault="00145A93">
      <w:pPr>
        <w:pStyle w:val="BodyText"/>
        <w:spacing w:before="2"/>
        <w:ind w:left="1132" w:right="1124"/>
        <w:jc w:val="both"/>
      </w:pPr>
      <w:r>
        <w:t>In October 2010 the Government announced that it was proceeding with plans to develop a ‘Y’</w:t>
      </w:r>
      <w:r>
        <w:rPr>
          <w:spacing w:val="1"/>
        </w:rPr>
        <w:t xml:space="preserve"> </w:t>
      </w:r>
      <w:r>
        <w:t>shaped high-speed rail network, consisting of a line from London to Birmingham, with arms from</w:t>
      </w:r>
      <w:r>
        <w:rPr>
          <w:spacing w:val="1"/>
        </w:rPr>
        <w:t xml:space="preserve"> </w:t>
      </w:r>
      <w:r>
        <w:t>Birmingham to Manchester and from Birmingham to Leeds via the East Midlands and Sheffield</w:t>
      </w:r>
      <w:r>
        <w:rPr>
          <w:spacing w:val="1"/>
        </w:rPr>
        <w:t xml:space="preserve"> </w:t>
      </w:r>
      <w:r>
        <w:t>(both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which would have a station).</w:t>
      </w:r>
    </w:p>
    <w:p w14:paraId="5110598B" w14:textId="77777777" w:rsidR="00CE11C1" w:rsidRDefault="00CE11C1">
      <w:pPr>
        <w:pStyle w:val="BodyText"/>
      </w:pPr>
    </w:p>
    <w:p w14:paraId="7B47F94B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very</w:t>
      </w:r>
      <w:r>
        <w:rPr>
          <w:spacing w:val="1"/>
        </w:rPr>
        <w:t xml:space="preserve"> </w:t>
      </w:r>
      <w:r>
        <w:t>strongly</w:t>
      </w:r>
      <w:r>
        <w:rPr>
          <w:spacing w:val="1"/>
        </w:rPr>
        <w:t xml:space="preserve"> </w:t>
      </w:r>
      <w:r>
        <w:t>supports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establishment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high-speed</w:t>
      </w:r>
      <w:r>
        <w:rPr>
          <w:spacing w:val="1"/>
        </w:rPr>
        <w:t xml:space="preserve"> </w:t>
      </w:r>
      <w:r>
        <w:t>line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East</w:t>
      </w:r>
      <w:r>
        <w:rPr>
          <w:spacing w:val="-59"/>
        </w:rPr>
        <w:t xml:space="preserve"> </w:t>
      </w:r>
      <w:r>
        <w:t>Midlands.</w:t>
      </w:r>
      <w:r>
        <w:rPr>
          <w:spacing w:val="1"/>
        </w:rPr>
        <w:t xml:space="preserve"> </w:t>
      </w:r>
      <w:r>
        <w:t>There would be very large benefits to the local economy from having the very fast</w:t>
      </w:r>
      <w:r>
        <w:rPr>
          <w:spacing w:val="1"/>
        </w:rPr>
        <w:t xml:space="preserve"> </w:t>
      </w:r>
      <w:r>
        <w:t>journey times to London, and also to Birmingham, Sheffield, Leeds, Newcastle and Scotland that a</w:t>
      </w:r>
      <w:r>
        <w:rPr>
          <w:spacing w:val="1"/>
        </w:rPr>
        <w:t xml:space="preserve"> </w:t>
      </w:r>
      <w:r>
        <w:t>high-speed</w:t>
      </w:r>
      <w:r>
        <w:rPr>
          <w:spacing w:val="-3"/>
        </w:rPr>
        <w:t xml:space="preserve"> </w:t>
      </w:r>
      <w:r>
        <w:t>network</w:t>
      </w:r>
      <w:r>
        <w:rPr>
          <w:spacing w:val="3"/>
        </w:rPr>
        <w:t xml:space="preserve"> </w:t>
      </w:r>
      <w:r>
        <w:t>would provide.</w:t>
      </w:r>
    </w:p>
    <w:p w14:paraId="13339D3F" w14:textId="77777777" w:rsidR="00CE11C1" w:rsidRDefault="00CE11C1">
      <w:pPr>
        <w:pStyle w:val="BodyText"/>
      </w:pPr>
    </w:p>
    <w:p w14:paraId="3E243C0D" w14:textId="77777777" w:rsidR="00CE11C1" w:rsidRDefault="00145A93">
      <w:pPr>
        <w:pStyle w:val="BodyText"/>
        <w:ind w:left="1132" w:right="1125"/>
        <w:jc w:val="both"/>
      </w:pPr>
      <w:r>
        <w:t>The purpose of high-speed rail is to move large volumes of people quickly between places where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volumes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activity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concentrated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appropriate place for such a station is in the centre of Nottingham.</w:t>
      </w:r>
      <w:r>
        <w:rPr>
          <w:spacing w:val="1"/>
        </w:rPr>
        <w:t xml:space="preserve"> </w:t>
      </w:r>
      <w:r>
        <w:t>In addition, the centre of</w:t>
      </w:r>
      <w:r>
        <w:rPr>
          <w:spacing w:val="1"/>
        </w:rPr>
        <w:t xml:space="preserve"> </w:t>
      </w:r>
      <w:r>
        <w:t>Nottingham is, in aggregate, most easily accessible to the greatest number of Nottinghamshire</w:t>
      </w:r>
      <w:r>
        <w:rPr>
          <w:spacing w:val="1"/>
        </w:rPr>
        <w:t xml:space="preserve"> </w:t>
      </w:r>
      <w:r>
        <w:t>residents,</w:t>
      </w:r>
      <w:r>
        <w:rPr>
          <w:spacing w:val="12"/>
        </w:rPr>
        <w:t xml:space="preserve"> </w:t>
      </w:r>
      <w:r>
        <w:t>especially</w:t>
      </w:r>
      <w:r>
        <w:rPr>
          <w:spacing w:val="11"/>
        </w:rPr>
        <w:t xml:space="preserve"> </w:t>
      </w:r>
      <w:r>
        <w:t>from</w:t>
      </w:r>
      <w:r>
        <w:rPr>
          <w:spacing w:val="13"/>
        </w:rPr>
        <w:t xml:space="preserve"> </w:t>
      </w:r>
      <w:r>
        <w:t>Broxtowe,</w:t>
      </w:r>
      <w:r>
        <w:rPr>
          <w:spacing w:val="12"/>
        </w:rPr>
        <w:t xml:space="preserve"> </w:t>
      </w:r>
      <w:r>
        <w:t>Gedling,</w:t>
      </w:r>
      <w:r>
        <w:rPr>
          <w:spacing w:val="12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Rushcliffe,</w:t>
      </w:r>
      <w:r>
        <w:rPr>
          <w:spacing w:val="12"/>
        </w:rPr>
        <w:t xml:space="preserve"> </w:t>
      </w:r>
      <w:r>
        <w:t>but</w:t>
      </w:r>
      <w:r>
        <w:rPr>
          <w:spacing w:val="12"/>
        </w:rPr>
        <w:t xml:space="preserve"> </w:t>
      </w:r>
      <w:r>
        <w:t>also,</w:t>
      </w:r>
      <w:r>
        <w:rPr>
          <w:spacing w:val="13"/>
        </w:rPr>
        <w:t xml:space="preserve"> </w:t>
      </w:r>
      <w:r>
        <w:t>via</w:t>
      </w:r>
      <w:r>
        <w:rPr>
          <w:spacing w:val="10"/>
        </w:rPr>
        <w:t xml:space="preserve"> </w:t>
      </w:r>
      <w:r>
        <w:t>local</w:t>
      </w:r>
      <w:r>
        <w:rPr>
          <w:spacing w:val="11"/>
        </w:rPr>
        <w:t xml:space="preserve"> </w:t>
      </w:r>
      <w:r>
        <w:t>rail</w:t>
      </w:r>
      <w:r>
        <w:rPr>
          <w:spacing w:val="10"/>
        </w:rPr>
        <w:t xml:space="preserve"> </w:t>
      </w:r>
      <w:r>
        <w:t>services,</w:t>
      </w:r>
      <w:r>
        <w:rPr>
          <w:spacing w:val="12"/>
        </w:rPr>
        <w:t xml:space="preserve"> </w:t>
      </w:r>
      <w:r>
        <w:t>from</w:t>
      </w:r>
    </w:p>
    <w:p w14:paraId="0F20811D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D05E676" w14:textId="77777777" w:rsidR="00CE11C1" w:rsidRDefault="00145A93">
      <w:pPr>
        <w:pStyle w:val="BodyText"/>
        <w:spacing w:before="110"/>
        <w:ind w:left="1132" w:right="1124"/>
        <w:jc w:val="both"/>
      </w:pPr>
      <w:r>
        <w:t>Ashfield and Mansfield.</w:t>
      </w:r>
      <w:r>
        <w:rPr>
          <w:spacing w:val="1"/>
        </w:rPr>
        <w:t xml:space="preserve"> </w:t>
      </w:r>
      <w:r>
        <w:t>Any new station facilities would, however, have to have regard for the</w:t>
      </w:r>
      <w:r>
        <w:rPr>
          <w:spacing w:val="1"/>
        </w:rPr>
        <w:t xml:space="preserve"> </w:t>
      </w:r>
      <w:r>
        <w:t>existing natural and built landscape and would be subject to the necessary environmental and</w:t>
      </w:r>
      <w:r>
        <w:rPr>
          <w:spacing w:val="1"/>
        </w:rPr>
        <w:t xml:space="preserve"> </w:t>
      </w:r>
      <w:r>
        <w:t>habitats assessments.</w:t>
      </w:r>
    </w:p>
    <w:p w14:paraId="16672E29" w14:textId="77777777" w:rsidR="00CE11C1" w:rsidRDefault="00CE11C1">
      <w:pPr>
        <w:pStyle w:val="BodyText"/>
        <w:spacing w:before="1"/>
      </w:pPr>
    </w:p>
    <w:p w14:paraId="0F62A6F3" w14:textId="77777777" w:rsidR="00CE11C1" w:rsidRDefault="00145A93">
      <w:pPr>
        <w:pStyle w:val="BodyText"/>
        <w:ind w:left="1132" w:right="1124"/>
        <w:jc w:val="both"/>
      </w:pPr>
      <w:r>
        <w:t>The Council will work with the company established by the Government, High-Speed2 Ltd, to</w:t>
      </w:r>
      <w:r>
        <w:rPr>
          <w:spacing w:val="1"/>
        </w:rPr>
        <w:t xml:space="preserve"> </w:t>
      </w:r>
      <w:r>
        <w:t>develop plans for the eastern route.</w:t>
      </w:r>
      <w:r>
        <w:rPr>
          <w:spacing w:val="1"/>
        </w:rPr>
        <w:t xml:space="preserve"> </w:t>
      </w:r>
      <w:r>
        <w:t>Details of the route and location of the station are expected to</w:t>
      </w:r>
      <w:r>
        <w:rPr>
          <w:spacing w:val="1"/>
        </w:rPr>
        <w:t xml:space="preserve"> </w:t>
      </w:r>
      <w:r>
        <w:t>be decided in early 2012.</w:t>
      </w:r>
      <w:r>
        <w:rPr>
          <w:spacing w:val="1"/>
        </w:rPr>
        <w:t xml:space="preserve"> </w:t>
      </w:r>
      <w:r>
        <w:t>Inevitably such a massive project has long timescales for construction,</w:t>
      </w:r>
      <w:r>
        <w:rPr>
          <w:spacing w:val="1"/>
        </w:rPr>
        <w:t xml:space="preserve"> </w:t>
      </w:r>
      <w:r>
        <w:t>and the East Midlands section is not expected to open before at least 2026.</w:t>
      </w:r>
      <w:r>
        <w:rPr>
          <w:spacing w:val="61"/>
        </w:rPr>
        <w:t xml:space="preserve"> </w:t>
      </w:r>
      <w:r>
        <w:t>In the meantime, as</w:t>
      </w:r>
      <w:r>
        <w:rPr>
          <w:spacing w:val="1"/>
        </w:rPr>
        <w:t xml:space="preserve"> </w:t>
      </w:r>
      <w:r>
        <w:t>set out in this section of the LTP3, the Council will continue to press for improvements to rail</w:t>
      </w:r>
      <w:r>
        <w:rPr>
          <w:spacing w:val="1"/>
        </w:rPr>
        <w:t xml:space="preserve"> </w:t>
      </w:r>
      <w:r>
        <w:t>services on the existing ‘classic’ network to the key locations that should eventually be served by</w:t>
      </w:r>
      <w:r>
        <w:rPr>
          <w:spacing w:val="1"/>
        </w:rPr>
        <w:t xml:space="preserve"> </w:t>
      </w:r>
      <w:r>
        <w:t>high-speed</w:t>
      </w:r>
      <w:r>
        <w:rPr>
          <w:spacing w:val="-3"/>
        </w:rPr>
        <w:t xml:space="preserve"> </w:t>
      </w:r>
      <w:r>
        <w:t>rail</w:t>
      </w:r>
      <w:r>
        <w:rPr>
          <w:spacing w:val="-1"/>
        </w:rPr>
        <w:t xml:space="preserve"> </w:t>
      </w:r>
      <w:r>
        <w:t>se</w:t>
      </w:r>
      <w:r>
        <w:t>rvices,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particular</w:t>
      </w:r>
      <w:r>
        <w:rPr>
          <w:spacing w:val="-1"/>
        </w:rPr>
        <w:t xml:space="preserve"> </w:t>
      </w:r>
      <w:r>
        <w:t>London,</w:t>
      </w:r>
      <w:r>
        <w:rPr>
          <w:spacing w:val="-2"/>
        </w:rPr>
        <w:t xml:space="preserve"> </w:t>
      </w:r>
      <w:r>
        <w:t>Birmingham,</w:t>
      </w:r>
      <w:r>
        <w:rPr>
          <w:spacing w:val="-2"/>
        </w:rPr>
        <w:t xml:space="preserve"> </w:t>
      </w:r>
      <w:r>
        <w:t>Leeds</w:t>
      </w:r>
      <w:r>
        <w:rPr>
          <w:spacing w:val="-3"/>
        </w:rPr>
        <w:t xml:space="preserve"> </w:t>
      </w:r>
      <w:r>
        <w:t>and Newcastle.</w:t>
      </w:r>
    </w:p>
    <w:p w14:paraId="56AB79C3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B6B249B" w14:textId="77777777" w:rsidR="00CE11C1" w:rsidRDefault="00145A93">
      <w:pPr>
        <w:pStyle w:val="Heading2"/>
        <w:numPr>
          <w:ilvl w:val="0"/>
          <w:numId w:val="56"/>
        </w:numPr>
        <w:tabs>
          <w:tab w:val="left" w:pos="1852"/>
          <w:tab w:val="left" w:pos="1853"/>
        </w:tabs>
        <w:spacing w:before="109"/>
        <w:ind w:left="1852" w:hanging="721"/>
      </w:pPr>
      <w:bookmarkStart w:id="51" w:name="_TOC_250016"/>
      <w:r>
        <w:t>Encourage</w:t>
      </w:r>
      <w:r>
        <w:rPr>
          <w:spacing w:val="-6"/>
        </w:rPr>
        <w:t xml:space="preserve"> </w:t>
      </w:r>
      <w:r>
        <w:t>sustainable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healthy</w:t>
      </w:r>
      <w:r>
        <w:rPr>
          <w:spacing w:val="-6"/>
        </w:rPr>
        <w:t xml:space="preserve"> </w:t>
      </w:r>
      <w:bookmarkEnd w:id="51"/>
      <w:r>
        <w:t>travel</w:t>
      </w:r>
    </w:p>
    <w:p w14:paraId="2867FDF7" w14:textId="77777777" w:rsidR="00CE11C1" w:rsidRDefault="00CE11C1">
      <w:pPr>
        <w:pStyle w:val="BodyText"/>
        <w:rPr>
          <w:sz w:val="20"/>
        </w:rPr>
      </w:pPr>
    </w:p>
    <w:p w14:paraId="3886B44A" w14:textId="77777777" w:rsidR="00CE11C1" w:rsidRDefault="00CE11C1">
      <w:pPr>
        <w:pStyle w:val="BodyText"/>
        <w:spacing w:before="6"/>
        <w:rPr>
          <w:sz w:val="19"/>
        </w:rPr>
      </w:pPr>
    </w:p>
    <w:p w14:paraId="22BF4045" w14:textId="2F16F23E" w:rsidR="00CE11C1" w:rsidRDefault="00145A93">
      <w:pPr>
        <w:pStyle w:val="BodyText"/>
        <w:spacing w:before="64" w:line="252" w:lineRule="exact"/>
        <w:ind w:left="113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707072" behindDoc="1" locked="0" layoutInCell="1" allowOverlap="1" wp14:anchorId="6438D813" wp14:editId="3F3D55F2">
                <wp:simplePos x="0" y="0"/>
                <wp:positionH relativeFrom="page">
                  <wp:posOffset>647700</wp:posOffset>
                </wp:positionH>
                <wp:positionV relativeFrom="paragraph">
                  <wp:posOffset>-125730</wp:posOffset>
                </wp:positionV>
                <wp:extent cx="6263640" cy="6390640"/>
                <wp:effectExtent l="0" t="0" r="0" b="0"/>
                <wp:wrapNone/>
                <wp:docPr id="112449217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3640" cy="6390640"/>
                          <a:chOff x="1020" y="-198"/>
                          <a:chExt cx="9864" cy="10064"/>
                        </a:xfrm>
                      </wpg:grpSpPr>
                      <wps:wsp>
                        <wps:cNvPr id="828718837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032" y="-189"/>
                            <a:ext cx="9843" cy="10044"/>
                          </a:xfrm>
                          <a:prstGeom prst="rect">
                            <a:avLst/>
                          </a:prstGeom>
                          <a:solidFill>
                            <a:srgbClr val="C3E1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791519" name="AutoShape 29"/>
                        <wps:cNvSpPr>
                          <a:spLocks/>
                        </wps:cNvSpPr>
                        <wps:spPr bwMode="auto">
                          <a:xfrm>
                            <a:off x="1019" y="-198"/>
                            <a:ext cx="9864" cy="10064"/>
                          </a:xfrm>
                          <a:custGeom>
                            <a:avLst/>
                            <a:gdLst>
                              <a:gd name="T0" fmla="+- 0 10874 1020"/>
                              <a:gd name="T1" fmla="*/ T0 w 9864"/>
                              <a:gd name="T2" fmla="+- 0 -198 -198"/>
                              <a:gd name="T3" fmla="*/ -198 h 10064"/>
                              <a:gd name="T4" fmla="+- 0 1030 1020"/>
                              <a:gd name="T5" fmla="*/ T4 w 9864"/>
                              <a:gd name="T6" fmla="+- 0 -198 -198"/>
                              <a:gd name="T7" fmla="*/ -198 h 10064"/>
                              <a:gd name="T8" fmla="+- 0 1020 1020"/>
                              <a:gd name="T9" fmla="*/ T8 w 9864"/>
                              <a:gd name="T10" fmla="+- 0 -198 -198"/>
                              <a:gd name="T11" fmla="*/ -198 h 10064"/>
                              <a:gd name="T12" fmla="+- 0 1020 1020"/>
                              <a:gd name="T13" fmla="*/ T12 w 9864"/>
                              <a:gd name="T14" fmla="+- 0 -188 -198"/>
                              <a:gd name="T15" fmla="*/ -188 h 10064"/>
                              <a:gd name="T16" fmla="+- 0 1020 1020"/>
                              <a:gd name="T17" fmla="*/ T16 w 9864"/>
                              <a:gd name="T18" fmla="+- 0 9856 -198"/>
                              <a:gd name="T19" fmla="*/ 9856 h 10064"/>
                              <a:gd name="T20" fmla="+- 0 1020 1020"/>
                              <a:gd name="T21" fmla="*/ T20 w 9864"/>
                              <a:gd name="T22" fmla="+- 0 9866 -198"/>
                              <a:gd name="T23" fmla="*/ 9866 h 10064"/>
                              <a:gd name="T24" fmla="+- 0 1030 1020"/>
                              <a:gd name="T25" fmla="*/ T24 w 9864"/>
                              <a:gd name="T26" fmla="+- 0 9866 -198"/>
                              <a:gd name="T27" fmla="*/ 9866 h 10064"/>
                              <a:gd name="T28" fmla="+- 0 10874 1020"/>
                              <a:gd name="T29" fmla="*/ T28 w 9864"/>
                              <a:gd name="T30" fmla="+- 0 9866 -198"/>
                              <a:gd name="T31" fmla="*/ 9866 h 10064"/>
                              <a:gd name="T32" fmla="+- 0 10874 1020"/>
                              <a:gd name="T33" fmla="*/ T32 w 9864"/>
                              <a:gd name="T34" fmla="+- 0 9856 -198"/>
                              <a:gd name="T35" fmla="*/ 9856 h 10064"/>
                              <a:gd name="T36" fmla="+- 0 1030 1020"/>
                              <a:gd name="T37" fmla="*/ T36 w 9864"/>
                              <a:gd name="T38" fmla="+- 0 9856 -198"/>
                              <a:gd name="T39" fmla="*/ 9856 h 10064"/>
                              <a:gd name="T40" fmla="+- 0 1030 1020"/>
                              <a:gd name="T41" fmla="*/ T40 w 9864"/>
                              <a:gd name="T42" fmla="+- 0 -188 -198"/>
                              <a:gd name="T43" fmla="*/ -188 h 10064"/>
                              <a:gd name="T44" fmla="+- 0 10874 1020"/>
                              <a:gd name="T45" fmla="*/ T44 w 9864"/>
                              <a:gd name="T46" fmla="+- 0 -188 -198"/>
                              <a:gd name="T47" fmla="*/ -188 h 10064"/>
                              <a:gd name="T48" fmla="+- 0 10874 1020"/>
                              <a:gd name="T49" fmla="*/ T48 w 9864"/>
                              <a:gd name="T50" fmla="+- 0 -198 -198"/>
                              <a:gd name="T51" fmla="*/ -198 h 10064"/>
                              <a:gd name="T52" fmla="+- 0 10884 1020"/>
                              <a:gd name="T53" fmla="*/ T52 w 9864"/>
                              <a:gd name="T54" fmla="+- 0 -198 -198"/>
                              <a:gd name="T55" fmla="*/ -198 h 10064"/>
                              <a:gd name="T56" fmla="+- 0 10874 1020"/>
                              <a:gd name="T57" fmla="*/ T56 w 9864"/>
                              <a:gd name="T58" fmla="+- 0 -198 -198"/>
                              <a:gd name="T59" fmla="*/ -198 h 10064"/>
                              <a:gd name="T60" fmla="+- 0 10874 1020"/>
                              <a:gd name="T61" fmla="*/ T60 w 9864"/>
                              <a:gd name="T62" fmla="+- 0 -188 -198"/>
                              <a:gd name="T63" fmla="*/ -188 h 10064"/>
                              <a:gd name="T64" fmla="+- 0 10874 1020"/>
                              <a:gd name="T65" fmla="*/ T64 w 9864"/>
                              <a:gd name="T66" fmla="+- 0 9856 -198"/>
                              <a:gd name="T67" fmla="*/ 9856 h 10064"/>
                              <a:gd name="T68" fmla="+- 0 10874 1020"/>
                              <a:gd name="T69" fmla="*/ T68 w 9864"/>
                              <a:gd name="T70" fmla="+- 0 9866 -198"/>
                              <a:gd name="T71" fmla="*/ 9866 h 10064"/>
                              <a:gd name="T72" fmla="+- 0 10884 1020"/>
                              <a:gd name="T73" fmla="*/ T72 w 9864"/>
                              <a:gd name="T74" fmla="+- 0 9866 -198"/>
                              <a:gd name="T75" fmla="*/ 9866 h 10064"/>
                              <a:gd name="T76" fmla="+- 0 10884 1020"/>
                              <a:gd name="T77" fmla="*/ T76 w 9864"/>
                              <a:gd name="T78" fmla="+- 0 9856 -198"/>
                              <a:gd name="T79" fmla="*/ 9856 h 10064"/>
                              <a:gd name="T80" fmla="+- 0 10884 1020"/>
                              <a:gd name="T81" fmla="*/ T80 w 9864"/>
                              <a:gd name="T82" fmla="+- 0 -188 -198"/>
                              <a:gd name="T83" fmla="*/ -188 h 10064"/>
                              <a:gd name="T84" fmla="+- 0 10884 1020"/>
                              <a:gd name="T85" fmla="*/ T84 w 9864"/>
                              <a:gd name="T86" fmla="+- 0 -198 -198"/>
                              <a:gd name="T87" fmla="*/ -198 h 100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864" h="10064">
                                <a:moveTo>
                                  <a:pt x="985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0054"/>
                                </a:lnTo>
                                <a:lnTo>
                                  <a:pt x="0" y="10064"/>
                                </a:lnTo>
                                <a:lnTo>
                                  <a:pt x="10" y="10064"/>
                                </a:lnTo>
                                <a:lnTo>
                                  <a:pt x="9854" y="10064"/>
                                </a:lnTo>
                                <a:lnTo>
                                  <a:pt x="9854" y="10054"/>
                                </a:lnTo>
                                <a:lnTo>
                                  <a:pt x="10" y="10054"/>
                                </a:lnTo>
                                <a:lnTo>
                                  <a:pt x="10" y="1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0"/>
                                </a:lnTo>
                                <a:close/>
                                <a:moveTo>
                                  <a:pt x="9864" y="0"/>
                                </a:moveTo>
                                <a:lnTo>
                                  <a:pt x="9854" y="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10054"/>
                                </a:lnTo>
                                <a:lnTo>
                                  <a:pt x="9854" y="10064"/>
                                </a:lnTo>
                                <a:lnTo>
                                  <a:pt x="9864" y="10064"/>
                                </a:lnTo>
                                <a:lnTo>
                                  <a:pt x="9864" y="10054"/>
                                </a:lnTo>
                                <a:lnTo>
                                  <a:pt x="9864" y="10"/>
                                </a:lnTo>
                                <a:lnTo>
                                  <a:pt x="9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3490F" id="Group 28" o:spid="_x0000_s1026" style="position:absolute;margin-left:51pt;margin-top:-9.9pt;width:493.2pt;height:503.2pt;z-index:-22609408;mso-position-horizontal-relative:page" coordorigin="1020,-198" coordsize="9864,10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">
                <v:rect id="Rectangle 30" o:spid="_x0000_s1027" style="position:absolute;left:1032;top:-189;width:9843;height:10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" fillcolor="#c3e1ff" stroked="f"/>
                <v:shape id="AutoShape 29" o:spid="_x0000_s1028" style="position:absolute;left:1019;top:-198;width:9864;height:10064;visibility:visible;mso-wrap-style:square;v-text-anchor:top" coordsize="9864,10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" path="m9854,l10,,,,,10,,10054r,10l10,10064r9844,l9854,10054r-9844,l10,10r9844,l9854,xm9864,r-10,l9854,10r,10044l9854,10064r10,l9864,10054,9864,10r,-10xe" fillcolor="black" stroked="f">
                  <v:path arrowok="t" o:connecttype="custom" o:connectlocs="9854,-198;10,-198;0,-198;0,-188;0,9856;0,9866;10,9866;9854,9866;9854,9856;10,9856;10,-188;9854,-188;9854,-198;9864,-198;9854,-198;9854,-188;9854,9856;9854,9866;9864,9866;9864,9856;9864,-188;9864,-198" o:connectangles="0,0,0,0,0,0,0,0,0,0,0,0,0,0,0,0,0,0,0,0,0,0"/>
                </v:shape>
                <w10:wrap anchorx="page"/>
              </v:group>
            </w:pict>
          </mc:Fallback>
        </mc:AlternateContent>
      </w:r>
      <w:r>
        <w:t>The</w:t>
      </w:r>
      <w:r>
        <w:rPr>
          <w:spacing w:val="-5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Council’s</w:t>
      </w:r>
      <w:r>
        <w:rPr>
          <w:spacing w:val="-1"/>
        </w:rPr>
        <w:t xml:space="preserve"> </w:t>
      </w:r>
      <w:r>
        <w:t>approach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encouraging sustainable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healthy</w:t>
      </w:r>
      <w:r>
        <w:rPr>
          <w:spacing w:val="-7"/>
        </w:rPr>
        <w:t xml:space="preserve"> </w:t>
      </w:r>
      <w:r>
        <w:t>travel will</w:t>
      </w:r>
      <w:r>
        <w:rPr>
          <w:spacing w:val="-2"/>
        </w:rPr>
        <w:t xml:space="preserve"> </w:t>
      </w:r>
      <w:r>
        <w:t>focus</w:t>
      </w:r>
      <w:r>
        <w:rPr>
          <w:spacing w:val="-5"/>
        </w:rPr>
        <w:t xml:space="preserve"> </w:t>
      </w:r>
      <w:r>
        <w:t>on:</w:t>
      </w:r>
    </w:p>
    <w:p w14:paraId="1E115230" w14:textId="77777777" w:rsidR="00CE11C1" w:rsidRDefault="00145A93">
      <w:pPr>
        <w:pStyle w:val="ListParagraph"/>
        <w:numPr>
          <w:ilvl w:val="0"/>
          <w:numId w:val="44"/>
        </w:numPr>
        <w:tabs>
          <w:tab w:val="left" w:pos="1851"/>
        </w:tabs>
        <w:spacing w:line="252" w:lineRule="exact"/>
        <w:ind w:hanging="361"/>
      </w:pPr>
      <w:r>
        <w:t>Public</w:t>
      </w:r>
      <w:r>
        <w:rPr>
          <w:spacing w:val="-3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provision</w:t>
      </w:r>
    </w:p>
    <w:p w14:paraId="198ABAFB" w14:textId="77777777" w:rsidR="00CE11C1" w:rsidRDefault="00145A93">
      <w:pPr>
        <w:pStyle w:val="ListParagraph"/>
        <w:numPr>
          <w:ilvl w:val="0"/>
          <w:numId w:val="44"/>
        </w:numPr>
        <w:tabs>
          <w:tab w:val="left" w:pos="1851"/>
        </w:tabs>
        <w:spacing w:line="252" w:lineRule="exact"/>
        <w:ind w:hanging="361"/>
      </w:pPr>
      <w:r>
        <w:t>Promoting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facilitating</w:t>
      </w:r>
      <w:r>
        <w:rPr>
          <w:spacing w:val="-3"/>
        </w:rPr>
        <w:t xml:space="preserve"> </w:t>
      </w:r>
      <w:r>
        <w:t>active, healthy</w:t>
      </w:r>
      <w:r>
        <w:rPr>
          <w:spacing w:val="-6"/>
        </w:rPr>
        <w:t xml:space="preserve"> </w:t>
      </w:r>
      <w:r>
        <w:t>travel</w:t>
      </w:r>
    </w:p>
    <w:p w14:paraId="7A33E3DB" w14:textId="77777777" w:rsidR="00CE11C1" w:rsidRDefault="00145A93">
      <w:pPr>
        <w:pStyle w:val="ListParagraph"/>
        <w:numPr>
          <w:ilvl w:val="0"/>
          <w:numId w:val="44"/>
        </w:numPr>
        <w:tabs>
          <w:tab w:val="left" w:pos="1851"/>
        </w:tabs>
        <w:spacing w:before="2" w:line="252" w:lineRule="exact"/>
        <w:ind w:hanging="361"/>
      </w:pPr>
      <w:r>
        <w:t>Road</w:t>
      </w:r>
      <w:r>
        <w:rPr>
          <w:spacing w:val="-3"/>
        </w:rPr>
        <w:t xml:space="preserve"> </w:t>
      </w:r>
      <w:r>
        <w:t>safety</w:t>
      </w:r>
      <w:r>
        <w:rPr>
          <w:spacing w:val="-4"/>
        </w:rPr>
        <w:t xml:space="preserve"> </w:t>
      </w:r>
      <w:r>
        <w:t>improvements,</w:t>
      </w:r>
      <w:r>
        <w:rPr>
          <w:spacing w:val="-3"/>
        </w:rPr>
        <w:t xml:space="preserve"> </w:t>
      </w:r>
      <w:r>
        <w:t>and</w:t>
      </w:r>
    </w:p>
    <w:p w14:paraId="33B93D00" w14:textId="77777777" w:rsidR="00CE11C1" w:rsidRDefault="00145A93">
      <w:pPr>
        <w:pStyle w:val="ListParagraph"/>
        <w:numPr>
          <w:ilvl w:val="0"/>
          <w:numId w:val="44"/>
        </w:numPr>
        <w:tabs>
          <w:tab w:val="left" w:pos="1851"/>
        </w:tabs>
        <w:spacing w:line="252" w:lineRule="exact"/>
        <w:ind w:hanging="361"/>
      </w:pPr>
      <w:r>
        <w:t>Community</w:t>
      </w:r>
      <w:r>
        <w:rPr>
          <w:spacing w:val="-5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improvements.</w:t>
      </w:r>
    </w:p>
    <w:p w14:paraId="6465E6F7" w14:textId="77777777" w:rsidR="00CE11C1" w:rsidRDefault="00CE11C1">
      <w:pPr>
        <w:pStyle w:val="BodyText"/>
      </w:pPr>
    </w:p>
    <w:p w14:paraId="345A73E3" w14:textId="77777777" w:rsidR="00CE11C1" w:rsidRDefault="00CE11C1">
      <w:pPr>
        <w:pStyle w:val="BodyText"/>
        <w:spacing w:before="11"/>
        <w:rPr>
          <w:sz w:val="21"/>
        </w:rPr>
      </w:pPr>
    </w:p>
    <w:p w14:paraId="0D1CA35C" w14:textId="77777777" w:rsidR="00CE11C1" w:rsidRDefault="00145A93">
      <w:pPr>
        <w:pStyle w:val="ListParagraph"/>
        <w:numPr>
          <w:ilvl w:val="0"/>
          <w:numId w:val="43"/>
        </w:numPr>
        <w:tabs>
          <w:tab w:val="left" w:pos="1491"/>
        </w:tabs>
        <w:ind w:right="1126"/>
        <w:jc w:val="both"/>
      </w:pPr>
      <w:r>
        <w:t>Whilst public transport will play a major role in encouraging sustainable travel, the measures to</w:t>
      </w:r>
      <w:r>
        <w:rPr>
          <w:spacing w:val="1"/>
        </w:rPr>
        <w:t xml:space="preserve"> </w:t>
      </w:r>
      <w:r>
        <w:t>be undertaken to promote, improve and deliver public transport is detailed within Section</w:t>
      </w:r>
      <w:r>
        <w:rPr>
          <w:spacing w:val="1"/>
        </w:rPr>
        <w:t xml:space="preserve"> </w:t>
      </w:r>
      <w:r>
        <w:t>6.2 –</w:t>
      </w:r>
      <w:r>
        <w:rPr>
          <w:spacing w:val="1"/>
        </w:rPr>
        <w:t xml:space="preserve"> </w:t>
      </w:r>
      <w:r>
        <w:t>Provision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affordable,</w:t>
      </w:r>
      <w:r>
        <w:rPr>
          <w:spacing w:val="-2"/>
        </w:rPr>
        <w:t xml:space="preserve"> </w:t>
      </w:r>
      <w:r>
        <w:t>reliable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convenient</w:t>
      </w:r>
      <w:r>
        <w:rPr>
          <w:spacing w:val="1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network.</w:t>
      </w:r>
    </w:p>
    <w:p w14:paraId="1EB3B65F" w14:textId="77777777" w:rsidR="00CE11C1" w:rsidRDefault="00CE11C1">
      <w:pPr>
        <w:pStyle w:val="BodyText"/>
      </w:pPr>
    </w:p>
    <w:p w14:paraId="6F682BF5" w14:textId="77777777" w:rsidR="00CE11C1" w:rsidRDefault="00145A93">
      <w:pPr>
        <w:pStyle w:val="ListParagraph"/>
        <w:numPr>
          <w:ilvl w:val="0"/>
          <w:numId w:val="43"/>
        </w:numPr>
        <w:tabs>
          <w:tab w:val="left" w:pos="1491"/>
        </w:tabs>
        <w:spacing w:before="1"/>
        <w:ind w:right="1273"/>
      </w:pPr>
      <w:r>
        <w:t>The ways that transport will be used to encourage and facilitate active, healthy travel (which is</w:t>
      </w:r>
      <w:r>
        <w:rPr>
          <w:spacing w:val="-60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in Section 5.2)</w:t>
      </w:r>
      <w:r>
        <w:rPr>
          <w:spacing w:val="-3"/>
        </w:rPr>
        <w:t xml:space="preserve"> </w:t>
      </w:r>
      <w:r>
        <w:t>will involve:</w:t>
      </w:r>
    </w:p>
    <w:p w14:paraId="0A6B40DB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ind w:right="1330"/>
      </w:pPr>
      <w:r>
        <w:t>helping to overcome perceptions of safety and ensuring that people are equipped with the</w:t>
      </w:r>
      <w:r>
        <w:rPr>
          <w:spacing w:val="-59"/>
        </w:rPr>
        <w:t xml:space="preserve"> </w:t>
      </w:r>
      <w:r>
        <w:t>skills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safely</w:t>
      </w:r>
    </w:p>
    <w:p w14:paraId="4FA3C5EF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ind w:right="1585"/>
      </w:pPr>
      <w:r>
        <w:t>the provision of highway facilities to enable people to walk and cycle, as well as access</w:t>
      </w:r>
      <w:r>
        <w:rPr>
          <w:spacing w:val="-59"/>
        </w:rPr>
        <w:t xml:space="preserve"> </w:t>
      </w:r>
      <w:r>
        <w:t>active</w:t>
      </w:r>
      <w:r>
        <w:rPr>
          <w:spacing w:val="-1"/>
        </w:rPr>
        <w:t xml:space="preserve"> </w:t>
      </w:r>
      <w:r>
        <w:t>leisure pursuits</w:t>
      </w:r>
    </w:p>
    <w:p w14:paraId="58ED3A63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line="267" w:lineRule="exact"/>
      </w:pPr>
      <w:r>
        <w:t>delivering an</w:t>
      </w:r>
      <w:r>
        <w:rPr>
          <w:spacing w:val="-4"/>
        </w:rPr>
        <w:t xml:space="preserve"> </w:t>
      </w:r>
      <w:r>
        <w:t>accessible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integrated</w:t>
      </w:r>
      <w:r>
        <w:rPr>
          <w:spacing w:val="-2"/>
        </w:rPr>
        <w:t xml:space="preserve"> </w:t>
      </w:r>
      <w:r>
        <w:t>Rights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Way</w:t>
      </w:r>
      <w:r>
        <w:rPr>
          <w:spacing w:val="-4"/>
        </w:rPr>
        <w:t xml:space="preserve"> </w:t>
      </w:r>
      <w:r>
        <w:t>network</w:t>
      </w:r>
    </w:p>
    <w:p w14:paraId="1FE5DCA1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line="237" w:lineRule="auto"/>
        <w:ind w:right="1743"/>
      </w:pPr>
      <w:r>
        <w:t>maintaining, enhancing and extending a planned multi-functional Green Infrastructure</w:t>
      </w:r>
      <w:r>
        <w:rPr>
          <w:spacing w:val="-59"/>
        </w:rPr>
        <w:t xml:space="preserve"> </w:t>
      </w:r>
      <w:r>
        <w:t>network,</w:t>
      </w:r>
      <w:r>
        <w:rPr>
          <w:spacing w:val="1"/>
        </w:rPr>
        <w:t xml:space="preserve"> </w:t>
      </w:r>
      <w:r>
        <w:t>and</w:t>
      </w:r>
    </w:p>
    <w:p w14:paraId="504DDF35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ind w:right="1647"/>
      </w:pPr>
      <w:r>
        <w:t>promotion of sustainable, active, healthy travel through smarter choices measures and</w:t>
      </w:r>
      <w:r>
        <w:rPr>
          <w:spacing w:val="-59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planning.</w:t>
      </w:r>
    </w:p>
    <w:p w14:paraId="5678E279" w14:textId="77777777" w:rsidR="00CE11C1" w:rsidRDefault="00CE11C1">
      <w:pPr>
        <w:pStyle w:val="BodyText"/>
        <w:spacing w:before="10"/>
        <w:rPr>
          <w:sz w:val="21"/>
        </w:rPr>
      </w:pPr>
    </w:p>
    <w:p w14:paraId="76951D36" w14:textId="77777777" w:rsidR="00CE11C1" w:rsidRDefault="00145A93">
      <w:pPr>
        <w:pStyle w:val="ListParagraph"/>
        <w:numPr>
          <w:ilvl w:val="0"/>
          <w:numId w:val="43"/>
        </w:numPr>
        <w:tabs>
          <w:tab w:val="left" w:pos="1491"/>
        </w:tabs>
        <w:ind w:right="1513"/>
      </w:pPr>
      <w:r>
        <w:t>Road safety improvements to enable people to make the best use of the transport networks</w:t>
      </w:r>
      <w:r>
        <w:rPr>
          <w:spacing w:val="-59"/>
        </w:rPr>
        <w:t xml:space="preserve"> </w:t>
      </w:r>
      <w:r>
        <w:t>(which</w:t>
      </w:r>
      <w:r>
        <w:rPr>
          <w:spacing w:val="-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detailed in</w:t>
      </w:r>
      <w:r>
        <w:rPr>
          <w:spacing w:val="-1"/>
        </w:rPr>
        <w:t xml:space="preserve"> </w:t>
      </w:r>
      <w:r>
        <w:t>Section 5.3)</w:t>
      </w:r>
      <w:r>
        <w:rPr>
          <w:spacing w:val="-1"/>
        </w:rPr>
        <w:t xml:space="preserve"> </w:t>
      </w:r>
      <w:r>
        <w:t>will involve:</w:t>
      </w:r>
    </w:p>
    <w:p w14:paraId="518E97FA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before="3" w:line="237" w:lineRule="auto"/>
        <w:ind w:right="1402"/>
      </w:pPr>
      <w:r>
        <w:t>a multi-disciplinary approach to casualty reduction encompassing all services that help to</w:t>
      </w:r>
      <w:r>
        <w:rPr>
          <w:spacing w:val="-59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safety</w:t>
      </w:r>
      <w:r>
        <w:rPr>
          <w:spacing w:val="-2"/>
        </w:rPr>
        <w:t xml:space="preserve"> </w:t>
      </w:r>
      <w:r>
        <w:t>improvements</w:t>
      </w:r>
    </w:p>
    <w:p w14:paraId="6669394B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before="1" w:line="268" w:lineRule="exact"/>
      </w:pPr>
      <w:r>
        <w:t>education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training</w:t>
      </w:r>
      <w:r>
        <w:rPr>
          <w:spacing w:val="-1"/>
        </w:rPr>
        <w:t xml:space="preserve"> </w:t>
      </w:r>
      <w:r>
        <w:t>programmes</w:t>
      </w:r>
    </w:p>
    <w:p w14:paraId="6DC7EC87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ind w:right="1149"/>
      </w:pPr>
      <w:r>
        <w:t>engineering improvements and ensuring that new highway infrastructure is designed safely,</w:t>
      </w:r>
      <w:r>
        <w:rPr>
          <w:spacing w:val="-59"/>
        </w:rPr>
        <w:t xml:space="preserve"> </w:t>
      </w:r>
      <w:r>
        <w:t>and</w:t>
      </w:r>
    </w:p>
    <w:p w14:paraId="29C9E1AB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line="268" w:lineRule="exact"/>
      </w:pPr>
      <w:r>
        <w:t>enforcement</w:t>
      </w:r>
      <w:r>
        <w:rPr>
          <w:spacing w:val="-7"/>
        </w:rPr>
        <w:t xml:space="preserve"> </w:t>
      </w:r>
      <w:r>
        <w:t>measures.</w:t>
      </w:r>
    </w:p>
    <w:p w14:paraId="40E322E1" w14:textId="77777777" w:rsidR="00CE11C1" w:rsidRDefault="00CE11C1">
      <w:pPr>
        <w:pStyle w:val="BodyText"/>
        <w:spacing w:before="8"/>
        <w:rPr>
          <w:sz w:val="21"/>
        </w:rPr>
      </w:pPr>
    </w:p>
    <w:p w14:paraId="64BDEFB2" w14:textId="77777777" w:rsidR="00CE11C1" w:rsidRDefault="00145A93">
      <w:pPr>
        <w:pStyle w:val="ListParagraph"/>
        <w:numPr>
          <w:ilvl w:val="0"/>
          <w:numId w:val="43"/>
        </w:numPr>
        <w:tabs>
          <w:tab w:val="left" w:pos="1491"/>
        </w:tabs>
        <w:spacing w:before="1"/>
        <w:ind w:right="1200"/>
      </w:pPr>
      <w:r>
        <w:t>The way that transport will be used to support community and personal safety initiatives (which</w:t>
      </w:r>
      <w:r>
        <w:rPr>
          <w:spacing w:val="-60"/>
        </w:rPr>
        <w:t xml:space="preserve"> </w:t>
      </w:r>
      <w:r>
        <w:t>is detailed in Section</w:t>
      </w:r>
      <w:r>
        <w:rPr>
          <w:spacing w:val="-2"/>
        </w:rPr>
        <w:t xml:space="preserve"> </w:t>
      </w:r>
      <w:r>
        <w:t>5.4)</w:t>
      </w:r>
      <w:r>
        <w:rPr>
          <w:spacing w:val="2"/>
        </w:rPr>
        <w:t xml:space="preserve"> </w:t>
      </w:r>
      <w:r>
        <w:t>will involve:</w:t>
      </w:r>
    </w:p>
    <w:p w14:paraId="65A17753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line="269" w:lineRule="exact"/>
      </w:pPr>
      <w:r>
        <w:t>initiatives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</w:t>
      </w:r>
      <w:r>
        <w:rPr>
          <w:spacing w:val="-4"/>
        </w:rPr>
        <w:t xml:space="preserve"> </w:t>
      </w:r>
      <w:r>
        <w:t>crime, and</w:t>
      </w:r>
      <w:r>
        <w:rPr>
          <w:spacing w:val="-6"/>
        </w:rPr>
        <w:t xml:space="preserve"> </w:t>
      </w:r>
      <w:r>
        <w:t>fear of</w:t>
      </w:r>
      <w:r>
        <w:rPr>
          <w:spacing w:val="-1"/>
        </w:rPr>
        <w:t xml:space="preserve"> </w:t>
      </w:r>
      <w:r>
        <w:t>crime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</w:t>
      </w:r>
    </w:p>
    <w:p w14:paraId="7E6B880F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line="268" w:lineRule="exact"/>
      </w:pPr>
      <w:r>
        <w:t>measures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create</w:t>
      </w:r>
      <w:r>
        <w:rPr>
          <w:spacing w:val="-4"/>
        </w:rPr>
        <w:t xml:space="preserve"> </w:t>
      </w:r>
      <w:r>
        <w:t>safer</w:t>
      </w:r>
      <w:r>
        <w:rPr>
          <w:spacing w:val="-3"/>
        </w:rPr>
        <w:t xml:space="preserve"> </w:t>
      </w:r>
      <w:r>
        <w:t>environments, and</w:t>
      </w:r>
    </w:p>
    <w:p w14:paraId="7E4FB0A4" w14:textId="77777777" w:rsidR="00CE11C1" w:rsidRDefault="00145A93">
      <w:pPr>
        <w:pStyle w:val="ListParagraph"/>
        <w:numPr>
          <w:ilvl w:val="1"/>
          <w:numId w:val="43"/>
        </w:numPr>
        <w:tabs>
          <w:tab w:val="left" w:pos="1845"/>
          <w:tab w:val="left" w:pos="1846"/>
        </w:tabs>
        <w:spacing w:line="268" w:lineRule="exact"/>
      </w:pPr>
      <w:r>
        <w:t>enforcement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traffic</w:t>
      </w:r>
      <w:r>
        <w:rPr>
          <w:spacing w:val="-2"/>
        </w:rPr>
        <w:t xml:space="preserve"> </w:t>
      </w:r>
      <w:r>
        <w:t>violations.</w:t>
      </w:r>
    </w:p>
    <w:p w14:paraId="523873E5" w14:textId="77777777" w:rsidR="00CE11C1" w:rsidRDefault="00CE11C1">
      <w:pPr>
        <w:pStyle w:val="BodyText"/>
        <w:rPr>
          <w:sz w:val="20"/>
        </w:rPr>
      </w:pPr>
    </w:p>
    <w:p w14:paraId="5AC2FCD2" w14:textId="77777777" w:rsidR="00CE11C1" w:rsidRDefault="00CE11C1">
      <w:pPr>
        <w:pStyle w:val="BodyText"/>
        <w:rPr>
          <w:sz w:val="20"/>
        </w:rPr>
      </w:pPr>
    </w:p>
    <w:p w14:paraId="0569DBF6" w14:textId="77777777" w:rsidR="00CE11C1" w:rsidRDefault="00CE11C1">
      <w:pPr>
        <w:pStyle w:val="BodyText"/>
        <w:spacing w:before="10"/>
        <w:rPr>
          <w:sz w:val="21"/>
        </w:rPr>
      </w:pPr>
    </w:p>
    <w:p w14:paraId="49280D69" w14:textId="77777777" w:rsidR="00CE11C1" w:rsidRDefault="00145A93">
      <w:pPr>
        <w:pStyle w:val="Heading2"/>
        <w:numPr>
          <w:ilvl w:val="1"/>
          <w:numId w:val="42"/>
        </w:numPr>
        <w:tabs>
          <w:tab w:val="left" w:pos="1852"/>
          <w:tab w:val="left" w:pos="1853"/>
        </w:tabs>
        <w:spacing w:before="55"/>
        <w:ind w:hanging="721"/>
      </w:pPr>
      <w:bookmarkStart w:id="52" w:name="_TOC_250015"/>
      <w:r>
        <w:t>Public</w:t>
      </w:r>
      <w:r>
        <w:rPr>
          <w:spacing w:val="-3"/>
        </w:rPr>
        <w:t xml:space="preserve"> </w:t>
      </w:r>
      <w:bookmarkEnd w:id="52"/>
      <w:r>
        <w:t>transport</w:t>
      </w:r>
    </w:p>
    <w:p w14:paraId="209752F5" w14:textId="77777777" w:rsidR="00CE11C1" w:rsidRDefault="00145A93">
      <w:pPr>
        <w:pStyle w:val="BodyText"/>
        <w:spacing w:before="1"/>
        <w:ind w:left="1132" w:right="1122"/>
        <w:jc w:val="both"/>
      </w:pP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plays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vital</w:t>
      </w:r>
      <w:r>
        <w:rPr>
          <w:spacing w:val="1"/>
        </w:rPr>
        <w:t xml:space="preserve"> </w:t>
      </w:r>
      <w:r>
        <w:t>role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delivering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system.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County</w:t>
      </w:r>
      <w:r>
        <w:rPr>
          <w:spacing w:val="-59"/>
        </w:rPr>
        <w:t xml:space="preserve"> </w:t>
      </w:r>
      <w:r>
        <w:t>Council’s approach to public transport’s role in delivering a sustainable transport system, including</w:t>
      </w:r>
      <w:r>
        <w:rPr>
          <w:spacing w:val="1"/>
        </w:rPr>
        <w:t xml:space="preserve"> </w:t>
      </w:r>
      <w:r>
        <w:t>promotion and marketing</w:t>
      </w:r>
      <w:r>
        <w:rPr>
          <w:spacing w:val="1"/>
        </w:rPr>
        <w:t xml:space="preserve"> </w:t>
      </w:r>
      <w:r>
        <w:t>of all services and facilities; enforcement issues; pricing</w:t>
      </w:r>
      <w:r>
        <w:rPr>
          <w:spacing w:val="1"/>
        </w:rPr>
        <w:t xml:space="preserve"> </w:t>
      </w:r>
      <w:r>
        <w:t>policies to</w:t>
      </w:r>
      <w:r>
        <w:rPr>
          <w:spacing w:val="1"/>
        </w:rPr>
        <w:t xml:space="preserve"> </w:t>
      </w:r>
      <w:r>
        <w:t>compete with car parking in town centres; the removal of barriers preventing people from using</w:t>
      </w:r>
      <w:r>
        <w:rPr>
          <w:spacing w:val="1"/>
        </w:rPr>
        <w:t xml:space="preserve"> </w:t>
      </w:r>
      <w:r>
        <w:t>public transport; and park and ride is detailed within the Integrated Passenger Transport Strategy</w:t>
      </w:r>
      <w:r>
        <w:rPr>
          <w:spacing w:val="1"/>
        </w:rPr>
        <w:t xml:space="preserve"> </w:t>
      </w:r>
      <w:r>
        <w:t>and summarised within Section 6.2 – Provision of an affordable, reliable, and convenient public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network,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</w:t>
      </w:r>
      <w:r>
        <w:t>is</w:t>
      </w:r>
      <w:r>
        <w:rPr>
          <w:spacing w:val="-2"/>
        </w:rPr>
        <w:t xml:space="preserve"> </w:t>
      </w:r>
      <w:r>
        <w:t>Plan.</w:t>
      </w:r>
    </w:p>
    <w:p w14:paraId="6856445D" w14:textId="77777777" w:rsidR="00CE11C1" w:rsidRDefault="00CE11C1">
      <w:pPr>
        <w:jc w:val="both"/>
        <w:sectPr w:rsidR="00CE11C1">
          <w:headerReference w:type="default" r:id="rId98"/>
          <w:footerReference w:type="default" r:id="rId99"/>
          <w:pgSz w:w="11900" w:h="16840"/>
          <w:pgMar w:top="1020" w:right="0" w:bottom="860" w:left="0" w:header="0" w:footer="672" w:gutter="0"/>
          <w:cols w:space="720"/>
        </w:sectPr>
      </w:pPr>
    </w:p>
    <w:p w14:paraId="508988F0" w14:textId="77777777" w:rsidR="00CE11C1" w:rsidRDefault="00145A93">
      <w:pPr>
        <w:pStyle w:val="Heading2"/>
        <w:numPr>
          <w:ilvl w:val="1"/>
          <w:numId w:val="42"/>
        </w:numPr>
        <w:tabs>
          <w:tab w:val="left" w:pos="1852"/>
          <w:tab w:val="left" w:pos="1853"/>
        </w:tabs>
        <w:spacing w:before="109"/>
        <w:ind w:hanging="721"/>
      </w:pPr>
      <w:bookmarkStart w:id="53" w:name="_TOC_250014"/>
      <w:r>
        <w:t>Active,</w:t>
      </w:r>
      <w:r>
        <w:rPr>
          <w:spacing w:val="-2"/>
        </w:rPr>
        <w:t xml:space="preserve"> </w:t>
      </w:r>
      <w:r>
        <w:t>healthy</w:t>
      </w:r>
      <w:r>
        <w:rPr>
          <w:spacing w:val="-6"/>
        </w:rPr>
        <w:t xml:space="preserve"> </w:t>
      </w:r>
      <w:bookmarkEnd w:id="53"/>
      <w:r>
        <w:t>travel</w:t>
      </w:r>
    </w:p>
    <w:p w14:paraId="47574145" w14:textId="77777777" w:rsidR="00CE11C1" w:rsidRDefault="00145A93">
      <w:pPr>
        <w:pStyle w:val="BodyText"/>
        <w:spacing w:before="3"/>
        <w:ind w:left="1132" w:right="1124"/>
        <w:jc w:val="both"/>
      </w:pPr>
      <w:r>
        <w:t>Almost everyone is a pedestrian at some time, therefore walking is the most accessible mode of</w:t>
      </w:r>
      <w:r>
        <w:rPr>
          <w:spacing w:val="1"/>
        </w:rPr>
        <w:t xml:space="preserve"> </w:t>
      </w:r>
      <w:r>
        <w:t>transport available to the county’s residents.</w:t>
      </w:r>
      <w:r>
        <w:rPr>
          <w:spacing w:val="61"/>
        </w:rPr>
        <w:t xml:space="preserve"> </w:t>
      </w:r>
      <w:r>
        <w:t>Surveys in Nottinghamshire have shown that there</w:t>
      </w:r>
      <w:r>
        <w:rPr>
          <w:spacing w:val="1"/>
        </w:rPr>
        <w:t xml:space="preserve"> </w:t>
      </w:r>
      <w:r>
        <w:t>are relatively high levels of cycle ownership throughout the county, so there is therefore a realistic</w:t>
      </w:r>
      <w:r>
        <w:rPr>
          <w:spacing w:val="1"/>
        </w:rPr>
        <w:t xml:space="preserve"> </w:t>
      </w:r>
      <w:r>
        <w:t>opportunity to increase the number of commuter and leisure journeys that are made on foot and by</w:t>
      </w:r>
      <w:r>
        <w:rPr>
          <w:spacing w:val="-59"/>
        </w:rPr>
        <w:t xml:space="preserve"> </w:t>
      </w:r>
      <w:r>
        <w:t>cycle.</w:t>
      </w:r>
      <w:r>
        <w:rPr>
          <w:spacing w:val="1"/>
        </w:rPr>
        <w:t xml:space="preserve"> </w:t>
      </w:r>
      <w:r>
        <w:t>Walking and cycling are a very simple way for people to incorporate more physical activity</w:t>
      </w:r>
      <w:r>
        <w:rPr>
          <w:spacing w:val="1"/>
        </w:rPr>
        <w:t xml:space="preserve"> </w:t>
      </w:r>
      <w:r>
        <w:t>into their lives and are very important for increasing access to jobs and services for many people.</w:t>
      </w:r>
      <w:r>
        <w:rPr>
          <w:spacing w:val="1"/>
        </w:rPr>
        <w:t xml:space="preserve"> </w:t>
      </w:r>
      <w:r>
        <w:t>When replacing trips by car they can also help reduce emissions, ease local congestion and</w:t>
      </w:r>
      <w:r>
        <w:rPr>
          <w:spacing w:val="1"/>
        </w:rPr>
        <w:t xml:space="preserve"> </w:t>
      </w:r>
      <w:r>
        <w:t>improve air quality.</w:t>
      </w:r>
      <w:r>
        <w:rPr>
          <w:spacing w:val="1"/>
        </w:rPr>
        <w:t xml:space="preserve"> </w:t>
      </w:r>
      <w:r>
        <w:t>En</w:t>
      </w:r>
      <w:r>
        <w:t>gland, however, has some of the lowest rates of walking and particularly</w:t>
      </w:r>
      <w:r>
        <w:rPr>
          <w:spacing w:val="1"/>
        </w:rPr>
        <w:t xml:space="preserve"> </w:t>
      </w:r>
      <w:r>
        <w:t>cycling in Europe – only 2% of trips in England are cycled, compared to 26% in the Netherlands –</w:t>
      </w:r>
      <w:r>
        <w:rPr>
          <w:spacing w:val="1"/>
        </w:rPr>
        <w:t xml:space="preserve"> </w:t>
      </w:r>
      <w:r>
        <w:t>and cycling levels in Nottinghamshire have decreased over the last five years, despite significant</w:t>
      </w:r>
      <w:r>
        <w:rPr>
          <w:spacing w:val="1"/>
        </w:rPr>
        <w:t xml:space="preserve"> </w:t>
      </w:r>
      <w:r>
        <w:t>increases in most of the more urban districts.</w:t>
      </w:r>
      <w:r>
        <w:rPr>
          <w:spacing w:val="61"/>
        </w:rPr>
        <w:t xml:space="preserve"> </w:t>
      </w:r>
      <w:r>
        <w:t>The contribution that cycling and walking can make</w:t>
      </w:r>
      <w:r>
        <w:rPr>
          <w:spacing w:val="1"/>
        </w:rPr>
        <w:t xml:space="preserve"> </w:t>
      </w:r>
      <w:r>
        <w:t>to the transport and wider</w:t>
      </w:r>
      <w:r>
        <w:rPr>
          <w:spacing w:val="61"/>
        </w:rPr>
        <w:t xml:space="preserve"> </w:t>
      </w:r>
      <w:r>
        <w:t>County Council objectives will be reflected in the revised Cycling</w:t>
      </w:r>
      <w:r>
        <w:rPr>
          <w:spacing w:val="1"/>
        </w:rPr>
        <w:t xml:space="preserve"> </w:t>
      </w:r>
      <w:r>
        <w:t>Strategy and the Walking Strategy, both of which wi</w:t>
      </w:r>
      <w:r>
        <w:t>ll be reviewed following the completion of the</w:t>
      </w:r>
      <w:r>
        <w:rPr>
          <w:spacing w:val="1"/>
        </w:rPr>
        <w:t xml:space="preserve"> </w:t>
      </w:r>
      <w:r>
        <w:t>LTP3.</w:t>
      </w:r>
    </w:p>
    <w:p w14:paraId="796FC4FC" w14:textId="77777777" w:rsidR="00CE11C1" w:rsidRDefault="00CE11C1">
      <w:pPr>
        <w:pStyle w:val="BodyText"/>
        <w:spacing w:before="11"/>
        <w:rPr>
          <w:sz w:val="21"/>
        </w:rPr>
      </w:pPr>
    </w:p>
    <w:p w14:paraId="4FE4FE58" w14:textId="77777777" w:rsidR="00CE11C1" w:rsidRDefault="00145A93">
      <w:pPr>
        <w:pStyle w:val="BodyText"/>
        <w:ind w:left="1132" w:right="1123"/>
        <w:jc w:val="both"/>
      </w:pPr>
      <w:r>
        <w:t>At a time when public finances are coming under increased pressure, the potential of low-cost,</w:t>
      </w:r>
      <w:r>
        <w:rPr>
          <w:spacing w:val="1"/>
        </w:rPr>
        <w:t xml:space="preserve"> </w:t>
      </w:r>
      <w:r>
        <w:t>sustainable measures like walking and cycling, which can contribute to tackling many of the local</w:t>
      </w:r>
      <w:r>
        <w:rPr>
          <w:spacing w:val="1"/>
        </w:rPr>
        <w:t xml:space="preserve"> </w:t>
      </w:r>
      <w:r>
        <w:t>and national transport objectives as well as wider objectives, needs to be maximised. More active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bring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benefits –</w:t>
      </w:r>
      <w:r>
        <w:rPr>
          <w:spacing w:val="1"/>
        </w:rPr>
        <w:t xml:space="preserve"> </w:t>
      </w:r>
      <w:r>
        <w:t>a healthier,</w:t>
      </w:r>
      <w:r>
        <w:rPr>
          <w:spacing w:val="1"/>
        </w:rPr>
        <w:t xml:space="preserve"> </w:t>
      </w:r>
      <w:r>
        <w:t>more active</w:t>
      </w:r>
      <w:r>
        <w:rPr>
          <w:spacing w:val="1"/>
        </w:rPr>
        <w:t xml:space="preserve"> </w:t>
      </w:r>
      <w:r>
        <w:t>workforce means reduced</w:t>
      </w:r>
      <w:r>
        <w:rPr>
          <w:spacing w:val="1"/>
        </w:rPr>
        <w:t xml:space="preserve"> </w:t>
      </w:r>
      <w:r>
        <w:t>absenteeism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productivity;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reduced</w:t>
      </w:r>
      <w:r>
        <w:rPr>
          <w:spacing w:val="1"/>
        </w:rPr>
        <w:t xml:space="preserve"> </w:t>
      </w:r>
      <w:r>
        <w:t>congestion</w:t>
      </w:r>
      <w:r>
        <w:rPr>
          <w:spacing w:val="1"/>
        </w:rPr>
        <w:t xml:space="preserve"> </w:t>
      </w:r>
      <w:r>
        <w:t>means</w:t>
      </w:r>
      <w:r>
        <w:rPr>
          <w:spacing w:val="1"/>
        </w:rPr>
        <w:t xml:space="preserve"> </w:t>
      </w:r>
      <w:r>
        <w:t>better</w:t>
      </w:r>
      <w:r>
        <w:rPr>
          <w:spacing w:val="1"/>
        </w:rPr>
        <w:t xml:space="preserve"> </w:t>
      </w:r>
      <w:r>
        <w:t>journey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reliability.</w:t>
      </w:r>
      <w:r>
        <w:rPr>
          <w:spacing w:val="1"/>
        </w:rPr>
        <w:t xml:space="preserve"> </w:t>
      </w:r>
      <w:r>
        <w:t>It can benefit less active groups in particular – walking and cycling are simple, low-cost</w:t>
      </w:r>
      <w:r>
        <w:rPr>
          <w:spacing w:val="1"/>
        </w:rPr>
        <w:t xml:space="preserve"> </w:t>
      </w:r>
      <w:r>
        <w:t xml:space="preserve">and effective ways for some of </w:t>
      </w:r>
      <w:r>
        <w:t>the most inactive people in society to incorporate physical activity</w:t>
      </w:r>
      <w:r>
        <w:rPr>
          <w:spacing w:val="1"/>
        </w:rPr>
        <w:t xml:space="preserve"> </w:t>
      </w:r>
      <w:r>
        <w:t>into their daily lives.</w:t>
      </w:r>
      <w:r>
        <w:rPr>
          <w:spacing w:val="1"/>
        </w:rPr>
        <w:t xml:space="preserve"> </w:t>
      </w:r>
      <w:r>
        <w:t>And it can be good for the environment – journeys made on foot or by bike</w:t>
      </w:r>
      <w:r>
        <w:rPr>
          <w:spacing w:val="1"/>
        </w:rPr>
        <w:t xml:space="preserve"> </w:t>
      </w:r>
      <w:r>
        <w:t>rather</w:t>
      </w:r>
      <w:r>
        <w:rPr>
          <w:spacing w:val="-3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emissions,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pleasant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environment.</w:t>
      </w:r>
    </w:p>
    <w:p w14:paraId="1EFE471E" w14:textId="77777777" w:rsidR="00CE11C1" w:rsidRDefault="00CE11C1">
      <w:pPr>
        <w:pStyle w:val="BodyText"/>
      </w:pPr>
    </w:p>
    <w:p w14:paraId="1BFB18E0" w14:textId="77777777" w:rsidR="00CE11C1" w:rsidRDefault="00145A93">
      <w:pPr>
        <w:pStyle w:val="BodyText"/>
        <w:ind w:left="1132" w:right="1124"/>
        <w:jc w:val="both"/>
      </w:pPr>
      <w:r>
        <w:t>Poor health and obesity present significant challenges for national and local government.</w:t>
      </w:r>
      <w:r>
        <w:rPr>
          <w:spacing w:val="6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 significant costs to the NHS in treating long-term conditions arising from inactive lifestyles as</w:t>
      </w:r>
      <w:r>
        <w:rPr>
          <w:spacing w:val="1"/>
        </w:rPr>
        <w:t xml:space="preserve"> </w:t>
      </w:r>
      <w:r>
        <w:t>well</w:t>
      </w:r>
      <w:r>
        <w:rPr>
          <w:spacing w:val="24"/>
        </w:rPr>
        <w:t xml:space="preserve"> </w:t>
      </w:r>
      <w:r>
        <w:t>as</w:t>
      </w:r>
      <w:r>
        <w:rPr>
          <w:spacing w:val="25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wider</w:t>
      </w:r>
      <w:r>
        <w:rPr>
          <w:spacing w:val="27"/>
        </w:rPr>
        <w:t xml:space="preserve"> </w:t>
      </w:r>
      <w:r>
        <w:t>costs</w:t>
      </w:r>
      <w:r>
        <w:rPr>
          <w:spacing w:val="23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economy</w:t>
      </w:r>
      <w:r>
        <w:rPr>
          <w:spacing w:val="20"/>
        </w:rPr>
        <w:t xml:space="preserve"> </w:t>
      </w:r>
      <w:r>
        <w:t>from</w:t>
      </w:r>
      <w:r>
        <w:rPr>
          <w:spacing w:val="26"/>
        </w:rPr>
        <w:t xml:space="preserve"> </w:t>
      </w:r>
      <w:r>
        <w:t>sickness</w:t>
      </w:r>
      <w:r>
        <w:rPr>
          <w:spacing w:val="26"/>
        </w:rPr>
        <w:t xml:space="preserve"> </w:t>
      </w:r>
      <w:r>
        <w:t>absence</w:t>
      </w:r>
      <w:r>
        <w:rPr>
          <w:spacing w:val="25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premature</w:t>
      </w:r>
      <w:r>
        <w:rPr>
          <w:spacing w:val="26"/>
        </w:rPr>
        <w:t xml:space="preserve"> </w:t>
      </w:r>
      <w:r>
        <w:t>death</w:t>
      </w:r>
      <w:r>
        <w:rPr>
          <w:spacing w:val="25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working</w:t>
      </w:r>
      <w:r>
        <w:rPr>
          <w:spacing w:val="-58"/>
        </w:rPr>
        <w:t xml:space="preserve"> </w:t>
      </w:r>
      <w:r>
        <w:t>age people. The average healthcare cost of physical inactivity is around £5m per year for every</w:t>
      </w:r>
      <w:r>
        <w:rPr>
          <w:spacing w:val="1"/>
        </w:rPr>
        <w:t xml:space="preserve"> </w:t>
      </w:r>
      <w:r>
        <w:t>PCT</w:t>
      </w:r>
      <w:r>
        <w:rPr>
          <w:spacing w:val="2"/>
        </w:rPr>
        <w:t xml:space="preserve"> </w:t>
      </w:r>
      <w:r>
        <w:t>in England.</w:t>
      </w:r>
    </w:p>
    <w:p w14:paraId="0AF60E16" w14:textId="77777777" w:rsidR="00CE11C1" w:rsidRDefault="00CE11C1">
      <w:pPr>
        <w:pStyle w:val="BodyText"/>
        <w:spacing w:before="10"/>
        <w:rPr>
          <w:sz w:val="21"/>
        </w:rPr>
      </w:pPr>
    </w:p>
    <w:p w14:paraId="1C872B20" w14:textId="77777777" w:rsidR="00CE11C1" w:rsidRDefault="00145A93">
      <w:pPr>
        <w:pStyle w:val="BodyText"/>
        <w:ind w:left="1132" w:right="1124"/>
        <w:jc w:val="both"/>
      </w:pPr>
      <w:r>
        <w:t>Healthy Weight, Healthy Lives, the former Government’s strategy for obesity reduction, stated that</w:t>
      </w:r>
      <w:r>
        <w:rPr>
          <w:spacing w:val="1"/>
        </w:rPr>
        <w:t xml:space="preserve"> </w:t>
      </w:r>
      <w:r>
        <w:t>we are in the grip of an obesity epidemic.   Approximately 24% of adults in the county are classed</w:t>
      </w:r>
      <w:r>
        <w:rPr>
          <w:spacing w:val="1"/>
        </w:rPr>
        <w:t xml:space="preserve"> </w:t>
      </w:r>
      <w:r>
        <w:t>as obese, slightly less than the regional and national averages.</w:t>
      </w:r>
      <w:r>
        <w:rPr>
          <w:spacing w:val="61"/>
        </w:rPr>
        <w:t xml:space="preserve"> </w:t>
      </w:r>
      <w:r>
        <w:t>All of the districts in the county</w:t>
      </w:r>
      <w:r>
        <w:rPr>
          <w:spacing w:val="1"/>
        </w:rPr>
        <w:t xml:space="preserve"> </w:t>
      </w:r>
      <w:r>
        <w:t>have seen decreases in the percentage of adults classed as obese, but the averages in Ashfield</w:t>
      </w:r>
      <w:r>
        <w:rPr>
          <w:spacing w:val="1"/>
        </w:rPr>
        <w:t xml:space="preserve"> </w:t>
      </w:r>
      <w:r>
        <w:t>and Mansfield districts are both higher than the regional and national averages.</w:t>
      </w:r>
      <w:r>
        <w:rPr>
          <w:spacing w:val="1"/>
        </w:rPr>
        <w:t xml:space="preserve"> </w:t>
      </w:r>
      <w:r>
        <w:t>Just over 9% of</w:t>
      </w:r>
      <w:r>
        <w:rPr>
          <w:spacing w:val="1"/>
        </w:rPr>
        <w:t xml:space="preserve"> </w:t>
      </w:r>
      <w:r>
        <w:t>children in the county are classed as obese, the same as the regional average and marginally less</w:t>
      </w:r>
      <w:r>
        <w:rPr>
          <w:spacing w:val="1"/>
        </w:rPr>
        <w:t xml:space="preserve"> </w:t>
      </w:r>
      <w:r>
        <w:t>than the national average.</w:t>
      </w:r>
      <w:r>
        <w:rPr>
          <w:spacing w:val="1"/>
        </w:rPr>
        <w:t xml:space="preserve"> </w:t>
      </w:r>
      <w:r>
        <w:t>The percentages of obese children in the Ashfield, Bassetlaw and</w:t>
      </w:r>
      <w:r>
        <w:rPr>
          <w:spacing w:val="1"/>
        </w:rPr>
        <w:t xml:space="preserve"> </w:t>
      </w:r>
      <w:r>
        <w:t>Mansfield districts are, however, higher than both the regional and national averages; with the</w:t>
      </w:r>
      <w:r>
        <w:rPr>
          <w:spacing w:val="1"/>
        </w:rPr>
        <w:t xml:space="preserve"> </w:t>
      </w:r>
      <w:r>
        <w:t>percentage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Gedling higher</w:t>
      </w:r>
      <w:r>
        <w:rPr>
          <w:spacing w:val="-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regional</w:t>
      </w:r>
      <w:r>
        <w:rPr>
          <w:spacing w:val="-1"/>
        </w:rPr>
        <w:t xml:space="preserve"> </w:t>
      </w:r>
      <w:r>
        <w:t>level.</w:t>
      </w:r>
    </w:p>
    <w:p w14:paraId="088E28E5" w14:textId="77777777" w:rsidR="00CE11C1" w:rsidRDefault="00CE11C1">
      <w:pPr>
        <w:pStyle w:val="BodyText"/>
      </w:pPr>
    </w:p>
    <w:p w14:paraId="50C38A7E" w14:textId="77777777" w:rsidR="00CE11C1" w:rsidRDefault="00145A93">
      <w:pPr>
        <w:pStyle w:val="BodyText"/>
        <w:ind w:left="1132" w:right="1124"/>
        <w:jc w:val="both"/>
      </w:pPr>
      <w:r>
        <w:t>Based on the Sport England’s Active People Survey (2008/09) three quarters of adults in England</w:t>
      </w:r>
      <w:r>
        <w:rPr>
          <w:spacing w:val="1"/>
        </w:rPr>
        <w:t xml:space="preserve"> </w:t>
      </w:r>
      <w:r>
        <w:t>do not meet the Chief Medical Officer’s recommendation for physical activity.</w:t>
      </w:r>
      <w:r>
        <w:rPr>
          <w:spacing w:val="1"/>
        </w:rPr>
        <w:t xml:space="preserve"> </w:t>
      </w:r>
      <w:r>
        <w:t>In Nottinghamshire,</w:t>
      </w:r>
      <w:r>
        <w:rPr>
          <w:spacing w:val="1"/>
        </w:rPr>
        <w:t xml:space="preserve"> </w:t>
      </w:r>
      <w:r>
        <w:t>only approximately 22% of adults in Nottinghamshire take part in active sport and recreation with</w:t>
      </w:r>
      <w:r>
        <w:rPr>
          <w:spacing w:val="1"/>
        </w:rPr>
        <w:t xml:space="preserve"> </w:t>
      </w:r>
      <w:r>
        <w:t>decreases</w:t>
      </w:r>
      <w:r>
        <w:rPr>
          <w:spacing w:val="-3"/>
        </w:rPr>
        <w:t xml:space="preserve"> </w:t>
      </w:r>
      <w:r>
        <w:t>in activity</w:t>
      </w:r>
      <w:r>
        <w:rPr>
          <w:spacing w:val="-2"/>
        </w:rPr>
        <w:t xml:space="preserve"> </w:t>
      </w:r>
      <w:r>
        <w:t>seen in several districts.</w:t>
      </w:r>
    </w:p>
    <w:p w14:paraId="78A4F18A" w14:textId="77777777" w:rsidR="00CE11C1" w:rsidRDefault="00CE11C1">
      <w:pPr>
        <w:pStyle w:val="BodyText"/>
      </w:pPr>
    </w:p>
    <w:p w14:paraId="6AD33F4E" w14:textId="77777777" w:rsidR="00CE11C1" w:rsidRDefault="00145A93">
      <w:pPr>
        <w:pStyle w:val="BodyText"/>
        <w:ind w:left="1132" w:right="1125"/>
        <w:jc w:val="both"/>
      </w:pPr>
      <w:r>
        <w:t>20% of Nottinghamshire residents are classed as having a limiting long-term illness which is higher</w:t>
      </w:r>
      <w:r>
        <w:rPr>
          <w:spacing w:val="-59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regional and national levels.</w:t>
      </w:r>
    </w:p>
    <w:p w14:paraId="45307D0F" w14:textId="77777777" w:rsidR="00CE11C1" w:rsidRDefault="00CE11C1">
      <w:pPr>
        <w:pStyle w:val="BodyText"/>
        <w:spacing w:before="2"/>
      </w:pPr>
    </w:p>
    <w:p w14:paraId="703A8DAD" w14:textId="77777777" w:rsidR="00CE11C1" w:rsidRDefault="00145A93">
      <w:pPr>
        <w:pStyle w:val="BodyText"/>
        <w:ind w:left="1132" w:right="1124"/>
        <w:jc w:val="both"/>
      </w:pPr>
      <w:r>
        <w:t>There are also additional health benefits through greater levels of active travel and the potential</w:t>
      </w:r>
      <w:r>
        <w:rPr>
          <w:spacing w:val="1"/>
        </w:rPr>
        <w:t xml:space="preserve"> </w:t>
      </w:r>
      <w:r>
        <w:t>resultant reductions in congestion, which will improve air quality.</w:t>
      </w:r>
      <w:r>
        <w:rPr>
          <w:spacing w:val="1"/>
        </w:rPr>
        <w:t xml:space="preserve"> </w:t>
      </w:r>
      <w:r>
        <w:t>There is a strong link between</w:t>
      </w:r>
      <w:r>
        <w:rPr>
          <w:spacing w:val="1"/>
        </w:rPr>
        <w:t xml:space="preserve"> </w:t>
      </w:r>
      <w:r>
        <w:t>poor</w:t>
      </w:r>
      <w:r>
        <w:rPr>
          <w:spacing w:val="1"/>
        </w:rPr>
        <w:t xml:space="preserve"> </w:t>
      </w:r>
      <w:r>
        <w:t>air</w:t>
      </w:r>
      <w:r>
        <w:rPr>
          <w:spacing w:val="1"/>
        </w:rPr>
        <w:t xml:space="preserve"> </w:t>
      </w:r>
      <w:r>
        <w:t>quality,</w:t>
      </w:r>
      <w:r>
        <w:rPr>
          <w:spacing w:val="1"/>
        </w:rPr>
        <w:t xml:space="preserve"> </w:t>
      </w:r>
      <w:r>
        <w:t>poor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premature</w:t>
      </w:r>
      <w:r>
        <w:rPr>
          <w:spacing w:val="1"/>
        </w:rPr>
        <w:t xml:space="preserve"> </w:t>
      </w:r>
      <w:r>
        <w:t>mortality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estimated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reduces</w:t>
      </w:r>
      <w:r>
        <w:rPr>
          <w:spacing w:val="1"/>
        </w:rPr>
        <w:t xml:space="preserve"> </w:t>
      </w:r>
      <w:r>
        <w:t>life</w:t>
      </w:r>
      <w:r>
        <w:rPr>
          <w:spacing w:val="-59"/>
        </w:rPr>
        <w:t xml:space="preserve"> </w:t>
      </w:r>
      <w:r>
        <w:t>expectancy in the UK by an average of 7-8 months.   More detail on air quality is included in</w:t>
      </w:r>
      <w:r>
        <w:rPr>
          <w:spacing w:val="1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7.4</w:t>
      </w:r>
      <w:r>
        <w:rPr>
          <w:spacing w:val="-2"/>
        </w:rPr>
        <w:t xml:space="preserve"> </w:t>
      </w:r>
      <w:r>
        <w:t>– Air</w:t>
      </w:r>
      <w:r>
        <w:rPr>
          <w:spacing w:val="-3"/>
        </w:rPr>
        <w:t xml:space="preserve"> </w:t>
      </w:r>
      <w:r>
        <w:t>quality,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Plan.</w:t>
      </w:r>
    </w:p>
    <w:p w14:paraId="115A0EE6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46FA5A82" w14:textId="77777777" w:rsidR="00CE11C1" w:rsidRDefault="00145A93">
      <w:pPr>
        <w:pStyle w:val="BodyText"/>
        <w:spacing w:before="110"/>
        <w:ind w:left="1132" w:right="1124"/>
        <w:jc w:val="both"/>
      </w:pPr>
      <w:r>
        <w:t>Walking and cycling are not options for all journeys but they are for many journeys under five miles</w:t>
      </w:r>
      <w:r>
        <w:rPr>
          <w:spacing w:val="-59"/>
        </w:rPr>
        <w:t xml:space="preserve"> </w:t>
      </w:r>
      <w:r>
        <w:t>that are currently made by car.</w:t>
      </w:r>
      <w:r>
        <w:rPr>
          <w:spacing w:val="1"/>
        </w:rPr>
        <w:t xml:space="preserve"> </w:t>
      </w:r>
      <w:r>
        <w:t>Many shorter car journeys could easily be made on foot or bicycle</w:t>
      </w:r>
      <w:r>
        <w:rPr>
          <w:spacing w:val="1"/>
        </w:rPr>
        <w:t xml:space="preserve"> </w:t>
      </w:r>
      <w:r>
        <w:t>and there is potential for walking and cycling to be integrated into longer journeys – for example on</w:t>
      </w:r>
      <w:r>
        <w:rPr>
          <w:spacing w:val="-59"/>
        </w:rPr>
        <w:t xml:space="preserve"> </w:t>
      </w:r>
      <w:r>
        <w:t>public transport – to support mode shift from the car to lower carbon forms of transport.</w:t>
      </w:r>
      <w:r>
        <w:rPr>
          <w:spacing w:val="1"/>
        </w:rPr>
        <w:t xml:space="preserve"> </w:t>
      </w:r>
      <w:r>
        <w:t>As about</w:t>
      </w:r>
      <w:r>
        <w:rPr>
          <w:spacing w:val="1"/>
        </w:rPr>
        <w:t xml:space="preserve"> </w:t>
      </w:r>
      <w:r>
        <w:t>two</w:t>
      </w:r>
      <w:r>
        <w:rPr>
          <w:spacing w:val="32"/>
        </w:rPr>
        <w:t xml:space="preserve"> </w:t>
      </w:r>
      <w:r>
        <w:t>thirds</w:t>
      </w:r>
      <w:r>
        <w:rPr>
          <w:spacing w:val="33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journeys</w:t>
      </w:r>
      <w:r>
        <w:rPr>
          <w:spacing w:val="33"/>
        </w:rPr>
        <w:t xml:space="preserve"> </w:t>
      </w:r>
      <w:r>
        <w:t>people</w:t>
      </w:r>
      <w:r>
        <w:rPr>
          <w:spacing w:val="33"/>
        </w:rPr>
        <w:t xml:space="preserve"> </w:t>
      </w:r>
      <w:r>
        <w:t>make</w:t>
      </w:r>
      <w:r>
        <w:rPr>
          <w:spacing w:val="33"/>
        </w:rPr>
        <w:t xml:space="preserve"> </w:t>
      </w:r>
      <w:r>
        <w:t>are</w:t>
      </w:r>
      <w:r>
        <w:rPr>
          <w:spacing w:val="32"/>
        </w:rPr>
        <w:t xml:space="preserve"> </w:t>
      </w:r>
      <w:r>
        <w:t>less</w:t>
      </w:r>
      <w:r>
        <w:rPr>
          <w:spacing w:val="33"/>
        </w:rPr>
        <w:t xml:space="preserve"> </w:t>
      </w:r>
      <w:r>
        <w:t>than</w:t>
      </w:r>
      <w:r>
        <w:rPr>
          <w:spacing w:val="31"/>
        </w:rPr>
        <w:t xml:space="preserve"> </w:t>
      </w:r>
      <w:r>
        <w:t>five</w:t>
      </w:r>
      <w:r>
        <w:rPr>
          <w:spacing w:val="33"/>
        </w:rPr>
        <w:t xml:space="preserve"> </w:t>
      </w:r>
      <w:r>
        <w:t>miles,</w:t>
      </w:r>
      <w:r>
        <w:rPr>
          <w:spacing w:val="31"/>
        </w:rPr>
        <w:t xml:space="preserve"> </w:t>
      </w:r>
      <w:r>
        <w:t>there</w:t>
      </w:r>
      <w:r>
        <w:rPr>
          <w:spacing w:val="31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significant</w:t>
      </w:r>
      <w:r>
        <w:rPr>
          <w:spacing w:val="34"/>
        </w:rPr>
        <w:t xml:space="preserve"> </w:t>
      </w:r>
      <w:r>
        <w:t>potential</w:t>
      </w:r>
      <w:r>
        <w:rPr>
          <w:spacing w:val="31"/>
        </w:rPr>
        <w:t xml:space="preserve"> </w:t>
      </w:r>
      <w:r>
        <w:t>to</w:t>
      </w:r>
      <w:r>
        <w:rPr>
          <w:spacing w:val="-58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walking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everyday</w:t>
      </w:r>
      <w:r>
        <w:rPr>
          <w:spacing w:val="1"/>
        </w:rPr>
        <w:t xml:space="preserve"> </w:t>
      </w:r>
      <w:r>
        <w:t>way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getting</w:t>
      </w:r>
      <w:r>
        <w:rPr>
          <w:spacing w:val="1"/>
        </w:rPr>
        <w:t xml:space="preserve"> </w:t>
      </w:r>
      <w:r>
        <w:t>around.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from</w:t>
      </w:r>
      <w:r>
        <w:rPr>
          <w:spacing w:val="6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three</w:t>
      </w:r>
      <w:r>
        <w:rPr>
          <w:spacing w:val="1"/>
        </w:rPr>
        <w:t xml:space="preserve"> </w:t>
      </w:r>
      <w:r>
        <w:t>sustainable</w:t>
      </w:r>
      <w:r>
        <w:rPr>
          <w:spacing w:val="36"/>
        </w:rPr>
        <w:t xml:space="preserve"> </w:t>
      </w:r>
      <w:r>
        <w:t>travel</w:t>
      </w:r>
      <w:r>
        <w:rPr>
          <w:spacing w:val="35"/>
        </w:rPr>
        <w:t xml:space="preserve"> </w:t>
      </w:r>
      <w:r>
        <w:t>demonstrat</w:t>
      </w:r>
      <w:r>
        <w:t>ion</w:t>
      </w:r>
      <w:r>
        <w:rPr>
          <w:spacing w:val="37"/>
        </w:rPr>
        <w:t xml:space="preserve"> </w:t>
      </w:r>
      <w:r>
        <w:t>towns</w:t>
      </w:r>
      <w:r>
        <w:rPr>
          <w:spacing w:val="36"/>
        </w:rPr>
        <w:t xml:space="preserve"> </w:t>
      </w:r>
      <w:r>
        <w:t>shows</w:t>
      </w:r>
      <w:r>
        <w:rPr>
          <w:spacing w:val="36"/>
        </w:rPr>
        <w:t xml:space="preserve"> </w:t>
      </w:r>
      <w:r>
        <w:t>that</w:t>
      </w:r>
      <w:r>
        <w:rPr>
          <w:spacing w:val="38"/>
        </w:rPr>
        <w:t xml:space="preserve"> </w:t>
      </w:r>
      <w:r>
        <w:t>between</w:t>
      </w:r>
      <w:r>
        <w:rPr>
          <w:spacing w:val="36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quarter</w:t>
      </w:r>
      <w:r>
        <w:rPr>
          <w:spacing w:val="35"/>
        </w:rPr>
        <w:t xml:space="preserve"> </w:t>
      </w:r>
      <w:r>
        <w:t>and</w:t>
      </w:r>
      <w:r>
        <w:rPr>
          <w:spacing w:val="36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third</w:t>
      </w:r>
      <w:r>
        <w:rPr>
          <w:spacing w:val="36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such</w:t>
      </w:r>
      <w:r>
        <w:rPr>
          <w:spacing w:val="33"/>
        </w:rPr>
        <w:t xml:space="preserve"> </w:t>
      </w:r>
      <w:r>
        <w:t>trips</w:t>
      </w:r>
      <w:r>
        <w:rPr>
          <w:spacing w:val="-59"/>
        </w:rPr>
        <w:t xml:space="preserve"> </w:t>
      </w:r>
      <w:r>
        <w:t>could be easily made by alternative means, including walking and cycling.</w:t>
      </w:r>
      <w:r>
        <w:rPr>
          <w:spacing w:val="1"/>
        </w:rPr>
        <w:t xml:space="preserve"> </w:t>
      </w:r>
      <w:r>
        <w:t>There is therefore the</w:t>
      </w:r>
      <w:r>
        <w:rPr>
          <w:spacing w:val="1"/>
        </w:rPr>
        <w:t xml:space="preserve"> </w:t>
      </w:r>
      <w:r>
        <w:t>opportunity to get more people walking and cycling particularly to address obesity, improve health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encourage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active lifestyles.</w:t>
      </w:r>
    </w:p>
    <w:p w14:paraId="0D6EF59C" w14:textId="77777777" w:rsidR="00CE11C1" w:rsidRDefault="00CE11C1">
      <w:pPr>
        <w:pStyle w:val="BodyText"/>
        <w:spacing w:before="1"/>
      </w:pPr>
    </w:p>
    <w:p w14:paraId="74D126FA" w14:textId="77777777" w:rsidR="00CE11C1" w:rsidRDefault="00145A93">
      <w:pPr>
        <w:pStyle w:val="BodyText"/>
        <w:ind w:left="1132" w:right="1124"/>
        <w:jc w:val="both"/>
      </w:pPr>
      <w:r>
        <w:t>Walking also represents a vital transport mode for certain demographic groups, for example the</w:t>
      </w:r>
      <w:r>
        <w:rPr>
          <w:spacing w:val="1"/>
        </w:rPr>
        <w:t xml:space="preserve"> </w:t>
      </w:r>
      <w:r>
        <w:t>young, or older people who may no longer be able to drive, or people with a disability, such as</w:t>
      </w:r>
      <w:r>
        <w:rPr>
          <w:spacing w:val="1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with a visual impairment.</w:t>
      </w:r>
    </w:p>
    <w:p w14:paraId="16D145B3" w14:textId="77777777" w:rsidR="00CE11C1" w:rsidRDefault="00CE11C1">
      <w:pPr>
        <w:pStyle w:val="BodyText"/>
        <w:spacing w:before="1"/>
      </w:pPr>
    </w:p>
    <w:p w14:paraId="756BA7AF" w14:textId="77777777" w:rsidR="00CE11C1" w:rsidRDefault="00145A93">
      <w:pPr>
        <w:pStyle w:val="BodyText"/>
        <w:ind w:left="1132" w:right="1124"/>
        <w:jc w:val="both"/>
      </w:pPr>
      <w:r>
        <w:t>It is also clear from sustainable travel and cycling demonstration towns, and from other countries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active</w:t>
      </w:r>
      <w:r>
        <w:rPr>
          <w:spacing w:val="1"/>
        </w:rPr>
        <w:t xml:space="preserve"> </w:t>
      </w:r>
      <w:r>
        <w:t>travel,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requires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coherent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targeted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complementary measures addressing a range of barriers and opportunities to deliver a change.</w:t>
      </w:r>
      <w:r>
        <w:rPr>
          <w:spacing w:val="1"/>
        </w:rPr>
        <w:t xml:space="preserve"> </w:t>
      </w:r>
      <w:r>
        <w:t>There are a number of barriers to people taking part in more active travel.</w:t>
      </w:r>
      <w:r>
        <w:rPr>
          <w:spacing w:val="1"/>
        </w:rPr>
        <w:t xml:space="preserve"> </w:t>
      </w:r>
      <w:r>
        <w:t>These can be physical</w:t>
      </w:r>
      <w:r>
        <w:rPr>
          <w:spacing w:val="1"/>
        </w:rPr>
        <w:t xml:space="preserve"> </w:t>
      </w:r>
      <w:r>
        <w:t>barriers, but they can also be ingrained personal habits or perceived barriers.</w:t>
      </w:r>
      <w:r>
        <w:rPr>
          <w:spacing w:val="1"/>
        </w:rPr>
        <w:t xml:space="preserve"> </w:t>
      </w:r>
      <w:r>
        <w:t>People are generally</w:t>
      </w:r>
      <w:r>
        <w:rPr>
          <w:spacing w:val="-59"/>
        </w:rPr>
        <w:t xml:space="preserve"> </w:t>
      </w:r>
      <w:r>
        <w:t>aware of the benefits of physical activity but owning a car often means it becomes the choice for</w:t>
      </w:r>
      <w:r>
        <w:rPr>
          <w:spacing w:val="1"/>
        </w:rPr>
        <w:t xml:space="preserve"> </w:t>
      </w:r>
      <w:r>
        <w:t>many short, everyday journeys.</w:t>
      </w:r>
      <w:r>
        <w:rPr>
          <w:spacing w:val="62"/>
        </w:rPr>
        <w:t xml:space="preserve"> </w:t>
      </w:r>
      <w:r>
        <w:t>Consultation and studies have identified the following reasons</w:t>
      </w:r>
      <w:r>
        <w:rPr>
          <w:spacing w:val="1"/>
        </w:rPr>
        <w:t xml:space="preserve"> </w:t>
      </w:r>
      <w:r>
        <w:t>sited</w:t>
      </w:r>
      <w:r>
        <w:rPr>
          <w:spacing w:val="-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walking</w:t>
      </w:r>
      <w:r>
        <w:t>,</w:t>
      </w:r>
      <w:r>
        <w:rPr>
          <w:spacing w:val="2"/>
        </w:rPr>
        <w:t xml:space="preserve"> </w:t>
      </w:r>
      <w:r>
        <w:t>cycling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horse</w:t>
      </w:r>
      <w:r>
        <w:rPr>
          <w:spacing w:val="-2"/>
        </w:rPr>
        <w:t xml:space="preserve"> </w:t>
      </w:r>
      <w:r>
        <w:t>riding</w:t>
      </w:r>
      <w:r>
        <w:rPr>
          <w:spacing w:val="-1"/>
        </w:rPr>
        <w:t xml:space="preserve"> </w:t>
      </w:r>
      <w:r>
        <w:t>more often:</w:t>
      </w:r>
    </w:p>
    <w:p w14:paraId="3E0CE59A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7" w:lineRule="exact"/>
      </w:pPr>
      <w:r>
        <w:t>risk</w:t>
      </w:r>
      <w:r>
        <w:rPr>
          <w:spacing w:val="-2"/>
        </w:rPr>
        <w:t xml:space="preserve"> </w:t>
      </w:r>
      <w:r>
        <w:t>(actual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perceived) of injury</w:t>
      </w:r>
      <w:r>
        <w:rPr>
          <w:spacing w:val="-4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traffic</w:t>
      </w:r>
      <w:r>
        <w:rPr>
          <w:spacing w:val="-5"/>
        </w:rPr>
        <w:t xml:space="preserve"> </w:t>
      </w:r>
      <w:r>
        <w:t>volumes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speeds</w:t>
      </w:r>
    </w:p>
    <w:p w14:paraId="0FD116B2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severance</w:t>
      </w:r>
      <w:r>
        <w:rPr>
          <w:spacing w:val="-3"/>
        </w:rPr>
        <w:t xml:space="preserve"> </w:t>
      </w:r>
      <w:r>
        <w:t>of direct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attractive</w:t>
      </w:r>
      <w:r>
        <w:rPr>
          <w:spacing w:val="-2"/>
        </w:rPr>
        <w:t xml:space="preserve"> </w:t>
      </w:r>
      <w:r>
        <w:t>routes</w:t>
      </w:r>
    </w:p>
    <w:p w14:paraId="636064A8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9" w:lineRule="exact"/>
      </w:pPr>
      <w:r>
        <w:t>personal</w:t>
      </w:r>
      <w:r>
        <w:rPr>
          <w:spacing w:val="-3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fear</w:t>
      </w:r>
      <w:r>
        <w:rPr>
          <w:spacing w:val="-6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crime</w:t>
      </w:r>
      <w:r>
        <w:rPr>
          <w:spacing w:val="-5"/>
        </w:rPr>
        <w:t xml:space="preserve"> </w:t>
      </w:r>
      <w:r>
        <w:t>(actual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perceived),</w:t>
      </w:r>
      <w:r>
        <w:rPr>
          <w:spacing w:val="-1"/>
        </w:rPr>
        <w:t xml:space="preserve"> </w:t>
      </w:r>
      <w:r>
        <w:t>especially</w:t>
      </w:r>
      <w:r>
        <w:rPr>
          <w:spacing w:val="-4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dark</w:t>
      </w:r>
    </w:p>
    <w:p w14:paraId="04027181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poor</w:t>
      </w:r>
      <w:r>
        <w:rPr>
          <w:spacing w:val="-3"/>
        </w:rPr>
        <w:t xml:space="preserve"> </w:t>
      </w:r>
      <w:r>
        <w:t>route</w:t>
      </w:r>
      <w:r>
        <w:rPr>
          <w:spacing w:val="-4"/>
        </w:rPr>
        <w:t xml:space="preserve"> </w:t>
      </w:r>
      <w:r>
        <w:t>condition</w:t>
      </w:r>
      <w:r>
        <w:rPr>
          <w:spacing w:val="-4"/>
        </w:rPr>
        <w:t xml:space="preserve"> </w:t>
      </w:r>
      <w:r>
        <w:t>(maintenance)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design</w:t>
      </w:r>
    </w:p>
    <w:p w14:paraId="6CC907A0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poor</w:t>
      </w:r>
      <w:r>
        <w:rPr>
          <w:spacing w:val="-1"/>
        </w:rPr>
        <w:t xml:space="preserve"> </w:t>
      </w:r>
      <w:r>
        <w:t>image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walking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cycling</w:t>
      </w:r>
    </w:p>
    <w:p w14:paraId="773673F1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weather</w:t>
      </w:r>
    </w:p>
    <w:p w14:paraId="7F0AD743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over-estimation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distances,</w:t>
      </w:r>
      <w:r>
        <w:rPr>
          <w:spacing w:val="-1"/>
        </w:rPr>
        <w:t xml:space="preserve"> </w:t>
      </w:r>
      <w:r>
        <w:t>difficulty</w:t>
      </w:r>
      <w:r>
        <w:rPr>
          <w:spacing w:val="-5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journey</w:t>
      </w:r>
      <w:r>
        <w:rPr>
          <w:spacing w:val="-5"/>
        </w:rPr>
        <w:t xml:space="preserve"> </w:t>
      </w:r>
      <w:r>
        <w:t>times</w:t>
      </w:r>
    </w:p>
    <w:p w14:paraId="5DF12923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9" w:lineRule="exact"/>
      </w:pPr>
      <w:r>
        <w:t>length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journey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requires</w:t>
      </w:r>
      <w:r>
        <w:rPr>
          <w:spacing w:val="-2"/>
        </w:rPr>
        <w:t xml:space="preserve"> </w:t>
      </w:r>
      <w:r>
        <w:t>interaction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 over</w:t>
      </w:r>
      <w:r>
        <w:rPr>
          <w:spacing w:val="-1"/>
        </w:rPr>
        <w:t xml:space="preserve"> </w:t>
      </w:r>
      <w:r>
        <w:t>longer</w:t>
      </w:r>
      <w:r>
        <w:rPr>
          <w:spacing w:val="-1"/>
        </w:rPr>
        <w:t xml:space="preserve"> </w:t>
      </w:r>
      <w:r>
        <w:t>commuting</w:t>
      </w:r>
    </w:p>
    <w:p w14:paraId="07C4110A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lack</w:t>
      </w:r>
      <w:r>
        <w:rPr>
          <w:spacing w:val="-2"/>
        </w:rPr>
        <w:t xml:space="preserve"> </w:t>
      </w:r>
      <w:r>
        <w:t>of confidence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cycling</w:t>
      </w:r>
    </w:p>
    <w:p w14:paraId="07CE60A3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air and</w:t>
      </w:r>
      <w:r>
        <w:rPr>
          <w:spacing w:val="-2"/>
        </w:rPr>
        <w:t xml:space="preserve"> </w:t>
      </w:r>
      <w:r>
        <w:t>noise</w:t>
      </w:r>
      <w:r>
        <w:rPr>
          <w:spacing w:val="-4"/>
        </w:rPr>
        <w:t xml:space="preserve"> </w:t>
      </w:r>
      <w:r>
        <w:t>pollution</w:t>
      </w:r>
    </w:p>
    <w:p w14:paraId="135E02F1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location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of common</w:t>
      </w:r>
      <w:r>
        <w:rPr>
          <w:spacing w:val="-4"/>
        </w:rPr>
        <w:t xml:space="preserve"> </w:t>
      </w:r>
      <w:r>
        <w:t>destinations,</w:t>
      </w:r>
      <w:r>
        <w:rPr>
          <w:spacing w:val="-3"/>
        </w:rPr>
        <w:t xml:space="preserve"> </w:t>
      </w:r>
      <w:r>
        <w:t>and</w:t>
      </w:r>
    </w:p>
    <w:p w14:paraId="18A39418" w14:textId="77777777" w:rsidR="00CE11C1" w:rsidRDefault="00145A93">
      <w:pPr>
        <w:pStyle w:val="ListParagraph"/>
        <w:numPr>
          <w:ilvl w:val="0"/>
          <w:numId w:val="41"/>
        </w:numPr>
        <w:tabs>
          <w:tab w:val="left" w:pos="1845"/>
          <w:tab w:val="left" w:pos="1846"/>
        </w:tabs>
        <w:spacing w:line="268" w:lineRule="exact"/>
      </w:pPr>
      <w:r>
        <w:t>lack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facilities</w:t>
      </w:r>
      <w:r>
        <w:rPr>
          <w:spacing w:val="-2"/>
        </w:rPr>
        <w:t xml:space="preserve"> </w:t>
      </w:r>
      <w:r>
        <w:t>at destinations.</w:t>
      </w:r>
    </w:p>
    <w:p w14:paraId="56752D91" w14:textId="77777777" w:rsidR="00CE11C1" w:rsidRDefault="00CE11C1">
      <w:pPr>
        <w:pStyle w:val="BodyText"/>
        <w:spacing w:before="9"/>
        <w:rPr>
          <w:sz w:val="23"/>
        </w:rPr>
      </w:pPr>
    </w:p>
    <w:p w14:paraId="6861ED23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54" w:name="_TOC_250013"/>
      <w:r>
        <w:t>Provision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bookmarkEnd w:id="54"/>
      <w:r>
        <w:t>facilities</w:t>
      </w:r>
    </w:p>
    <w:p w14:paraId="0FD35346" w14:textId="77777777" w:rsidR="00CE11C1" w:rsidRDefault="00145A93">
      <w:pPr>
        <w:pStyle w:val="BodyText"/>
        <w:spacing w:before="2"/>
        <w:ind w:left="1132" w:right="1124"/>
        <w:jc w:val="both"/>
      </w:pPr>
      <w:r>
        <w:t>Facilities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together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encourage</w:t>
      </w:r>
      <w:r>
        <w:rPr>
          <w:spacing w:val="1"/>
        </w:rPr>
        <w:t xml:space="preserve"> </w:t>
      </w:r>
      <w:r>
        <w:t>safe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enjoyable walking, cycling and horse riding.</w:t>
      </w:r>
      <w:r>
        <w:rPr>
          <w:spacing w:val="1"/>
        </w:rPr>
        <w:t xml:space="preserve"> </w:t>
      </w:r>
      <w:r>
        <w:t>The Council will seek to do this by making key</w:t>
      </w:r>
      <w:r>
        <w:rPr>
          <w:spacing w:val="1"/>
        </w:rPr>
        <w:t xml:space="preserve"> </w:t>
      </w:r>
      <w:r>
        <w:t>destinations more accessible by active modes of travel and encouraging greater take up of active</w:t>
      </w:r>
      <w:r>
        <w:rPr>
          <w:spacing w:val="1"/>
        </w:rPr>
        <w:t xml:space="preserve"> </w:t>
      </w:r>
      <w:r>
        <w:t>travel.</w:t>
      </w:r>
      <w:r>
        <w:rPr>
          <w:spacing w:val="1"/>
        </w:rPr>
        <w:t xml:space="preserve"> </w:t>
      </w:r>
      <w:r>
        <w:t>The strategic approach used by the County Council aims to counteract the potency of the</w:t>
      </w:r>
      <w:r>
        <w:rPr>
          <w:spacing w:val="1"/>
        </w:rPr>
        <w:t xml:space="preserve"> </w:t>
      </w:r>
      <w:r>
        <w:t>barriers to active travel wherever possible, and these are detailed below.   These measures will</w:t>
      </w:r>
      <w:r>
        <w:rPr>
          <w:spacing w:val="1"/>
        </w:rPr>
        <w:t xml:space="preserve"> </w:t>
      </w:r>
      <w:r>
        <w:t>also assist those whom are unable to use private cars, such as the visually impaired or people with</w:t>
      </w:r>
      <w:r>
        <w:rPr>
          <w:spacing w:val="-59"/>
        </w:rPr>
        <w:t xml:space="preserve"> </w:t>
      </w:r>
      <w:r>
        <w:t>disabilities.</w:t>
      </w:r>
      <w:r>
        <w:rPr>
          <w:spacing w:val="1"/>
        </w:rPr>
        <w:t xml:space="preserve"> </w:t>
      </w:r>
      <w:r>
        <w:t>The provision of</w:t>
      </w:r>
      <w:r>
        <w:t xml:space="preserve"> the facilities detailed within this section will therefore consider the</w:t>
      </w:r>
      <w:r>
        <w:rPr>
          <w:spacing w:val="1"/>
        </w:rPr>
        <w:t xml:space="preserve"> </w:t>
      </w:r>
      <w:r>
        <w:t>needs of</w:t>
      </w:r>
      <w:r>
        <w:rPr>
          <w:spacing w:val="2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with a</w:t>
      </w:r>
      <w:r>
        <w:rPr>
          <w:spacing w:val="-1"/>
        </w:rPr>
        <w:t xml:space="preserve"> </w:t>
      </w:r>
      <w:r>
        <w:t>disability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design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prioritisation processes.</w:t>
      </w:r>
    </w:p>
    <w:p w14:paraId="392E6C10" w14:textId="77777777" w:rsidR="00CE11C1" w:rsidRDefault="00CE11C1">
      <w:pPr>
        <w:pStyle w:val="BodyText"/>
        <w:spacing w:before="10"/>
        <w:rPr>
          <w:sz w:val="21"/>
        </w:rPr>
      </w:pPr>
    </w:p>
    <w:p w14:paraId="44F46E2A" w14:textId="77777777" w:rsidR="00CE11C1" w:rsidRDefault="00145A93">
      <w:pPr>
        <w:pStyle w:val="Heading6"/>
        <w:jc w:val="both"/>
      </w:pPr>
      <w:r>
        <w:t>Quality</w:t>
      </w:r>
      <w:r>
        <w:rPr>
          <w:spacing w:val="-5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footway</w:t>
      </w:r>
      <w:r>
        <w:rPr>
          <w:spacing w:val="-4"/>
        </w:rPr>
        <w:t xml:space="preserve"> </w:t>
      </w:r>
      <w:r>
        <w:t>provision</w:t>
      </w:r>
    </w:p>
    <w:p w14:paraId="70331E9E" w14:textId="77777777" w:rsidR="00CE11C1" w:rsidRDefault="00145A93">
      <w:pPr>
        <w:pStyle w:val="BodyText"/>
        <w:spacing w:before="2"/>
        <w:ind w:left="1132" w:right="1124"/>
        <w:jc w:val="both"/>
      </w:pPr>
      <w:r>
        <w:t>An attractive public realm will assist in encouraging more people to interact with urban centres on</w:t>
      </w:r>
      <w:r>
        <w:rPr>
          <w:spacing w:val="1"/>
        </w:rPr>
        <w:t xml:space="preserve"> </w:t>
      </w:r>
      <w:r>
        <w:t>foot.</w:t>
      </w:r>
      <w:r>
        <w:rPr>
          <w:spacing w:val="1"/>
        </w:rPr>
        <w:t xml:space="preserve"> </w:t>
      </w:r>
      <w:r>
        <w:t>It is important that generous footway widths are provided, particularly in busy pedestrian</w:t>
      </w:r>
      <w:r>
        <w:rPr>
          <w:spacing w:val="1"/>
        </w:rPr>
        <w:t xml:space="preserve"> </w:t>
      </w:r>
      <w:r>
        <w:t>locations such as shopping precincts.</w:t>
      </w:r>
      <w:r>
        <w:rPr>
          <w:spacing w:val="1"/>
        </w:rPr>
        <w:t xml:space="preserve"> </w:t>
      </w:r>
      <w:r>
        <w:t>The materials used must be of a sufficient quality to prevent</w:t>
      </w:r>
      <w:r>
        <w:rPr>
          <w:spacing w:val="1"/>
        </w:rPr>
        <w:t xml:space="preserve"> </w:t>
      </w:r>
      <w:r>
        <w:t>early</w:t>
      </w:r>
      <w:r>
        <w:rPr>
          <w:spacing w:val="1"/>
        </w:rPr>
        <w:t xml:space="preserve"> </w:t>
      </w:r>
      <w:r>
        <w:t>decay,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turn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cause</w:t>
      </w:r>
      <w:r>
        <w:rPr>
          <w:spacing w:val="1"/>
        </w:rPr>
        <w:t xml:space="preserve"> </w:t>
      </w:r>
      <w:r>
        <w:t>hazards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foot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increase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maintenance burden.</w:t>
      </w:r>
      <w:r>
        <w:rPr>
          <w:spacing w:val="1"/>
        </w:rPr>
        <w:t xml:space="preserve"> </w:t>
      </w:r>
      <w:r>
        <w:t>Hazards such as street furniture will be located sensitively to ensure ease of</w:t>
      </w:r>
      <w:r>
        <w:rPr>
          <w:spacing w:val="-59"/>
        </w:rPr>
        <w:t xml:space="preserve"> </w:t>
      </w:r>
      <w:r>
        <w:t>passage</w:t>
      </w:r>
      <w:r>
        <w:rPr>
          <w:spacing w:val="-5"/>
        </w:rPr>
        <w:t xml:space="preserve"> </w:t>
      </w:r>
      <w:r>
        <w:t>for pedestrians,</w:t>
      </w:r>
      <w:r>
        <w:rPr>
          <w:spacing w:val="-2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disability</w:t>
      </w:r>
      <w:r>
        <w:rPr>
          <w:spacing w:val="-3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visual</w:t>
      </w:r>
      <w:r>
        <w:rPr>
          <w:spacing w:val="-1"/>
        </w:rPr>
        <w:t xml:space="preserve"> </w:t>
      </w:r>
      <w:r>
        <w:t>impairment,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pushchair</w:t>
      </w:r>
      <w:r>
        <w:rPr>
          <w:spacing w:val="1"/>
        </w:rPr>
        <w:t xml:space="preserve"> </w:t>
      </w:r>
      <w:r>
        <w:t>users.</w:t>
      </w:r>
    </w:p>
    <w:p w14:paraId="742A79AC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1C8AB971" w14:textId="77777777" w:rsidR="00CE11C1" w:rsidRDefault="00145A93">
      <w:pPr>
        <w:pStyle w:val="Heading6"/>
        <w:spacing w:before="107"/>
        <w:jc w:val="both"/>
      </w:pPr>
      <w:r>
        <w:t>New and</w:t>
      </w:r>
      <w:r>
        <w:rPr>
          <w:spacing w:val="-6"/>
        </w:rPr>
        <w:t xml:space="preserve"> </w:t>
      </w:r>
      <w:r>
        <w:t>improved</w:t>
      </w:r>
      <w:r>
        <w:rPr>
          <w:spacing w:val="-4"/>
        </w:rPr>
        <w:t xml:space="preserve"> </w:t>
      </w:r>
      <w:r>
        <w:t>footways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cycleways</w:t>
      </w:r>
    </w:p>
    <w:p w14:paraId="10F8E491" w14:textId="77777777" w:rsidR="00CE11C1" w:rsidRDefault="00145A93">
      <w:pPr>
        <w:pStyle w:val="BodyText"/>
        <w:spacing w:before="4"/>
        <w:ind w:left="1132" w:right="1124"/>
        <w:jc w:val="both"/>
      </w:pPr>
      <w:r>
        <w:t>Pedestrian infrastructure facilities will continue to be considered as part of town and district centre</w:t>
      </w:r>
      <w:r>
        <w:rPr>
          <w:spacing w:val="1"/>
        </w:rPr>
        <w:t xml:space="preserve"> </w:t>
      </w:r>
      <w:r>
        <w:t>improvements whenever possible (including as part of Local Accessibility Transport Studies – see</w:t>
      </w:r>
      <w:r>
        <w:rPr>
          <w:spacing w:val="1"/>
        </w:rPr>
        <w:t xml:space="preserve"> </w:t>
      </w:r>
      <w:r>
        <w:t>below),</w:t>
      </w:r>
      <w:r>
        <w:rPr>
          <w:spacing w:val="-2"/>
        </w:rPr>
        <w:t xml:space="preserve"> </w:t>
      </w:r>
      <w:r>
        <w:t>to help</w:t>
      </w:r>
      <w:r>
        <w:rPr>
          <w:spacing w:val="-1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accessibility</w:t>
      </w:r>
      <w:r>
        <w:rPr>
          <w:spacing w:val="-3"/>
        </w:rPr>
        <w:t xml:space="preserve"> </w:t>
      </w:r>
      <w:r>
        <w:t>and economic vitality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viability.</w:t>
      </w:r>
    </w:p>
    <w:p w14:paraId="37655137" w14:textId="77777777" w:rsidR="00CE11C1" w:rsidRDefault="00CE11C1">
      <w:pPr>
        <w:pStyle w:val="BodyText"/>
        <w:spacing w:before="1"/>
      </w:pPr>
    </w:p>
    <w:p w14:paraId="44E969D8" w14:textId="77777777" w:rsidR="00CE11C1" w:rsidRDefault="00145A93">
      <w:pPr>
        <w:pStyle w:val="BodyText"/>
        <w:ind w:left="1132" w:right="1124"/>
        <w:jc w:val="both"/>
      </w:pPr>
      <w:r>
        <w:t>New pedestrian infrastructure will also be considered in more rural areas to improve access to key</w:t>
      </w:r>
      <w:r>
        <w:rPr>
          <w:spacing w:val="1"/>
        </w:rPr>
        <w:t xml:space="preserve"> </w:t>
      </w:r>
      <w:r>
        <w:t>facilities and services.</w:t>
      </w:r>
      <w:r>
        <w:rPr>
          <w:spacing w:val="1"/>
        </w:rPr>
        <w:t xml:space="preserve"> </w:t>
      </w:r>
      <w:r>
        <w:t>In such areas, footways will be designed sympathetically to avoid the</w:t>
      </w:r>
      <w:r>
        <w:rPr>
          <w:spacing w:val="1"/>
        </w:rPr>
        <w:t xml:space="preserve"> </w:t>
      </w:r>
      <w:r>
        <w:t>urbanisation of the rural environment.</w:t>
      </w:r>
      <w:r>
        <w:rPr>
          <w:spacing w:val="1"/>
        </w:rPr>
        <w:t xml:space="preserve"> </w:t>
      </w:r>
      <w:r>
        <w:t>The design standards for walking and cycle routes on the</w:t>
      </w:r>
      <w:r>
        <w:rPr>
          <w:spacing w:val="1"/>
        </w:rPr>
        <w:t xml:space="preserve"> </w:t>
      </w:r>
      <w:r>
        <w:t>rural network are currently being reviewed to enable routes to be provided at appropriate locations</w:t>
      </w:r>
      <w:r>
        <w:rPr>
          <w:spacing w:val="1"/>
        </w:rPr>
        <w:t xml:space="preserve"> </w:t>
      </w:r>
      <w:r>
        <w:t>within a value for money framework; preserving the special rural character of villages and rural</w:t>
      </w:r>
      <w:r>
        <w:rPr>
          <w:spacing w:val="1"/>
        </w:rPr>
        <w:t xml:space="preserve"> </w:t>
      </w:r>
      <w:r>
        <w:t>areas;</w:t>
      </w:r>
      <w:r>
        <w:rPr>
          <w:spacing w:val="-2"/>
        </w:rPr>
        <w:t xml:space="preserve"> </w:t>
      </w:r>
      <w:r>
        <w:t>and avoiding the</w:t>
      </w:r>
      <w:r>
        <w:rPr>
          <w:spacing w:val="-3"/>
        </w:rPr>
        <w:t xml:space="preserve"> </w:t>
      </w:r>
      <w:r>
        <w:t>over</w:t>
      </w:r>
      <w:r>
        <w:rPr>
          <w:spacing w:val="2"/>
        </w:rPr>
        <w:t xml:space="preserve"> </w:t>
      </w:r>
      <w:r>
        <w:t>urbanisation of</w:t>
      </w:r>
      <w:r>
        <w:rPr>
          <w:spacing w:val="-2"/>
        </w:rPr>
        <w:t xml:space="preserve"> </w:t>
      </w:r>
      <w:r>
        <w:t>such areas.</w:t>
      </w:r>
    </w:p>
    <w:p w14:paraId="498E6C85" w14:textId="77777777" w:rsidR="00CE11C1" w:rsidRDefault="00CE11C1">
      <w:pPr>
        <w:pStyle w:val="BodyText"/>
        <w:spacing w:before="9"/>
        <w:rPr>
          <w:sz w:val="21"/>
        </w:rPr>
      </w:pPr>
    </w:p>
    <w:p w14:paraId="77E5F71D" w14:textId="77777777" w:rsidR="00CE11C1" w:rsidRDefault="00145A93">
      <w:pPr>
        <w:pStyle w:val="BodyText"/>
        <w:spacing w:before="1"/>
        <w:ind w:left="1132" w:right="1124"/>
        <w:jc w:val="both"/>
      </w:pPr>
      <w:r>
        <w:t>Improved walking facilities will include a variety of measures including the reallocation of road</w:t>
      </w:r>
      <w:r>
        <w:rPr>
          <w:spacing w:val="1"/>
        </w:rPr>
        <w:t xml:space="preserve"> </w:t>
      </w:r>
      <w:r>
        <w:t>space to widen footways; resurfacing footways; provision of convenient, direct road crossings;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clutter;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lighting;</w:t>
      </w:r>
      <w:r>
        <w:rPr>
          <w:spacing w:val="1"/>
        </w:rPr>
        <w:t xml:space="preserve"> </w:t>
      </w:r>
      <w:r>
        <w:t>pedestrian</w:t>
      </w:r>
      <w:r>
        <w:rPr>
          <w:spacing w:val="1"/>
        </w:rPr>
        <w:t xml:space="preserve"> </w:t>
      </w:r>
      <w:r>
        <w:t>signing;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improvements.</w:t>
      </w:r>
    </w:p>
    <w:p w14:paraId="4C461AB5" w14:textId="77777777" w:rsidR="00CE11C1" w:rsidRDefault="00CE11C1">
      <w:pPr>
        <w:pStyle w:val="BodyText"/>
        <w:spacing w:before="11"/>
        <w:rPr>
          <w:sz w:val="21"/>
        </w:rPr>
      </w:pPr>
    </w:p>
    <w:p w14:paraId="387B5F4E" w14:textId="77777777" w:rsidR="00CE11C1" w:rsidRDefault="00145A93">
      <w:pPr>
        <w:pStyle w:val="BodyText"/>
        <w:ind w:left="5930" w:right="1122"/>
        <w:jc w:val="both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73C62D10" wp14:editId="14BBA8B0">
            <wp:simplePos x="0" y="0"/>
            <wp:positionH relativeFrom="page">
              <wp:posOffset>734561</wp:posOffset>
            </wp:positionH>
            <wp:positionV relativeFrom="paragraph">
              <wp:posOffset>56365</wp:posOffset>
            </wp:positionV>
            <wp:extent cx="2918459" cy="3886200"/>
            <wp:effectExtent l="0" t="0" r="0" b="0"/>
            <wp:wrapNone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459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identify and map all of the cycle routes in 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on-road,</w:t>
      </w:r>
      <w:r>
        <w:rPr>
          <w:spacing w:val="1"/>
        </w:rPr>
        <w:t xml:space="preserve"> </w:t>
      </w:r>
      <w:r>
        <w:t>off-road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signed</w:t>
      </w:r>
      <w:r>
        <w:rPr>
          <w:spacing w:val="-59"/>
        </w:rPr>
        <w:t xml:space="preserve"> </w:t>
      </w:r>
      <w:r>
        <w:t>routes).   This has enabled the Council to identify</w:t>
      </w:r>
      <w:r>
        <w:rPr>
          <w:spacing w:val="1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strategic</w:t>
      </w:r>
      <w:r>
        <w:rPr>
          <w:spacing w:val="44"/>
        </w:rPr>
        <w:t xml:space="preserve"> </w:t>
      </w:r>
      <w:r>
        <w:t>cycle</w:t>
      </w:r>
      <w:r>
        <w:rPr>
          <w:spacing w:val="44"/>
        </w:rPr>
        <w:t xml:space="preserve"> </w:t>
      </w:r>
      <w:r>
        <w:t>route</w:t>
      </w:r>
      <w:r>
        <w:rPr>
          <w:spacing w:val="42"/>
        </w:rPr>
        <w:t xml:space="preserve"> </w:t>
      </w:r>
      <w:r>
        <w:t>network,</w:t>
      </w:r>
      <w:r>
        <w:rPr>
          <w:spacing w:val="46"/>
        </w:rPr>
        <w:t xml:space="preserve"> </w:t>
      </w:r>
      <w:r>
        <w:t>including</w:t>
      </w:r>
      <w:r>
        <w:rPr>
          <w:spacing w:val="46"/>
        </w:rPr>
        <w:t xml:space="preserve"> </w:t>
      </w:r>
      <w:r>
        <w:t>those</w:t>
      </w:r>
      <w:r>
        <w:rPr>
          <w:spacing w:val="-59"/>
        </w:rPr>
        <w:t xml:space="preserve"> </w:t>
      </w:r>
      <w:r>
        <w:t>on orbital, traffic free and quiet routes.</w:t>
      </w:r>
      <w:r>
        <w:rPr>
          <w:spacing w:val="1"/>
        </w:rPr>
        <w:t xml:space="preserve"> </w:t>
      </w:r>
      <w:r>
        <w:t>Work 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undertaken to</w:t>
      </w:r>
      <w:r>
        <w:rPr>
          <w:spacing w:val="1"/>
        </w:rPr>
        <w:t xml:space="preserve"> </w:t>
      </w:r>
      <w:r>
        <w:t>ensure that they</w:t>
      </w:r>
      <w:r>
        <w:rPr>
          <w:spacing w:val="1"/>
        </w:rPr>
        <w:t xml:space="preserve"> </w:t>
      </w:r>
      <w:r>
        <w:t>consider all improvements and are up to date.</w:t>
      </w:r>
      <w:r>
        <w:rPr>
          <w:spacing w:val="1"/>
        </w:rPr>
        <w:t xml:space="preserve"> </w:t>
      </w:r>
      <w:r>
        <w:t>There are over 350km of cycling routes in the</w:t>
      </w:r>
      <w:r>
        <w:rPr>
          <w:spacing w:val="1"/>
        </w:rPr>
        <w:t xml:space="preserve"> </w:t>
      </w:r>
      <w:r>
        <w:t>county, plus a network of signed advisory quieter</w:t>
      </w:r>
      <w:r>
        <w:rPr>
          <w:spacing w:val="1"/>
        </w:rPr>
        <w:t xml:space="preserve"> </w:t>
      </w:r>
      <w:r>
        <w:t>cycle routes.</w:t>
      </w:r>
      <w:r>
        <w:rPr>
          <w:spacing w:val="1"/>
        </w:rPr>
        <w:t xml:space="preserve"> </w:t>
      </w:r>
      <w:r>
        <w:t>The map will be used to identify</w:t>
      </w:r>
      <w:r>
        <w:rPr>
          <w:spacing w:val="1"/>
        </w:rPr>
        <w:t xml:space="preserve"> </w:t>
      </w:r>
      <w:r>
        <w:t>gaps in the network which will be prioritised for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cycle</w:t>
      </w:r>
      <w:r>
        <w:rPr>
          <w:spacing w:val="1"/>
        </w:rPr>
        <w:t xml:space="preserve"> </w:t>
      </w:r>
      <w:r>
        <w:t>improvements,</w:t>
      </w:r>
      <w:r>
        <w:rPr>
          <w:spacing w:val="1"/>
        </w:rPr>
        <w:t xml:space="preserve"> </w:t>
      </w:r>
      <w:r>
        <w:t>particularly</w:t>
      </w:r>
      <w:r>
        <w:rPr>
          <w:spacing w:val="6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they will improve access to</w:t>
      </w:r>
      <w:r>
        <w:t xml:space="preserve"> employment, training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services.</w:t>
      </w:r>
    </w:p>
    <w:p w14:paraId="70040D19" w14:textId="77777777" w:rsidR="00CE11C1" w:rsidRDefault="00CE11C1">
      <w:pPr>
        <w:pStyle w:val="BodyText"/>
        <w:spacing w:before="1"/>
      </w:pPr>
    </w:p>
    <w:p w14:paraId="66776926" w14:textId="77777777" w:rsidR="00CE11C1" w:rsidRDefault="00145A93">
      <w:pPr>
        <w:pStyle w:val="BodyText"/>
        <w:ind w:left="5930" w:right="1124"/>
        <w:jc w:val="both"/>
      </w:pPr>
      <w:r>
        <w:t>Through cycle working group meetings and other</w:t>
      </w:r>
      <w:r>
        <w:rPr>
          <w:spacing w:val="1"/>
        </w:rPr>
        <w:t xml:space="preserve"> </w:t>
      </w:r>
      <w:r>
        <w:t>consultation exercises, officers receive requests</w:t>
      </w:r>
      <w:r>
        <w:rPr>
          <w:spacing w:val="1"/>
        </w:rPr>
        <w:t xml:space="preserve"> </w:t>
      </w:r>
      <w:r>
        <w:t>for new cycling facilities throughout the county.</w:t>
      </w:r>
      <w:r>
        <w:rPr>
          <w:spacing w:val="1"/>
        </w:rPr>
        <w:t xml:space="preserve"> </w:t>
      </w:r>
      <w:r>
        <w:t>Feasibility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investigate whether potential routes are coherent,</w:t>
      </w:r>
      <w:r>
        <w:rPr>
          <w:spacing w:val="-59"/>
        </w:rPr>
        <w:t xml:space="preserve"> </w:t>
      </w:r>
      <w:r>
        <w:t>direct,</w:t>
      </w:r>
      <w:r>
        <w:rPr>
          <w:spacing w:val="1"/>
        </w:rPr>
        <w:t xml:space="preserve"> </w:t>
      </w:r>
      <w:r>
        <w:t>attractive,</w:t>
      </w:r>
      <w:r>
        <w:rPr>
          <w:spacing w:val="1"/>
        </w:rPr>
        <w:t xml:space="preserve"> </w:t>
      </w:r>
      <w:r>
        <w:t>safe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comfortable</w:t>
      </w:r>
      <w:r>
        <w:rPr>
          <w:spacing w:val="6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cyclists.</w:t>
      </w:r>
      <w:r>
        <w:rPr>
          <w:spacing w:val="1"/>
        </w:rPr>
        <w:t xml:space="preserve"> </w:t>
      </w:r>
      <w:r>
        <w:t>In order to expand the network in the</w:t>
      </w:r>
      <w:r>
        <w:rPr>
          <w:spacing w:val="1"/>
        </w:rPr>
        <w:t xml:space="preserve"> </w:t>
      </w:r>
      <w:r>
        <w:t>county,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investigate</w:t>
      </w:r>
      <w:r>
        <w:rPr>
          <w:spacing w:val="1"/>
        </w:rPr>
        <w:t xml:space="preserve"> </w:t>
      </w:r>
      <w:r>
        <w:t>developing</w:t>
      </w:r>
      <w:r>
        <w:rPr>
          <w:spacing w:val="20"/>
        </w:rPr>
        <w:t xml:space="preserve"> </w:t>
      </w:r>
      <w:r>
        <w:t>new</w:t>
      </w:r>
      <w:r>
        <w:rPr>
          <w:spacing w:val="15"/>
        </w:rPr>
        <w:t xml:space="preserve"> </w:t>
      </w:r>
      <w:r>
        <w:t>routes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link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urban</w:t>
      </w:r>
      <w:r>
        <w:rPr>
          <w:spacing w:val="15"/>
        </w:rPr>
        <w:t xml:space="preserve"> </w:t>
      </w:r>
      <w:r>
        <w:t>fringe</w:t>
      </w:r>
      <w:r>
        <w:rPr>
          <w:spacing w:val="15"/>
        </w:rPr>
        <w:t xml:space="preserve"> </w:t>
      </w:r>
      <w:r>
        <w:t>to</w:t>
      </w:r>
    </w:p>
    <w:p w14:paraId="0E09B465" w14:textId="77777777" w:rsidR="00CE11C1" w:rsidRDefault="00145A93">
      <w:pPr>
        <w:pStyle w:val="BodyText"/>
        <w:spacing w:before="1"/>
        <w:ind w:left="1132" w:right="1126"/>
        <w:jc w:val="both"/>
      </w:pPr>
      <w:r>
        <w:t>the countryside and leisure routes.   This will help to promote more rural leisure rides and may</w:t>
      </w:r>
      <w:r>
        <w:rPr>
          <w:spacing w:val="1"/>
        </w:rPr>
        <w:t xml:space="preserve"> </w:t>
      </w:r>
      <w:r>
        <w:t>assist with encouraging more longer distance rides (to work and leisure) from satellite communities</w:t>
      </w:r>
      <w:r>
        <w:rPr>
          <w:spacing w:val="-5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towns.</w:t>
      </w:r>
    </w:p>
    <w:p w14:paraId="255A3526" w14:textId="77777777" w:rsidR="00CE11C1" w:rsidRDefault="00CE11C1">
      <w:pPr>
        <w:pStyle w:val="BodyText"/>
        <w:spacing w:before="10"/>
        <w:rPr>
          <w:sz w:val="21"/>
        </w:rPr>
      </w:pPr>
    </w:p>
    <w:p w14:paraId="10B5BDF6" w14:textId="77777777" w:rsidR="00CE11C1" w:rsidRDefault="00145A93">
      <w:pPr>
        <w:pStyle w:val="BodyText"/>
        <w:ind w:left="1132" w:right="1127"/>
        <w:jc w:val="both"/>
      </w:pPr>
      <w:r>
        <w:t>The provision of new cycle facilities is detailed within the County Council’s Cycle Design Guide.</w:t>
      </w:r>
      <w:r>
        <w:rPr>
          <w:spacing w:val="1"/>
        </w:rPr>
        <w:t xml:space="preserve"> </w:t>
      </w:r>
      <w:r>
        <w:t>Whenever feasible facilities will be provided on-carriageway in urban areas with all possible on-</w:t>
      </w:r>
      <w:r>
        <w:rPr>
          <w:spacing w:val="1"/>
        </w:rPr>
        <w:t xml:space="preserve"> </w:t>
      </w:r>
      <w:r>
        <w:t>carriageway</w:t>
      </w:r>
      <w:r>
        <w:rPr>
          <w:spacing w:val="-3"/>
        </w:rPr>
        <w:t xml:space="preserve"> </w:t>
      </w:r>
      <w:r>
        <w:t>solutions considered</w:t>
      </w:r>
      <w:r>
        <w:rPr>
          <w:spacing w:val="-1"/>
        </w:rPr>
        <w:t xml:space="preserve"> </w:t>
      </w:r>
      <w:r>
        <w:t>before</w:t>
      </w:r>
      <w:r>
        <w:rPr>
          <w:spacing w:val="-1"/>
        </w:rPr>
        <w:t xml:space="preserve"> </w:t>
      </w:r>
      <w:r>
        <w:t>off-road</w:t>
      </w:r>
      <w:r>
        <w:rPr>
          <w:spacing w:val="-2"/>
        </w:rPr>
        <w:t xml:space="preserve"> </w:t>
      </w:r>
      <w:r>
        <w:t>provisions are</w:t>
      </w:r>
      <w:r>
        <w:rPr>
          <w:spacing w:val="-1"/>
        </w:rPr>
        <w:t xml:space="preserve"> </w:t>
      </w:r>
      <w:r>
        <w:t>contemplated.</w:t>
      </w:r>
    </w:p>
    <w:p w14:paraId="274540F7" w14:textId="77777777" w:rsidR="00CE11C1" w:rsidRDefault="00CE11C1">
      <w:pPr>
        <w:pStyle w:val="BodyText"/>
        <w:spacing w:before="1"/>
      </w:pPr>
    </w:p>
    <w:p w14:paraId="26D9F8DB" w14:textId="77777777" w:rsidR="00CE11C1" w:rsidRDefault="00145A93">
      <w:pPr>
        <w:pStyle w:val="BodyText"/>
        <w:ind w:left="1132" w:right="1124"/>
        <w:jc w:val="both"/>
      </w:pPr>
      <w:r>
        <w:t>Developing new cycle routes on the existing transport network will be constructed where the high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justified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projected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usage.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include,</w:t>
      </w:r>
      <w:r>
        <w:rPr>
          <w:spacing w:val="1"/>
        </w:rPr>
        <w:t xml:space="preserve"> </w:t>
      </w:r>
      <w:r>
        <w:t>where</w:t>
      </w:r>
      <w:r>
        <w:rPr>
          <w:spacing w:val="-59"/>
        </w:rPr>
        <w:t xml:space="preserve"> </w:t>
      </w:r>
      <w:r>
        <w:t>appropriate, the reallocation of road space where this will not severely impact on journey times of</w:t>
      </w:r>
      <w:r>
        <w:rPr>
          <w:spacing w:val="1"/>
        </w:rPr>
        <w:t xml:space="preserve"> </w:t>
      </w:r>
      <w:r>
        <w:t>other vehicles.</w:t>
      </w:r>
      <w:r>
        <w:rPr>
          <w:spacing w:val="1"/>
        </w:rPr>
        <w:t xml:space="preserve"> </w:t>
      </w:r>
      <w:r>
        <w:t>It is intended that these schemes will complement demand management measures</w:t>
      </w:r>
      <w:r>
        <w:rPr>
          <w:spacing w:val="-5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speed of</w:t>
      </w:r>
      <w:r>
        <w:rPr>
          <w:spacing w:val="-2"/>
        </w:rPr>
        <w:t xml:space="preserve"> </w:t>
      </w:r>
      <w:r>
        <w:t>traffic and</w:t>
      </w:r>
      <w:r>
        <w:rPr>
          <w:spacing w:val="-2"/>
        </w:rPr>
        <w:t xml:space="preserve"> </w:t>
      </w:r>
      <w:r>
        <w:t>create</w:t>
      </w:r>
      <w:r>
        <w:rPr>
          <w:spacing w:val="-3"/>
        </w:rPr>
        <w:t xml:space="preserve"> </w:t>
      </w:r>
      <w:r>
        <w:t>an environment</w:t>
      </w:r>
      <w:r>
        <w:rPr>
          <w:spacing w:val="-2"/>
        </w:rPr>
        <w:t xml:space="preserve"> </w:t>
      </w:r>
      <w:r>
        <w:t>where cyclists</w:t>
      </w:r>
      <w:r>
        <w:rPr>
          <w:spacing w:val="-3"/>
        </w:rPr>
        <w:t xml:space="preserve"> </w:t>
      </w:r>
      <w:r>
        <w:t>feel safer.</w:t>
      </w:r>
    </w:p>
    <w:p w14:paraId="132CBB15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3611E015" w14:textId="77777777" w:rsidR="00CE11C1" w:rsidRDefault="00145A93">
      <w:pPr>
        <w:pStyle w:val="BodyText"/>
        <w:spacing w:before="110"/>
        <w:ind w:left="1132" w:right="1093"/>
      </w:pPr>
      <w:r>
        <w:t>In</w:t>
      </w:r>
      <w:r>
        <w:rPr>
          <w:spacing w:val="34"/>
        </w:rPr>
        <w:t xml:space="preserve"> </w:t>
      </w:r>
      <w:r>
        <w:t>some</w:t>
      </w:r>
      <w:r>
        <w:rPr>
          <w:spacing w:val="34"/>
        </w:rPr>
        <w:t xml:space="preserve"> </w:t>
      </w:r>
      <w:r>
        <w:t>instances</w:t>
      </w:r>
      <w:r>
        <w:rPr>
          <w:spacing w:val="32"/>
        </w:rPr>
        <w:t xml:space="preserve"> </w:t>
      </w:r>
      <w:r>
        <w:t>off-carriageway</w:t>
      </w:r>
      <w:r>
        <w:rPr>
          <w:spacing w:val="32"/>
        </w:rPr>
        <w:t xml:space="preserve"> </w:t>
      </w:r>
      <w:r>
        <w:t>designs</w:t>
      </w:r>
      <w:r>
        <w:rPr>
          <w:spacing w:val="35"/>
        </w:rPr>
        <w:t xml:space="preserve"> </w:t>
      </w:r>
      <w:r>
        <w:t>will</w:t>
      </w:r>
      <w:r>
        <w:rPr>
          <w:spacing w:val="36"/>
        </w:rPr>
        <w:t xml:space="preserve"> </w:t>
      </w:r>
      <w:r>
        <w:t>be</w:t>
      </w:r>
      <w:r>
        <w:rPr>
          <w:spacing w:val="34"/>
        </w:rPr>
        <w:t xml:space="preserve"> </w:t>
      </w:r>
      <w:r>
        <w:t>more</w:t>
      </w:r>
      <w:r>
        <w:rPr>
          <w:spacing w:val="32"/>
        </w:rPr>
        <w:t xml:space="preserve"> </w:t>
      </w:r>
      <w:r>
        <w:t>appropriate,</w:t>
      </w:r>
      <w:r>
        <w:rPr>
          <w:spacing w:val="36"/>
        </w:rPr>
        <w:t xml:space="preserve"> </w:t>
      </w:r>
      <w:r>
        <w:t>particularly</w:t>
      </w:r>
      <w:r>
        <w:rPr>
          <w:spacing w:val="32"/>
        </w:rPr>
        <w:t xml:space="preserve"> </w:t>
      </w:r>
      <w:r>
        <w:t>where</w:t>
      </w:r>
      <w:r>
        <w:rPr>
          <w:spacing w:val="34"/>
        </w:rPr>
        <w:t xml:space="preserve"> </w:t>
      </w:r>
      <w:r>
        <w:t>there</w:t>
      </w:r>
      <w:r>
        <w:rPr>
          <w:spacing w:val="34"/>
        </w:rPr>
        <w:t xml:space="preserve"> </w:t>
      </w:r>
      <w:r>
        <w:t>is</w:t>
      </w:r>
      <w:r>
        <w:rPr>
          <w:spacing w:val="-58"/>
        </w:rPr>
        <w:t xml:space="preserve"> </w:t>
      </w:r>
      <w:r>
        <w:t>likely to be a high demand for inexperienced or more vulnerable cyclists to use the facility.</w:t>
      </w:r>
      <w:r>
        <w:rPr>
          <w:spacing w:val="1"/>
        </w:rPr>
        <w:t xml:space="preserve"> </w:t>
      </w:r>
      <w:r>
        <w:t>In more</w:t>
      </w:r>
      <w:r>
        <w:rPr>
          <w:spacing w:val="-59"/>
        </w:rPr>
        <w:t xml:space="preserve"> </w:t>
      </w:r>
      <w:r>
        <w:t>rural</w:t>
      </w:r>
      <w:r>
        <w:rPr>
          <w:spacing w:val="21"/>
        </w:rPr>
        <w:t xml:space="preserve"> </w:t>
      </w:r>
      <w:r>
        <w:t>areas,</w:t>
      </w:r>
      <w:r>
        <w:rPr>
          <w:spacing w:val="24"/>
        </w:rPr>
        <w:t xml:space="preserve"> </w:t>
      </w:r>
      <w:r>
        <w:t>off-road</w:t>
      </w:r>
      <w:r>
        <w:rPr>
          <w:spacing w:val="20"/>
        </w:rPr>
        <w:t xml:space="preserve"> </w:t>
      </w:r>
      <w:r>
        <w:t>tracks</w:t>
      </w:r>
      <w:r>
        <w:rPr>
          <w:spacing w:val="20"/>
        </w:rPr>
        <w:t xml:space="preserve"> </w:t>
      </w:r>
      <w:r>
        <w:t>could</w:t>
      </w:r>
      <w:r>
        <w:rPr>
          <w:spacing w:val="22"/>
        </w:rPr>
        <w:t xml:space="preserve"> </w:t>
      </w:r>
      <w:r>
        <w:t>also</w:t>
      </w:r>
      <w:r>
        <w:rPr>
          <w:spacing w:val="22"/>
        </w:rPr>
        <w:t xml:space="preserve"> </w:t>
      </w:r>
      <w:r>
        <w:t>be</w:t>
      </w:r>
      <w:r>
        <w:rPr>
          <w:spacing w:val="20"/>
        </w:rPr>
        <w:t xml:space="preserve"> </w:t>
      </w:r>
      <w:r>
        <w:t>more</w:t>
      </w:r>
      <w:r>
        <w:rPr>
          <w:spacing w:val="20"/>
        </w:rPr>
        <w:t xml:space="preserve"> </w:t>
      </w:r>
      <w:r>
        <w:t>attractive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provide</w:t>
      </w:r>
      <w:r>
        <w:rPr>
          <w:spacing w:val="22"/>
        </w:rPr>
        <w:t xml:space="preserve"> </w:t>
      </w:r>
      <w:r>
        <w:t>marketable</w:t>
      </w:r>
      <w:r>
        <w:rPr>
          <w:spacing w:val="22"/>
        </w:rPr>
        <w:t xml:space="preserve"> </w:t>
      </w:r>
      <w:r>
        <w:t>leisure</w:t>
      </w:r>
      <w:r>
        <w:rPr>
          <w:spacing w:val="20"/>
        </w:rPr>
        <w:t xml:space="preserve"> </w:t>
      </w:r>
      <w:r>
        <w:t>routes.</w:t>
      </w:r>
      <w:r>
        <w:rPr>
          <w:spacing w:val="1"/>
        </w:rPr>
        <w:t xml:space="preserve"> </w:t>
      </w:r>
      <w:r>
        <w:t>Thus</w:t>
      </w:r>
      <w:r>
        <w:rPr>
          <w:spacing w:val="7"/>
        </w:rPr>
        <w:t xml:space="preserve"> </w:t>
      </w:r>
      <w:r>
        <w:t>full</w:t>
      </w:r>
      <w:r>
        <w:rPr>
          <w:spacing w:val="9"/>
        </w:rPr>
        <w:t xml:space="preserve"> </w:t>
      </w:r>
      <w:r>
        <w:t>consideration</w:t>
      </w:r>
      <w:r>
        <w:rPr>
          <w:spacing w:val="9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given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both</w:t>
      </w:r>
      <w:r>
        <w:rPr>
          <w:spacing w:val="10"/>
        </w:rPr>
        <w:t xml:space="preserve"> </w:t>
      </w:r>
      <w:r>
        <w:t>types</w:t>
      </w:r>
      <w:r>
        <w:rPr>
          <w:spacing w:val="9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facility</w:t>
      </w:r>
      <w:r>
        <w:rPr>
          <w:spacing w:val="10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site</w:t>
      </w:r>
      <w:r>
        <w:rPr>
          <w:spacing w:val="10"/>
        </w:rPr>
        <w:t xml:space="preserve"> </w:t>
      </w:r>
      <w:r>
        <w:t>specific</w:t>
      </w:r>
      <w:r>
        <w:rPr>
          <w:spacing w:val="9"/>
        </w:rPr>
        <w:t xml:space="preserve"> </w:t>
      </w:r>
      <w:r>
        <w:t>basis,</w:t>
      </w:r>
      <w:r>
        <w:rPr>
          <w:spacing w:val="11"/>
        </w:rPr>
        <w:t xml:space="preserve"> </w:t>
      </w:r>
      <w:r>
        <w:t>along</w:t>
      </w:r>
      <w:r>
        <w:rPr>
          <w:spacing w:val="11"/>
        </w:rPr>
        <w:t xml:space="preserve"> </w:t>
      </w:r>
      <w:r>
        <w:t>with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range</w:t>
      </w:r>
      <w:r>
        <w:rPr>
          <w:spacing w:val="-5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other</w:t>
      </w:r>
      <w:r>
        <w:rPr>
          <w:spacing w:val="5"/>
        </w:rPr>
        <w:t xml:space="preserve"> </w:t>
      </w:r>
      <w:r>
        <w:t>measures,</w:t>
      </w:r>
      <w:r>
        <w:rPr>
          <w:spacing w:val="5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order</w:t>
      </w:r>
      <w:r>
        <w:rPr>
          <w:spacing w:val="7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encourage</w:t>
      </w:r>
      <w:r>
        <w:rPr>
          <w:spacing w:val="5"/>
        </w:rPr>
        <w:t xml:space="preserve"> </w:t>
      </w:r>
      <w:r>
        <w:t>less</w:t>
      </w:r>
      <w:r>
        <w:rPr>
          <w:spacing w:val="4"/>
        </w:rPr>
        <w:t xml:space="preserve"> </w:t>
      </w:r>
      <w:r>
        <w:t>confident</w:t>
      </w:r>
      <w:r>
        <w:rPr>
          <w:spacing w:val="7"/>
        </w:rPr>
        <w:t xml:space="preserve"> </w:t>
      </w:r>
      <w:r>
        <w:t>cyclists</w:t>
      </w:r>
      <w:r>
        <w:rPr>
          <w:spacing w:val="6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well</w:t>
      </w:r>
      <w:r>
        <w:rPr>
          <w:spacing w:val="5"/>
        </w:rPr>
        <w:t xml:space="preserve"> </w:t>
      </w:r>
      <w:r>
        <w:t>as</w:t>
      </w:r>
      <w:r>
        <w:rPr>
          <w:spacing w:val="6"/>
        </w:rPr>
        <w:t xml:space="preserve"> </w:t>
      </w:r>
      <w:r>
        <w:t>enhancing</w:t>
      </w:r>
      <w:r>
        <w:rPr>
          <w:spacing w:val="5"/>
        </w:rPr>
        <w:t xml:space="preserve"> </w:t>
      </w:r>
      <w:r>
        <w:t>provision</w:t>
      </w:r>
      <w:r>
        <w:rPr>
          <w:spacing w:val="3"/>
        </w:rPr>
        <w:t xml:space="preserve"> </w:t>
      </w:r>
      <w:r>
        <w:t>for</w:t>
      </w:r>
      <w:r>
        <w:rPr>
          <w:spacing w:val="-58"/>
        </w:rPr>
        <w:t xml:space="preserve"> </w:t>
      </w:r>
      <w:r>
        <w:t>regular,</w:t>
      </w:r>
      <w:r>
        <w:rPr>
          <w:spacing w:val="-2"/>
        </w:rPr>
        <w:t xml:space="preserve"> </w:t>
      </w:r>
      <w:r>
        <w:t>experienced users</w:t>
      </w:r>
      <w:r>
        <w:rPr>
          <w:spacing w:val="1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county.</w:t>
      </w:r>
    </w:p>
    <w:p w14:paraId="66CE5C18" w14:textId="77777777" w:rsidR="00CE11C1" w:rsidRDefault="00CE11C1">
      <w:pPr>
        <w:pStyle w:val="BodyText"/>
      </w:pPr>
    </w:p>
    <w:p w14:paraId="15AFF617" w14:textId="77777777" w:rsidR="00CE11C1" w:rsidRDefault="00145A93">
      <w:pPr>
        <w:pStyle w:val="BodyText"/>
        <w:ind w:left="1132" w:right="1124"/>
        <w:jc w:val="both"/>
      </w:pPr>
      <w:r>
        <w:t>New pedestrian and cycle links to key employment, education and shopping sites that will improve</w:t>
      </w:r>
      <w:r>
        <w:rPr>
          <w:spacing w:val="1"/>
        </w:rPr>
        <w:t xml:space="preserve"> </w:t>
      </w:r>
      <w:r>
        <w:t>safety and encourage cycling and walking over shorter distances will be considered as part of</w:t>
      </w:r>
      <w:r>
        <w:rPr>
          <w:spacing w:val="1"/>
        </w:rPr>
        <w:t xml:space="preserve"> </w:t>
      </w:r>
      <w:r>
        <w:t>development proposals for new and existing sites.   The inclusion of cycle and pedestrian facilities</w:t>
      </w:r>
      <w:r>
        <w:rPr>
          <w:spacing w:val="1"/>
        </w:rPr>
        <w:t xml:space="preserve"> </w:t>
      </w:r>
      <w:r>
        <w:t>in new transport infrastructure or development sites will ensure that high quality facilities are built-in</w:t>
      </w:r>
      <w:r>
        <w:rPr>
          <w:spacing w:val="-59"/>
        </w:rPr>
        <w:t xml:space="preserve"> </w:t>
      </w:r>
      <w:r>
        <w:t>from the start, and that additional expenditure is not required to provide facilities at a later date.</w:t>
      </w:r>
      <w:r>
        <w:rPr>
          <w:spacing w:val="1"/>
        </w:rPr>
        <w:t xml:space="preserve"> </w:t>
      </w:r>
      <w:r>
        <w:t>Further detail on the provision of facilities through the development control process is included in</w:t>
      </w:r>
      <w:r>
        <w:rPr>
          <w:spacing w:val="1"/>
        </w:rPr>
        <w:t xml:space="preserve"> </w:t>
      </w:r>
      <w:r>
        <w:t>Secti</w:t>
      </w:r>
      <w:r>
        <w:t>on 5.2.6 of this chapter.</w:t>
      </w:r>
      <w:r>
        <w:rPr>
          <w:spacing w:val="1"/>
        </w:rPr>
        <w:t xml:space="preserve"> </w:t>
      </w:r>
      <w:r>
        <w:t>The County Council's Highway Design Guide and Sustainable</w:t>
      </w:r>
      <w:r>
        <w:rPr>
          <w:spacing w:val="1"/>
        </w:rPr>
        <w:t xml:space="preserve"> </w:t>
      </w:r>
      <w:r>
        <w:t>Developer Guide detail the standards that are required of developers to ensure that high quality</w:t>
      </w:r>
      <w:r>
        <w:rPr>
          <w:spacing w:val="1"/>
        </w:rPr>
        <w:t xml:space="preserve"> </w:t>
      </w:r>
      <w:r>
        <w:t>facilities are</w:t>
      </w:r>
      <w:r>
        <w:rPr>
          <w:spacing w:val="-2"/>
        </w:rPr>
        <w:t xml:space="preserve"> </w:t>
      </w:r>
      <w:r>
        <w:t>provided.</w:t>
      </w:r>
    </w:p>
    <w:p w14:paraId="1A807D04" w14:textId="77777777" w:rsidR="00CE11C1" w:rsidRDefault="00CE11C1">
      <w:pPr>
        <w:pStyle w:val="BodyText"/>
        <w:spacing w:before="9"/>
        <w:rPr>
          <w:sz w:val="21"/>
        </w:rPr>
      </w:pPr>
    </w:p>
    <w:p w14:paraId="4E48BFD2" w14:textId="77777777" w:rsidR="00CE11C1" w:rsidRDefault="00145A93">
      <w:pPr>
        <w:pStyle w:val="Heading6"/>
        <w:jc w:val="both"/>
      </w:pPr>
      <w:r>
        <w:t>Maintenance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walking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cycling</w:t>
      </w:r>
      <w:r>
        <w:rPr>
          <w:spacing w:val="-3"/>
        </w:rPr>
        <w:t xml:space="preserve"> </w:t>
      </w:r>
      <w:r>
        <w:t>routes</w:t>
      </w:r>
    </w:p>
    <w:p w14:paraId="57F3AC10" w14:textId="77777777" w:rsidR="00CE11C1" w:rsidRDefault="00145A93">
      <w:pPr>
        <w:pStyle w:val="BodyText"/>
        <w:spacing w:before="4"/>
        <w:ind w:left="1132" w:right="1124"/>
        <w:jc w:val="both"/>
      </w:pPr>
      <w:r>
        <w:t>The maintenance of routes to ensure that they continue to be usable is as important as providing</w:t>
      </w:r>
      <w:r>
        <w:rPr>
          <w:spacing w:val="1"/>
        </w:rPr>
        <w:t xml:space="preserve"> </w:t>
      </w:r>
      <w:r>
        <w:t>new routes.</w:t>
      </w:r>
      <w:r>
        <w:rPr>
          <w:spacing w:val="1"/>
        </w:rPr>
        <w:t xml:space="preserve"> </w:t>
      </w:r>
      <w:r>
        <w:t>Accordingly, the County Council will continue to review its policies and strategies to</w:t>
      </w:r>
      <w:r>
        <w:rPr>
          <w:spacing w:val="1"/>
        </w:rPr>
        <w:t xml:space="preserve"> </w:t>
      </w:r>
      <w:r>
        <w:t>ensure that effective repair, salting, cleansing/removal of litter, cutting back of vegetation etc. is</w:t>
      </w:r>
      <w:r>
        <w:rPr>
          <w:spacing w:val="1"/>
        </w:rPr>
        <w:t xml:space="preserve"> </w:t>
      </w:r>
      <w:r>
        <w:t>undertaken to ensure that routes remain accessible and attractive.   Such policies are detailed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Highways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Plan.</w:t>
      </w:r>
      <w:r>
        <w:rPr>
          <w:spacing w:val="1"/>
        </w:rPr>
        <w:t xml:space="preserve"> </w:t>
      </w:r>
      <w:r>
        <w:t>Pavement</w:t>
      </w:r>
      <w:r>
        <w:rPr>
          <w:spacing w:val="1"/>
        </w:rPr>
        <w:t xml:space="preserve"> </w:t>
      </w:r>
      <w:r>
        <w:t>repair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-59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deemed</w:t>
      </w:r>
      <w:r>
        <w:rPr>
          <w:spacing w:val="1"/>
        </w:rPr>
        <w:t xml:space="preserve"> </w:t>
      </w:r>
      <w:r>
        <w:t>necessary,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Council's</w:t>
      </w:r>
      <w:r>
        <w:rPr>
          <w:spacing w:val="1"/>
        </w:rPr>
        <w:t xml:space="preserve"> </w:t>
      </w:r>
      <w:r>
        <w:t>annual</w:t>
      </w:r>
      <w:r>
        <w:rPr>
          <w:spacing w:val="1"/>
        </w:rPr>
        <w:t xml:space="preserve"> </w:t>
      </w:r>
      <w:r>
        <w:t>inspection</w:t>
      </w:r>
      <w:r>
        <w:rPr>
          <w:spacing w:val="1"/>
        </w:rPr>
        <w:t xml:space="preserve"> </w:t>
      </w:r>
      <w:r>
        <w:t>process.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ensures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</w:t>
      </w:r>
      <w:r>
        <w:t>ations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repair</w:t>
      </w:r>
      <w:r>
        <w:rPr>
          <w:spacing w:val="61"/>
        </w:rPr>
        <w:t xml:space="preserve"> </w:t>
      </w:r>
      <w:r>
        <w:t>are</w:t>
      </w:r>
      <w:r>
        <w:rPr>
          <w:spacing w:val="61"/>
        </w:rPr>
        <w:t xml:space="preserve"> </w:t>
      </w:r>
      <w:r>
        <w:t>treated.</w:t>
      </w:r>
      <w:r>
        <w:rPr>
          <w:spacing w:val="62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considered appropriate, pavement maintenance will also be considered as part of a new facility</w:t>
      </w:r>
      <w:r>
        <w:rPr>
          <w:spacing w:val="1"/>
        </w:rPr>
        <w:t xml:space="preserve"> </w:t>
      </w:r>
      <w:r>
        <w:t>(e.g. when undertaking road repairs); where improvement of the surface is considered important to</w:t>
      </w:r>
      <w:r>
        <w:rPr>
          <w:spacing w:val="1"/>
        </w:rPr>
        <w:t xml:space="preserve"> </w:t>
      </w:r>
      <w:r>
        <w:t>the appeal of the facility; or where value for money efficiency savings can be made by undertaking</w:t>
      </w:r>
      <w:r>
        <w:rPr>
          <w:spacing w:val="1"/>
        </w:rPr>
        <w:t xml:space="preserve"> </w:t>
      </w:r>
      <w:r>
        <w:t>repairs 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same</w:t>
      </w:r>
      <w:r>
        <w:rPr>
          <w:spacing w:val="-2"/>
        </w:rPr>
        <w:t xml:space="preserve"> </w:t>
      </w:r>
      <w:r>
        <w:t>time.</w:t>
      </w:r>
    </w:p>
    <w:p w14:paraId="3A1CB44F" w14:textId="77777777" w:rsidR="00CE11C1" w:rsidRDefault="00CE11C1">
      <w:pPr>
        <w:pStyle w:val="BodyText"/>
        <w:spacing w:before="9"/>
        <w:rPr>
          <w:sz w:val="21"/>
        </w:rPr>
      </w:pPr>
    </w:p>
    <w:p w14:paraId="7A3E1403" w14:textId="77777777" w:rsidR="00CE11C1" w:rsidRDefault="00145A93">
      <w:pPr>
        <w:pStyle w:val="Heading6"/>
        <w:jc w:val="both"/>
      </w:pPr>
      <w:r>
        <w:t>Crossing</w:t>
      </w:r>
      <w:r>
        <w:rPr>
          <w:spacing w:val="-3"/>
        </w:rPr>
        <w:t xml:space="preserve"> </w:t>
      </w:r>
      <w:r>
        <w:t>provision</w:t>
      </w:r>
    </w:p>
    <w:p w14:paraId="3A92A4B6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 Council provides crossings to help ensure safe, convenient journeys on foot, cycle and</w:t>
      </w:r>
      <w:r>
        <w:rPr>
          <w:spacing w:val="-59"/>
        </w:rPr>
        <w:t xml:space="preserve"> </w:t>
      </w:r>
      <w:r>
        <w:t>horse.</w:t>
      </w:r>
      <w:r>
        <w:rPr>
          <w:spacing w:val="1"/>
        </w:rPr>
        <w:t xml:space="preserve"> </w:t>
      </w:r>
      <w:r>
        <w:t>New crossing facilities to encourage pedestrian, cycle and equestrian activity in and around</w:t>
      </w:r>
      <w:r>
        <w:rPr>
          <w:spacing w:val="-59"/>
        </w:rPr>
        <w:t xml:space="preserve"> </w:t>
      </w:r>
      <w:r>
        <w:t>urban areas also provide a good value for money solution to many accessibility and congestion</w:t>
      </w:r>
      <w:r>
        <w:rPr>
          <w:spacing w:val="1"/>
        </w:rPr>
        <w:t xml:space="preserve"> </w:t>
      </w:r>
      <w:r>
        <w:t>problems.   Such facilities can also mitigate the severance caused by major, heavily trafficked</w:t>
      </w:r>
      <w:r>
        <w:rPr>
          <w:spacing w:val="1"/>
        </w:rPr>
        <w:t xml:space="preserve"> </w:t>
      </w:r>
      <w:r>
        <w:t>roads.</w:t>
      </w:r>
      <w:r>
        <w:rPr>
          <w:spacing w:val="1"/>
        </w:rPr>
        <w:t xml:space="preserve"> </w:t>
      </w:r>
      <w:r>
        <w:t>The County Council will continue to ensure that sites provide good value for money, but the</w:t>
      </w:r>
      <w:r>
        <w:rPr>
          <w:spacing w:val="-59"/>
        </w:rPr>
        <w:t xml:space="preserve"> </w:t>
      </w:r>
      <w:r>
        <w:t>Council will maintain a pragmatic and flexible approach when identifying sites so that, where</w:t>
      </w:r>
      <w:r>
        <w:rPr>
          <w:spacing w:val="1"/>
        </w:rPr>
        <w:t xml:space="preserve"> </w:t>
      </w:r>
      <w:r>
        <w:t>appropriate,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problems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 addressed.</w:t>
      </w:r>
    </w:p>
    <w:p w14:paraId="26C5AA11" w14:textId="77777777" w:rsidR="00CE11C1" w:rsidRDefault="00CE11C1">
      <w:pPr>
        <w:pStyle w:val="BodyText"/>
        <w:spacing w:before="10"/>
        <w:rPr>
          <w:sz w:val="21"/>
        </w:rPr>
      </w:pPr>
    </w:p>
    <w:p w14:paraId="081A20C0" w14:textId="77777777" w:rsidR="00CE11C1" w:rsidRDefault="00145A93">
      <w:pPr>
        <w:pStyle w:val="BodyText"/>
        <w:spacing w:before="1"/>
        <w:ind w:left="1132" w:right="1126"/>
        <w:jc w:val="both"/>
      </w:pPr>
      <w:r>
        <w:t>In densely used locations controlled facilities will be utilised if feasible, however, it is equally</w:t>
      </w:r>
      <w:r>
        <w:rPr>
          <w:spacing w:val="1"/>
        </w:rPr>
        <w:t xml:space="preserve"> </w:t>
      </w:r>
      <w:r>
        <w:t>important that dropped kerbs and associated tactile paving is considered at other sites to assist</w:t>
      </w:r>
      <w:r>
        <w:rPr>
          <w:spacing w:val="1"/>
        </w:rPr>
        <w:t xml:space="preserve"> </w:t>
      </w:r>
      <w:r>
        <w:t>those with a visual impairment, as well as wheelchair and pushchair users.</w:t>
      </w:r>
      <w:r>
        <w:rPr>
          <w:spacing w:val="61"/>
        </w:rPr>
        <w:t xml:space="preserve"> </w:t>
      </w:r>
      <w:r>
        <w:t>New crossing points</w:t>
      </w:r>
      <w:r>
        <w:rPr>
          <w:spacing w:val="1"/>
        </w:rPr>
        <w:t xml:space="preserve"> </w:t>
      </w:r>
      <w:r>
        <w:t>are provided with a safe approach gradient and with a minimal dropped kerb height to ensure</w:t>
      </w:r>
      <w:r>
        <w:rPr>
          <w:spacing w:val="1"/>
        </w:rPr>
        <w:t xml:space="preserve"> </w:t>
      </w:r>
      <w:r>
        <w:t>comfort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safety.</w:t>
      </w:r>
    </w:p>
    <w:p w14:paraId="6D671FAB" w14:textId="77777777" w:rsidR="00CE11C1" w:rsidRDefault="00CE11C1">
      <w:pPr>
        <w:pStyle w:val="BodyText"/>
        <w:spacing w:before="1"/>
      </w:pPr>
    </w:p>
    <w:p w14:paraId="2836CC9F" w14:textId="77777777" w:rsidR="00CE11C1" w:rsidRDefault="00145A93">
      <w:pPr>
        <w:pStyle w:val="BodyText"/>
        <w:ind w:left="1132" w:right="1126"/>
        <w:jc w:val="both"/>
      </w:pPr>
      <w:r>
        <w:t>The</w:t>
      </w:r>
      <w:r>
        <w:rPr>
          <w:spacing w:val="8"/>
        </w:rPr>
        <w:t xml:space="preserve"> </w:t>
      </w:r>
      <w:r>
        <w:t>time</w:t>
      </w:r>
      <w:r>
        <w:rPr>
          <w:spacing w:val="9"/>
        </w:rPr>
        <w:t xml:space="preserve"> </w:t>
      </w:r>
      <w:r>
        <w:t>pedestrians</w:t>
      </w:r>
      <w:r>
        <w:rPr>
          <w:spacing w:val="9"/>
        </w:rPr>
        <w:t xml:space="preserve"> </w:t>
      </w:r>
      <w:r>
        <w:t>wait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cross</w:t>
      </w:r>
      <w:r>
        <w:rPr>
          <w:spacing w:val="9"/>
        </w:rPr>
        <w:t xml:space="preserve"> </w:t>
      </w:r>
      <w:r>
        <w:t>at</w:t>
      </w:r>
      <w:r>
        <w:rPr>
          <w:spacing w:val="7"/>
        </w:rPr>
        <w:t xml:space="preserve"> </w:t>
      </w:r>
      <w:r>
        <w:t>formalised</w:t>
      </w:r>
      <w:r>
        <w:rPr>
          <w:spacing w:val="9"/>
        </w:rPr>
        <w:t xml:space="preserve"> </w:t>
      </w:r>
      <w:r>
        <w:t>points</w:t>
      </w:r>
      <w:r>
        <w:rPr>
          <w:spacing w:val="9"/>
        </w:rPr>
        <w:t xml:space="preserve"> </w:t>
      </w:r>
      <w:r>
        <w:t>will</w:t>
      </w:r>
      <w:r>
        <w:rPr>
          <w:spacing w:val="11"/>
        </w:rPr>
        <w:t xml:space="preserve"> </w:t>
      </w:r>
      <w:r>
        <w:t>be</w:t>
      </w:r>
      <w:r>
        <w:rPr>
          <w:spacing w:val="8"/>
        </w:rPr>
        <w:t xml:space="preserve"> </w:t>
      </w:r>
      <w:r>
        <w:t>kept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minimum</w:t>
      </w:r>
      <w:r>
        <w:rPr>
          <w:spacing w:val="10"/>
        </w:rPr>
        <w:t xml:space="preserve"> </w:t>
      </w:r>
      <w:r>
        <w:t>and,</w:t>
      </w:r>
      <w:r>
        <w:rPr>
          <w:spacing w:val="10"/>
        </w:rPr>
        <w:t xml:space="preserve"> </w:t>
      </w:r>
      <w:r>
        <w:t>particularly</w:t>
      </w:r>
      <w:r>
        <w:rPr>
          <w:spacing w:val="-59"/>
        </w:rPr>
        <w:t xml:space="preserve"> </w:t>
      </w:r>
      <w:r>
        <w:t>in town and district centres, staggered crossings are avoided wherever capacity allows. Following</w:t>
      </w:r>
      <w:r>
        <w:rPr>
          <w:spacing w:val="1"/>
        </w:rPr>
        <w:t xml:space="preserve"> </w:t>
      </w:r>
      <w:r>
        <w:t>site investigations, the Council is carrying out pedestrian upgrades to existing signal controlled</w:t>
      </w:r>
      <w:r>
        <w:rPr>
          <w:spacing w:val="1"/>
        </w:rPr>
        <w:t xml:space="preserve"> </w:t>
      </w:r>
      <w:r>
        <w:t>junctions on a priority basis.</w:t>
      </w:r>
      <w:r>
        <w:rPr>
          <w:spacing w:val="1"/>
        </w:rPr>
        <w:t xml:space="preserve"> </w:t>
      </w:r>
      <w:r>
        <w:t>These will introduce additional ‘green man’ provision at selected sites</w:t>
      </w:r>
      <w:r>
        <w:rPr>
          <w:spacing w:val="1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it</w:t>
      </w:r>
      <w:r>
        <w:rPr>
          <w:spacing w:val="2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partially</w:t>
      </w:r>
      <w:r>
        <w:rPr>
          <w:spacing w:val="-2"/>
        </w:rPr>
        <w:t xml:space="preserve"> </w:t>
      </w:r>
      <w:r>
        <w:t>exists</w:t>
      </w:r>
      <w:r>
        <w:rPr>
          <w:spacing w:val="1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present.</w:t>
      </w:r>
    </w:p>
    <w:p w14:paraId="5954C002" w14:textId="77777777" w:rsidR="00CE11C1" w:rsidRDefault="00CE11C1">
      <w:pPr>
        <w:pStyle w:val="BodyText"/>
        <w:spacing w:before="10"/>
        <w:rPr>
          <w:sz w:val="21"/>
        </w:rPr>
      </w:pPr>
    </w:p>
    <w:p w14:paraId="2356FB2C" w14:textId="77777777" w:rsidR="00CE11C1" w:rsidRDefault="00145A93">
      <w:pPr>
        <w:pStyle w:val="BodyText"/>
        <w:ind w:left="1132" w:right="1124"/>
        <w:jc w:val="both"/>
      </w:pPr>
      <w:r>
        <w:t>Enhanced priority measures for cyclists will be considered where appropriate at new and existing</w:t>
      </w:r>
      <w:r>
        <w:rPr>
          <w:spacing w:val="1"/>
        </w:rPr>
        <w:t xml:space="preserve"> </w:t>
      </w:r>
      <w:r>
        <w:t>light signal controlled junctions.</w:t>
      </w:r>
      <w:r>
        <w:rPr>
          <w:spacing w:val="1"/>
        </w:rPr>
        <w:t xml:space="preserve"> </w:t>
      </w:r>
      <w:r>
        <w:t>In densely used locations with signal crossing facilities, controlled</w:t>
      </w:r>
      <w:r>
        <w:rPr>
          <w:spacing w:val="1"/>
        </w:rPr>
        <w:t xml:space="preserve"> </w:t>
      </w:r>
      <w:r>
        <w:t>facilities such as toucan crossings will be provided if feasible, and in accordance with national and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guides.</w:t>
      </w:r>
    </w:p>
    <w:p w14:paraId="5AEE96C8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0E1B61A8" w14:textId="77777777" w:rsidR="00CE11C1" w:rsidRDefault="00145A93">
      <w:pPr>
        <w:pStyle w:val="BodyText"/>
        <w:spacing w:before="110"/>
        <w:ind w:left="1132" w:right="1124"/>
        <w:jc w:val="both"/>
      </w:pPr>
      <w:r>
        <w:t>In line with lessons learned from best practice elsewhere in the country, advance cycle stop lines</w:t>
      </w:r>
      <w:r>
        <w:rPr>
          <w:spacing w:val="1"/>
        </w:rPr>
        <w:t xml:space="preserve"> </w:t>
      </w:r>
      <w:r>
        <w:t>(ASLs)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installation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light</w:t>
      </w:r>
      <w:r>
        <w:rPr>
          <w:spacing w:val="1"/>
        </w:rPr>
        <w:t xml:space="preserve"> </w:t>
      </w:r>
      <w:r>
        <w:t>signal</w:t>
      </w:r>
      <w:r>
        <w:rPr>
          <w:spacing w:val="1"/>
        </w:rPr>
        <w:t xml:space="preserve"> </w:t>
      </w:r>
      <w:r>
        <w:t>controlled</w:t>
      </w:r>
      <w:r>
        <w:rPr>
          <w:spacing w:val="1"/>
        </w:rPr>
        <w:t xml:space="preserve"> </w:t>
      </w:r>
      <w:r>
        <w:t>junctions,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carriageway resurfacing takes place at existing signal junctions.</w:t>
      </w:r>
      <w:r>
        <w:rPr>
          <w:spacing w:val="1"/>
        </w:rPr>
        <w:t xml:space="preserve"> </w:t>
      </w:r>
      <w:r>
        <w:t>A series of ASLs have been</w:t>
      </w:r>
      <w:r>
        <w:rPr>
          <w:spacing w:val="1"/>
        </w:rPr>
        <w:t xml:space="preserve"> </w:t>
      </w:r>
      <w:r>
        <w:t>installed at suitable existing junctions and the County Council will continue to review sites across</w:t>
      </w:r>
      <w:r>
        <w:rPr>
          <w:spacing w:val="1"/>
        </w:rPr>
        <w:t xml:space="preserve"> </w:t>
      </w:r>
      <w:r>
        <w:t>the county.   Signal locations will be upgraded to feature this tool to assist cycling where it is</w:t>
      </w:r>
      <w:r>
        <w:rPr>
          <w:spacing w:val="1"/>
        </w:rPr>
        <w:t xml:space="preserve"> </w:t>
      </w:r>
      <w:r>
        <w:t>feasible to do so and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does not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 significant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 queuing</w:t>
      </w:r>
      <w:r>
        <w:rPr>
          <w:spacing w:val="61"/>
        </w:rPr>
        <w:t xml:space="preserve"> </w:t>
      </w:r>
      <w:r>
        <w:t>traffic and the</w:t>
      </w:r>
      <w:r>
        <w:rPr>
          <w:spacing w:val="1"/>
        </w:rPr>
        <w:t xml:space="preserve"> </w:t>
      </w:r>
      <w:r>
        <w:t>resultant</w:t>
      </w:r>
      <w:r>
        <w:rPr>
          <w:spacing w:val="-2"/>
        </w:rPr>
        <w:t xml:space="preserve"> </w:t>
      </w:r>
      <w:r>
        <w:t>air</w:t>
      </w:r>
      <w:r>
        <w:rPr>
          <w:spacing w:val="-3"/>
        </w:rPr>
        <w:t xml:space="preserve"> </w:t>
      </w:r>
      <w:r>
        <w:t>quality.</w:t>
      </w:r>
    </w:p>
    <w:p w14:paraId="4B7E2C31" w14:textId="77777777" w:rsidR="00CE11C1" w:rsidRDefault="00CE11C1">
      <w:pPr>
        <w:pStyle w:val="BodyText"/>
        <w:spacing w:before="1"/>
      </w:pPr>
    </w:p>
    <w:p w14:paraId="42723C8D" w14:textId="77777777" w:rsidR="00CE11C1" w:rsidRDefault="00145A93">
      <w:pPr>
        <w:pStyle w:val="BodyText"/>
        <w:spacing w:before="1"/>
        <w:ind w:left="1132" w:right="1125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recognises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pegasus</w:t>
      </w:r>
      <w:r>
        <w:rPr>
          <w:spacing w:val="1"/>
        </w:rPr>
        <w:t xml:space="preserve"> </w:t>
      </w:r>
      <w:r>
        <w:t>crossings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locations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equestrians. There are a number of pegasus crossings across the county and new faciliities will be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locations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usage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traffic</w:t>
      </w:r>
      <w:r>
        <w:rPr>
          <w:spacing w:val="-2"/>
        </w:rPr>
        <w:t xml:space="preserve"> </w:t>
      </w:r>
      <w:r>
        <w:t>volumes.</w:t>
      </w:r>
    </w:p>
    <w:p w14:paraId="3389C484" w14:textId="77777777" w:rsidR="00CE11C1" w:rsidRDefault="00CE11C1">
      <w:pPr>
        <w:pStyle w:val="BodyText"/>
        <w:spacing w:before="7"/>
        <w:rPr>
          <w:sz w:val="21"/>
        </w:rPr>
      </w:pPr>
    </w:p>
    <w:p w14:paraId="4744C6E2" w14:textId="77777777" w:rsidR="00CE11C1" w:rsidRDefault="00145A93">
      <w:pPr>
        <w:pStyle w:val="Heading6"/>
      </w:pPr>
      <w:r>
        <w:t>Reallocation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space</w:t>
      </w:r>
    </w:p>
    <w:p w14:paraId="348E9828" w14:textId="77777777" w:rsidR="00CE11C1" w:rsidRDefault="00145A93">
      <w:pPr>
        <w:pStyle w:val="BodyText"/>
        <w:spacing w:before="4"/>
        <w:ind w:left="1132" w:right="1124"/>
        <w:jc w:val="both"/>
      </w:pPr>
      <w:r>
        <w:t>Reallocation of</w:t>
      </w:r>
      <w:r>
        <w:rPr>
          <w:spacing w:val="1"/>
        </w:rPr>
        <w:t xml:space="preserve"> </w:t>
      </w:r>
      <w:r>
        <w:t>road space will</w:t>
      </w:r>
      <w:r>
        <w:rPr>
          <w:spacing w:val="61"/>
        </w:rPr>
        <w:t xml:space="preserve"> </w:t>
      </w:r>
      <w:r>
        <w:t>continue to be considered when appropriate to help increase</w:t>
      </w:r>
      <w:r>
        <w:rPr>
          <w:spacing w:val="1"/>
        </w:rPr>
        <w:t xml:space="preserve"> </w:t>
      </w:r>
      <w:r>
        <w:t>cycling and walking levels, improve the vitality and viability of town and district centres and improve</w:t>
      </w:r>
      <w:r>
        <w:rPr>
          <w:spacing w:val="-59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vulnerable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users.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form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schemes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-59"/>
        </w:rPr>
        <w:t xml:space="preserve"> </w:t>
      </w:r>
      <w:r>
        <w:t>pedestrianisation, home zones,</w:t>
      </w:r>
      <w:r>
        <w:rPr>
          <w:spacing w:val="1"/>
        </w:rPr>
        <w:t xml:space="preserve"> </w:t>
      </w:r>
      <w:r>
        <w:t>or access restrictions for general</w:t>
      </w:r>
      <w:r>
        <w:rPr>
          <w:spacing w:val="1"/>
        </w:rPr>
        <w:t xml:space="preserve"> </w:t>
      </w:r>
      <w:r>
        <w:t>vehicular</w:t>
      </w:r>
      <w:r>
        <w:rPr>
          <w:spacing w:val="1"/>
        </w:rPr>
        <w:t xml:space="preserve"> </w:t>
      </w:r>
      <w:r>
        <w:t>traffic; 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widening</w:t>
      </w:r>
      <w:r>
        <w:rPr>
          <w:spacing w:val="-1"/>
        </w:rPr>
        <w:t xml:space="preserve"> </w:t>
      </w:r>
      <w:r>
        <w:t>footways,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provision of</w:t>
      </w:r>
      <w:r>
        <w:rPr>
          <w:spacing w:val="1"/>
        </w:rPr>
        <w:t xml:space="preserve"> </w:t>
      </w:r>
      <w:r>
        <w:t>build-outs</w:t>
      </w:r>
      <w:r>
        <w:rPr>
          <w:spacing w:val="-3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crossing</w:t>
      </w:r>
      <w:r>
        <w:rPr>
          <w:spacing w:val="-1"/>
        </w:rPr>
        <w:t xml:space="preserve"> </w:t>
      </w:r>
      <w:r>
        <w:t>points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cycle lanes.</w:t>
      </w:r>
    </w:p>
    <w:p w14:paraId="5D6FF804" w14:textId="77777777" w:rsidR="00CE11C1" w:rsidRDefault="00CE11C1">
      <w:pPr>
        <w:pStyle w:val="BodyText"/>
        <w:spacing w:before="10"/>
        <w:rPr>
          <w:sz w:val="21"/>
        </w:rPr>
      </w:pPr>
    </w:p>
    <w:p w14:paraId="2B8AA837" w14:textId="77777777" w:rsidR="00CE11C1" w:rsidRDefault="00145A93">
      <w:pPr>
        <w:pStyle w:val="BodyText"/>
        <w:ind w:left="1132" w:right="1126"/>
        <w:jc w:val="both"/>
      </w:pPr>
      <w:r>
        <w:t>Similarly, area-wide 20mph zones will be considered where they will encourage healthy active</w:t>
      </w:r>
      <w:r>
        <w:rPr>
          <w:spacing w:val="1"/>
        </w:rPr>
        <w:t xml:space="preserve"> </w:t>
      </w:r>
      <w:r>
        <w:t>travel, improve</w:t>
      </w:r>
      <w:r>
        <w:rPr>
          <w:spacing w:val="-1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demonstrable</w:t>
      </w:r>
      <w:r>
        <w:rPr>
          <w:spacing w:val="-4"/>
        </w:rPr>
        <w:t xml:space="preserve"> </w:t>
      </w:r>
      <w:r>
        <w:t>outcomes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LTP3</w:t>
      </w:r>
      <w:r>
        <w:rPr>
          <w:spacing w:val="-1"/>
        </w:rPr>
        <w:t xml:space="preserve"> </w:t>
      </w:r>
      <w:r>
        <w:t>objectives.</w:t>
      </w:r>
    </w:p>
    <w:p w14:paraId="01641C01" w14:textId="77777777" w:rsidR="00CE11C1" w:rsidRDefault="00CE11C1">
      <w:pPr>
        <w:pStyle w:val="BodyText"/>
        <w:spacing w:before="9"/>
        <w:rPr>
          <w:sz w:val="21"/>
        </w:rPr>
      </w:pPr>
    </w:p>
    <w:p w14:paraId="7892F38E" w14:textId="77777777" w:rsidR="00CE11C1" w:rsidRDefault="00145A93">
      <w:pPr>
        <w:pStyle w:val="Heading6"/>
      </w:pPr>
      <w:r>
        <w:t>Local</w:t>
      </w:r>
      <w:r>
        <w:rPr>
          <w:spacing w:val="-1"/>
        </w:rPr>
        <w:t xml:space="preserve"> </w:t>
      </w:r>
      <w:r>
        <w:t>Accessibility</w:t>
      </w:r>
      <w:r>
        <w:rPr>
          <w:spacing w:val="-6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Studies</w:t>
      </w:r>
    </w:p>
    <w:p w14:paraId="38967A56" w14:textId="77777777" w:rsidR="00CE11C1" w:rsidRDefault="00145A93">
      <w:pPr>
        <w:pStyle w:val="BodyText"/>
        <w:spacing w:before="4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(LATS)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jobs,</w:t>
      </w:r>
      <w:r>
        <w:rPr>
          <w:spacing w:val="1"/>
        </w:rPr>
        <w:t xml:space="preserve"> </w:t>
      </w:r>
      <w:r>
        <w:t>goods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market</w:t>
      </w:r>
      <w:r>
        <w:rPr>
          <w:spacing w:val="1"/>
        </w:rPr>
        <w:t xml:space="preserve"> </w:t>
      </w:r>
      <w:r>
        <w:t>towns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identifying local need through extensive consultation with stakeholders and the public.</w:t>
      </w:r>
      <w:r>
        <w:rPr>
          <w:spacing w:val="1"/>
        </w:rPr>
        <w:t xml:space="preserve"> </w:t>
      </w:r>
      <w:r>
        <w:t>Targeted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footways,</w:t>
      </w:r>
      <w:r>
        <w:rPr>
          <w:spacing w:val="1"/>
        </w:rPr>
        <w:t xml:space="preserve"> </w:t>
      </w:r>
      <w:r>
        <w:t>cycle</w:t>
      </w:r>
      <w:r>
        <w:rPr>
          <w:spacing w:val="1"/>
        </w:rPr>
        <w:t xml:space="preserve"> </w:t>
      </w:r>
      <w:r>
        <w:t>lanes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parking</w:t>
      </w:r>
      <w:r>
        <w:rPr>
          <w:spacing w:val="1"/>
        </w:rPr>
        <w:t xml:space="preserve"> </w:t>
      </w:r>
      <w:r>
        <w:t>facilities,</w:t>
      </w:r>
      <w:r>
        <w:rPr>
          <w:spacing w:val="-59"/>
        </w:rPr>
        <w:t xml:space="preserve"> </w:t>
      </w:r>
      <w:r>
        <w:t>additional pedestrian crossings to reduce the severance impacts of major radial routes into district</w:t>
      </w:r>
      <w:r>
        <w:rPr>
          <w:spacing w:val="1"/>
        </w:rPr>
        <w:t xml:space="preserve"> </w:t>
      </w:r>
      <w:r>
        <w:t>centres, bus route improvements (including the upgrading of bus stops and provision of timetable</w:t>
      </w:r>
      <w:r>
        <w:rPr>
          <w:spacing w:val="1"/>
        </w:rPr>
        <w:t xml:space="preserve"> </w:t>
      </w:r>
      <w:r>
        <w:t>information) and interchange improvements or provision in the centres themselves.</w:t>
      </w:r>
      <w:r>
        <w:rPr>
          <w:spacing w:val="1"/>
        </w:rPr>
        <w:t xml:space="preserve"> </w:t>
      </w:r>
      <w:r>
        <w:t>Further details</w:t>
      </w:r>
      <w:r>
        <w:rPr>
          <w:spacing w:val="-59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LATS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 in</w:t>
      </w:r>
      <w:r>
        <w:rPr>
          <w:spacing w:val="-3"/>
        </w:rPr>
        <w:t xml:space="preserve"> </w:t>
      </w:r>
      <w:r>
        <w:t>Secti</w:t>
      </w:r>
      <w:r>
        <w:t>on 6.1.6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Local Accessibility</w:t>
      </w:r>
      <w:r>
        <w:rPr>
          <w:spacing w:val="-3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Studies.</w:t>
      </w:r>
    </w:p>
    <w:p w14:paraId="7FDFFBE5" w14:textId="77777777" w:rsidR="00CE11C1" w:rsidRDefault="00CE11C1">
      <w:pPr>
        <w:pStyle w:val="BodyText"/>
        <w:spacing w:before="10"/>
        <w:rPr>
          <w:sz w:val="21"/>
        </w:rPr>
      </w:pPr>
    </w:p>
    <w:p w14:paraId="4ECF8B68" w14:textId="77777777" w:rsidR="00CE11C1" w:rsidRDefault="00145A93">
      <w:pPr>
        <w:pStyle w:val="Heading6"/>
      </w:pPr>
      <w:r>
        <w:t>Integration</w:t>
      </w:r>
      <w:r>
        <w:rPr>
          <w:spacing w:val="-8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public</w:t>
      </w:r>
      <w:r>
        <w:rPr>
          <w:spacing w:val="-5"/>
        </w:rPr>
        <w:t xml:space="preserve"> </w:t>
      </w:r>
      <w:r>
        <w:t>transport</w:t>
      </w:r>
    </w:p>
    <w:p w14:paraId="0B240181" w14:textId="77777777" w:rsidR="00CE11C1" w:rsidRDefault="00145A93">
      <w:pPr>
        <w:pStyle w:val="BodyText"/>
        <w:spacing w:before="1"/>
        <w:ind w:left="1132" w:right="1124"/>
        <w:jc w:val="both"/>
      </w:pPr>
      <w:r>
        <w:t>The integration of walking and cycling with passenger transport will be considered whenever</w:t>
      </w:r>
      <w:r>
        <w:rPr>
          <w:spacing w:val="1"/>
        </w:rPr>
        <w:t xml:space="preserve"> </w:t>
      </w:r>
      <w:r>
        <w:t>feasible to help increase passenger transport patronage as part of</w:t>
      </w:r>
      <w:r>
        <w:rPr>
          <w:spacing w:val="1"/>
        </w:rPr>
        <w:t xml:space="preserve"> </w:t>
      </w:r>
      <w:r>
        <w:t>longer distance journeys.</w:t>
      </w:r>
      <w:r>
        <w:rPr>
          <w:spacing w:val="1"/>
        </w:rPr>
        <w:t xml:space="preserve"> </w:t>
      </w:r>
      <w:r>
        <w:t>Improved access by foot and cycle will be considered at existing passenger transport interchanges</w:t>
      </w:r>
      <w:r>
        <w:rPr>
          <w:spacing w:val="1"/>
        </w:rPr>
        <w:t xml:space="preserve"> </w:t>
      </w:r>
      <w:r>
        <w:t>(such as bus and rail stations) as well as part of the design for any new or improved interchanges.</w:t>
      </w:r>
      <w:r>
        <w:rPr>
          <w:spacing w:val="1"/>
        </w:rPr>
        <w:t xml:space="preserve"> </w:t>
      </w:r>
      <w:r>
        <w:t>Similarly, better integration of</w:t>
      </w:r>
      <w:r>
        <w:rPr>
          <w:spacing w:val="61"/>
        </w:rPr>
        <w:t xml:space="preserve"> </w:t>
      </w:r>
      <w:r>
        <w:t>cycling and bus use will be delivered through parking provision at</w:t>
      </w:r>
      <w:r>
        <w:rPr>
          <w:spacing w:val="1"/>
        </w:rPr>
        <w:t xml:space="preserve"> </w:t>
      </w:r>
      <w:r>
        <w:t>bus stops where there are potentially significant users and it offers value for money.</w:t>
      </w:r>
      <w:r>
        <w:rPr>
          <w:spacing w:val="1"/>
        </w:rPr>
        <w:t xml:space="preserve"> </w:t>
      </w:r>
      <w:r>
        <w:t>Pedestrian</w:t>
      </w:r>
      <w:r>
        <w:rPr>
          <w:spacing w:val="1"/>
        </w:rPr>
        <w:t xml:space="preserve"> </w:t>
      </w:r>
      <w:r>
        <w:t>access will also be co</w:t>
      </w:r>
      <w:r>
        <w:t>nsidered when deciding the locations of bus stops or other passenger</w:t>
      </w:r>
      <w:r>
        <w:rPr>
          <w:spacing w:val="1"/>
        </w:rPr>
        <w:t xml:space="preserve"> </w:t>
      </w:r>
      <w:r>
        <w:t>transport waiting areas.</w:t>
      </w:r>
      <w:r>
        <w:rPr>
          <w:spacing w:val="1"/>
        </w:rPr>
        <w:t xml:space="preserve"> </w:t>
      </w:r>
      <w:r>
        <w:t>Safety and comfort of pedestrians whilst waiting at bus stops will also 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of,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example,</w:t>
      </w:r>
      <w:r>
        <w:rPr>
          <w:spacing w:val="1"/>
        </w:rPr>
        <w:t xml:space="preserve"> </w:t>
      </w:r>
      <w:r>
        <w:t>open,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lit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shelters.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improvements to bus infrastructure, aimed at enhancing the pedestrian section of public transport</w:t>
      </w:r>
      <w:r>
        <w:rPr>
          <w:spacing w:val="1"/>
        </w:rPr>
        <w:t xml:space="preserve"> </w:t>
      </w:r>
      <w:r>
        <w:t>journeys,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refurbished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shelters,</w:t>
      </w:r>
      <w:r>
        <w:rPr>
          <w:spacing w:val="1"/>
        </w:rPr>
        <w:t xml:space="preserve"> </w:t>
      </w:r>
      <w:r>
        <w:t>timetable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raised</w:t>
      </w:r>
      <w:r>
        <w:rPr>
          <w:spacing w:val="-2"/>
        </w:rPr>
        <w:t xml:space="preserve"> </w:t>
      </w:r>
      <w:r>
        <w:t>kerbs.</w:t>
      </w:r>
    </w:p>
    <w:p w14:paraId="7F5A7AD7" w14:textId="77777777" w:rsidR="00CE11C1" w:rsidRDefault="00CE11C1">
      <w:pPr>
        <w:pStyle w:val="BodyText"/>
        <w:spacing w:before="11"/>
        <w:rPr>
          <w:sz w:val="21"/>
        </w:rPr>
      </w:pPr>
    </w:p>
    <w:p w14:paraId="4D278729" w14:textId="77777777" w:rsidR="00CE11C1" w:rsidRDefault="00145A93">
      <w:pPr>
        <w:pStyle w:val="BodyText"/>
        <w:ind w:left="1132" w:right="1124"/>
        <w:jc w:val="both"/>
      </w:pPr>
      <w:r>
        <w:t>By</w:t>
      </w:r>
      <w:r>
        <w:rPr>
          <w:spacing w:val="16"/>
        </w:rPr>
        <w:t xml:space="preserve"> </w:t>
      </w:r>
      <w:r>
        <w:t>putting</w:t>
      </w:r>
      <w:r>
        <w:rPr>
          <w:spacing w:val="20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needs</w:t>
      </w:r>
      <w:r>
        <w:rPr>
          <w:spacing w:val="18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cyclists</w:t>
      </w:r>
      <w:r>
        <w:rPr>
          <w:spacing w:val="19"/>
        </w:rPr>
        <w:t xml:space="preserve"> </w:t>
      </w:r>
      <w:r>
        <w:t>at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heart</w:t>
      </w:r>
      <w:r>
        <w:rPr>
          <w:spacing w:val="20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public</w:t>
      </w:r>
      <w:r>
        <w:rPr>
          <w:spacing w:val="19"/>
        </w:rPr>
        <w:t xml:space="preserve"> </w:t>
      </w:r>
      <w:r>
        <w:t>transport</w:t>
      </w:r>
      <w:r>
        <w:rPr>
          <w:spacing w:val="19"/>
        </w:rPr>
        <w:t xml:space="preserve"> </w:t>
      </w:r>
      <w:r>
        <w:t>network</w:t>
      </w:r>
      <w:r>
        <w:rPr>
          <w:spacing w:val="20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station</w:t>
      </w:r>
      <w:r>
        <w:rPr>
          <w:spacing w:val="18"/>
        </w:rPr>
        <w:t xml:space="preserve"> </w:t>
      </w:r>
      <w:r>
        <w:t>design,</w:t>
      </w:r>
      <w:r>
        <w:rPr>
          <w:spacing w:val="19"/>
        </w:rPr>
        <w:t xml:space="preserve"> </w:t>
      </w:r>
      <w:r>
        <w:t>it</w:t>
      </w:r>
      <w:r>
        <w:rPr>
          <w:spacing w:val="-58"/>
        </w:rPr>
        <w:t xml:space="preserve"> </w:t>
      </w:r>
      <w:r>
        <w:t>will</w:t>
      </w:r>
      <w:r>
        <w:rPr>
          <w:spacing w:val="9"/>
        </w:rPr>
        <w:t xml:space="preserve"> </w:t>
      </w:r>
      <w:r>
        <w:t>enable</w:t>
      </w:r>
      <w:r>
        <w:rPr>
          <w:spacing w:val="10"/>
        </w:rPr>
        <w:t xml:space="preserve"> </w:t>
      </w:r>
      <w:r>
        <w:t>users</w:t>
      </w:r>
      <w:r>
        <w:rPr>
          <w:spacing w:val="10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access</w:t>
      </w:r>
      <w:r>
        <w:rPr>
          <w:spacing w:val="10"/>
        </w:rPr>
        <w:t xml:space="preserve"> </w:t>
      </w:r>
      <w:r>
        <w:t>services</w:t>
      </w:r>
      <w:r>
        <w:rPr>
          <w:spacing w:val="11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bikes,</w:t>
      </w:r>
      <w:r>
        <w:rPr>
          <w:spacing w:val="12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t>cycle</w:t>
      </w:r>
      <w:r>
        <w:rPr>
          <w:spacing w:val="10"/>
        </w:rPr>
        <w:t xml:space="preserve"> </w:t>
      </w:r>
      <w:r>
        <w:t>hubs</w:t>
      </w:r>
      <w:r>
        <w:rPr>
          <w:spacing w:val="10"/>
        </w:rPr>
        <w:t xml:space="preserve"> </w:t>
      </w:r>
      <w:r>
        <w:t>at</w:t>
      </w:r>
      <w:r>
        <w:rPr>
          <w:spacing w:val="9"/>
        </w:rPr>
        <w:t xml:space="preserve"> </w:t>
      </w:r>
      <w:r>
        <w:t>stations</w:t>
      </w:r>
      <w:r>
        <w:rPr>
          <w:spacing w:val="8"/>
        </w:rPr>
        <w:t xml:space="preserve"> </w:t>
      </w:r>
      <w:r>
        <w:t>capable</w:t>
      </w:r>
      <w:r>
        <w:rPr>
          <w:spacing w:val="9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providing</w:t>
      </w:r>
      <w:r>
        <w:rPr>
          <w:spacing w:val="12"/>
        </w:rPr>
        <w:t xml:space="preserve"> </w:t>
      </w:r>
      <w:r>
        <w:t>top</w:t>
      </w:r>
      <w:r>
        <w:rPr>
          <w:spacing w:val="-59"/>
        </w:rPr>
        <w:t xml:space="preserve"> </w:t>
      </w:r>
      <w:r>
        <w:t>of the range facilities for thousands of cyclists.</w:t>
      </w:r>
      <w:r>
        <w:rPr>
          <w:spacing w:val="1"/>
        </w:rPr>
        <w:t xml:space="preserve"> </w:t>
      </w:r>
      <w:r>
        <w:t>The County Council will therefore consider the level</w:t>
      </w:r>
      <w:r>
        <w:rPr>
          <w:spacing w:val="-59"/>
        </w:rPr>
        <w:t xml:space="preserve"> </w:t>
      </w:r>
      <w:r>
        <w:t>of cycle parking at new stations as well as at key locations on its public transport network and</w:t>
      </w:r>
      <w:r>
        <w:rPr>
          <w:spacing w:val="1"/>
        </w:rPr>
        <w:t xml:space="preserve"> </w:t>
      </w:r>
      <w:r>
        <w:t>provide, or secure funding to provide, facilities as appropriate.</w:t>
      </w:r>
      <w:r>
        <w:rPr>
          <w:spacing w:val="1"/>
        </w:rPr>
        <w:t xml:space="preserve"> </w:t>
      </w:r>
      <w:r>
        <w:t>The County Council will consider</w:t>
      </w:r>
      <w:r>
        <w:rPr>
          <w:spacing w:val="1"/>
        </w:rPr>
        <w:t xml:space="preserve"> </w:t>
      </w:r>
      <w:r>
        <w:t>making</w:t>
      </w:r>
      <w:r>
        <w:rPr>
          <w:spacing w:val="-1"/>
        </w:rPr>
        <w:t xml:space="preserve"> </w:t>
      </w:r>
      <w:r>
        <w:t>bids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appropriate</w:t>
      </w:r>
      <w:r>
        <w:rPr>
          <w:spacing w:val="-2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as and</w:t>
      </w:r>
      <w:r>
        <w:rPr>
          <w:spacing w:val="-2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arise.</w:t>
      </w:r>
    </w:p>
    <w:p w14:paraId="00790FE2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3F62F85D" w14:textId="77777777" w:rsidR="00CE11C1" w:rsidRDefault="00145A93">
      <w:pPr>
        <w:pStyle w:val="Heading6"/>
        <w:spacing w:before="107"/>
      </w:pPr>
      <w:r>
        <w:t>Parking</w:t>
      </w:r>
    </w:p>
    <w:p w14:paraId="52DEE885" w14:textId="77777777" w:rsidR="00CE11C1" w:rsidRDefault="00145A93">
      <w:pPr>
        <w:pStyle w:val="BodyText"/>
        <w:spacing w:before="4"/>
        <w:ind w:left="1132" w:right="1124"/>
        <w:jc w:val="both"/>
      </w:pPr>
      <w:r>
        <w:t>Secure cycle parking at public locations provides a very low cost method of encouraging cycle use.</w:t>
      </w:r>
      <w:r>
        <w:rPr>
          <w:spacing w:val="-59"/>
        </w:rPr>
        <w:t xml:space="preserve"> </w:t>
      </w:r>
      <w:r>
        <w:t>In addition to parking at public transport interchange, the level of cycle parking at all town centres</w:t>
      </w:r>
      <w:r>
        <w:rPr>
          <w:spacing w:val="1"/>
        </w:rPr>
        <w:t xml:space="preserve"> </w:t>
      </w:r>
      <w:r>
        <w:t>will be investigated and reviewed as part of an overall integrated parking strategy.</w:t>
      </w:r>
      <w:r>
        <w:rPr>
          <w:spacing w:val="1"/>
        </w:rPr>
        <w:t xml:space="preserve"> </w:t>
      </w:r>
      <w:r>
        <w:t>New or updated</w:t>
      </w:r>
      <w:r>
        <w:rPr>
          <w:spacing w:val="-59"/>
        </w:rPr>
        <w:t xml:space="preserve"> </w:t>
      </w:r>
      <w:r>
        <w:t>facilities will be provided on an area wide priority basis, along with adequate directional signing to</w:t>
      </w:r>
      <w:r>
        <w:rPr>
          <w:spacing w:val="1"/>
        </w:rPr>
        <w:t xml:space="preserve"> </w:t>
      </w:r>
      <w:r>
        <w:t>these resources.</w:t>
      </w:r>
      <w:r>
        <w:rPr>
          <w:spacing w:val="1"/>
        </w:rPr>
        <w:t xml:space="preserve"> </w:t>
      </w:r>
      <w:r>
        <w:t>A balance of short-term, visible parking and longer term secure parking (i.e.</w:t>
      </w:r>
      <w:r>
        <w:rPr>
          <w:spacing w:val="1"/>
        </w:rPr>
        <w:t xml:space="preserve"> </w:t>
      </w:r>
      <w:r>
        <w:t>lockers) will be provided dependent upon the likely type of journeys to the particular destination.</w:t>
      </w:r>
      <w:r>
        <w:rPr>
          <w:spacing w:val="1"/>
        </w:rPr>
        <w:t xml:space="preserve"> </w:t>
      </w:r>
      <w:r>
        <w:t>Sites such</w:t>
      </w:r>
      <w:r>
        <w:t xml:space="preserve"> as car parks, hospitals and railway stations can all be supplied with Sheffield stands or</w:t>
      </w:r>
      <w:r>
        <w:rPr>
          <w:spacing w:val="1"/>
        </w:rPr>
        <w:t xml:space="preserve"> </w:t>
      </w:r>
      <w:r>
        <w:t>lockers, and these facilities can also be installed in village centres and other local trip attractors to</w:t>
      </w:r>
      <w:r>
        <w:rPr>
          <w:spacing w:val="1"/>
        </w:rPr>
        <w:t xml:space="preserve"> </w:t>
      </w:r>
      <w:r>
        <w:t>enable rural residents to cycle to local facilities.</w:t>
      </w:r>
      <w:r>
        <w:rPr>
          <w:spacing w:val="1"/>
        </w:rPr>
        <w:t xml:space="preserve"> </w:t>
      </w:r>
      <w:r>
        <w:t>Encouragement will be given to the provision of</w:t>
      </w:r>
      <w:r>
        <w:rPr>
          <w:spacing w:val="1"/>
        </w:rPr>
        <w:t xml:space="preserve"> </w:t>
      </w:r>
      <w:r>
        <w:t>cycle parking at private sites, through measures such as travel plans, smarter choices work and</w:t>
      </w:r>
      <w:r>
        <w:rPr>
          <w:spacing w:val="1"/>
        </w:rPr>
        <w:t xml:space="preserve"> </w:t>
      </w:r>
      <w:r>
        <w:t>partnership working.</w:t>
      </w:r>
      <w:r>
        <w:rPr>
          <w:spacing w:val="1"/>
        </w:rPr>
        <w:t xml:space="preserve"> </w:t>
      </w:r>
      <w:r>
        <w:t>Provision will also be encouraged at other key attractors, such as leisure</w:t>
      </w:r>
      <w:r>
        <w:rPr>
          <w:spacing w:val="1"/>
        </w:rPr>
        <w:t xml:space="preserve"> </w:t>
      </w:r>
      <w:r>
        <w:t>facility</w:t>
      </w:r>
      <w:r>
        <w:rPr>
          <w:spacing w:val="-2"/>
        </w:rPr>
        <w:t xml:space="preserve"> </w:t>
      </w:r>
      <w:r>
        <w:t>sites.</w:t>
      </w:r>
    </w:p>
    <w:p w14:paraId="4C8B085D" w14:textId="77777777" w:rsidR="00CE11C1" w:rsidRDefault="00CE11C1">
      <w:pPr>
        <w:pStyle w:val="BodyText"/>
        <w:spacing w:before="8"/>
        <w:rPr>
          <w:sz w:val="21"/>
        </w:rPr>
      </w:pPr>
    </w:p>
    <w:p w14:paraId="0CCCADA8" w14:textId="77777777" w:rsidR="00CE11C1" w:rsidRDefault="00145A93">
      <w:pPr>
        <w:pStyle w:val="Heading6"/>
        <w:spacing w:before="1"/>
      </w:pPr>
      <w:r>
        <w:t>Pedestrianised</w:t>
      </w:r>
      <w:r>
        <w:rPr>
          <w:spacing w:val="-4"/>
        </w:rPr>
        <w:t xml:space="preserve"> </w:t>
      </w:r>
      <w:r>
        <w:t>areas</w:t>
      </w:r>
    </w:p>
    <w:p w14:paraId="232EBFA7" w14:textId="77777777" w:rsidR="00CE11C1" w:rsidRDefault="00145A93">
      <w:pPr>
        <w:pStyle w:val="BodyText"/>
        <w:spacing w:before="3"/>
        <w:ind w:left="1132" w:right="1125"/>
        <w:jc w:val="both"/>
      </w:pPr>
      <w:r>
        <w:t>To ensure that cycling is encouraged (due to its environmental and health advantages over other</w:t>
      </w:r>
      <w:r>
        <w:rPr>
          <w:spacing w:val="1"/>
        </w:rPr>
        <w:t xml:space="preserve"> </w:t>
      </w:r>
      <w:r>
        <w:t>forms of transport), where appropriate, cyclists will be allowed an exemption to use these areas,</w:t>
      </w:r>
      <w:r>
        <w:rPr>
          <w:spacing w:val="1"/>
        </w:rPr>
        <w:t xml:space="preserve"> </w:t>
      </w:r>
      <w:r>
        <w:t>unless there are overriding safety</w:t>
      </w:r>
      <w:r>
        <w:rPr>
          <w:spacing w:val="-4"/>
        </w:rPr>
        <w:t xml:space="preserve"> </w:t>
      </w:r>
      <w:r>
        <w:t>factors.</w:t>
      </w:r>
    </w:p>
    <w:p w14:paraId="537B374B" w14:textId="77777777" w:rsidR="00CE11C1" w:rsidRDefault="00CE11C1">
      <w:pPr>
        <w:pStyle w:val="BodyText"/>
        <w:spacing w:before="8"/>
        <w:rPr>
          <w:sz w:val="21"/>
        </w:rPr>
      </w:pPr>
    </w:p>
    <w:p w14:paraId="390518FB" w14:textId="77777777" w:rsidR="00CE11C1" w:rsidRDefault="00145A93">
      <w:pPr>
        <w:pStyle w:val="Heading6"/>
      </w:pPr>
      <w:r>
        <w:t>Street</w:t>
      </w:r>
      <w:r>
        <w:rPr>
          <w:spacing w:val="-3"/>
        </w:rPr>
        <w:t xml:space="preserve"> </w:t>
      </w:r>
      <w:r>
        <w:t>lighting</w:t>
      </w:r>
    </w:p>
    <w:p w14:paraId="139C1BC5" w14:textId="77777777" w:rsidR="00CE11C1" w:rsidRDefault="00145A93">
      <w:pPr>
        <w:pStyle w:val="BodyText"/>
        <w:spacing w:before="4"/>
        <w:ind w:left="1132" w:right="1126"/>
        <w:jc w:val="both"/>
      </w:pPr>
      <w:r>
        <w:t>Improvements to street lighting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made to reduce the fear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crime, as well</w:t>
      </w:r>
      <w:r>
        <w:rPr>
          <w:spacing w:val="61"/>
        </w:rPr>
        <w:t xml:space="preserve"> </w:t>
      </w:r>
      <w:r>
        <w:t>as</w:t>
      </w:r>
      <w:r>
        <w:rPr>
          <w:spacing w:val="-59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accident</w:t>
      </w:r>
      <w:r>
        <w:rPr>
          <w:spacing w:val="-2"/>
        </w:rPr>
        <w:t xml:space="preserve"> </w:t>
      </w:r>
      <w:r>
        <w:t>remedial</w:t>
      </w:r>
      <w:r>
        <w:rPr>
          <w:spacing w:val="-1"/>
        </w:rPr>
        <w:t xml:space="preserve"> </w:t>
      </w:r>
      <w:r>
        <w:t>work</w:t>
      </w:r>
      <w:r>
        <w:rPr>
          <w:spacing w:val="2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general</w:t>
      </w:r>
      <w:r>
        <w:rPr>
          <w:spacing w:val="-4"/>
        </w:rPr>
        <w:t xml:space="preserve"> </w:t>
      </w:r>
      <w:r>
        <w:t>maintenance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deterrents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pedestrian</w:t>
      </w:r>
      <w:r>
        <w:rPr>
          <w:spacing w:val="-1"/>
        </w:rPr>
        <w:t xml:space="preserve"> </w:t>
      </w:r>
      <w:r>
        <w:t>activity.</w:t>
      </w:r>
    </w:p>
    <w:p w14:paraId="66E20C16" w14:textId="77777777" w:rsidR="00CE11C1" w:rsidRDefault="00CE11C1">
      <w:pPr>
        <w:pStyle w:val="BodyText"/>
        <w:spacing w:before="8"/>
        <w:rPr>
          <w:sz w:val="21"/>
        </w:rPr>
      </w:pPr>
    </w:p>
    <w:p w14:paraId="08F698B0" w14:textId="77777777" w:rsidR="00CE11C1" w:rsidRDefault="00145A93">
      <w:pPr>
        <w:pStyle w:val="Heading6"/>
      </w:pPr>
      <w:r>
        <w:t>Roundabouts</w:t>
      </w:r>
    </w:p>
    <w:p w14:paraId="774C529A" w14:textId="77777777" w:rsidR="00CE11C1" w:rsidRDefault="00145A93">
      <w:pPr>
        <w:pStyle w:val="BodyText"/>
        <w:spacing w:before="2"/>
        <w:ind w:left="1132" w:right="1125"/>
        <w:jc w:val="both"/>
      </w:pPr>
      <w:r>
        <w:t>Continental style roundabouts will be considered to assist cyclists where they will offer a significant</w:t>
      </w:r>
      <w:r>
        <w:rPr>
          <w:spacing w:val="-59"/>
        </w:rPr>
        <w:t xml:space="preserve"> </w:t>
      </w:r>
      <w:r>
        <w:t>casualty</w:t>
      </w:r>
      <w:r>
        <w:rPr>
          <w:spacing w:val="-3"/>
        </w:rPr>
        <w:t xml:space="preserve"> </w:t>
      </w:r>
      <w:r>
        <w:t>reduction</w:t>
      </w:r>
      <w:r>
        <w:rPr>
          <w:spacing w:val="-2"/>
        </w:rPr>
        <w:t xml:space="preserve"> </w:t>
      </w:r>
      <w:r>
        <w:t>benefit.</w:t>
      </w:r>
    </w:p>
    <w:p w14:paraId="4609E6C4" w14:textId="77777777" w:rsidR="00CE11C1" w:rsidRDefault="00CE11C1">
      <w:pPr>
        <w:pStyle w:val="BodyText"/>
        <w:spacing w:before="11"/>
        <w:rPr>
          <w:sz w:val="21"/>
        </w:rPr>
      </w:pPr>
    </w:p>
    <w:p w14:paraId="04E6BAC2" w14:textId="77777777" w:rsidR="00CE11C1" w:rsidRDefault="00145A93">
      <w:pPr>
        <w:pStyle w:val="Heading6"/>
      </w:pPr>
      <w:r>
        <w:t>Other</w:t>
      </w:r>
      <w:r>
        <w:rPr>
          <w:spacing w:val="-3"/>
        </w:rPr>
        <w:t xml:space="preserve"> </w:t>
      </w:r>
      <w:r>
        <w:t>funding</w:t>
      </w:r>
      <w:r>
        <w:rPr>
          <w:spacing w:val="-3"/>
        </w:rPr>
        <w:t xml:space="preserve"> </w:t>
      </w:r>
      <w:r>
        <w:t>sources</w:t>
      </w:r>
    </w:p>
    <w:p w14:paraId="229757E1" w14:textId="77777777" w:rsidR="00CE11C1" w:rsidRDefault="00145A93">
      <w:pPr>
        <w:pStyle w:val="BodyText"/>
        <w:spacing w:before="1"/>
        <w:ind w:left="1132" w:right="1125"/>
        <w:jc w:val="both"/>
      </w:pPr>
      <w:r>
        <w:t>The County Council also looks to maximise funding from all other available sources to provide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vulnerable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users.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SUSTRANS,</w:t>
      </w:r>
      <w:r>
        <w:rPr>
          <w:spacing w:val="1"/>
        </w:rPr>
        <w:t xml:space="preserve"> </w:t>
      </w:r>
      <w:r>
        <w:t>emda,</w:t>
      </w:r>
      <w:r>
        <w:rPr>
          <w:spacing w:val="1"/>
        </w:rPr>
        <w:t xml:space="preserve"> </w:t>
      </w:r>
      <w:r>
        <w:t>SSP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developer</w:t>
      </w:r>
      <w:r>
        <w:rPr>
          <w:spacing w:val="1"/>
        </w:rPr>
        <w:t xml:space="preserve"> </w:t>
      </w:r>
      <w:r>
        <w:t>contributions</w:t>
      </w:r>
      <w:r>
        <w:rPr>
          <w:spacing w:val="-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own Local</w:t>
      </w:r>
      <w:r>
        <w:rPr>
          <w:spacing w:val="-1"/>
        </w:rPr>
        <w:t xml:space="preserve"> </w:t>
      </w:r>
      <w:r>
        <w:t>Improvement</w:t>
      </w:r>
      <w:r>
        <w:rPr>
          <w:spacing w:val="2"/>
        </w:rPr>
        <w:t xml:space="preserve"> </w:t>
      </w:r>
      <w:r>
        <w:t>Scheme</w:t>
      </w:r>
      <w:r>
        <w:rPr>
          <w:spacing w:val="-3"/>
        </w:rPr>
        <w:t xml:space="preserve"> </w:t>
      </w:r>
      <w:r>
        <w:t>monies.</w:t>
      </w:r>
    </w:p>
    <w:p w14:paraId="23131D72" w14:textId="77777777" w:rsidR="00CE11C1" w:rsidRDefault="00CE11C1">
      <w:pPr>
        <w:pStyle w:val="BodyText"/>
        <w:spacing w:before="9"/>
        <w:rPr>
          <w:sz w:val="23"/>
        </w:rPr>
      </w:pPr>
    </w:p>
    <w:p w14:paraId="2F5D5590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55" w:name="_TOC_250012"/>
      <w:bookmarkEnd w:id="55"/>
      <w:r>
        <w:t>Promotion</w:t>
      </w:r>
    </w:p>
    <w:p w14:paraId="2AA8432A" w14:textId="77777777" w:rsidR="00CE11C1" w:rsidRDefault="00145A93">
      <w:pPr>
        <w:pStyle w:val="BodyText"/>
        <w:spacing w:before="2"/>
        <w:ind w:left="1132" w:right="1124"/>
        <w:jc w:val="both"/>
      </w:pPr>
      <w:r>
        <w:t>Whilst authorities</w:t>
      </w:r>
      <w:r>
        <w:rPr>
          <w:spacing w:val="1"/>
        </w:rPr>
        <w:t xml:space="preserve"> </w:t>
      </w:r>
      <w:r>
        <w:t>justifiably spend significant amounts</w:t>
      </w:r>
      <w:r>
        <w:rPr>
          <w:spacing w:val="1"/>
        </w:rPr>
        <w:t xml:space="preserve"> </w:t>
      </w:r>
      <w:r>
        <w:t>of funding</w:t>
      </w:r>
      <w:r>
        <w:rPr>
          <w:spacing w:val="1"/>
        </w:rPr>
        <w:t xml:space="preserve"> </w:t>
      </w:r>
      <w:r>
        <w:t>on infrastructure, there is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 to ensure the delivery of the maximum impacts achievable from these improvements through</w:t>
      </w:r>
      <w:r>
        <w:rPr>
          <w:spacing w:val="1"/>
        </w:rPr>
        <w:t xml:space="preserve"> </w:t>
      </w:r>
      <w:r>
        <w:t>selling the implicit value and potential of these schemes to the general public.</w:t>
      </w:r>
      <w:r>
        <w:rPr>
          <w:spacing w:val="1"/>
        </w:rPr>
        <w:t xml:space="preserve"> </w:t>
      </w:r>
      <w:r>
        <w:t>The 'soft measures'</w:t>
      </w:r>
      <w:r>
        <w:rPr>
          <w:spacing w:val="1"/>
        </w:rPr>
        <w:t xml:space="preserve"> </w:t>
      </w:r>
      <w:r>
        <w:t>highlighted here, and in Section 4.1.5 – Smarter choices, should help maximise the benefits 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'inexpensive'</w:t>
      </w:r>
      <w:r>
        <w:rPr>
          <w:spacing w:val="1"/>
        </w:rPr>
        <w:t xml:space="preserve"> </w:t>
      </w:r>
      <w:r>
        <w:t>promotion,</w:t>
      </w:r>
      <w:r>
        <w:rPr>
          <w:spacing w:val="1"/>
        </w:rPr>
        <w:t xml:space="preserve"> </w:t>
      </w:r>
      <w:r>
        <w:t>marketing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education</w:t>
      </w:r>
      <w:r>
        <w:rPr>
          <w:spacing w:val="1"/>
        </w:rPr>
        <w:t xml:space="preserve"> </w:t>
      </w:r>
      <w:r>
        <w:t>techniques.</w:t>
      </w:r>
    </w:p>
    <w:p w14:paraId="14257189" w14:textId="77777777" w:rsidR="00CE11C1" w:rsidRDefault="00CE11C1">
      <w:pPr>
        <w:pStyle w:val="BodyText"/>
      </w:pPr>
    </w:p>
    <w:p w14:paraId="7B814EFC" w14:textId="77777777" w:rsidR="00CE11C1" w:rsidRDefault="00145A93">
      <w:pPr>
        <w:pStyle w:val="BodyText"/>
        <w:spacing w:before="1"/>
        <w:ind w:left="1132" w:right="1124"/>
        <w:jc w:val="both"/>
      </w:pPr>
      <w:r>
        <w:rPr>
          <w:noProof/>
        </w:rPr>
        <w:drawing>
          <wp:anchor distT="0" distB="0" distL="0" distR="0" simplePos="0" relativeHeight="480708096" behindDoc="1" locked="0" layoutInCell="1" allowOverlap="1" wp14:anchorId="7E4334BC" wp14:editId="734B1777">
            <wp:simplePos x="0" y="0"/>
            <wp:positionH relativeFrom="page">
              <wp:posOffset>5382767</wp:posOffset>
            </wp:positionH>
            <wp:positionV relativeFrom="paragraph">
              <wp:posOffset>399905</wp:posOffset>
            </wp:positionV>
            <wp:extent cx="1456943" cy="2180844"/>
            <wp:effectExtent l="0" t="0" r="0" b="0"/>
            <wp:wrapNone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943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County Council will continue to produce various sustainable travel publications to promote it as</w:t>
      </w:r>
      <w:r>
        <w:rPr>
          <w:spacing w:val="-59"/>
        </w:rPr>
        <w:t xml:space="preserve"> </w:t>
      </w:r>
      <w:r>
        <w:t>both an option for commuting as well as a leisure based activity.</w:t>
      </w:r>
      <w:r>
        <w:rPr>
          <w:spacing w:val="1"/>
        </w:rPr>
        <w:t xml:space="preserve"> </w:t>
      </w:r>
      <w:r>
        <w:t>Information will also be replicated</w:t>
      </w:r>
      <w:r>
        <w:rPr>
          <w:spacing w:val="-59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corporate</w:t>
      </w:r>
      <w:r>
        <w:rPr>
          <w:spacing w:val="-2"/>
        </w:rPr>
        <w:t xml:space="preserve"> </w:t>
      </w:r>
      <w:r>
        <w:t>website to</w:t>
      </w:r>
      <w:r>
        <w:rPr>
          <w:spacing w:val="-2"/>
        </w:rPr>
        <w:t xml:space="preserve"> </w:t>
      </w:r>
      <w:r>
        <w:t>help access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information.</w:t>
      </w:r>
    </w:p>
    <w:p w14:paraId="2AC01EEC" w14:textId="77777777" w:rsidR="00CE11C1" w:rsidRDefault="00CE11C1">
      <w:pPr>
        <w:pStyle w:val="BodyText"/>
      </w:pPr>
    </w:p>
    <w:p w14:paraId="276F0380" w14:textId="77777777" w:rsidR="00CE11C1" w:rsidRDefault="00145A93">
      <w:pPr>
        <w:pStyle w:val="BodyText"/>
        <w:ind w:left="1132" w:right="3632"/>
        <w:jc w:val="both"/>
      </w:pPr>
      <w:r>
        <w:t>The Council provides various free maps and leaflets regarding cycling</w:t>
      </w:r>
      <w:r>
        <w:rPr>
          <w:spacing w:val="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these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t>popular</w:t>
      </w:r>
      <w:r>
        <w:rPr>
          <w:spacing w:val="14"/>
        </w:rPr>
        <w:t xml:space="preserve"> </w:t>
      </w:r>
      <w:r>
        <w:t>sources</w:t>
      </w:r>
      <w:r>
        <w:rPr>
          <w:spacing w:val="13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information</w:t>
      </w:r>
      <w:r>
        <w:rPr>
          <w:spacing w:val="10"/>
        </w:rPr>
        <w:t xml:space="preserve"> </w:t>
      </w:r>
      <w:r>
        <w:t>for</w:t>
      </w:r>
      <w:r>
        <w:rPr>
          <w:spacing w:val="12"/>
        </w:rPr>
        <w:t xml:space="preserve"> </w:t>
      </w:r>
      <w:r>
        <w:t>members</w:t>
      </w:r>
      <w:r>
        <w:rPr>
          <w:spacing w:val="11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public.</w:t>
      </w:r>
      <w:r>
        <w:rPr>
          <w:spacing w:val="-59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accuracy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enhanced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affect</w:t>
      </w:r>
      <w:r>
        <w:rPr>
          <w:spacing w:val="6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resources allow.</w:t>
      </w:r>
      <w:r>
        <w:rPr>
          <w:spacing w:val="1"/>
        </w:rPr>
        <w:t xml:space="preserve"> </w:t>
      </w:r>
      <w:r>
        <w:t>The possibility of providing more detailed mapping and</w:t>
      </w:r>
      <w:r>
        <w:rPr>
          <w:spacing w:val="1"/>
        </w:rPr>
        <w:t xml:space="preserve"> </w:t>
      </w:r>
      <w:r>
        <w:t>geographical information, available through the corporate website, will</w:t>
      </w:r>
      <w:r>
        <w:rPr>
          <w:spacing w:val="1"/>
        </w:rPr>
        <w:t xml:space="preserve"> </w:t>
      </w:r>
      <w:r>
        <w:t>also be considered.</w:t>
      </w:r>
      <w:r>
        <w:rPr>
          <w:spacing w:val="1"/>
        </w:rPr>
        <w:t xml:space="preserve"> </w:t>
      </w:r>
      <w:r>
        <w:t>Strategy has been devised to ensure that newly</w:t>
      </w:r>
      <w:r>
        <w:rPr>
          <w:spacing w:val="1"/>
        </w:rPr>
        <w:t xml:space="preserve"> </w:t>
      </w:r>
      <w:r>
        <w:t>incorporated cycling routes will be more effectively marketed.</w:t>
      </w:r>
      <w:r>
        <w:rPr>
          <w:spacing w:val="1"/>
        </w:rPr>
        <w:t xml:space="preserve"> </w:t>
      </w:r>
      <w:r>
        <w:t>This may</w:t>
      </w:r>
      <w:r>
        <w:rPr>
          <w:spacing w:val="1"/>
        </w:rPr>
        <w:t xml:space="preserve"> </w:t>
      </w:r>
      <w:r>
        <w:t>take the form of a leaflet/map and/or press release.</w:t>
      </w:r>
      <w:r>
        <w:rPr>
          <w:spacing w:val="62"/>
        </w:rPr>
        <w:t xml:space="preserve"> </w:t>
      </w:r>
      <w:r>
        <w:t>It will have the</w:t>
      </w:r>
      <w:r>
        <w:rPr>
          <w:spacing w:val="1"/>
        </w:rPr>
        <w:t xml:space="preserve"> </w:t>
      </w:r>
      <w:r>
        <w:t>benefit of being able to direct people onto new routes from the start,</w:t>
      </w:r>
      <w:r>
        <w:rPr>
          <w:spacing w:val="1"/>
        </w:rPr>
        <w:t xml:space="preserve"> </w:t>
      </w:r>
      <w:r>
        <w:t>rather than waiting for people to discover facilities gradually, which in turn</w:t>
      </w:r>
      <w:r>
        <w:rPr>
          <w:spacing w:val="-59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better value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investment 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newly</w:t>
      </w:r>
      <w:r>
        <w:rPr>
          <w:spacing w:val="-4"/>
        </w:rPr>
        <w:t xml:space="preserve"> </w:t>
      </w:r>
      <w:r>
        <w:t>built infrastructure.</w:t>
      </w:r>
    </w:p>
    <w:p w14:paraId="68E60F14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CDD5A57" w14:textId="77777777" w:rsidR="00CE11C1" w:rsidRDefault="00145A93">
      <w:pPr>
        <w:pStyle w:val="BodyText"/>
        <w:spacing w:before="110"/>
        <w:ind w:left="1132" w:right="1124"/>
        <w:jc w:val="both"/>
      </w:pPr>
      <w:r>
        <w:t>The Council will act as a signpost to local, regional and national walking and cycling travel planning</w:t>
      </w:r>
      <w:r>
        <w:rPr>
          <w:spacing w:val="-59"/>
        </w:rPr>
        <w:t xml:space="preserve"> </w:t>
      </w:r>
      <w:r>
        <w:t>websites.</w:t>
      </w:r>
      <w:r>
        <w:rPr>
          <w:spacing w:val="1"/>
        </w:rPr>
        <w:t xml:space="preserve"> </w:t>
      </w:r>
      <w:r>
        <w:t>A national online sustainable journey planner is being developed to provide a better</w:t>
      </w:r>
      <w:r>
        <w:rPr>
          <w:spacing w:val="1"/>
        </w:rPr>
        <w:t xml:space="preserve"> </w:t>
      </w:r>
      <w:r>
        <w:t>integrated, multi-modal trip planner providing door to door routes.</w:t>
      </w:r>
      <w:r>
        <w:rPr>
          <w:spacing w:val="1"/>
        </w:rPr>
        <w:t xml:space="preserve"> </w:t>
      </w:r>
      <w:r>
        <w:t>Its aim is to help break some of</w:t>
      </w:r>
      <w:r>
        <w:rPr>
          <w:spacing w:val="1"/>
        </w:rPr>
        <w:t xml:space="preserve"> </w:t>
      </w:r>
      <w:r>
        <w:t>the barriers to active travel by showing people how easy it is to undertake such journeys and</w:t>
      </w:r>
      <w:r>
        <w:rPr>
          <w:spacing w:val="1"/>
        </w:rPr>
        <w:t xml:space="preserve"> </w:t>
      </w:r>
      <w:r>
        <w:t>remove</w:t>
      </w:r>
      <w:r>
        <w:rPr>
          <w:spacing w:val="-1"/>
        </w:rPr>
        <w:t xml:space="preserve"> </w:t>
      </w:r>
      <w:r>
        <w:t>misconceptions</w:t>
      </w:r>
      <w:r>
        <w:rPr>
          <w:spacing w:val="-4"/>
        </w:rPr>
        <w:t xml:space="preserve"> </w:t>
      </w:r>
      <w:r>
        <w:t>about</w:t>
      </w:r>
      <w:r>
        <w:rPr>
          <w:spacing w:val="2"/>
        </w:rPr>
        <w:t xml:space="preserve"> </w:t>
      </w:r>
      <w:r>
        <w:t>how</w:t>
      </w:r>
      <w:r>
        <w:rPr>
          <w:spacing w:val="-4"/>
        </w:rPr>
        <w:t xml:space="preserve"> </w:t>
      </w:r>
      <w:r>
        <w:t>long the</w:t>
      </w:r>
      <w:r>
        <w:rPr>
          <w:spacing w:val="-2"/>
        </w:rPr>
        <w:t xml:space="preserve"> </w:t>
      </w:r>
      <w:r>
        <w:t>journeys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take.</w:t>
      </w:r>
    </w:p>
    <w:p w14:paraId="32DFA0E9" w14:textId="77777777" w:rsidR="00CE11C1" w:rsidRDefault="00CE11C1">
      <w:pPr>
        <w:pStyle w:val="BodyText"/>
        <w:spacing w:before="1"/>
      </w:pPr>
    </w:p>
    <w:p w14:paraId="482CD44D" w14:textId="77777777" w:rsidR="00CE11C1" w:rsidRDefault="00145A93">
      <w:pPr>
        <w:pStyle w:val="BodyText"/>
        <w:ind w:left="1132" w:right="1124"/>
        <w:jc w:val="both"/>
      </w:pPr>
      <w:r>
        <w:t>The County Council will continue to attend events to promote walking and cycling as resources</w:t>
      </w:r>
      <w:r>
        <w:rPr>
          <w:spacing w:val="1"/>
        </w:rPr>
        <w:t xml:space="preserve"> </w:t>
      </w:r>
      <w:r>
        <w:t>allow.</w:t>
      </w:r>
      <w:r>
        <w:rPr>
          <w:spacing w:val="1"/>
        </w:rPr>
        <w:t xml:space="preserve"> </w:t>
      </w:r>
      <w:r>
        <w:t>These include attending promotion days at market places and work places in order to</w:t>
      </w:r>
      <w:r>
        <w:rPr>
          <w:spacing w:val="1"/>
        </w:rPr>
        <w:t xml:space="preserve"> </w:t>
      </w:r>
      <w:r>
        <w:t>increase the profile of walking and cycling amongst both staff and the general public.</w:t>
      </w:r>
      <w:r>
        <w:rPr>
          <w:spacing w:val="1"/>
        </w:rPr>
        <w:t xml:space="preserve"> </w:t>
      </w:r>
      <w:r>
        <w:t>The County</w:t>
      </w:r>
      <w:r>
        <w:rPr>
          <w:spacing w:val="1"/>
        </w:rPr>
        <w:t xml:space="preserve"> </w:t>
      </w:r>
      <w:r>
        <w:t>Council will also look at cost effective ways to help deliver promotional events, such as the guided</w:t>
      </w:r>
      <w:r>
        <w:rPr>
          <w:spacing w:val="1"/>
        </w:rPr>
        <w:t xml:space="preserve"> </w:t>
      </w:r>
      <w:r>
        <w:t>‘rural rides’ programme and the Great Notts Bike Ride which have been successful ways of</w:t>
      </w:r>
      <w:r>
        <w:rPr>
          <w:spacing w:val="1"/>
        </w:rPr>
        <w:t xml:space="preserve"> </w:t>
      </w:r>
      <w:r>
        <w:t>encouraging</w:t>
      </w:r>
      <w:r>
        <w:rPr>
          <w:spacing w:val="-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cyclists.</w:t>
      </w:r>
    </w:p>
    <w:p w14:paraId="7AD956A6" w14:textId="77777777" w:rsidR="00CE11C1" w:rsidRDefault="00CE11C1">
      <w:pPr>
        <w:pStyle w:val="BodyText"/>
      </w:pPr>
    </w:p>
    <w:p w14:paraId="7EDE25D9" w14:textId="77777777" w:rsidR="00CE11C1" w:rsidRDefault="00145A93">
      <w:pPr>
        <w:pStyle w:val="BodyText"/>
        <w:spacing w:before="1"/>
        <w:ind w:left="1132" w:right="1124"/>
        <w:jc w:val="both"/>
      </w:pPr>
      <w:r>
        <w:t>Encouraging people of all ages to take part in walking programmes will give people the chance to</w:t>
      </w:r>
      <w:r>
        <w:rPr>
          <w:spacing w:val="1"/>
        </w:rPr>
        <w:t xml:space="preserve"> </w:t>
      </w:r>
      <w:r>
        <w:t>re-evaluate</w:t>
      </w:r>
      <w:r>
        <w:rPr>
          <w:spacing w:val="13"/>
        </w:rPr>
        <w:t xml:space="preserve"> </w:t>
      </w:r>
      <w:r>
        <w:t>walking</w:t>
      </w:r>
      <w:r>
        <w:rPr>
          <w:spacing w:val="17"/>
        </w:rPr>
        <w:t xml:space="preserve"> </w:t>
      </w:r>
      <w:r>
        <w:t>opportunities</w:t>
      </w:r>
      <w:r>
        <w:rPr>
          <w:spacing w:val="15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their</w:t>
      </w:r>
      <w:r>
        <w:rPr>
          <w:spacing w:val="15"/>
        </w:rPr>
        <w:t xml:space="preserve"> </w:t>
      </w:r>
      <w:r>
        <w:t>local</w:t>
      </w:r>
      <w:r>
        <w:rPr>
          <w:spacing w:val="14"/>
        </w:rPr>
        <w:t xml:space="preserve"> </w:t>
      </w:r>
      <w:r>
        <w:t>environment</w:t>
      </w:r>
      <w:r>
        <w:rPr>
          <w:spacing w:val="16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provide</w:t>
      </w:r>
      <w:r>
        <w:rPr>
          <w:spacing w:val="14"/>
        </w:rPr>
        <w:t xml:space="preserve"> </w:t>
      </w:r>
      <w:r>
        <w:t>them</w:t>
      </w:r>
      <w:r>
        <w:rPr>
          <w:spacing w:val="15"/>
        </w:rPr>
        <w:t xml:space="preserve"> </w:t>
      </w:r>
      <w:r>
        <w:t>with</w:t>
      </w:r>
      <w:r>
        <w:rPr>
          <w:spacing w:val="14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confidence</w:t>
      </w:r>
      <w:r>
        <w:rPr>
          <w:spacing w:val="-59"/>
        </w:rPr>
        <w:t xml:space="preserve"> </w:t>
      </w:r>
      <w:r>
        <w:t>to undertake short journeys on foot.</w:t>
      </w:r>
      <w:r>
        <w:rPr>
          <w:spacing w:val="1"/>
        </w:rPr>
        <w:t xml:space="preserve"> </w:t>
      </w:r>
      <w:r>
        <w:t>The County Council will work with partners, particularly in the</w:t>
      </w:r>
      <w:r>
        <w:rPr>
          <w:spacing w:val="1"/>
        </w:rPr>
        <w:t xml:space="preserve"> </w:t>
      </w:r>
      <w:r>
        <w:t>health</w:t>
      </w:r>
      <w:r>
        <w:rPr>
          <w:spacing w:val="15"/>
        </w:rPr>
        <w:t xml:space="preserve"> </w:t>
      </w:r>
      <w:r>
        <w:t>sector,</w:t>
      </w:r>
      <w:r>
        <w:rPr>
          <w:spacing w:val="14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support</w:t>
      </w:r>
      <w:r>
        <w:rPr>
          <w:spacing w:val="14"/>
        </w:rPr>
        <w:t xml:space="preserve"> </w:t>
      </w:r>
      <w:r>
        <w:t>national</w:t>
      </w:r>
      <w:r>
        <w:rPr>
          <w:spacing w:val="15"/>
        </w:rPr>
        <w:t xml:space="preserve"> </w:t>
      </w:r>
      <w:r>
        <w:t>campaigns</w:t>
      </w:r>
      <w:r>
        <w:rPr>
          <w:spacing w:val="13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part</w:t>
      </w:r>
      <w:r>
        <w:rPr>
          <w:spacing w:val="17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‘Be</w:t>
      </w:r>
      <w:r>
        <w:rPr>
          <w:spacing w:val="15"/>
        </w:rPr>
        <w:t xml:space="preserve"> </w:t>
      </w:r>
      <w:r>
        <w:t>Active,</w:t>
      </w:r>
      <w:r>
        <w:rPr>
          <w:spacing w:val="17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Healthy’</w:t>
      </w:r>
      <w:r>
        <w:rPr>
          <w:spacing w:val="15"/>
        </w:rPr>
        <w:t xml:space="preserve"> </w:t>
      </w:r>
      <w:r>
        <w:t>strategy,</w:t>
      </w:r>
      <w:r>
        <w:rPr>
          <w:spacing w:val="17"/>
        </w:rPr>
        <w:t xml:space="preserve"> </w:t>
      </w:r>
      <w:r>
        <w:t>such</w:t>
      </w:r>
      <w:r>
        <w:rPr>
          <w:spacing w:val="-59"/>
        </w:rPr>
        <w:t xml:space="preserve"> </w:t>
      </w:r>
      <w:r>
        <w:t>as the ‘Change4Life’ programme promoting physical exercise; the ‘Walking for Health’ programme;</w:t>
      </w:r>
      <w:r>
        <w:rPr>
          <w:spacing w:val="-59"/>
        </w:rPr>
        <w:t xml:space="preserve"> </w:t>
      </w:r>
      <w:r>
        <w:t>the physical activity care pathway ‘Let’s Get Moving’; as well as the ‘Cycle to Work Guarantee’</w:t>
      </w:r>
      <w:r>
        <w:rPr>
          <w:spacing w:val="1"/>
        </w:rPr>
        <w:t xml:space="preserve"> </w:t>
      </w:r>
      <w:r>
        <w:t>scheme.</w:t>
      </w:r>
    </w:p>
    <w:p w14:paraId="2B5EE64D" w14:textId="77777777" w:rsidR="00CE11C1" w:rsidRDefault="00CE11C1">
      <w:pPr>
        <w:pStyle w:val="BodyText"/>
        <w:spacing w:before="8"/>
        <w:rPr>
          <w:sz w:val="21"/>
        </w:rPr>
      </w:pPr>
    </w:p>
    <w:p w14:paraId="72B5E42C" w14:textId="77777777" w:rsidR="00CE11C1" w:rsidRDefault="00145A93">
      <w:pPr>
        <w:pStyle w:val="Heading6"/>
        <w:jc w:val="both"/>
      </w:pPr>
      <w:r>
        <w:t>Smarter</w:t>
      </w:r>
      <w:r>
        <w:rPr>
          <w:spacing w:val="-3"/>
        </w:rPr>
        <w:t xml:space="preserve"> </w:t>
      </w:r>
      <w:r>
        <w:t>choices</w:t>
      </w:r>
    </w:p>
    <w:p w14:paraId="46FF61C6" w14:textId="77777777" w:rsidR="00CE11C1" w:rsidRDefault="00145A93">
      <w:pPr>
        <w:pStyle w:val="BodyText"/>
        <w:spacing w:before="1"/>
        <w:ind w:left="1132" w:right="1125"/>
        <w:jc w:val="both"/>
      </w:pP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congestion,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smarter</w:t>
      </w:r>
      <w:r>
        <w:rPr>
          <w:spacing w:val="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agenda</w:t>
      </w:r>
      <w:r>
        <w:rPr>
          <w:spacing w:val="1"/>
        </w:rPr>
        <w:t xml:space="preserve"> </w:t>
      </w:r>
      <w:r>
        <w:t>aims</w:t>
      </w:r>
      <w:r>
        <w:rPr>
          <w:spacing w:val="1"/>
        </w:rPr>
        <w:t xml:space="preserve"> </w:t>
      </w:r>
      <w:r>
        <w:t>to give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real</w:t>
      </w:r>
      <w:r>
        <w:rPr>
          <w:spacing w:val="61"/>
        </w:rPr>
        <w:t xml:space="preserve"> </w:t>
      </w:r>
      <w:r>
        <w:t>travel</w:t>
      </w:r>
      <w:r>
        <w:rPr>
          <w:spacing w:val="-59"/>
        </w:rPr>
        <w:t xml:space="preserve"> </w:t>
      </w:r>
      <w:r>
        <w:t>choices and promote active travel.</w:t>
      </w:r>
      <w:r>
        <w:rPr>
          <w:spacing w:val="1"/>
        </w:rPr>
        <w:t xml:space="preserve"> </w:t>
      </w:r>
      <w:r>
        <w:t>More detail on the County Council’s approach to smarter</w:t>
      </w:r>
      <w:r>
        <w:rPr>
          <w:spacing w:val="1"/>
        </w:rPr>
        <w:t xml:space="preserve"> </w:t>
      </w:r>
      <w:r>
        <w:t>choices is included in this Plan in Section 4.1.5 – Smarter choices, and within the Smarter Choices</w:t>
      </w:r>
      <w:r>
        <w:rPr>
          <w:spacing w:val="1"/>
        </w:rPr>
        <w:t xml:space="preserve"> </w:t>
      </w:r>
      <w:r>
        <w:t>Strategy.</w:t>
      </w:r>
    </w:p>
    <w:p w14:paraId="4E56B116" w14:textId="77777777" w:rsidR="00CE11C1" w:rsidRDefault="00CE11C1">
      <w:pPr>
        <w:pStyle w:val="BodyText"/>
      </w:pPr>
    </w:p>
    <w:p w14:paraId="6ED46FC2" w14:textId="77777777" w:rsidR="00CE11C1" w:rsidRDefault="00145A93">
      <w:pPr>
        <w:pStyle w:val="Heading6"/>
        <w:jc w:val="both"/>
      </w:pPr>
      <w:r>
        <w:t>Travel</w:t>
      </w:r>
      <w:r>
        <w:rPr>
          <w:spacing w:val="-1"/>
        </w:rPr>
        <w:t xml:space="preserve"> </w:t>
      </w:r>
      <w:r>
        <w:t>planning</w:t>
      </w:r>
    </w:p>
    <w:p w14:paraId="66D04C5A" w14:textId="77777777" w:rsidR="00CE11C1" w:rsidRDefault="00145A93">
      <w:pPr>
        <w:pStyle w:val="BodyText"/>
        <w:spacing w:before="2"/>
        <w:ind w:left="1132" w:right="1124"/>
        <w:jc w:val="both"/>
      </w:pPr>
      <w:r>
        <w:t>Travel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aim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traditional</w:t>
      </w:r>
      <w:r>
        <w:rPr>
          <w:spacing w:val="1"/>
        </w:rPr>
        <w:t xml:space="preserve"> </w:t>
      </w:r>
      <w:r>
        <w:t>attitudes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travel;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car;</w:t>
      </w:r>
      <w:r>
        <w:rPr>
          <w:spacing w:val="-59"/>
        </w:rPr>
        <w:t xml:space="preserve"> </w:t>
      </w:r>
      <w:r>
        <w:t>encourage more trips on foot and other sustainable means of transport.</w:t>
      </w:r>
      <w:r>
        <w:rPr>
          <w:spacing w:val="1"/>
        </w:rPr>
        <w:t xml:space="preserve"> </w:t>
      </w:r>
      <w:r>
        <w:t>They also aim to improve</w:t>
      </w:r>
      <w:r>
        <w:rPr>
          <w:spacing w:val="1"/>
        </w:rPr>
        <w:t xml:space="preserve"> </w:t>
      </w:r>
      <w:r>
        <w:t>accessibility through providing supportive engineering measures where necessary; and making</w:t>
      </w:r>
      <w:r>
        <w:rPr>
          <w:spacing w:val="1"/>
        </w:rPr>
        <w:t xml:space="preserve"> </w:t>
      </w:r>
      <w:r>
        <w:t>people more aware of the choices of transport available to them in addition to the routes they are</w:t>
      </w:r>
      <w:r>
        <w:rPr>
          <w:spacing w:val="1"/>
        </w:rPr>
        <w:t xml:space="preserve"> </w:t>
      </w:r>
      <w:r>
        <w:t>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take.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undertakes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promoting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supporting</w:t>
      </w:r>
      <w:r>
        <w:rPr>
          <w:spacing w:val="1"/>
        </w:rPr>
        <w:t xml:space="preserve"> </w:t>
      </w:r>
      <w:r>
        <w:t>commuter travel plans and school travel plans, inc</w:t>
      </w:r>
      <w:r>
        <w:t>luding a range of associated education/publicity</w:t>
      </w:r>
      <w:r>
        <w:rPr>
          <w:spacing w:val="1"/>
        </w:rPr>
        <w:t xml:space="preserve"> </w:t>
      </w:r>
      <w:r>
        <w:t>and engineering measures to facilitate them, such as road safety training, passenger transport</w:t>
      </w:r>
      <w:r>
        <w:rPr>
          <w:spacing w:val="1"/>
        </w:rPr>
        <w:t xml:space="preserve"> </w:t>
      </w:r>
      <w:r>
        <w:t>information, safer routes to school schemes and cycle storage and drying facilities.</w:t>
      </w:r>
      <w:r>
        <w:rPr>
          <w:spacing w:val="1"/>
        </w:rPr>
        <w:t xml:space="preserve"> </w:t>
      </w:r>
      <w:r>
        <w:t>The County</w:t>
      </w:r>
      <w:r>
        <w:rPr>
          <w:spacing w:val="1"/>
        </w:rPr>
        <w:t xml:space="preserve"> </w:t>
      </w:r>
      <w:r>
        <w:t>Council will continue to work with a variety of organisations to develop a range of effective travel</w:t>
      </w:r>
      <w:r>
        <w:rPr>
          <w:spacing w:val="1"/>
        </w:rPr>
        <w:t xml:space="preserve"> </w:t>
      </w:r>
      <w:r>
        <w:t>plans,</w:t>
      </w:r>
      <w:r>
        <w:rPr>
          <w:spacing w:val="1"/>
        </w:rPr>
        <w:t xml:space="preserve"> </w:t>
      </w:r>
      <w:r>
        <w:t>including:</w:t>
      </w:r>
    </w:p>
    <w:p w14:paraId="600E01AB" w14:textId="77777777" w:rsidR="00CE11C1" w:rsidRDefault="00145A93">
      <w:pPr>
        <w:pStyle w:val="ListParagraph"/>
        <w:numPr>
          <w:ilvl w:val="0"/>
          <w:numId w:val="40"/>
        </w:numPr>
        <w:tabs>
          <w:tab w:val="left" w:pos="1845"/>
          <w:tab w:val="left" w:pos="1846"/>
        </w:tabs>
        <w:spacing w:line="269" w:lineRule="exact"/>
      </w:pPr>
      <w:r>
        <w:t>residential</w:t>
      </w:r>
      <w:r>
        <w:rPr>
          <w:spacing w:val="-3"/>
        </w:rPr>
        <w:t xml:space="preserve"> </w:t>
      </w:r>
      <w:r>
        <w:t>travel</w:t>
      </w:r>
      <w:r>
        <w:rPr>
          <w:spacing w:val="-3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developments</w:t>
      </w:r>
    </w:p>
    <w:p w14:paraId="1462E952" w14:textId="77777777" w:rsidR="00CE11C1" w:rsidRDefault="00145A93">
      <w:pPr>
        <w:pStyle w:val="ListParagraph"/>
        <w:numPr>
          <w:ilvl w:val="0"/>
          <w:numId w:val="40"/>
        </w:numPr>
        <w:tabs>
          <w:tab w:val="left" w:pos="1845"/>
          <w:tab w:val="left" w:pos="1846"/>
        </w:tabs>
        <w:spacing w:before="2" w:line="237" w:lineRule="auto"/>
        <w:ind w:right="1126"/>
      </w:pPr>
      <w:r>
        <w:t>area-wide</w:t>
      </w:r>
      <w:r>
        <w:rPr>
          <w:spacing w:val="1"/>
        </w:rPr>
        <w:t xml:space="preserve"> </w:t>
      </w:r>
      <w:r>
        <w:t>personalised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targeted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maximise their</w:t>
      </w:r>
      <w:r>
        <w:rPr>
          <w:spacing w:val="-1"/>
        </w:rPr>
        <w:t xml:space="preserve"> </w:t>
      </w:r>
      <w:r>
        <w:t>usage</w:t>
      </w:r>
    </w:p>
    <w:p w14:paraId="319DAD5B" w14:textId="77777777" w:rsidR="00CE11C1" w:rsidRDefault="00145A93">
      <w:pPr>
        <w:pStyle w:val="ListParagraph"/>
        <w:numPr>
          <w:ilvl w:val="0"/>
          <w:numId w:val="40"/>
        </w:numPr>
        <w:tabs>
          <w:tab w:val="left" w:pos="1845"/>
          <w:tab w:val="left" w:pos="1846"/>
        </w:tabs>
        <w:spacing w:before="1" w:line="268" w:lineRule="exact"/>
      </w:pPr>
      <w:r>
        <w:t>workplace</w:t>
      </w:r>
      <w:r>
        <w:rPr>
          <w:spacing w:val="-4"/>
        </w:rPr>
        <w:t xml:space="preserve"> </w:t>
      </w:r>
      <w:r>
        <w:t>travel</w:t>
      </w:r>
      <w:r>
        <w:rPr>
          <w:spacing w:val="-3"/>
        </w:rPr>
        <w:t xml:space="preserve"> </w:t>
      </w:r>
      <w:r>
        <w:t>plans</w:t>
      </w:r>
    </w:p>
    <w:p w14:paraId="0910493D" w14:textId="77777777" w:rsidR="00CE11C1" w:rsidRDefault="00145A93">
      <w:pPr>
        <w:pStyle w:val="ListParagraph"/>
        <w:numPr>
          <w:ilvl w:val="0"/>
          <w:numId w:val="40"/>
        </w:numPr>
        <w:tabs>
          <w:tab w:val="left" w:pos="1845"/>
          <w:tab w:val="left" w:pos="1846"/>
        </w:tabs>
        <w:spacing w:line="268" w:lineRule="exact"/>
      </w:pPr>
      <w:r>
        <w:t>school</w:t>
      </w:r>
      <w:r>
        <w:rPr>
          <w:spacing w:val="-3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plans,</w:t>
      </w:r>
      <w:r>
        <w:rPr>
          <w:spacing w:val="-1"/>
        </w:rPr>
        <w:t xml:space="preserve"> </w:t>
      </w:r>
      <w:r>
        <w:t>and</w:t>
      </w:r>
    </w:p>
    <w:p w14:paraId="50D66015" w14:textId="77777777" w:rsidR="00CE11C1" w:rsidRDefault="00145A93">
      <w:pPr>
        <w:pStyle w:val="ListParagraph"/>
        <w:numPr>
          <w:ilvl w:val="0"/>
          <w:numId w:val="40"/>
        </w:numPr>
        <w:tabs>
          <w:tab w:val="left" w:pos="1845"/>
          <w:tab w:val="left" w:pos="1846"/>
        </w:tabs>
        <w:spacing w:line="269" w:lineRule="exact"/>
      </w:pPr>
      <w:r>
        <w:t>leisure</w:t>
      </w:r>
      <w:r>
        <w:rPr>
          <w:spacing w:val="-3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plans.</w:t>
      </w:r>
    </w:p>
    <w:p w14:paraId="4B30E4F0" w14:textId="77777777" w:rsidR="00CE11C1" w:rsidRDefault="00CE11C1">
      <w:pPr>
        <w:pStyle w:val="BodyText"/>
        <w:spacing w:before="10"/>
        <w:rPr>
          <w:sz w:val="21"/>
        </w:rPr>
      </w:pPr>
    </w:p>
    <w:p w14:paraId="2DCBA6D4" w14:textId="77777777" w:rsidR="00CE11C1" w:rsidRDefault="00145A93">
      <w:pPr>
        <w:pStyle w:val="BodyText"/>
        <w:ind w:left="1132" w:right="1125"/>
        <w:jc w:val="both"/>
      </w:pPr>
      <w:r>
        <w:t>DfT analysis of households with car drivers shows that people working in the public administration,</w:t>
      </w:r>
      <w:r>
        <w:rPr>
          <w:spacing w:val="1"/>
        </w:rPr>
        <w:t xml:space="preserve"> </w:t>
      </w:r>
      <w:r>
        <w:t>education and health industry account for the largest proportion of commuting and business trips</w:t>
      </w:r>
      <w:r>
        <w:rPr>
          <w:spacing w:val="1"/>
        </w:rPr>
        <w:t xml:space="preserve"> </w:t>
      </w:r>
      <w:r>
        <w:t>(28%) and distance travelled (21%).</w:t>
      </w:r>
      <w:r>
        <w:rPr>
          <w:spacing w:val="1"/>
        </w:rPr>
        <w:t xml:space="preserve"> </w:t>
      </w:r>
      <w:r>
        <w:t>There is therefore significant opportunity to work with the</w:t>
      </w:r>
      <w:r>
        <w:rPr>
          <w:spacing w:val="1"/>
        </w:rPr>
        <w:t xml:space="preserve"> </w:t>
      </w:r>
      <w:r>
        <w:t>public sector to reduce travel by car.</w:t>
      </w:r>
      <w:r>
        <w:rPr>
          <w:spacing w:val="1"/>
        </w:rPr>
        <w:t xml:space="preserve"> </w:t>
      </w:r>
      <w:r>
        <w:t>This will include the continuation of the County Council’s own</w:t>
      </w:r>
      <w:r>
        <w:rPr>
          <w:spacing w:val="-59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all of</w:t>
      </w:r>
      <w:r>
        <w:rPr>
          <w:spacing w:val="2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sites.</w:t>
      </w:r>
    </w:p>
    <w:p w14:paraId="78CBCC1C" w14:textId="77777777" w:rsidR="00CE11C1" w:rsidRDefault="00CE11C1">
      <w:pPr>
        <w:pStyle w:val="BodyText"/>
        <w:spacing w:before="10"/>
        <w:rPr>
          <w:sz w:val="21"/>
        </w:rPr>
      </w:pPr>
    </w:p>
    <w:p w14:paraId="3D6237BF" w14:textId="77777777" w:rsidR="00CE11C1" w:rsidRDefault="00145A93">
      <w:pPr>
        <w:pStyle w:val="BodyText"/>
        <w:spacing w:before="1"/>
        <w:ind w:left="1132" w:right="1125"/>
        <w:jc w:val="both"/>
      </w:pPr>
      <w:r>
        <w:t>Working with businesses and organisations to deliver effective travel plans, particularly those</w:t>
      </w:r>
      <w:r>
        <w:rPr>
          <w:spacing w:val="1"/>
        </w:rPr>
        <w:t xml:space="preserve"> </w:t>
      </w:r>
      <w:r>
        <w:t>establishing new worksites, will be a critical way of promoting cycling, walking and public transport</w:t>
      </w:r>
      <w:r>
        <w:rPr>
          <w:spacing w:val="1"/>
        </w:rPr>
        <w:t xml:space="preserve"> </w:t>
      </w:r>
      <w:r>
        <w:t>as an alternative to the private car.   The travel plan process also has a critical role to play in</w:t>
      </w:r>
      <w:r>
        <w:rPr>
          <w:spacing w:val="1"/>
        </w:rPr>
        <w:t xml:space="preserve"> </w:t>
      </w:r>
      <w:r>
        <w:t>helping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prioritise</w:t>
      </w:r>
      <w:r>
        <w:rPr>
          <w:spacing w:val="1"/>
        </w:rPr>
        <w:t xml:space="preserve"> </w:t>
      </w:r>
      <w:r>
        <w:t>off-site</w:t>
      </w:r>
      <w:r>
        <w:rPr>
          <w:spacing w:val="1"/>
        </w:rPr>
        <w:t xml:space="preserve"> </w:t>
      </w:r>
      <w:r>
        <w:t>engineering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accessibility and road safety on the walking and cycling journeys between the home and school or</w:t>
      </w:r>
      <w:r>
        <w:rPr>
          <w:spacing w:val="1"/>
        </w:rPr>
        <w:t xml:space="preserve"> </w:t>
      </w:r>
      <w:r>
        <w:t>workplace.</w:t>
      </w:r>
    </w:p>
    <w:p w14:paraId="7C0171AD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E72EB23" w14:textId="77777777" w:rsidR="00CE11C1" w:rsidRDefault="00145A93">
      <w:pPr>
        <w:pStyle w:val="BodyText"/>
        <w:spacing w:before="110"/>
        <w:ind w:left="1132" w:right="1124"/>
        <w:jc w:val="both"/>
      </w:pPr>
      <w:r>
        <w:t>The Smarter Choices Strategy proposes to support area-wide personalised travel planning in</w:t>
      </w:r>
      <w:r>
        <w:rPr>
          <w:spacing w:val="1"/>
        </w:rPr>
        <w:t xml:space="preserve"> </w:t>
      </w:r>
      <w:r>
        <w:t>geographical areas in Nottinghamshire.</w:t>
      </w:r>
      <w:r>
        <w:rPr>
          <w:spacing w:val="1"/>
        </w:rPr>
        <w:t xml:space="preserve"> </w:t>
      </w:r>
      <w:r>
        <w:t>The areas will be prioritised through the accessibility</w:t>
      </w:r>
      <w:r>
        <w:rPr>
          <w:spacing w:val="1"/>
        </w:rPr>
        <w:t xml:space="preserve"> </w:t>
      </w:r>
      <w:r>
        <w:t>planning process (subject to a value for money check).</w:t>
      </w:r>
      <w:r>
        <w:rPr>
          <w:spacing w:val="1"/>
        </w:rPr>
        <w:t xml:space="preserve"> </w:t>
      </w:r>
      <w:r>
        <w:t>Such schemes will be tailored to the</w:t>
      </w:r>
      <w:r>
        <w:rPr>
          <w:spacing w:val="1"/>
        </w:rPr>
        <w:t xml:space="preserve"> </w:t>
      </w:r>
      <w:r>
        <w:t>individual’s current travel patterns and the options available to them.</w:t>
      </w:r>
      <w:r>
        <w:rPr>
          <w:spacing w:val="1"/>
        </w:rPr>
        <w:t xml:space="preserve"> </w:t>
      </w:r>
      <w:r>
        <w:t>It will involve direct marketing</w:t>
      </w:r>
      <w:r>
        <w:rPr>
          <w:spacing w:val="-59"/>
        </w:rPr>
        <w:t xml:space="preserve"> </w:t>
      </w:r>
      <w:r>
        <w:t>of existing, new and amended public transport alternatives and more healthy travel choices.</w:t>
      </w:r>
      <w:r>
        <w:rPr>
          <w:spacing w:val="1"/>
        </w:rPr>
        <w:t xml:space="preserve"> </w:t>
      </w:r>
      <w:r>
        <w:t>Town</w:t>
      </w:r>
      <w:r>
        <w:rPr>
          <w:spacing w:val="1"/>
        </w:rPr>
        <w:t xml:space="preserve"> </w:t>
      </w:r>
      <w:r>
        <w:t>centre travel planning events will also be undertaken at targeted town centres where there is</w:t>
      </w:r>
      <w:r>
        <w:rPr>
          <w:spacing w:val="1"/>
        </w:rPr>
        <w:t xml:space="preserve"> </w:t>
      </w:r>
      <w:r>
        <w:t>evidence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is scope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journeys by</w:t>
      </w:r>
      <w:r>
        <w:rPr>
          <w:spacing w:val="-3"/>
        </w:rPr>
        <w:t xml:space="preserve"> </w:t>
      </w:r>
      <w:r>
        <w:t>walking,</w:t>
      </w:r>
      <w:r>
        <w:rPr>
          <w:spacing w:val="-2"/>
        </w:rPr>
        <w:t xml:space="preserve"> </w:t>
      </w:r>
      <w:r>
        <w:t>cycling</w:t>
      </w:r>
      <w:r>
        <w:rPr>
          <w:spacing w:val="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public transport.</w:t>
      </w:r>
    </w:p>
    <w:p w14:paraId="79B39021" w14:textId="77777777" w:rsidR="00CE11C1" w:rsidRDefault="00CE11C1">
      <w:pPr>
        <w:pStyle w:val="BodyText"/>
        <w:spacing w:before="1"/>
      </w:pPr>
    </w:p>
    <w:p w14:paraId="78AD29D6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will also work in partnership with the organisers of leisure events (such as</w:t>
      </w:r>
      <w:r>
        <w:rPr>
          <w:spacing w:val="1"/>
        </w:rPr>
        <w:t xml:space="preserve"> </w:t>
      </w:r>
      <w:r>
        <w:t>football and cricket matches, as well as one-off events) to develop travel plans to maximise the</w:t>
      </w:r>
      <w:r>
        <w:rPr>
          <w:spacing w:val="1"/>
        </w:rPr>
        <w:t xml:space="preserve"> </w:t>
      </w:r>
      <w:r>
        <w:t>numbers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attendees</w:t>
      </w:r>
      <w:r>
        <w:rPr>
          <w:spacing w:val="-3"/>
        </w:rPr>
        <w:t xml:space="preserve"> </w:t>
      </w:r>
      <w:r>
        <w:t>travelling</w:t>
      </w:r>
      <w:r>
        <w:rPr>
          <w:spacing w:val="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event</w:t>
      </w:r>
      <w:r>
        <w:rPr>
          <w:spacing w:val="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public transport,</w:t>
      </w:r>
      <w:r>
        <w:rPr>
          <w:spacing w:val="1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foot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bicycle.</w:t>
      </w:r>
    </w:p>
    <w:p w14:paraId="262AEDA8" w14:textId="77777777" w:rsidR="00CE11C1" w:rsidRDefault="00CE11C1">
      <w:pPr>
        <w:pStyle w:val="BodyText"/>
        <w:spacing w:before="9"/>
        <w:rPr>
          <w:sz w:val="21"/>
        </w:rPr>
      </w:pPr>
    </w:p>
    <w:p w14:paraId="57EC03B2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2"/>
        </w:rPr>
        <w:t xml:space="preserve"> </w:t>
      </w:r>
      <w:r>
        <w:t>County</w:t>
      </w:r>
      <w:r>
        <w:rPr>
          <w:spacing w:val="11"/>
        </w:rPr>
        <w:t xml:space="preserve"> </w:t>
      </w:r>
      <w:r>
        <w:t>Council</w:t>
      </w:r>
      <w:r>
        <w:rPr>
          <w:spacing w:val="12"/>
        </w:rPr>
        <w:t xml:space="preserve"> </w:t>
      </w:r>
      <w:r>
        <w:t>will</w:t>
      </w:r>
      <w:r>
        <w:rPr>
          <w:spacing w:val="15"/>
        </w:rPr>
        <w:t xml:space="preserve"> </w:t>
      </w:r>
      <w:r>
        <w:t>work</w:t>
      </w:r>
      <w:r>
        <w:rPr>
          <w:spacing w:val="15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partnership</w:t>
      </w:r>
      <w:r>
        <w:rPr>
          <w:spacing w:val="13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local</w:t>
      </w:r>
      <w:r>
        <w:rPr>
          <w:spacing w:val="12"/>
        </w:rPr>
        <w:t xml:space="preserve"> </w:t>
      </w:r>
      <w:r>
        <w:t>planning</w:t>
      </w:r>
      <w:r>
        <w:rPr>
          <w:spacing w:val="15"/>
        </w:rPr>
        <w:t xml:space="preserve"> </w:t>
      </w:r>
      <w:r>
        <w:t>authorities</w:t>
      </w:r>
      <w:r>
        <w:rPr>
          <w:spacing w:val="12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promote</w:t>
      </w:r>
      <w:r>
        <w:rPr>
          <w:spacing w:val="10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use</w:t>
      </w:r>
      <w:r>
        <w:rPr>
          <w:spacing w:val="-59"/>
        </w:rPr>
        <w:t xml:space="preserve"> </w:t>
      </w:r>
      <w:r>
        <w:t>of residential travel planning at new developments, funded by the developer, through the use</w:t>
      </w:r>
      <w:r>
        <w:rPr>
          <w:spacing w:val="1"/>
        </w:rPr>
        <w:t xml:space="preserve"> </w:t>
      </w:r>
      <w:r>
        <w:t>planning conditions.</w:t>
      </w:r>
      <w:r>
        <w:rPr>
          <w:spacing w:val="1"/>
        </w:rPr>
        <w:t xml:space="preserve"> </w:t>
      </w:r>
      <w:r>
        <w:t>The Council will also work with the district councils as planning authorities to</w:t>
      </w:r>
      <w:r>
        <w:rPr>
          <w:spacing w:val="1"/>
        </w:rPr>
        <w:t xml:space="preserve"> </w:t>
      </w:r>
      <w:r>
        <w:t>investigate more effective mechanisms for enforcing and monitoring travel plans when they are</w:t>
      </w:r>
      <w:r>
        <w:rPr>
          <w:spacing w:val="1"/>
        </w:rPr>
        <w:t xml:space="preserve"> </w:t>
      </w:r>
      <w:r>
        <w:t>developed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planning</w:t>
      </w:r>
      <w:r>
        <w:rPr>
          <w:spacing w:val="2"/>
        </w:rPr>
        <w:t xml:space="preserve"> </w:t>
      </w:r>
      <w:r>
        <w:t>process.</w:t>
      </w:r>
    </w:p>
    <w:p w14:paraId="1456B050" w14:textId="77777777" w:rsidR="00CE11C1" w:rsidRDefault="00CE11C1">
      <w:pPr>
        <w:pStyle w:val="BodyText"/>
        <w:spacing w:before="1"/>
      </w:pPr>
    </w:p>
    <w:p w14:paraId="5CB6AF13" w14:textId="77777777" w:rsidR="00CE11C1" w:rsidRDefault="00145A93">
      <w:pPr>
        <w:pStyle w:val="BodyText"/>
        <w:ind w:left="1132" w:right="1124"/>
        <w:jc w:val="both"/>
      </w:pPr>
      <w:r>
        <w:t>Promoting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increasing</w:t>
      </w:r>
      <w:r>
        <w:rPr>
          <w:spacing w:val="1"/>
        </w:rPr>
        <w:t xml:space="preserve"> </w:t>
      </w:r>
      <w:r>
        <w:t>active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schools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educational</w:t>
      </w:r>
      <w:r>
        <w:rPr>
          <w:spacing w:val="1"/>
        </w:rPr>
        <w:t xml:space="preserve"> </w:t>
      </w:r>
      <w:r>
        <w:t>establishments is a core part of our active travel strategy.</w:t>
      </w:r>
      <w:r>
        <w:rPr>
          <w:spacing w:val="1"/>
        </w:rPr>
        <w:t xml:space="preserve"> </w:t>
      </w:r>
      <w:r>
        <w:t>To make active travel a mainstream</w:t>
      </w:r>
      <w:r>
        <w:rPr>
          <w:spacing w:val="1"/>
        </w:rPr>
        <w:t xml:space="preserve"> </w:t>
      </w:r>
      <w:r>
        <w:t>transport choice over the long-term, there is no better place to start than with young people.</w:t>
      </w:r>
      <w:r>
        <w:rPr>
          <w:spacing w:val="1"/>
        </w:rPr>
        <w:t xml:space="preserve"> </w:t>
      </w:r>
      <w:r>
        <w:t>Encouraging more active travel by children can encourage habits that last a lifetime, so that over</w:t>
      </w:r>
      <w:r>
        <w:rPr>
          <w:spacing w:val="1"/>
        </w:rPr>
        <w:t xml:space="preserve"> </w:t>
      </w:r>
      <w:r>
        <w:t>the long-term there would be less need to encourage adults out of their cars and into walking and</w:t>
      </w:r>
      <w:r>
        <w:rPr>
          <w:spacing w:val="1"/>
        </w:rPr>
        <w:t xml:space="preserve"> </w:t>
      </w:r>
      <w:r>
        <w:t>cycling.</w:t>
      </w:r>
      <w:r>
        <w:rPr>
          <w:spacing w:val="59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plans will therefore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developed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maintained</w:t>
      </w:r>
      <w:r>
        <w:rPr>
          <w:spacing w:val="-4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pupils of</w:t>
      </w:r>
      <w:r>
        <w:rPr>
          <w:spacing w:val="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ages.</w:t>
      </w:r>
    </w:p>
    <w:p w14:paraId="676746B7" w14:textId="77777777" w:rsidR="00CE11C1" w:rsidRDefault="00CE11C1">
      <w:pPr>
        <w:pStyle w:val="BodyText"/>
      </w:pPr>
    </w:p>
    <w:p w14:paraId="0010BA05" w14:textId="77777777" w:rsidR="00CE11C1" w:rsidRDefault="00145A93">
      <w:pPr>
        <w:pStyle w:val="BodyText"/>
        <w:ind w:left="1132" w:right="1123"/>
        <w:jc w:val="both"/>
      </w:pPr>
      <w:r>
        <w:t>Influencing the travel choices of 14-19 year olds will also be a key part of the active travel strategy</w:t>
      </w:r>
      <w:r>
        <w:rPr>
          <w:spacing w:val="1"/>
        </w:rPr>
        <w:t xml:space="preserve"> </w:t>
      </w:r>
      <w:r>
        <w:t>as it is an opportunity to influence a generation reaching driving age about the value of active and</w:t>
      </w:r>
      <w:r>
        <w:rPr>
          <w:spacing w:val="1"/>
        </w:rPr>
        <w:t xml:space="preserve"> </w:t>
      </w:r>
      <w:r>
        <w:t>sustainable alternatives.   The education transport options for this age group and promotion of</w:t>
      </w:r>
      <w:r>
        <w:rPr>
          <w:spacing w:val="1"/>
        </w:rPr>
        <w:t xml:space="preserve"> </w:t>
      </w:r>
      <w:r>
        <w:t>active travel will be considered as part of travel plans with education establishments (including</w:t>
      </w:r>
      <w:r>
        <w:rPr>
          <w:spacing w:val="1"/>
        </w:rPr>
        <w:t xml:space="preserve"> </w:t>
      </w:r>
      <w:r>
        <w:t>colleges of further education) and through the Children and Young Persons Home to School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Strategy.</w:t>
      </w:r>
    </w:p>
    <w:p w14:paraId="1CBCF5A2" w14:textId="77777777" w:rsidR="00CE11C1" w:rsidRDefault="00CE11C1">
      <w:pPr>
        <w:pStyle w:val="BodyText"/>
        <w:spacing w:before="10"/>
        <w:rPr>
          <w:sz w:val="21"/>
        </w:rPr>
      </w:pPr>
    </w:p>
    <w:p w14:paraId="18281AF4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56" w:name="_TOC_250011"/>
      <w:r>
        <w:t>Safety</w:t>
      </w:r>
      <w:r>
        <w:rPr>
          <w:spacing w:val="-7"/>
        </w:rPr>
        <w:t xml:space="preserve"> </w:t>
      </w:r>
      <w:bookmarkEnd w:id="56"/>
      <w:r>
        <w:t>and training</w:t>
      </w:r>
    </w:p>
    <w:p w14:paraId="559EAE3F" w14:textId="77777777" w:rsidR="00CE11C1" w:rsidRDefault="00145A93">
      <w:pPr>
        <w:pStyle w:val="BodyText"/>
        <w:spacing w:before="2"/>
        <w:ind w:left="1132" w:right="1124"/>
        <w:jc w:val="both"/>
      </w:pPr>
      <w:r>
        <w:t>Safety concerns are often cited as a reason why people do not cycle or, for example, allow children</w:t>
      </w:r>
      <w:r>
        <w:rPr>
          <w:spacing w:val="-59"/>
        </w:rPr>
        <w:t xml:space="preserve"> </w:t>
      </w:r>
      <w:r>
        <w:t>to walk to school, meaning that they are missing the opportunity to do more physical activity and</w:t>
      </w:r>
      <w:r>
        <w:rPr>
          <w:spacing w:val="1"/>
        </w:rPr>
        <w:t xml:space="preserve"> </w:t>
      </w:r>
      <w:r>
        <w:t>improve their health.   Improved road safety will continue to play a major role in encouraging</w:t>
      </w:r>
      <w:r>
        <w:rPr>
          <w:spacing w:val="1"/>
        </w:rPr>
        <w:t xml:space="preserve"> </w:t>
      </w:r>
      <w:r>
        <w:t>walking and cycling.</w:t>
      </w:r>
      <w:r>
        <w:rPr>
          <w:spacing w:val="1"/>
        </w:rPr>
        <w:t xml:space="preserve"> </w:t>
      </w:r>
      <w:r>
        <w:t>This will be achieved through targeted education and publicity, enforcement</w:t>
      </w:r>
      <w:r>
        <w:rPr>
          <w:spacing w:val="1"/>
        </w:rPr>
        <w:t xml:space="preserve"> </w:t>
      </w:r>
      <w:r>
        <w:t>and engineering measures as detailed within the Cross-Service Road Safety Improvement Plan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Section 5.3 –</w:t>
      </w:r>
      <w:r>
        <w:rPr>
          <w:spacing w:val="-2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safety,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chapter.</w:t>
      </w:r>
    </w:p>
    <w:p w14:paraId="438F9C26" w14:textId="77777777" w:rsidR="00CE11C1" w:rsidRDefault="00CE11C1">
      <w:pPr>
        <w:pStyle w:val="BodyText"/>
        <w:spacing w:before="9"/>
        <w:rPr>
          <w:sz w:val="21"/>
        </w:rPr>
      </w:pPr>
    </w:p>
    <w:p w14:paraId="776641E8" w14:textId="77777777" w:rsidR="00CE11C1" w:rsidRDefault="00145A93">
      <w:pPr>
        <w:pStyle w:val="BodyText"/>
        <w:spacing w:before="1"/>
        <w:ind w:left="1132" w:right="1125"/>
        <w:jc w:val="both"/>
      </w:pPr>
      <w:r>
        <w:t>Walking, cycling and horse riding infrastructure improvements detailed within this chapter will all</w:t>
      </w:r>
      <w:r>
        <w:rPr>
          <w:spacing w:val="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regard</w:t>
      </w:r>
      <w:r>
        <w:rPr>
          <w:spacing w:val="-2"/>
        </w:rPr>
        <w:t xml:space="preserve"> </w:t>
      </w:r>
      <w:r>
        <w:t>to improving</w:t>
      </w:r>
      <w:r>
        <w:rPr>
          <w:spacing w:val="-1"/>
        </w:rPr>
        <w:t xml:space="preserve"> </w:t>
      </w:r>
      <w:r>
        <w:t>safety</w:t>
      </w:r>
      <w:r>
        <w:rPr>
          <w:spacing w:val="-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vulnerable road</w:t>
      </w:r>
      <w:r>
        <w:rPr>
          <w:spacing w:val="-1"/>
        </w:rPr>
        <w:t xml:space="preserve"> </w:t>
      </w:r>
      <w:r>
        <w:t>users.</w:t>
      </w:r>
    </w:p>
    <w:p w14:paraId="28FB54E6" w14:textId="77777777" w:rsidR="00CE11C1" w:rsidRDefault="00CE11C1">
      <w:pPr>
        <w:pStyle w:val="BodyText"/>
        <w:spacing w:before="1"/>
      </w:pPr>
    </w:p>
    <w:p w14:paraId="4CF4B985" w14:textId="77777777" w:rsidR="00CE11C1" w:rsidRDefault="00145A93">
      <w:pPr>
        <w:pStyle w:val="BodyText"/>
        <w:ind w:left="1132" w:right="1125"/>
        <w:jc w:val="both"/>
      </w:pPr>
      <w:r>
        <w:t>Road safety schemes such as 20mph zones, home zones, school zones and traffic calming will be</w:t>
      </w:r>
      <w:r>
        <w:rPr>
          <w:spacing w:val="1"/>
        </w:rPr>
        <w:t xml:space="preserve"> </w:t>
      </w:r>
      <w:r>
        <w:t>considered when appropriate to help remove barriers caused by road traffic, helping remove social</w:t>
      </w:r>
      <w:r>
        <w:rPr>
          <w:spacing w:val="1"/>
        </w:rPr>
        <w:t xml:space="preserve"> </w:t>
      </w:r>
      <w:r>
        <w:t>exclusion and producing a safer environment for vulnerable road users.</w:t>
      </w:r>
      <w:r>
        <w:rPr>
          <w:spacing w:val="62"/>
        </w:rPr>
        <w:t xml:space="preserve"> </w:t>
      </w:r>
      <w:r>
        <w:t>Similarly, to reduce</w:t>
      </w:r>
      <w:r>
        <w:rPr>
          <w:spacing w:val="1"/>
        </w:rPr>
        <w:t xml:space="preserve"> </w:t>
      </w:r>
      <w:r>
        <w:t>barriers and increase accessibility, suitable pedestrian, cycle and horse crossing facilities will be</w:t>
      </w:r>
      <w:r>
        <w:rPr>
          <w:spacing w:val="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necessary.</w:t>
      </w:r>
    </w:p>
    <w:p w14:paraId="637E0578" w14:textId="77777777" w:rsidR="00CE11C1" w:rsidRDefault="00CE11C1">
      <w:pPr>
        <w:pStyle w:val="BodyText"/>
        <w:spacing w:before="11"/>
        <w:rPr>
          <w:sz w:val="21"/>
        </w:rPr>
      </w:pPr>
    </w:p>
    <w:p w14:paraId="74A4CAD8" w14:textId="77777777" w:rsidR="00CE11C1" w:rsidRDefault="00145A93">
      <w:pPr>
        <w:pStyle w:val="BodyText"/>
        <w:ind w:left="1132" w:right="1124"/>
        <w:jc w:val="both"/>
      </w:pPr>
      <w:r>
        <w:t>Safer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encourage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children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walk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safe</w:t>
      </w:r>
      <w:r>
        <w:rPr>
          <w:spacing w:val="-59"/>
        </w:rPr>
        <w:t xml:space="preserve"> </w:t>
      </w:r>
      <w:r>
        <w:t>environment and will continue to be provided to address road casualties and on well used routes to</w:t>
      </w:r>
      <w:r>
        <w:rPr>
          <w:spacing w:val="-59"/>
        </w:rPr>
        <w:t xml:space="preserve"> </w:t>
      </w:r>
      <w:r>
        <w:t>school.</w:t>
      </w:r>
      <w:r>
        <w:rPr>
          <w:spacing w:val="1"/>
        </w:rPr>
        <w:t xml:space="preserve"> </w:t>
      </w:r>
      <w:r>
        <w:t>Whenever possible such schemes will also be developed to provide enhanced benefits to</w:t>
      </w:r>
      <w:r>
        <w:rPr>
          <w:spacing w:val="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pedestrians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cyclists in</w:t>
      </w:r>
      <w:r>
        <w:rPr>
          <w:spacing w:val="-2"/>
        </w:rPr>
        <w:t xml:space="preserve"> </w:t>
      </w:r>
      <w:r>
        <w:t>the wider</w:t>
      </w:r>
      <w:r>
        <w:rPr>
          <w:spacing w:val="2"/>
        </w:rPr>
        <w:t xml:space="preserve"> </w:t>
      </w:r>
      <w:r>
        <w:t>community.</w:t>
      </w:r>
    </w:p>
    <w:p w14:paraId="7106C324" w14:textId="77777777" w:rsidR="00CE11C1" w:rsidRDefault="00CE11C1">
      <w:pPr>
        <w:pStyle w:val="BodyText"/>
      </w:pPr>
    </w:p>
    <w:p w14:paraId="2B7933E4" w14:textId="77777777" w:rsidR="00CE11C1" w:rsidRDefault="00145A93">
      <w:pPr>
        <w:pStyle w:val="BodyText"/>
        <w:ind w:left="1132" w:right="1124"/>
        <w:jc w:val="both"/>
      </w:pPr>
      <w:r>
        <w:t>The County Council offers a range of education for all types of road users; of all ages.</w:t>
      </w:r>
      <w:r>
        <w:rPr>
          <w:spacing w:val="1"/>
        </w:rPr>
        <w:t xml:space="preserve"> </w:t>
      </w:r>
      <w:r>
        <w:t>This is</w:t>
      </w:r>
      <w:r>
        <w:rPr>
          <w:spacing w:val="1"/>
        </w:rPr>
        <w:t xml:space="preserve"> </w:t>
      </w:r>
      <w:r>
        <w:t>detailed</w:t>
      </w:r>
      <w:r>
        <w:rPr>
          <w:spacing w:val="34"/>
        </w:rPr>
        <w:t xml:space="preserve"> </w:t>
      </w:r>
      <w:r>
        <w:t>further</w:t>
      </w:r>
      <w:r>
        <w:rPr>
          <w:spacing w:val="36"/>
        </w:rPr>
        <w:t xml:space="preserve"> </w:t>
      </w:r>
      <w:r>
        <w:t>within</w:t>
      </w:r>
      <w:r>
        <w:rPr>
          <w:spacing w:val="37"/>
        </w:rPr>
        <w:t xml:space="preserve"> </w:t>
      </w:r>
      <w:r>
        <w:t>Section</w:t>
      </w:r>
      <w:r>
        <w:rPr>
          <w:spacing w:val="37"/>
        </w:rPr>
        <w:t xml:space="preserve"> </w:t>
      </w:r>
      <w:r>
        <w:t>5.3</w:t>
      </w:r>
      <w:r>
        <w:rPr>
          <w:spacing w:val="34"/>
        </w:rPr>
        <w:t xml:space="preserve"> </w:t>
      </w:r>
      <w:r>
        <w:t>–</w:t>
      </w:r>
      <w:r>
        <w:rPr>
          <w:spacing w:val="37"/>
        </w:rPr>
        <w:t xml:space="preserve"> </w:t>
      </w:r>
      <w:r>
        <w:t>Road</w:t>
      </w:r>
      <w:r>
        <w:rPr>
          <w:spacing w:val="34"/>
        </w:rPr>
        <w:t xml:space="preserve"> </w:t>
      </w:r>
      <w:r>
        <w:t>safety,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this</w:t>
      </w:r>
      <w:r>
        <w:rPr>
          <w:spacing w:val="37"/>
        </w:rPr>
        <w:t xml:space="preserve"> </w:t>
      </w:r>
      <w:r>
        <w:t>chapter,</w:t>
      </w:r>
      <w:r>
        <w:rPr>
          <w:spacing w:val="38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within</w:t>
      </w:r>
      <w:r>
        <w:rPr>
          <w:spacing w:val="37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Cross-Service</w:t>
      </w:r>
    </w:p>
    <w:p w14:paraId="63C87663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1C729586" w14:textId="77777777" w:rsidR="00CE11C1" w:rsidRDefault="00145A93">
      <w:pPr>
        <w:pStyle w:val="BodyText"/>
        <w:spacing w:before="110"/>
        <w:ind w:left="1132" w:right="1126"/>
        <w:jc w:val="both"/>
      </w:pPr>
      <w:r>
        <w:t>Road Safety Improvement Plan.</w:t>
      </w:r>
      <w:r>
        <w:rPr>
          <w:spacing w:val="1"/>
        </w:rPr>
        <w:t xml:space="preserve"> </w:t>
      </w:r>
      <w:r>
        <w:t>Adult cycle and child pedestrian and cycle training is considered</w:t>
      </w:r>
      <w:r>
        <w:rPr>
          <w:spacing w:val="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Nottinghamshire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Council’s Cross-Service</w:t>
      </w:r>
      <w:r>
        <w:rPr>
          <w:spacing w:val="-1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Plan.</w:t>
      </w:r>
    </w:p>
    <w:p w14:paraId="72DEFC2F" w14:textId="77777777" w:rsidR="00CE11C1" w:rsidRDefault="00CE11C1">
      <w:pPr>
        <w:pStyle w:val="BodyText"/>
        <w:rPr>
          <w:sz w:val="24"/>
        </w:rPr>
      </w:pPr>
    </w:p>
    <w:p w14:paraId="6F7D945A" w14:textId="77777777" w:rsidR="00CE11C1" w:rsidRDefault="00145A93">
      <w:pPr>
        <w:pStyle w:val="BodyText"/>
        <w:ind w:left="1132" w:right="1124"/>
        <w:jc w:val="both"/>
      </w:pPr>
      <w:r>
        <w:t>A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pedestrian</w:t>
      </w:r>
      <w:r>
        <w:rPr>
          <w:spacing w:val="1"/>
        </w:rPr>
        <w:t xml:space="preserve"> </w:t>
      </w:r>
      <w:r>
        <w:t>related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primary</w:t>
      </w:r>
      <w:r>
        <w:rPr>
          <w:spacing w:val="1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age</w:t>
      </w:r>
      <w:r>
        <w:rPr>
          <w:spacing w:val="1"/>
        </w:rPr>
        <w:t xml:space="preserve"> </w:t>
      </w:r>
      <w:r>
        <w:t>pupils</w:t>
      </w:r>
      <w:r>
        <w:rPr>
          <w:spacing w:val="1"/>
        </w:rPr>
        <w:t xml:space="preserve"> </w:t>
      </w:r>
      <w:r>
        <w:t>throughout the county through schools and other organisations where children gather.</w:t>
      </w:r>
      <w:r>
        <w:rPr>
          <w:spacing w:val="1"/>
        </w:rPr>
        <w:t xml:space="preserve"> </w:t>
      </w:r>
      <w:r>
        <w:t>Publicity on</w:t>
      </w:r>
      <w:r>
        <w:rPr>
          <w:spacing w:val="-59"/>
        </w:rPr>
        <w:t xml:space="preserve"> </w:t>
      </w:r>
      <w:r>
        <w:t>safer walking activities is also provided to other age groups such as the elderly and young adults.</w:t>
      </w:r>
      <w:r>
        <w:rPr>
          <w:spacing w:val="1"/>
        </w:rPr>
        <w:t xml:space="preserve"> </w:t>
      </w:r>
      <w:r>
        <w:t>Cycle training, available through schools and at other venues such as leisure centres (thereby</w:t>
      </w:r>
      <w:r>
        <w:rPr>
          <w:spacing w:val="1"/>
        </w:rPr>
        <w:t xml:space="preserve"> </w:t>
      </w:r>
      <w:r>
        <w:t>making it more accessible), is offered to all children aged eight and over throughout the county</w:t>
      </w:r>
      <w:r>
        <w:rPr>
          <w:spacing w:val="1"/>
        </w:rPr>
        <w:t xml:space="preserve"> </w:t>
      </w:r>
      <w:r>
        <w:t>including:</w:t>
      </w:r>
    </w:p>
    <w:p w14:paraId="3FB13582" w14:textId="77777777" w:rsidR="00CE11C1" w:rsidRDefault="00145A93">
      <w:pPr>
        <w:pStyle w:val="ListParagraph"/>
        <w:numPr>
          <w:ilvl w:val="0"/>
          <w:numId w:val="39"/>
        </w:numPr>
        <w:tabs>
          <w:tab w:val="left" w:pos="1846"/>
        </w:tabs>
        <w:spacing w:before="3" w:line="237" w:lineRule="auto"/>
        <w:ind w:right="1126"/>
        <w:jc w:val="both"/>
      </w:pPr>
      <w:r>
        <w:t>off-road training aiming to develop cycling skills and control amongst younger children aged</w:t>
      </w:r>
      <w:r>
        <w:rPr>
          <w:spacing w:val="-59"/>
        </w:rPr>
        <w:t xml:space="preserve"> </w:t>
      </w:r>
      <w:r>
        <w:t>eight</w:t>
      </w:r>
      <w:r>
        <w:rPr>
          <w:spacing w:val="-2"/>
        </w:rPr>
        <w:t xml:space="preserve"> </w:t>
      </w:r>
      <w:r>
        <w:t>and nine</w:t>
      </w:r>
      <w:r>
        <w:rPr>
          <w:spacing w:val="-2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old,</w:t>
      </w:r>
      <w:r>
        <w:rPr>
          <w:spacing w:val="-1"/>
        </w:rPr>
        <w:t xml:space="preserve"> </w:t>
      </w:r>
      <w:r>
        <w:t>and</w:t>
      </w:r>
    </w:p>
    <w:p w14:paraId="0C5E9CF6" w14:textId="77777777" w:rsidR="00CE11C1" w:rsidRDefault="00145A93">
      <w:pPr>
        <w:pStyle w:val="ListParagraph"/>
        <w:numPr>
          <w:ilvl w:val="0"/>
          <w:numId w:val="39"/>
        </w:numPr>
        <w:tabs>
          <w:tab w:val="left" w:pos="1846"/>
        </w:tabs>
        <w:spacing w:before="4" w:line="237" w:lineRule="auto"/>
        <w:ind w:right="1126"/>
        <w:jc w:val="both"/>
      </w:pPr>
      <w:r>
        <w:t>the national on-road Bikeability scheme aiming to teach children aged 10 and over how to</w:t>
      </w:r>
      <w:r>
        <w:rPr>
          <w:spacing w:val="1"/>
        </w:rPr>
        <w:t xml:space="preserve"> </w:t>
      </w:r>
      <w:r>
        <w:t>carry</w:t>
      </w:r>
      <w:r>
        <w:rPr>
          <w:spacing w:val="-3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manoeuvres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develop their</w:t>
      </w:r>
      <w:r>
        <w:rPr>
          <w:spacing w:val="-2"/>
        </w:rPr>
        <w:t xml:space="preserve"> </w:t>
      </w:r>
      <w:r>
        <w:t>road user</w:t>
      </w:r>
      <w:r>
        <w:rPr>
          <w:spacing w:val="-1"/>
        </w:rPr>
        <w:t xml:space="preserve"> </w:t>
      </w:r>
      <w:r>
        <w:t>skills.</w:t>
      </w:r>
    </w:p>
    <w:p w14:paraId="24B84FF4" w14:textId="77777777" w:rsidR="00CE11C1" w:rsidRDefault="00CE11C1">
      <w:pPr>
        <w:pStyle w:val="BodyText"/>
        <w:spacing w:before="1"/>
      </w:pPr>
    </w:p>
    <w:p w14:paraId="4DDFFB29" w14:textId="77777777" w:rsidR="00CE11C1" w:rsidRDefault="00145A93">
      <w:pPr>
        <w:pStyle w:val="BodyText"/>
        <w:ind w:left="1132" w:right="1126"/>
        <w:jc w:val="both"/>
      </w:pPr>
      <w:r>
        <w:t>Adult</w:t>
      </w:r>
      <w:r>
        <w:rPr>
          <w:spacing w:val="1"/>
        </w:rPr>
        <w:t xml:space="preserve"> </w:t>
      </w:r>
      <w:r>
        <w:t>cycle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available,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practical</w:t>
      </w:r>
      <w:r>
        <w:rPr>
          <w:spacing w:val="1"/>
        </w:rPr>
        <w:t xml:space="preserve"> </w:t>
      </w:r>
      <w:r>
        <w:t>solutions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enjoyable and safe form of everyday transport.</w:t>
      </w:r>
      <w:r>
        <w:rPr>
          <w:spacing w:val="1"/>
        </w:rPr>
        <w:t xml:space="preserve"> </w:t>
      </w:r>
      <w:r>
        <w:t>The training aims to impart skills, knowledge and</w:t>
      </w:r>
      <w:r>
        <w:rPr>
          <w:spacing w:val="1"/>
        </w:rPr>
        <w:t xml:space="preserve"> </w:t>
      </w:r>
      <w:r>
        <w:t>assistance with everything from bike use to route planning, but most of all to improve confidence</w:t>
      </w:r>
      <w:r>
        <w:rPr>
          <w:spacing w:val="1"/>
        </w:rPr>
        <w:t xml:space="preserve"> </w:t>
      </w:r>
      <w:r>
        <w:t>and the observational skills to make cycling enjoyable.</w:t>
      </w:r>
      <w:r>
        <w:rPr>
          <w:spacing w:val="1"/>
        </w:rPr>
        <w:t xml:space="preserve"> </w:t>
      </w:r>
      <w:r>
        <w:t>Cycle training is provided to individuals,</w:t>
      </w:r>
      <w:r>
        <w:rPr>
          <w:spacing w:val="1"/>
        </w:rPr>
        <w:t xml:space="preserve"> </w:t>
      </w:r>
      <w:r>
        <w:t>families or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organisations</w:t>
      </w:r>
      <w:r>
        <w:rPr>
          <w:spacing w:val="1"/>
        </w:rPr>
        <w:t xml:space="preserve"> </w:t>
      </w:r>
      <w:r>
        <w:t>as 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travel</w:t>
      </w:r>
      <w:r>
        <w:rPr>
          <w:spacing w:val="-3"/>
        </w:rPr>
        <w:t xml:space="preserve"> </w:t>
      </w:r>
      <w:r>
        <w:t>plan.</w:t>
      </w:r>
    </w:p>
    <w:p w14:paraId="24B34497" w14:textId="77777777" w:rsidR="00CE11C1" w:rsidRDefault="00CE11C1">
      <w:pPr>
        <w:pStyle w:val="BodyText"/>
        <w:spacing w:before="1"/>
      </w:pPr>
    </w:p>
    <w:p w14:paraId="0C5B0F87" w14:textId="77777777" w:rsidR="00CE11C1" w:rsidRDefault="00145A93">
      <w:pPr>
        <w:pStyle w:val="BodyText"/>
        <w:ind w:left="1132" w:right="1126"/>
        <w:jc w:val="both"/>
      </w:pPr>
      <w:r>
        <w:t>Fear of crime is a recognised barrier to walking and cycling.</w:t>
      </w:r>
      <w:r>
        <w:rPr>
          <w:spacing w:val="1"/>
        </w:rPr>
        <w:t xml:space="preserve"> </w:t>
      </w:r>
      <w:r>
        <w:t>Perceived safety plays a key role in</w:t>
      </w:r>
      <w:r>
        <w:rPr>
          <w:spacing w:val="1"/>
        </w:rPr>
        <w:t xml:space="preserve"> </w:t>
      </w:r>
      <w:r>
        <w:t>encouraging</w:t>
      </w:r>
      <w:r>
        <w:rPr>
          <w:spacing w:val="1"/>
        </w:rPr>
        <w:t xml:space="preserve"> </w:t>
      </w:r>
      <w:r>
        <w:t>vulnerable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users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safety,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perceived</w:t>
      </w:r>
      <w:r>
        <w:rPr>
          <w:spacing w:val="-59"/>
        </w:rPr>
        <w:t xml:space="preserve"> </w:t>
      </w:r>
      <w:r>
        <w:t>dangers, helps to encourage more people to walk, cycle and ride horses.</w:t>
      </w:r>
      <w:r>
        <w:rPr>
          <w:spacing w:val="1"/>
        </w:rPr>
        <w:t xml:space="preserve"> </w:t>
      </w:r>
      <w:r>
        <w:t>This in turn improves</w:t>
      </w:r>
      <w:r>
        <w:rPr>
          <w:spacing w:val="1"/>
        </w:rPr>
        <w:t xml:space="preserve"> </w:t>
      </w:r>
      <w:r>
        <w:t>community safety and inclusion through reduced general fear of crime due to greater numbers of</w:t>
      </w:r>
      <w:r>
        <w:rPr>
          <w:spacing w:val="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on the</w:t>
      </w:r>
      <w:r>
        <w:rPr>
          <w:spacing w:val="-2"/>
        </w:rPr>
        <w:t xml:space="preserve"> </w:t>
      </w:r>
      <w:r>
        <w:t>streets.</w:t>
      </w:r>
    </w:p>
    <w:p w14:paraId="1C6F6A23" w14:textId="77777777" w:rsidR="00CE11C1" w:rsidRDefault="00CE11C1">
      <w:pPr>
        <w:pStyle w:val="BodyText"/>
        <w:spacing w:before="10"/>
        <w:rPr>
          <w:sz w:val="21"/>
        </w:rPr>
      </w:pPr>
    </w:p>
    <w:p w14:paraId="79478E1D" w14:textId="77777777" w:rsidR="00CE11C1" w:rsidRDefault="00145A93">
      <w:pPr>
        <w:pStyle w:val="BodyText"/>
        <w:ind w:left="1132" w:right="1122"/>
        <w:jc w:val="both"/>
      </w:pPr>
      <w:r>
        <w:t>The County Council will endeavour to make monies available through funding arrangements such</w:t>
      </w:r>
      <w:r>
        <w:rPr>
          <w:spacing w:val="1"/>
        </w:rPr>
        <w:t xml:space="preserve"> </w:t>
      </w:r>
      <w:r>
        <w:t>as health funding, fear of crime budget, developer contributions, as well as enhancements and</w:t>
      </w:r>
      <w:r>
        <w:rPr>
          <w:spacing w:val="1"/>
        </w:rPr>
        <w:t xml:space="preserve"> </w:t>
      </w:r>
      <w:r>
        <w:t>maintenance budgets for street lighting improvements that will make people more likely to use</w:t>
      </w:r>
      <w:r>
        <w:rPr>
          <w:spacing w:val="1"/>
        </w:rPr>
        <w:t xml:space="preserve"> </w:t>
      </w:r>
      <w:r>
        <w:t>footways.</w:t>
      </w:r>
      <w:r>
        <w:rPr>
          <w:spacing w:val="1"/>
        </w:rPr>
        <w:t xml:space="preserve"> </w:t>
      </w:r>
      <w:r>
        <w:t>Encouraging new or improved pedestrian and cycle routes along canal towpaths or</w:t>
      </w:r>
      <w:r>
        <w:rPr>
          <w:spacing w:val="1"/>
        </w:rPr>
        <w:t xml:space="preserve"> </w:t>
      </w:r>
      <w:r>
        <w:t>disused railways should be highly visible and integrated with other activities, in order to maximise</w:t>
      </w:r>
      <w:r>
        <w:rPr>
          <w:spacing w:val="1"/>
        </w:rPr>
        <w:t xml:space="preserve"> </w:t>
      </w:r>
      <w:r>
        <w:t>safety and security.   Further detail on community safety is included in Section 5.4 – Community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personal</w:t>
      </w:r>
      <w:r>
        <w:rPr>
          <w:spacing w:val="-3"/>
        </w:rPr>
        <w:t xml:space="preserve"> </w:t>
      </w:r>
      <w:r>
        <w:t>safety,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chapte</w:t>
      </w:r>
      <w:r>
        <w:t>r.</w:t>
      </w:r>
    </w:p>
    <w:p w14:paraId="4923E0BA" w14:textId="77777777" w:rsidR="00CE11C1" w:rsidRDefault="00CE11C1">
      <w:pPr>
        <w:pStyle w:val="BodyText"/>
        <w:spacing w:before="9"/>
        <w:rPr>
          <w:sz w:val="21"/>
        </w:rPr>
      </w:pPr>
    </w:p>
    <w:p w14:paraId="00711285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57" w:name="_TOC_250010"/>
      <w:r>
        <w:t>Rights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bookmarkEnd w:id="57"/>
      <w:r>
        <w:t>way</w:t>
      </w:r>
    </w:p>
    <w:p w14:paraId="0CE02EB8" w14:textId="77777777" w:rsidR="00CE11C1" w:rsidRDefault="00145A93">
      <w:pPr>
        <w:pStyle w:val="BodyText"/>
        <w:spacing w:before="2"/>
        <w:ind w:left="1132" w:right="1124"/>
        <w:jc w:val="both"/>
      </w:pPr>
      <w:r>
        <w:t>Nottinghamshire has an extensive network of Public Rights of Way (PROW), comprising nearly</w:t>
      </w:r>
      <w:r>
        <w:rPr>
          <w:spacing w:val="1"/>
        </w:rPr>
        <w:t xml:space="preserve"> </w:t>
      </w:r>
      <w:r>
        <w:t>3,000km of footpaths, bridleways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byways,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wider</w:t>
      </w:r>
      <w:r>
        <w:rPr>
          <w:spacing w:val="1"/>
        </w:rPr>
        <w:t xml:space="preserve"> </w:t>
      </w:r>
      <w:r>
        <w:t>countryside</w:t>
      </w:r>
      <w:r>
        <w:rPr>
          <w:spacing w:val="1"/>
        </w:rPr>
        <w:t xml:space="preserve"> </w:t>
      </w:r>
      <w:r>
        <w:t>access including</w:t>
      </w:r>
      <w:r>
        <w:rPr>
          <w:spacing w:val="1"/>
        </w:rPr>
        <w:t xml:space="preserve"> </w:t>
      </w:r>
      <w:r>
        <w:t>Open</w:t>
      </w:r>
      <w:r>
        <w:rPr>
          <w:spacing w:val="1"/>
        </w:rPr>
        <w:t xml:space="preserve"> </w:t>
      </w:r>
      <w:r>
        <w:t>Access, country parks and permissive routes.</w:t>
      </w:r>
      <w:r>
        <w:rPr>
          <w:spacing w:val="1"/>
        </w:rPr>
        <w:t xml:space="preserve"> </w:t>
      </w:r>
      <w:r>
        <w:t>The opportunities for outdoor recreation and wider</w:t>
      </w:r>
      <w:r>
        <w:rPr>
          <w:spacing w:val="1"/>
        </w:rPr>
        <w:t xml:space="preserve"> </w:t>
      </w:r>
      <w:r>
        <w:t>utility access are numerous; for example, through walking, horse riding and cycling.</w:t>
      </w:r>
      <w:r>
        <w:rPr>
          <w:spacing w:val="1"/>
        </w:rPr>
        <w:t xml:space="preserve"> </w:t>
      </w:r>
      <w:r>
        <w:t>By the very</w:t>
      </w:r>
      <w:r>
        <w:rPr>
          <w:spacing w:val="1"/>
        </w:rPr>
        <w:t xml:space="preserve"> </w:t>
      </w:r>
      <w:r>
        <w:t>nature of PROW, the majority of this access is in an attractive, safe, traffic free environment,</w:t>
      </w:r>
      <w:r>
        <w:rPr>
          <w:spacing w:val="1"/>
        </w:rPr>
        <w:t xml:space="preserve"> </w:t>
      </w:r>
      <w:r>
        <w:t>providing a welcome relief from the metalled highway network.</w:t>
      </w:r>
      <w:r>
        <w:rPr>
          <w:spacing w:val="1"/>
        </w:rPr>
        <w:t xml:space="preserve"> </w:t>
      </w:r>
      <w:r>
        <w:t>The routes in the county are</w:t>
      </w:r>
      <w:r>
        <w:rPr>
          <w:spacing w:val="1"/>
        </w:rPr>
        <w:t xml:space="preserve"> </w:t>
      </w:r>
      <w:r>
        <w:t>geographically spread and vary in type, s</w:t>
      </w:r>
      <w:r>
        <w:t>tatus and surface.</w:t>
      </w:r>
      <w:r>
        <w:rPr>
          <w:spacing w:val="1"/>
        </w:rPr>
        <w:t xml:space="preserve"> </w:t>
      </w:r>
      <w:r>
        <w:t>Therefore provision is made in both</w:t>
      </w:r>
      <w:r>
        <w:rPr>
          <w:spacing w:val="1"/>
        </w:rPr>
        <w:t xml:space="preserve"> </w:t>
      </w:r>
      <w:r>
        <w:t>rural and urban settings and importantly they also link these two environments together.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classes of PROW are available for different classes of user, with all routes available to pedestrians;</w:t>
      </w:r>
      <w:r>
        <w:rPr>
          <w:spacing w:val="-59"/>
        </w:rPr>
        <w:t xml:space="preserve"> </w:t>
      </w:r>
      <w:r>
        <w:t>and the surface can also dictate the type of use – ‘everyday’ cyclists prefer a hard, wide surfaced</w:t>
      </w:r>
      <w:r>
        <w:rPr>
          <w:spacing w:val="1"/>
        </w:rPr>
        <w:t xml:space="preserve"> </w:t>
      </w:r>
      <w:r>
        <w:t>path</w:t>
      </w:r>
      <w:r>
        <w:rPr>
          <w:spacing w:val="-2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horse</w:t>
      </w:r>
      <w:r>
        <w:rPr>
          <w:spacing w:val="-3"/>
        </w:rPr>
        <w:t xml:space="preserve"> </w:t>
      </w:r>
      <w:r>
        <w:t>riders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mountain</w:t>
      </w:r>
      <w:r>
        <w:rPr>
          <w:spacing w:val="-2"/>
        </w:rPr>
        <w:t xml:space="preserve"> </w:t>
      </w:r>
      <w:r>
        <w:t>bikers</w:t>
      </w:r>
      <w:r>
        <w:rPr>
          <w:spacing w:val="-3"/>
        </w:rPr>
        <w:t xml:space="preserve"> </w:t>
      </w:r>
      <w:r>
        <w:t>prefer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soft</w:t>
      </w:r>
      <w:r>
        <w:rPr>
          <w:spacing w:val="1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challenging</w:t>
      </w:r>
      <w:r>
        <w:rPr>
          <w:spacing w:val="-1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surface.</w:t>
      </w:r>
    </w:p>
    <w:p w14:paraId="0F6CF761" w14:textId="77777777" w:rsidR="00CE11C1" w:rsidRDefault="00CE11C1">
      <w:pPr>
        <w:pStyle w:val="BodyText"/>
      </w:pPr>
    </w:p>
    <w:p w14:paraId="625AFB7F" w14:textId="77777777" w:rsidR="00CE11C1" w:rsidRDefault="00145A93">
      <w:pPr>
        <w:pStyle w:val="BodyText"/>
        <w:spacing w:before="1"/>
        <w:ind w:left="1132" w:right="1122"/>
        <w:jc w:val="both"/>
      </w:pPr>
      <w:r>
        <w:t>The</w:t>
      </w:r>
      <w:r>
        <w:rPr>
          <w:spacing w:val="1"/>
        </w:rPr>
        <w:t xml:space="preserve"> </w:t>
      </w:r>
      <w:r>
        <w:t>PROW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offers</w:t>
      </w:r>
      <w:r>
        <w:rPr>
          <w:spacing w:val="1"/>
        </w:rPr>
        <w:t xml:space="preserve"> </w:t>
      </w:r>
      <w:r>
        <w:t>excellent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encouraging</w:t>
      </w:r>
      <w:r>
        <w:rPr>
          <w:spacing w:val="1"/>
        </w:rPr>
        <w:t xml:space="preserve"> </w:t>
      </w:r>
      <w:r>
        <w:t>healthy</w:t>
      </w:r>
      <w:r>
        <w:rPr>
          <w:spacing w:val="1"/>
        </w:rPr>
        <w:t xml:space="preserve"> </w:t>
      </w:r>
      <w:r>
        <w:t>active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complements the wider transport network.</w:t>
      </w:r>
      <w:r>
        <w:rPr>
          <w:spacing w:val="1"/>
        </w:rPr>
        <w:t xml:space="preserve"> </w:t>
      </w:r>
      <w:r>
        <w:t>Many paths, both urban and rural, provide a community</w:t>
      </w:r>
      <w:r>
        <w:rPr>
          <w:spacing w:val="-59"/>
        </w:rPr>
        <w:t xml:space="preserve"> </w:t>
      </w:r>
      <w:r>
        <w:t>link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essential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facilities,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recreation.</w:t>
      </w:r>
      <w:r>
        <w:rPr>
          <w:spacing w:val="1"/>
        </w:rPr>
        <w:t xml:space="preserve"> </w:t>
      </w:r>
      <w:r>
        <w:t>They provide a viable and valuable alternative to motorised transport</w:t>
      </w:r>
      <w:r>
        <w:rPr>
          <w:spacing w:val="1"/>
        </w:rPr>
        <w:t xml:space="preserve"> </w:t>
      </w:r>
      <w:r>
        <w:t>and are a</w:t>
      </w:r>
      <w:r>
        <w:rPr>
          <w:spacing w:val="1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t>asset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encouraging social inclusion</w:t>
      </w:r>
      <w:r>
        <w:rPr>
          <w:spacing w:val="-1"/>
        </w:rPr>
        <w:t xml:space="preserve"> </w:t>
      </w:r>
      <w:r>
        <w:t>and healthy</w:t>
      </w:r>
      <w:r>
        <w:rPr>
          <w:spacing w:val="-3"/>
        </w:rPr>
        <w:t xml:space="preserve"> </w:t>
      </w:r>
      <w:r>
        <w:t>activity.</w:t>
      </w:r>
    </w:p>
    <w:p w14:paraId="576F229F" w14:textId="77777777" w:rsidR="00CE11C1" w:rsidRDefault="00CE11C1">
      <w:pPr>
        <w:pStyle w:val="BodyText"/>
        <w:spacing w:before="1"/>
      </w:pPr>
    </w:p>
    <w:p w14:paraId="5D900A12" w14:textId="77777777" w:rsidR="00CE11C1" w:rsidRDefault="00145A93">
      <w:pPr>
        <w:pStyle w:val="BodyText"/>
        <w:ind w:left="1132" w:right="1126"/>
        <w:jc w:val="both"/>
      </w:pPr>
      <w:r>
        <w:t>Good access to the countryside is fundamental for wider quality of life issues.</w:t>
      </w:r>
      <w:r>
        <w:rPr>
          <w:spacing w:val="1"/>
        </w:rPr>
        <w:t xml:space="preserve"> </w:t>
      </w:r>
      <w:r>
        <w:t>Not only will better</w:t>
      </w:r>
      <w:r>
        <w:rPr>
          <w:spacing w:val="1"/>
        </w:rPr>
        <w:t xml:space="preserve"> </w:t>
      </w:r>
      <w:r>
        <w:t>connectivity between the town and countryside reduce the problems of rural isolation, but it will</w:t>
      </w:r>
      <w:r>
        <w:rPr>
          <w:spacing w:val="1"/>
        </w:rPr>
        <w:t xml:space="preserve"> </w:t>
      </w:r>
      <w:r>
        <w:t>encourage a healthier lifestyle for both urban and rural residents.</w:t>
      </w:r>
      <w:r>
        <w:rPr>
          <w:spacing w:val="1"/>
        </w:rPr>
        <w:t xml:space="preserve"> </w:t>
      </w:r>
      <w:r>
        <w:t>The natural environment and</w:t>
      </w:r>
      <w:r>
        <w:rPr>
          <w:spacing w:val="1"/>
        </w:rPr>
        <w:t xml:space="preserve"> </w:t>
      </w:r>
      <w:r>
        <w:t>country</w:t>
      </w:r>
      <w:r>
        <w:rPr>
          <w:spacing w:val="19"/>
        </w:rPr>
        <w:t xml:space="preserve"> </w:t>
      </w:r>
      <w:r>
        <w:t>parks,</w:t>
      </w:r>
      <w:r>
        <w:rPr>
          <w:spacing w:val="24"/>
        </w:rPr>
        <w:t xml:space="preserve"> </w:t>
      </w:r>
      <w:r>
        <w:t>with</w:t>
      </w:r>
      <w:r>
        <w:rPr>
          <w:spacing w:val="22"/>
        </w:rPr>
        <w:t xml:space="preserve"> </w:t>
      </w:r>
      <w:r>
        <w:t>opportunities</w:t>
      </w:r>
      <w:r>
        <w:rPr>
          <w:spacing w:val="20"/>
        </w:rPr>
        <w:t xml:space="preserve"> </w:t>
      </w:r>
      <w:r>
        <w:t>for</w:t>
      </w:r>
      <w:r>
        <w:rPr>
          <w:spacing w:val="20"/>
        </w:rPr>
        <w:t xml:space="preserve"> </w:t>
      </w:r>
      <w:r>
        <w:t>sports,</w:t>
      </w:r>
      <w:r>
        <w:rPr>
          <w:spacing w:val="24"/>
        </w:rPr>
        <w:t xml:space="preserve"> </w:t>
      </w:r>
      <w:r>
        <w:t>recreation</w:t>
      </w:r>
      <w:r>
        <w:rPr>
          <w:spacing w:val="22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exercise</w:t>
      </w:r>
      <w:r>
        <w:rPr>
          <w:spacing w:val="21"/>
        </w:rPr>
        <w:t xml:space="preserve"> </w:t>
      </w:r>
      <w:r>
        <w:t>can</w:t>
      </w:r>
      <w:r>
        <w:rPr>
          <w:spacing w:val="20"/>
        </w:rPr>
        <w:t xml:space="preserve"> </w:t>
      </w:r>
      <w:r>
        <w:t>contribute</w:t>
      </w:r>
      <w:r>
        <w:rPr>
          <w:spacing w:val="20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health</w:t>
      </w:r>
      <w:r>
        <w:rPr>
          <w:spacing w:val="21"/>
        </w:rPr>
        <w:t xml:space="preserve"> </w:t>
      </w:r>
      <w:r>
        <w:t>and</w:t>
      </w:r>
    </w:p>
    <w:p w14:paraId="79DF4C59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0680DD2F" w14:textId="77777777" w:rsidR="00CE11C1" w:rsidRDefault="00145A93">
      <w:pPr>
        <w:pStyle w:val="BodyText"/>
        <w:spacing w:before="110"/>
        <w:ind w:left="1132" w:right="1122"/>
        <w:jc w:val="both"/>
      </w:pPr>
      <w:r>
        <w:t>well-being, tourism and the local economy.</w:t>
      </w:r>
      <w:r>
        <w:rPr>
          <w:spacing w:val="1"/>
        </w:rPr>
        <w:t xml:space="preserve"> </w:t>
      </w:r>
      <w:r>
        <w:t>An improved PROW network also means people are</w:t>
      </w:r>
      <w:r>
        <w:rPr>
          <w:spacing w:val="1"/>
        </w:rPr>
        <w:t xml:space="preserve"> </w:t>
      </w:r>
      <w:r>
        <w:t>more able to access jobs, education, leisure, essential services, health and thus enjoy a better</w:t>
      </w:r>
      <w:r>
        <w:rPr>
          <w:spacing w:val="1"/>
        </w:rPr>
        <w:t xml:space="preserve"> </w:t>
      </w:r>
      <w:r>
        <w:t>quality of life.</w:t>
      </w:r>
      <w:r>
        <w:rPr>
          <w:spacing w:val="1"/>
        </w:rPr>
        <w:t xml:space="preserve"> </w:t>
      </w:r>
      <w:r>
        <w:t>To this end, the County Council has developed and is implementing a Rights of Way</w:t>
      </w:r>
      <w:r>
        <w:rPr>
          <w:spacing w:val="-59"/>
        </w:rPr>
        <w:t xml:space="preserve"> </w:t>
      </w:r>
      <w:r>
        <w:t>Improvement</w:t>
      </w:r>
      <w:r>
        <w:rPr>
          <w:spacing w:val="-2"/>
        </w:rPr>
        <w:t xml:space="preserve"> </w:t>
      </w:r>
      <w:r>
        <w:t>Plan (ROWIP).</w:t>
      </w:r>
    </w:p>
    <w:p w14:paraId="18B20874" w14:textId="77777777" w:rsidR="00CE11C1" w:rsidRDefault="00CE11C1">
      <w:pPr>
        <w:pStyle w:val="BodyText"/>
        <w:spacing w:before="2"/>
      </w:pPr>
    </w:p>
    <w:p w14:paraId="00FAFC59" w14:textId="77777777" w:rsidR="00CE11C1" w:rsidRDefault="00145A93">
      <w:pPr>
        <w:pStyle w:val="BodyText"/>
        <w:ind w:left="1132" w:right="1124"/>
        <w:jc w:val="both"/>
      </w:pPr>
      <w:r>
        <w:t>The ROWIP sets out the County Council’s strategy and action plan to develop the PROW network</w:t>
      </w:r>
      <w:r>
        <w:rPr>
          <w:spacing w:val="1"/>
        </w:rPr>
        <w:t xml:space="preserve"> </w:t>
      </w:r>
      <w:r>
        <w:t>to deliver transport and wider County Council strategic objectives.</w:t>
      </w:r>
      <w:r>
        <w:rPr>
          <w:spacing w:val="1"/>
        </w:rPr>
        <w:t xml:space="preserve"> </w:t>
      </w:r>
      <w:r>
        <w:t>Access development together</w:t>
      </w:r>
      <w:r>
        <w:rPr>
          <w:spacing w:val="1"/>
        </w:rPr>
        <w:t xml:space="preserve"> </w:t>
      </w:r>
      <w:r>
        <w:t>with network enhancement, as highlighted within the ROWIP, will be a priority to make the PROW</w:t>
      </w:r>
      <w:r>
        <w:rPr>
          <w:spacing w:val="1"/>
        </w:rPr>
        <w:t xml:space="preserve"> </w:t>
      </w:r>
      <w:r>
        <w:t>network more useable and accessible to a wider section of the community and to encourage</w:t>
      </w:r>
      <w:r>
        <w:rPr>
          <w:spacing w:val="1"/>
        </w:rPr>
        <w:t xml:space="preserve"> </w:t>
      </w:r>
      <w:r>
        <w:t>healthy</w:t>
      </w:r>
      <w:r>
        <w:rPr>
          <w:spacing w:val="35"/>
        </w:rPr>
        <w:t xml:space="preserve"> </w:t>
      </w:r>
      <w:r>
        <w:t>active</w:t>
      </w:r>
      <w:r>
        <w:rPr>
          <w:spacing w:val="38"/>
        </w:rPr>
        <w:t xml:space="preserve"> </w:t>
      </w:r>
      <w:r>
        <w:t>travel</w:t>
      </w:r>
      <w:r>
        <w:rPr>
          <w:spacing w:val="37"/>
        </w:rPr>
        <w:t xml:space="preserve"> </w:t>
      </w:r>
      <w:r>
        <w:t>alongside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other</w:t>
      </w:r>
      <w:r>
        <w:rPr>
          <w:spacing w:val="37"/>
        </w:rPr>
        <w:t xml:space="preserve"> </w:t>
      </w:r>
      <w:r>
        <w:t>LTP3</w:t>
      </w:r>
      <w:r>
        <w:rPr>
          <w:spacing w:val="38"/>
        </w:rPr>
        <w:t xml:space="preserve"> </w:t>
      </w:r>
      <w:r>
        <w:t>objectives.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County</w:t>
      </w:r>
      <w:r>
        <w:rPr>
          <w:spacing w:val="36"/>
        </w:rPr>
        <w:t xml:space="preserve"> </w:t>
      </w:r>
      <w:r>
        <w:t>Council</w:t>
      </w:r>
      <w:r>
        <w:rPr>
          <w:spacing w:val="39"/>
        </w:rPr>
        <w:t xml:space="preserve"> </w:t>
      </w:r>
      <w:r>
        <w:t>will</w:t>
      </w:r>
      <w:r>
        <w:rPr>
          <w:spacing w:val="37"/>
        </w:rPr>
        <w:t xml:space="preserve"> </w:t>
      </w:r>
      <w:r>
        <w:t>continue</w:t>
      </w:r>
      <w:r>
        <w:rPr>
          <w:spacing w:val="38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work closely and efficiently with all partners and stakeholders to achieve a safe and attractive</w:t>
      </w:r>
      <w:r>
        <w:rPr>
          <w:spacing w:val="1"/>
        </w:rPr>
        <w:t xml:space="preserve"> </w:t>
      </w:r>
      <w:r>
        <w:t>network for all vulnerable road users.</w:t>
      </w:r>
      <w:r>
        <w:rPr>
          <w:spacing w:val="1"/>
        </w:rPr>
        <w:t xml:space="preserve"> </w:t>
      </w:r>
      <w:r>
        <w:t>This will involve linking more PROWs safely into the wider</w:t>
      </w:r>
      <w:r>
        <w:rPr>
          <w:spacing w:val="1"/>
        </w:rPr>
        <w:t xml:space="preserve"> </w:t>
      </w:r>
      <w:r>
        <w:t>highway network.</w:t>
      </w:r>
      <w:r>
        <w:rPr>
          <w:spacing w:val="1"/>
        </w:rPr>
        <w:t xml:space="preserve"> </w:t>
      </w:r>
      <w:r>
        <w:t>For example, historically the road network has developed around the PROW</w:t>
      </w:r>
      <w:r>
        <w:rPr>
          <w:spacing w:val="1"/>
        </w:rPr>
        <w:t xml:space="preserve"> </w:t>
      </w:r>
      <w:r>
        <w:t>network to the extent that some paths are unavailable due to the safety risks of accessing and</w:t>
      </w:r>
      <w:r>
        <w:rPr>
          <w:spacing w:val="1"/>
        </w:rPr>
        <w:t xml:space="preserve"> </w:t>
      </w:r>
      <w:r>
        <w:t>egressing a particular path on a highway.</w:t>
      </w:r>
      <w:r>
        <w:rPr>
          <w:spacing w:val="1"/>
        </w:rPr>
        <w:t xml:space="preserve"> </w:t>
      </w:r>
      <w:r>
        <w:t>This will be addressed strategically through future</w:t>
      </w:r>
      <w:r>
        <w:rPr>
          <w:spacing w:val="1"/>
        </w:rPr>
        <w:t xml:space="preserve"> </w:t>
      </w:r>
      <w:r>
        <w:t>planning and a closer working relationship with our partners.</w:t>
      </w:r>
      <w:r>
        <w:rPr>
          <w:spacing w:val="1"/>
        </w:rPr>
        <w:t xml:space="preserve"> </w:t>
      </w:r>
      <w:r>
        <w:t>Continuity and improved funding for</w:t>
      </w:r>
      <w:r>
        <w:rPr>
          <w:spacing w:val="1"/>
        </w:rPr>
        <w:t xml:space="preserve"> </w:t>
      </w:r>
      <w:r>
        <w:t>maintenance is also essential in contributing towards providing good quality routes encouraging</w:t>
      </w:r>
      <w:r>
        <w:rPr>
          <w:spacing w:val="1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people to</w:t>
      </w:r>
      <w:r>
        <w:rPr>
          <w:spacing w:val="-2"/>
        </w:rPr>
        <w:t xml:space="preserve"> </w:t>
      </w:r>
      <w:r>
        <w:t>walk,</w:t>
      </w:r>
      <w:r>
        <w:rPr>
          <w:spacing w:val="-1"/>
        </w:rPr>
        <w:t xml:space="preserve"> </w:t>
      </w:r>
      <w:r>
        <w:t>cycle and ride.</w:t>
      </w:r>
    </w:p>
    <w:p w14:paraId="37AF8A45" w14:textId="77777777" w:rsidR="00CE11C1" w:rsidRDefault="00CE11C1">
      <w:pPr>
        <w:pStyle w:val="BodyText"/>
        <w:spacing w:before="10"/>
        <w:rPr>
          <w:sz w:val="21"/>
        </w:rPr>
      </w:pPr>
    </w:p>
    <w:p w14:paraId="64584BC9" w14:textId="77777777" w:rsidR="00CE11C1" w:rsidRDefault="00145A93">
      <w:pPr>
        <w:pStyle w:val="BodyText"/>
        <w:ind w:left="1132" w:right="1126"/>
        <w:jc w:val="both"/>
      </w:pPr>
      <w:r>
        <w:t>The continued promotion of PROW to raise awareness, user rights, access opportunities and to</w:t>
      </w:r>
      <w:r>
        <w:rPr>
          <w:spacing w:val="1"/>
        </w:rPr>
        <w:t xml:space="preserve"> </w:t>
      </w:r>
      <w:r>
        <w:t>encourage responsible use will remain a high priority throughout the LTP3 period within available</w:t>
      </w:r>
      <w:r>
        <w:rPr>
          <w:spacing w:val="1"/>
        </w:rPr>
        <w:t xml:space="preserve"> </w:t>
      </w:r>
      <w:r>
        <w:t>resources.</w:t>
      </w:r>
    </w:p>
    <w:p w14:paraId="2A6057B4" w14:textId="77777777" w:rsidR="00CE11C1" w:rsidRDefault="00CE11C1">
      <w:pPr>
        <w:pStyle w:val="BodyText"/>
        <w:spacing w:before="1"/>
      </w:pPr>
    </w:p>
    <w:p w14:paraId="4D116DA1" w14:textId="77777777" w:rsidR="00CE11C1" w:rsidRDefault="00145A93">
      <w:pPr>
        <w:pStyle w:val="BodyText"/>
        <w:ind w:left="1132" w:right="1126"/>
        <w:jc w:val="both"/>
      </w:pPr>
      <w:r>
        <w:t>The County Council will also work in partnership with neighbouring transport authorities to improve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PROW</w:t>
      </w:r>
      <w:r>
        <w:rPr>
          <w:spacing w:val="1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green</w:t>
      </w:r>
      <w:r>
        <w:rPr>
          <w:spacing w:val="-4"/>
        </w:rPr>
        <w:t xml:space="preserve"> </w:t>
      </w:r>
      <w:r>
        <w:t>infrastructure</w:t>
      </w:r>
      <w:r>
        <w:rPr>
          <w:spacing w:val="-4"/>
        </w:rPr>
        <w:t xml:space="preserve"> </w:t>
      </w:r>
      <w:r>
        <w:t>networks</w:t>
      </w:r>
      <w:r>
        <w:rPr>
          <w:spacing w:val="-3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administrative</w:t>
      </w:r>
      <w:r>
        <w:rPr>
          <w:spacing w:val="-4"/>
        </w:rPr>
        <w:t xml:space="preserve"> </w:t>
      </w:r>
      <w:r>
        <w:t>boundaries</w:t>
      </w:r>
      <w:r>
        <w:rPr>
          <w:spacing w:val="-3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appropriate.</w:t>
      </w:r>
    </w:p>
    <w:p w14:paraId="30A7A024" w14:textId="77777777" w:rsidR="00CE11C1" w:rsidRDefault="00CE11C1">
      <w:pPr>
        <w:pStyle w:val="BodyText"/>
        <w:spacing w:before="9"/>
        <w:rPr>
          <w:sz w:val="21"/>
        </w:rPr>
      </w:pPr>
    </w:p>
    <w:p w14:paraId="29B75913" w14:textId="77777777" w:rsidR="00CE11C1" w:rsidRDefault="00145A93">
      <w:pPr>
        <w:pStyle w:val="ListParagraph"/>
        <w:numPr>
          <w:ilvl w:val="2"/>
          <w:numId w:val="42"/>
        </w:numPr>
        <w:tabs>
          <w:tab w:val="left" w:pos="1853"/>
          <w:tab w:val="left" w:pos="2001"/>
          <w:tab w:val="left" w:pos="2032"/>
          <w:tab w:val="left" w:pos="2738"/>
          <w:tab w:val="left" w:pos="2798"/>
          <w:tab w:val="left" w:pos="3599"/>
          <w:tab w:val="left" w:pos="3705"/>
          <w:tab w:val="left" w:pos="3887"/>
          <w:tab w:val="left" w:pos="4267"/>
          <w:tab w:val="left" w:pos="4327"/>
          <w:tab w:val="left" w:pos="4708"/>
        </w:tabs>
        <w:ind w:left="1132" w:right="7065" w:firstLine="0"/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22D02426" wp14:editId="26077948">
            <wp:simplePos x="0" y="0"/>
            <wp:positionH relativeFrom="page">
              <wp:posOffset>3200400</wp:posOffset>
            </wp:positionH>
            <wp:positionV relativeFrom="paragraph">
              <wp:posOffset>238966</wp:posOffset>
            </wp:positionV>
            <wp:extent cx="3767328" cy="2520696"/>
            <wp:effectExtent l="0" t="0" r="0" b="0"/>
            <wp:wrapNone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328" cy="252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4"/>
        </w:rPr>
        <w:t>Green</w:t>
      </w:r>
      <w:r>
        <w:rPr>
          <w:rFonts w:ascii="Arial" w:hAnsi="Arial"/>
          <w:b/>
          <w:spacing w:val="66"/>
          <w:sz w:val="24"/>
        </w:rPr>
        <w:t xml:space="preserve"> </w:t>
      </w:r>
      <w:r>
        <w:rPr>
          <w:rFonts w:ascii="Arial" w:hAnsi="Arial"/>
          <w:b/>
          <w:sz w:val="24"/>
        </w:rPr>
        <w:t>infrastructure</w:t>
      </w:r>
      <w:r>
        <w:rPr>
          <w:rFonts w:ascii="Arial" w:hAnsi="Arial"/>
          <w:b/>
          <w:spacing w:val="1"/>
          <w:sz w:val="24"/>
        </w:rPr>
        <w:t xml:space="preserve"> </w:t>
      </w:r>
      <w:r>
        <w:t>Green</w:t>
      </w:r>
      <w:r>
        <w:tab/>
      </w:r>
      <w:r>
        <w:tab/>
        <w:t>infrastructure</w:t>
      </w:r>
      <w:r>
        <w:tab/>
        <w:t>(GI)</w:t>
      </w:r>
      <w:r>
        <w:tab/>
        <w:t>is</w:t>
      </w:r>
      <w:r>
        <w:tab/>
      </w:r>
      <w:r>
        <w:rPr>
          <w:spacing w:val="-3"/>
        </w:rPr>
        <w:t>a</w:t>
      </w:r>
      <w:r>
        <w:rPr>
          <w:spacing w:val="-59"/>
        </w:rPr>
        <w:t xml:space="preserve"> </w:t>
      </w:r>
      <w:r>
        <w:t>strategic,</w:t>
      </w:r>
      <w:r>
        <w:rPr>
          <w:spacing w:val="37"/>
        </w:rPr>
        <w:t xml:space="preserve"> </w:t>
      </w:r>
      <w:r>
        <w:t>planned</w:t>
      </w:r>
      <w:r>
        <w:rPr>
          <w:spacing w:val="36"/>
        </w:rPr>
        <w:t xml:space="preserve"> </w:t>
      </w:r>
      <w:r>
        <w:t>network</w:t>
      </w:r>
      <w:r>
        <w:rPr>
          <w:spacing w:val="39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high</w:t>
      </w:r>
      <w:r>
        <w:rPr>
          <w:spacing w:val="-59"/>
        </w:rPr>
        <w:t xml:space="preserve"> </w:t>
      </w:r>
      <w:r>
        <w:t>quality</w:t>
      </w:r>
      <w:r>
        <w:tab/>
        <w:t>green</w:t>
      </w:r>
      <w:r>
        <w:tab/>
      </w:r>
      <w:r>
        <w:tab/>
        <w:t>spaces</w:t>
      </w:r>
      <w:r>
        <w:tab/>
      </w:r>
      <w:r>
        <w:tab/>
        <w:t>and</w:t>
      </w:r>
      <w:r>
        <w:tab/>
      </w:r>
      <w:r>
        <w:tab/>
      </w:r>
      <w:r>
        <w:rPr>
          <w:spacing w:val="-1"/>
        </w:rPr>
        <w:t>other</w:t>
      </w:r>
      <w:r>
        <w:rPr>
          <w:spacing w:val="-59"/>
        </w:rPr>
        <w:t xml:space="preserve"> </w:t>
      </w:r>
      <w:r>
        <w:t>environmental</w:t>
      </w:r>
      <w:r>
        <w:tab/>
      </w:r>
      <w:r>
        <w:tab/>
      </w:r>
      <w:r>
        <w:rPr>
          <w:spacing w:val="-1"/>
        </w:rPr>
        <w:t>features</w:t>
      </w:r>
      <w:r>
        <w:rPr>
          <w:spacing w:val="-1"/>
        </w:rPr>
        <w:tab/>
      </w:r>
      <w:r>
        <w:rPr>
          <w:spacing w:val="-1"/>
        </w:rPr>
        <w:tab/>
      </w:r>
      <w:r>
        <w:t>(including</w:t>
      </w:r>
      <w:r>
        <w:rPr>
          <w:spacing w:val="1"/>
        </w:rPr>
        <w:t xml:space="preserve"> </w:t>
      </w:r>
      <w:r>
        <w:t>footpaths</w:t>
      </w:r>
      <w:r>
        <w:rPr>
          <w:spacing w:val="49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cycleways),</w:t>
      </w:r>
      <w:r>
        <w:rPr>
          <w:spacing w:val="51"/>
        </w:rPr>
        <w:t xml:space="preserve"> </w:t>
      </w:r>
      <w:r>
        <w:t>delivering</w:t>
      </w:r>
      <w:r>
        <w:rPr>
          <w:spacing w:val="-58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wide</w:t>
      </w:r>
      <w:r>
        <w:rPr>
          <w:spacing w:val="2"/>
        </w:rPr>
        <w:t xml:space="preserve"> </w:t>
      </w:r>
      <w:r>
        <w:t>range</w:t>
      </w:r>
      <w:r>
        <w:rPr>
          <w:spacing w:val="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environmental,</w:t>
      </w:r>
      <w:r>
        <w:rPr>
          <w:spacing w:val="2"/>
        </w:rPr>
        <w:t xml:space="preserve"> </w:t>
      </w:r>
      <w:r>
        <w:t>health</w:t>
      </w:r>
      <w:r>
        <w:rPr>
          <w:spacing w:val="-58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quality</w:t>
      </w:r>
      <w:r>
        <w:rPr>
          <w:spacing w:val="12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life</w:t>
      </w:r>
      <w:r>
        <w:rPr>
          <w:spacing w:val="14"/>
        </w:rPr>
        <w:t xml:space="preserve"> </w:t>
      </w:r>
      <w:r>
        <w:t>benefits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local</w:t>
      </w:r>
      <w:r>
        <w:rPr>
          <w:spacing w:val="-59"/>
        </w:rPr>
        <w:t xml:space="preserve"> </w:t>
      </w:r>
      <w:r>
        <w:t>communities.</w:t>
      </w:r>
      <w:r>
        <w:tab/>
        <w:t>Green</w:t>
      </w:r>
      <w:r>
        <w:rPr>
          <w:spacing w:val="37"/>
        </w:rPr>
        <w:t xml:space="preserve"> </w:t>
      </w:r>
      <w:r>
        <w:t>infrastructure</w:t>
      </w:r>
      <w:r>
        <w:rPr>
          <w:spacing w:val="-59"/>
        </w:rPr>
        <w:t xml:space="preserve"> </w:t>
      </w:r>
      <w:r>
        <w:t>should be provided as an integral part</w:t>
      </w:r>
      <w:r>
        <w:rPr>
          <w:spacing w:val="-59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new</w:t>
      </w:r>
      <w:r>
        <w:rPr>
          <w:spacing w:val="18"/>
        </w:rPr>
        <w:t xml:space="preserve"> </w:t>
      </w:r>
      <w:r>
        <w:t>development,</w:t>
      </w:r>
      <w:r>
        <w:rPr>
          <w:spacing w:val="23"/>
        </w:rPr>
        <w:t xml:space="preserve"> </w:t>
      </w:r>
      <w:r>
        <w:t>alongside</w:t>
      </w:r>
      <w:r>
        <w:rPr>
          <w:spacing w:val="21"/>
        </w:rPr>
        <w:t xml:space="preserve"> </w:t>
      </w:r>
      <w:r>
        <w:t>other</w:t>
      </w:r>
      <w:r>
        <w:rPr>
          <w:spacing w:val="-58"/>
        </w:rPr>
        <w:t xml:space="preserve"> </w:t>
      </w:r>
      <w:r>
        <w:t>infrastructure,</w:t>
      </w:r>
      <w:r>
        <w:rPr>
          <w:spacing w:val="45"/>
        </w:rPr>
        <w:t xml:space="preserve"> </w:t>
      </w:r>
      <w:r>
        <w:t>and</w:t>
      </w:r>
      <w:r>
        <w:rPr>
          <w:spacing w:val="42"/>
        </w:rPr>
        <w:t xml:space="preserve"> </w:t>
      </w:r>
      <w:r>
        <w:t>Nottinghamshire’s</w:t>
      </w:r>
      <w:r>
        <w:rPr>
          <w:spacing w:val="-58"/>
        </w:rPr>
        <w:t xml:space="preserve"> </w:t>
      </w:r>
      <w:r>
        <w:t>approach</w:t>
      </w:r>
      <w:r>
        <w:rPr>
          <w:spacing w:val="41"/>
        </w:rPr>
        <w:t xml:space="preserve"> </w:t>
      </w:r>
      <w:r>
        <w:t>to</w:t>
      </w:r>
      <w:r>
        <w:rPr>
          <w:spacing w:val="39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t>development</w:t>
      </w:r>
      <w:r>
        <w:rPr>
          <w:spacing w:val="43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delivery</w:t>
      </w:r>
      <w:r>
        <w:rPr>
          <w:spacing w:val="55"/>
        </w:rPr>
        <w:t xml:space="preserve"> </w:t>
      </w:r>
      <w:r>
        <w:t>of  GI</w:t>
      </w:r>
      <w:r>
        <w:rPr>
          <w:spacing w:val="58"/>
        </w:rPr>
        <w:t xml:space="preserve"> </w:t>
      </w:r>
      <w:r>
        <w:t>is</w:t>
      </w:r>
      <w:r>
        <w:rPr>
          <w:spacing w:val="57"/>
        </w:rPr>
        <w:t xml:space="preserve"> </w:t>
      </w:r>
      <w:r>
        <w:t>detailed</w:t>
      </w:r>
      <w:r>
        <w:rPr>
          <w:spacing w:val="57"/>
        </w:rPr>
        <w:t xml:space="preserve"> </w:t>
      </w:r>
      <w:r>
        <w:t>within</w:t>
      </w:r>
      <w:r>
        <w:rPr>
          <w:spacing w:val="57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6Cs</w:t>
      </w:r>
      <w:r>
        <w:rPr>
          <w:spacing w:val="9"/>
        </w:rPr>
        <w:t xml:space="preserve"> </w:t>
      </w:r>
      <w:r>
        <w:t>GI</w:t>
      </w:r>
      <w:r>
        <w:rPr>
          <w:spacing w:val="10"/>
        </w:rPr>
        <w:t xml:space="preserve"> </w:t>
      </w:r>
      <w:r>
        <w:t>Strategy</w:t>
      </w:r>
      <w:r>
        <w:rPr>
          <w:spacing w:val="7"/>
        </w:rPr>
        <w:t xml:space="preserve"> </w:t>
      </w:r>
      <w:r>
        <w:t>(which</w:t>
      </w:r>
      <w:r>
        <w:rPr>
          <w:spacing w:val="9"/>
        </w:rPr>
        <w:t xml:space="preserve"> </w:t>
      </w:r>
      <w:r>
        <w:t>covers</w:t>
      </w:r>
      <w:r>
        <w:rPr>
          <w:spacing w:val="9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counties</w:t>
      </w:r>
      <w:r>
        <w:tab/>
      </w:r>
      <w:r>
        <w:tab/>
      </w:r>
      <w:r>
        <w:tab/>
        <w:t>of</w:t>
      </w:r>
      <w:r>
        <w:tab/>
      </w:r>
      <w:r>
        <w:tab/>
        <w:t>Derbyshire,</w:t>
      </w:r>
      <w:r>
        <w:rPr>
          <w:spacing w:val="-59"/>
        </w:rPr>
        <w:t xml:space="preserve"> </w:t>
      </w:r>
      <w:r>
        <w:t>Leicestershire,</w:t>
      </w:r>
      <w:r>
        <w:rPr>
          <w:spacing w:val="22"/>
        </w:rPr>
        <w:t xml:space="preserve"> </w:t>
      </w:r>
      <w:r>
        <w:t>and</w:t>
      </w:r>
      <w:r>
        <w:rPr>
          <w:spacing w:val="21"/>
        </w:rPr>
        <w:t xml:space="preserve"> </w:t>
      </w:r>
      <w:r>
        <w:t>Nottinghamshire</w:t>
      </w:r>
      <w:r>
        <w:rPr>
          <w:spacing w:val="-59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cities</w:t>
      </w:r>
      <w:r>
        <w:rPr>
          <w:spacing w:val="23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Derby,</w:t>
      </w:r>
      <w:r>
        <w:rPr>
          <w:spacing w:val="24"/>
        </w:rPr>
        <w:t xml:space="preserve"> </w:t>
      </w:r>
      <w:r>
        <w:t>Leicester</w:t>
      </w:r>
      <w:r>
        <w:rPr>
          <w:spacing w:val="24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Nottingham).</w:t>
      </w:r>
    </w:p>
    <w:p w14:paraId="79E0F921" w14:textId="77777777" w:rsidR="00CE11C1" w:rsidRDefault="00CE11C1">
      <w:pPr>
        <w:pStyle w:val="BodyText"/>
        <w:spacing w:before="2"/>
      </w:pPr>
    </w:p>
    <w:p w14:paraId="46C24EEA" w14:textId="77777777" w:rsidR="00CE11C1" w:rsidRDefault="00145A93">
      <w:pPr>
        <w:pStyle w:val="BodyText"/>
        <w:ind w:left="1132" w:right="1126"/>
        <w:jc w:val="both"/>
      </w:pPr>
      <w:r>
        <w:t>A</w:t>
      </w:r>
      <w:r>
        <w:rPr>
          <w:spacing w:val="21"/>
        </w:rPr>
        <w:t xml:space="preserve"> </w:t>
      </w:r>
      <w:r>
        <w:t>major</w:t>
      </w:r>
      <w:r>
        <w:rPr>
          <w:spacing w:val="22"/>
        </w:rPr>
        <w:t xml:space="preserve"> </w:t>
      </w:r>
      <w:r>
        <w:t>step-change</w:t>
      </w:r>
      <w:r>
        <w:rPr>
          <w:spacing w:val="21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scale,</w:t>
      </w:r>
      <w:r>
        <w:rPr>
          <w:spacing w:val="18"/>
        </w:rPr>
        <w:t xml:space="preserve"> </w:t>
      </w:r>
      <w:r>
        <w:t>quality</w:t>
      </w:r>
      <w:r>
        <w:rPr>
          <w:spacing w:val="19"/>
        </w:rPr>
        <w:t xml:space="preserve"> </w:t>
      </w:r>
      <w:r>
        <w:t>and</w:t>
      </w:r>
      <w:r>
        <w:rPr>
          <w:spacing w:val="21"/>
        </w:rPr>
        <w:t xml:space="preserve"> </w:t>
      </w:r>
      <w:r>
        <w:t>connectivity</w:t>
      </w:r>
      <w:r>
        <w:rPr>
          <w:spacing w:val="19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GI</w:t>
      </w:r>
      <w:r>
        <w:rPr>
          <w:spacing w:val="22"/>
        </w:rPr>
        <w:t xml:space="preserve"> </w:t>
      </w:r>
      <w:r>
        <w:t>assets</w:t>
      </w:r>
      <w:r>
        <w:rPr>
          <w:spacing w:val="17"/>
        </w:rPr>
        <w:t xml:space="preserve"> </w:t>
      </w:r>
      <w:r>
        <w:t>will</w:t>
      </w:r>
      <w:r>
        <w:rPr>
          <w:spacing w:val="20"/>
        </w:rPr>
        <w:t xml:space="preserve"> </w:t>
      </w:r>
      <w:r>
        <w:t>be</w:t>
      </w:r>
      <w:r>
        <w:rPr>
          <w:spacing w:val="21"/>
        </w:rPr>
        <w:t xml:space="preserve"> </w:t>
      </w:r>
      <w:r>
        <w:t>required</w:t>
      </w:r>
      <w:r>
        <w:rPr>
          <w:spacing w:val="20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match</w:t>
      </w:r>
      <w:r>
        <w:rPr>
          <w:spacing w:val="-59"/>
        </w:rPr>
        <w:t xml:space="preserve"> </w:t>
      </w:r>
      <w:r>
        <w:t>the scale of planned new growth in order to deliver environmental, economic and social benefits.</w:t>
      </w:r>
      <w:r>
        <w:rPr>
          <w:spacing w:val="1"/>
        </w:rPr>
        <w:t xml:space="preserve"> </w:t>
      </w:r>
      <w:r>
        <w:t>This will be achieved through all of the stakeholders involved in planning, delivering and managing</w:t>
      </w:r>
      <w:r>
        <w:rPr>
          <w:spacing w:val="1"/>
        </w:rPr>
        <w:t xml:space="preserve"> </w:t>
      </w:r>
      <w:r>
        <w:t>GI and sustainable development working</w:t>
      </w:r>
      <w:r>
        <w:rPr>
          <w:spacing w:val="61"/>
        </w:rPr>
        <w:t xml:space="preserve"> </w:t>
      </w:r>
      <w:r>
        <w:t>in partnership to establish an enhanced and accessible</w:t>
      </w:r>
      <w:r>
        <w:rPr>
          <w:spacing w:val="1"/>
        </w:rPr>
        <w:t xml:space="preserve"> </w:t>
      </w:r>
      <w:r>
        <w:t>GI</w:t>
      </w:r>
      <w:r>
        <w:rPr>
          <w:spacing w:val="-2"/>
        </w:rPr>
        <w:t xml:space="preserve"> </w:t>
      </w:r>
      <w:r>
        <w:t>network.</w:t>
      </w:r>
    </w:p>
    <w:p w14:paraId="275A3E73" w14:textId="77777777" w:rsidR="00CE11C1" w:rsidRDefault="00CE11C1">
      <w:pPr>
        <w:pStyle w:val="BodyText"/>
        <w:spacing w:before="11"/>
        <w:rPr>
          <w:sz w:val="21"/>
        </w:rPr>
      </w:pPr>
    </w:p>
    <w:p w14:paraId="4C1A9AA4" w14:textId="77777777" w:rsidR="00CE11C1" w:rsidRDefault="00145A93">
      <w:pPr>
        <w:pStyle w:val="BodyText"/>
        <w:ind w:left="1132" w:right="1126"/>
        <w:jc w:val="both"/>
      </w:pPr>
      <w:r>
        <w:t>The long-term vision for GI in the 6Cs sub-region is to maintain, enhance and extend a planned</w:t>
      </w:r>
      <w:r>
        <w:rPr>
          <w:spacing w:val="1"/>
        </w:rPr>
        <w:t xml:space="preserve"> </w:t>
      </w:r>
      <w:r>
        <w:t>multi-functional GI network.</w:t>
      </w:r>
      <w:r>
        <w:rPr>
          <w:spacing w:val="1"/>
        </w:rPr>
        <w:t xml:space="preserve"> </w:t>
      </w:r>
      <w:r>
        <w:t>This will comprise existing and new green spaces, natural and cultural</w:t>
      </w:r>
      <w:r>
        <w:rPr>
          <w:spacing w:val="-59"/>
        </w:rPr>
        <w:t xml:space="preserve"> </w:t>
      </w:r>
      <w:r>
        <w:t>features and inter-connected green links in and around the three cities of Derby, Leicester and</w:t>
      </w:r>
      <w:r>
        <w:rPr>
          <w:spacing w:val="1"/>
        </w:rPr>
        <w:t xml:space="preserve"> </w:t>
      </w:r>
      <w:r>
        <w:t>Nottingham,</w:t>
      </w:r>
      <w:r>
        <w:rPr>
          <w:spacing w:val="1"/>
        </w:rPr>
        <w:t xml:space="preserve"> </w:t>
      </w:r>
      <w:r>
        <w:t>connecting</w:t>
      </w:r>
      <w:r>
        <w:rPr>
          <w:spacing w:val="3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surrounding</w:t>
      </w:r>
      <w:r>
        <w:rPr>
          <w:spacing w:val="3"/>
        </w:rPr>
        <w:t xml:space="preserve"> </w:t>
      </w:r>
      <w:r>
        <w:t>towns and</w:t>
      </w:r>
      <w:r>
        <w:rPr>
          <w:spacing w:val="6"/>
        </w:rPr>
        <w:t xml:space="preserve"> </w:t>
      </w:r>
      <w:r>
        <w:t>villages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growth</w:t>
      </w:r>
    </w:p>
    <w:p w14:paraId="33AB6FC1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2EB0159" w14:textId="77777777" w:rsidR="00CE11C1" w:rsidRDefault="00145A93">
      <w:pPr>
        <w:pStyle w:val="BodyText"/>
        <w:spacing w:before="110"/>
        <w:ind w:left="1132" w:right="1126" w:hanging="1"/>
        <w:jc w:val="both"/>
      </w:pPr>
      <w:r>
        <w:t>of the sub-region.</w:t>
      </w:r>
      <w:r>
        <w:rPr>
          <w:spacing w:val="1"/>
        </w:rPr>
        <w:t xml:space="preserve"> </w:t>
      </w:r>
      <w:r>
        <w:t>The river valleys of the Trent, Soar and Derwent and their tributaries provide the</w:t>
      </w:r>
      <w:r>
        <w:rPr>
          <w:spacing w:val="-59"/>
        </w:rPr>
        <w:t xml:space="preserve"> </w:t>
      </w:r>
      <w:r>
        <w:t>‘backbone’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network,</w:t>
      </w:r>
      <w:r>
        <w:rPr>
          <w:spacing w:val="1"/>
        </w:rPr>
        <w:t xml:space="preserve"> </w:t>
      </w:r>
      <w:r>
        <w:t>linking the</w:t>
      </w:r>
      <w:r>
        <w:rPr>
          <w:spacing w:val="-2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cities</w:t>
      </w:r>
      <w:r>
        <w:rPr>
          <w:spacing w:val="-2"/>
        </w:rPr>
        <w:t xml:space="preserve"> </w:t>
      </w:r>
      <w:r>
        <w:t>with each other.</w:t>
      </w:r>
    </w:p>
    <w:p w14:paraId="1C9FA30D" w14:textId="77777777" w:rsidR="00CE11C1" w:rsidRDefault="00CE11C1">
      <w:pPr>
        <w:pStyle w:val="BodyText"/>
        <w:spacing w:before="2"/>
      </w:pPr>
    </w:p>
    <w:p w14:paraId="333EFCE5" w14:textId="77777777" w:rsidR="00CE11C1" w:rsidRDefault="00145A93">
      <w:pPr>
        <w:pStyle w:val="BodyText"/>
        <w:ind w:left="1132" w:right="1126"/>
        <w:jc w:val="both"/>
      </w:pPr>
      <w:r>
        <w:t>The Strategy recognises the role that GI can play to provide many social, environmental and</w:t>
      </w:r>
      <w:r>
        <w:rPr>
          <w:spacing w:val="1"/>
        </w:rPr>
        <w:t xml:space="preserve"> </w:t>
      </w:r>
      <w:r>
        <w:t>economic benefits</w:t>
      </w:r>
      <w:r>
        <w:rPr>
          <w:spacing w:val="-2"/>
        </w:rPr>
        <w:t xml:space="preserve"> </w:t>
      </w:r>
      <w:r>
        <w:t>close</w:t>
      </w:r>
      <w:r>
        <w:rPr>
          <w:spacing w:val="-3"/>
        </w:rPr>
        <w:t xml:space="preserve"> </w:t>
      </w:r>
      <w:r>
        <w:t>to where people</w:t>
      </w:r>
      <w:r>
        <w:rPr>
          <w:spacing w:val="-1"/>
        </w:rPr>
        <w:t xml:space="preserve"> </w:t>
      </w:r>
      <w:r>
        <w:t>live and</w:t>
      </w:r>
      <w:r>
        <w:rPr>
          <w:spacing w:val="-2"/>
        </w:rPr>
        <w:t xml:space="preserve"> </w:t>
      </w:r>
      <w:r>
        <w:t>work,</w:t>
      </w:r>
      <w:r>
        <w:rPr>
          <w:spacing w:val="-2"/>
        </w:rPr>
        <w:t xml:space="preserve"> </w:t>
      </w:r>
      <w:r>
        <w:t>including:</w:t>
      </w:r>
    </w:p>
    <w:p w14:paraId="1278A87F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8"/>
        <w:jc w:val="both"/>
      </w:pPr>
      <w:r>
        <w:t>increased opportunities for communities in and around the three cities to access a variety of</w:t>
      </w:r>
      <w:r>
        <w:rPr>
          <w:spacing w:val="-59"/>
        </w:rPr>
        <w:t xml:space="preserve"> </w:t>
      </w:r>
      <w:r>
        <w:t>greenspaces on their doorsteps and in the wider countryside.</w:t>
      </w:r>
      <w:r>
        <w:rPr>
          <w:spacing w:val="1"/>
        </w:rPr>
        <w:t xml:space="preserve"> </w:t>
      </w:r>
      <w:r>
        <w:t>It will be set within, and</w:t>
      </w:r>
      <w:r>
        <w:rPr>
          <w:spacing w:val="1"/>
        </w:rPr>
        <w:t xml:space="preserve"> </w:t>
      </w:r>
      <w:r>
        <w:t>contribute to, a high quality natural, cultural and built environment that provides substantial</w:t>
      </w:r>
      <w:r>
        <w:rPr>
          <w:spacing w:val="1"/>
        </w:rPr>
        <w:t xml:space="preserve"> </w:t>
      </w:r>
      <w:r>
        <w:t>quality of life benefits for residents and visitors, and is a focus for attracting and retaining</w:t>
      </w:r>
      <w:r>
        <w:rPr>
          <w:spacing w:val="1"/>
        </w:rPr>
        <w:t xml:space="preserve"> </w:t>
      </w:r>
      <w:r>
        <w:t>economic investment</w:t>
      </w:r>
      <w:r>
        <w:rPr>
          <w:spacing w:val="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area</w:t>
      </w:r>
    </w:p>
    <w:p w14:paraId="39E4D8AB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5"/>
        <w:jc w:val="both"/>
      </w:pPr>
      <w:r>
        <w:t>acting as a framework for delivering biodiversity benefits on a landscape scale, and as</w:t>
      </w:r>
      <w:r>
        <w:rPr>
          <w:spacing w:val="1"/>
        </w:rPr>
        <w:t xml:space="preserve"> </w:t>
      </w:r>
      <w:r>
        <w:t>appropriate to the local landscape character, by protecting, connecting and creating a</w:t>
      </w:r>
      <w:r>
        <w:rPr>
          <w:spacing w:val="1"/>
        </w:rPr>
        <w:t xml:space="preserve"> </w:t>
      </w:r>
      <w:r>
        <w:t>diverse range of</w:t>
      </w:r>
      <w:r>
        <w:rPr>
          <w:spacing w:val="61"/>
        </w:rPr>
        <w:t xml:space="preserve"> </w:t>
      </w:r>
      <w:r>
        <w:t>wildlife habitats and providing ecological corridors for species dispersal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migration</w:t>
      </w:r>
    </w:p>
    <w:p w14:paraId="1B58EB5E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spacing w:line="267" w:lineRule="exact"/>
        <w:jc w:val="both"/>
      </w:pPr>
      <w:r>
        <w:t>contributing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awareness</w:t>
      </w:r>
      <w:r>
        <w:rPr>
          <w:spacing w:val="-2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education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access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nature</w:t>
      </w:r>
    </w:p>
    <w:p w14:paraId="3D4A476C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4"/>
        <w:jc w:val="both"/>
      </w:pPr>
      <w:r>
        <w:t>contributing to adaptation and mitigation to the challenges of climate change, such as flood</w:t>
      </w:r>
      <w:r>
        <w:rPr>
          <w:spacing w:val="1"/>
        </w:rPr>
        <w:t xml:space="preserve"> </w:t>
      </w:r>
      <w:r>
        <w:t>management,</w:t>
      </w:r>
      <w:r>
        <w:rPr>
          <w:spacing w:val="-2"/>
        </w:rPr>
        <w:t xml:space="preserve"> </w:t>
      </w:r>
      <w:r>
        <w:t>and</w:t>
      </w:r>
    </w:p>
    <w:p w14:paraId="65A2BEA4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8"/>
        <w:jc w:val="both"/>
      </w:pPr>
      <w:r>
        <w:t>providing increased opportunities for exercise, outdoor recreation and relaxation which in</w:t>
      </w:r>
      <w:r>
        <w:rPr>
          <w:spacing w:val="1"/>
        </w:rPr>
        <w:t xml:space="preserve"> </w:t>
      </w:r>
      <w:r>
        <w:t>turn</w:t>
      </w:r>
      <w:r>
        <w:rPr>
          <w:spacing w:val="-3"/>
        </w:rPr>
        <w:t xml:space="preserve"> </w:t>
      </w:r>
      <w:r>
        <w:t>will help improve</w:t>
      </w:r>
      <w:r>
        <w:rPr>
          <w:spacing w:val="-1"/>
        </w:rPr>
        <w:t xml:space="preserve"> </w:t>
      </w:r>
      <w:r>
        <w:t>health and</w:t>
      </w:r>
      <w:r>
        <w:rPr>
          <w:spacing w:val="-2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stress</w:t>
      </w:r>
      <w:r>
        <w:rPr>
          <w:spacing w:val="-3"/>
        </w:rPr>
        <w:t xml:space="preserve"> </w:t>
      </w:r>
      <w:r>
        <w:t>levels.</w:t>
      </w:r>
    </w:p>
    <w:p w14:paraId="2F789390" w14:textId="77777777" w:rsidR="00CE11C1" w:rsidRDefault="00CE11C1">
      <w:pPr>
        <w:pStyle w:val="BodyText"/>
        <w:spacing w:before="6"/>
        <w:rPr>
          <w:sz w:val="21"/>
        </w:rPr>
      </w:pPr>
    </w:p>
    <w:p w14:paraId="3FC1CA10" w14:textId="77777777" w:rsidR="00CE11C1" w:rsidRDefault="00145A93">
      <w:pPr>
        <w:pStyle w:val="BodyText"/>
        <w:ind w:left="1132" w:right="1124"/>
        <w:jc w:val="both"/>
      </w:pPr>
      <w:r>
        <w:t>The spatial framework for the strategic planning and delivery of GI within the 6Cs sub-region</w:t>
      </w:r>
      <w:r>
        <w:rPr>
          <w:spacing w:val="1"/>
        </w:rPr>
        <w:t xml:space="preserve"> </w:t>
      </w:r>
      <w:r>
        <w:t>operates</w:t>
      </w:r>
      <w:r>
        <w:rPr>
          <w:spacing w:val="-3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three</w:t>
      </w:r>
      <w:r>
        <w:rPr>
          <w:spacing w:val="-2"/>
        </w:rPr>
        <w:t xml:space="preserve"> </w:t>
      </w:r>
      <w:r>
        <w:t>spatial</w:t>
      </w:r>
      <w:r>
        <w:rPr>
          <w:spacing w:val="-3"/>
        </w:rPr>
        <w:t xml:space="preserve"> </w:t>
      </w:r>
      <w:r>
        <w:t>levels:</w:t>
      </w:r>
    </w:p>
    <w:p w14:paraId="08719DFC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4"/>
        <w:jc w:val="both"/>
      </w:pPr>
      <w:r>
        <w:t>sub-regional GI corridors – to maintain the integrity of the GI network in the long-term, and</w:t>
      </w:r>
      <w:r>
        <w:rPr>
          <w:spacing w:val="1"/>
        </w:rPr>
        <w:t xml:space="preserve"> </w:t>
      </w:r>
      <w:r>
        <w:t>connect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6Cs</w:t>
      </w:r>
      <w:r>
        <w:rPr>
          <w:spacing w:val="1"/>
        </w:rPr>
        <w:t xml:space="preserve"> </w:t>
      </w:r>
      <w:r>
        <w:t>network to</w:t>
      </w:r>
      <w:r>
        <w:rPr>
          <w:spacing w:val="-2"/>
        </w:rPr>
        <w:t xml:space="preserve"> </w:t>
      </w:r>
      <w:r>
        <w:t>wider</w:t>
      </w:r>
      <w:r>
        <w:rPr>
          <w:spacing w:val="2"/>
        </w:rPr>
        <w:t xml:space="preserve"> </w:t>
      </w:r>
      <w:r>
        <w:t>regional</w:t>
      </w:r>
      <w:r>
        <w:rPr>
          <w:spacing w:val="-1"/>
        </w:rPr>
        <w:t xml:space="preserve"> </w:t>
      </w:r>
      <w:r>
        <w:t>GI</w:t>
      </w:r>
      <w:r>
        <w:rPr>
          <w:spacing w:val="2"/>
        </w:rPr>
        <w:t xml:space="preserve"> </w:t>
      </w:r>
      <w:r>
        <w:t>corridors</w:t>
      </w:r>
    </w:p>
    <w:p w14:paraId="09C67BAE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6"/>
        <w:jc w:val="both"/>
      </w:pPr>
      <w:r>
        <w:t>city-scale GI corridors – to connect the sub-regional corridors, the urban fringe and the</w:t>
      </w:r>
      <w:r>
        <w:rPr>
          <w:spacing w:val="1"/>
        </w:rPr>
        <w:t xml:space="preserve"> </w:t>
      </w:r>
      <w:r>
        <w:t>urban</w:t>
      </w:r>
      <w:r>
        <w:rPr>
          <w:spacing w:val="-1"/>
        </w:rPr>
        <w:t xml:space="preserve"> </w:t>
      </w:r>
      <w:r>
        <w:t>cores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principal</w:t>
      </w:r>
      <w:r>
        <w:rPr>
          <w:spacing w:val="-1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areas and</w:t>
      </w:r>
      <w:r>
        <w:rPr>
          <w:spacing w:val="-1"/>
        </w:rPr>
        <w:t xml:space="preserve"> </w:t>
      </w:r>
      <w:r>
        <w:t>sub-regional</w:t>
      </w:r>
      <w:r>
        <w:rPr>
          <w:spacing w:val="-1"/>
        </w:rPr>
        <w:t xml:space="preserve"> </w:t>
      </w:r>
      <w:r>
        <w:t>centres,</w:t>
      </w:r>
      <w:r>
        <w:rPr>
          <w:spacing w:val="-2"/>
        </w:rPr>
        <w:t xml:space="preserve"> </w:t>
      </w:r>
      <w:r>
        <w:t>and</w:t>
      </w:r>
    </w:p>
    <w:p w14:paraId="1E837F5B" w14:textId="77777777" w:rsidR="00CE11C1" w:rsidRDefault="00145A93">
      <w:pPr>
        <w:pStyle w:val="ListParagraph"/>
        <w:numPr>
          <w:ilvl w:val="0"/>
          <w:numId w:val="38"/>
        </w:numPr>
        <w:tabs>
          <w:tab w:val="left" w:pos="1846"/>
        </w:tabs>
        <w:ind w:right="1125"/>
        <w:jc w:val="both"/>
      </w:pPr>
      <w:r>
        <w:t>urban fringe GI enhancement zones – to deliver GI benefits for both existing and new</w:t>
      </w:r>
      <w:r>
        <w:rPr>
          <w:spacing w:val="1"/>
        </w:rPr>
        <w:t xml:space="preserve"> </w:t>
      </w:r>
      <w:r>
        <w:t>communities (sustainable urban extensions) related to specific principal urban areas and</w:t>
      </w:r>
      <w:r>
        <w:rPr>
          <w:spacing w:val="1"/>
        </w:rPr>
        <w:t xml:space="preserve"> </w:t>
      </w:r>
      <w:r>
        <w:t>sub-regional</w:t>
      </w:r>
      <w:r>
        <w:rPr>
          <w:spacing w:val="-2"/>
        </w:rPr>
        <w:t xml:space="preserve"> </w:t>
      </w:r>
      <w:r>
        <w:t>centres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areas</w:t>
      </w:r>
      <w:r>
        <w:rPr>
          <w:spacing w:val="-3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is likely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take</w:t>
      </w:r>
      <w:r>
        <w:rPr>
          <w:spacing w:val="-4"/>
        </w:rPr>
        <w:t xml:space="preserve"> </w:t>
      </w:r>
      <w:r>
        <w:t>place.</w:t>
      </w:r>
    </w:p>
    <w:p w14:paraId="35B981ED" w14:textId="77777777" w:rsidR="00CE11C1" w:rsidRDefault="00CE11C1">
      <w:pPr>
        <w:pStyle w:val="BodyText"/>
        <w:spacing w:before="5"/>
        <w:rPr>
          <w:sz w:val="21"/>
        </w:rPr>
      </w:pPr>
    </w:p>
    <w:p w14:paraId="28BA3FF5" w14:textId="77777777" w:rsidR="00CE11C1" w:rsidRDefault="00145A93">
      <w:pPr>
        <w:pStyle w:val="BodyText"/>
        <w:ind w:left="1132" w:right="1124"/>
        <w:jc w:val="both"/>
      </w:pPr>
      <w:r>
        <w:t>To assist in guiding the delivery of</w:t>
      </w:r>
      <w:r>
        <w:rPr>
          <w:spacing w:val="61"/>
        </w:rPr>
        <w:t xml:space="preserve"> </w:t>
      </w:r>
      <w:r>
        <w:t>the proposed vision and network, the Strategy also identifies</w:t>
      </w:r>
      <w:r>
        <w:rPr>
          <w:spacing w:val="1"/>
        </w:rPr>
        <w:t xml:space="preserve"> </w:t>
      </w:r>
      <w:r>
        <w:t>key principles for the short and long-term planning and delivery of GI within the 6Cs sub-region;</w:t>
      </w:r>
      <w:r>
        <w:rPr>
          <w:spacing w:val="1"/>
        </w:rPr>
        <w:t xml:space="preserve"> </w:t>
      </w:r>
      <w:r>
        <w:t>strategic mechanisms and funding sources for delivery of GI; and a framework for appraising GI</w:t>
      </w:r>
      <w:r>
        <w:rPr>
          <w:spacing w:val="1"/>
        </w:rPr>
        <w:t xml:space="preserve"> </w:t>
      </w:r>
      <w:r>
        <w:t>projects for funding.</w:t>
      </w:r>
      <w:r>
        <w:rPr>
          <w:spacing w:val="62"/>
        </w:rPr>
        <w:t xml:space="preserve"> </w:t>
      </w:r>
      <w:r>
        <w:t>The Strategy also suggests ways of sustainably managing GI in the long-</w:t>
      </w:r>
      <w:r>
        <w:rPr>
          <w:spacing w:val="1"/>
        </w:rPr>
        <w:t xml:space="preserve"> </w:t>
      </w:r>
      <w:r>
        <w:t>term.</w:t>
      </w:r>
    </w:p>
    <w:p w14:paraId="0C347233" w14:textId="77777777" w:rsidR="00CE11C1" w:rsidRDefault="00CE11C1">
      <w:pPr>
        <w:pStyle w:val="BodyText"/>
        <w:spacing w:before="1"/>
      </w:pPr>
    </w:p>
    <w:p w14:paraId="530DB9FC" w14:textId="77777777" w:rsidR="00CE11C1" w:rsidRDefault="00145A93">
      <w:pPr>
        <w:pStyle w:val="BodyText"/>
        <w:ind w:left="1132" w:right="1124"/>
        <w:jc w:val="both"/>
      </w:pPr>
      <w:r>
        <w:t>An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plan,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consultation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stakeholders,</w:t>
      </w:r>
      <w:r>
        <w:rPr>
          <w:spacing w:val="1"/>
        </w:rPr>
        <w:t xml:space="preserve"> </w:t>
      </w:r>
      <w:r>
        <w:t>forms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Strategy; identifying priorities for action related to promotion and advocacy of the GI principles, as</w:t>
      </w:r>
      <w:r>
        <w:rPr>
          <w:spacing w:val="1"/>
        </w:rPr>
        <w:t xml:space="preserve"> </w:t>
      </w:r>
      <w:r>
        <w:t>well as strategic initiatives for delivering the GI network.</w:t>
      </w:r>
      <w:r>
        <w:rPr>
          <w:spacing w:val="1"/>
        </w:rPr>
        <w:t xml:space="preserve"> </w:t>
      </w:r>
      <w:r>
        <w:t>Long-term funding and support for GI</w:t>
      </w:r>
      <w:r>
        <w:rPr>
          <w:spacing w:val="1"/>
        </w:rPr>
        <w:t xml:space="preserve"> </w:t>
      </w:r>
      <w:r>
        <w:t>delivery</w:t>
      </w:r>
      <w:r>
        <w:rPr>
          <w:spacing w:val="27"/>
        </w:rPr>
        <w:t xml:space="preserve"> </w:t>
      </w:r>
      <w:r>
        <w:t>will</w:t>
      </w:r>
      <w:r>
        <w:rPr>
          <w:spacing w:val="26"/>
        </w:rPr>
        <w:t xml:space="preserve"> </w:t>
      </w:r>
      <w:r>
        <w:t>need</w:t>
      </w:r>
      <w:r>
        <w:rPr>
          <w:spacing w:val="26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t>come</w:t>
      </w:r>
      <w:r>
        <w:rPr>
          <w:spacing w:val="24"/>
        </w:rPr>
        <w:t xml:space="preserve"> </w:t>
      </w:r>
      <w:r>
        <w:t>from</w:t>
      </w:r>
      <w:r>
        <w:rPr>
          <w:spacing w:val="28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number</w:t>
      </w:r>
      <w:r>
        <w:rPr>
          <w:spacing w:val="27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sources</w:t>
      </w:r>
      <w:r>
        <w:rPr>
          <w:spacing w:val="28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different</w:t>
      </w:r>
      <w:r>
        <w:rPr>
          <w:spacing w:val="28"/>
        </w:rPr>
        <w:t xml:space="preserve"> </w:t>
      </w:r>
      <w:r>
        <w:t>partners,</w:t>
      </w:r>
      <w:r>
        <w:rPr>
          <w:spacing w:val="28"/>
        </w:rPr>
        <w:t xml:space="preserve"> </w:t>
      </w:r>
      <w:r>
        <w:t>particularly</w:t>
      </w:r>
      <w:r>
        <w:rPr>
          <w:spacing w:val="25"/>
        </w:rPr>
        <w:t xml:space="preserve"> </w:t>
      </w:r>
      <w:r>
        <w:t>through</w:t>
      </w:r>
      <w:r>
        <w:rPr>
          <w:spacing w:val="-59"/>
        </w:rPr>
        <w:t xml:space="preserve"> </w:t>
      </w:r>
      <w:r>
        <w:t>new development and the voluntary sector, and a creative use of potential funding sources will be</w:t>
      </w:r>
      <w:r>
        <w:rPr>
          <w:spacing w:val="1"/>
        </w:rPr>
        <w:t xml:space="preserve"> </w:t>
      </w:r>
      <w:r>
        <w:t>needed</w:t>
      </w:r>
      <w:r>
        <w:rPr>
          <w:spacing w:val="-1"/>
        </w:rPr>
        <w:t xml:space="preserve"> </w:t>
      </w:r>
      <w:r>
        <w:t>which reflects</w:t>
      </w:r>
      <w:r>
        <w:rPr>
          <w:spacing w:val="-3"/>
        </w:rPr>
        <w:t xml:space="preserve"> </w:t>
      </w:r>
      <w:r>
        <w:t>the variety</w:t>
      </w:r>
      <w:r>
        <w:rPr>
          <w:spacing w:val="-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sustainability benefits</w:t>
      </w:r>
      <w:r>
        <w:rPr>
          <w:spacing w:val="-4"/>
        </w:rPr>
        <w:t xml:space="preserve"> </w:t>
      </w:r>
      <w:r>
        <w:t>GI</w:t>
      </w:r>
      <w:r>
        <w:rPr>
          <w:spacing w:val="-2"/>
        </w:rPr>
        <w:t xml:space="preserve"> </w:t>
      </w:r>
      <w:r>
        <w:t>can deliver.</w:t>
      </w:r>
    </w:p>
    <w:p w14:paraId="50A4DFDF" w14:textId="77777777" w:rsidR="00CE11C1" w:rsidRDefault="00CE11C1">
      <w:pPr>
        <w:pStyle w:val="BodyText"/>
        <w:spacing w:before="9"/>
        <w:rPr>
          <w:sz w:val="21"/>
        </w:rPr>
      </w:pPr>
    </w:p>
    <w:p w14:paraId="602D5A5B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8"/>
        </w:rPr>
        <w:t xml:space="preserve"> </w:t>
      </w:r>
      <w:r>
        <w:t>strategic</w:t>
      </w:r>
      <w:r>
        <w:rPr>
          <w:spacing w:val="16"/>
        </w:rPr>
        <w:t xml:space="preserve"> </w:t>
      </w:r>
      <w:r>
        <w:t>framework</w:t>
      </w:r>
      <w:r>
        <w:rPr>
          <w:spacing w:val="19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action</w:t>
      </w:r>
      <w:r>
        <w:rPr>
          <w:spacing w:val="19"/>
        </w:rPr>
        <w:t xml:space="preserve"> </w:t>
      </w:r>
      <w:r>
        <w:t>plan</w:t>
      </w:r>
      <w:r>
        <w:rPr>
          <w:spacing w:val="20"/>
        </w:rPr>
        <w:t xml:space="preserve"> </w:t>
      </w:r>
      <w:r>
        <w:t>will</w:t>
      </w:r>
      <w:r>
        <w:rPr>
          <w:spacing w:val="17"/>
        </w:rPr>
        <w:t xml:space="preserve"> </w:t>
      </w:r>
      <w:r>
        <w:t>be</w:t>
      </w:r>
      <w:r>
        <w:rPr>
          <w:spacing w:val="21"/>
        </w:rPr>
        <w:t xml:space="preserve"> </w:t>
      </w:r>
      <w:r>
        <w:t>kept</w:t>
      </w:r>
      <w:r>
        <w:rPr>
          <w:spacing w:val="19"/>
        </w:rPr>
        <w:t xml:space="preserve"> </w:t>
      </w:r>
      <w:r>
        <w:t>under</w:t>
      </w:r>
      <w:r>
        <w:rPr>
          <w:spacing w:val="19"/>
        </w:rPr>
        <w:t xml:space="preserve"> </w:t>
      </w:r>
      <w:r>
        <w:t>review,</w:t>
      </w:r>
      <w:r>
        <w:rPr>
          <w:spacing w:val="20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updated</w:t>
      </w:r>
      <w:r>
        <w:rPr>
          <w:spacing w:val="19"/>
        </w:rPr>
        <w:t xml:space="preserve"> </w:t>
      </w:r>
      <w:r>
        <w:t>as</w:t>
      </w:r>
      <w:r>
        <w:rPr>
          <w:spacing w:val="18"/>
        </w:rPr>
        <w:t xml:space="preserve"> </w:t>
      </w:r>
      <w:r>
        <w:t>necessary</w:t>
      </w:r>
      <w:r>
        <w:rPr>
          <w:spacing w:val="16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the light of</w:t>
      </w:r>
      <w:r>
        <w:rPr>
          <w:spacing w:val="1"/>
        </w:rPr>
        <w:t xml:space="preserve"> </w:t>
      </w:r>
      <w:r>
        <w:t>changing circumstances and new thinking, to continue providing a coherent sub-</w:t>
      </w:r>
      <w:r>
        <w:rPr>
          <w:spacing w:val="1"/>
        </w:rPr>
        <w:t xml:space="preserve"> </w:t>
      </w:r>
      <w:r>
        <w:t>regional framework for GI planning and delivery in the 6Cs sub-region.</w:t>
      </w:r>
      <w:r>
        <w:rPr>
          <w:spacing w:val="61"/>
        </w:rPr>
        <w:t xml:space="preserve"> </w:t>
      </w:r>
      <w:r>
        <w:t>The County Council will</w:t>
      </w:r>
      <w:r>
        <w:rPr>
          <w:spacing w:val="1"/>
        </w:rPr>
        <w:t xml:space="preserve"> </w:t>
      </w:r>
      <w:r>
        <w:t>also work to ensure that whenever possible GI links into the wider walking and cycling networks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county.</w:t>
      </w:r>
    </w:p>
    <w:p w14:paraId="46F047EC" w14:textId="77777777" w:rsidR="00CE11C1" w:rsidRDefault="00CE11C1">
      <w:pPr>
        <w:pStyle w:val="BodyText"/>
        <w:spacing w:before="10"/>
        <w:rPr>
          <w:sz w:val="21"/>
        </w:rPr>
      </w:pPr>
    </w:p>
    <w:p w14:paraId="0B041409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58" w:name="_TOC_250009"/>
      <w:r>
        <w:t>Spatial</w:t>
      </w:r>
      <w:r>
        <w:rPr>
          <w:spacing w:val="-2"/>
        </w:rPr>
        <w:t xml:space="preserve"> </w:t>
      </w:r>
      <w:bookmarkEnd w:id="58"/>
      <w:r>
        <w:t>planning</w:t>
      </w:r>
    </w:p>
    <w:p w14:paraId="368154F1" w14:textId="77777777" w:rsidR="00CE11C1" w:rsidRDefault="00145A93">
      <w:pPr>
        <w:pStyle w:val="BodyText"/>
        <w:spacing w:before="2"/>
        <w:ind w:left="1132" w:right="1123"/>
        <w:jc w:val="both"/>
      </w:pPr>
      <w:r>
        <w:t>The location and design of common destinations, such as employment and education sites, retail</w:t>
      </w:r>
      <w:r>
        <w:rPr>
          <w:spacing w:val="1"/>
        </w:rPr>
        <w:t xml:space="preserve"> </w:t>
      </w:r>
      <w:r>
        <w:t>parks or leisure centres, can make people feel they have no alternative but to use the car.</w:t>
      </w:r>
      <w:r>
        <w:rPr>
          <w:spacing w:val="1"/>
        </w:rPr>
        <w:t xml:space="preserve"> </w:t>
      </w:r>
      <w:r>
        <w:t>It is</w:t>
      </w:r>
      <w:r>
        <w:rPr>
          <w:spacing w:val="1"/>
        </w:rPr>
        <w:t xml:space="preserve"> </w:t>
      </w:r>
      <w:r>
        <w:t>therefore important to consider the location of future developments and to ensure healthy active</w:t>
      </w:r>
      <w:r>
        <w:rPr>
          <w:spacing w:val="1"/>
        </w:rPr>
        <w:t xml:space="preserve"> </w:t>
      </w:r>
      <w:r>
        <w:t>travel is consistently integrated into transport and planning decisions to create an environment and</w:t>
      </w:r>
      <w:r>
        <w:rPr>
          <w:spacing w:val="1"/>
        </w:rPr>
        <w:t xml:space="preserve"> </w:t>
      </w:r>
      <w:r>
        <w:t>culture</w:t>
      </w:r>
      <w:r>
        <w:rPr>
          <w:spacing w:val="-1"/>
        </w:rPr>
        <w:t xml:space="preserve"> </w:t>
      </w:r>
      <w:r>
        <w:t>where walking</w:t>
      </w:r>
      <w:r>
        <w:rPr>
          <w:spacing w:val="-1"/>
        </w:rPr>
        <w:t xml:space="preserve"> </w:t>
      </w:r>
      <w:r>
        <w:t>and cycling</w:t>
      </w:r>
      <w:r>
        <w:rPr>
          <w:spacing w:val="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choice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journeys.</w:t>
      </w:r>
    </w:p>
    <w:p w14:paraId="1AA479D2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32E21FB8" w14:textId="77777777" w:rsidR="00CE11C1" w:rsidRDefault="00145A93">
      <w:pPr>
        <w:pStyle w:val="BodyText"/>
        <w:spacing w:before="110"/>
        <w:ind w:left="1132" w:right="1126"/>
        <w:jc w:val="both"/>
      </w:pPr>
      <w:r>
        <w:t>Planning Policy Guidance Note 13 sets out the statutory provisions and guidance on planning</w:t>
      </w:r>
      <w:r>
        <w:rPr>
          <w:spacing w:val="1"/>
        </w:rPr>
        <w:t xml:space="preserve"> </w:t>
      </w:r>
      <w:r>
        <w:t>integrated, sustainable transport for new developments and makes it clear that local authorities</w:t>
      </w:r>
      <w:r>
        <w:rPr>
          <w:spacing w:val="1"/>
        </w:rPr>
        <w:t xml:space="preserve"> </w:t>
      </w:r>
      <w:r>
        <w:t>should:</w:t>
      </w:r>
    </w:p>
    <w:p w14:paraId="27E792B0" w14:textId="77777777" w:rsidR="00CE11C1" w:rsidRDefault="00145A93">
      <w:pPr>
        <w:pStyle w:val="ListParagraph"/>
        <w:numPr>
          <w:ilvl w:val="0"/>
          <w:numId w:val="37"/>
        </w:numPr>
        <w:tabs>
          <w:tab w:val="left" w:pos="1846"/>
        </w:tabs>
        <w:spacing w:before="3" w:line="237" w:lineRule="auto"/>
        <w:ind w:right="1126"/>
        <w:jc w:val="both"/>
      </w:pPr>
      <w:r>
        <w:t>locate day to day facilities which need to be near their clients in local centres so that they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accessible by</w:t>
      </w:r>
      <w:r>
        <w:rPr>
          <w:spacing w:val="-2"/>
        </w:rPr>
        <w:t xml:space="preserve"> </w:t>
      </w:r>
      <w:r>
        <w:t>walking and cycling,</w:t>
      </w:r>
      <w:r>
        <w:rPr>
          <w:spacing w:val="-1"/>
        </w:rPr>
        <w:t xml:space="preserve"> </w:t>
      </w:r>
      <w:r>
        <w:t>and</w:t>
      </w:r>
    </w:p>
    <w:p w14:paraId="79F3304B" w14:textId="77777777" w:rsidR="00CE11C1" w:rsidRDefault="00145A93">
      <w:pPr>
        <w:pStyle w:val="ListParagraph"/>
        <w:numPr>
          <w:ilvl w:val="0"/>
          <w:numId w:val="37"/>
        </w:numPr>
        <w:tabs>
          <w:tab w:val="left" w:pos="1846"/>
        </w:tabs>
        <w:spacing w:before="2"/>
        <w:ind w:right="1124"/>
        <w:jc w:val="both"/>
      </w:pPr>
      <w:r>
        <w:t>accommodate</w:t>
      </w:r>
      <w:r>
        <w:rPr>
          <w:spacing w:val="1"/>
        </w:rPr>
        <w:t xml:space="preserve"> </w:t>
      </w:r>
      <w:r>
        <w:t>housing</w:t>
      </w:r>
      <w:r>
        <w:rPr>
          <w:spacing w:val="1"/>
        </w:rPr>
        <w:t xml:space="preserve"> </w:t>
      </w:r>
      <w:r>
        <w:t>principally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urban</w:t>
      </w:r>
      <w:r>
        <w:rPr>
          <w:spacing w:val="1"/>
        </w:rPr>
        <w:t xml:space="preserve"> </w:t>
      </w:r>
      <w:r>
        <w:t>areas,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intensity of development for both housing and other uses at locations which are highly</w:t>
      </w:r>
      <w:r>
        <w:rPr>
          <w:spacing w:val="1"/>
        </w:rPr>
        <w:t xml:space="preserve"> </w:t>
      </w:r>
      <w:r>
        <w:t>accessible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transport,</w:t>
      </w:r>
      <w:r>
        <w:rPr>
          <w:spacing w:val="1"/>
        </w:rPr>
        <w:t xml:space="preserve"> </w:t>
      </w:r>
      <w:r>
        <w:t>walking</w:t>
      </w:r>
      <w:r>
        <w:rPr>
          <w:spacing w:val="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cycling.</w:t>
      </w:r>
    </w:p>
    <w:p w14:paraId="01909C98" w14:textId="77777777" w:rsidR="00CE11C1" w:rsidRDefault="00CE11C1">
      <w:pPr>
        <w:pStyle w:val="BodyText"/>
        <w:spacing w:before="10"/>
        <w:rPr>
          <w:sz w:val="21"/>
        </w:rPr>
      </w:pPr>
    </w:p>
    <w:p w14:paraId="23D423B3" w14:textId="77777777" w:rsidR="00CE11C1" w:rsidRDefault="00145A93">
      <w:pPr>
        <w:pStyle w:val="BodyText"/>
        <w:ind w:left="1132" w:right="1124"/>
        <w:jc w:val="both"/>
      </w:pPr>
      <w:r>
        <w:t>Engagement will be undertaken between planners and developers at a preliminary stage to make it</w:t>
      </w:r>
      <w:r>
        <w:rPr>
          <w:spacing w:val="-59"/>
        </w:rPr>
        <w:t xml:space="preserve"> </w:t>
      </w:r>
      <w:r>
        <w:t>easier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effective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integrate</w:t>
      </w:r>
      <w:r>
        <w:rPr>
          <w:spacing w:val="1"/>
        </w:rPr>
        <w:t xml:space="preserve"> </w:t>
      </w:r>
      <w:r>
        <w:t>walking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developments.   Cycle and pedestrian facilities are a cost effective way of meeting sustainable</w:t>
      </w:r>
      <w:r>
        <w:rPr>
          <w:spacing w:val="1"/>
        </w:rPr>
        <w:t xml:space="preserve"> </w:t>
      </w:r>
      <w:r>
        <w:t>travel and accessibility objectives of new developments and funds from developer contributions will</w:t>
      </w:r>
      <w:r>
        <w:rPr>
          <w:spacing w:val="-59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negotiated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pedestrian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links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around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 xml:space="preserve">developments.  </w:t>
      </w:r>
      <w:r>
        <w:rPr>
          <w:spacing w:val="1"/>
        </w:rPr>
        <w:t xml:space="preserve"> </w:t>
      </w:r>
      <w:r>
        <w:t>The County Council will work in partnership with local planning authorities to</w:t>
      </w:r>
      <w:r>
        <w:rPr>
          <w:spacing w:val="1"/>
        </w:rPr>
        <w:t xml:space="preserve"> </w:t>
      </w:r>
      <w:r>
        <w:t>ensure such facilities are a priority when considering agreements with developers so that they are</w:t>
      </w:r>
      <w:r>
        <w:rPr>
          <w:spacing w:val="1"/>
        </w:rPr>
        <w:t xml:space="preserve"> </w:t>
      </w:r>
      <w:r>
        <w:t>built as an integral part of any development rather than having to retro-fit them at a cost to the</w:t>
      </w:r>
      <w:r>
        <w:rPr>
          <w:spacing w:val="1"/>
        </w:rPr>
        <w:t xml:space="preserve"> </w:t>
      </w:r>
      <w:r>
        <w:t>Council.</w:t>
      </w:r>
    </w:p>
    <w:p w14:paraId="1C6A5183" w14:textId="77777777" w:rsidR="00CE11C1" w:rsidRDefault="00CE11C1">
      <w:pPr>
        <w:pStyle w:val="BodyText"/>
      </w:pPr>
    </w:p>
    <w:p w14:paraId="35C5D882" w14:textId="77777777" w:rsidR="00CE11C1" w:rsidRDefault="00145A93">
      <w:pPr>
        <w:pStyle w:val="BodyText"/>
        <w:ind w:left="1132" w:right="1125"/>
        <w:jc w:val="both"/>
      </w:pPr>
      <w:r>
        <w:t>The reliance upon the car will be minimised wherever possible as 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 and it is</w:t>
      </w:r>
      <w:r>
        <w:rPr>
          <w:spacing w:val="6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walking</w:t>
      </w:r>
      <w:r>
        <w:rPr>
          <w:spacing w:val="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provision is</w:t>
      </w:r>
      <w:r>
        <w:rPr>
          <w:spacing w:val="1"/>
        </w:rPr>
        <w:t xml:space="preserve"> </w:t>
      </w:r>
      <w:r>
        <w:t>direct,</w:t>
      </w:r>
      <w:r>
        <w:rPr>
          <w:spacing w:val="-1"/>
        </w:rPr>
        <w:t xml:space="preserve"> </w:t>
      </w:r>
      <w:r>
        <w:t>safe</w:t>
      </w:r>
      <w:r>
        <w:rPr>
          <w:spacing w:val="-3"/>
        </w:rPr>
        <w:t xml:space="preserve"> </w:t>
      </w:r>
      <w:r>
        <w:t>and high</w:t>
      </w:r>
      <w:r>
        <w:rPr>
          <w:spacing w:val="-4"/>
        </w:rPr>
        <w:t xml:space="preserve"> </w:t>
      </w:r>
      <w:r>
        <w:t>quality.</w:t>
      </w:r>
    </w:p>
    <w:p w14:paraId="020FC11E" w14:textId="77777777" w:rsidR="00CE11C1" w:rsidRDefault="00145A93">
      <w:pPr>
        <w:pStyle w:val="BodyText"/>
        <w:ind w:left="1132" w:right="1123"/>
        <w:jc w:val="both"/>
      </w:pPr>
      <w:r>
        <w:t>The County Council’s guidance for new development is included within the regionally developed</w:t>
      </w:r>
      <w:r>
        <w:rPr>
          <w:spacing w:val="1"/>
        </w:rPr>
        <w:t xml:space="preserve"> </w:t>
      </w:r>
      <w:r>
        <w:t>Highway Design Guide.</w:t>
      </w:r>
      <w:r>
        <w:rPr>
          <w:spacing w:val="1"/>
        </w:rPr>
        <w:t xml:space="preserve"> </w:t>
      </w:r>
      <w:r>
        <w:t>The Highway Design Guide sets out the general principles and minimum</w:t>
      </w:r>
      <w:r>
        <w:rPr>
          <w:spacing w:val="1"/>
        </w:rPr>
        <w:t xml:space="preserve"> </w:t>
      </w:r>
      <w:r>
        <w:t>standards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pedestrian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cycle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residential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developments for which we are the responsible highway authority.</w:t>
      </w:r>
      <w:r>
        <w:rPr>
          <w:spacing w:val="1"/>
        </w:rPr>
        <w:t xml:space="preserve"> </w:t>
      </w:r>
      <w:r>
        <w:t>The Guide will continue to be</w:t>
      </w:r>
      <w:r>
        <w:rPr>
          <w:spacing w:val="1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and updated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reflect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County</w:t>
      </w:r>
      <w:r>
        <w:rPr>
          <w:spacing w:val="-3"/>
        </w:rPr>
        <w:t xml:space="preserve"> </w:t>
      </w:r>
      <w:r>
        <w:t>Council.</w:t>
      </w:r>
    </w:p>
    <w:p w14:paraId="31705B70" w14:textId="77777777" w:rsidR="00CE11C1" w:rsidRDefault="00CE11C1">
      <w:pPr>
        <w:pStyle w:val="BodyText"/>
        <w:spacing w:before="9"/>
        <w:rPr>
          <w:sz w:val="21"/>
        </w:rPr>
      </w:pPr>
    </w:p>
    <w:p w14:paraId="3E70B2BA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59" w:name="_TOC_250008"/>
      <w:r>
        <w:t>Partnership</w:t>
      </w:r>
      <w:r>
        <w:rPr>
          <w:spacing w:val="-5"/>
        </w:rPr>
        <w:t xml:space="preserve"> </w:t>
      </w:r>
      <w:bookmarkEnd w:id="59"/>
      <w:r>
        <w:t>working</w:t>
      </w:r>
    </w:p>
    <w:p w14:paraId="04856EA7" w14:textId="77777777" w:rsidR="00CE11C1" w:rsidRDefault="00145A93">
      <w:pPr>
        <w:pStyle w:val="BodyText"/>
        <w:spacing w:before="2"/>
        <w:ind w:left="1132" w:right="1124" w:hanging="1"/>
        <w:jc w:val="both"/>
      </w:pPr>
      <w:r>
        <w:t>In addition to working with public sector partners (such as those detailed above), the third sector is</w:t>
      </w:r>
      <w:r>
        <w:rPr>
          <w:spacing w:val="1"/>
        </w:rPr>
        <w:t xml:space="preserve"> </w:t>
      </w:r>
      <w:r>
        <w:t>a valuable source of support, advice and expertise.</w:t>
      </w:r>
      <w:r>
        <w:rPr>
          <w:spacing w:val="1"/>
        </w:rPr>
        <w:t xml:space="preserve"> </w:t>
      </w:r>
      <w:r>
        <w:t>We will therefore work with appropriate</w:t>
      </w:r>
      <w:r>
        <w:rPr>
          <w:spacing w:val="1"/>
        </w:rPr>
        <w:t xml:space="preserve"> </w:t>
      </w:r>
      <w:r>
        <w:t>national, regional and local third sector organisations in the development of walking and cycling</w:t>
      </w:r>
      <w:r>
        <w:rPr>
          <w:spacing w:val="1"/>
        </w:rPr>
        <w:t xml:space="preserve"> </w:t>
      </w:r>
      <w:r>
        <w:t>strategies and</w:t>
      </w:r>
      <w:r>
        <w:rPr>
          <w:spacing w:val="-3"/>
        </w:rPr>
        <w:t xml:space="preserve"> </w:t>
      </w:r>
      <w:r>
        <w:t>action</w:t>
      </w:r>
      <w:r>
        <w:rPr>
          <w:spacing w:val="-2"/>
        </w:rPr>
        <w:t xml:space="preserve"> </w:t>
      </w:r>
      <w:r>
        <w:t>plans,</w:t>
      </w:r>
      <w:r>
        <w:rPr>
          <w:spacing w:val="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well as identifying</w:t>
      </w:r>
      <w:r>
        <w:rPr>
          <w:spacing w:val="-1"/>
        </w:rPr>
        <w:t xml:space="preserve"> </w:t>
      </w:r>
      <w:r>
        <w:t>improvements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appropriate.</w:t>
      </w:r>
    </w:p>
    <w:p w14:paraId="0DF2B16C" w14:textId="77777777" w:rsidR="00CE11C1" w:rsidRDefault="00CE11C1">
      <w:pPr>
        <w:pStyle w:val="BodyText"/>
      </w:pPr>
    </w:p>
    <w:p w14:paraId="328D2AEA" w14:textId="77777777" w:rsidR="00CE11C1" w:rsidRDefault="00145A93">
      <w:pPr>
        <w:pStyle w:val="BodyText"/>
        <w:ind w:left="1132" w:right="1124"/>
        <w:jc w:val="both"/>
      </w:pPr>
      <w:r>
        <w:t>Partnerships can be a useful means of promoting active travel to different groups.</w:t>
      </w:r>
      <w:r>
        <w:rPr>
          <w:spacing w:val="1"/>
        </w:rPr>
        <w:t xml:space="preserve"> </w:t>
      </w:r>
      <w:r>
        <w:t>Joint ventures</w:t>
      </w:r>
      <w:r>
        <w:rPr>
          <w:spacing w:val="1"/>
        </w:rPr>
        <w:t xml:space="preserve"> </w:t>
      </w:r>
      <w:r>
        <w:t>with district and borough councils, health partners (NHS and primary care trusts) and local interest</w:t>
      </w:r>
      <w:r>
        <w:rPr>
          <w:spacing w:val="1"/>
        </w:rPr>
        <w:t xml:space="preserve"> </w:t>
      </w:r>
      <w:r>
        <w:t>groups will continue to be undertaken to help provide new ideas for promotion, as well as provision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in particular</w:t>
      </w:r>
      <w:r>
        <w:rPr>
          <w:spacing w:val="2"/>
        </w:rPr>
        <w:t xml:space="preserve"> </w:t>
      </w:r>
      <w:r>
        <w:t>areas.</w:t>
      </w:r>
    </w:p>
    <w:p w14:paraId="6CB43310" w14:textId="77777777" w:rsidR="00CE11C1" w:rsidRDefault="00CE11C1">
      <w:pPr>
        <w:pStyle w:val="BodyText"/>
      </w:pPr>
    </w:p>
    <w:p w14:paraId="5817E7C5" w14:textId="77777777" w:rsidR="00CE11C1" w:rsidRDefault="00CE11C1">
      <w:pPr>
        <w:pStyle w:val="BodyText"/>
        <w:spacing w:before="9"/>
        <w:rPr>
          <w:sz w:val="21"/>
        </w:rPr>
      </w:pPr>
    </w:p>
    <w:p w14:paraId="28234D41" w14:textId="77777777" w:rsidR="00CE11C1" w:rsidRDefault="00145A93">
      <w:pPr>
        <w:pStyle w:val="Heading2"/>
        <w:numPr>
          <w:ilvl w:val="1"/>
          <w:numId w:val="42"/>
        </w:numPr>
        <w:tabs>
          <w:tab w:val="left" w:pos="1852"/>
          <w:tab w:val="left" w:pos="1853"/>
        </w:tabs>
        <w:ind w:hanging="721"/>
      </w:pPr>
      <w:bookmarkStart w:id="60" w:name="_TOC_250007"/>
      <w:r>
        <w:t>Road</w:t>
      </w:r>
      <w:r>
        <w:rPr>
          <w:spacing w:val="-1"/>
        </w:rPr>
        <w:t xml:space="preserve"> </w:t>
      </w:r>
      <w:bookmarkEnd w:id="60"/>
      <w:r>
        <w:t>safety</w:t>
      </w:r>
    </w:p>
    <w:p w14:paraId="6D578489" w14:textId="77777777" w:rsidR="00CE11C1" w:rsidRDefault="00145A93">
      <w:pPr>
        <w:pStyle w:val="BodyText"/>
        <w:spacing w:before="1"/>
        <w:ind w:left="1132" w:right="1124"/>
        <w:jc w:val="both"/>
      </w:pPr>
      <w:r>
        <w:t>In 2009, 3,114 people were injured on all roads (including trunk roads) in Nottinghamshire – 446 of</w:t>
      </w:r>
      <w:r>
        <w:rPr>
          <w:spacing w:val="1"/>
        </w:rPr>
        <w:t xml:space="preserve"> </w:t>
      </w:r>
      <w:r>
        <w:t>which were killed or seriously injured and 2,668 were slightly injured.</w:t>
      </w:r>
      <w:r>
        <w:rPr>
          <w:spacing w:val="1"/>
        </w:rPr>
        <w:t xml:space="preserve"> </w:t>
      </w:r>
      <w:r>
        <w:t>These accidents remain a</w:t>
      </w:r>
      <w:r>
        <w:rPr>
          <w:spacing w:val="1"/>
        </w:rPr>
        <w:t xml:space="preserve"> </w:t>
      </w:r>
      <w:r>
        <w:t>huge drain on the NHS and emergency services and the cost of these accidents to the community</w:t>
      </w:r>
      <w:r>
        <w:rPr>
          <w:spacing w:val="1"/>
        </w:rPr>
        <w:t xml:space="preserve"> </w:t>
      </w:r>
      <w:r>
        <w:t>is estimated at £180m per year, in addition to the incalculable pain, grief and trauma for those</w:t>
      </w:r>
      <w:r>
        <w:rPr>
          <w:spacing w:val="1"/>
        </w:rPr>
        <w:t xml:space="preserve"> </w:t>
      </w:r>
      <w:r>
        <w:t>involved.</w:t>
      </w:r>
    </w:p>
    <w:p w14:paraId="51847860" w14:textId="77777777" w:rsidR="00CE11C1" w:rsidRDefault="00CE11C1">
      <w:pPr>
        <w:pStyle w:val="BodyText"/>
        <w:spacing w:before="1"/>
      </w:pPr>
    </w:p>
    <w:p w14:paraId="620AD769" w14:textId="77777777" w:rsidR="00CE11C1" w:rsidRDefault="00145A93">
      <w:pPr>
        <w:pStyle w:val="BodyText"/>
        <w:ind w:left="1132" w:right="1126"/>
        <w:jc w:val="both"/>
      </w:pPr>
      <w:r>
        <w:t>A detailed breakdown of road casualties in Nottinghamshire over the last five years is included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LTP3</w:t>
      </w:r>
      <w:r>
        <w:rPr>
          <w:spacing w:val="-2"/>
        </w:rPr>
        <w:t xml:space="preserve"> </w:t>
      </w:r>
      <w:r>
        <w:t>Evidence Base Report</w:t>
      </w:r>
      <w:r>
        <w:rPr>
          <w:spacing w:val="-1"/>
        </w:rPr>
        <w:t xml:space="preserve"> </w:t>
      </w:r>
      <w:r>
        <w:t>but:</w:t>
      </w:r>
    </w:p>
    <w:p w14:paraId="54F6BD7F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3"/>
        </w:tabs>
        <w:ind w:right="1124"/>
        <w:jc w:val="both"/>
      </w:pPr>
      <w:r>
        <w:t>the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killed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seriously</w:t>
      </w:r>
      <w:r>
        <w:rPr>
          <w:spacing w:val="1"/>
        </w:rPr>
        <w:t xml:space="preserve"> </w:t>
      </w:r>
      <w:r>
        <w:t>injured</w:t>
      </w:r>
      <w:r>
        <w:rPr>
          <w:spacing w:val="1"/>
        </w:rPr>
        <w:t xml:space="preserve"> </w:t>
      </w:r>
      <w:r>
        <w:t>(KSI)</w:t>
      </w:r>
      <w:r>
        <w:rPr>
          <w:spacing w:val="1"/>
        </w:rPr>
        <w:t xml:space="preserve"> </w:t>
      </w:r>
      <w:r>
        <w:t>casualties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decreased year on year and in 2009 the number of casualties had fallen by over 46% when</w:t>
      </w:r>
      <w:r>
        <w:rPr>
          <w:spacing w:val="-59"/>
        </w:rPr>
        <w:t xml:space="preserve"> </w:t>
      </w:r>
      <w:r>
        <w:t>compared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1994-98 average;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25%</w:t>
      </w:r>
      <w:r>
        <w:rPr>
          <w:spacing w:val="-3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compared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2005</w:t>
      </w:r>
    </w:p>
    <w:p w14:paraId="18D08FA0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3"/>
        </w:tabs>
        <w:ind w:right="1124"/>
        <w:jc w:val="both"/>
      </w:pPr>
      <w:r>
        <w:t>the</w:t>
      </w:r>
      <w:r>
        <w:rPr>
          <w:spacing w:val="21"/>
        </w:rPr>
        <w:t xml:space="preserve"> </w:t>
      </w:r>
      <w:r>
        <w:t>numbers</w:t>
      </w:r>
      <w:r>
        <w:rPr>
          <w:spacing w:val="23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KSI</w:t>
      </w:r>
      <w:r>
        <w:rPr>
          <w:spacing w:val="24"/>
        </w:rPr>
        <w:t xml:space="preserve"> </w:t>
      </w:r>
      <w:r>
        <w:t>casualties</w:t>
      </w:r>
      <w:r>
        <w:rPr>
          <w:spacing w:val="23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each</w:t>
      </w:r>
      <w:r>
        <w:rPr>
          <w:spacing w:val="22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main</w:t>
      </w:r>
      <w:r>
        <w:rPr>
          <w:spacing w:val="22"/>
        </w:rPr>
        <w:t xml:space="preserve"> </w:t>
      </w:r>
      <w:r>
        <w:t>road</w:t>
      </w:r>
      <w:r>
        <w:rPr>
          <w:spacing w:val="22"/>
        </w:rPr>
        <w:t xml:space="preserve"> </w:t>
      </w:r>
      <w:r>
        <w:t>user</w:t>
      </w:r>
      <w:r>
        <w:rPr>
          <w:spacing w:val="24"/>
        </w:rPr>
        <w:t xml:space="preserve"> </w:t>
      </w:r>
      <w:r>
        <w:t>classifications</w:t>
      </w:r>
      <w:r>
        <w:rPr>
          <w:spacing w:val="23"/>
        </w:rPr>
        <w:t xml:space="preserve"> </w:t>
      </w:r>
      <w:r>
        <w:t>(pedestrians;</w:t>
      </w:r>
      <w:r>
        <w:rPr>
          <w:spacing w:val="-59"/>
        </w:rPr>
        <w:t xml:space="preserve"> </w:t>
      </w:r>
      <w:r>
        <w:t>car drivers and passengers; cyclists; and motorcycle riders and passengers) has decreased</w:t>
      </w:r>
      <w:r>
        <w:rPr>
          <w:spacing w:val="-59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1994-98</w:t>
      </w:r>
      <w:r>
        <w:rPr>
          <w:spacing w:val="1"/>
        </w:rPr>
        <w:t xml:space="preserve"> </w:t>
      </w:r>
      <w:r>
        <w:t>average and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compared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casualties in 2005</w:t>
      </w:r>
    </w:p>
    <w:p w14:paraId="1422A27A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0FBFE263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3"/>
        </w:tabs>
        <w:spacing w:before="109"/>
        <w:ind w:right="1122"/>
        <w:jc w:val="both"/>
      </w:pPr>
      <w:r>
        <w:t>the numbers of child KSI casualties has decreased year on year and in 2009 the number of</w:t>
      </w:r>
      <w:r>
        <w:rPr>
          <w:spacing w:val="1"/>
        </w:rPr>
        <w:t xml:space="preserve"> </w:t>
      </w:r>
      <w:r>
        <w:t>casualties</w:t>
      </w:r>
      <w:r>
        <w:rPr>
          <w:spacing w:val="32"/>
        </w:rPr>
        <w:t xml:space="preserve"> </w:t>
      </w:r>
      <w:r>
        <w:t>had</w:t>
      </w:r>
      <w:r>
        <w:rPr>
          <w:spacing w:val="31"/>
        </w:rPr>
        <w:t xml:space="preserve"> </w:t>
      </w:r>
      <w:r>
        <w:t>fallen</w:t>
      </w:r>
      <w:r>
        <w:rPr>
          <w:spacing w:val="33"/>
        </w:rPr>
        <w:t xml:space="preserve"> </w:t>
      </w:r>
      <w:r>
        <w:t>by</w:t>
      </w:r>
      <w:r>
        <w:rPr>
          <w:spacing w:val="33"/>
        </w:rPr>
        <w:t xml:space="preserve"> </w:t>
      </w:r>
      <w:r>
        <w:t>just</w:t>
      </w:r>
      <w:r>
        <w:rPr>
          <w:spacing w:val="34"/>
        </w:rPr>
        <w:t xml:space="preserve"> </w:t>
      </w:r>
      <w:r>
        <w:t>over</w:t>
      </w:r>
      <w:r>
        <w:rPr>
          <w:spacing w:val="34"/>
        </w:rPr>
        <w:t xml:space="preserve"> </w:t>
      </w:r>
      <w:r>
        <w:t>68%</w:t>
      </w:r>
      <w:r>
        <w:rPr>
          <w:spacing w:val="33"/>
        </w:rPr>
        <w:t xml:space="preserve"> </w:t>
      </w:r>
      <w:r>
        <w:t>when</w:t>
      </w:r>
      <w:r>
        <w:rPr>
          <w:spacing w:val="33"/>
        </w:rPr>
        <w:t xml:space="preserve"> </w:t>
      </w:r>
      <w:r>
        <w:t>compared</w:t>
      </w:r>
      <w:r>
        <w:rPr>
          <w:spacing w:val="31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1994-98</w:t>
      </w:r>
      <w:r>
        <w:rPr>
          <w:spacing w:val="33"/>
        </w:rPr>
        <w:t xml:space="preserve"> </w:t>
      </w:r>
      <w:r>
        <w:t>average;</w:t>
      </w:r>
      <w:r>
        <w:rPr>
          <w:spacing w:val="33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by</w:t>
      </w:r>
      <w:r>
        <w:rPr>
          <w:spacing w:val="-58"/>
        </w:rPr>
        <w:t xml:space="preserve"> </w:t>
      </w:r>
      <w:r>
        <w:t>50% when compared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2005,</w:t>
      </w:r>
      <w:r>
        <w:rPr>
          <w:spacing w:val="2"/>
        </w:rPr>
        <w:t xml:space="preserve"> </w:t>
      </w:r>
      <w:r>
        <w:t>and</w:t>
      </w:r>
    </w:p>
    <w:p w14:paraId="4F5CAF0E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3"/>
        </w:tabs>
        <w:ind w:right="1124"/>
        <w:jc w:val="both"/>
      </w:pPr>
      <w:r>
        <w:t>the numbers of slight injuries has seen significant reductions and in 2009 the number of</w:t>
      </w:r>
      <w:r>
        <w:rPr>
          <w:spacing w:val="1"/>
        </w:rPr>
        <w:t xml:space="preserve"> </w:t>
      </w:r>
      <w:r>
        <w:t>casualties</w:t>
      </w:r>
      <w:r>
        <w:rPr>
          <w:spacing w:val="19"/>
        </w:rPr>
        <w:t xml:space="preserve"> </w:t>
      </w:r>
      <w:r>
        <w:t>had</w:t>
      </w:r>
      <w:r>
        <w:rPr>
          <w:spacing w:val="20"/>
        </w:rPr>
        <w:t xml:space="preserve"> </w:t>
      </w:r>
      <w:r>
        <w:t>decreased</w:t>
      </w:r>
      <w:r>
        <w:rPr>
          <w:spacing w:val="20"/>
        </w:rPr>
        <w:t xml:space="preserve"> </w:t>
      </w:r>
      <w:r>
        <w:t>by</w:t>
      </w:r>
      <w:r>
        <w:rPr>
          <w:spacing w:val="18"/>
        </w:rPr>
        <w:t xml:space="preserve"> </w:t>
      </w:r>
      <w:r>
        <w:t>just</w:t>
      </w:r>
      <w:r>
        <w:rPr>
          <w:spacing w:val="19"/>
        </w:rPr>
        <w:t xml:space="preserve"> </w:t>
      </w:r>
      <w:r>
        <w:t>over</w:t>
      </w:r>
      <w:r>
        <w:rPr>
          <w:spacing w:val="20"/>
        </w:rPr>
        <w:t xml:space="preserve"> </w:t>
      </w:r>
      <w:r>
        <w:t>21%</w:t>
      </w:r>
      <w:r>
        <w:rPr>
          <w:spacing w:val="19"/>
        </w:rPr>
        <w:t xml:space="preserve"> </w:t>
      </w:r>
      <w:r>
        <w:t>when</w:t>
      </w:r>
      <w:r>
        <w:rPr>
          <w:spacing w:val="20"/>
        </w:rPr>
        <w:t xml:space="preserve"> </w:t>
      </w:r>
      <w:r>
        <w:t>compared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1994-98</w:t>
      </w:r>
      <w:r>
        <w:rPr>
          <w:spacing w:val="20"/>
        </w:rPr>
        <w:t xml:space="preserve"> </w:t>
      </w:r>
      <w:r>
        <w:t>average;</w:t>
      </w:r>
      <w:r>
        <w:rPr>
          <w:spacing w:val="19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15%</w:t>
      </w:r>
      <w:r>
        <w:rPr>
          <w:spacing w:val="1"/>
        </w:rPr>
        <w:t xml:space="preserve"> </w:t>
      </w:r>
      <w:r>
        <w:t>when compared</w:t>
      </w:r>
      <w:r>
        <w:rPr>
          <w:spacing w:val="-4"/>
        </w:rPr>
        <w:t xml:space="preserve"> </w:t>
      </w:r>
      <w:r>
        <w:t>to 2005.</w:t>
      </w:r>
    </w:p>
    <w:p w14:paraId="31B483AE" w14:textId="77777777" w:rsidR="00CE11C1" w:rsidRDefault="00CE11C1">
      <w:pPr>
        <w:pStyle w:val="BodyText"/>
        <w:spacing w:before="11"/>
        <w:rPr>
          <w:sz w:val="21"/>
        </w:rPr>
      </w:pPr>
    </w:p>
    <w:p w14:paraId="752C6AA5" w14:textId="77777777" w:rsidR="00CE11C1" w:rsidRDefault="00145A93">
      <w:pPr>
        <w:pStyle w:val="BodyText"/>
        <w:ind w:left="1132" w:right="1093"/>
      </w:pPr>
      <w:r>
        <w:t>Against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backdrop</w:t>
      </w:r>
      <w:r>
        <w:rPr>
          <w:spacing w:val="1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reductions,</w:t>
      </w:r>
      <w:r>
        <w:rPr>
          <w:spacing w:val="2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2005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2009 there</w:t>
      </w:r>
      <w:r>
        <w:rPr>
          <w:spacing w:val="1"/>
        </w:rPr>
        <w:t xml:space="preserve"> </w:t>
      </w:r>
      <w:r>
        <w:t>have,</w:t>
      </w:r>
      <w:r>
        <w:rPr>
          <w:spacing w:val="5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increases</w:t>
      </w:r>
      <w:r>
        <w:rPr>
          <w:spacing w:val="-58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casualties</w:t>
      </w:r>
      <w:r>
        <w:rPr>
          <w:spacing w:val="1"/>
        </w:rPr>
        <w:t xml:space="preserve"> </w:t>
      </w:r>
      <w:r>
        <w:t>in particular</w:t>
      </w:r>
      <w:r>
        <w:rPr>
          <w:spacing w:val="-1"/>
        </w:rPr>
        <w:t xml:space="preserve"> </w:t>
      </w:r>
      <w:r>
        <w:t>districts,</w:t>
      </w:r>
      <w:r>
        <w:rPr>
          <w:spacing w:val="-1"/>
        </w:rPr>
        <w:t xml:space="preserve"> </w:t>
      </w:r>
      <w:r>
        <w:t>including:</w:t>
      </w:r>
    </w:p>
    <w:p w14:paraId="4404443C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2"/>
          <w:tab w:val="left" w:pos="1853"/>
        </w:tabs>
        <w:spacing w:before="2" w:line="237" w:lineRule="auto"/>
        <w:ind w:right="1124"/>
      </w:pPr>
      <w:r>
        <w:t>increases</w:t>
      </w:r>
      <w:r>
        <w:rPr>
          <w:spacing w:val="6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KSI</w:t>
      </w:r>
      <w:r>
        <w:rPr>
          <w:spacing w:val="5"/>
        </w:rPr>
        <w:t xml:space="preserve"> </w:t>
      </w:r>
      <w:r>
        <w:t>casualties</w:t>
      </w:r>
      <w:r>
        <w:rPr>
          <w:spacing w:val="6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Broxtowe</w:t>
      </w:r>
      <w:r>
        <w:rPr>
          <w:spacing w:val="7"/>
        </w:rPr>
        <w:t xml:space="preserve"> </w:t>
      </w:r>
      <w:r>
        <w:t>(8%</w:t>
      </w:r>
      <w:r>
        <w:rPr>
          <w:spacing w:val="7"/>
        </w:rPr>
        <w:t xml:space="preserve"> </w:t>
      </w:r>
      <w:r>
        <w:t>increase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although</w:t>
      </w:r>
      <w:r>
        <w:rPr>
          <w:spacing w:val="3"/>
        </w:rPr>
        <w:t xml:space="preserve"> </w:t>
      </w:r>
      <w:r>
        <w:t>almost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fifth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these</w:t>
      </w:r>
      <w:r>
        <w:rPr>
          <w:spacing w:val="6"/>
        </w:rPr>
        <w:t xml:space="preserve"> </w:t>
      </w:r>
      <w:r>
        <w:t>are</w:t>
      </w:r>
      <w:r>
        <w:rPr>
          <w:spacing w:val="-58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motorway</w:t>
      </w:r>
      <w:r>
        <w:rPr>
          <w:spacing w:val="-2"/>
        </w:rPr>
        <w:t xml:space="preserve"> </w:t>
      </w:r>
      <w:r>
        <w:t>and trunk</w:t>
      </w:r>
      <w:r>
        <w:rPr>
          <w:spacing w:val="-3"/>
        </w:rPr>
        <w:t xml:space="preserve"> </w:t>
      </w:r>
      <w:r>
        <w:t>roads)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Mansfield</w:t>
      </w:r>
      <w:r>
        <w:rPr>
          <w:spacing w:val="-1"/>
        </w:rPr>
        <w:t xml:space="preserve"> </w:t>
      </w:r>
      <w:r>
        <w:t>(6%</w:t>
      </w:r>
      <w:r>
        <w:rPr>
          <w:spacing w:val="-1"/>
        </w:rPr>
        <w:t xml:space="preserve"> </w:t>
      </w:r>
      <w:r>
        <w:t>increase)</w:t>
      </w:r>
    </w:p>
    <w:p w14:paraId="72BA9B38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2"/>
          <w:tab w:val="left" w:pos="1853"/>
        </w:tabs>
        <w:spacing w:before="4" w:line="237" w:lineRule="auto"/>
        <w:ind w:right="1125"/>
      </w:pPr>
      <w:r>
        <w:t>increases</w:t>
      </w:r>
      <w:r>
        <w:rPr>
          <w:spacing w:val="51"/>
        </w:rPr>
        <w:t xml:space="preserve"> </w:t>
      </w:r>
      <w:r>
        <w:t>in</w:t>
      </w:r>
      <w:r>
        <w:rPr>
          <w:spacing w:val="51"/>
        </w:rPr>
        <w:t xml:space="preserve"> </w:t>
      </w:r>
      <w:r>
        <w:t>motorcycle</w:t>
      </w:r>
      <w:r>
        <w:rPr>
          <w:spacing w:val="50"/>
        </w:rPr>
        <w:t xml:space="preserve"> </w:t>
      </w:r>
      <w:r>
        <w:t>KSI</w:t>
      </w:r>
      <w:r>
        <w:rPr>
          <w:spacing w:val="53"/>
        </w:rPr>
        <w:t xml:space="preserve"> </w:t>
      </w:r>
      <w:r>
        <w:t>casualties</w:t>
      </w:r>
      <w:r>
        <w:rPr>
          <w:spacing w:val="51"/>
        </w:rPr>
        <w:t xml:space="preserve"> </w:t>
      </w:r>
      <w:r>
        <w:t>in</w:t>
      </w:r>
      <w:r>
        <w:rPr>
          <w:spacing w:val="51"/>
        </w:rPr>
        <w:t xml:space="preserve"> </w:t>
      </w:r>
      <w:r>
        <w:t>Broxtowe</w:t>
      </w:r>
      <w:r>
        <w:rPr>
          <w:spacing w:val="50"/>
        </w:rPr>
        <w:t xml:space="preserve"> </w:t>
      </w:r>
      <w:r>
        <w:t>(70%</w:t>
      </w:r>
      <w:r>
        <w:rPr>
          <w:spacing w:val="52"/>
        </w:rPr>
        <w:t xml:space="preserve"> </w:t>
      </w:r>
      <w:r>
        <w:t>increase)</w:t>
      </w:r>
      <w:r>
        <w:rPr>
          <w:spacing w:val="51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Gedling</w:t>
      </w:r>
      <w:r>
        <w:rPr>
          <w:spacing w:val="51"/>
        </w:rPr>
        <w:t xml:space="preserve"> </w:t>
      </w:r>
      <w:r>
        <w:t>(29%</w:t>
      </w:r>
      <w:r>
        <w:rPr>
          <w:spacing w:val="-59"/>
        </w:rPr>
        <w:t xml:space="preserve"> </w:t>
      </w:r>
      <w:r>
        <w:t>increase)</w:t>
      </w:r>
    </w:p>
    <w:p w14:paraId="7BE1A2FC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2"/>
          <w:tab w:val="left" w:pos="1853"/>
        </w:tabs>
        <w:spacing w:before="1" w:line="268" w:lineRule="exact"/>
        <w:ind w:hanging="361"/>
      </w:pPr>
      <w:r>
        <w:t>an</w:t>
      </w:r>
      <w:r>
        <w:rPr>
          <w:spacing w:val="-3"/>
        </w:rPr>
        <w:t xml:space="preserve"> </w:t>
      </w:r>
      <w:r>
        <w:t>increase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car</w:t>
      </w:r>
      <w:r>
        <w:rPr>
          <w:spacing w:val="-3"/>
        </w:rPr>
        <w:t xml:space="preserve"> </w:t>
      </w:r>
      <w:r>
        <w:t>driver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passenger</w:t>
      </w:r>
      <w:r>
        <w:rPr>
          <w:spacing w:val="-3"/>
        </w:rPr>
        <w:t xml:space="preserve"> </w:t>
      </w:r>
      <w:r>
        <w:t>KSI</w:t>
      </w:r>
      <w:r>
        <w:rPr>
          <w:spacing w:val="-3"/>
        </w:rPr>
        <w:t xml:space="preserve"> </w:t>
      </w:r>
      <w:r>
        <w:t>casualties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Mansfield</w:t>
      </w:r>
      <w:r>
        <w:rPr>
          <w:spacing w:val="-2"/>
        </w:rPr>
        <w:t xml:space="preserve"> </w:t>
      </w:r>
      <w:r>
        <w:t>(31%</w:t>
      </w:r>
      <w:r>
        <w:rPr>
          <w:spacing w:val="-2"/>
        </w:rPr>
        <w:t xml:space="preserve"> </w:t>
      </w:r>
      <w:r>
        <w:t>increase), and</w:t>
      </w:r>
    </w:p>
    <w:p w14:paraId="1A369044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2"/>
          <w:tab w:val="left" w:pos="1853"/>
        </w:tabs>
        <w:spacing w:line="268" w:lineRule="exact"/>
        <w:ind w:hanging="361"/>
      </w:pPr>
      <w:r>
        <w:t>an</w:t>
      </w:r>
      <w:r>
        <w:rPr>
          <w:spacing w:val="-2"/>
        </w:rPr>
        <w:t xml:space="preserve"> </w:t>
      </w:r>
      <w:r>
        <w:t>increase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slight casualties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Rushcliffe</w:t>
      </w:r>
      <w:r>
        <w:rPr>
          <w:spacing w:val="-4"/>
        </w:rPr>
        <w:t xml:space="preserve"> </w:t>
      </w:r>
      <w:r>
        <w:t>(8%</w:t>
      </w:r>
      <w:r>
        <w:rPr>
          <w:spacing w:val="-2"/>
        </w:rPr>
        <w:t xml:space="preserve"> </w:t>
      </w:r>
      <w:r>
        <w:t>increase).</w:t>
      </w:r>
    </w:p>
    <w:p w14:paraId="3A4937C7" w14:textId="77777777" w:rsidR="00CE11C1" w:rsidRDefault="00CE11C1">
      <w:pPr>
        <w:pStyle w:val="BodyText"/>
        <w:spacing w:before="10"/>
        <w:rPr>
          <w:sz w:val="21"/>
        </w:rPr>
      </w:pPr>
    </w:p>
    <w:p w14:paraId="25ED942D" w14:textId="77777777" w:rsidR="00CE11C1" w:rsidRDefault="00145A93">
      <w:pPr>
        <w:pStyle w:val="BodyText"/>
        <w:ind w:left="1132" w:right="1124" w:hanging="1"/>
        <w:jc w:val="both"/>
      </w:pPr>
      <w:r>
        <w:t>There</w:t>
      </w:r>
      <w:r>
        <w:rPr>
          <w:spacing w:val="11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t>also</w:t>
      </w:r>
      <w:r>
        <w:rPr>
          <w:spacing w:val="11"/>
        </w:rPr>
        <w:t xml:space="preserve"> </w:t>
      </w:r>
      <w:r>
        <w:t>still</w:t>
      </w:r>
      <w:r>
        <w:rPr>
          <w:spacing w:val="11"/>
        </w:rPr>
        <w:t xml:space="preserve"> </w:t>
      </w:r>
      <w:r>
        <w:t>specific</w:t>
      </w:r>
      <w:r>
        <w:rPr>
          <w:spacing w:val="12"/>
        </w:rPr>
        <w:t xml:space="preserve"> </w:t>
      </w:r>
      <w:r>
        <w:t>road</w:t>
      </w:r>
      <w:r>
        <w:rPr>
          <w:spacing w:val="11"/>
        </w:rPr>
        <w:t xml:space="preserve"> </w:t>
      </w:r>
      <w:r>
        <w:t>safety</w:t>
      </w:r>
      <w:r>
        <w:rPr>
          <w:spacing w:val="9"/>
        </w:rPr>
        <w:t xml:space="preserve"> </w:t>
      </w:r>
      <w:r>
        <w:t>issues</w:t>
      </w:r>
      <w:r>
        <w:rPr>
          <w:spacing w:val="12"/>
        </w:rPr>
        <w:t xml:space="preserve"> </w:t>
      </w:r>
      <w:r>
        <w:t>across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whole</w:t>
      </w:r>
      <w:r>
        <w:rPr>
          <w:spacing w:val="11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county,</w:t>
      </w:r>
      <w:r>
        <w:rPr>
          <w:spacing w:val="13"/>
        </w:rPr>
        <w:t xml:space="preserve"> </w:t>
      </w:r>
      <w:r>
        <w:t>particularly</w:t>
      </w:r>
      <w:r>
        <w:rPr>
          <w:spacing w:val="9"/>
        </w:rPr>
        <w:t xml:space="preserve"> </w:t>
      </w:r>
      <w:r>
        <w:t>relating</w:t>
      </w:r>
      <w:r>
        <w:rPr>
          <w:spacing w:val="-59"/>
        </w:rPr>
        <w:t xml:space="preserve"> </w:t>
      </w:r>
      <w:r>
        <w:t>to motorcycle casualties, young drivers and speed.</w:t>
      </w:r>
      <w:r>
        <w:rPr>
          <w:spacing w:val="1"/>
        </w:rPr>
        <w:t xml:space="preserve"> </w:t>
      </w:r>
      <w:r>
        <w:t>Despite significant recent decreases in the</w:t>
      </w:r>
      <w:r>
        <w:rPr>
          <w:spacing w:val="1"/>
        </w:rPr>
        <w:t xml:space="preserve"> </w:t>
      </w:r>
      <w:r>
        <w:t>numbers of motorcycle casualties, in line with the national picture, they continue to be an area of</w:t>
      </w:r>
      <w:r>
        <w:rPr>
          <w:spacing w:val="1"/>
        </w:rPr>
        <w:t xml:space="preserve"> </w:t>
      </w:r>
      <w:r>
        <w:t>concern. The numbers of motorcycle KSI casualties has decreased by 15% when compared to the</w:t>
      </w:r>
      <w:r>
        <w:rPr>
          <w:spacing w:val="1"/>
        </w:rPr>
        <w:t xml:space="preserve"> </w:t>
      </w:r>
      <w:r>
        <w:t>1994-98 average; and by 10% since 2005.</w:t>
      </w:r>
      <w:r>
        <w:rPr>
          <w:spacing w:val="1"/>
        </w:rPr>
        <w:t xml:space="preserve"> </w:t>
      </w:r>
      <w:r>
        <w:t>In 2009 motorcyclists accounted for 1% of traffic on</w:t>
      </w:r>
      <w:r>
        <w:rPr>
          <w:spacing w:val="1"/>
        </w:rPr>
        <w:t xml:space="preserve"> </w:t>
      </w:r>
      <w:r>
        <w:t>Nottinghamshire’s roads but 25% of all of the KSI casualties.   Analysis of motorcycle casualties</w:t>
      </w:r>
      <w:r>
        <w:rPr>
          <w:spacing w:val="1"/>
        </w:rPr>
        <w:t xml:space="preserve"> </w:t>
      </w:r>
      <w:r>
        <w:t>has identified</w:t>
      </w:r>
      <w:r>
        <w:rPr>
          <w:spacing w:val="-2"/>
        </w:rPr>
        <w:t xml:space="preserve"> </w:t>
      </w:r>
      <w:r>
        <w:t>two specific</w:t>
      </w:r>
      <w:r>
        <w:rPr>
          <w:spacing w:val="-3"/>
        </w:rPr>
        <w:t xml:space="preserve"> </w:t>
      </w:r>
      <w:r>
        <w:t>groups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being involved</w:t>
      </w:r>
      <w:r>
        <w:rPr>
          <w:spacing w:val="-1"/>
        </w:rPr>
        <w:t xml:space="preserve"> </w:t>
      </w:r>
      <w:r>
        <w:t>in accidents:</w:t>
      </w:r>
    </w:p>
    <w:p w14:paraId="265A55BF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2"/>
          <w:tab w:val="left" w:pos="1853"/>
        </w:tabs>
        <w:spacing w:line="269" w:lineRule="exact"/>
        <w:ind w:hanging="361"/>
      </w:pPr>
      <w:r>
        <w:t>riders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larger</w:t>
      </w:r>
      <w:r>
        <w:rPr>
          <w:spacing w:val="-4"/>
        </w:rPr>
        <w:t xml:space="preserve"> </w:t>
      </w:r>
      <w:r>
        <w:t>machines,</w:t>
      </w:r>
      <w:r>
        <w:rPr>
          <w:spacing w:val="-1"/>
        </w:rPr>
        <w:t xml:space="preserve"> </w:t>
      </w:r>
      <w:r>
        <w:t>predominantly</w:t>
      </w:r>
      <w:r>
        <w:rPr>
          <w:spacing w:val="-5"/>
        </w:rPr>
        <w:t xml:space="preserve"> </w:t>
      </w:r>
      <w:r>
        <w:t>resulting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KSI</w:t>
      </w:r>
      <w:r>
        <w:rPr>
          <w:spacing w:val="-4"/>
        </w:rPr>
        <w:t xml:space="preserve"> </w:t>
      </w:r>
      <w:r>
        <w:t>casualties,</w:t>
      </w:r>
      <w:r>
        <w:rPr>
          <w:spacing w:val="-4"/>
        </w:rPr>
        <w:t xml:space="preserve"> </w:t>
      </w:r>
      <w:r>
        <w:t>and</w:t>
      </w:r>
    </w:p>
    <w:p w14:paraId="72983A3B" w14:textId="77777777" w:rsidR="00CE11C1" w:rsidRDefault="00145A93">
      <w:pPr>
        <w:pStyle w:val="ListParagraph"/>
        <w:numPr>
          <w:ilvl w:val="0"/>
          <w:numId w:val="36"/>
        </w:numPr>
        <w:tabs>
          <w:tab w:val="left" w:pos="1852"/>
          <w:tab w:val="left" w:pos="1853"/>
        </w:tabs>
        <w:spacing w:before="2" w:line="237" w:lineRule="auto"/>
        <w:ind w:right="1125"/>
      </w:pPr>
      <w:r>
        <w:t>riders</w:t>
      </w:r>
      <w:r>
        <w:rPr>
          <w:spacing w:val="14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smaller</w:t>
      </w:r>
      <w:r>
        <w:rPr>
          <w:spacing w:val="12"/>
        </w:rPr>
        <w:t xml:space="preserve"> </w:t>
      </w:r>
      <w:r>
        <w:t>machines,</w:t>
      </w:r>
      <w:r>
        <w:rPr>
          <w:spacing w:val="15"/>
        </w:rPr>
        <w:t xml:space="preserve"> </w:t>
      </w:r>
      <w:r>
        <w:t>predominantly</w:t>
      </w:r>
      <w:r>
        <w:rPr>
          <w:spacing w:val="11"/>
        </w:rPr>
        <w:t xml:space="preserve"> </w:t>
      </w:r>
      <w:r>
        <w:t>ridden</w:t>
      </w:r>
      <w:r>
        <w:rPr>
          <w:spacing w:val="13"/>
        </w:rPr>
        <w:t xml:space="preserve"> </w:t>
      </w:r>
      <w:r>
        <w:t>by</w:t>
      </w:r>
      <w:r>
        <w:rPr>
          <w:spacing w:val="11"/>
        </w:rPr>
        <w:t xml:space="preserve"> </w:t>
      </w:r>
      <w:r>
        <w:t>young</w:t>
      </w:r>
      <w:r>
        <w:rPr>
          <w:spacing w:val="16"/>
        </w:rPr>
        <w:t xml:space="preserve"> </w:t>
      </w:r>
      <w:r>
        <w:t>riders,</w:t>
      </w:r>
      <w:r>
        <w:rPr>
          <w:spacing w:val="12"/>
        </w:rPr>
        <w:t xml:space="preserve"> </w:t>
      </w:r>
      <w:r>
        <w:t>resulting</w:t>
      </w:r>
      <w:r>
        <w:rPr>
          <w:spacing w:val="16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slight</w:t>
      </w:r>
      <w:r>
        <w:rPr>
          <w:spacing w:val="-59"/>
        </w:rPr>
        <w:t xml:space="preserve"> </w:t>
      </w:r>
      <w:r>
        <w:t>casualties.</w:t>
      </w:r>
    </w:p>
    <w:p w14:paraId="54FECBF7" w14:textId="77777777" w:rsidR="00CE11C1" w:rsidRDefault="00CE11C1">
      <w:pPr>
        <w:pStyle w:val="BodyText"/>
        <w:spacing w:before="1"/>
      </w:pPr>
    </w:p>
    <w:p w14:paraId="4DE3972D" w14:textId="77777777" w:rsidR="00CE11C1" w:rsidRDefault="00145A93">
      <w:pPr>
        <w:pStyle w:val="BodyText"/>
        <w:ind w:left="1132" w:right="1124"/>
        <w:jc w:val="both"/>
      </w:pPr>
      <w:r>
        <w:t>Between 2005 and 2009 the numbers of young driver KSI casualties has fluctuated but ultimately</w:t>
      </w:r>
      <w:r>
        <w:rPr>
          <w:spacing w:val="1"/>
        </w:rPr>
        <w:t xml:space="preserve"> </w:t>
      </w:r>
      <w:r>
        <w:t>increased by 12%.</w:t>
      </w:r>
      <w:r>
        <w:rPr>
          <w:spacing w:val="1"/>
        </w:rPr>
        <w:t xml:space="preserve"> </w:t>
      </w:r>
      <w:r>
        <w:t>The proportion of young driver KSI casualties has also increased and in 2009</w:t>
      </w:r>
      <w:r>
        <w:rPr>
          <w:spacing w:val="1"/>
        </w:rPr>
        <w:t xml:space="preserve"> </w:t>
      </w:r>
      <w:r>
        <w:t>they accounted for 37% of all of the car driver KSI casualties in Nottinghamshire, compared to 29%</w:t>
      </w:r>
      <w:r>
        <w:rPr>
          <w:spacing w:val="-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2005.</w:t>
      </w:r>
    </w:p>
    <w:p w14:paraId="2F2B6806" w14:textId="77777777" w:rsidR="00CE11C1" w:rsidRDefault="00CE11C1">
      <w:pPr>
        <w:pStyle w:val="BodyText"/>
        <w:spacing w:before="11"/>
        <w:rPr>
          <w:sz w:val="21"/>
        </w:rPr>
      </w:pPr>
    </w:p>
    <w:p w14:paraId="2F427D61" w14:textId="77777777" w:rsidR="00CE11C1" w:rsidRDefault="00145A93">
      <w:pPr>
        <w:pStyle w:val="BodyText"/>
        <w:ind w:left="1132" w:right="1126"/>
        <w:jc w:val="both"/>
      </w:pPr>
      <w:r>
        <w:t>The</w:t>
      </w:r>
      <w:r>
        <w:rPr>
          <w:spacing w:val="1"/>
        </w:rPr>
        <w:t xml:space="preserve"> </w:t>
      </w:r>
      <w:r>
        <w:t>numbers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KSI</w:t>
      </w:r>
      <w:r>
        <w:rPr>
          <w:spacing w:val="1"/>
        </w:rPr>
        <w:t xml:space="preserve"> </w:t>
      </w:r>
      <w:r>
        <w:t>casualties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speed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contributory</w:t>
      </w:r>
      <w:r>
        <w:rPr>
          <w:spacing w:val="1"/>
        </w:rPr>
        <w:t xml:space="preserve"> </w:t>
      </w:r>
      <w:r>
        <w:t>factor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accident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decreased by 24% when comparing 2009 with 2005; but the number of fatal casualties where</w:t>
      </w:r>
      <w:r>
        <w:rPr>
          <w:spacing w:val="1"/>
        </w:rPr>
        <w:t xml:space="preserve"> </w:t>
      </w:r>
      <w:r>
        <w:t>speed was a contributory factor to the accident has doubled over the same period.</w:t>
      </w:r>
      <w:r>
        <w:rPr>
          <w:spacing w:val="1"/>
        </w:rPr>
        <w:t xml:space="preserve"> </w:t>
      </w:r>
      <w:r>
        <w:t>In 2009 speed</w:t>
      </w:r>
      <w:r>
        <w:rPr>
          <w:spacing w:val="1"/>
        </w:rPr>
        <w:t xml:space="preserve"> </w:t>
      </w:r>
      <w:r>
        <w:t>was a contributory</w:t>
      </w:r>
      <w:r>
        <w:rPr>
          <w:spacing w:val="-5"/>
        </w:rPr>
        <w:t xml:space="preserve"> </w:t>
      </w:r>
      <w:r>
        <w:t>factor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43%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all of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fatal</w:t>
      </w:r>
      <w:r>
        <w:rPr>
          <w:spacing w:val="-4"/>
        </w:rPr>
        <w:t xml:space="preserve"> </w:t>
      </w:r>
      <w:r>
        <w:t>casualties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Nottinghamshire.</w:t>
      </w:r>
    </w:p>
    <w:p w14:paraId="24D0CBDB" w14:textId="77777777" w:rsidR="00CE11C1" w:rsidRDefault="00CE11C1">
      <w:pPr>
        <w:pStyle w:val="BodyText"/>
        <w:spacing w:before="9"/>
        <w:rPr>
          <w:sz w:val="21"/>
        </w:rPr>
      </w:pPr>
    </w:p>
    <w:p w14:paraId="79294D53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spacing w:before="1"/>
        <w:ind w:hanging="721"/>
      </w:pPr>
      <w:bookmarkStart w:id="61" w:name="_TOC_250006"/>
      <w:r>
        <w:t>Multi-disciplinary</w:t>
      </w:r>
      <w:r>
        <w:rPr>
          <w:spacing w:val="-8"/>
        </w:rPr>
        <w:t xml:space="preserve"> </w:t>
      </w:r>
      <w:r>
        <w:t>approach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casualty</w:t>
      </w:r>
      <w:r>
        <w:rPr>
          <w:spacing w:val="-7"/>
        </w:rPr>
        <w:t xml:space="preserve"> </w:t>
      </w:r>
      <w:bookmarkEnd w:id="61"/>
      <w:r>
        <w:t>reduction</w:t>
      </w:r>
    </w:p>
    <w:p w14:paraId="40884EE8" w14:textId="77777777" w:rsidR="00CE11C1" w:rsidRDefault="00145A93">
      <w:pPr>
        <w:pStyle w:val="BodyText"/>
        <w:spacing w:before="2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benefits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broad,</w:t>
      </w:r>
      <w:r>
        <w:rPr>
          <w:spacing w:val="1"/>
        </w:rPr>
        <w:t xml:space="preserve"> </w:t>
      </w:r>
      <w:r>
        <w:t>multi-disciplinary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casualty</w:t>
      </w:r>
      <w:r>
        <w:rPr>
          <w:spacing w:val="1"/>
        </w:rPr>
        <w:t xml:space="preserve"> </w:t>
      </w:r>
      <w:r>
        <w:t>reduction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recognised by the Council.</w:t>
      </w:r>
      <w:r>
        <w:rPr>
          <w:spacing w:val="1"/>
        </w:rPr>
        <w:t xml:space="preserve"> </w:t>
      </w:r>
      <w:r>
        <w:t>Consequently, the County Council’s road safety strategy is a cross-</w:t>
      </w:r>
      <w:r>
        <w:rPr>
          <w:spacing w:val="1"/>
        </w:rPr>
        <w:t xml:space="preserve"> </w:t>
      </w:r>
      <w:r>
        <w:t>service plan, which is driven forward by a Road Safety Board comprising representatives from</w:t>
      </w:r>
      <w:r>
        <w:rPr>
          <w:spacing w:val="1"/>
        </w:rPr>
        <w:t xml:space="preserve"> </w:t>
      </w:r>
      <w:r>
        <w:t>transport policy, strategy, highway management, and safety.</w:t>
      </w:r>
      <w:r>
        <w:rPr>
          <w:spacing w:val="1"/>
        </w:rPr>
        <w:t xml:space="preserve"> </w:t>
      </w:r>
      <w:r>
        <w:t>This has been an effective means of</w:t>
      </w:r>
      <w:r>
        <w:rPr>
          <w:spacing w:val="1"/>
        </w:rPr>
        <w:t xml:space="preserve"> </w:t>
      </w:r>
      <w:r>
        <w:t>achieving more focussed, co-ordinated, corporate and systematic working, resulting in improved</w:t>
      </w:r>
      <w:r>
        <w:rPr>
          <w:spacing w:val="1"/>
        </w:rPr>
        <w:t xml:space="preserve"> </w:t>
      </w:r>
      <w:r>
        <w:t>service delivery and casualty reduction performance across the board.</w:t>
      </w:r>
      <w:r>
        <w:rPr>
          <w:spacing w:val="61"/>
        </w:rPr>
        <w:t xml:space="preserve"> </w:t>
      </w:r>
      <w:r>
        <w:t>The Road Safety Board</w:t>
      </w:r>
      <w:r>
        <w:rPr>
          <w:spacing w:val="1"/>
        </w:rPr>
        <w:t xml:space="preserve"> </w:t>
      </w:r>
      <w:r>
        <w:t>also helps to ensure the close integration of strategies, such as th</w:t>
      </w:r>
      <w:r>
        <w:t>ose relating to community safety,</w:t>
      </w:r>
      <w:r>
        <w:rPr>
          <w:spacing w:val="-59"/>
        </w:rPr>
        <w:t xml:space="preserve"> </w:t>
      </w:r>
      <w:r>
        <w:t>maintenance, cycling, walking, motorcycling, accessibility, regeneration etc. and road safety.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Board monitors and reviews performance on a quarterly basis, identifying weaknesses and risks to</w:t>
      </w:r>
      <w:r>
        <w:rPr>
          <w:spacing w:val="1"/>
        </w:rPr>
        <w:t xml:space="preserve"> </w:t>
      </w:r>
      <w:r>
        <w:t>meeting</w:t>
      </w:r>
      <w:r>
        <w:rPr>
          <w:spacing w:val="-1"/>
        </w:rPr>
        <w:t xml:space="preserve"> </w:t>
      </w:r>
      <w:r>
        <w:t>targets</w:t>
      </w:r>
      <w:r>
        <w:rPr>
          <w:spacing w:val="-3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reviewed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revised to</w:t>
      </w:r>
      <w:r>
        <w:rPr>
          <w:spacing w:val="-3"/>
        </w:rPr>
        <w:t xml:space="preserve"> </w:t>
      </w:r>
      <w:r>
        <w:t>rectify</w:t>
      </w:r>
      <w:r>
        <w:rPr>
          <w:spacing w:val="-3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problems.</w:t>
      </w:r>
    </w:p>
    <w:p w14:paraId="4847E788" w14:textId="77777777" w:rsidR="00CE11C1" w:rsidRDefault="00CE11C1">
      <w:pPr>
        <w:pStyle w:val="BodyText"/>
        <w:spacing w:before="10"/>
        <w:rPr>
          <w:sz w:val="21"/>
        </w:rPr>
      </w:pPr>
    </w:p>
    <w:p w14:paraId="098A30AA" w14:textId="77777777" w:rsidR="00CE11C1" w:rsidRDefault="00145A93">
      <w:pPr>
        <w:pStyle w:val="BodyText"/>
        <w:ind w:left="1132" w:right="1122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strategy,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Cross-Service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Improvement Plan, aims to help improve the efficiency and effectiveness of the service, enhance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working,</w:t>
      </w:r>
      <w:r>
        <w:rPr>
          <w:spacing w:val="1"/>
        </w:rPr>
        <w:t xml:space="preserve"> </w:t>
      </w:r>
      <w:r>
        <w:t>and focus resources towards key areas of</w:t>
      </w:r>
      <w:r>
        <w:rPr>
          <w:spacing w:val="1"/>
        </w:rPr>
        <w:t xml:space="preserve"> </w:t>
      </w:r>
      <w:r>
        <w:t>road safety work</w:t>
      </w:r>
      <w:r>
        <w:rPr>
          <w:spacing w:val="1"/>
        </w:rPr>
        <w:t xml:space="preserve"> </w:t>
      </w:r>
      <w:r>
        <w:t>to achieve</w:t>
      </w:r>
      <w:r>
        <w:rPr>
          <w:spacing w:val="1"/>
        </w:rPr>
        <w:t xml:space="preserve"> </w:t>
      </w:r>
      <w:r>
        <w:t>national, regional and local road safety casualty reduction objectives and targets. It also details the</w:t>
      </w:r>
      <w:r>
        <w:rPr>
          <w:spacing w:val="1"/>
        </w:rPr>
        <w:t xml:space="preserve"> </w:t>
      </w:r>
      <w:r>
        <w:t>range of actions (from education programmes to highway maintenance programmes) that will be</w:t>
      </w:r>
      <w:r>
        <w:rPr>
          <w:spacing w:val="1"/>
        </w:rPr>
        <w:t xml:space="preserve"> </w:t>
      </w:r>
      <w:r>
        <w:t>used to meet local road safety objectives, as well as how specific road safety issues will be</w:t>
      </w:r>
      <w:r>
        <w:rPr>
          <w:spacing w:val="1"/>
        </w:rPr>
        <w:t xml:space="preserve"> </w:t>
      </w:r>
      <w:r>
        <w:t>addressed.</w:t>
      </w:r>
      <w:r>
        <w:rPr>
          <w:spacing w:val="1"/>
        </w:rPr>
        <w:t xml:space="preserve"> </w:t>
      </w:r>
      <w:r>
        <w:t>All of the actions are re</w:t>
      </w:r>
      <w:r>
        <w:t>gularly reviewed and reported on to ensure their successful</w:t>
      </w:r>
      <w:r>
        <w:rPr>
          <w:spacing w:val="1"/>
        </w:rPr>
        <w:t xml:space="preserve"> </w:t>
      </w:r>
      <w:r>
        <w:t>progress</w:t>
      </w:r>
      <w:r>
        <w:rPr>
          <w:spacing w:val="33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therefore</w:t>
      </w:r>
      <w:r>
        <w:rPr>
          <w:spacing w:val="31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effectiveness</w:t>
      </w:r>
      <w:r>
        <w:rPr>
          <w:spacing w:val="33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Road</w:t>
      </w:r>
      <w:r>
        <w:rPr>
          <w:spacing w:val="33"/>
        </w:rPr>
        <w:t xml:space="preserve"> </w:t>
      </w:r>
      <w:r>
        <w:t>Safety</w:t>
      </w:r>
      <w:r>
        <w:rPr>
          <w:spacing w:val="31"/>
        </w:rPr>
        <w:t xml:space="preserve"> </w:t>
      </w:r>
      <w:r>
        <w:t>Plan.</w:t>
      </w:r>
      <w:r>
        <w:rPr>
          <w:spacing w:val="8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Road</w:t>
      </w:r>
      <w:r>
        <w:rPr>
          <w:spacing w:val="33"/>
        </w:rPr>
        <w:t xml:space="preserve"> </w:t>
      </w:r>
      <w:r>
        <w:t>Safety</w:t>
      </w:r>
      <w:r>
        <w:rPr>
          <w:spacing w:val="31"/>
        </w:rPr>
        <w:t xml:space="preserve"> </w:t>
      </w:r>
      <w:r>
        <w:t>Plan</w:t>
      </w:r>
      <w:r>
        <w:rPr>
          <w:spacing w:val="35"/>
        </w:rPr>
        <w:t xml:space="preserve"> </w:t>
      </w:r>
      <w:r>
        <w:t>was</w:t>
      </w:r>
    </w:p>
    <w:p w14:paraId="15799E96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75C59623" w14:textId="77777777" w:rsidR="00CE11C1" w:rsidRDefault="00145A93">
      <w:pPr>
        <w:pStyle w:val="BodyText"/>
        <w:spacing w:before="110"/>
        <w:ind w:left="1132" w:right="1124"/>
        <w:jc w:val="both"/>
      </w:pPr>
      <w:r>
        <w:t>drawn up in consultation with all internal and external bodies that have a role in casualty reduction</w:t>
      </w:r>
      <w:r>
        <w:rPr>
          <w:spacing w:val="1"/>
        </w:rPr>
        <w:t xml:space="preserve"> </w:t>
      </w:r>
      <w:r>
        <w:t>in Nottinghamshire as well as elected members, and includes tasks to improve safety for all road</w:t>
      </w:r>
      <w:r>
        <w:rPr>
          <w:spacing w:val="1"/>
        </w:rPr>
        <w:t xml:space="preserve"> </w:t>
      </w:r>
      <w:r>
        <w:t>users of all ages (children, elderly, pedestrians, cyclists, drivers, passengers, motorcyclists and</w:t>
      </w:r>
      <w:r>
        <w:rPr>
          <w:spacing w:val="1"/>
        </w:rPr>
        <w:t xml:space="preserve"> </w:t>
      </w:r>
      <w:r>
        <w:t>horse</w:t>
      </w:r>
      <w:r>
        <w:rPr>
          <w:spacing w:val="-3"/>
        </w:rPr>
        <w:t xml:space="preserve"> </w:t>
      </w:r>
      <w:r>
        <w:t>riders</w:t>
      </w:r>
      <w:r>
        <w:rPr>
          <w:spacing w:val="-2"/>
        </w:rPr>
        <w:t xml:space="preserve"> </w:t>
      </w:r>
      <w:r>
        <w:t>etc.).</w:t>
      </w:r>
    </w:p>
    <w:p w14:paraId="381DBF04" w14:textId="77777777" w:rsidR="00CE11C1" w:rsidRDefault="00CE11C1">
      <w:pPr>
        <w:pStyle w:val="BodyText"/>
        <w:spacing w:before="2"/>
      </w:pPr>
    </w:p>
    <w:p w14:paraId="6835D17F" w14:textId="77777777" w:rsidR="00CE11C1" w:rsidRDefault="00145A93">
      <w:pPr>
        <w:pStyle w:val="BodyText"/>
        <w:ind w:left="1132" w:right="1124"/>
        <w:jc w:val="both"/>
      </w:pPr>
      <w:r>
        <w:t>The County Council recognises the link between safety and promoting sustainable transport.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 ensure these areas of work are complementary, in addition to the road safety education</w:t>
      </w:r>
      <w:r>
        <w:rPr>
          <w:spacing w:val="1"/>
        </w:rPr>
        <w:t xml:space="preserve"> </w:t>
      </w:r>
      <w:r>
        <w:t>functions, the County Council’s school travel awareness and school travel planning functions are</w:t>
      </w:r>
      <w:r>
        <w:rPr>
          <w:spacing w:val="1"/>
        </w:rPr>
        <w:t xml:space="preserve"> </w:t>
      </w:r>
      <w:r>
        <w:t>housed within the Road Safety Team.</w:t>
      </w:r>
      <w:r>
        <w:rPr>
          <w:spacing w:val="1"/>
        </w:rPr>
        <w:t xml:space="preserve"> </w:t>
      </w:r>
      <w:r>
        <w:t>This enables the delivery of road safety education, training</w:t>
      </w:r>
      <w:r>
        <w:rPr>
          <w:spacing w:val="1"/>
        </w:rPr>
        <w:t xml:space="preserve"> </w:t>
      </w:r>
      <w:r>
        <w:t>and publicity to school pupils whilst encouraging walking and cycling through developing travel</w:t>
      </w:r>
      <w:r>
        <w:rPr>
          <w:spacing w:val="1"/>
        </w:rPr>
        <w:t xml:space="preserve"> </w:t>
      </w:r>
      <w:r>
        <w:t>plans at schools to reduce congestion.</w:t>
      </w:r>
      <w:r>
        <w:rPr>
          <w:spacing w:val="1"/>
        </w:rPr>
        <w:t xml:space="preserve"> </w:t>
      </w:r>
      <w:r>
        <w:t>It is therefore appropriate that the Cross-Service Road</w:t>
      </w:r>
      <w:r>
        <w:rPr>
          <w:spacing w:val="1"/>
        </w:rPr>
        <w:t xml:space="preserve"> </w:t>
      </w:r>
      <w:r>
        <w:t>Safety</w:t>
      </w:r>
      <w:r>
        <w:rPr>
          <w:spacing w:val="-4"/>
        </w:rPr>
        <w:t xml:space="preserve"> </w:t>
      </w:r>
      <w:r>
        <w:t>Improvement Plan</w:t>
      </w:r>
      <w:r>
        <w:rPr>
          <w:spacing w:val="-2"/>
        </w:rPr>
        <w:t xml:space="preserve"> </w:t>
      </w:r>
      <w:r>
        <w:t>include</w:t>
      </w:r>
      <w:r>
        <w:t>s</w:t>
      </w:r>
      <w:r>
        <w:rPr>
          <w:spacing w:val="-1"/>
        </w:rPr>
        <w:t xml:space="preserve"> </w:t>
      </w:r>
      <w:r>
        <w:t>aspects of its</w:t>
      </w:r>
      <w:r>
        <w:rPr>
          <w:spacing w:val="-4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awareness</w:t>
      </w:r>
      <w:r>
        <w:rPr>
          <w:spacing w:val="-1"/>
        </w:rPr>
        <w:t xml:space="preserve"> </w:t>
      </w:r>
      <w:r>
        <w:t>initiatives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well.</w:t>
      </w:r>
    </w:p>
    <w:p w14:paraId="73B2D531" w14:textId="77777777" w:rsidR="00CE11C1" w:rsidRDefault="00CE11C1">
      <w:pPr>
        <w:pStyle w:val="BodyText"/>
        <w:spacing w:before="11"/>
        <w:rPr>
          <w:sz w:val="21"/>
        </w:rPr>
      </w:pPr>
    </w:p>
    <w:p w14:paraId="2EA9B3C2" w14:textId="77777777" w:rsidR="00CE11C1" w:rsidRDefault="00145A93">
      <w:pPr>
        <w:pStyle w:val="BodyText"/>
        <w:ind w:left="1132" w:right="1124"/>
        <w:jc w:val="both"/>
      </w:pPr>
      <w:r>
        <w:t>The Road Safety Plan has close links to the Community Safety Strategy to help build safer</w:t>
      </w:r>
      <w:r>
        <w:rPr>
          <w:spacing w:val="1"/>
        </w:rPr>
        <w:t xml:space="preserve"> </w:t>
      </w:r>
      <w:r>
        <w:t>communities,</w:t>
      </w:r>
      <w:r>
        <w:rPr>
          <w:spacing w:val="56"/>
        </w:rPr>
        <w:t xml:space="preserve"> </w:t>
      </w:r>
      <w:r>
        <w:t>and</w:t>
      </w:r>
      <w:r>
        <w:rPr>
          <w:spacing w:val="53"/>
        </w:rPr>
        <w:t xml:space="preserve"> </w:t>
      </w:r>
      <w:r>
        <w:t>several</w:t>
      </w:r>
      <w:r>
        <w:rPr>
          <w:spacing w:val="54"/>
        </w:rPr>
        <w:t xml:space="preserve"> </w:t>
      </w:r>
      <w:r>
        <w:t>tasks</w:t>
      </w:r>
      <w:r>
        <w:rPr>
          <w:spacing w:val="55"/>
        </w:rPr>
        <w:t xml:space="preserve"> </w:t>
      </w:r>
      <w:r>
        <w:t>within</w:t>
      </w:r>
      <w:r>
        <w:rPr>
          <w:spacing w:val="56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t>Cross-Service</w:t>
      </w:r>
      <w:r>
        <w:rPr>
          <w:spacing w:val="55"/>
        </w:rPr>
        <w:t xml:space="preserve"> </w:t>
      </w:r>
      <w:r>
        <w:t>Road</w:t>
      </w:r>
      <w:r>
        <w:rPr>
          <w:spacing w:val="55"/>
        </w:rPr>
        <w:t xml:space="preserve"> </w:t>
      </w:r>
      <w:r>
        <w:t>Safety</w:t>
      </w:r>
      <w:r>
        <w:rPr>
          <w:spacing w:val="54"/>
        </w:rPr>
        <w:t xml:space="preserve"> </w:t>
      </w:r>
      <w:r>
        <w:t>Improvement</w:t>
      </w:r>
      <w:r>
        <w:rPr>
          <w:spacing w:val="54"/>
        </w:rPr>
        <w:t xml:space="preserve"> </w:t>
      </w:r>
      <w:r>
        <w:t>Plan</w:t>
      </w:r>
      <w:r>
        <w:rPr>
          <w:spacing w:val="55"/>
        </w:rPr>
        <w:t xml:space="preserve"> </w:t>
      </w:r>
      <w:r>
        <w:t>are</w:t>
      </w:r>
      <w:r>
        <w:rPr>
          <w:spacing w:val="-59"/>
        </w:rPr>
        <w:t xml:space="preserve"> </w:t>
      </w:r>
      <w:r>
        <w:t>aimed at contributing to both road and community safety.</w:t>
      </w:r>
      <w:r>
        <w:rPr>
          <w:spacing w:val="1"/>
        </w:rPr>
        <w:t xml:space="preserve"> </w:t>
      </w:r>
      <w:r>
        <w:t>Similarly, the Cross-Service Road Safety</w:t>
      </w:r>
      <w:r>
        <w:rPr>
          <w:spacing w:val="-59"/>
        </w:rPr>
        <w:t xml:space="preserve"> </w:t>
      </w:r>
      <w:r>
        <w:t>Improvement Plan has significant contributions to make towards regeneration, quality of life and</w:t>
      </w:r>
      <w:r>
        <w:rPr>
          <w:spacing w:val="1"/>
        </w:rPr>
        <w:t xml:space="preserve"> </w:t>
      </w:r>
      <w:r>
        <w:t>accessibility strategies throughout the county, and these contributions are reflected within the tasks</w:t>
      </w:r>
      <w:r>
        <w:rPr>
          <w:spacing w:val="-59"/>
        </w:rPr>
        <w:t xml:space="preserve"> </w:t>
      </w:r>
      <w:r>
        <w:t>that are detailed within it.</w:t>
      </w:r>
      <w:r>
        <w:rPr>
          <w:spacing w:val="1"/>
        </w:rPr>
        <w:t xml:space="preserve"> </w:t>
      </w:r>
      <w:r>
        <w:t>The reduction in accidents also has an impact on levels of congestion</w:t>
      </w:r>
      <w:r>
        <w:rPr>
          <w:spacing w:val="1"/>
        </w:rPr>
        <w:t xml:space="preserve"> </w:t>
      </w:r>
      <w:r>
        <w:t>caused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accidents,</w:t>
      </w:r>
      <w:r>
        <w:rPr>
          <w:spacing w:val="-4"/>
        </w:rPr>
        <w:t xml:space="preserve"> </w:t>
      </w:r>
      <w:r>
        <w:t>resu</w:t>
      </w:r>
      <w:r>
        <w:t>ltant</w:t>
      </w:r>
      <w:r>
        <w:rPr>
          <w:spacing w:val="-1"/>
        </w:rPr>
        <w:t xml:space="preserve"> </w:t>
      </w:r>
      <w:r>
        <w:t>air</w:t>
      </w:r>
      <w:r>
        <w:rPr>
          <w:spacing w:val="-5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its</w:t>
      </w:r>
      <w:r>
        <w:rPr>
          <w:spacing w:val="-4"/>
        </w:rPr>
        <w:t xml:space="preserve"> </w:t>
      </w:r>
      <w:r>
        <w:t>obligations</w:t>
      </w:r>
      <w:r>
        <w:rPr>
          <w:spacing w:val="-2"/>
        </w:rPr>
        <w:t xml:space="preserve"> </w:t>
      </w:r>
      <w:r>
        <w:t>under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Network Management Duty.</w:t>
      </w:r>
    </w:p>
    <w:p w14:paraId="3F61F62A" w14:textId="77777777" w:rsidR="00CE11C1" w:rsidRDefault="00CE11C1">
      <w:pPr>
        <w:pStyle w:val="BodyText"/>
        <w:spacing w:before="11"/>
        <w:rPr>
          <w:sz w:val="21"/>
        </w:rPr>
      </w:pPr>
    </w:p>
    <w:p w14:paraId="2C2D772F" w14:textId="77777777" w:rsidR="00CE11C1" w:rsidRDefault="00145A93">
      <w:pPr>
        <w:pStyle w:val="BodyText"/>
        <w:ind w:left="1132" w:right="1123"/>
        <w:jc w:val="both"/>
      </w:pP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anticipated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casualty</w:t>
      </w:r>
      <w:r>
        <w:rPr>
          <w:spacing w:val="1"/>
        </w:rPr>
        <w:t xml:space="preserve"> </w:t>
      </w:r>
      <w:r>
        <w:t>reduction</w:t>
      </w:r>
      <w:r>
        <w:rPr>
          <w:spacing w:val="1"/>
        </w:rPr>
        <w:t xml:space="preserve"> </w:t>
      </w:r>
      <w:r>
        <w:t>strategy,</w:t>
      </w:r>
      <w:r>
        <w:rPr>
          <w:spacing w:val="1"/>
        </w:rPr>
        <w:t xml:space="preserve"> </w:t>
      </w:r>
      <w:r>
        <w:t>reflecting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Government’s</w:t>
      </w:r>
      <w:r>
        <w:rPr>
          <w:spacing w:val="-59"/>
        </w:rPr>
        <w:t xml:space="preserve"> </w:t>
      </w:r>
      <w:r>
        <w:t>priorities and associated revised casualty reduction targets up to 2020, will be published in Spring</w:t>
      </w:r>
      <w:r>
        <w:rPr>
          <w:spacing w:val="1"/>
        </w:rPr>
        <w:t xml:space="preserve"> </w:t>
      </w:r>
      <w:r>
        <w:t>2011.</w:t>
      </w:r>
      <w:r>
        <w:rPr>
          <w:spacing w:val="1"/>
        </w:rPr>
        <w:t xml:space="preserve"> </w:t>
      </w:r>
      <w:r>
        <w:t>The Cross-Service Road Safety Improvement Plan will therefore be reviewed and revised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analysis of</w:t>
      </w:r>
      <w:r>
        <w:rPr>
          <w:spacing w:val="61"/>
        </w:rPr>
        <w:t xml:space="preserve"> </w:t>
      </w:r>
      <w:r>
        <w:t>our accident and casualty data, consideration of the Government’s new</w:t>
      </w:r>
      <w:r>
        <w:rPr>
          <w:spacing w:val="1"/>
        </w:rPr>
        <w:t xml:space="preserve"> </w:t>
      </w:r>
      <w:r>
        <w:t>targets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views</w:t>
      </w:r>
      <w:r>
        <w:rPr>
          <w:spacing w:val="-1"/>
        </w:rPr>
        <w:t xml:space="preserve"> </w:t>
      </w:r>
      <w:r>
        <w:t>of our elected</w:t>
      </w:r>
      <w:r>
        <w:rPr>
          <w:spacing w:val="-6"/>
        </w:rPr>
        <w:t xml:space="preserve"> </w:t>
      </w:r>
      <w:r>
        <w:t>members,</w:t>
      </w:r>
      <w:r>
        <w:rPr>
          <w:spacing w:val="-3"/>
        </w:rPr>
        <w:t xml:space="preserve"> </w:t>
      </w:r>
      <w:r>
        <w:t>partners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colleagues</w:t>
      </w:r>
      <w:r>
        <w:rPr>
          <w:spacing w:val="-3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Council.</w:t>
      </w:r>
    </w:p>
    <w:p w14:paraId="67421C51" w14:textId="77777777" w:rsidR="00CE11C1" w:rsidRDefault="00CE11C1">
      <w:pPr>
        <w:pStyle w:val="BodyText"/>
        <w:spacing w:before="11"/>
        <w:rPr>
          <w:sz w:val="21"/>
        </w:rPr>
      </w:pPr>
    </w:p>
    <w:p w14:paraId="6E452BE3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spacing w:line="276" w:lineRule="exact"/>
        <w:ind w:hanging="721"/>
      </w:pPr>
      <w:bookmarkStart w:id="62" w:name="_TOC_250005"/>
      <w:r>
        <w:t>Casualty</w:t>
      </w:r>
      <w:r>
        <w:rPr>
          <w:spacing w:val="-7"/>
        </w:rPr>
        <w:t xml:space="preserve"> </w:t>
      </w:r>
      <w:r>
        <w:t>reduction</w:t>
      </w:r>
      <w:r>
        <w:rPr>
          <w:spacing w:val="-1"/>
        </w:rPr>
        <w:t xml:space="preserve"> </w:t>
      </w:r>
      <w:bookmarkEnd w:id="62"/>
      <w:r>
        <w:t>delivery</w:t>
      </w:r>
    </w:p>
    <w:p w14:paraId="6EB182D9" w14:textId="77777777" w:rsidR="00CE11C1" w:rsidRDefault="00145A93">
      <w:pPr>
        <w:pStyle w:val="BodyText"/>
        <w:ind w:left="1132" w:right="1124"/>
        <w:jc w:val="both"/>
      </w:pPr>
      <w:r>
        <w:t>All of the work undertaken to reduce casualties in Nottinghamshire is evidence led.</w:t>
      </w:r>
      <w:r>
        <w:rPr>
          <w:spacing w:val="1"/>
        </w:rPr>
        <w:t xml:space="preserve"> </w:t>
      </w:r>
      <w:r>
        <w:t>Records of all</w:t>
      </w:r>
      <w:r>
        <w:rPr>
          <w:spacing w:val="1"/>
        </w:rPr>
        <w:t xml:space="preserve"> </w:t>
      </w:r>
      <w:r>
        <w:t>injury accidents reported to Nottinghamshire police (including those on City and Trunk roads) are</w:t>
      </w:r>
      <w:r>
        <w:rPr>
          <w:spacing w:val="1"/>
        </w:rPr>
        <w:t xml:space="preserve"> </w:t>
      </w:r>
      <w:r>
        <w:t>collected, analysed, verified, validated and stored by the County Council using both computer and</w:t>
      </w:r>
      <w:r>
        <w:rPr>
          <w:spacing w:val="1"/>
        </w:rPr>
        <w:t xml:space="preserve"> </w:t>
      </w:r>
      <w:r>
        <w:t>paper based systems.</w:t>
      </w:r>
      <w:r>
        <w:rPr>
          <w:spacing w:val="1"/>
        </w:rPr>
        <w:t xml:space="preserve"> </w:t>
      </w:r>
      <w:r>
        <w:t>A close working relationship with the police ensures that the accident data</w:t>
      </w:r>
      <w:r>
        <w:rPr>
          <w:spacing w:val="1"/>
        </w:rPr>
        <w:t xml:space="preserve"> </w:t>
      </w:r>
      <w:r>
        <w:t>recorded is both comprehensive and accurate.</w:t>
      </w:r>
      <w:r>
        <w:rPr>
          <w:spacing w:val="1"/>
        </w:rPr>
        <w:t xml:space="preserve"> </w:t>
      </w:r>
      <w:r>
        <w:t>Accident problem sites as well as casualty trends</w:t>
      </w:r>
      <w:r>
        <w:rPr>
          <w:spacing w:val="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investigative</w:t>
      </w:r>
      <w:r>
        <w:rPr>
          <w:spacing w:val="-1"/>
        </w:rPr>
        <w:t xml:space="preserve"> </w:t>
      </w:r>
      <w:r>
        <w:t>methods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analytical</w:t>
      </w:r>
      <w:r>
        <w:rPr>
          <w:spacing w:val="-2"/>
        </w:rPr>
        <w:t xml:space="preserve"> </w:t>
      </w:r>
      <w:r>
        <w:t>tools.</w:t>
      </w:r>
    </w:p>
    <w:p w14:paraId="2AF5A184" w14:textId="77777777" w:rsidR="00CE11C1" w:rsidRDefault="00CE11C1">
      <w:pPr>
        <w:pStyle w:val="BodyText"/>
      </w:pPr>
    </w:p>
    <w:p w14:paraId="2C4200F9" w14:textId="77777777" w:rsidR="00CE11C1" w:rsidRDefault="00145A93">
      <w:pPr>
        <w:pStyle w:val="BodyText"/>
        <w:ind w:left="1132" w:right="1124"/>
        <w:jc w:val="both"/>
      </w:pPr>
      <w:r>
        <w:t>A 'child safety audit' is also carried out annually to identify the road safety problems for children in</w:t>
      </w:r>
      <w:r>
        <w:rPr>
          <w:spacing w:val="1"/>
        </w:rPr>
        <w:t xml:space="preserve"> </w:t>
      </w:r>
      <w:r>
        <w:t>Nottinghamshire, and the audit is used to help identify the appropriate strategies and actions</w:t>
      </w:r>
      <w:r>
        <w:rPr>
          <w:spacing w:val="1"/>
        </w:rPr>
        <w:t xml:space="preserve"> </w:t>
      </w:r>
      <w:r>
        <w:t>required to deal with these problems.</w:t>
      </w:r>
      <w:r>
        <w:rPr>
          <w:spacing w:val="1"/>
        </w:rPr>
        <w:t xml:space="preserve"> </w:t>
      </w:r>
      <w:r>
        <w:t>The audit includes a comprehensive analysis of child road</w:t>
      </w:r>
      <w:r>
        <w:rPr>
          <w:spacing w:val="1"/>
        </w:rPr>
        <w:t xml:space="preserve"> </w:t>
      </w:r>
      <w:r>
        <w:t>casualties, looking at the various circumstances in which accidents occurred.</w:t>
      </w:r>
      <w:r>
        <w:rPr>
          <w:spacing w:val="1"/>
        </w:rPr>
        <w:t xml:space="preserve"> </w:t>
      </w:r>
      <w:r>
        <w:t>The results of the</w:t>
      </w:r>
      <w:r>
        <w:rPr>
          <w:spacing w:val="1"/>
        </w:rPr>
        <w:t xml:space="preserve"> </w:t>
      </w:r>
      <w:r>
        <w:t>analysis are then used to inform a wide range of education, engineering and publicity solutions.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carrying</w:t>
      </w:r>
      <w:r>
        <w:rPr>
          <w:spacing w:val="61"/>
        </w:rPr>
        <w:t xml:space="preserve"> </w:t>
      </w:r>
      <w:r>
        <w:t>out the child safety audit the County Council also reviews how successful its education</w:t>
      </w:r>
      <w:r>
        <w:rPr>
          <w:spacing w:val="1"/>
        </w:rPr>
        <w:t xml:space="preserve"> </w:t>
      </w:r>
      <w:r>
        <w:t>and engineering programmes</w:t>
      </w:r>
      <w:r>
        <w:t xml:space="preserve"> have been, as well as identifying any possible problem areas that</w:t>
      </w:r>
      <w:r>
        <w:rPr>
          <w:spacing w:val="1"/>
        </w:rPr>
        <w:t xml:space="preserve"> </w:t>
      </w:r>
      <w:r>
        <w:t>may not have been dealt with through existing road safety programmes.</w:t>
      </w:r>
      <w:r>
        <w:rPr>
          <w:spacing w:val="1"/>
        </w:rPr>
        <w:t xml:space="preserve"> </w:t>
      </w:r>
      <w:r>
        <w:t>The child safety audit</w:t>
      </w:r>
      <w:r>
        <w:rPr>
          <w:spacing w:val="1"/>
        </w:rPr>
        <w:t xml:space="preserve"> </w:t>
      </w:r>
      <w:r>
        <w:t>results in the formulation of the overall strategy to address child road casualties and was recently</w:t>
      </w:r>
      <w:r>
        <w:rPr>
          <w:spacing w:val="1"/>
        </w:rPr>
        <w:t xml:space="preserve"> </w:t>
      </w:r>
      <w:r>
        <w:t>cited by DfT as a good example of the use of data in determining priorities and options for a range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issues.</w:t>
      </w:r>
    </w:p>
    <w:p w14:paraId="7B2C16E3" w14:textId="77777777" w:rsidR="00CE11C1" w:rsidRDefault="00CE11C1">
      <w:pPr>
        <w:pStyle w:val="BodyText"/>
      </w:pPr>
    </w:p>
    <w:p w14:paraId="6576F8C6" w14:textId="77777777" w:rsidR="00CE11C1" w:rsidRDefault="00145A93">
      <w:pPr>
        <w:pStyle w:val="BodyText"/>
        <w:ind w:left="1132" w:right="1124"/>
        <w:jc w:val="both"/>
      </w:pPr>
      <w:r>
        <w:t>The approach that is to be used to reduce road traffic accidents and casualties in Nottinghamshire</w:t>
      </w:r>
      <w:r>
        <w:rPr>
          <w:spacing w:val="1"/>
        </w:rPr>
        <w:t xml:space="preserve"> </w:t>
      </w:r>
      <w:r>
        <w:t>combines three key elements known as the ‘three Es’.</w:t>
      </w:r>
      <w:r>
        <w:rPr>
          <w:spacing w:val="1"/>
        </w:rPr>
        <w:t xml:space="preserve"> </w:t>
      </w:r>
      <w:r>
        <w:t>The three elements, which may be applied</w:t>
      </w:r>
      <w:r>
        <w:rPr>
          <w:spacing w:val="1"/>
        </w:rPr>
        <w:t xml:space="preserve"> </w:t>
      </w:r>
      <w:r>
        <w:t>singly or in combination to address an identified road safety issue at a local, regional or national</w:t>
      </w:r>
      <w:r>
        <w:rPr>
          <w:spacing w:val="1"/>
        </w:rPr>
        <w:t xml:space="preserve"> </w:t>
      </w:r>
      <w:r>
        <w:t>level,</w:t>
      </w:r>
      <w:r>
        <w:rPr>
          <w:spacing w:val="1"/>
        </w:rPr>
        <w:t xml:space="preserve"> </w:t>
      </w:r>
      <w:r>
        <w:t>are:</w:t>
      </w:r>
    </w:p>
    <w:p w14:paraId="2032BCF1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before="1" w:line="268" w:lineRule="exact"/>
      </w:pPr>
      <w:r>
        <w:t>education</w:t>
      </w:r>
    </w:p>
    <w:p w14:paraId="55872A70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8" w:lineRule="exact"/>
      </w:pPr>
      <w:r>
        <w:t>enforcement,</w:t>
      </w:r>
      <w:r>
        <w:rPr>
          <w:spacing w:val="-2"/>
        </w:rPr>
        <w:t xml:space="preserve"> </w:t>
      </w:r>
      <w:r>
        <w:t>and</w:t>
      </w:r>
    </w:p>
    <w:p w14:paraId="3D73F011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9" w:lineRule="exact"/>
      </w:pPr>
      <w:r>
        <w:t>engineering.</w:t>
      </w:r>
    </w:p>
    <w:p w14:paraId="23CD8CCD" w14:textId="77777777" w:rsidR="00CE11C1" w:rsidRDefault="00CE11C1">
      <w:pPr>
        <w:spacing w:line="269" w:lineRule="exact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1F9F5909" w14:textId="77777777" w:rsidR="00CE11C1" w:rsidRDefault="00145A93">
      <w:pPr>
        <w:pStyle w:val="BodyText"/>
        <w:spacing w:before="110"/>
        <w:ind w:left="1132" w:right="1124"/>
        <w:jc w:val="both"/>
      </w:pPr>
      <w:r>
        <w:t>The delivery of these elements is also considered in existing specific road user strategies (such as</w:t>
      </w:r>
      <w:r>
        <w:rPr>
          <w:spacing w:val="1"/>
        </w:rPr>
        <w:t xml:space="preserve"> </w:t>
      </w:r>
      <w:r>
        <w:t>cycling and motorcycling); and will be considered as part of the development of future strategies</w:t>
      </w:r>
      <w:r>
        <w:rPr>
          <w:spacing w:val="1"/>
        </w:rPr>
        <w:t xml:space="preserve"> </w:t>
      </w:r>
      <w:r>
        <w:t>(such</w:t>
      </w:r>
      <w:r>
        <w:rPr>
          <w:spacing w:val="-1"/>
        </w:rPr>
        <w:t xml:space="preserve"> </w:t>
      </w:r>
      <w:r>
        <w:t>as walking)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aim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encourage</w:t>
      </w:r>
      <w:r>
        <w:rPr>
          <w:spacing w:val="-1"/>
        </w:rPr>
        <w:t xml:space="preserve"> </w:t>
      </w:r>
      <w:r>
        <w:t>safe,</w:t>
      </w:r>
      <w:r>
        <w:rPr>
          <w:spacing w:val="-2"/>
        </w:rPr>
        <w:t xml:space="preserve"> </w:t>
      </w:r>
      <w:r>
        <w:t>convenient</w:t>
      </w:r>
      <w:r>
        <w:rPr>
          <w:spacing w:val="1"/>
        </w:rPr>
        <w:t xml:space="preserve"> </w:t>
      </w:r>
      <w:r>
        <w:t>and efficient</w:t>
      </w:r>
      <w:r>
        <w:rPr>
          <w:spacing w:val="-2"/>
        </w:rPr>
        <w:t xml:space="preserve"> </w:t>
      </w:r>
      <w:r>
        <w:t>travel.</w:t>
      </w:r>
    </w:p>
    <w:p w14:paraId="3F276977" w14:textId="77777777" w:rsidR="00CE11C1" w:rsidRDefault="00CE11C1">
      <w:pPr>
        <w:pStyle w:val="BodyText"/>
        <w:spacing w:before="10"/>
        <w:rPr>
          <w:sz w:val="21"/>
        </w:rPr>
      </w:pPr>
    </w:p>
    <w:p w14:paraId="6605C0BC" w14:textId="77777777" w:rsidR="00CE11C1" w:rsidRDefault="00145A93">
      <w:pPr>
        <w:pStyle w:val="Heading6"/>
      </w:pPr>
      <w:r>
        <w:t>Education</w:t>
      </w:r>
    </w:p>
    <w:p w14:paraId="05BFE995" w14:textId="77777777" w:rsidR="00CE11C1" w:rsidRDefault="00145A93">
      <w:pPr>
        <w:pStyle w:val="BodyText"/>
        <w:spacing w:before="4"/>
        <w:ind w:left="1132" w:right="1124"/>
        <w:jc w:val="both"/>
      </w:pPr>
      <w:r>
        <w:t>A forward programme of a range of evidence led road safety education and awareness raising</w:t>
      </w:r>
      <w:r>
        <w:rPr>
          <w:spacing w:val="1"/>
        </w:rPr>
        <w:t xml:space="preserve"> </w:t>
      </w:r>
      <w:r>
        <w:t>activities</w:t>
      </w:r>
      <w:r>
        <w:rPr>
          <w:spacing w:val="1"/>
        </w:rPr>
        <w:t xml:space="preserve"> </w:t>
      </w:r>
      <w:r>
        <w:t>will be developed and carried out</w:t>
      </w:r>
      <w:r>
        <w:rPr>
          <w:spacing w:val="1"/>
        </w:rPr>
        <w:t xml:space="preserve"> </w:t>
      </w:r>
      <w:r>
        <w:t>each year</w:t>
      </w:r>
      <w:r>
        <w:rPr>
          <w:spacing w:val="1"/>
        </w:rPr>
        <w:t xml:space="preserve"> </w:t>
      </w:r>
      <w:r>
        <w:t>to support</w:t>
      </w:r>
      <w:r>
        <w:rPr>
          <w:spacing w:val="61"/>
        </w:rPr>
        <w:t xml:space="preserve"> </w:t>
      </w:r>
      <w:r>
        <w:t>national campaigns and to</w:t>
      </w:r>
      <w:r>
        <w:rPr>
          <w:spacing w:val="1"/>
        </w:rPr>
        <w:t xml:space="preserve"> </w:t>
      </w:r>
      <w:r>
        <w:t>address identified local road safety and travel awareness issues.</w:t>
      </w:r>
      <w:r>
        <w:rPr>
          <w:spacing w:val="1"/>
        </w:rPr>
        <w:t xml:space="preserve"> </w:t>
      </w:r>
      <w:r>
        <w:t>The education, training and</w:t>
      </w:r>
      <w:r>
        <w:rPr>
          <w:spacing w:val="1"/>
        </w:rPr>
        <w:t xml:space="preserve"> </w:t>
      </w:r>
      <w:r>
        <w:t>awareness raising programme will be based on the concept of lifelong learning to ensure that it</w:t>
      </w:r>
      <w:r>
        <w:rPr>
          <w:spacing w:val="1"/>
        </w:rPr>
        <w:t xml:space="preserve"> </w:t>
      </w:r>
      <w:r>
        <w:t>encompasses the issues faced by people of all ages at the appropriate time.</w:t>
      </w:r>
      <w:r>
        <w:rPr>
          <w:spacing w:val="61"/>
        </w:rPr>
        <w:t xml:space="preserve"> </w:t>
      </w:r>
      <w:r>
        <w:t>Particular attention</w:t>
      </w:r>
      <w:r>
        <w:rPr>
          <w:spacing w:val="1"/>
        </w:rPr>
        <w:t xml:space="preserve"> </w:t>
      </w:r>
      <w:r>
        <w:t>will also be given to issues that have been identified as requiring specific focus – for example,</w:t>
      </w:r>
      <w:r>
        <w:rPr>
          <w:spacing w:val="1"/>
        </w:rPr>
        <w:t xml:space="preserve"> </w:t>
      </w:r>
      <w:r>
        <w:t>currently</w:t>
      </w:r>
      <w:r>
        <w:rPr>
          <w:spacing w:val="9"/>
        </w:rPr>
        <w:t xml:space="preserve"> </w:t>
      </w:r>
      <w:r>
        <w:t>motorcycle</w:t>
      </w:r>
      <w:r>
        <w:rPr>
          <w:spacing w:val="9"/>
        </w:rPr>
        <w:t xml:space="preserve"> </w:t>
      </w:r>
      <w:r>
        <w:t>riders,</w:t>
      </w:r>
      <w:r>
        <w:rPr>
          <w:spacing w:val="10"/>
        </w:rPr>
        <w:t xml:space="preserve"> </w:t>
      </w:r>
      <w:r>
        <w:t>young</w:t>
      </w:r>
      <w:r>
        <w:rPr>
          <w:spacing w:val="12"/>
        </w:rPr>
        <w:t xml:space="preserve"> </w:t>
      </w:r>
      <w:r>
        <w:t>drivers</w:t>
      </w:r>
      <w:r>
        <w:rPr>
          <w:spacing w:val="11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issues</w:t>
      </w:r>
      <w:r>
        <w:rPr>
          <w:spacing w:val="11"/>
        </w:rPr>
        <w:t xml:space="preserve"> </w:t>
      </w:r>
      <w:r>
        <w:t>surrounding</w:t>
      </w:r>
      <w:r>
        <w:rPr>
          <w:spacing w:val="11"/>
        </w:rPr>
        <w:t xml:space="preserve"> </w:t>
      </w:r>
      <w:r>
        <w:t>speed</w:t>
      </w:r>
      <w:r>
        <w:rPr>
          <w:spacing w:val="7"/>
        </w:rPr>
        <w:t xml:space="preserve"> </w:t>
      </w:r>
      <w:r>
        <w:t>have</w:t>
      </w:r>
      <w:r>
        <w:rPr>
          <w:spacing w:val="12"/>
        </w:rPr>
        <w:t xml:space="preserve"> </w:t>
      </w:r>
      <w:r>
        <w:t>been</w:t>
      </w:r>
      <w:r>
        <w:rPr>
          <w:spacing w:val="11"/>
        </w:rPr>
        <w:t xml:space="preserve"> </w:t>
      </w:r>
      <w:r>
        <w:t>identified</w:t>
      </w:r>
      <w:r>
        <w:rPr>
          <w:spacing w:val="9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activities have</w:t>
      </w:r>
      <w:r>
        <w:rPr>
          <w:spacing w:val="-1"/>
        </w:rPr>
        <w:t xml:space="preserve"> </w:t>
      </w:r>
      <w:r>
        <w:t>been developed</w:t>
      </w:r>
      <w:r>
        <w:rPr>
          <w:spacing w:val="-1"/>
        </w:rPr>
        <w:t xml:space="preserve"> </w:t>
      </w:r>
      <w:r>
        <w:t>and delivered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them.</w:t>
      </w:r>
    </w:p>
    <w:p w14:paraId="2E70A138" w14:textId="77777777" w:rsidR="00CE11C1" w:rsidRDefault="00CE11C1">
      <w:pPr>
        <w:pStyle w:val="BodyText"/>
        <w:spacing w:before="7"/>
        <w:rPr>
          <w:sz w:val="21"/>
        </w:rPr>
      </w:pPr>
    </w:p>
    <w:p w14:paraId="31E59BA4" w14:textId="77777777" w:rsidR="00CE11C1" w:rsidRDefault="00145A93">
      <w:pPr>
        <w:pStyle w:val="Heading6"/>
      </w:pPr>
      <w:r>
        <w:t>Engineering</w:t>
      </w:r>
    </w:p>
    <w:p w14:paraId="5090A231" w14:textId="77777777" w:rsidR="00CE11C1" w:rsidRDefault="00145A93">
      <w:pPr>
        <w:pStyle w:val="BodyText"/>
        <w:spacing w:before="4"/>
        <w:ind w:left="1132" w:right="1126"/>
        <w:jc w:val="both"/>
      </w:pPr>
      <w:r>
        <w:t>The County Council has pioneered road safety engineering measures since the formation of its</w:t>
      </w:r>
      <w:r>
        <w:rPr>
          <w:spacing w:val="1"/>
        </w:rPr>
        <w:t xml:space="preserve"> </w:t>
      </w:r>
      <w:r>
        <w:t>Accident Investigation</w:t>
      </w:r>
      <w:r>
        <w:rPr>
          <w:spacing w:val="-2"/>
        </w:rPr>
        <w:t xml:space="preserve"> </w:t>
      </w:r>
      <w:r>
        <w:t>Unit in</w:t>
      </w:r>
      <w:r>
        <w:rPr>
          <w:spacing w:val="-2"/>
        </w:rPr>
        <w:t xml:space="preserve"> </w:t>
      </w:r>
      <w:r>
        <w:t>1973.</w:t>
      </w:r>
      <w:r>
        <w:rPr>
          <w:spacing w:val="56"/>
        </w:rPr>
        <w:t xml:space="preserve"> </w:t>
      </w:r>
      <w:r>
        <w:t>Some</w:t>
      </w:r>
      <w:r>
        <w:rPr>
          <w:spacing w:val="-4"/>
        </w:rPr>
        <w:t xml:space="preserve"> </w:t>
      </w:r>
      <w:r>
        <w:t>of the</w:t>
      </w:r>
      <w:r>
        <w:rPr>
          <w:spacing w:val="-6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employed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summarised</w:t>
      </w:r>
      <w:r>
        <w:rPr>
          <w:spacing w:val="-4"/>
        </w:rPr>
        <w:t xml:space="preserve"> </w:t>
      </w:r>
      <w:r>
        <w:t>below:</w:t>
      </w:r>
    </w:p>
    <w:p w14:paraId="57AB13CE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7" w:lineRule="exact"/>
      </w:pPr>
      <w:r>
        <w:t>area-wide</w:t>
      </w:r>
      <w:r>
        <w:rPr>
          <w:spacing w:val="-2"/>
        </w:rPr>
        <w:t xml:space="preserve"> </w:t>
      </w:r>
      <w:r>
        <w:t>traffic</w:t>
      </w:r>
      <w:r>
        <w:rPr>
          <w:spacing w:val="-4"/>
        </w:rPr>
        <w:t xml:space="preserve"> </w:t>
      </w:r>
      <w:r>
        <w:t>calming</w:t>
      </w:r>
      <w:r>
        <w:rPr>
          <w:spacing w:val="-4"/>
        </w:rPr>
        <w:t xml:space="preserve"> </w:t>
      </w:r>
      <w:r>
        <w:t>schemes</w:t>
      </w:r>
    </w:p>
    <w:p w14:paraId="5923B627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9" w:lineRule="exact"/>
      </w:pPr>
      <w:r>
        <w:t>signing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lining improvements</w:t>
      </w:r>
      <w:r>
        <w:rPr>
          <w:spacing w:val="-6"/>
        </w:rPr>
        <w:t xml:space="preserve"> </w:t>
      </w:r>
      <w:r>
        <w:t>(including inter-active</w:t>
      </w:r>
      <w:r>
        <w:rPr>
          <w:spacing w:val="-3"/>
        </w:rPr>
        <w:t xml:space="preserve"> </w:t>
      </w:r>
      <w:r>
        <w:t>signing)</w:t>
      </w:r>
    </w:p>
    <w:p w14:paraId="4A0FDAB9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8" w:lineRule="exact"/>
      </w:pPr>
      <w:r>
        <w:t>surface</w:t>
      </w:r>
      <w:r>
        <w:rPr>
          <w:spacing w:val="-6"/>
        </w:rPr>
        <w:t xml:space="preserve"> </w:t>
      </w:r>
      <w:r>
        <w:t>improvements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anti-skid</w:t>
      </w:r>
      <w:r>
        <w:rPr>
          <w:spacing w:val="-5"/>
        </w:rPr>
        <w:t xml:space="preserve"> </w:t>
      </w:r>
      <w:r>
        <w:t>treatments</w:t>
      </w:r>
    </w:p>
    <w:p w14:paraId="5D46BBE7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8" w:lineRule="exact"/>
      </w:pPr>
      <w:r>
        <w:t>new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improved</w:t>
      </w:r>
      <w:r>
        <w:rPr>
          <w:spacing w:val="-3"/>
        </w:rPr>
        <w:t xml:space="preserve"> </w:t>
      </w:r>
      <w:r>
        <w:t>street</w:t>
      </w:r>
      <w:r>
        <w:rPr>
          <w:spacing w:val="-3"/>
        </w:rPr>
        <w:t xml:space="preserve"> </w:t>
      </w:r>
      <w:r>
        <w:t>lighting</w:t>
      </w:r>
    </w:p>
    <w:p w14:paraId="7DA37ECE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8" w:lineRule="exact"/>
      </w:pPr>
      <w:r>
        <w:t>new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improved</w:t>
      </w:r>
      <w:r>
        <w:rPr>
          <w:spacing w:val="-2"/>
        </w:rPr>
        <w:t xml:space="preserve"> </w:t>
      </w:r>
      <w:r>
        <w:t>traffic</w:t>
      </w:r>
      <w:r>
        <w:rPr>
          <w:spacing w:val="-3"/>
        </w:rPr>
        <w:t xml:space="preserve"> </w:t>
      </w:r>
      <w:r>
        <w:t>signals</w:t>
      </w:r>
    </w:p>
    <w:p w14:paraId="0444A8A4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8" w:lineRule="exact"/>
      </w:pPr>
      <w:r>
        <w:t>new</w:t>
      </w:r>
      <w:r>
        <w:rPr>
          <w:spacing w:val="-6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improved</w:t>
      </w:r>
      <w:r>
        <w:rPr>
          <w:spacing w:val="-2"/>
        </w:rPr>
        <w:t xml:space="preserve"> </w:t>
      </w:r>
      <w:r>
        <w:t>junctions</w:t>
      </w:r>
    </w:p>
    <w:p w14:paraId="59063C2C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9" w:lineRule="exact"/>
      </w:pPr>
      <w:r>
        <w:t>geometric</w:t>
      </w:r>
      <w:r>
        <w:rPr>
          <w:spacing w:val="-4"/>
        </w:rPr>
        <w:t xml:space="preserve"> </w:t>
      </w:r>
      <w:r>
        <w:t>improvements</w:t>
      </w:r>
    </w:p>
    <w:p w14:paraId="5F3F3E59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spacing w:line="268" w:lineRule="exact"/>
      </w:pPr>
      <w:r>
        <w:t>red</w:t>
      </w:r>
      <w:r>
        <w:rPr>
          <w:spacing w:val="-2"/>
        </w:rPr>
        <w:t xml:space="preserve"> </w:t>
      </w:r>
      <w:r>
        <w:t>light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cameras,</w:t>
      </w:r>
      <w:r>
        <w:rPr>
          <w:spacing w:val="-2"/>
        </w:rPr>
        <w:t xml:space="preserve"> </w:t>
      </w:r>
      <w:r>
        <w:t>and</w:t>
      </w:r>
    </w:p>
    <w:p w14:paraId="1847B86C" w14:textId="77777777" w:rsidR="00CE11C1" w:rsidRDefault="00145A93">
      <w:pPr>
        <w:pStyle w:val="ListParagraph"/>
        <w:numPr>
          <w:ilvl w:val="0"/>
          <w:numId w:val="35"/>
        </w:numPr>
        <w:tabs>
          <w:tab w:val="left" w:pos="1845"/>
          <w:tab w:val="left" w:pos="1846"/>
        </w:tabs>
        <w:ind w:right="1128"/>
      </w:pPr>
      <w:r>
        <w:t>improvements</w:t>
      </w:r>
      <w:r>
        <w:rPr>
          <w:spacing w:val="6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vulnerable</w:t>
      </w:r>
      <w:r>
        <w:rPr>
          <w:spacing w:val="8"/>
        </w:rPr>
        <w:t xml:space="preserve"> </w:t>
      </w:r>
      <w:r>
        <w:t>road</w:t>
      </w:r>
      <w:r>
        <w:rPr>
          <w:spacing w:val="8"/>
        </w:rPr>
        <w:t xml:space="preserve"> </w:t>
      </w:r>
      <w:r>
        <w:t>users,</w:t>
      </w:r>
      <w:r>
        <w:rPr>
          <w:spacing w:val="9"/>
        </w:rPr>
        <w:t xml:space="preserve"> </w:t>
      </w:r>
      <w:r>
        <w:t>such</w:t>
      </w:r>
      <w:r>
        <w:rPr>
          <w:spacing w:val="6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cycle</w:t>
      </w:r>
      <w:r>
        <w:rPr>
          <w:spacing w:val="8"/>
        </w:rPr>
        <w:t xml:space="preserve"> </w:t>
      </w:r>
      <w:r>
        <w:t>routes,</w:t>
      </w:r>
      <w:r>
        <w:rPr>
          <w:spacing w:val="9"/>
        </w:rPr>
        <w:t xml:space="preserve"> </w:t>
      </w:r>
      <w:r>
        <w:t>pedestrian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cycle</w:t>
      </w:r>
      <w:r>
        <w:rPr>
          <w:spacing w:val="-59"/>
        </w:rPr>
        <w:t xml:space="preserve"> </w:t>
      </w:r>
      <w:r>
        <w:t>crossings and</w:t>
      </w:r>
      <w:r>
        <w:rPr>
          <w:spacing w:val="-2"/>
        </w:rPr>
        <w:t xml:space="preserve"> </w:t>
      </w:r>
      <w:r>
        <w:t>refuges.</w:t>
      </w:r>
    </w:p>
    <w:p w14:paraId="127AC3C8" w14:textId="77777777" w:rsidR="00CE11C1" w:rsidRDefault="00CE11C1">
      <w:pPr>
        <w:pStyle w:val="BodyText"/>
        <w:spacing w:before="10"/>
        <w:rPr>
          <w:sz w:val="21"/>
        </w:rPr>
      </w:pPr>
    </w:p>
    <w:p w14:paraId="0AB57A25" w14:textId="77777777" w:rsidR="00CE11C1" w:rsidRDefault="00145A93">
      <w:pPr>
        <w:pStyle w:val="BodyText"/>
        <w:ind w:left="1132" w:right="1125"/>
        <w:jc w:val="both"/>
      </w:pPr>
      <w:r>
        <w:t>Following detailed analysis of casualty data, a countywide programme of engineering schemes will</w:t>
      </w:r>
      <w:r>
        <w:rPr>
          <w:spacing w:val="1"/>
        </w:rPr>
        <w:t xml:space="preserve"> </w:t>
      </w:r>
      <w:r>
        <w:t>be developed and delivered each year.</w:t>
      </w:r>
      <w:r>
        <w:rPr>
          <w:spacing w:val="62"/>
        </w:rPr>
        <w:t xml:space="preserve"> </w:t>
      </w:r>
      <w:r>
        <w:t>The schemes will be prioritised on a ‘first year rate of</w:t>
      </w:r>
      <w:r>
        <w:rPr>
          <w:spacing w:val="1"/>
        </w:rPr>
        <w:t xml:space="preserve"> </w:t>
      </w:r>
      <w:r>
        <w:t>return’ (FYRR)</w:t>
      </w:r>
      <w:r>
        <w:rPr>
          <w:spacing w:val="1"/>
        </w:rPr>
        <w:t xml:space="preserve"> </w:t>
      </w:r>
      <w:r>
        <w:t>accident savings basis,</w:t>
      </w:r>
      <w:r>
        <w:rPr>
          <w:spacing w:val="1"/>
        </w:rPr>
        <w:t xml:space="preserve"> </w:t>
      </w:r>
      <w:r>
        <w:t>with each scheme achieving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least</w:t>
      </w:r>
      <w:r>
        <w:rPr>
          <w:spacing w:val="1"/>
        </w:rPr>
        <w:t xml:space="preserve"> </w:t>
      </w:r>
      <w:r>
        <w:t>predicted 200%</w:t>
      </w:r>
      <w:r>
        <w:rPr>
          <w:spacing w:val="1"/>
        </w:rPr>
        <w:t xml:space="preserve"> </w:t>
      </w:r>
      <w:r>
        <w:t>savings.</w:t>
      </w:r>
      <w:r>
        <w:rPr>
          <w:spacing w:val="1"/>
        </w:rPr>
        <w:t xml:space="preserve"> </w:t>
      </w:r>
      <w:r>
        <w:t>In 2009, on average a 400% FYRR was achieved on accident remedial schemes, which</w:t>
      </w:r>
      <w:r>
        <w:rPr>
          <w:spacing w:val="1"/>
        </w:rPr>
        <w:t xml:space="preserve"> </w:t>
      </w:r>
      <w:r>
        <w:t>means for every £1 spent we saved the equivalent of £4.</w:t>
      </w:r>
      <w:r>
        <w:rPr>
          <w:spacing w:val="1"/>
        </w:rPr>
        <w:t xml:space="preserve"> </w:t>
      </w:r>
      <w:r>
        <w:t>The type of scheme implemented will</w:t>
      </w:r>
      <w:r>
        <w:rPr>
          <w:spacing w:val="1"/>
        </w:rPr>
        <w:t xml:space="preserve"> </w:t>
      </w:r>
      <w:r>
        <w:t>depend on the location, the type of problems and engineering solutions identified.</w:t>
      </w:r>
      <w:r>
        <w:rPr>
          <w:spacing w:val="1"/>
        </w:rPr>
        <w:t xml:space="preserve"> </w:t>
      </w:r>
      <w:r>
        <w:t>Where it is</w:t>
      </w:r>
      <w:r>
        <w:rPr>
          <w:spacing w:val="1"/>
        </w:rPr>
        <w:t xml:space="preserve"> </w:t>
      </w:r>
      <w:r>
        <w:t>predicted that a scheme will not meet the 200% FYRR savings they are considered and prioritised</w:t>
      </w:r>
      <w:r>
        <w:rPr>
          <w:spacing w:val="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elements 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Council's programme</w:t>
      </w:r>
      <w:r>
        <w:rPr>
          <w:spacing w:val="-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integrated</w:t>
      </w:r>
      <w:r>
        <w:rPr>
          <w:spacing w:val="-3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measures.</w:t>
      </w:r>
    </w:p>
    <w:p w14:paraId="6F1B908A" w14:textId="77777777" w:rsidR="00CE11C1" w:rsidRDefault="00CE11C1">
      <w:pPr>
        <w:pStyle w:val="BodyText"/>
        <w:spacing w:before="10"/>
        <w:rPr>
          <w:sz w:val="21"/>
        </w:rPr>
      </w:pPr>
    </w:p>
    <w:p w14:paraId="0F84F9B1" w14:textId="77777777" w:rsidR="00CE11C1" w:rsidRDefault="00145A93">
      <w:pPr>
        <w:pStyle w:val="BodyText"/>
        <w:ind w:left="1132" w:right="1124"/>
        <w:jc w:val="both"/>
      </w:pPr>
      <w:r>
        <w:t>In addition, safety audits will be a key component to our casualty reduction strategy.</w:t>
      </w:r>
      <w:r>
        <w:rPr>
          <w:spacing w:val="1"/>
        </w:rPr>
        <w:t xml:space="preserve"> </w:t>
      </w:r>
      <w:r>
        <w:t>All highway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schemes</w:t>
      </w:r>
      <w:r>
        <w:rPr>
          <w:spacing w:val="1"/>
        </w:rPr>
        <w:t xml:space="preserve"> </w:t>
      </w:r>
      <w:r>
        <w:t>costing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£5,000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subjected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audit</w:t>
      </w:r>
      <w:r>
        <w:rPr>
          <w:spacing w:val="61"/>
        </w:rPr>
        <w:t xml:space="preserve"> </w:t>
      </w:r>
      <w:r>
        <w:t>process.</w:t>
      </w:r>
      <w:r>
        <w:rPr>
          <w:spacing w:val="6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involves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three</w:t>
      </w:r>
      <w:r>
        <w:rPr>
          <w:spacing w:val="1"/>
        </w:rPr>
        <w:t xml:space="preserve"> </w:t>
      </w:r>
      <w:r>
        <w:t>stage</w:t>
      </w:r>
      <w:r>
        <w:rPr>
          <w:spacing w:val="1"/>
        </w:rPr>
        <w:t xml:space="preserve"> </w:t>
      </w:r>
      <w:r>
        <w:t>examination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proposals,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preliminary</w:t>
      </w:r>
      <w:r>
        <w:rPr>
          <w:spacing w:val="1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post-</w:t>
      </w:r>
      <w:r>
        <w:rPr>
          <w:spacing w:val="1"/>
        </w:rPr>
        <w:t xml:space="preserve"> </w:t>
      </w:r>
      <w:r>
        <w:t>completion inspections to highlight and remove potential safety problems, thus avoiding death and</w:t>
      </w:r>
      <w:r>
        <w:rPr>
          <w:spacing w:val="1"/>
        </w:rPr>
        <w:t xml:space="preserve"> </w:t>
      </w:r>
      <w:r>
        <w:t>injury in future years.</w:t>
      </w:r>
      <w:r>
        <w:rPr>
          <w:spacing w:val="1"/>
        </w:rPr>
        <w:t xml:space="preserve"> </w:t>
      </w:r>
      <w:r>
        <w:t>The County Council is a member of the East Midlands Safety Audit Forum</w:t>
      </w:r>
      <w:r>
        <w:rPr>
          <w:spacing w:val="1"/>
        </w:rPr>
        <w:t xml:space="preserve"> </w:t>
      </w:r>
      <w:r>
        <w:t>(part of the East Midlands ADEPT) which gives the authorities in the region the opportunity to learn</w:t>
      </w:r>
      <w:r>
        <w:rPr>
          <w:spacing w:val="-59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another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sharing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practice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exchanging</w:t>
      </w:r>
      <w:r>
        <w:rPr>
          <w:spacing w:val="1"/>
        </w:rPr>
        <w:t xml:space="preserve"> </w:t>
      </w:r>
      <w:r>
        <w:t>views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deal</w:t>
      </w:r>
      <w:r>
        <w:rPr>
          <w:spacing w:val="1"/>
        </w:rPr>
        <w:t xml:space="preserve"> </w:t>
      </w:r>
      <w:r>
        <w:t>with</w:t>
      </w:r>
      <w:r>
        <w:rPr>
          <w:spacing w:val="-59"/>
        </w:rPr>
        <w:t xml:space="preserve"> </w:t>
      </w:r>
      <w:r>
        <w:t>problems</w:t>
      </w:r>
      <w:r>
        <w:rPr>
          <w:spacing w:val="-3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specific</w:t>
      </w:r>
      <w:r>
        <w:rPr>
          <w:spacing w:val="-2"/>
        </w:rPr>
        <w:t xml:space="preserve"> </w:t>
      </w:r>
      <w:r>
        <w:t>sites.</w:t>
      </w:r>
    </w:p>
    <w:p w14:paraId="7B6BC301" w14:textId="77777777" w:rsidR="00CE11C1" w:rsidRDefault="00CE11C1">
      <w:pPr>
        <w:pStyle w:val="BodyText"/>
        <w:spacing w:before="10"/>
        <w:rPr>
          <w:sz w:val="21"/>
        </w:rPr>
      </w:pPr>
    </w:p>
    <w:p w14:paraId="7024F70B" w14:textId="77777777" w:rsidR="00CE11C1" w:rsidRDefault="00145A93">
      <w:pPr>
        <w:pStyle w:val="Heading6"/>
      </w:pPr>
      <w:r>
        <w:t>Enforcement</w:t>
      </w:r>
    </w:p>
    <w:p w14:paraId="55266099" w14:textId="77777777" w:rsidR="00CE11C1" w:rsidRDefault="00145A93">
      <w:pPr>
        <w:pStyle w:val="BodyText"/>
        <w:tabs>
          <w:tab w:val="left" w:pos="8447"/>
        </w:tabs>
        <w:spacing w:before="1"/>
        <w:ind w:left="1132" w:right="1124"/>
      </w:pPr>
      <w:r>
        <w:t>The County Council has a strong working relationship with the Roads Policing Unit of</w:t>
      </w:r>
      <w:r>
        <w:rPr>
          <w:spacing w:val="1"/>
        </w:rPr>
        <w:t xml:space="preserve"> </w:t>
      </w:r>
      <w:r>
        <w:t>Nottinghamshire</w:t>
      </w:r>
      <w:r>
        <w:rPr>
          <w:spacing w:val="17"/>
        </w:rPr>
        <w:t xml:space="preserve"> </w:t>
      </w:r>
      <w:r>
        <w:t>police.</w:t>
      </w:r>
      <w:r>
        <w:rPr>
          <w:spacing w:val="41"/>
        </w:rPr>
        <w:t xml:space="preserve"> </w:t>
      </w:r>
      <w:r>
        <w:t>Jointly,</w:t>
      </w:r>
      <w:r>
        <w:rPr>
          <w:spacing w:val="21"/>
        </w:rPr>
        <w:t xml:space="preserve"> </w:t>
      </w:r>
      <w:r>
        <w:t>we</w:t>
      </w:r>
      <w:r>
        <w:rPr>
          <w:spacing w:val="22"/>
        </w:rPr>
        <w:t xml:space="preserve"> </w:t>
      </w:r>
      <w:r>
        <w:t>will</w:t>
      </w:r>
      <w:r>
        <w:rPr>
          <w:spacing w:val="18"/>
        </w:rPr>
        <w:t xml:space="preserve"> </w:t>
      </w:r>
      <w:r>
        <w:t>adopt</w:t>
      </w:r>
      <w:r>
        <w:rPr>
          <w:spacing w:val="21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data-led</w:t>
      </w:r>
      <w:r>
        <w:rPr>
          <w:spacing w:val="20"/>
        </w:rPr>
        <w:t xml:space="preserve"> </w:t>
      </w:r>
      <w:r>
        <w:t>approach</w:t>
      </w:r>
      <w:r>
        <w:rPr>
          <w:spacing w:val="19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this</w:t>
      </w:r>
      <w:r>
        <w:rPr>
          <w:spacing w:val="20"/>
        </w:rPr>
        <w:t xml:space="preserve"> </w:t>
      </w:r>
      <w:r>
        <w:t>underpins</w:t>
      </w:r>
      <w:r>
        <w:rPr>
          <w:spacing w:val="20"/>
        </w:rPr>
        <w:t xml:space="preserve"> </w:t>
      </w:r>
      <w:r>
        <w:t>our</w:t>
      </w:r>
      <w:r>
        <w:rPr>
          <w:spacing w:val="18"/>
        </w:rPr>
        <w:t xml:space="preserve"> </w:t>
      </w:r>
      <w:r>
        <w:t>safety</w:t>
      </w:r>
      <w:r>
        <w:rPr>
          <w:spacing w:val="-59"/>
        </w:rPr>
        <w:t xml:space="preserve"> </w:t>
      </w:r>
      <w:r>
        <w:t>camera</w:t>
      </w:r>
      <w:r>
        <w:rPr>
          <w:spacing w:val="62"/>
        </w:rPr>
        <w:t xml:space="preserve"> </w:t>
      </w:r>
      <w:r>
        <w:t>partnership</w:t>
      </w:r>
      <w:r>
        <w:rPr>
          <w:spacing w:val="63"/>
        </w:rPr>
        <w:t xml:space="preserve"> </w:t>
      </w:r>
      <w:r>
        <w:t>work</w:t>
      </w:r>
      <w:r>
        <w:rPr>
          <w:spacing w:val="65"/>
        </w:rPr>
        <w:t xml:space="preserve"> </w:t>
      </w:r>
      <w:r>
        <w:t>along</w:t>
      </w:r>
      <w:r>
        <w:rPr>
          <w:spacing w:val="66"/>
        </w:rPr>
        <w:t xml:space="preserve"> </w:t>
      </w:r>
      <w:r>
        <w:t>with</w:t>
      </w:r>
      <w:r>
        <w:rPr>
          <w:spacing w:val="62"/>
        </w:rPr>
        <w:t xml:space="preserve"> </w:t>
      </w:r>
      <w:r>
        <w:t>targeted  enforcement</w:t>
      </w:r>
      <w:r>
        <w:rPr>
          <w:spacing w:val="65"/>
        </w:rPr>
        <w:t xml:space="preserve"> </w:t>
      </w:r>
      <w:r>
        <w:t>activities.</w:t>
      </w:r>
      <w:r>
        <w:tab/>
        <w:t>This</w:t>
      </w:r>
      <w:r>
        <w:rPr>
          <w:spacing w:val="2"/>
        </w:rPr>
        <w:t xml:space="preserve"> </w:t>
      </w:r>
      <w:r>
        <w:t>includes</w:t>
      </w:r>
      <w:r>
        <w:rPr>
          <w:spacing w:val="2"/>
        </w:rPr>
        <w:t xml:space="preserve"> </w:t>
      </w:r>
      <w:r>
        <w:t>activities</w:t>
      </w:r>
      <w:r>
        <w:rPr>
          <w:spacing w:val="-59"/>
        </w:rPr>
        <w:t xml:space="preserve"> </w:t>
      </w:r>
      <w:r>
        <w:t>covering</w:t>
      </w:r>
      <w:r>
        <w:rPr>
          <w:spacing w:val="2"/>
        </w:rPr>
        <w:t xml:space="preserve"> </w:t>
      </w:r>
      <w:r>
        <w:t>speed</w:t>
      </w:r>
      <w:r>
        <w:rPr>
          <w:spacing w:val="-3"/>
        </w:rPr>
        <w:t xml:space="preserve"> </w:t>
      </w:r>
      <w:r>
        <w:t>awareness,</w:t>
      </w:r>
      <w:r>
        <w:rPr>
          <w:spacing w:val="-1"/>
        </w:rPr>
        <w:t xml:space="preserve"> </w:t>
      </w:r>
      <w:r>
        <w:t>seatbelts,</w:t>
      </w:r>
      <w:r>
        <w:rPr>
          <w:spacing w:val="-2"/>
        </w:rPr>
        <w:t xml:space="preserve"> </w:t>
      </w:r>
      <w:r>
        <w:t>mobile-phone</w:t>
      </w:r>
      <w:r>
        <w:rPr>
          <w:spacing w:val="-1"/>
        </w:rPr>
        <w:t xml:space="preserve"> </w:t>
      </w:r>
      <w:r>
        <w:t>use and</w:t>
      </w:r>
      <w:r>
        <w:rPr>
          <w:spacing w:val="-3"/>
        </w:rPr>
        <w:t xml:space="preserve"> </w:t>
      </w:r>
      <w:r>
        <w:t>drink/driving.</w:t>
      </w:r>
    </w:p>
    <w:p w14:paraId="3C54B44F" w14:textId="77777777" w:rsidR="00CE11C1" w:rsidRDefault="00CE11C1">
      <w:pPr>
        <w:pStyle w:val="BodyText"/>
        <w:spacing w:before="9"/>
        <w:rPr>
          <w:sz w:val="21"/>
        </w:rPr>
      </w:pPr>
    </w:p>
    <w:p w14:paraId="189615AA" w14:textId="77777777" w:rsidR="00CE11C1" w:rsidRDefault="00145A93">
      <w:pPr>
        <w:pStyle w:val="Heading6"/>
      </w:pPr>
      <w:r>
        <w:t>Partnership</w:t>
      </w:r>
      <w:r>
        <w:rPr>
          <w:spacing w:val="-5"/>
        </w:rPr>
        <w:t xml:space="preserve"> </w:t>
      </w:r>
      <w:r>
        <w:t>working</w:t>
      </w:r>
    </w:p>
    <w:p w14:paraId="50C9E1DD" w14:textId="77777777" w:rsidR="00CE11C1" w:rsidRDefault="00145A93">
      <w:pPr>
        <w:pStyle w:val="BodyText"/>
        <w:spacing w:before="4"/>
        <w:ind w:left="1132" w:right="1124"/>
        <w:jc w:val="both"/>
      </w:pPr>
      <w:r>
        <w:t>The County Council recognises that it cannot achieve its road safety strategy alone and therefore</w:t>
      </w:r>
      <w:r>
        <w:rPr>
          <w:spacing w:val="1"/>
        </w:rPr>
        <w:t xml:space="preserve"> </w:t>
      </w:r>
      <w:r>
        <w:t>has long standing partnership arrangements with a range of organisations.</w:t>
      </w:r>
      <w:r>
        <w:rPr>
          <w:spacing w:val="1"/>
        </w:rPr>
        <w:t xml:space="preserve"> </w:t>
      </w:r>
      <w:r>
        <w:t>Collaboration with a</w:t>
      </w:r>
      <w:r>
        <w:rPr>
          <w:spacing w:val="1"/>
        </w:rPr>
        <w:t xml:space="preserve"> </w:t>
      </w:r>
      <w:r>
        <w:t>wide range of external organisations and agencies will continue to be a major feature of the</w:t>
      </w:r>
      <w:r>
        <w:rPr>
          <w:spacing w:val="1"/>
        </w:rPr>
        <w:t xml:space="preserve"> </w:t>
      </w:r>
      <w:r>
        <w:t>Council’s</w:t>
      </w:r>
      <w:r>
        <w:rPr>
          <w:spacing w:val="-2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casualty</w:t>
      </w:r>
      <w:r>
        <w:rPr>
          <w:spacing w:val="-4"/>
        </w:rPr>
        <w:t xml:space="preserve"> </w:t>
      </w:r>
      <w:r>
        <w:t>reduction.</w:t>
      </w:r>
      <w:r>
        <w:rPr>
          <w:spacing w:val="5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maximise</w:t>
      </w:r>
      <w:r>
        <w:rPr>
          <w:spacing w:val="-2"/>
        </w:rPr>
        <w:t xml:space="preserve"> </w:t>
      </w:r>
      <w:r>
        <w:t>our casualty</w:t>
      </w:r>
      <w:r>
        <w:rPr>
          <w:spacing w:val="-4"/>
        </w:rPr>
        <w:t xml:space="preserve"> </w:t>
      </w:r>
      <w:r>
        <w:t>reduction</w:t>
      </w:r>
      <w:r>
        <w:rPr>
          <w:spacing w:val="-3"/>
        </w:rPr>
        <w:t xml:space="preserve"> </w:t>
      </w:r>
      <w:r>
        <w:t>potential, we</w:t>
      </w:r>
    </w:p>
    <w:p w14:paraId="6BEAC395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85E2557" w14:textId="77777777" w:rsidR="00CE11C1" w:rsidRDefault="00145A93">
      <w:pPr>
        <w:pStyle w:val="BodyText"/>
        <w:spacing w:before="110"/>
        <w:ind w:left="1132" w:right="1124"/>
        <w:jc w:val="both"/>
      </w:pP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closely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agencies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stakeholders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remit</w:t>
      </w:r>
      <w:r>
        <w:rPr>
          <w:spacing w:val="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casualties.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achieved</w:t>
      </w:r>
      <w:r>
        <w:rPr>
          <w:spacing w:val="1"/>
        </w:rPr>
        <w:t xml:space="preserve"> </w:t>
      </w:r>
      <w:r>
        <w:t>principally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Partnership involving the City and County Councils, police, Highways Agency, Fire &amp; Rescue, Her</w:t>
      </w:r>
      <w:r>
        <w:rPr>
          <w:spacing w:val="1"/>
        </w:rPr>
        <w:t xml:space="preserve"> </w:t>
      </w:r>
      <w:r>
        <w:t>Majesty’s</w:t>
      </w:r>
      <w:r>
        <w:rPr>
          <w:spacing w:val="1"/>
        </w:rPr>
        <w:t xml:space="preserve"> </w:t>
      </w:r>
      <w:r>
        <w:t>Courts’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Primary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Trust.</w:t>
      </w:r>
      <w:r>
        <w:rPr>
          <w:spacing w:val="62"/>
        </w:rPr>
        <w:t xml:space="preserve"> </w:t>
      </w:r>
      <w:r>
        <w:t>Partnership</w:t>
      </w:r>
      <w:r>
        <w:rPr>
          <w:spacing w:val="-59"/>
        </w:rPr>
        <w:t xml:space="preserve"> </w:t>
      </w:r>
      <w:r>
        <w:t>working brings additional insight and resources into all stages of the strategy, from initial policy</w:t>
      </w:r>
      <w:r>
        <w:rPr>
          <w:spacing w:val="1"/>
        </w:rPr>
        <w:t xml:space="preserve"> </w:t>
      </w:r>
      <w:r>
        <w:t>formulation</w:t>
      </w:r>
      <w:r>
        <w:rPr>
          <w:spacing w:val="10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implementation</w:t>
      </w:r>
      <w:r>
        <w:rPr>
          <w:spacing w:val="10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specific</w:t>
      </w:r>
      <w:r>
        <w:rPr>
          <w:spacing w:val="8"/>
        </w:rPr>
        <w:t xml:space="preserve"> </w:t>
      </w:r>
      <w:r>
        <w:t>measures.</w:t>
      </w:r>
      <w:r>
        <w:rPr>
          <w:spacing w:val="8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County</w:t>
      </w:r>
      <w:r>
        <w:rPr>
          <w:spacing w:val="8"/>
        </w:rPr>
        <w:t xml:space="preserve"> </w:t>
      </w:r>
      <w:r>
        <w:t>Council</w:t>
      </w:r>
      <w:r>
        <w:rPr>
          <w:spacing w:val="13"/>
        </w:rPr>
        <w:t xml:space="preserve"> </w:t>
      </w:r>
      <w:r>
        <w:t>will</w:t>
      </w:r>
      <w:r>
        <w:rPr>
          <w:spacing w:val="10"/>
        </w:rPr>
        <w:t xml:space="preserve"> </w:t>
      </w:r>
      <w:r>
        <w:t>continue</w:t>
      </w:r>
      <w:r>
        <w:rPr>
          <w:spacing w:val="11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work</w:t>
      </w:r>
      <w:r>
        <w:rPr>
          <w:spacing w:val="-59"/>
        </w:rPr>
        <w:t xml:space="preserve"> </w:t>
      </w:r>
      <w:r>
        <w:t>in partnerships on both long-term and short-term projects to take the opportunity not only to share</w:t>
      </w:r>
      <w:r>
        <w:rPr>
          <w:spacing w:val="1"/>
        </w:rPr>
        <w:t xml:space="preserve"> </w:t>
      </w:r>
      <w:r>
        <w:t>best practice and learn from other authorities, but to pool resources, help co-ordinate and focus</w:t>
      </w:r>
      <w:r>
        <w:rPr>
          <w:spacing w:val="1"/>
        </w:rPr>
        <w:t xml:space="preserve"> </w:t>
      </w:r>
      <w:r>
        <w:t>efforts</w:t>
      </w:r>
      <w:r>
        <w:rPr>
          <w:spacing w:val="1"/>
        </w:rPr>
        <w:t xml:space="preserve"> </w:t>
      </w:r>
      <w:r>
        <w:t>thereby</w:t>
      </w:r>
      <w:r>
        <w:rPr>
          <w:spacing w:val="1"/>
        </w:rPr>
        <w:t xml:space="preserve"> </w:t>
      </w:r>
      <w:r>
        <w:t>maximising</w:t>
      </w:r>
      <w:r>
        <w:rPr>
          <w:spacing w:val="1"/>
        </w:rPr>
        <w:t xml:space="preserve"> </w:t>
      </w:r>
      <w:r>
        <w:t>improvements,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adopt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programmes</w:t>
      </w:r>
      <w:r>
        <w:rPr>
          <w:spacing w:val="-3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region in</w:t>
      </w:r>
      <w:r>
        <w:rPr>
          <w:spacing w:val="-1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maximise their</w:t>
      </w:r>
      <w:r>
        <w:rPr>
          <w:spacing w:val="-2"/>
        </w:rPr>
        <w:t xml:space="preserve"> </w:t>
      </w:r>
      <w:r>
        <w:t>impact.</w:t>
      </w:r>
    </w:p>
    <w:p w14:paraId="3ECB37F9" w14:textId="77777777" w:rsidR="00CE11C1" w:rsidRDefault="00CE11C1">
      <w:pPr>
        <w:pStyle w:val="BodyText"/>
        <w:spacing w:before="1"/>
      </w:pPr>
    </w:p>
    <w:p w14:paraId="152F1C3C" w14:textId="77777777" w:rsidR="00CE11C1" w:rsidRDefault="00145A93">
      <w:pPr>
        <w:pStyle w:val="BodyText"/>
        <w:ind w:left="1132" w:right="1124"/>
        <w:jc w:val="both"/>
      </w:pPr>
      <w:r>
        <w:t>Partnerships, such as those with neighbouring authorities on cross-boundary issues on all aspects</w:t>
      </w:r>
      <w:r>
        <w:rPr>
          <w:spacing w:val="1"/>
        </w:rPr>
        <w:t xml:space="preserve"> </w:t>
      </w:r>
      <w:r>
        <w:t>of road safety service delivery, are part of the everyday work of the road safety service.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is part of several regional partnerships delivering road safety education, training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publicity</w:t>
      </w:r>
      <w:r>
        <w:rPr>
          <w:spacing w:val="1"/>
        </w:rPr>
        <w:t xml:space="preserve"> </w:t>
      </w:r>
      <w:r>
        <w:t>programmes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Shiny</w:t>
      </w:r>
      <w:r>
        <w:rPr>
          <w:spacing w:val="1"/>
        </w:rPr>
        <w:t xml:space="preserve"> </w:t>
      </w:r>
      <w:r>
        <w:t>Side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partnership,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Lives</w:t>
      </w:r>
      <w:r>
        <w:rPr>
          <w:spacing w:val="61"/>
        </w:rPr>
        <w:t xml:space="preserve"> </w:t>
      </w:r>
      <w:r>
        <w:t>Wasted</w:t>
      </w:r>
      <w:r>
        <w:rPr>
          <w:spacing w:val="1"/>
        </w:rPr>
        <w:t xml:space="preserve"> </w:t>
      </w:r>
      <w:r>
        <w:t>campaign and the Fatal 4 regional project.</w:t>
      </w:r>
      <w:r>
        <w:rPr>
          <w:spacing w:val="1"/>
        </w:rPr>
        <w:t xml:space="preserve"> </w:t>
      </w:r>
      <w:r>
        <w:t>The Council also works on specific education, training</w:t>
      </w:r>
      <w:r>
        <w:rPr>
          <w:spacing w:val="1"/>
        </w:rPr>
        <w:t xml:space="preserve"> </w:t>
      </w:r>
      <w:r>
        <w:t>and publicity on cross-boundary issues with neighbouring authorities, such as joint advertising and</w:t>
      </w:r>
      <w:r>
        <w:rPr>
          <w:spacing w:val="1"/>
        </w:rPr>
        <w:t xml:space="preserve"> </w:t>
      </w:r>
      <w:r>
        <w:t>publicity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messages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corridors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cross</w:t>
      </w:r>
      <w:r>
        <w:rPr>
          <w:spacing w:val="1"/>
        </w:rPr>
        <w:t xml:space="preserve"> </w:t>
      </w:r>
      <w:r>
        <w:t>administrative</w:t>
      </w:r>
      <w:r>
        <w:rPr>
          <w:spacing w:val="1"/>
        </w:rPr>
        <w:t xml:space="preserve"> </w:t>
      </w:r>
      <w:r>
        <w:t>boundaries.</w:t>
      </w:r>
      <w:r>
        <w:rPr>
          <w:spacing w:val="61"/>
        </w:rPr>
        <w:t xml:space="preserve"> </w:t>
      </w:r>
      <w:r>
        <w:t>Engineering measures are also developed jointly with neighbouring authorities, 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speed</w:t>
      </w:r>
      <w:r>
        <w:rPr>
          <w:spacing w:val="1"/>
        </w:rPr>
        <w:t xml:space="preserve"> </w:t>
      </w:r>
      <w:r>
        <w:t>limits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whole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cross</w:t>
      </w:r>
      <w:r>
        <w:rPr>
          <w:spacing w:val="1"/>
        </w:rPr>
        <w:t xml:space="preserve"> </w:t>
      </w:r>
      <w:r>
        <w:t>administrative</w:t>
      </w:r>
      <w:r>
        <w:rPr>
          <w:spacing w:val="1"/>
        </w:rPr>
        <w:t xml:space="preserve"> </w:t>
      </w:r>
      <w:r>
        <w:t>boundaries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consistency.</w:t>
      </w:r>
      <w:r>
        <w:rPr>
          <w:spacing w:val="1"/>
        </w:rPr>
        <w:t xml:space="preserve"> </w:t>
      </w:r>
      <w:r>
        <w:t>Cross-boundary co-operation is supported through the Network Management Duty as</w:t>
      </w:r>
      <w:r>
        <w:rPr>
          <w:spacing w:val="-59"/>
        </w:rPr>
        <w:t xml:space="preserve"> </w:t>
      </w:r>
      <w:r>
        <w:t>part of reducing congestion and effective co-ordination of road works whilst ensuring that road</w:t>
      </w:r>
      <w:r>
        <w:rPr>
          <w:spacing w:val="1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prime</w:t>
      </w:r>
      <w:r>
        <w:rPr>
          <w:spacing w:val="-2"/>
        </w:rPr>
        <w:t xml:space="preserve"> </w:t>
      </w:r>
      <w:r>
        <w:t>importance at</w:t>
      </w:r>
      <w:r>
        <w:rPr>
          <w:spacing w:val="-1"/>
        </w:rPr>
        <w:t xml:space="preserve"> </w:t>
      </w:r>
      <w:r>
        <w:t>all times.</w:t>
      </w:r>
    </w:p>
    <w:p w14:paraId="4B5AD5EE" w14:textId="77777777" w:rsidR="00CE11C1" w:rsidRDefault="00CE11C1">
      <w:pPr>
        <w:pStyle w:val="BodyText"/>
        <w:spacing w:before="11"/>
        <w:rPr>
          <w:sz w:val="21"/>
        </w:rPr>
      </w:pPr>
    </w:p>
    <w:p w14:paraId="76CDE4C6" w14:textId="77777777" w:rsidR="00CE11C1" w:rsidRDefault="00145A93">
      <w:pPr>
        <w:pStyle w:val="BodyText"/>
        <w:ind w:left="1132" w:right="1126"/>
        <w:jc w:val="both"/>
      </w:pPr>
      <w:r>
        <w:t>The County Council will continue to regularly benchmark its performance with other transport</w:t>
      </w:r>
      <w:r>
        <w:rPr>
          <w:spacing w:val="1"/>
        </w:rPr>
        <w:t xml:space="preserve"> </w:t>
      </w:r>
      <w:r>
        <w:t>authorities via the Midlands Service Improvement Group.</w:t>
      </w:r>
      <w:r>
        <w:rPr>
          <w:spacing w:val="1"/>
        </w:rPr>
        <w:t xml:space="preserve"> </w:t>
      </w:r>
      <w:r>
        <w:t>The new DfT Evalu-it toolkit will be</w:t>
      </w:r>
      <w:r>
        <w:rPr>
          <w:spacing w:val="1"/>
        </w:rPr>
        <w:t xml:space="preserve"> </w:t>
      </w:r>
      <w:r>
        <w:t>utilised</w:t>
      </w:r>
      <w:r>
        <w:rPr>
          <w:spacing w:val="-1"/>
        </w:rPr>
        <w:t xml:space="preserve"> </w:t>
      </w:r>
      <w:r>
        <w:t>to better</w:t>
      </w:r>
      <w:r>
        <w:rPr>
          <w:spacing w:val="-2"/>
        </w:rPr>
        <w:t xml:space="preserve"> </w:t>
      </w:r>
      <w:r>
        <w:t>monitor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evaluate road</w:t>
      </w:r>
      <w:r>
        <w:rPr>
          <w:spacing w:val="-3"/>
        </w:rPr>
        <w:t xml:space="preserve"> </w:t>
      </w:r>
      <w:r>
        <w:t>safety</w:t>
      </w:r>
      <w:r>
        <w:rPr>
          <w:spacing w:val="-2"/>
        </w:rPr>
        <w:t xml:space="preserve"> </w:t>
      </w:r>
      <w:r>
        <w:t>campaigns</w:t>
      </w:r>
      <w:r>
        <w:rPr>
          <w:spacing w:val="-3"/>
        </w:rPr>
        <w:t xml:space="preserve"> </w:t>
      </w:r>
      <w:r>
        <w:t>and initiatives.</w:t>
      </w:r>
    </w:p>
    <w:p w14:paraId="53CE6D8D" w14:textId="77777777" w:rsidR="00CE11C1" w:rsidRDefault="00CE11C1">
      <w:pPr>
        <w:pStyle w:val="BodyText"/>
        <w:spacing w:before="1"/>
      </w:pPr>
    </w:p>
    <w:p w14:paraId="314D8A2C" w14:textId="77777777" w:rsidR="00CE11C1" w:rsidRDefault="00145A93">
      <w:pPr>
        <w:pStyle w:val="BodyText"/>
        <w:ind w:left="1132" w:right="1122"/>
        <w:jc w:val="both"/>
      </w:pPr>
      <w:r>
        <w:t>The inclusion of road safety as one of the core priorities in the County Council’s Strategic Plan</w:t>
      </w:r>
      <w:r>
        <w:rPr>
          <w:spacing w:val="1"/>
        </w:rPr>
        <w:t xml:space="preserve"> </w:t>
      </w:r>
      <w:r>
        <w:t>(2010-2014) further emphasised the need for cross-service working.</w:t>
      </w:r>
      <w:r>
        <w:rPr>
          <w:spacing w:val="1"/>
        </w:rPr>
        <w:t xml:space="preserve"> </w:t>
      </w:r>
      <w:r>
        <w:t>Closer working arrangements</w:t>
      </w:r>
      <w:r>
        <w:rPr>
          <w:spacing w:val="-59"/>
        </w:rPr>
        <w:t xml:space="preserve"> </w:t>
      </w:r>
      <w:r>
        <w:t>with other County Council departments and service areas including Children &amp; Young People</w:t>
      </w:r>
      <w:r>
        <w:rPr>
          <w:spacing w:val="1"/>
        </w:rPr>
        <w:t xml:space="preserve"> </w:t>
      </w:r>
      <w:r>
        <w:t>Department, Adult Social Care and Health, Chief Executives, Safety Advisory Group, Community</w:t>
      </w:r>
      <w:r>
        <w:rPr>
          <w:spacing w:val="1"/>
        </w:rPr>
        <w:t xml:space="preserve"> </w:t>
      </w:r>
      <w:r>
        <w:t>Safety</w:t>
      </w:r>
      <w:r>
        <w:rPr>
          <w:spacing w:val="-4"/>
        </w:rPr>
        <w:t xml:space="preserve"> </w:t>
      </w:r>
      <w:r>
        <w:t>Partnership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Children’s</w:t>
      </w:r>
      <w:r>
        <w:rPr>
          <w:spacing w:val="-1"/>
        </w:rPr>
        <w:t xml:space="preserve"> </w:t>
      </w:r>
      <w:r>
        <w:t>Safeguarding</w:t>
      </w:r>
      <w:r>
        <w:rPr>
          <w:spacing w:val="-2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fostered.</w:t>
      </w:r>
    </w:p>
    <w:p w14:paraId="06BA8C8F" w14:textId="77777777" w:rsidR="00CE11C1" w:rsidRDefault="00CE11C1">
      <w:pPr>
        <w:pStyle w:val="BodyText"/>
      </w:pPr>
    </w:p>
    <w:p w14:paraId="3DAF03DF" w14:textId="77777777" w:rsidR="00CE11C1" w:rsidRDefault="00CE11C1">
      <w:pPr>
        <w:pStyle w:val="BodyText"/>
        <w:spacing w:before="10"/>
        <w:rPr>
          <w:sz w:val="25"/>
        </w:rPr>
      </w:pPr>
    </w:p>
    <w:p w14:paraId="7E344525" w14:textId="77777777" w:rsidR="00CE11C1" w:rsidRDefault="00145A93">
      <w:pPr>
        <w:pStyle w:val="Heading2"/>
        <w:numPr>
          <w:ilvl w:val="1"/>
          <w:numId w:val="42"/>
        </w:numPr>
        <w:tabs>
          <w:tab w:val="left" w:pos="1852"/>
          <w:tab w:val="left" w:pos="1853"/>
        </w:tabs>
        <w:ind w:hanging="721"/>
      </w:pPr>
      <w:bookmarkStart w:id="63" w:name="_TOC_250004"/>
      <w:r>
        <w:t>Community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personal</w:t>
      </w:r>
      <w:r>
        <w:rPr>
          <w:spacing w:val="-4"/>
        </w:rPr>
        <w:t xml:space="preserve"> </w:t>
      </w:r>
      <w:bookmarkEnd w:id="63"/>
      <w:r>
        <w:t>safety</w:t>
      </w:r>
    </w:p>
    <w:p w14:paraId="364D930E" w14:textId="77777777" w:rsidR="00CE11C1" w:rsidRDefault="00145A93">
      <w:pPr>
        <w:pStyle w:val="BodyText"/>
        <w:spacing w:before="1"/>
        <w:ind w:left="1132" w:right="1124"/>
        <w:jc w:val="both"/>
      </w:pPr>
      <w:r>
        <w:t>People will only use public transport, walk or cycle if they think it is safe to do so.</w:t>
      </w:r>
      <w:r>
        <w:rPr>
          <w:spacing w:val="1"/>
        </w:rPr>
        <w:t xml:space="preserve"> </w:t>
      </w:r>
      <w:r>
        <w:t>Fear of crime</w:t>
      </w:r>
      <w:r>
        <w:rPr>
          <w:spacing w:val="1"/>
        </w:rPr>
        <w:t xml:space="preserve"> </w:t>
      </w:r>
      <w:r>
        <w:t>affects some sectors of the population more than others, with women, parents, the young and the</w:t>
      </w:r>
      <w:r>
        <w:rPr>
          <w:spacing w:val="1"/>
        </w:rPr>
        <w:t xml:space="preserve"> </w:t>
      </w:r>
      <w:r>
        <w:t>elderly and ethnic minorities having particular safety concerns that need to be taken into account in</w:t>
      </w:r>
      <w:r>
        <w:rPr>
          <w:spacing w:val="-59"/>
        </w:rPr>
        <w:t xml:space="preserve"> </w:t>
      </w:r>
      <w:r>
        <w:t>transport provision.</w:t>
      </w:r>
      <w:r>
        <w:rPr>
          <w:spacing w:val="1"/>
        </w:rPr>
        <w:t xml:space="preserve"> </w:t>
      </w:r>
      <w:r>
        <w:t>These concerns become even more acute when they relate to trips after dark.</w:t>
      </w:r>
      <w:r>
        <w:rPr>
          <w:spacing w:val="1"/>
        </w:rPr>
        <w:t xml:space="preserve"> </w:t>
      </w:r>
      <w:r>
        <w:t>Of all the modes of travel, car journeys are seen to carry the least risk in terms of fear of crime due</w:t>
      </w:r>
      <w:r>
        <w:rPr>
          <w:spacing w:val="1"/>
        </w:rPr>
        <w:t xml:space="preserve"> </w:t>
      </w:r>
      <w:r>
        <w:t>to the door to door nature of such journeys.</w:t>
      </w:r>
      <w:r>
        <w:rPr>
          <w:spacing w:val="1"/>
        </w:rPr>
        <w:t xml:space="preserve"> </w:t>
      </w:r>
      <w:r>
        <w:t>Crime and the fear of crime is therefore a factor which</w:t>
      </w:r>
      <w:r>
        <w:rPr>
          <w:spacing w:val="1"/>
        </w:rPr>
        <w:t xml:space="preserve"> </w:t>
      </w:r>
      <w:r>
        <w:t>continues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act against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move</w:t>
      </w:r>
      <w:r>
        <w:rPr>
          <w:spacing w:val="-2"/>
        </w:rPr>
        <w:t xml:space="preserve"> </w:t>
      </w:r>
      <w:r>
        <w:t>towards</w:t>
      </w:r>
      <w:r>
        <w:rPr>
          <w:spacing w:val="-1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increased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modes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travel.</w:t>
      </w:r>
    </w:p>
    <w:p w14:paraId="590F483E" w14:textId="77777777" w:rsidR="00CE11C1" w:rsidRDefault="00CE11C1">
      <w:pPr>
        <w:pStyle w:val="BodyText"/>
        <w:spacing w:before="10"/>
        <w:rPr>
          <w:sz w:val="21"/>
        </w:rPr>
      </w:pPr>
    </w:p>
    <w:p w14:paraId="3A53494B" w14:textId="77777777" w:rsidR="00CE11C1" w:rsidRDefault="00145A93">
      <w:pPr>
        <w:pStyle w:val="BodyText"/>
        <w:spacing w:before="1"/>
        <w:ind w:left="1132" w:right="1123"/>
        <w:jc w:val="both"/>
      </w:pPr>
      <w:r>
        <w:t>There are currently large gaps between fear of crime and actual crime levels.</w:t>
      </w:r>
      <w:r>
        <w:rPr>
          <w:spacing w:val="1"/>
        </w:rPr>
        <w:t xml:space="preserve"> </w:t>
      </w:r>
      <w:r>
        <w:t>Local perceptions of</w:t>
      </w:r>
      <w:r>
        <w:rPr>
          <w:spacing w:val="1"/>
        </w:rPr>
        <w:t xml:space="preserve"> </w:t>
      </w:r>
      <w:r>
        <w:t>anti-social behaviour are worse in Nottinghamshire than on a national level.</w:t>
      </w:r>
      <w:r>
        <w:rPr>
          <w:spacing w:val="1"/>
        </w:rPr>
        <w:t xml:space="preserve"> </w:t>
      </w:r>
      <w:r>
        <w:t>People generally feel</w:t>
      </w:r>
      <w:r>
        <w:rPr>
          <w:spacing w:val="1"/>
        </w:rPr>
        <w:t xml:space="preserve"> </w:t>
      </w:r>
      <w:r>
        <w:t>safe in their own home and feel safe during the day outside of the house but less people feel the</w:t>
      </w:r>
      <w:r>
        <w:rPr>
          <w:spacing w:val="1"/>
        </w:rPr>
        <w:t xml:space="preserve"> </w:t>
      </w:r>
      <w:r>
        <w:t>same sense of security after dark.</w:t>
      </w:r>
      <w:r>
        <w:rPr>
          <w:spacing w:val="1"/>
        </w:rPr>
        <w:t xml:space="preserve"> </w:t>
      </w:r>
      <w:r>
        <w:t>Although it is not easy to quantify, the fear of crime that</w:t>
      </w:r>
      <w:r>
        <w:rPr>
          <w:spacing w:val="1"/>
        </w:rPr>
        <w:t xml:space="preserve"> </w:t>
      </w:r>
      <w:r>
        <w:t>individuals have is therefore also important.</w:t>
      </w:r>
      <w:r>
        <w:rPr>
          <w:spacing w:val="1"/>
        </w:rPr>
        <w:t xml:space="preserve"> </w:t>
      </w:r>
      <w:r>
        <w:t>The reduction of actual and perceived fear of crime is</w:t>
      </w:r>
      <w:r>
        <w:rPr>
          <w:spacing w:val="1"/>
        </w:rPr>
        <w:t xml:space="preserve"> </w:t>
      </w:r>
      <w:r>
        <w:t>therefore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opportunity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the use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sustainable modes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travel.</w:t>
      </w:r>
    </w:p>
    <w:p w14:paraId="282F82C3" w14:textId="77777777" w:rsidR="00CE11C1" w:rsidRDefault="00CE11C1">
      <w:pPr>
        <w:pStyle w:val="BodyText"/>
      </w:pPr>
    </w:p>
    <w:p w14:paraId="41B83560" w14:textId="77777777" w:rsidR="00CE11C1" w:rsidRDefault="00145A93">
      <w:pPr>
        <w:pStyle w:val="BodyText"/>
        <w:ind w:left="1132" w:right="1124"/>
        <w:jc w:val="both"/>
      </w:pPr>
      <w:r>
        <w:t>People often wrongly perceive that crime is increasing when in fact it has shown large decreases.</w:t>
      </w:r>
      <w:r>
        <w:rPr>
          <w:spacing w:val="1"/>
        </w:rPr>
        <w:t xml:space="preserve"> </w:t>
      </w:r>
      <w:r>
        <w:t>Between 2007 and 2009 all of the districts have seen decreases in the rate of theft of vehicles; the</w:t>
      </w:r>
      <w:r>
        <w:rPr>
          <w:spacing w:val="1"/>
        </w:rPr>
        <w:t xml:space="preserve"> </w:t>
      </w:r>
      <w:r>
        <w:t>rate of theft from vehicles; and the rate of vehicle interference.</w:t>
      </w:r>
      <w:r>
        <w:rPr>
          <w:spacing w:val="1"/>
        </w:rPr>
        <w:t xml:space="preserve"> </w:t>
      </w:r>
      <w:r>
        <w:t>All of the districts except Ashfield</w:t>
      </w:r>
      <w:r>
        <w:rPr>
          <w:spacing w:val="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seen</w:t>
      </w:r>
      <w:r>
        <w:rPr>
          <w:spacing w:val="-1"/>
        </w:rPr>
        <w:t xml:space="preserve"> </w:t>
      </w:r>
      <w:r>
        <w:t>decreases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rate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theft</w:t>
      </w:r>
      <w:r>
        <w:rPr>
          <w:spacing w:val="-2"/>
        </w:rPr>
        <w:t xml:space="preserve"> </w:t>
      </w:r>
      <w:r>
        <w:t>between 2007</w:t>
      </w:r>
      <w:r>
        <w:rPr>
          <w:spacing w:val="-1"/>
        </w:rPr>
        <w:t xml:space="preserve"> </w:t>
      </w:r>
      <w:r>
        <w:t>and 2009.</w:t>
      </w:r>
    </w:p>
    <w:p w14:paraId="52E4891A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46C937F" w14:textId="77777777" w:rsidR="00CE11C1" w:rsidRDefault="00145A93">
      <w:pPr>
        <w:pStyle w:val="BodyText"/>
        <w:spacing w:before="110"/>
        <w:ind w:left="1132" w:right="1122"/>
        <w:jc w:val="both"/>
      </w:pPr>
      <w:r>
        <w:t>The creation of safer and stronger communities is an integral part of the Council's Community</w:t>
      </w:r>
      <w:r>
        <w:rPr>
          <w:spacing w:val="1"/>
        </w:rPr>
        <w:t xml:space="preserve"> </w:t>
      </w:r>
      <w:r>
        <w:t>Strategy.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role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play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tackling</w:t>
      </w:r>
      <w:r>
        <w:rPr>
          <w:spacing w:val="1"/>
        </w:rPr>
        <w:t xml:space="preserve"> </w:t>
      </w:r>
      <w:r>
        <w:t>crime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improving</w:t>
      </w:r>
      <w:r>
        <w:rPr>
          <w:spacing w:val="61"/>
        </w:rPr>
        <w:t xml:space="preserve"> </w:t>
      </w:r>
      <w:r>
        <w:t>personal</w:t>
      </w:r>
      <w:r>
        <w:rPr>
          <w:spacing w:val="1"/>
        </w:rPr>
        <w:t xml:space="preserve"> </w:t>
      </w:r>
      <w:r>
        <w:t>security.</w:t>
      </w:r>
      <w:r>
        <w:rPr>
          <w:spacing w:val="1"/>
        </w:rPr>
        <w:t xml:space="preserve"> </w:t>
      </w:r>
      <w:r>
        <w:t>Section 17 of the Crime and Disorder Act 1998 created a duty on local authorities to take</w:t>
      </w:r>
      <w:r>
        <w:rPr>
          <w:spacing w:val="1"/>
        </w:rPr>
        <w:t xml:space="preserve"> </w:t>
      </w:r>
      <w:r>
        <w:t>account of community safety in all areas of their work and this is reflected in the LTP3.</w:t>
      </w:r>
      <w:r>
        <w:rPr>
          <w:spacing w:val="1"/>
        </w:rPr>
        <w:t xml:space="preserve"> </w:t>
      </w:r>
      <w:r>
        <w:t>It includes</w:t>
      </w:r>
      <w:r>
        <w:rPr>
          <w:spacing w:val="1"/>
        </w:rPr>
        <w:t xml:space="preserve"> </w:t>
      </w:r>
      <w:r>
        <w:t>crimes committed by motorists, individuals on public transport and in terms of people feeling safe</w:t>
      </w:r>
      <w:r>
        <w:rPr>
          <w:spacing w:val="1"/>
        </w:rPr>
        <w:t xml:space="preserve"> </w:t>
      </w:r>
      <w:r>
        <w:t>whilst using the highway.</w:t>
      </w:r>
      <w:r>
        <w:rPr>
          <w:spacing w:val="1"/>
        </w:rPr>
        <w:t xml:space="preserve"> </w:t>
      </w:r>
      <w:r>
        <w:t>The outcome of Nottinghamshire County Crime and Community Safety</w:t>
      </w:r>
      <w:r>
        <w:rPr>
          <w:spacing w:val="1"/>
        </w:rPr>
        <w:t xml:space="preserve"> </w:t>
      </w:r>
      <w:r>
        <w:t>Strategic Assessment will be used to inform how transport improvements can address</w:t>
      </w:r>
      <w:r>
        <w:t xml:space="preserve"> community</w:t>
      </w:r>
      <w:r>
        <w:rPr>
          <w:spacing w:val="1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issues</w:t>
      </w:r>
      <w:r>
        <w:rPr>
          <w:spacing w:val="-2"/>
        </w:rPr>
        <w:t xml:space="preserve"> </w:t>
      </w:r>
      <w:r>
        <w:t>and concerns.</w:t>
      </w:r>
    </w:p>
    <w:p w14:paraId="74633BEF" w14:textId="77777777" w:rsidR="00CE11C1" w:rsidRDefault="00CE11C1">
      <w:pPr>
        <w:pStyle w:val="BodyText"/>
      </w:pPr>
    </w:p>
    <w:p w14:paraId="1DFF46FF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acknowledges that crime and fear of crime is one of the top areas of concern</w:t>
      </w:r>
      <w:r>
        <w:rPr>
          <w:spacing w:val="1"/>
        </w:rPr>
        <w:t xml:space="preserve"> </w:t>
      </w:r>
      <w:r>
        <w:t>for many of its communities. The Council will therefore continue to work in partnership with district</w:t>
      </w:r>
      <w:r>
        <w:rPr>
          <w:spacing w:val="1"/>
        </w:rPr>
        <w:t xml:space="preserve"> </w:t>
      </w:r>
      <w:r>
        <w:t>councils,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police,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fund</w:t>
      </w:r>
      <w:r>
        <w:rPr>
          <w:spacing w:val="1"/>
        </w:rPr>
        <w:t xml:space="preserve"> </w:t>
      </w:r>
      <w:r>
        <w:t>appropriate</w:t>
      </w:r>
      <w:r>
        <w:rPr>
          <w:spacing w:val="-3"/>
        </w:rPr>
        <w:t xml:space="preserve"> </w:t>
      </w:r>
      <w:r>
        <w:t>measures.</w:t>
      </w:r>
    </w:p>
    <w:p w14:paraId="65537230" w14:textId="77777777" w:rsidR="00CE11C1" w:rsidRDefault="00CE11C1">
      <w:pPr>
        <w:pStyle w:val="BodyText"/>
        <w:spacing w:before="9"/>
        <w:rPr>
          <w:sz w:val="21"/>
        </w:rPr>
      </w:pPr>
    </w:p>
    <w:p w14:paraId="4D507533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64" w:name="_TOC_250003"/>
      <w:r>
        <w:t>Fear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crime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bookmarkEnd w:id="64"/>
      <w:r>
        <w:t>public transport</w:t>
      </w:r>
    </w:p>
    <w:p w14:paraId="22AD1699" w14:textId="77777777" w:rsidR="00CE11C1" w:rsidRDefault="00145A93">
      <w:pPr>
        <w:pStyle w:val="BodyText"/>
        <w:spacing w:before="2"/>
        <w:ind w:left="1132" w:right="1124"/>
        <w:jc w:val="both"/>
      </w:pPr>
      <w:r>
        <w:t>Crime</w:t>
      </w:r>
      <w:r>
        <w:rPr>
          <w:spacing w:val="32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fear</w:t>
      </w:r>
      <w:r>
        <w:rPr>
          <w:spacing w:val="34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crime</w:t>
      </w:r>
      <w:r>
        <w:rPr>
          <w:spacing w:val="30"/>
        </w:rPr>
        <w:t xml:space="preserve"> </w:t>
      </w:r>
      <w:r>
        <w:t>on</w:t>
      </w:r>
      <w:r>
        <w:rPr>
          <w:spacing w:val="33"/>
        </w:rPr>
        <w:t xml:space="preserve"> </w:t>
      </w:r>
      <w:r>
        <w:t>public</w:t>
      </w:r>
      <w:r>
        <w:rPr>
          <w:spacing w:val="32"/>
        </w:rPr>
        <w:t xml:space="preserve"> </w:t>
      </w:r>
      <w:r>
        <w:t>transport</w:t>
      </w:r>
      <w:r>
        <w:rPr>
          <w:spacing w:val="33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major</w:t>
      </w:r>
      <w:r>
        <w:rPr>
          <w:spacing w:val="34"/>
        </w:rPr>
        <w:t xml:space="preserve"> </w:t>
      </w:r>
      <w:r>
        <w:t>constraint</w:t>
      </w:r>
      <w:r>
        <w:rPr>
          <w:spacing w:val="33"/>
        </w:rPr>
        <w:t xml:space="preserve"> </w:t>
      </w:r>
      <w:r>
        <w:t>in</w:t>
      </w:r>
      <w:r>
        <w:rPr>
          <w:spacing w:val="32"/>
        </w:rPr>
        <w:t xml:space="preserve"> </w:t>
      </w:r>
      <w:r>
        <w:t>encouraging</w:t>
      </w:r>
      <w:r>
        <w:rPr>
          <w:spacing w:val="35"/>
        </w:rPr>
        <w:t xml:space="preserve"> </w:t>
      </w:r>
      <w:r>
        <w:t>people</w:t>
      </w:r>
      <w:r>
        <w:rPr>
          <w:spacing w:val="30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use</w:t>
      </w:r>
      <w:r>
        <w:rPr>
          <w:spacing w:val="-58"/>
        </w:rPr>
        <w:t xml:space="preserve"> </w:t>
      </w:r>
      <w:r>
        <w:t>more sustainable modes of transport.</w:t>
      </w:r>
      <w:r>
        <w:rPr>
          <w:spacing w:val="1"/>
        </w:rPr>
        <w:t xml:space="preserve"> </w:t>
      </w:r>
      <w:r>
        <w:t>A DfT study in 2004, 'People’s perceptions of personal</w:t>
      </w:r>
      <w:r>
        <w:rPr>
          <w:spacing w:val="1"/>
        </w:rPr>
        <w:t xml:space="preserve"> </w:t>
      </w:r>
      <w:r>
        <w:t>security and their concerns about crime on public transport' envisaged that effectively introducing</w:t>
      </w:r>
      <w:r>
        <w:rPr>
          <w:spacing w:val="1"/>
        </w:rPr>
        <w:t xml:space="preserve"> </w:t>
      </w:r>
      <w:r>
        <w:t>measures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enhance</w:t>
      </w:r>
      <w:r>
        <w:rPr>
          <w:spacing w:val="-3"/>
        </w:rPr>
        <w:t xml:space="preserve"> </w:t>
      </w:r>
      <w:r>
        <w:t>personal security</w:t>
      </w:r>
      <w:r>
        <w:rPr>
          <w:spacing w:val="-3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result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 12% increase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journeys.</w:t>
      </w:r>
    </w:p>
    <w:p w14:paraId="6548A2BA" w14:textId="77777777" w:rsidR="00CE11C1" w:rsidRDefault="00CE11C1">
      <w:pPr>
        <w:pStyle w:val="BodyText"/>
      </w:pPr>
    </w:p>
    <w:p w14:paraId="2E97ADC9" w14:textId="77777777" w:rsidR="00CE11C1" w:rsidRDefault="00145A93">
      <w:pPr>
        <w:pStyle w:val="BodyText"/>
        <w:ind w:left="1132" w:right="1124"/>
        <w:jc w:val="both"/>
      </w:pPr>
      <w:r>
        <w:t>To fully address this problem all elements of the public transport journey will be investigated,</w:t>
      </w:r>
      <w:r>
        <w:rPr>
          <w:spacing w:val="1"/>
        </w:rPr>
        <w:t xml:space="preserve"> </w:t>
      </w:r>
      <w:r>
        <w:t>including the walk to and from a bus stop, the wait at the bus stop and the bus journey itself.</w:t>
      </w:r>
      <w:r>
        <w:rPr>
          <w:spacing w:val="1"/>
        </w:rPr>
        <w:t xml:space="preserve"> </w:t>
      </w:r>
      <w:r>
        <w:t>Integration audits will be undertaken to identify improvements to links between bus stations, rail</w:t>
      </w:r>
      <w:r>
        <w:rPr>
          <w:spacing w:val="1"/>
        </w:rPr>
        <w:t xml:space="preserve"> </w:t>
      </w:r>
      <w:r>
        <w:t>stations, and bus stops with cycle and walking routes.</w:t>
      </w:r>
      <w:r>
        <w:rPr>
          <w:spacing w:val="1"/>
        </w:rPr>
        <w:t xml:space="preserve"> </w:t>
      </w:r>
      <w:r>
        <w:t>Along with accessibility, improved security</w:t>
      </w:r>
      <w:r>
        <w:rPr>
          <w:spacing w:val="1"/>
        </w:rPr>
        <w:t xml:space="preserve"> </w:t>
      </w:r>
      <w:r>
        <w:t>will be a key element of this process.</w:t>
      </w:r>
      <w:r>
        <w:rPr>
          <w:spacing w:val="1"/>
        </w:rPr>
        <w:t xml:space="preserve"> </w:t>
      </w:r>
      <w:r>
        <w:t>Where suitable, measures will be put in place to address</w:t>
      </w:r>
      <w:r>
        <w:rPr>
          <w:spacing w:val="1"/>
        </w:rPr>
        <w:t xml:space="preserve"> </w:t>
      </w:r>
      <w:r>
        <w:t>shortfalls, such as improved street lighting, improved waiting infrastructure and CCTV.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appropriate,</w:t>
      </w:r>
      <w:r>
        <w:rPr>
          <w:spacing w:val="-1"/>
        </w:rPr>
        <w:t xml:space="preserve"> </w:t>
      </w:r>
      <w:r>
        <w:t>crime</w:t>
      </w:r>
      <w:r>
        <w:rPr>
          <w:spacing w:val="-5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designed</w:t>
      </w:r>
      <w:r>
        <w:rPr>
          <w:spacing w:val="-5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infrastructure,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example,</w:t>
      </w:r>
      <w:r>
        <w:rPr>
          <w:spacing w:val="-1"/>
        </w:rPr>
        <w:t xml:space="preserve"> </w:t>
      </w:r>
      <w:r>
        <w:t>open</w:t>
      </w:r>
      <w:r>
        <w:rPr>
          <w:spacing w:val="-3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shelters.</w:t>
      </w:r>
    </w:p>
    <w:p w14:paraId="0BF2C74C" w14:textId="77777777" w:rsidR="00CE11C1" w:rsidRDefault="00CE11C1">
      <w:pPr>
        <w:pStyle w:val="BodyText"/>
        <w:spacing w:before="11"/>
        <w:rPr>
          <w:sz w:val="21"/>
        </w:rPr>
      </w:pPr>
    </w:p>
    <w:p w14:paraId="7BD468D3" w14:textId="77777777" w:rsidR="00CE11C1" w:rsidRDefault="00145A93">
      <w:pPr>
        <w:pStyle w:val="BodyText"/>
        <w:ind w:left="1132" w:right="1124"/>
        <w:jc w:val="both"/>
      </w:pPr>
      <w:r>
        <w:t>In partnership with public transport operators, a number of methods will be used to improve the</w:t>
      </w:r>
      <w:r>
        <w:rPr>
          <w:spacing w:val="1"/>
        </w:rPr>
        <w:t xml:space="preserve"> </w:t>
      </w:r>
      <w:r>
        <w:t>perceptions and issues of anti-social behaviour on public transport and its associated property.</w:t>
      </w:r>
      <w:r>
        <w:rPr>
          <w:spacing w:val="1"/>
        </w:rPr>
        <w:t xml:space="preserve"> </w:t>
      </w:r>
      <w:r>
        <w:t>These will include improved security associated with public transport, such as the use of CCTV on</w:t>
      </w:r>
      <w:r>
        <w:rPr>
          <w:spacing w:val="1"/>
        </w:rPr>
        <w:t xml:space="preserve"> </w:t>
      </w:r>
      <w:r>
        <w:t>buses, improved lighting at bus stops and the use of CCTV in taxis.   The County Council will</w:t>
      </w:r>
      <w:r>
        <w:rPr>
          <w:spacing w:val="1"/>
        </w:rPr>
        <w:t xml:space="preserve"> </w:t>
      </w:r>
      <w:r>
        <w:t>review its</w:t>
      </w:r>
      <w:r>
        <w:rPr>
          <w:spacing w:val="1"/>
        </w:rPr>
        <w:t xml:space="preserve"> </w:t>
      </w:r>
      <w:r>
        <w:t>promotional campaigns</w:t>
      </w:r>
      <w:r>
        <w:rPr>
          <w:spacing w:val="1"/>
        </w:rPr>
        <w:t xml:space="preserve"> </w:t>
      </w:r>
      <w:r>
        <w:t>on 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safety issues, and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effective</w:t>
      </w:r>
      <w:r>
        <w:rPr>
          <w:spacing w:val="-2"/>
        </w:rPr>
        <w:t xml:space="preserve"> </w:t>
      </w:r>
      <w:r>
        <w:t>campaigns across the</w:t>
      </w:r>
      <w:r>
        <w:rPr>
          <w:spacing w:val="-4"/>
        </w:rPr>
        <w:t xml:space="preserve"> </w:t>
      </w:r>
      <w:r>
        <w:t>county,</w:t>
      </w:r>
      <w:r>
        <w:rPr>
          <w:spacing w:val="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as targeted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specific ‘problem’</w:t>
      </w:r>
      <w:r>
        <w:rPr>
          <w:spacing w:val="-1"/>
        </w:rPr>
        <w:t xml:space="preserve"> </w:t>
      </w:r>
      <w:r>
        <w:t>locations.</w:t>
      </w:r>
    </w:p>
    <w:p w14:paraId="1EC66C07" w14:textId="77777777" w:rsidR="00CE11C1" w:rsidRDefault="00CE11C1">
      <w:pPr>
        <w:pStyle w:val="BodyText"/>
      </w:pPr>
    </w:p>
    <w:p w14:paraId="3D2B084F" w14:textId="77777777" w:rsidR="00CE11C1" w:rsidRDefault="00145A93">
      <w:pPr>
        <w:pStyle w:val="BodyText"/>
        <w:ind w:left="1132" w:right="1125"/>
        <w:jc w:val="both"/>
      </w:pPr>
      <w:r>
        <w:t>Working in partnership with train operating companies, help points will be considered at rural rail</w:t>
      </w:r>
      <w:r>
        <w:rPr>
          <w:spacing w:val="1"/>
        </w:rPr>
        <w:t xml:space="preserve"> </w:t>
      </w:r>
      <w:r>
        <w:t>stations in Nottinghamshire as part of a rail quality partnership.</w:t>
      </w:r>
      <w:r>
        <w:rPr>
          <w:spacing w:val="1"/>
        </w:rPr>
        <w:t xml:space="preserve"> </w:t>
      </w:r>
      <w:r>
        <w:t>The County Council will also assist</w:t>
      </w:r>
      <w:r>
        <w:rPr>
          <w:spacing w:val="-59"/>
        </w:rPr>
        <w:t xml:space="preserve"> </w:t>
      </w:r>
      <w:r>
        <w:t>the British Transport Police and Railtrack as appropriate to address vandalism issues on the</w:t>
      </w:r>
      <w:r>
        <w:rPr>
          <w:spacing w:val="1"/>
        </w:rPr>
        <w:t xml:space="preserve"> </w:t>
      </w:r>
      <w:r>
        <w:t>railways.</w:t>
      </w:r>
    </w:p>
    <w:p w14:paraId="36EA8848" w14:textId="77777777" w:rsidR="00CE11C1" w:rsidRDefault="00CE11C1">
      <w:pPr>
        <w:pStyle w:val="BodyText"/>
      </w:pPr>
    </w:p>
    <w:p w14:paraId="5E7AF3DE" w14:textId="77777777" w:rsidR="00CE11C1" w:rsidRDefault="00145A93">
      <w:pPr>
        <w:pStyle w:val="BodyText"/>
        <w:ind w:left="1132" w:right="1125"/>
        <w:jc w:val="both"/>
      </w:pPr>
      <w:r>
        <w:t>Further detail on the measures undertaken to address crime and fear of crime on the public</w:t>
      </w:r>
      <w:r>
        <w:rPr>
          <w:spacing w:val="1"/>
        </w:rPr>
        <w:t xml:space="preserve"> </w:t>
      </w:r>
      <w:r>
        <w:t>transport networks is included within the County Council’s Integrated Public Transport Strategy and</w:t>
      </w:r>
      <w:r>
        <w:rPr>
          <w:spacing w:val="-59"/>
        </w:rPr>
        <w:t xml:space="preserve"> </w:t>
      </w:r>
      <w:r>
        <w:t>within</w:t>
      </w:r>
      <w:r>
        <w:rPr>
          <w:spacing w:val="13"/>
        </w:rPr>
        <w:t xml:space="preserve"> </w:t>
      </w:r>
      <w:r>
        <w:t>Chapter</w:t>
      </w:r>
      <w:r>
        <w:rPr>
          <w:spacing w:val="16"/>
        </w:rPr>
        <w:t xml:space="preserve"> </w:t>
      </w:r>
      <w:r>
        <w:t>6.2</w:t>
      </w:r>
      <w:r>
        <w:rPr>
          <w:spacing w:val="14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Provision</w:t>
      </w:r>
      <w:r>
        <w:rPr>
          <w:spacing w:val="14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an</w:t>
      </w:r>
      <w:r>
        <w:rPr>
          <w:spacing w:val="12"/>
        </w:rPr>
        <w:t xml:space="preserve"> </w:t>
      </w:r>
      <w:r>
        <w:t>affordable,</w:t>
      </w:r>
      <w:r>
        <w:rPr>
          <w:spacing w:val="13"/>
        </w:rPr>
        <w:t xml:space="preserve"> </w:t>
      </w:r>
      <w:r>
        <w:t>reliable,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convenient</w:t>
      </w:r>
      <w:r>
        <w:rPr>
          <w:spacing w:val="16"/>
        </w:rPr>
        <w:t xml:space="preserve"> </w:t>
      </w:r>
      <w:r>
        <w:t>public</w:t>
      </w:r>
      <w:r>
        <w:rPr>
          <w:spacing w:val="15"/>
        </w:rPr>
        <w:t xml:space="preserve"> </w:t>
      </w:r>
      <w:r>
        <w:t>transport</w:t>
      </w:r>
      <w:r>
        <w:rPr>
          <w:spacing w:val="13"/>
        </w:rPr>
        <w:t xml:space="preserve"> </w:t>
      </w:r>
      <w:r>
        <w:t>network,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Plan.</w:t>
      </w:r>
    </w:p>
    <w:p w14:paraId="2DEA70F4" w14:textId="77777777" w:rsidR="00CE11C1" w:rsidRDefault="00CE11C1">
      <w:pPr>
        <w:pStyle w:val="BodyText"/>
        <w:spacing w:before="9"/>
        <w:rPr>
          <w:sz w:val="21"/>
        </w:rPr>
      </w:pPr>
    </w:p>
    <w:p w14:paraId="15FC0A4C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spacing w:before="1"/>
        <w:ind w:hanging="721"/>
      </w:pPr>
      <w:bookmarkStart w:id="65" w:name="_TOC_250002"/>
      <w:r>
        <w:t>Safer</w:t>
      </w:r>
      <w:r>
        <w:rPr>
          <w:spacing w:val="-3"/>
        </w:rPr>
        <w:t xml:space="preserve"> </w:t>
      </w:r>
      <w:bookmarkEnd w:id="65"/>
      <w:r>
        <w:t>environment</w:t>
      </w:r>
    </w:p>
    <w:p w14:paraId="0123CE4B" w14:textId="77777777" w:rsidR="00CE11C1" w:rsidRDefault="00145A93">
      <w:pPr>
        <w:pStyle w:val="BodyText"/>
        <w:spacing w:before="2"/>
        <w:ind w:left="1132" w:right="1125"/>
        <w:jc w:val="both"/>
      </w:pPr>
      <w:r>
        <w:t>Poor quality public spaces and traffic dominated environments (such as lack of lighting and poor</w:t>
      </w:r>
      <w:r>
        <w:rPr>
          <w:spacing w:val="1"/>
        </w:rPr>
        <w:t xml:space="preserve"> </w:t>
      </w:r>
      <w:r>
        <w:t>urban design) can result in people feeling disorientated, isolated, intimidated and unsafe.   A</w:t>
      </w:r>
      <w:r>
        <w:rPr>
          <w:spacing w:val="1"/>
        </w:rPr>
        <w:t xml:space="preserve"> </w:t>
      </w:r>
      <w:r>
        <w:t>number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methods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feelings and</w:t>
      </w:r>
      <w:r>
        <w:rPr>
          <w:spacing w:val="-3"/>
        </w:rPr>
        <w:t xml:space="preserve"> </w:t>
      </w:r>
      <w:r>
        <w:t>avoid</w:t>
      </w:r>
      <w:r>
        <w:rPr>
          <w:spacing w:val="-1"/>
        </w:rPr>
        <w:t xml:space="preserve"> </w:t>
      </w:r>
      <w:r>
        <w:t>anti-social</w:t>
      </w:r>
      <w:r>
        <w:rPr>
          <w:spacing w:val="-1"/>
        </w:rPr>
        <w:t xml:space="preserve"> </w:t>
      </w:r>
      <w:r>
        <w:t>behaviour.</w:t>
      </w:r>
    </w:p>
    <w:p w14:paraId="55ADCE10" w14:textId="77777777" w:rsidR="00CE11C1" w:rsidRDefault="00CE11C1">
      <w:pPr>
        <w:pStyle w:val="BodyText"/>
      </w:pPr>
    </w:p>
    <w:p w14:paraId="07C72C36" w14:textId="77777777" w:rsidR="00CE11C1" w:rsidRDefault="00145A93">
      <w:pPr>
        <w:pStyle w:val="BodyText"/>
        <w:ind w:left="1132" w:right="1124"/>
        <w:jc w:val="both"/>
      </w:pPr>
      <w:r>
        <w:t>Improvements to existing transport infrastructure will be considered in</w:t>
      </w:r>
      <w:r>
        <w:rPr>
          <w:spacing w:val="61"/>
        </w:rPr>
        <w:t xml:space="preserve"> </w:t>
      </w:r>
      <w:r>
        <w:t>areas where there is a</w:t>
      </w:r>
      <w:r>
        <w:rPr>
          <w:spacing w:val="1"/>
        </w:rPr>
        <w:t xml:space="preserve"> </w:t>
      </w:r>
      <w:r>
        <w:t>record of crime or perceived fear of crime, particularly where partners can also provide funding.</w:t>
      </w:r>
      <w:r>
        <w:rPr>
          <w:spacing w:val="1"/>
        </w:rPr>
        <w:t xml:space="preserve"> </w:t>
      </w:r>
      <w:r>
        <w:t>Such schemes will be generated by reference to public concerns and crime statistics and, for</w:t>
      </w:r>
      <w:r>
        <w:rPr>
          <w:spacing w:val="1"/>
        </w:rPr>
        <w:t xml:space="preserve"> </w:t>
      </w:r>
      <w:r>
        <w:t>example, may include street lighting improvements or replacing subways with other appropriate</w:t>
      </w:r>
      <w:r>
        <w:rPr>
          <w:spacing w:val="1"/>
        </w:rPr>
        <w:t xml:space="preserve"> </w:t>
      </w:r>
      <w:r>
        <w:t>forms of crossing (in line with recognised good practice).</w:t>
      </w:r>
      <w:r>
        <w:rPr>
          <w:spacing w:val="1"/>
        </w:rPr>
        <w:t xml:space="preserve"> </w:t>
      </w:r>
      <w:r>
        <w:t>Secure cycle parking will also be</w:t>
      </w:r>
      <w:r>
        <w:rPr>
          <w:spacing w:val="1"/>
        </w:rPr>
        <w:t xml:space="preserve"> </w:t>
      </w:r>
      <w:r>
        <w:t>introduced at specific locations in partnership with district councils where it is considered they are</w:t>
      </w:r>
      <w:r>
        <w:rPr>
          <w:spacing w:val="1"/>
        </w:rPr>
        <w:t xml:space="preserve"> </w:t>
      </w:r>
      <w:r>
        <w:t>require</w:t>
      </w:r>
      <w:r>
        <w:t>d.</w:t>
      </w:r>
    </w:p>
    <w:p w14:paraId="7EF7BDE0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013C254D" w14:textId="77777777" w:rsidR="00CE11C1" w:rsidRDefault="00145A93">
      <w:pPr>
        <w:pStyle w:val="BodyText"/>
        <w:spacing w:before="110"/>
        <w:ind w:left="1132" w:right="1124"/>
        <w:jc w:val="both"/>
      </w:pPr>
      <w:r>
        <w:t>The statutory duty on the County Council to consider crime and disorder in all that it does is</w:t>
      </w:r>
      <w:r>
        <w:rPr>
          <w:spacing w:val="1"/>
        </w:rPr>
        <w:t xml:space="preserve"> </w:t>
      </w:r>
      <w:r>
        <w:t>recognised within all transport improvements undertaken by the County Council where ‘safe by</w:t>
      </w:r>
      <w:r>
        <w:rPr>
          <w:spacing w:val="1"/>
        </w:rPr>
        <w:t xml:space="preserve"> </w:t>
      </w:r>
      <w:r>
        <w:t>design’ measures 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promoted,</w:t>
      </w:r>
      <w:r>
        <w:rPr>
          <w:spacing w:val="1"/>
        </w:rPr>
        <w:t xml:space="preserve"> </w:t>
      </w:r>
      <w:r>
        <w:t>and particularly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Cross-Service</w:t>
      </w:r>
      <w:r>
        <w:rPr>
          <w:spacing w:val="6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has a</w:t>
      </w:r>
      <w:r>
        <w:rPr>
          <w:spacing w:val="-1"/>
        </w:rPr>
        <w:t xml:space="preserve"> </w:t>
      </w:r>
      <w:r>
        <w:t>clear</w:t>
      </w:r>
      <w:r>
        <w:rPr>
          <w:spacing w:val="-2"/>
        </w:rPr>
        <w:t xml:space="preserve"> </w:t>
      </w:r>
      <w:r>
        <w:t>emphasis on</w:t>
      </w:r>
      <w:r>
        <w:rPr>
          <w:spacing w:val="-1"/>
        </w:rPr>
        <w:t xml:space="preserve"> </w:t>
      </w:r>
      <w:r>
        <w:t>speed</w:t>
      </w:r>
      <w:r>
        <w:rPr>
          <w:spacing w:val="-3"/>
        </w:rPr>
        <w:t xml:space="preserve"> </w:t>
      </w:r>
      <w:r>
        <w:t>reduction</w:t>
      </w:r>
      <w:r>
        <w:rPr>
          <w:spacing w:val="-3"/>
        </w:rPr>
        <w:t xml:space="preserve"> </w:t>
      </w:r>
      <w:r>
        <w:t>measures.</w:t>
      </w:r>
    </w:p>
    <w:p w14:paraId="7B6FB63D" w14:textId="77777777" w:rsidR="00CE11C1" w:rsidRDefault="00CE11C1">
      <w:pPr>
        <w:pStyle w:val="BodyText"/>
        <w:spacing w:before="2"/>
      </w:pPr>
    </w:p>
    <w:p w14:paraId="07AF3601" w14:textId="77777777" w:rsidR="00CE11C1" w:rsidRDefault="00145A93">
      <w:pPr>
        <w:pStyle w:val="BodyText"/>
        <w:ind w:left="1132" w:right="1123"/>
        <w:jc w:val="both"/>
      </w:pPr>
      <w:r>
        <w:t>The closure or diversion of footpaths and Rights of Way on crime and disorder reduction grounds,</w:t>
      </w:r>
      <w:r>
        <w:rPr>
          <w:spacing w:val="1"/>
        </w:rPr>
        <w:t xml:space="preserve"> </w:t>
      </w:r>
      <w:r>
        <w:t>under Section 118/119B of the Highways Act 1980 will be considered but the agreed protocol</w:t>
      </w:r>
      <w:r>
        <w:rPr>
          <w:spacing w:val="1"/>
        </w:rPr>
        <w:t xml:space="preserve"> </w:t>
      </w:r>
      <w:r>
        <w:t>identifies closure only as a final measure.</w:t>
      </w:r>
      <w:r>
        <w:rPr>
          <w:spacing w:val="1"/>
        </w:rPr>
        <w:t xml:space="preserve"> </w:t>
      </w:r>
      <w:r>
        <w:t>The local Crime and Disorder Partnership will consider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criminal</w:t>
      </w:r>
      <w:r>
        <w:rPr>
          <w:spacing w:val="1"/>
        </w:rPr>
        <w:t xml:space="preserve"> </w:t>
      </w:r>
      <w:r>
        <w:t>behaviour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closure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diversion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when all</w:t>
      </w:r>
      <w:r>
        <w:rPr>
          <w:spacing w:val="-1"/>
        </w:rPr>
        <w:t xml:space="preserve"> </w:t>
      </w:r>
      <w:r>
        <w:t>alternative means</w:t>
      </w:r>
      <w:r>
        <w:rPr>
          <w:spacing w:val="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exhausted.</w:t>
      </w:r>
    </w:p>
    <w:p w14:paraId="67B77C55" w14:textId="77777777" w:rsidR="00CE11C1" w:rsidRDefault="00CE11C1">
      <w:pPr>
        <w:pStyle w:val="BodyText"/>
        <w:spacing w:before="10"/>
        <w:rPr>
          <w:sz w:val="21"/>
        </w:rPr>
      </w:pPr>
    </w:p>
    <w:p w14:paraId="0529BD06" w14:textId="77777777" w:rsidR="00CE11C1" w:rsidRDefault="00145A93">
      <w:pPr>
        <w:pStyle w:val="BodyText"/>
        <w:spacing w:before="1"/>
        <w:ind w:left="1132" w:right="1124"/>
        <w:jc w:val="both"/>
      </w:pPr>
      <w:r>
        <w:t>Theft from motor vehicles accounts for the majority of all vehicle crime.</w:t>
      </w:r>
      <w:r>
        <w:rPr>
          <w:spacing w:val="1"/>
        </w:rPr>
        <w:t xml:space="preserve"> </w:t>
      </w:r>
      <w:r>
        <w:t>There have been large</w:t>
      </w:r>
      <w:r>
        <w:rPr>
          <w:spacing w:val="1"/>
        </w:rPr>
        <w:t xml:space="preserve"> </w:t>
      </w:r>
      <w:r>
        <w:t>reductions of thefts from vehicles parked on the highway and in car parks but the highest levels of</w:t>
      </w:r>
      <w:r>
        <w:rPr>
          <w:spacing w:val="1"/>
        </w:rPr>
        <w:t xml:space="preserve"> </w:t>
      </w:r>
      <w:r>
        <w:t>thefts from vehicles still tend to be concentrated around public car parks.</w:t>
      </w:r>
      <w:r>
        <w:rPr>
          <w:spacing w:val="1"/>
        </w:rPr>
        <w:t xml:space="preserve"> </w:t>
      </w:r>
      <w:r>
        <w:t>The County Council will</w:t>
      </w:r>
      <w:r>
        <w:rPr>
          <w:spacing w:val="1"/>
        </w:rPr>
        <w:t xml:space="preserve"> </w:t>
      </w:r>
      <w:r>
        <w:t>therefore work with district councils and the police to encourage the effective lighting and patrolling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car</w:t>
      </w:r>
      <w:r>
        <w:rPr>
          <w:spacing w:val="2"/>
        </w:rPr>
        <w:t xml:space="preserve"> </w:t>
      </w:r>
      <w:r>
        <w:t>parks</w:t>
      </w:r>
      <w:r>
        <w:rPr>
          <w:spacing w:val="-2"/>
        </w:rPr>
        <w:t xml:space="preserve"> </w:t>
      </w:r>
      <w:r>
        <w:t>respectively.</w:t>
      </w:r>
    </w:p>
    <w:p w14:paraId="2D453120" w14:textId="77777777" w:rsidR="00CE11C1" w:rsidRDefault="00CE11C1">
      <w:pPr>
        <w:pStyle w:val="BodyText"/>
        <w:spacing w:before="10"/>
        <w:rPr>
          <w:sz w:val="21"/>
        </w:rPr>
      </w:pPr>
    </w:p>
    <w:p w14:paraId="527A56F7" w14:textId="77777777" w:rsidR="00CE11C1" w:rsidRDefault="00145A93">
      <w:pPr>
        <w:pStyle w:val="BodyText"/>
        <w:ind w:left="1132" w:right="1125"/>
        <w:jc w:val="both"/>
      </w:pPr>
      <w:r>
        <w:t>Section 7.6 – Physical environment; and Section 5.3 – Road safety, of this Plan, also detail work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play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role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safer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Nottinghamshire</w:t>
      </w:r>
      <w:r>
        <w:rPr>
          <w:spacing w:val="-5"/>
        </w:rPr>
        <w:t xml:space="preserve"> </w:t>
      </w:r>
      <w:r>
        <w:t>residents.</w:t>
      </w:r>
    </w:p>
    <w:p w14:paraId="3A67205E" w14:textId="77777777" w:rsidR="00CE11C1" w:rsidRDefault="00CE11C1">
      <w:pPr>
        <w:pStyle w:val="BodyText"/>
        <w:spacing w:before="10"/>
        <w:rPr>
          <w:sz w:val="21"/>
        </w:rPr>
      </w:pPr>
    </w:p>
    <w:p w14:paraId="21517970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66" w:name="_TOC_250001"/>
      <w:r>
        <w:t>Traffic</w:t>
      </w:r>
      <w:r>
        <w:rPr>
          <w:spacing w:val="-4"/>
        </w:rPr>
        <w:t xml:space="preserve"> </w:t>
      </w:r>
      <w:bookmarkEnd w:id="66"/>
      <w:r>
        <w:t>violations</w:t>
      </w:r>
    </w:p>
    <w:p w14:paraId="4DAC7582" w14:textId="77777777" w:rsidR="00CE11C1" w:rsidRDefault="00145A93">
      <w:pPr>
        <w:pStyle w:val="BodyText"/>
        <w:spacing w:before="2"/>
        <w:ind w:left="1132" w:right="1123"/>
        <w:jc w:val="both"/>
      </w:pPr>
      <w:r>
        <w:t>Speeding motorists are a major concern in anti-social behaviour in Nottinghamshire.</w:t>
      </w:r>
      <w:r>
        <w:rPr>
          <w:spacing w:val="1"/>
        </w:rPr>
        <w:t xml:space="preserve"> </w:t>
      </w:r>
      <w:r>
        <w:t>The County</w:t>
      </w:r>
      <w:r>
        <w:rPr>
          <w:spacing w:val="1"/>
        </w:rPr>
        <w:t xml:space="preserve"> </w:t>
      </w:r>
      <w:r>
        <w:t>Council will continue to work in close partnership with the police to try and ensure effective traffic</w:t>
      </w:r>
      <w:r>
        <w:rPr>
          <w:spacing w:val="1"/>
        </w:rPr>
        <w:t xml:space="preserve"> </w:t>
      </w:r>
      <w:r>
        <w:t>enforcement.</w:t>
      </w:r>
      <w:r>
        <w:rPr>
          <w:spacing w:val="1"/>
        </w:rPr>
        <w:t xml:space="preserve"> </w:t>
      </w:r>
      <w:r>
        <w:t>This will primarily be through the Nottinghamshire Road Safety Partnership involving</w:t>
      </w:r>
      <w:r>
        <w:rPr>
          <w:spacing w:val="-59"/>
        </w:rPr>
        <w:t xml:space="preserve"> </w:t>
      </w:r>
      <w:r>
        <w:t>the City and County Councils, police, Highways Agency, Fire &amp; Rescue, Her Majesty’s Courts’</w:t>
      </w:r>
      <w:r>
        <w:rPr>
          <w:spacing w:val="1"/>
        </w:rPr>
        <w:t xml:space="preserve"> </w:t>
      </w:r>
      <w:r>
        <w:t>Service and the Nottinghamshire Primary Care Trust.</w:t>
      </w:r>
      <w:r>
        <w:rPr>
          <w:spacing w:val="1"/>
        </w:rPr>
        <w:t xml:space="preserve"> </w:t>
      </w:r>
      <w:r>
        <w:t>Enforcement of additional static and moving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violations</w:t>
      </w:r>
      <w:r>
        <w:rPr>
          <w:spacing w:val="1"/>
        </w:rPr>
        <w:t xml:space="preserve"> </w:t>
      </w:r>
      <w:r>
        <w:t>will,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course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Council's</w:t>
      </w:r>
      <w:r>
        <w:rPr>
          <w:spacing w:val="1"/>
        </w:rPr>
        <w:t xml:space="preserve"> </w:t>
      </w:r>
      <w:r>
        <w:t>developing civil parking enforcement strategy (which is detailed within Section 4.1.4 – Parking, of</w:t>
      </w:r>
      <w:r>
        <w:rPr>
          <w:spacing w:val="1"/>
        </w:rPr>
        <w:t xml:space="preserve"> </w:t>
      </w:r>
      <w:r>
        <w:t>this Plan).</w:t>
      </w:r>
    </w:p>
    <w:p w14:paraId="6C24E26D" w14:textId="77777777" w:rsidR="00CE11C1" w:rsidRDefault="00CE11C1">
      <w:pPr>
        <w:pStyle w:val="BodyText"/>
        <w:spacing w:before="11"/>
        <w:rPr>
          <w:sz w:val="21"/>
        </w:rPr>
      </w:pPr>
    </w:p>
    <w:p w14:paraId="5E0F6682" w14:textId="77777777" w:rsidR="00CE11C1" w:rsidRDefault="00145A93">
      <w:pPr>
        <w:pStyle w:val="Heading4"/>
        <w:numPr>
          <w:ilvl w:val="2"/>
          <w:numId w:val="42"/>
        </w:numPr>
        <w:tabs>
          <w:tab w:val="left" w:pos="1853"/>
        </w:tabs>
        <w:ind w:hanging="721"/>
      </w:pPr>
      <w:bookmarkStart w:id="67" w:name="_TOC_250000"/>
      <w:r>
        <w:t>Partnership</w:t>
      </w:r>
      <w:r>
        <w:rPr>
          <w:spacing w:val="-5"/>
        </w:rPr>
        <w:t xml:space="preserve"> </w:t>
      </w:r>
      <w:bookmarkEnd w:id="67"/>
      <w:r>
        <w:t>working</w:t>
      </w:r>
    </w:p>
    <w:p w14:paraId="0FDC6D42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 Council will continue to work in partnership with district councils, parish councils, crime</w:t>
      </w:r>
      <w:r>
        <w:rPr>
          <w:spacing w:val="-59"/>
        </w:rPr>
        <w:t xml:space="preserve"> </w:t>
      </w:r>
      <w:r>
        <w:t>and disorder reduction partnerships, local businesses and the police to improve community safety.</w:t>
      </w:r>
      <w:r>
        <w:rPr>
          <w:spacing w:val="1"/>
        </w:rPr>
        <w:t xml:space="preserve"> </w:t>
      </w:r>
      <w:r>
        <w:t>Such partnerships will enable CCTV to be installed on the highway and on highway infrastructure</w:t>
      </w:r>
      <w:r>
        <w:rPr>
          <w:spacing w:val="1"/>
        </w:rPr>
        <w:t xml:space="preserve"> </w:t>
      </w:r>
      <w:r>
        <w:t>where technically possible and required.</w:t>
      </w:r>
      <w:r>
        <w:rPr>
          <w:spacing w:val="1"/>
        </w:rPr>
        <w:t xml:space="preserve"> </w:t>
      </w:r>
      <w:r>
        <w:t>Temporary CCTV cameras installed by the police on</w:t>
      </w:r>
      <w:r>
        <w:rPr>
          <w:spacing w:val="1"/>
        </w:rPr>
        <w:t xml:space="preserve"> </w:t>
      </w:r>
      <w:r>
        <w:t>suitably converted lighting columns have been, and will continue to be, considered to target crime</w:t>
      </w:r>
      <w:r>
        <w:rPr>
          <w:spacing w:val="1"/>
        </w:rPr>
        <w:t xml:space="preserve"> </w:t>
      </w:r>
      <w:r>
        <w:t>‘hotspots’.</w:t>
      </w:r>
      <w:r>
        <w:rPr>
          <w:spacing w:val="1"/>
        </w:rPr>
        <w:t xml:space="preserve"> </w:t>
      </w:r>
      <w:r>
        <w:t>Most town centres have CCTV installed or proposed and these cover identified routes</w:t>
      </w:r>
      <w:r>
        <w:rPr>
          <w:spacing w:val="1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key</w:t>
      </w:r>
      <w:r>
        <w:rPr>
          <w:spacing w:val="-6"/>
        </w:rPr>
        <w:t xml:space="preserve"> </w:t>
      </w:r>
      <w:r>
        <w:t>facilities.</w:t>
      </w:r>
      <w:r>
        <w:rPr>
          <w:spacing w:val="61"/>
        </w:rPr>
        <w:t xml:space="preserve"> </w:t>
      </w:r>
      <w:r>
        <w:t>Network</w:t>
      </w:r>
      <w:r>
        <w:t>s</w:t>
      </w:r>
      <w:r>
        <w:rPr>
          <w:spacing w:val="-4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encouraged</w:t>
      </w:r>
      <w:r>
        <w:rPr>
          <w:spacing w:val="-1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possible</w:t>
      </w:r>
      <w:r>
        <w:rPr>
          <w:spacing w:val="-2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routes covered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CCTV.</w:t>
      </w:r>
    </w:p>
    <w:p w14:paraId="16584343" w14:textId="77777777" w:rsidR="00CE11C1" w:rsidRDefault="00CE11C1">
      <w:pPr>
        <w:pStyle w:val="BodyText"/>
        <w:spacing w:before="10"/>
        <w:rPr>
          <w:sz w:val="21"/>
        </w:rPr>
      </w:pPr>
    </w:p>
    <w:p w14:paraId="5319235A" w14:textId="77777777" w:rsidR="00CE11C1" w:rsidRDefault="00145A93">
      <w:pPr>
        <w:pStyle w:val="BodyText"/>
        <w:spacing w:before="1"/>
        <w:ind w:left="1132" w:right="1126"/>
        <w:jc w:val="both"/>
      </w:pPr>
      <w:r>
        <w:t>The County Council will also consider highway infrastructure as part of partnerships to reduce town</w:t>
      </w:r>
      <w:r>
        <w:rPr>
          <w:spacing w:val="-59"/>
        </w:rPr>
        <w:t xml:space="preserve"> </w:t>
      </w:r>
      <w:r>
        <w:t>centre</w:t>
      </w:r>
      <w:r>
        <w:rPr>
          <w:spacing w:val="-3"/>
        </w:rPr>
        <w:t xml:space="preserve"> </w:t>
      </w:r>
      <w:r>
        <w:t>violence</w:t>
      </w:r>
      <w:r>
        <w:rPr>
          <w:spacing w:val="-1"/>
        </w:rPr>
        <w:t xml:space="preserve"> </w:t>
      </w:r>
      <w:r>
        <w:t>and through</w:t>
      </w:r>
      <w:r>
        <w:rPr>
          <w:spacing w:val="-3"/>
        </w:rPr>
        <w:t xml:space="preserve"> </w:t>
      </w:r>
      <w:r>
        <w:t>ongoing town</w:t>
      </w:r>
      <w:r>
        <w:rPr>
          <w:spacing w:val="-1"/>
        </w:rPr>
        <w:t xml:space="preserve"> </w:t>
      </w:r>
      <w:r>
        <w:t>centre</w:t>
      </w:r>
      <w:r>
        <w:rPr>
          <w:spacing w:val="-3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partnerships.</w:t>
      </w:r>
    </w:p>
    <w:p w14:paraId="066E0E83" w14:textId="77777777" w:rsidR="00CE11C1" w:rsidRDefault="00CE11C1">
      <w:pPr>
        <w:pStyle w:val="BodyText"/>
        <w:spacing w:before="10"/>
        <w:rPr>
          <w:sz w:val="21"/>
        </w:rPr>
      </w:pPr>
    </w:p>
    <w:p w14:paraId="472F70C3" w14:textId="77777777" w:rsidR="00CE11C1" w:rsidRDefault="00145A93">
      <w:pPr>
        <w:pStyle w:val="BodyText"/>
        <w:spacing w:before="1"/>
        <w:ind w:left="1132" w:right="1124"/>
        <w:jc w:val="both"/>
      </w:pPr>
      <w:r>
        <w:t>Working in partnership with schools, responses to local concerns (such as 'stranger danger') which</w:t>
      </w:r>
      <w:r>
        <w:rPr>
          <w:spacing w:val="-59"/>
        </w:rPr>
        <w:t xml:space="preserve"> </w:t>
      </w:r>
      <w:r>
        <w:t>may arise from reports from the public, or in the preparation and implementation of school travel</w:t>
      </w:r>
      <w:r>
        <w:rPr>
          <w:spacing w:val="1"/>
        </w:rPr>
        <w:t xml:space="preserve"> </w:t>
      </w:r>
      <w:r>
        <w:t>plans, will be addressed through the development of the travel plan and any associated road safety</w:t>
      </w:r>
      <w:r>
        <w:rPr>
          <w:spacing w:val="-59"/>
        </w:rPr>
        <w:t xml:space="preserve"> </w:t>
      </w:r>
      <w:r>
        <w:t>education.</w:t>
      </w:r>
    </w:p>
    <w:p w14:paraId="0205B306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FB199EA" w14:textId="77777777" w:rsidR="00CE11C1" w:rsidRDefault="00CE11C1">
      <w:pPr>
        <w:pStyle w:val="BodyText"/>
        <w:spacing w:before="4"/>
        <w:rPr>
          <w:sz w:val="17"/>
        </w:rPr>
      </w:pPr>
    </w:p>
    <w:p w14:paraId="4B6A6A58" w14:textId="77777777" w:rsidR="00CE11C1" w:rsidRDefault="00CE11C1">
      <w:pPr>
        <w:rPr>
          <w:sz w:val="17"/>
        </w:rPr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4C7E959F" w14:textId="77777777" w:rsidR="00CE11C1" w:rsidRDefault="00145A93">
      <w:pPr>
        <w:pStyle w:val="Heading2"/>
        <w:numPr>
          <w:ilvl w:val="0"/>
          <w:numId w:val="34"/>
        </w:numPr>
        <w:tabs>
          <w:tab w:val="left" w:pos="1493"/>
        </w:tabs>
        <w:spacing w:before="109" w:line="242" w:lineRule="auto"/>
        <w:ind w:right="1719"/>
      </w:pPr>
      <w:r>
        <w:t>Improve access to key services, particularly enabling employment and</w:t>
      </w:r>
      <w:r>
        <w:rPr>
          <w:spacing w:val="-75"/>
        </w:rPr>
        <w:t xml:space="preserve"> </w:t>
      </w:r>
      <w:r>
        <w:t>training</w:t>
      </w:r>
      <w:r>
        <w:rPr>
          <w:spacing w:val="-3"/>
        </w:rPr>
        <w:t xml:space="preserve"> </w:t>
      </w:r>
      <w:r>
        <w:t>opportunities</w:t>
      </w:r>
    </w:p>
    <w:p w14:paraId="2F3EE4EE" w14:textId="77777777" w:rsidR="00CE11C1" w:rsidRDefault="00CE11C1">
      <w:pPr>
        <w:pStyle w:val="BodyText"/>
        <w:rPr>
          <w:sz w:val="20"/>
        </w:rPr>
      </w:pPr>
    </w:p>
    <w:p w14:paraId="1AE15515" w14:textId="77777777" w:rsidR="00CE11C1" w:rsidRDefault="00CE11C1">
      <w:pPr>
        <w:pStyle w:val="BodyText"/>
        <w:spacing w:before="11"/>
        <w:rPr>
          <w:sz w:val="18"/>
        </w:rPr>
      </w:pPr>
    </w:p>
    <w:p w14:paraId="5189B934" w14:textId="78817EFA" w:rsidR="00CE11C1" w:rsidRDefault="00145A93">
      <w:pPr>
        <w:pStyle w:val="BodyText"/>
        <w:spacing w:before="64"/>
        <w:ind w:left="1132" w:right="109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709120" behindDoc="1" locked="0" layoutInCell="1" allowOverlap="1" wp14:anchorId="07C490D5" wp14:editId="755FD529">
                <wp:simplePos x="0" y="0"/>
                <wp:positionH relativeFrom="page">
                  <wp:posOffset>647700</wp:posOffset>
                </wp:positionH>
                <wp:positionV relativeFrom="paragraph">
                  <wp:posOffset>-125730</wp:posOffset>
                </wp:positionV>
                <wp:extent cx="6263640" cy="4813300"/>
                <wp:effectExtent l="0" t="0" r="0" b="0"/>
                <wp:wrapNone/>
                <wp:docPr id="101863860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3640" cy="4813300"/>
                          <a:chOff x="1020" y="-198"/>
                          <a:chExt cx="9864" cy="7580"/>
                        </a:xfrm>
                      </wpg:grpSpPr>
                      <wps:wsp>
                        <wps:cNvPr id="2019334083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1032" y="-189"/>
                            <a:ext cx="9843" cy="7560"/>
                          </a:xfrm>
                          <a:prstGeom prst="rect">
                            <a:avLst/>
                          </a:prstGeom>
                          <a:solidFill>
                            <a:srgbClr val="C3E1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6033011" name="AutoShape 26"/>
                        <wps:cNvSpPr>
                          <a:spLocks/>
                        </wps:cNvSpPr>
                        <wps:spPr bwMode="auto">
                          <a:xfrm>
                            <a:off x="1019" y="-198"/>
                            <a:ext cx="9864" cy="7580"/>
                          </a:xfrm>
                          <a:custGeom>
                            <a:avLst/>
                            <a:gdLst>
                              <a:gd name="T0" fmla="+- 0 10874 1020"/>
                              <a:gd name="T1" fmla="*/ T0 w 9864"/>
                              <a:gd name="T2" fmla="+- 0 -198 -198"/>
                              <a:gd name="T3" fmla="*/ -198 h 7580"/>
                              <a:gd name="T4" fmla="+- 0 1030 1020"/>
                              <a:gd name="T5" fmla="*/ T4 w 9864"/>
                              <a:gd name="T6" fmla="+- 0 -198 -198"/>
                              <a:gd name="T7" fmla="*/ -198 h 7580"/>
                              <a:gd name="T8" fmla="+- 0 1020 1020"/>
                              <a:gd name="T9" fmla="*/ T8 w 9864"/>
                              <a:gd name="T10" fmla="+- 0 -198 -198"/>
                              <a:gd name="T11" fmla="*/ -198 h 7580"/>
                              <a:gd name="T12" fmla="+- 0 1020 1020"/>
                              <a:gd name="T13" fmla="*/ T12 w 9864"/>
                              <a:gd name="T14" fmla="+- 0 -188 -198"/>
                              <a:gd name="T15" fmla="*/ -188 h 7580"/>
                              <a:gd name="T16" fmla="+- 0 1020 1020"/>
                              <a:gd name="T17" fmla="*/ T16 w 9864"/>
                              <a:gd name="T18" fmla="+- 0 7372 -198"/>
                              <a:gd name="T19" fmla="*/ 7372 h 7580"/>
                              <a:gd name="T20" fmla="+- 0 1020 1020"/>
                              <a:gd name="T21" fmla="*/ T20 w 9864"/>
                              <a:gd name="T22" fmla="+- 0 7382 -198"/>
                              <a:gd name="T23" fmla="*/ 7382 h 7580"/>
                              <a:gd name="T24" fmla="+- 0 1030 1020"/>
                              <a:gd name="T25" fmla="*/ T24 w 9864"/>
                              <a:gd name="T26" fmla="+- 0 7382 -198"/>
                              <a:gd name="T27" fmla="*/ 7382 h 7580"/>
                              <a:gd name="T28" fmla="+- 0 10874 1020"/>
                              <a:gd name="T29" fmla="*/ T28 w 9864"/>
                              <a:gd name="T30" fmla="+- 0 7382 -198"/>
                              <a:gd name="T31" fmla="*/ 7382 h 7580"/>
                              <a:gd name="T32" fmla="+- 0 10874 1020"/>
                              <a:gd name="T33" fmla="*/ T32 w 9864"/>
                              <a:gd name="T34" fmla="+- 0 7372 -198"/>
                              <a:gd name="T35" fmla="*/ 7372 h 7580"/>
                              <a:gd name="T36" fmla="+- 0 1030 1020"/>
                              <a:gd name="T37" fmla="*/ T36 w 9864"/>
                              <a:gd name="T38" fmla="+- 0 7372 -198"/>
                              <a:gd name="T39" fmla="*/ 7372 h 7580"/>
                              <a:gd name="T40" fmla="+- 0 1030 1020"/>
                              <a:gd name="T41" fmla="*/ T40 w 9864"/>
                              <a:gd name="T42" fmla="+- 0 -188 -198"/>
                              <a:gd name="T43" fmla="*/ -188 h 7580"/>
                              <a:gd name="T44" fmla="+- 0 10874 1020"/>
                              <a:gd name="T45" fmla="*/ T44 w 9864"/>
                              <a:gd name="T46" fmla="+- 0 -188 -198"/>
                              <a:gd name="T47" fmla="*/ -188 h 7580"/>
                              <a:gd name="T48" fmla="+- 0 10874 1020"/>
                              <a:gd name="T49" fmla="*/ T48 w 9864"/>
                              <a:gd name="T50" fmla="+- 0 -198 -198"/>
                              <a:gd name="T51" fmla="*/ -198 h 7580"/>
                              <a:gd name="T52" fmla="+- 0 10884 1020"/>
                              <a:gd name="T53" fmla="*/ T52 w 9864"/>
                              <a:gd name="T54" fmla="+- 0 -198 -198"/>
                              <a:gd name="T55" fmla="*/ -198 h 7580"/>
                              <a:gd name="T56" fmla="+- 0 10874 1020"/>
                              <a:gd name="T57" fmla="*/ T56 w 9864"/>
                              <a:gd name="T58" fmla="+- 0 -198 -198"/>
                              <a:gd name="T59" fmla="*/ -198 h 7580"/>
                              <a:gd name="T60" fmla="+- 0 10874 1020"/>
                              <a:gd name="T61" fmla="*/ T60 w 9864"/>
                              <a:gd name="T62" fmla="+- 0 -188 -198"/>
                              <a:gd name="T63" fmla="*/ -188 h 7580"/>
                              <a:gd name="T64" fmla="+- 0 10874 1020"/>
                              <a:gd name="T65" fmla="*/ T64 w 9864"/>
                              <a:gd name="T66" fmla="+- 0 7372 -198"/>
                              <a:gd name="T67" fmla="*/ 7372 h 7580"/>
                              <a:gd name="T68" fmla="+- 0 10874 1020"/>
                              <a:gd name="T69" fmla="*/ T68 w 9864"/>
                              <a:gd name="T70" fmla="+- 0 7382 -198"/>
                              <a:gd name="T71" fmla="*/ 7382 h 7580"/>
                              <a:gd name="T72" fmla="+- 0 10884 1020"/>
                              <a:gd name="T73" fmla="*/ T72 w 9864"/>
                              <a:gd name="T74" fmla="+- 0 7382 -198"/>
                              <a:gd name="T75" fmla="*/ 7382 h 7580"/>
                              <a:gd name="T76" fmla="+- 0 10884 1020"/>
                              <a:gd name="T77" fmla="*/ T76 w 9864"/>
                              <a:gd name="T78" fmla="+- 0 7372 -198"/>
                              <a:gd name="T79" fmla="*/ 7372 h 7580"/>
                              <a:gd name="T80" fmla="+- 0 10884 1020"/>
                              <a:gd name="T81" fmla="*/ T80 w 9864"/>
                              <a:gd name="T82" fmla="+- 0 -188 -198"/>
                              <a:gd name="T83" fmla="*/ -188 h 7580"/>
                              <a:gd name="T84" fmla="+- 0 10884 1020"/>
                              <a:gd name="T85" fmla="*/ T84 w 9864"/>
                              <a:gd name="T86" fmla="+- 0 -198 -198"/>
                              <a:gd name="T87" fmla="*/ -198 h 7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864" h="7580">
                                <a:moveTo>
                                  <a:pt x="985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7570"/>
                                </a:lnTo>
                                <a:lnTo>
                                  <a:pt x="0" y="7580"/>
                                </a:lnTo>
                                <a:lnTo>
                                  <a:pt x="10" y="7580"/>
                                </a:lnTo>
                                <a:lnTo>
                                  <a:pt x="9854" y="7580"/>
                                </a:lnTo>
                                <a:lnTo>
                                  <a:pt x="9854" y="7570"/>
                                </a:lnTo>
                                <a:lnTo>
                                  <a:pt x="10" y="7570"/>
                                </a:lnTo>
                                <a:lnTo>
                                  <a:pt x="10" y="1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0"/>
                                </a:lnTo>
                                <a:close/>
                                <a:moveTo>
                                  <a:pt x="9864" y="0"/>
                                </a:moveTo>
                                <a:lnTo>
                                  <a:pt x="9854" y="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7570"/>
                                </a:lnTo>
                                <a:lnTo>
                                  <a:pt x="9854" y="7580"/>
                                </a:lnTo>
                                <a:lnTo>
                                  <a:pt x="9864" y="7580"/>
                                </a:lnTo>
                                <a:lnTo>
                                  <a:pt x="9864" y="7570"/>
                                </a:lnTo>
                                <a:lnTo>
                                  <a:pt x="9864" y="10"/>
                                </a:lnTo>
                                <a:lnTo>
                                  <a:pt x="9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4E5EF" id="Group 25" o:spid="_x0000_s1026" style="position:absolute;margin-left:51pt;margin-top:-9.9pt;width:493.2pt;height:379pt;z-index:-22607360;mso-position-horizontal-relative:page" coordorigin="1020,-198" coordsize="9864,7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">
                <v:rect id="Rectangle 27" o:spid="_x0000_s1027" style="position:absolute;left:1032;top:-189;width:9843;height:7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" fillcolor="#c3e1ff" stroked="f"/>
                <v:shape id="AutoShape 26" o:spid="_x0000_s1028" style="position:absolute;left:1019;top:-198;width:9864;height:7580;visibility:visible;mso-wrap-style:square;v-text-anchor:top" coordsize="9864,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" path="m9854,l10,,,,,10,,7570r,10l10,7580r9844,l9854,7570r-9844,l10,10r9844,l9854,xm9864,r-10,l9854,10r,7560l9854,7580r10,l9864,7570r,-7560l9864,xe" fillcolor="black" stroked="f">
                  <v:path arrowok="t" o:connecttype="custom" o:connectlocs="9854,-198;10,-198;0,-198;0,-188;0,7372;0,7382;10,7382;9854,7382;9854,7372;10,7372;10,-188;9854,-188;9854,-198;9864,-198;9854,-198;9854,-188;9854,7372;9854,7382;9864,7382;9864,7372;9864,-188;9864,-198" o:connectangles="0,0,0,0,0,0,0,0,0,0,0,0,0,0,0,0,0,0,0,0,0,0"/>
                </v:shape>
                <w10:wrap anchorx="page"/>
              </v:group>
            </w:pict>
          </mc:Fallback>
        </mc:AlternateContent>
      </w:r>
      <w:r>
        <w:t>The</w:t>
      </w:r>
      <w:r>
        <w:rPr>
          <w:spacing w:val="25"/>
        </w:rPr>
        <w:t xml:space="preserve"> </w:t>
      </w:r>
      <w:r>
        <w:t>County</w:t>
      </w:r>
      <w:r>
        <w:rPr>
          <w:spacing w:val="23"/>
        </w:rPr>
        <w:t xml:space="preserve"> </w:t>
      </w:r>
      <w:r>
        <w:t>Council’s</w:t>
      </w:r>
      <w:r>
        <w:rPr>
          <w:spacing w:val="28"/>
        </w:rPr>
        <w:t xml:space="preserve"> </w:t>
      </w:r>
      <w:r>
        <w:t>approach</w:t>
      </w:r>
      <w:r>
        <w:rPr>
          <w:spacing w:val="25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improving</w:t>
      </w:r>
      <w:r>
        <w:rPr>
          <w:spacing w:val="25"/>
        </w:rPr>
        <w:t xml:space="preserve"> </w:t>
      </w:r>
      <w:r>
        <w:t>access</w:t>
      </w:r>
      <w:r>
        <w:rPr>
          <w:spacing w:val="25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key</w:t>
      </w:r>
      <w:r>
        <w:rPr>
          <w:spacing w:val="23"/>
        </w:rPr>
        <w:t xml:space="preserve"> </w:t>
      </w:r>
      <w:r>
        <w:t>services,</w:t>
      </w:r>
      <w:r>
        <w:rPr>
          <w:spacing w:val="26"/>
        </w:rPr>
        <w:t xml:space="preserve"> </w:t>
      </w:r>
      <w:r>
        <w:t>particularly</w:t>
      </w:r>
      <w:r>
        <w:rPr>
          <w:spacing w:val="23"/>
        </w:rPr>
        <w:t xml:space="preserve"> </w:t>
      </w:r>
      <w:r>
        <w:t>enabling</w:t>
      </w:r>
      <w:r>
        <w:rPr>
          <w:spacing w:val="-59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training opportunities will focus</w:t>
      </w:r>
      <w:r>
        <w:rPr>
          <w:spacing w:val="-4"/>
        </w:rPr>
        <w:t xml:space="preserve"> </w:t>
      </w:r>
      <w:r>
        <w:t>on:</w:t>
      </w:r>
    </w:p>
    <w:p w14:paraId="2B92F109" w14:textId="77777777" w:rsidR="00CE11C1" w:rsidRDefault="00145A93">
      <w:pPr>
        <w:pStyle w:val="ListParagraph"/>
        <w:numPr>
          <w:ilvl w:val="1"/>
          <w:numId w:val="34"/>
        </w:numPr>
        <w:tabs>
          <w:tab w:val="left" w:pos="1851"/>
        </w:tabs>
        <w:spacing w:before="1" w:line="252" w:lineRule="exact"/>
        <w:ind w:hanging="361"/>
      </w:pPr>
      <w:r>
        <w:t>The</w:t>
      </w:r>
      <w:r>
        <w:rPr>
          <w:spacing w:val="-4"/>
        </w:rPr>
        <w:t xml:space="preserve"> </w:t>
      </w:r>
      <w:r>
        <w:t>delivery</w:t>
      </w:r>
      <w:r>
        <w:rPr>
          <w:spacing w:val="-4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accessibility</w:t>
      </w:r>
      <w:r>
        <w:rPr>
          <w:spacing w:val="-4"/>
        </w:rPr>
        <w:t xml:space="preserve"> </w:t>
      </w:r>
      <w:r>
        <w:t>strategy, and</w:t>
      </w:r>
    </w:p>
    <w:p w14:paraId="3F35A463" w14:textId="77777777" w:rsidR="00CE11C1" w:rsidRDefault="00145A93">
      <w:pPr>
        <w:pStyle w:val="ListParagraph"/>
        <w:numPr>
          <w:ilvl w:val="1"/>
          <w:numId w:val="34"/>
        </w:numPr>
        <w:tabs>
          <w:tab w:val="left" w:pos="1851"/>
        </w:tabs>
        <w:spacing w:line="252" w:lineRule="exact"/>
        <w:ind w:hanging="361"/>
      </w:pPr>
      <w:r>
        <w:t>The</w:t>
      </w:r>
      <w:r>
        <w:rPr>
          <w:spacing w:val="-6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affordable,</w:t>
      </w:r>
      <w:r>
        <w:rPr>
          <w:spacing w:val="-2"/>
        </w:rPr>
        <w:t xml:space="preserve"> </w:t>
      </w:r>
      <w:r>
        <w:t>reliable,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convenient</w:t>
      </w:r>
      <w:r>
        <w:rPr>
          <w:spacing w:val="-1"/>
        </w:rPr>
        <w:t xml:space="preserve"> </w:t>
      </w:r>
      <w:r>
        <w:t>passenger</w:t>
      </w:r>
      <w:r>
        <w:rPr>
          <w:spacing w:val="-5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network.</w:t>
      </w:r>
    </w:p>
    <w:p w14:paraId="07F033B3" w14:textId="77777777" w:rsidR="00CE11C1" w:rsidRDefault="00CE11C1">
      <w:pPr>
        <w:pStyle w:val="BodyText"/>
      </w:pPr>
    </w:p>
    <w:p w14:paraId="24FC0351" w14:textId="77777777" w:rsidR="00CE11C1" w:rsidRDefault="00CE11C1">
      <w:pPr>
        <w:pStyle w:val="BodyText"/>
        <w:spacing w:before="10"/>
        <w:rPr>
          <w:sz w:val="21"/>
        </w:rPr>
      </w:pPr>
    </w:p>
    <w:p w14:paraId="7317F11F" w14:textId="77777777" w:rsidR="00CE11C1" w:rsidRDefault="00145A93">
      <w:pPr>
        <w:pStyle w:val="ListParagraph"/>
        <w:numPr>
          <w:ilvl w:val="0"/>
          <w:numId w:val="33"/>
        </w:numPr>
        <w:tabs>
          <w:tab w:val="left" w:pos="1491"/>
        </w:tabs>
        <w:ind w:hanging="359"/>
      </w:pPr>
      <w:r>
        <w:t>The</w:t>
      </w:r>
      <w:r>
        <w:rPr>
          <w:spacing w:val="56"/>
        </w:rPr>
        <w:t xml:space="preserve"> </w:t>
      </w:r>
      <w:r>
        <w:t>Accessibility</w:t>
      </w:r>
      <w:r>
        <w:rPr>
          <w:spacing w:val="-4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(which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summarised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6.1) will</w:t>
      </w:r>
      <w:r>
        <w:rPr>
          <w:spacing w:val="-2"/>
        </w:rPr>
        <w:t xml:space="preserve"> </w:t>
      </w:r>
      <w:r>
        <w:t>involve:</w:t>
      </w:r>
    </w:p>
    <w:p w14:paraId="788A2307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before="1" w:line="268" w:lineRule="exact"/>
      </w:pPr>
      <w:r>
        <w:t>public</w:t>
      </w:r>
      <w:r>
        <w:rPr>
          <w:spacing w:val="-3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improvements</w:t>
      </w:r>
      <w:r>
        <w:rPr>
          <w:spacing w:val="-5"/>
        </w:rPr>
        <w:t xml:space="preserve"> </w:t>
      </w:r>
      <w:r>
        <w:t>(as</w:t>
      </w:r>
      <w:r>
        <w:rPr>
          <w:spacing w:val="-3"/>
        </w:rPr>
        <w:t xml:space="preserve"> </w:t>
      </w:r>
      <w:r>
        <w:t>detailed</w:t>
      </w:r>
      <w:r>
        <w:rPr>
          <w:spacing w:val="-3"/>
        </w:rPr>
        <w:t xml:space="preserve"> </w:t>
      </w:r>
      <w:r>
        <w:t>below)</w:t>
      </w:r>
    </w:p>
    <w:p w14:paraId="666EAB9E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ind w:right="1541"/>
      </w:pPr>
      <w:r>
        <w:t>walking and cycling improvements to key services, particularly employment and training</w:t>
      </w:r>
      <w:r>
        <w:rPr>
          <w:spacing w:val="-59"/>
        </w:rPr>
        <w:t xml:space="preserve"> </w:t>
      </w:r>
      <w:r>
        <w:t>opportunities</w:t>
      </w:r>
    </w:p>
    <w:p w14:paraId="3EBAB1C7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7" w:lineRule="exact"/>
      </w:pPr>
      <w:r>
        <w:t>effective</w:t>
      </w:r>
      <w:r>
        <w:rPr>
          <w:spacing w:val="-4"/>
        </w:rPr>
        <w:t xml:space="preserve"> </w:t>
      </w:r>
      <w:r>
        <w:t>land-use</w:t>
      </w:r>
      <w:r>
        <w:rPr>
          <w:spacing w:val="-3"/>
        </w:rPr>
        <w:t xml:space="preserve"> </w:t>
      </w:r>
      <w:r>
        <w:t>planning</w:t>
      </w:r>
    </w:p>
    <w:p w14:paraId="1B42EFEB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smarter</w:t>
      </w:r>
      <w:r>
        <w:rPr>
          <w:spacing w:val="-5"/>
        </w:rPr>
        <w:t xml:space="preserve"> </w:t>
      </w:r>
      <w:r>
        <w:t>choices</w:t>
      </w:r>
      <w:r>
        <w:rPr>
          <w:spacing w:val="-6"/>
        </w:rPr>
        <w:t xml:space="preserve"> </w:t>
      </w:r>
      <w:r>
        <w:t>measures,</w:t>
      </w:r>
      <w:r>
        <w:rPr>
          <w:spacing w:val="-2"/>
        </w:rPr>
        <w:t xml:space="preserve"> </w:t>
      </w:r>
      <w:r>
        <w:t>particularly</w:t>
      </w:r>
      <w:r>
        <w:rPr>
          <w:spacing w:val="-5"/>
        </w:rPr>
        <w:t xml:space="preserve"> </w:t>
      </w:r>
      <w:r>
        <w:t>travel</w:t>
      </w:r>
      <w:r>
        <w:rPr>
          <w:spacing w:val="-4"/>
        </w:rPr>
        <w:t xml:space="preserve"> </w:t>
      </w:r>
      <w:r>
        <w:t>planning</w:t>
      </w:r>
    </w:p>
    <w:p w14:paraId="71FACEEE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working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providers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help</w:t>
      </w:r>
      <w:r>
        <w:rPr>
          <w:spacing w:val="-3"/>
        </w:rPr>
        <w:t xml:space="preserve"> </w:t>
      </w:r>
      <w:r>
        <w:t>ensure</w:t>
      </w:r>
      <w:r>
        <w:rPr>
          <w:spacing w:val="-6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delivered</w:t>
      </w:r>
      <w:r>
        <w:rPr>
          <w:spacing w:val="-4"/>
        </w:rPr>
        <w:t xml:space="preserve"> </w:t>
      </w:r>
      <w:r>
        <w:t>effectively</w:t>
      </w:r>
    </w:p>
    <w:p w14:paraId="3DE16205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9" w:lineRule="exact"/>
      </w:pPr>
      <w:r>
        <w:t>Local</w:t>
      </w:r>
      <w:r>
        <w:rPr>
          <w:spacing w:val="-2"/>
        </w:rPr>
        <w:t xml:space="preserve"> </w:t>
      </w:r>
      <w:r>
        <w:t>Accessibility</w:t>
      </w:r>
      <w:r>
        <w:rPr>
          <w:spacing w:val="-4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Studies,</w:t>
      </w:r>
      <w:r>
        <w:rPr>
          <w:spacing w:val="-3"/>
        </w:rPr>
        <w:t xml:space="preserve"> </w:t>
      </w:r>
      <w:r>
        <w:t>and</w:t>
      </w:r>
    </w:p>
    <w:p w14:paraId="0A7A207A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9" w:lineRule="exact"/>
      </w:pP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review</w:t>
      </w:r>
      <w:r>
        <w:rPr>
          <w:spacing w:val="-6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action</w:t>
      </w:r>
      <w:r>
        <w:rPr>
          <w:spacing w:val="-2"/>
        </w:rPr>
        <w:t xml:space="preserve"> </w:t>
      </w:r>
      <w:r>
        <w:t>plans.</w:t>
      </w:r>
    </w:p>
    <w:p w14:paraId="0A3CA6D0" w14:textId="77777777" w:rsidR="00CE11C1" w:rsidRDefault="00CE11C1">
      <w:pPr>
        <w:pStyle w:val="BodyText"/>
        <w:spacing w:before="9"/>
        <w:rPr>
          <w:sz w:val="21"/>
        </w:rPr>
      </w:pPr>
    </w:p>
    <w:p w14:paraId="53D83FC5" w14:textId="77777777" w:rsidR="00CE11C1" w:rsidRDefault="00145A93">
      <w:pPr>
        <w:pStyle w:val="ListParagraph"/>
        <w:numPr>
          <w:ilvl w:val="0"/>
          <w:numId w:val="33"/>
        </w:numPr>
        <w:tabs>
          <w:tab w:val="left" w:pos="1491"/>
        </w:tabs>
        <w:ind w:right="1930"/>
      </w:pPr>
      <w:r>
        <w:t>Providing an affordable, reliable, and convenient passenger transport network (which is</w:t>
      </w:r>
      <w:r>
        <w:rPr>
          <w:spacing w:val="-59"/>
        </w:rPr>
        <w:t xml:space="preserve"> </w:t>
      </w:r>
      <w:r>
        <w:t>summarised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6.2)</w:t>
      </w:r>
      <w:r>
        <w:rPr>
          <w:spacing w:val="2"/>
        </w:rPr>
        <w:t xml:space="preserve"> </w:t>
      </w:r>
      <w:r>
        <w:t>will involve:</w:t>
      </w:r>
    </w:p>
    <w:p w14:paraId="2A1349FA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7" w:lineRule="exact"/>
      </w:pPr>
      <w:r>
        <w:t>maintaining,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possible,</w:t>
      </w:r>
      <w:r>
        <w:rPr>
          <w:spacing w:val="-1"/>
        </w:rPr>
        <w:t xml:space="preserve"> </w:t>
      </w:r>
      <w:r>
        <w:t>improving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passenger</w:t>
      </w:r>
      <w:r>
        <w:rPr>
          <w:spacing w:val="-5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networks</w:t>
      </w:r>
    </w:p>
    <w:p w14:paraId="4109B464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9" w:lineRule="exact"/>
      </w:pPr>
      <w:r>
        <w:t>improving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of services</w:t>
      </w:r>
    </w:p>
    <w:p w14:paraId="2C5A3F7D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integration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pedestrians,</w:t>
      </w:r>
      <w:r>
        <w:rPr>
          <w:spacing w:val="-4"/>
        </w:rPr>
        <w:t xml:space="preserve"> </w:t>
      </w:r>
      <w:r>
        <w:t>cyclists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users</w:t>
      </w:r>
    </w:p>
    <w:p w14:paraId="1D426C1D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improving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infrastructure</w:t>
      </w:r>
    </w:p>
    <w:p w14:paraId="183A55E0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before="2" w:line="237" w:lineRule="auto"/>
        <w:ind w:right="1126"/>
      </w:pPr>
      <w:r>
        <w:t>improving</w:t>
      </w:r>
      <w:r>
        <w:rPr>
          <w:spacing w:val="1"/>
        </w:rPr>
        <w:t xml:space="preserve"> </w:t>
      </w:r>
      <w:r>
        <w:t>ticketing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fares</w:t>
      </w:r>
      <w:r>
        <w:rPr>
          <w:spacing w:val="1"/>
        </w:rPr>
        <w:t xml:space="preserve"> </w:t>
      </w:r>
      <w:r>
        <w:t>options,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ticketing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concessionary</w:t>
      </w:r>
      <w:r>
        <w:rPr>
          <w:spacing w:val="-59"/>
        </w:rPr>
        <w:t xml:space="preserve"> </w:t>
      </w:r>
      <w:r>
        <w:t>passes</w:t>
      </w:r>
    </w:p>
    <w:p w14:paraId="10FD34D7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before="1" w:line="268" w:lineRule="exact"/>
      </w:pP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information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marketing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available</w:t>
      </w:r>
      <w:r>
        <w:rPr>
          <w:spacing w:val="-3"/>
        </w:rPr>
        <w:t xml:space="preserve"> </w:t>
      </w:r>
      <w:r>
        <w:t>services</w:t>
      </w:r>
    </w:p>
    <w:p w14:paraId="5CE0D400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improving</w:t>
      </w:r>
      <w:r>
        <w:rPr>
          <w:spacing w:val="-3"/>
        </w:rPr>
        <w:t xml:space="preserve"> </w:t>
      </w:r>
      <w:r>
        <w:t>real,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perceived</w:t>
      </w:r>
      <w:r>
        <w:rPr>
          <w:spacing w:val="-2"/>
        </w:rPr>
        <w:t xml:space="preserve"> </w:t>
      </w:r>
      <w:r>
        <w:t>personal</w:t>
      </w:r>
      <w:r>
        <w:rPr>
          <w:spacing w:val="-3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security</w:t>
      </w:r>
      <w:r>
        <w:rPr>
          <w:spacing w:val="-4"/>
        </w:rPr>
        <w:t xml:space="preserve"> </w:t>
      </w:r>
      <w:r>
        <w:t>issues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transport,</w:t>
      </w:r>
      <w:r>
        <w:rPr>
          <w:spacing w:val="-3"/>
        </w:rPr>
        <w:t xml:space="preserve"> </w:t>
      </w:r>
      <w:r>
        <w:t>and</w:t>
      </w:r>
    </w:p>
    <w:p w14:paraId="3831F12C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9" w:lineRule="exact"/>
      </w:pPr>
      <w:r>
        <w:t>enforcement</w:t>
      </w:r>
      <w:r>
        <w:rPr>
          <w:spacing w:val="-3"/>
        </w:rPr>
        <w:t xml:space="preserve"> </w:t>
      </w:r>
      <w:r>
        <w:t>issues, such</w:t>
      </w:r>
      <w:r>
        <w:rPr>
          <w:spacing w:val="-2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those</w:t>
      </w:r>
      <w:r>
        <w:rPr>
          <w:spacing w:val="-4"/>
        </w:rPr>
        <w:t xml:space="preserve"> </w:t>
      </w:r>
      <w:r>
        <w:t>relating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bus</w:t>
      </w:r>
      <w:r>
        <w:rPr>
          <w:spacing w:val="-1"/>
        </w:rPr>
        <w:t xml:space="preserve"> </w:t>
      </w:r>
      <w:r>
        <w:t>lanes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bus</w:t>
      </w:r>
      <w:r>
        <w:rPr>
          <w:spacing w:val="-4"/>
        </w:rPr>
        <w:t xml:space="preserve"> </w:t>
      </w:r>
      <w:r>
        <w:t>stop</w:t>
      </w:r>
      <w:r>
        <w:rPr>
          <w:spacing w:val="-4"/>
        </w:rPr>
        <w:t xml:space="preserve"> </w:t>
      </w:r>
      <w:r>
        <w:t>clearways.</w:t>
      </w:r>
    </w:p>
    <w:p w14:paraId="6EFDF169" w14:textId="77777777" w:rsidR="00CE11C1" w:rsidRDefault="00CE11C1">
      <w:pPr>
        <w:pStyle w:val="BodyText"/>
        <w:rPr>
          <w:sz w:val="20"/>
        </w:rPr>
      </w:pPr>
    </w:p>
    <w:p w14:paraId="1F232D7A" w14:textId="77777777" w:rsidR="00CE11C1" w:rsidRDefault="00CE11C1">
      <w:pPr>
        <w:pStyle w:val="BodyText"/>
        <w:spacing w:before="1"/>
        <w:rPr>
          <w:sz w:val="19"/>
        </w:rPr>
      </w:pPr>
    </w:p>
    <w:p w14:paraId="23945D31" w14:textId="77777777" w:rsidR="00CE11C1" w:rsidRDefault="00145A93">
      <w:pPr>
        <w:pStyle w:val="BodyText"/>
        <w:spacing w:before="64"/>
        <w:ind w:left="1132" w:right="1124"/>
        <w:jc w:val="both"/>
      </w:pPr>
      <w:r>
        <w:t>Nottinghamshire’s Sustainable Community Strategy 2010-2020 recognises that “</w:t>
      </w:r>
      <w:r>
        <w:rPr>
          <w:rFonts w:ascii="Arial" w:hAnsi="Arial"/>
          <w:i/>
        </w:rPr>
        <w:t>access to services</w:t>
      </w:r>
      <w:r>
        <w:rPr>
          <w:rFonts w:ascii="Arial" w:hAnsi="Arial"/>
          <w:i/>
          <w:spacing w:val="-59"/>
        </w:rPr>
        <w:t xml:space="preserve"> </w:t>
      </w:r>
      <w:r>
        <w:rPr>
          <w:rFonts w:ascii="Arial" w:hAnsi="Arial"/>
          <w:i/>
        </w:rPr>
        <w:t>by all is crucial</w:t>
      </w:r>
      <w:r>
        <w:t>” and one of its aims is to increase the percentage of people able to access</w:t>
      </w:r>
      <w:r>
        <w:rPr>
          <w:spacing w:val="1"/>
        </w:rPr>
        <w:t xml:space="preserve"> </w:t>
      </w:r>
      <w:r>
        <w:t>employment by public transport.</w:t>
      </w:r>
      <w:r>
        <w:rPr>
          <w:spacing w:val="1"/>
        </w:rPr>
        <w:t xml:space="preserve"> </w:t>
      </w:r>
      <w:r>
        <w:t>This clearly illustrates the critical role which accessibility to jobs,</w:t>
      </w:r>
      <w:r>
        <w:rPr>
          <w:spacing w:val="1"/>
        </w:rPr>
        <w:t xml:space="preserve"> </w:t>
      </w:r>
      <w:r>
        <w:t>learning, affordable food, essential services, health care, and leisure and cultural facilities have on</w:t>
      </w:r>
      <w:r>
        <w:rPr>
          <w:spacing w:val="1"/>
        </w:rPr>
        <w:t xml:space="preserve"> </w:t>
      </w:r>
      <w:r>
        <w:t>life chances and well being.</w:t>
      </w:r>
      <w:r>
        <w:rPr>
          <w:spacing w:val="1"/>
        </w:rPr>
        <w:t xml:space="preserve"> </w:t>
      </w:r>
      <w:r>
        <w:t>Matching people more effectively with where they need to get to can</w:t>
      </w:r>
      <w:r>
        <w:rPr>
          <w:spacing w:val="1"/>
        </w:rPr>
        <w:t xml:space="preserve"> </w:t>
      </w:r>
      <w:r>
        <w:t>help make inclusion in society within reach of the whole community.</w:t>
      </w:r>
      <w:r>
        <w:rPr>
          <w:spacing w:val="1"/>
        </w:rPr>
        <w:t xml:space="preserve"> </w:t>
      </w:r>
      <w:r>
        <w:t>The goal that opportunitie</w:t>
      </w:r>
      <w:r>
        <w:t>s</w:t>
      </w:r>
      <w:r>
        <w:rPr>
          <w:spacing w:val="1"/>
        </w:rPr>
        <w:t xml:space="preserve"> </w:t>
      </w:r>
      <w:r>
        <w:t>should be available to everyone is a cornerstone of the transport strategy for Nottinghamshire, as</w:t>
      </w:r>
      <w:r>
        <w:rPr>
          <w:spacing w:val="1"/>
        </w:rPr>
        <w:t xml:space="preserve"> </w:t>
      </w:r>
      <w:r>
        <w:t>well as one of national Government‘s priorities.</w:t>
      </w:r>
      <w:r>
        <w:rPr>
          <w:spacing w:val="1"/>
        </w:rPr>
        <w:t xml:space="preserve"> </w:t>
      </w:r>
      <w:r>
        <w:t>Transport strategy is just one element to delivering</w:t>
      </w:r>
      <w:r>
        <w:rPr>
          <w:spacing w:val="-59"/>
        </w:rPr>
        <w:t xml:space="preserve"> </w:t>
      </w:r>
      <w:r>
        <w:t>improved accessibility and therefore must be closely integrated with other plans and strategies</w:t>
      </w:r>
      <w:r>
        <w:rPr>
          <w:spacing w:val="1"/>
        </w:rPr>
        <w:t xml:space="preserve"> </w:t>
      </w:r>
      <w:r>
        <w:t>designed to improve accessibility, quality of life for local people and to encourage sustainable</w:t>
      </w:r>
      <w:r>
        <w:rPr>
          <w:spacing w:val="1"/>
        </w:rPr>
        <w:t xml:space="preserve"> </w:t>
      </w:r>
      <w:r>
        <w:t>communities.</w:t>
      </w:r>
    </w:p>
    <w:p w14:paraId="0DC7D94D" w14:textId="77777777" w:rsidR="00CE11C1" w:rsidRDefault="00CE11C1">
      <w:pPr>
        <w:pStyle w:val="BodyText"/>
      </w:pPr>
    </w:p>
    <w:p w14:paraId="46E810CD" w14:textId="77777777" w:rsidR="00CE11C1" w:rsidRDefault="00145A93">
      <w:pPr>
        <w:pStyle w:val="BodyText"/>
        <w:ind w:left="1132" w:right="1125"/>
        <w:jc w:val="both"/>
      </w:pPr>
      <w:r>
        <w:t>The vision for accessibility in Nottinghamshire is for everyone, particularly people from less affluent</w:t>
      </w:r>
      <w:r>
        <w:rPr>
          <w:spacing w:val="-59"/>
        </w:rPr>
        <w:t xml:space="preserve"> </w:t>
      </w:r>
      <w:r>
        <w:t>backgrounds, to be able to reach the opportunities and services that they need.</w:t>
      </w:r>
      <w:r>
        <w:rPr>
          <w:spacing w:val="1"/>
        </w:rPr>
        <w:t xml:space="preserve"> </w:t>
      </w:r>
      <w:r>
        <w:t>This will be</w:t>
      </w:r>
      <w:r>
        <w:rPr>
          <w:spacing w:val="1"/>
        </w:rPr>
        <w:t xml:space="preserve"> </w:t>
      </w:r>
      <w:r>
        <w:t>achieved</w:t>
      </w:r>
      <w:r>
        <w:rPr>
          <w:spacing w:val="-1"/>
        </w:rPr>
        <w:t xml:space="preserve"> </w:t>
      </w:r>
      <w:r>
        <w:t>by:</w:t>
      </w:r>
    </w:p>
    <w:p w14:paraId="4FD95A4B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before="4" w:line="237" w:lineRule="auto"/>
        <w:ind w:right="1126"/>
      </w:pPr>
      <w:r>
        <w:t>mainstreaming</w:t>
      </w:r>
      <w:r>
        <w:rPr>
          <w:spacing w:val="17"/>
        </w:rPr>
        <w:t xml:space="preserve"> </w:t>
      </w:r>
      <w:r>
        <w:t>accessibility</w:t>
      </w:r>
      <w:r>
        <w:rPr>
          <w:spacing w:val="14"/>
        </w:rPr>
        <w:t xml:space="preserve"> </w:t>
      </w:r>
      <w:r>
        <w:t>considerations</w:t>
      </w:r>
      <w:r>
        <w:rPr>
          <w:spacing w:val="16"/>
        </w:rPr>
        <w:t xml:space="preserve"> </w:t>
      </w:r>
      <w:r>
        <w:t>into</w:t>
      </w:r>
      <w:r>
        <w:rPr>
          <w:spacing w:val="16"/>
        </w:rPr>
        <w:t xml:space="preserve"> </w:t>
      </w:r>
      <w:r>
        <w:t>land-use</w:t>
      </w:r>
      <w:r>
        <w:rPr>
          <w:spacing w:val="15"/>
        </w:rPr>
        <w:t xml:space="preserve"> </w:t>
      </w:r>
      <w:r>
        <w:t>planning</w:t>
      </w:r>
      <w:r>
        <w:rPr>
          <w:spacing w:val="16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locational</w:t>
      </w:r>
      <w:r>
        <w:rPr>
          <w:spacing w:val="15"/>
        </w:rPr>
        <w:t xml:space="preserve"> </w:t>
      </w:r>
      <w:r>
        <w:t>decisions</w:t>
      </w:r>
      <w:r>
        <w:rPr>
          <w:spacing w:val="-58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longer</w:t>
      </w:r>
      <w:r>
        <w:rPr>
          <w:spacing w:val="-1"/>
        </w:rPr>
        <w:t xml:space="preserve"> </w:t>
      </w:r>
      <w:r>
        <w:t>term</w:t>
      </w:r>
    </w:p>
    <w:p w14:paraId="6069D692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before="1" w:line="268" w:lineRule="exact"/>
      </w:pPr>
      <w:r>
        <w:t>innovative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accessible</w:t>
      </w:r>
      <w:r>
        <w:rPr>
          <w:spacing w:val="-2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delivery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medium</w:t>
      </w:r>
      <w:r>
        <w:rPr>
          <w:spacing w:val="-3"/>
        </w:rPr>
        <w:t xml:space="preserve"> </w:t>
      </w:r>
      <w:r>
        <w:t>term,</w:t>
      </w:r>
      <w:r>
        <w:rPr>
          <w:spacing w:val="-1"/>
        </w:rPr>
        <w:t xml:space="preserve"> </w:t>
      </w:r>
      <w:r>
        <w:t>and</w:t>
      </w:r>
    </w:p>
    <w:p w14:paraId="57598B62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travel</w:t>
      </w:r>
      <w:r>
        <w:rPr>
          <w:spacing w:val="-3"/>
        </w:rPr>
        <w:t xml:space="preserve"> </w:t>
      </w:r>
      <w:r>
        <w:t>planning and</w:t>
      </w:r>
      <w:r>
        <w:rPr>
          <w:spacing w:val="-4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shorter</w:t>
      </w:r>
      <w:r>
        <w:rPr>
          <w:spacing w:val="-3"/>
        </w:rPr>
        <w:t xml:space="preserve"> </w:t>
      </w:r>
      <w:r>
        <w:t>term.</w:t>
      </w:r>
    </w:p>
    <w:p w14:paraId="21452178" w14:textId="77777777" w:rsidR="00CE11C1" w:rsidRDefault="00CE11C1">
      <w:pPr>
        <w:spacing w:line="268" w:lineRule="exact"/>
        <w:sectPr w:rsidR="00CE11C1">
          <w:headerReference w:type="default" r:id="rId103"/>
          <w:footerReference w:type="default" r:id="rId104"/>
          <w:pgSz w:w="11900" w:h="16840"/>
          <w:pgMar w:top="1020" w:right="0" w:bottom="860" w:left="0" w:header="0" w:footer="672" w:gutter="0"/>
          <w:cols w:space="720"/>
        </w:sectPr>
      </w:pPr>
    </w:p>
    <w:p w14:paraId="7421BD86" w14:textId="77777777" w:rsidR="00CE11C1" w:rsidRDefault="00145A93">
      <w:pPr>
        <w:pStyle w:val="BodyText"/>
        <w:spacing w:before="110"/>
        <w:ind w:left="1132" w:right="1126"/>
        <w:jc w:val="both"/>
      </w:pPr>
      <w:r>
        <w:t>This vision will guide future actions.</w:t>
      </w:r>
      <w:r>
        <w:rPr>
          <w:spacing w:val="1"/>
        </w:rPr>
        <w:t xml:space="preserve"> </w:t>
      </w:r>
      <w:r>
        <w:t>The County Council will therefore work with stakeholder</w:t>
      </w:r>
      <w:r>
        <w:rPr>
          <w:spacing w:val="1"/>
        </w:rPr>
        <w:t xml:space="preserve"> </w:t>
      </w:r>
      <w:r>
        <w:t>organisations from a range of sectors to improve accessibility for all, but particularly for those</w:t>
      </w:r>
      <w:r>
        <w:rPr>
          <w:spacing w:val="1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access</w:t>
      </w:r>
      <w:r>
        <w:rPr>
          <w:spacing w:val="-2"/>
        </w:rPr>
        <w:t xml:space="preserve"> </w:t>
      </w:r>
      <w:r>
        <w:t>to a</w:t>
      </w:r>
      <w:r>
        <w:rPr>
          <w:spacing w:val="-2"/>
        </w:rPr>
        <w:t xml:space="preserve"> </w:t>
      </w:r>
      <w:r>
        <w:t>car,</w:t>
      </w:r>
      <w:r>
        <w:rPr>
          <w:spacing w:val="-1"/>
        </w:rPr>
        <w:t xml:space="preserve"> </w:t>
      </w:r>
      <w:r>
        <w:t>to the</w:t>
      </w:r>
      <w:r>
        <w:rPr>
          <w:spacing w:val="-4"/>
        </w:rPr>
        <w:t xml:space="preserve"> </w:t>
      </w:r>
      <w:r>
        <w:t>following key</w:t>
      </w:r>
      <w:r>
        <w:rPr>
          <w:spacing w:val="-3"/>
        </w:rPr>
        <w:t xml:space="preserve"> </w:t>
      </w:r>
      <w:r>
        <w:t>locations:</w:t>
      </w:r>
    </w:p>
    <w:p w14:paraId="4D70C214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before="1" w:line="268" w:lineRule="exact"/>
      </w:pPr>
      <w:r>
        <w:t>employment</w:t>
      </w:r>
      <w:r>
        <w:rPr>
          <w:spacing w:val="-4"/>
        </w:rPr>
        <w:t xml:space="preserve"> </w:t>
      </w:r>
      <w:r>
        <w:t>opportunities</w:t>
      </w:r>
    </w:p>
    <w:p w14:paraId="79D2519A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training</w:t>
      </w:r>
      <w:r>
        <w:rPr>
          <w:spacing w:val="-4"/>
        </w:rPr>
        <w:t xml:space="preserve"> </w:t>
      </w:r>
      <w:r>
        <w:t>opportunities</w:t>
      </w:r>
    </w:p>
    <w:p w14:paraId="14918712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health</w:t>
      </w:r>
      <w:r>
        <w:rPr>
          <w:spacing w:val="-1"/>
        </w:rPr>
        <w:t xml:space="preserve"> </w:t>
      </w:r>
      <w:r>
        <w:t>care</w:t>
      </w:r>
    </w:p>
    <w:p w14:paraId="2DF77669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8" w:lineRule="exact"/>
      </w:pPr>
      <w:r>
        <w:t>healthy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affordable</w:t>
      </w:r>
      <w:r>
        <w:rPr>
          <w:spacing w:val="-4"/>
        </w:rPr>
        <w:t xml:space="preserve"> </w:t>
      </w:r>
      <w:r>
        <w:t>food, and</w:t>
      </w:r>
      <w:r>
        <w:rPr>
          <w:spacing w:val="-4"/>
        </w:rPr>
        <w:t xml:space="preserve"> </w:t>
      </w:r>
      <w:r>
        <w:t>essential</w:t>
      </w:r>
      <w:r>
        <w:rPr>
          <w:spacing w:val="-2"/>
        </w:rPr>
        <w:t xml:space="preserve"> </w:t>
      </w:r>
      <w:r>
        <w:t>services,</w:t>
      </w:r>
      <w:r>
        <w:rPr>
          <w:spacing w:val="-1"/>
        </w:rPr>
        <w:t xml:space="preserve"> </w:t>
      </w:r>
      <w:r>
        <w:t>and</w:t>
      </w:r>
    </w:p>
    <w:p w14:paraId="09866ED1" w14:textId="77777777" w:rsidR="00CE11C1" w:rsidRDefault="00145A93">
      <w:pPr>
        <w:pStyle w:val="ListParagraph"/>
        <w:numPr>
          <w:ilvl w:val="1"/>
          <w:numId w:val="33"/>
        </w:numPr>
        <w:tabs>
          <w:tab w:val="left" w:pos="1845"/>
          <w:tab w:val="left" w:pos="1846"/>
        </w:tabs>
        <w:spacing w:line="269" w:lineRule="exact"/>
      </w:pPr>
      <w:r>
        <w:t>leisure,</w:t>
      </w:r>
      <w:r>
        <w:rPr>
          <w:spacing w:val="-2"/>
        </w:rPr>
        <w:t xml:space="preserve"> </w:t>
      </w:r>
      <w:r>
        <w:t>culture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tourism</w:t>
      </w:r>
      <w:r>
        <w:rPr>
          <w:spacing w:val="-1"/>
        </w:rPr>
        <w:t xml:space="preserve"> </w:t>
      </w:r>
      <w:r>
        <w:t>destinations.</w:t>
      </w:r>
    </w:p>
    <w:p w14:paraId="05560525" w14:textId="77777777" w:rsidR="00CE11C1" w:rsidRDefault="00CE11C1">
      <w:pPr>
        <w:pStyle w:val="BodyText"/>
        <w:spacing w:before="10"/>
        <w:rPr>
          <w:sz w:val="21"/>
        </w:rPr>
      </w:pPr>
    </w:p>
    <w:p w14:paraId="50101F47" w14:textId="77777777" w:rsidR="00CE11C1" w:rsidRDefault="00145A93">
      <w:pPr>
        <w:pStyle w:val="BodyText"/>
        <w:ind w:left="1132" w:right="1124"/>
        <w:jc w:val="both"/>
      </w:pPr>
      <w:r>
        <w:t>The differing needs of those already working, actively seeking work, or not able to seek work; as</w:t>
      </w:r>
      <w:r>
        <w:rPr>
          <w:spacing w:val="1"/>
        </w:rPr>
        <w:t xml:space="preserve"> </w:t>
      </w:r>
      <w:r>
        <w:t>well as the differing needs of various user groups with specific access issues will be considered as</w:t>
      </w:r>
      <w:r>
        <w:rPr>
          <w:spacing w:val="1"/>
        </w:rPr>
        <w:t xml:space="preserve"> </w:t>
      </w:r>
      <w:r>
        <w:t>part of the analysis of access to each of the five themes above.</w:t>
      </w:r>
      <w:r>
        <w:rPr>
          <w:spacing w:val="1"/>
        </w:rPr>
        <w:t xml:space="preserve"> </w:t>
      </w:r>
      <w:r>
        <w:t>Similarly, issues for disabled and</w:t>
      </w:r>
      <w:r>
        <w:rPr>
          <w:spacing w:val="1"/>
        </w:rPr>
        <w:t xml:space="preserve"> </w:t>
      </w:r>
      <w:r>
        <w:t>older</w:t>
      </w:r>
      <w:r>
        <w:rPr>
          <w:spacing w:val="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 considered</w:t>
      </w:r>
      <w:r>
        <w:rPr>
          <w:spacing w:val="-1"/>
        </w:rPr>
        <w:t xml:space="preserve"> </w:t>
      </w:r>
      <w:r>
        <w:t>as part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analysis of</w:t>
      </w:r>
      <w:r>
        <w:rPr>
          <w:spacing w:val="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five</w:t>
      </w:r>
      <w:r>
        <w:rPr>
          <w:spacing w:val="-1"/>
        </w:rPr>
        <w:t xml:space="preserve"> </w:t>
      </w:r>
      <w:r>
        <w:t>themes.</w:t>
      </w:r>
    </w:p>
    <w:p w14:paraId="158CC189" w14:textId="77777777" w:rsidR="00CE11C1" w:rsidRDefault="00CE11C1">
      <w:pPr>
        <w:pStyle w:val="BodyText"/>
      </w:pPr>
    </w:p>
    <w:p w14:paraId="53E956F8" w14:textId="77777777" w:rsidR="00CE11C1" w:rsidRDefault="00145A93">
      <w:pPr>
        <w:pStyle w:val="BodyText"/>
        <w:ind w:left="1132" w:right="1126"/>
        <w:jc w:val="both"/>
      </w:pPr>
      <w:r>
        <w:t>Mapping at countywide and district level (which are included in the LTP3 Evidence Base Report)</w:t>
      </w:r>
      <w:r>
        <w:rPr>
          <w:spacing w:val="1"/>
        </w:rPr>
        <w:t xml:space="preserve"> </w:t>
      </w:r>
      <w:r>
        <w:t>and discussion with stakeholders have been used to help identify accessibility issues across the</w:t>
      </w:r>
      <w:r>
        <w:rPr>
          <w:spacing w:val="1"/>
        </w:rPr>
        <w:t xml:space="preserve"> </w:t>
      </w:r>
      <w:r>
        <w:t>county,</w:t>
      </w:r>
      <w:r>
        <w:rPr>
          <w:spacing w:val="1"/>
        </w:rPr>
        <w:t xml:space="preserve"> </w:t>
      </w:r>
      <w:r>
        <w:t>some of</w:t>
      </w:r>
      <w:r>
        <w:rPr>
          <w:spacing w:val="2"/>
        </w:rPr>
        <w:t xml:space="preserve"> </w:t>
      </w:r>
      <w:r>
        <w:t>which are</w:t>
      </w:r>
      <w:r>
        <w:rPr>
          <w:spacing w:val="-1"/>
        </w:rPr>
        <w:t xml:space="preserve"> </w:t>
      </w:r>
      <w:r>
        <w:t>detailed below.</w:t>
      </w:r>
    </w:p>
    <w:p w14:paraId="39BA5CC2" w14:textId="77777777" w:rsidR="00CE11C1" w:rsidRDefault="00CE11C1">
      <w:pPr>
        <w:pStyle w:val="BodyText"/>
        <w:spacing w:before="10"/>
        <w:rPr>
          <w:sz w:val="21"/>
        </w:rPr>
      </w:pPr>
    </w:p>
    <w:p w14:paraId="3D855133" w14:textId="77777777" w:rsidR="00CE11C1" w:rsidRDefault="00145A93">
      <w:pPr>
        <w:pStyle w:val="Heading6"/>
      </w:pPr>
      <w:r>
        <w:t>Car</w:t>
      </w:r>
      <w:r>
        <w:rPr>
          <w:spacing w:val="-1"/>
        </w:rPr>
        <w:t xml:space="preserve"> </w:t>
      </w:r>
      <w:r>
        <w:t>ownership</w:t>
      </w:r>
      <w:r>
        <w:rPr>
          <w:spacing w:val="-3"/>
        </w:rPr>
        <w:t xml:space="preserve"> </w:t>
      </w:r>
      <w:r>
        <w:t>levels</w:t>
      </w:r>
    </w:p>
    <w:p w14:paraId="3E88D962" w14:textId="77777777" w:rsidR="00CE11C1" w:rsidRDefault="00145A93">
      <w:pPr>
        <w:pStyle w:val="BodyText"/>
        <w:spacing w:before="2"/>
        <w:ind w:left="1132" w:right="1124"/>
        <w:jc w:val="both"/>
      </w:pPr>
      <w:r>
        <w:t>Car ownership levels are lowest in the urban parts of Nottinghamshire.</w:t>
      </w:r>
      <w:r>
        <w:rPr>
          <w:spacing w:val="61"/>
        </w:rPr>
        <w:t xml:space="preserve"> </w:t>
      </w:r>
      <w:r>
        <w:t>However, mapping</w:t>
      </w:r>
      <w:r>
        <w:rPr>
          <w:spacing w:val="6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also identified small isolated areas of low car ownership in rural areas, and it is these areas which</w:t>
      </w:r>
      <w:r>
        <w:rPr>
          <w:spacing w:val="1"/>
        </w:rPr>
        <w:t xml:space="preserve"> </w:t>
      </w:r>
      <w:r>
        <w:t>may not be able to support a conventional commercial bus service due to low levels of population.</w:t>
      </w:r>
      <w:r>
        <w:rPr>
          <w:spacing w:val="1"/>
        </w:rPr>
        <w:t xml:space="preserve"> </w:t>
      </w:r>
      <w:r>
        <w:t>There is less distinction between the percentage of rural and urban households consisting of two or</w:t>
      </w:r>
      <w:r>
        <w:rPr>
          <w:spacing w:val="-59"/>
        </w:rPr>
        <w:t xml:space="preserve"> </w:t>
      </w:r>
      <w:r>
        <w:t>more people over 17 but with one car.</w:t>
      </w:r>
      <w:r>
        <w:rPr>
          <w:spacing w:val="1"/>
        </w:rPr>
        <w:t xml:space="preserve"> </w:t>
      </w:r>
      <w:r>
        <w:t>Thus, although rural areas may have higher levels of car</w:t>
      </w:r>
      <w:r>
        <w:rPr>
          <w:spacing w:val="1"/>
        </w:rPr>
        <w:t xml:space="preserve"> </w:t>
      </w:r>
      <w:r>
        <w:t>ownership than urban areas, there may be people living in rural areas who still have difficulti</w:t>
      </w:r>
      <w:r>
        <w:t>es</w:t>
      </w:r>
      <w:r>
        <w:rPr>
          <w:spacing w:val="1"/>
        </w:rPr>
        <w:t xml:space="preserve"> </w:t>
      </w:r>
      <w:r>
        <w:t>accessing</w:t>
      </w:r>
      <w:r>
        <w:rPr>
          <w:spacing w:val="-3"/>
        </w:rPr>
        <w:t xml:space="preserve"> </w:t>
      </w:r>
      <w:r>
        <w:t>key</w:t>
      </w:r>
      <w:r>
        <w:rPr>
          <w:spacing w:val="-5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because</w:t>
      </w:r>
      <w:r>
        <w:rPr>
          <w:spacing w:val="-1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cannot</w:t>
      </w:r>
      <w:r>
        <w:rPr>
          <w:spacing w:val="2"/>
        </w:rPr>
        <w:t xml:space="preserve"> </w:t>
      </w:r>
      <w:r>
        <w:t>access the</w:t>
      </w:r>
      <w:r>
        <w:rPr>
          <w:spacing w:val="-2"/>
        </w:rPr>
        <w:t xml:space="preserve"> </w:t>
      </w:r>
      <w:r>
        <w:t>household</w:t>
      </w:r>
      <w:r>
        <w:rPr>
          <w:spacing w:val="-3"/>
        </w:rPr>
        <w:t xml:space="preserve"> </w:t>
      </w:r>
      <w:r>
        <w:t>car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certain</w:t>
      </w:r>
      <w:r>
        <w:rPr>
          <w:spacing w:val="-3"/>
        </w:rPr>
        <w:t xml:space="preserve"> </w:t>
      </w:r>
      <w:r>
        <w:t>times.</w:t>
      </w:r>
    </w:p>
    <w:p w14:paraId="230865DC" w14:textId="77777777" w:rsidR="00CE11C1" w:rsidRDefault="00CE11C1">
      <w:pPr>
        <w:pStyle w:val="BodyText"/>
        <w:spacing w:before="8"/>
        <w:rPr>
          <w:sz w:val="21"/>
        </w:rPr>
      </w:pPr>
    </w:p>
    <w:p w14:paraId="143879EC" w14:textId="77777777" w:rsidR="00CE11C1" w:rsidRDefault="00145A93">
      <w:pPr>
        <w:pStyle w:val="Heading6"/>
      </w:pPr>
      <w:r>
        <w:t>Indices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deprivation</w:t>
      </w:r>
    </w:p>
    <w:p w14:paraId="55AA13C5" w14:textId="77777777" w:rsidR="00CE11C1" w:rsidRDefault="00145A93">
      <w:pPr>
        <w:pStyle w:val="BodyText"/>
        <w:spacing w:before="4"/>
        <w:ind w:left="1132" w:right="1123"/>
        <w:jc w:val="both"/>
      </w:pPr>
      <w:r>
        <w:t>Deprivation levels are highest in the urban parts of north west Nottinghamshire, particularly in</w:t>
      </w:r>
      <w:r>
        <w:rPr>
          <w:spacing w:val="1"/>
        </w:rPr>
        <w:t xml:space="preserve"> </w:t>
      </w:r>
      <w:r>
        <w:t>Ashfield, Mansfield and Worksop.</w:t>
      </w:r>
      <w:r>
        <w:rPr>
          <w:spacing w:val="1"/>
        </w:rPr>
        <w:t xml:space="preserve"> </w:t>
      </w:r>
      <w:r>
        <w:t>Mansfield is the most deprived district in Nottinghamshire and is</w:t>
      </w:r>
      <w:r>
        <w:rPr>
          <w:spacing w:val="-59"/>
        </w:rPr>
        <w:t xml:space="preserve"> </w:t>
      </w:r>
      <w:r>
        <w:t>within the 10%</w:t>
      </w:r>
      <w:r>
        <w:rPr>
          <w:spacing w:val="1"/>
        </w:rPr>
        <w:t xml:space="preserve"> </w:t>
      </w:r>
      <w:r>
        <w:t>most</w:t>
      </w:r>
      <w:r>
        <w:rPr>
          <w:spacing w:val="61"/>
        </w:rPr>
        <w:t xml:space="preserve"> </w:t>
      </w:r>
      <w:r>
        <w:t>deprived districts in England.</w:t>
      </w:r>
      <w:r>
        <w:rPr>
          <w:spacing w:val="62"/>
        </w:rPr>
        <w:t xml:space="preserve"> </w:t>
      </w:r>
      <w:r>
        <w:t>Ashfield and Bassetlaw are in the most</w:t>
      </w:r>
      <w:r>
        <w:rPr>
          <w:spacing w:val="1"/>
        </w:rPr>
        <w:t xml:space="preserve"> </w:t>
      </w:r>
      <w:r>
        <w:t>deprived third of English districts.</w:t>
      </w:r>
      <w:r>
        <w:rPr>
          <w:spacing w:val="1"/>
        </w:rPr>
        <w:t xml:space="preserve"> </w:t>
      </w:r>
      <w:r>
        <w:t>There are also small isolated pockets of deprivation in rural</w:t>
      </w:r>
      <w:r>
        <w:rPr>
          <w:spacing w:val="1"/>
        </w:rPr>
        <w:t xml:space="preserve"> </w:t>
      </w:r>
      <w:r>
        <w:t>areas, particularly in the area to the south east of Retford.</w:t>
      </w:r>
      <w:r>
        <w:rPr>
          <w:spacing w:val="1"/>
        </w:rPr>
        <w:t xml:space="preserve"> </w:t>
      </w:r>
      <w:r>
        <w:t>These areas are at particular risk to</w:t>
      </w:r>
      <w:r>
        <w:rPr>
          <w:spacing w:val="1"/>
        </w:rPr>
        <w:t xml:space="preserve"> </w:t>
      </w:r>
      <w:r>
        <w:t>changes in the revenue budget used to support socially necessary bus services as bus services in</w:t>
      </w:r>
      <w:r>
        <w:rPr>
          <w:spacing w:val="1"/>
        </w:rPr>
        <w:t xml:space="preserve"> </w:t>
      </w:r>
      <w:r>
        <w:t xml:space="preserve">these areas are partially </w:t>
      </w:r>
      <w:r>
        <w:t>or</w:t>
      </w:r>
      <w:r>
        <w:rPr>
          <w:spacing w:val="1"/>
        </w:rPr>
        <w:t xml:space="preserve"> </w:t>
      </w:r>
      <w:r>
        <w:t>wholly provided by the supported bus network</w:t>
      </w:r>
      <w:r>
        <w:rPr>
          <w:spacing w:val="61"/>
        </w:rPr>
        <w:t xml:space="preserve"> </w:t>
      </w:r>
      <w:r>
        <w:t>with no alternatives</w:t>
      </w:r>
      <w:r>
        <w:rPr>
          <w:spacing w:val="1"/>
        </w:rPr>
        <w:t xml:space="preserve"> </w:t>
      </w:r>
      <w:r>
        <w:t>being</w:t>
      </w:r>
      <w:r>
        <w:rPr>
          <w:spacing w:val="2"/>
        </w:rPr>
        <w:t xml:space="preserve"> </w:t>
      </w:r>
      <w:r>
        <w:t>provided by</w:t>
      </w:r>
      <w:r>
        <w:rPr>
          <w:spacing w:val="-2"/>
        </w:rPr>
        <w:t xml:space="preserve"> </w:t>
      </w:r>
      <w:r>
        <w:t>commercial bus services.</w:t>
      </w:r>
    </w:p>
    <w:p w14:paraId="78C55FE1" w14:textId="77777777" w:rsidR="00CE11C1" w:rsidRDefault="00CE11C1">
      <w:pPr>
        <w:pStyle w:val="BodyText"/>
        <w:spacing w:before="7"/>
        <w:rPr>
          <w:sz w:val="21"/>
        </w:rPr>
      </w:pPr>
    </w:p>
    <w:p w14:paraId="46FC297B" w14:textId="77777777" w:rsidR="00CE11C1" w:rsidRDefault="00145A93">
      <w:pPr>
        <w:pStyle w:val="Heading6"/>
        <w:spacing w:before="1"/>
      </w:pPr>
      <w:r>
        <w:t>Social need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Nottinghamshire</w:t>
      </w:r>
    </w:p>
    <w:p w14:paraId="52D03F81" w14:textId="77777777" w:rsidR="00CE11C1" w:rsidRDefault="00145A93">
      <w:pPr>
        <w:pStyle w:val="BodyText"/>
        <w:spacing w:before="3"/>
        <w:ind w:left="1132" w:right="1125"/>
        <w:jc w:val="both"/>
      </w:pPr>
      <w:r>
        <w:t>A variety of deprivation indicators have been used to compile the overall index of social need,</w:t>
      </w:r>
      <w:r>
        <w:rPr>
          <w:spacing w:val="1"/>
        </w:rPr>
        <w:t xml:space="preserve"> </w:t>
      </w:r>
      <w:r>
        <w:t>including car ownership levels, income levels, family composition and babies born with a low</w:t>
      </w:r>
      <w:r>
        <w:rPr>
          <w:spacing w:val="1"/>
        </w:rPr>
        <w:t xml:space="preserve"> </w:t>
      </w:r>
      <w:r>
        <w:t>birthweight.</w:t>
      </w:r>
      <w:r>
        <w:rPr>
          <w:spacing w:val="1"/>
        </w:rPr>
        <w:t xml:space="preserve"> </w:t>
      </w:r>
      <w:r>
        <w:t>The areas categorised as ‘extreme social need’ roughly correspond to the most</w:t>
      </w:r>
      <w:r>
        <w:rPr>
          <w:spacing w:val="1"/>
        </w:rPr>
        <w:t xml:space="preserve"> </w:t>
      </w:r>
      <w:r>
        <w:t>deprived areas in the index of multiple deprivation.</w:t>
      </w:r>
      <w:r>
        <w:rPr>
          <w:spacing w:val="1"/>
        </w:rPr>
        <w:t xml:space="preserve"> </w:t>
      </w:r>
      <w:r>
        <w:t>The areas experiencing high levels of social</w:t>
      </w:r>
      <w:r>
        <w:rPr>
          <w:spacing w:val="1"/>
        </w:rPr>
        <w:t xml:space="preserve"> </w:t>
      </w:r>
      <w:r>
        <w:t>need tend to be areas favourable to commercial public transport provision, with high population</w:t>
      </w:r>
      <w:r>
        <w:rPr>
          <w:spacing w:val="1"/>
        </w:rPr>
        <w:t xml:space="preserve"> </w:t>
      </w:r>
      <w:r>
        <w:t>density, large numbers of</w:t>
      </w:r>
      <w:r>
        <w:rPr>
          <w:spacing w:val="1"/>
        </w:rPr>
        <w:t xml:space="preserve"> </w:t>
      </w:r>
      <w:r>
        <w:t>people on low incomes, including people without access to a car,</w:t>
      </w:r>
      <w:r>
        <w:rPr>
          <w:spacing w:val="1"/>
        </w:rPr>
        <w:t xml:space="preserve"> </w:t>
      </w:r>
      <w:r>
        <w:t>students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pensioner</w:t>
      </w:r>
      <w:r>
        <w:rPr>
          <w:spacing w:val="-1"/>
        </w:rPr>
        <w:t xml:space="preserve"> </w:t>
      </w:r>
      <w:r>
        <w:t>households.</w:t>
      </w:r>
    </w:p>
    <w:p w14:paraId="1A212051" w14:textId="77777777" w:rsidR="00CE11C1" w:rsidRDefault="00CE11C1">
      <w:pPr>
        <w:pStyle w:val="BodyText"/>
        <w:spacing w:before="9"/>
        <w:rPr>
          <w:sz w:val="21"/>
        </w:rPr>
      </w:pPr>
    </w:p>
    <w:p w14:paraId="03E17ED9" w14:textId="77777777" w:rsidR="00CE11C1" w:rsidRDefault="00145A93">
      <w:pPr>
        <w:pStyle w:val="Heading6"/>
      </w:pPr>
      <w:r>
        <w:t>Population</w:t>
      </w:r>
      <w:r>
        <w:rPr>
          <w:spacing w:val="-8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limiting</w:t>
      </w:r>
      <w:r>
        <w:rPr>
          <w:spacing w:val="-1"/>
        </w:rPr>
        <w:t xml:space="preserve"> </w:t>
      </w:r>
      <w:r>
        <w:t>long-term</w:t>
      </w:r>
      <w:r>
        <w:rPr>
          <w:spacing w:val="-2"/>
        </w:rPr>
        <w:t xml:space="preserve"> </w:t>
      </w:r>
      <w:r>
        <w:t>illness</w:t>
      </w:r>
    </w:p>
    <w:p w14:paraId="7CCBFFE1" w14:textId="77777777" w:rsidR="00CE11C1" w:rsidRDefault="00145A93">
      <w:pPr>
        <w:pStyle w:val="BodyText"/>
        <w:spacing w:before="4"/>
        <w:ind w:left="1132" w:right="1124"/>
        <w:jc w:val="both"/>
      </w:pPr>
      <w:r>
        <w:t>Limiting</w:t>
      </w:r>
      <w:r>
        <w:rPr>
          <w:spacing w:val="9"/>
        </w:rPr>
        <w:t xml:space="preserve"> </w:t>
      </w:r>
      <w:r>
        <w:t>long-term</w:t>
      </w:r>
      <w:r>
        <w:rPr>
          <w:spacing w:val="9"/>
        </w:rPr>
        <w:t xml:space="preserve"> </w:t>
      </w:r>
      <w:r>
        <w:t>illness</w:t>
      </w:r>
      <w:r>
        <w:rPr>
          <w:spacing w:val="7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key</w:t>
      </w:r>
      <w:r>
        <w:rPr>
          <w:spacing w:val="6"/>
        </w:rPr>
        <w:t xml:space="preserve"> </w:t>
      </w:r>
      <w:r>
        <w:t>indicator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deprivation.</w:t>
      </w:r>
      <w:r>
        <w:rPr>
          <w:spacing w:val="1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percentages</w:t>
      </w:r>
      <w:r>
        <w:rPr>
          <w:spacing w:val="8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population</w:t>
      </w:r>
      <w:r>
        <w:rPr>
          <w:spacing w:val="7"/>
        </w:rPr>
        <w:t xml:space="preserve"> </w:t>
      </w:r>
      <w:r>
        <w:t>with</w:t>
      </w:r>
      <w:r>
        <w:rPr>
          <w:spacing w:val="-59"/>
        </w:rPr>
        <w:t xml:space="preserve"> </w:t>
      </w:r>
      <w:r>
        <w:t>a limiting long-term illness, as well as the percentage of households with one or more people with a</w:t>
      </w:r>
      <w:r>
        <w:rPr>
          <w:spacing w:val="-59"/>
        </w:rPr>
        <w:t xml:space="preserve"> </w:t>
      </w:r>
      <w:r>
        <w:t>limiting</w:t>
      </w:r>
      <w:r>
        <w:rPr>
          <w:spacing w:val="1"/>
        </w:rPr>
        <w:t xml:space="preserve"> </w:t>
      </w:r>
      <w:r>
        <w:t>long-term</w:t>
      </w:r>
      <w:r>
        <w:rPr>
          <w:spacing w:val="1"/>
        </w:rPr>
        <w:t xml:space="preserve"> </w:t>
      </w:r>
      <w:r>
        <w:t>illness,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higher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averages.</w:t>
      </w:r>
      <w:r>
        <w:rPr>
          <w:spacing w:val="1"/>
        </w:rPr>
        <w:t xml:space="preserve"> </w:t>
      </w:r>
      <w:r>
        <w:t>Again the highest percentages are found in the west of the county, in Ashfield and</w:t>
      </w:r>
      <w:r>
        <w:rPr>
          <w:spacing w:val="1"/>
        </w:rPr>
        <w:t xml:space="preserve"> </w:t>
      </w:r>
      <w:r>
        <w:t>Mansfield,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Bassetlaw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Newark</w:t>
      </w:r>
      <w:r>
        <w:rPr>
          <w:spacing w:val="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Sherwood.</w:t>
      </w:r>
    </w:p>
    <w:p w14:paraId="39244BA8" w14:textId="77777777" w:rsidR="00CE11C1" w:rsidRDefault="00CE11C1">
      <w:pPr>
        <w:pStyle w:val="BodyText"/>
        <w:spacing w:before="8"/>
        <w:rPr>
          <w:sz w:val="21"/>
        </w:rPr>
      </w:pPr>
    </w:p>
    <w:p w14:paraId="40773BAE" w14:textId="77777777" w:rsidR="00CE11C1" w:rsidRDefault="00145A93">
      <w:pPr>
        <w:pStyle w:val="Heading6"/>
      </w:pPr>
      <w:r>
        <w:t>Demand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supply</w:t>
      </w:r>
      <w:r>
        <w:rPr>
          <w:spacing w:val="-6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transport</w:t>
      </w:r>
    </w:p>
    <w:p w14:paraId="39395F46" w14:textId="77777777" w:rsidR="00CE11C1" w:rsidRDefault="00145A93">
      <w:pPr>
        <w:pStyle w:val="BodyText"/>
        <w:spacing w:before="1"/>
        <w:ind w:left="1132" w:right="1124"/>
        <w:jc w:val="both"/>
      </w:pPr>
      <w:r>
        <w:t>In general, demand for public transport is highest in areas where there are a large number of</w:t>
      </w:r>
      <w:r>
        <w:rPr>
          <w:spacing w:val="1"/>
        </w:rPr>
        <w:t xml:space="preserve"> </w:t>
      </w:r>
      <w:r>
        <w:t>households without access to a car; in areas experiencing high levels of deprivation; areas where</w:t>
      </w:r>
      <w:r>
        <w:rPr>
          <w:spacing w:val="1"/>
        </w:rPr>
        <w:t xml:space="preserve"> </w:t>
      </w:r>
      <w:r>
        <w:t>there</w:t>
      </w:r>
      <w:r>
        <w:rPr>
          <w:spacing w:val="42"/>
        </w:rPr>
        <w:t xml:space="preserve"> </w:t>
      </w:r>
      <w:r>
        <w:t>is</w:t>
      </w:r>
      <w:r>
        <w:rPr>
          <w:spacing w:val="45"/>
        </w:rPr>
        <w:t xml:space="preserve"> </w:t>
      </w:r>
      <w:r>
        <w:t>a</w:t>
      </w:r>
      <w:r>
        <w:rPr>
          <w:spacing w:val="44"/>
        </w:rPr>
        <w:t xml:space="preserve"> </w:t>
      </w:r>
      <w:r>
        <w:t>high</w:t>
      </w:r>
      <w:r>
        <w:rPr>
          <w:spacing w:val="43"/>
        </w:rPr>
        <w:t xml:space="preserve"> </w:t>
      </w:r>
      <w:r>
        <w:t>concentration</w:t>
      </w:r>
      <w:r>
        <w:rPr>
          <w:spacing w:val="45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population</w:t>
      </w:r>
      <w:r>
        <w:rPr>
          <w:spacing w:val="43"/>
        </w:rPr>
        <w:t xml:space="preserve"> </w:t>
      </w:r>
      <w:r>
        <w:t>on</w:t>
      </w:r>
      <w:r>
        <w:rPr>
          <w:spacing w:val="43"/>
        </w:rPr>
        <w:t xml:space="preserve"> </w:t>
      </w:r>
      <w:r>
        <w:t>low</w:t>
      </w:r>
      <w:r>
        <w:rPr>
          <w:spacing w:val="42"/>
        </w:rPr>
        <w:t xml:space="preserve"> </w:t>
      </w:r>
      <w:r>
        <w:t>incomes;</w:t>
      </w:r>
      <w:r>
        <w:rPr>
          <w:spacing w:val="43"/>
        </w:rPr>
        <w:t xml:space="preserve"> </w:t>
      </w:r>
      <w:r>
        <w:t>and</w:t>
      </w:r>
      <w:r>
        <w:rPr>
          <w:spacing w:val="45"/>
        </w:rPr>
        <w:t xml:space="preserve"> </w:t>
      </w:r>
      <w:r>
        <w:t>areas</w:t>
      </w:r>
      <w:r>
        <w:rPr>
          <w:spacing w:val="43"/>
        </w:rPr>
        <w:t xml:space="preserve"> </w:t>
      </w:r>
      <w:r>
        <w:t>with</w:t>
      </w:r>
      <w:r>
        <w:rPr>
          <w:spacing w:val="44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high</w:t>
      </w:r>
      <w:r>
        <w:rPr>
          <w:spacing w:val="43"/>
        </w:rPr>
        <w:t xml:space="preserve"> </w:t>
      </w:r>
      <w:r>
        <w:t>population</w:t>
      </w:r>
    </w:p>
    <w:p w14:paraId="6908CAD5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115A3562" w14:textId="77777777" w:rsidR="00CE11C1" w:rsidRDefault="00145A93">
      <w:pPr>
        <w:pStyle w:val="BodyText"/>
        <w:spacing w:before="110"/>
        <w:ind w:left="1132" w:right="1093"/>
      </w:pPr>
      <w:r>
        <w:t>density.</w:t>
      </w:r>
      <w:r>
        <w:rPr>
          <w:spacing w:val="9"/>
        </w:rPr>
        <w:t xml:space="preserve"> </w:t>
      </w:r>
      <w:r>
        <w:t>Demand</w:t>
      </w:r>
      <w:r>
        <w:rPr>
          <w:spacing w:val="3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public</w:t>
      </w:r>
      <w:r>
        <w:rPr>
          <w:spacing w:val="7"/>
        </w:rPr>
        <w:t xml:space="preserve"> </w:t>
      </w:r>
      <w:r>
        <w:t>transport</w:t>
      </w:r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county</w:t>
      </w:r>
      <w:r>
        <w:rPr>
          <w:spacing w:val="4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this</w:t>
      </w:r>
      <w:r>
        <w:rPr>
          <w:spacing w:val="7"/>
        </w:rPr>
        <w:t xml:space="preserve"> </w:t>
      </w:r>
      <w:r>
        <w:t>context</w:t>
      </w:r>
      <w:r>
        <w:rPr>
          <w:spacing w:val="8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largely</w:t>
      </w:r>
      <w:r>
        <w:rPr>
          <w:spacing w:val="5"/>
        </w:rPr>
        <w:t xml:space="preserve"> </w:t>
      </w:r>
      <w:r>
        <w:t>matched</w:t>
      </w:r>
      <w:r>
        <w:rPr>
          <w:spacing w:val="7"/>
        </w:rPr>
        <w:t xml:space="preserve"> </w:t>
      </w:r>
      <w:r>
        <w:t>by</w:t>
      </w:r>
      <w:r>
        <w:rPr>
          <w:spacing w:val="4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supply</w:t>
      </w:r>
      <w:r>
        <w:rPr>
          <w:spacing w:val="-59"/>
        </w:rPr>
        <w:t xml:space="preserve"> </w:t>
      </w:r>
      <w:r>
        <w:t>of conventional public transport i.e. commercial bus services, especially on weekdays.</w:t>
      </w:r>
      <w:r>
        <w:rPr>
          <w:spacing w:val="1"/>
        </w:rPr>
        <w:t xml:space="preserve"> </w:t>
      </w:r>
      <w:r>
        <w:t>Demand for</w:t>
      </w:r>
      <w:r>
        <w:rPr>
          <w:spacing w:val="-59"/>
        </w:rPr>
        <w:t xml:space="preserve"> </w:t>
      </w:r>
      <w:r>
        <w:t>public</w:t>
      </w:r>
      <w:r>
        <w:rPr>
          <w:spacing w:val="12"/>
        </w:rPr>
        <w:t xml:space="preserve"> </w:t>
      </w:r>
      <w:r>
        <w:t>transport</w:t>
      </w:r>
      <w:r>
        <w:rPr>
          <w:spacing w:val="14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t>lowest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rural</w:t>
      </w:r>
      <w:r>
        <w:rPr>
          <w:spacing w:val="12"/>
        </w:rPr>
        <w:t xml:space="preserve"> </w:t>
      </w:r>
      <w:r>
        <w:t>areas</w:t>
      </w:r>
      <w:r>
        <w:rPr>
          <w:spacing w:val="12"/>
        </w:rPr>
        <w:t xml:space="preserve"> </w:t>
      </w:r>
      <w:r>
        <w:t>where</w:t>
      </w:r>
      <w:r>
        <w:rPr>
          <w:spacing w:val="13"/>
        </w:rPr>
        <w:t xml:space="preserve"> </w:t>
      </w:r>
      <w:r>
        <w:t>there</w:t>
      </w:r>
      <w:r>
        <w:rPr>
          <w:spacing w:val="13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high</w:t>
      </w:r>
      <w:r>
        <w:rPr>
          <w:spacing w:val="12"/>
        </w:rPr>
        <w:t xml:space="preserve"> </w:t>
      </w:r>
      <w:r>
        <w:t>levels</w:t>
      </w:r>
      <w:r>
        <w:rPr>
          <w:spacing w:val="13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car</w:t>
      </w:r>
      <w:r>
        <w:rPr>
          <w:spacing w:val="11"/>
        </w:rPr>
        <w:t xml:space="preserve"> </w:t>
      </w:r>
      <w:r>
        <w:t>ownership,</w:t>
      </w:r>
      <w:r>
        <w:rPr>
          <w:spacing w:val="14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particular</w:t>
      </w:r>
      <w:r>
        <w:rPr>
          <w:spacing w:val="-58"/>
        </w:rPr>
        <w:t xml:space="preserve"> </w:t>
      </w:r>
      <w:r>
        <w:t>large numbers</w:t>
      </w:r>
      <w:r>
        <w:rPr>
          <w:spacing w:val="4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households</w:t>
      </w:r>
      <w:r>
        <w:rPr>
          <w:spacing w:val="4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access</w:t>
      </w:r>
      <w:r>
        <w:rPr>
          <w:spacing w:val="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two</w:t>
      </w:r>
      <w:r>
        <w:rPr>
          <w:spacing w:val="2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cars.</w:t>
      </w:r>
      <w:r>
        <w:rPr>
          <w:spacing w:val="2"/>
        </w:rPr>
        <w:t xml:space="preserve"> </w:t>
      </w:r>
      <w:r>
        <w:t>Analysis</w:t>
      </w:r>
      <w:r>
        <w:rPr>
          <w:spacing w:val="4"/>
        </w:rPr>
        <w:t xml:space="preserve"> </w:t>
      </w:r>
      <w:r>
        <w:t>shows</w:t>
      </w:r>
      <w:r>
        <w:rPr>
          <w:spacing w:val="4"/>
        </w:rPr>
        <w:t xml:space="preserve"> </w:t>
      </w:r>
      <w:r>
        <w:t>significant</w:t>
      </w:r>
      <w:r>
        <w:rPr>
          <w:spacing w:val="5"/>
        </w:rPr>
        <w:t xml:space="preserve"> </w:t>
      </w:r>
      <w:r>
        <w:t>areas</w:t>
      </w:r>
      <w:r>
        <w:rPr>
          <w:spacing w:val="4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county</w:t>
      </w:r>
      <w:r>
        <w:rPr>
          <w:spacing w:val="19"/>
        </w:rPr>
        <w:t xml:space="preserve"> </w:t>
      </w:r>
      <w:r>
        <w:t>where</w:t>
      </w:r>
      <w:r>
        <w:rPr>
          <w:spacing w:val="21"/>
        </w:rPr>
        <w:t xml:space="preserve"> </w:t>
      </w:r>
      <w:r>
        <w:t>demand</w:t>
      </w:r>
      <w:r>
        <w:rPr>
          <w:spacing w:val="22"/>
        </w:rPr>
        <w:t xml:space="preserve"> </w:t>
      </w:r>
      <w:r>
        <w:t>for</w:t>
      </w:r>
      <w:r>
        <w:rPr>
          <w:spacing w:val="22"/>
        </w:rPr>
        <w:t xml:space="preserve"> </w:t>
      </w:r>
      <w:r>
        <w:t>public</w:t>
      </w:r>
      <w:r>
        <w:rPr>
          <w:spacing w:val="21"/>
        </w:rPr>
        <w:t xml:space="preserve"> </w:t>
      </w:r>
      <w:r>
        <w:t>transport</w:t>
      </w:r>
      <w:r>
        <w:rPr>
          <w:spacing w:val="23"/>
        </w:rPr>
        <w:t xml:space="preserve"> </w:t>
      </w:r>
      <w:r>
        <w:t>may</w:t>
      </w:r>
      <w:r>
        <w:rPr>
          <w:spacing w:val="19"/>
        </w:rPr>
        <w:t xml:space="preserve"> </w:t>
      </w:r>
      <w:r>
        <w:t>not</w:t>
      </w:r>
      <w:r>
        <w:rPr>
          <w:spacing w:val="22"/>
        </w:rPr>
        <w:t xml:space="preserve"> </w:t>
      </w:r>
      <w:r>
        <w:t>be</w:t>
      </w:r>
      <w:r>
        <w:rPr>
          <w:spacing w:val="22"/>
        </w:rPr>
        <w:t xml:space="preserve"> </w:t>
      </w:r>
      <w:r>
        <w:t>high</w:t>
      </w:r>
      <w:r>
        <w:rPr>
          <w:spacing w:val="21"/>
        </w:rPr>
        <w:t xml:space="preserve"> </w:t>
      </w:r>
      <w:r>
        <w:t>enough</w:t>
      </w:r>
      <w:r>
        <w:rPr>
          <w:spacing w:val="19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justify</w:t>
      </w:r>
      <w:r>
        <w:rPr>
          <w:spacing w:val="19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provision</w:t>
      </w:r>
      <w:r>
        <w:rPr>
          <w:spacing w:val="24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commercial</w:t>
      </w:r>
      <w:r>
        <w:rPr>
          <w:spacing w:val="36"/>
        </w:rPr>
        <w:t xml:space="preserve"> </w:t>
      </w:r>
      <w:r>
        <w:t>services</w:t>
      </w:r>
      <w:r>
        <w:rPr>
          <w:spacing w:val="38"/>
        </w:rPr>
        <w:t xml:space="preserve"> </w:t>
      </w:r>
      <w:r>
        <w:t>but</w:t>
      </w:r>
      <w:r>
        <w:rPr>
          <w:spacing w:val="37"/>
        </w:rPr>
        <w:t xml:space="preserve"> </w:t>
      </w:r>
      <w:r>
        <w:t>where</w:t>
      </w:r>
      <w:r>
        <w:rPr>
          <w:spacing w:val="38"/>
        </w:rPr>
        <w:t xml:space="preserve"> </w:t>
      </w:r>
      <w:r>
        <w:t>there</w:t>
      </w:r>
      <w:r>
        <w:rPr>
          <w:spacing w:val="38"/>
        </w:rPr>
        <w:t xml:space="preserve"> </w:t>
      </w:r>
      <w:r>
        <w:t>is</w:t>
      </w:r>
      <w:r>
        <w:rPr>
          <w:spacing w:val="38"/>
        </w:rPr>
        <w:t xml:space="preserve"> </w:t>
      </w:r>
      <w:r>
        <w:t>still</w:t>
      </w:r>
      <w:r>
        <w:rPr>
          <w:spacing w:val="37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demand</w:t>
      </w:r>
      <w:r>
        <w:rPr>
          <w:spacing w:val="35"/>
        </w:rPr>
        <w:t xml:space="preserve"> </w:t>
      </w:r>
      <w:r>
        <w:t>for</w:t>
      </w:r>
      <w:r>
        <w:rPr>
          <w:spacing w:val="39"/>
        </w:rPr>
        <w:t xml:space="preserve"> </w:t>
      </w:r>
      <w:r>
        <w:t>some</w:t>
      </w:r>
      <w:r>
        <w:rPr>
          <w:spacing w:val="35"/>
        </w:rPr>
        <w:t xml:space="preserve"> </w:t>
      </w:r>
      <w:r>
        <w:t>form</w:t>
      </w:r>
      <w:r>
        <w:rPr>
          <w:spacing w:val="39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public</w:t>
      </w:r>
      <w:r>
        <w:rPr>
          <w:spacing w:val="38"/>
        </w:rPr>
        <w:t xml:space="preserve"> </w:t>
      </w:r>
      <w:r>
        <w:t>transport</w:t>
      </w:r>
      <w:r>
        <w:rPr>
          <w:spacing w:val="39"/>
        </w:rPr>
        <w:t xml:space="preserve"> </w:t>
      </w:r>
      <w:r>
        <w:t>to</w:t>
      </w:r>
      <w:r>
        <w:rPr>
          <w:spacing w:val="38"/>
        </w:rPr>
        <w:t xml:space="preserve"> </w:t>
      </w:r>
      <w:r>
        <w:t>be</w:t>
      </w:r>
      <w:r>
        <w:rPr>
          <w:spacing w:val="-58"/>
        </w:rPr>
        <w:t xml:space="preserve"> </w:t>
      </w:r>
      <w:r>
        <w:t>provided.</w:t>
      </w:r>
      <w:r>
        <w:rPr>
          <w:spacing w:val="11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rural</w:t>
      </w:r>
      <w:r>
        <w:rPr>
          <w:spacing w:val="7"/>
        </w:rPr>
        <w:t xml:space="preserve"> </w:t>
      </w:r>
      <w:r>
        <w:t>areas</w:t>
      </w:r>
      <w:r>
        <w:rPr>
          <w:spacing w:val="9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Bassetlaw</w:t>
      </w:r>
      <w:r>
        <w:rPr>
          <w:spacing w:val="6"/>
        </w:rPr>
        <w:t xml:space="preserve"> </w:t>
      </w:r>
      <w:r>
        <w:t>district,</w:t>
      </w:r>
      <w:r>
        <w:rPr>
          <w:spacing w:val="9"/>
        </w:rPr>
        <w:t xml:space="preserve"> </w:t>
      </w:r>
      <w:r>
        <w:t>particularly</w:t>
      </w:r>
      <w:r>
        <w:rPr>
          <w:spacing w:val="7"/>
        </w:rPr>
        <w:t xml:space="preserve"> </w:t>
      </w:r>
      <w:r>
        <w:t>around</w:t>
      </w:r>
      <w:r>
        <w:rPr>
          <w:spacing w:val="8"/>
        </w:rPr>
        <w:t xml:space="preserve"> </w:t>
      </w:r>
      <w:r>
        <w:t>Retford,</w:t>
      </w:r>
      <w:r>
        <w:rPr>
          <w:spacing w:val="7"/>
        </w:rPr>
        <w:t xml:space="preserve"> </w:t>
      </w:r>
      <w:r>
        <w:t>fall</w:t>
      </w:r>
      <w:r>
        <w:rPr>
          <w:spacing w:val="8"/>
        </w:rPr>
        <w:t xml:space="preserve"> </w:t>
      </w:r>
      <w:r>
        <w:t>into</w:t>
      </w:r>
      <w:r>
        <w:rPr>
          <w:spacing w:val="8"/>
        </w:rPr>
        <w:t xml:space="preserve"> </w:t>
      </w:r>
      <w:r>
        <w:t>this</w:t>
      </w:r>
      <w:r>
        <w:rPr>
          <w:spacing w:val="9"/>
        </w:rPr>
        <w:t xml:space="preserve"> </w:t>
      </w:r>
      <w:r>
        <w:t>category.</w:t>
      </w:r>
      <w:r>
        <w:rPr>
          <w:spacing w:val="1"/>
        </w:rPr>
        <w:t xml:space="preserve"> </w:t>
      </w:r>
      <w:r>
        <w:t>Given</w:t>
      </w:r>
      <w:r>
        <w:rPr>
          <w:spacing w:val="19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limited</w:t>
      </w:r>
      <w:r>
        <w:rPr>
          <w:spacing w:val="20"/>
        </w:rPr>
        <w:t xml:space="preserve"> </w:t>
      </w:r>
      <w:r>
        <w:t>supply</w:t>
      </w:r>
      <w:r>
        <w:rPr>
          <w:spacing w:val="18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revenue</w:t>
      </w:r>
      <w:r>
        <w:rPr>
          <w:spacing w:val="18"/>
        </w:rPr>
        <w:t xml:space="preserve"> </w:t>
      </w:r>
      <w:r>
        <w:t>funding,</w:t>
      </w:r>
      <w:r>
        <w:rPr>
          <w:spacing w:val="21"/>
        </w:rPr>
        <w:t xml:space="preserve"> </w:t>
      </w:r>
      <w:r>
        <w:t>one</w:t>
      </w:r>
      <w:r>
        <w:rPr>
          <w:spacing w:val="18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challenges</w:t>
      </w:r>
      <w:r>
        <w:rPr>
          <w:spacing w:val="18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accessibility</w:t>
      </w:r>
      <w:r>
        <w:rPr>
          <w:spacing w:val="18"/>
        </w:rPr>
        <w:t xml:space="preserve"> </w:t>
      </w:r>
      <w:r>
        <w:t>planning</w:t>
      </w:r>
      <w:r>
        <w:rPr>
          <w:spacing w:val="22"/>
        </w:rPr>
        <w:t xml:space="preserve"> </w:t>
      </w:r>
      <w:r>
        <w:t>is</w:t>
      </w:r>
      <w:r>
        <w:rPr>
          <w:spacing w:val="20"/>
        </w:rPr>
        <w:t xml:space="preserve"> </w:t>
      </w:r>
      <w:r>
        <w:t>how</w:t>
      </w:r>
      <w:r>
        <w:rPr>
          <w:spacing w:val="-58"/>
        </w:rPr>
        <w:t xml:space="preserve"> </w:t>
      </w:r>
      <w:r>
        <w:t>best</w:t>
      </w:r>
      <w:r>
        <w:rPr>
          <w:spacing w:val="12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serve</w:t>
      </w:r>
      <w:r>
        <w:rPr>
          <w:spacing w:val="11"/>
        </w:rPr>
        <w:t xml:space="preserve"> </w:t>
      </w:r>
      <w:r>
        <w:t>areas</w:t>
      </w:r>
      <w:r>
        <w:rPr>
          <w:spacing w:val="12"/>
        </w:rPr>
        <w:t xml:space="preserve"> </w:t>
      </w:r>
      <w:r>
        <w:t>where</w:t>
      </w:r>
      <w:r>
        <w:rPr>
          <w:spacing w:val="10"/>
        </w:rPr>
        <w:t xml:space="preserve"> </w:t>
      </w:r>
      <w:r>
        <w:t>there</w:t>
      </w:r>
      <w:r>
        <w:rPr>
          <w:spacing w:val="9"/>
        </w:rPr>
        <w:t xml:space="preserve"> </w:t>
      </w:r>
      <w:r>
        <w:t>may</w:t>
      </w:r>
      <w:r>
        <w:rPr>
          <w:spacing w:val="9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demand</w:t>
      </w:r>
      <w:r>
        <w:rPr>
          <w:spacing w:val="11"/>
        </w:rPr>
        <w:t xml:space="preserve"> </w:t>
      </w:r>
      <w:r>
        <w:t>for</w:t>
      </w:r>
      <w:r>
        <w:rPr>
          <w:spacing w:val="13"/>
        </w:rPr>
        <w:t xml:space="preserve"> </w:t>
      </w:r>
      <w:r>
        <w:t>public</w:t>
      </w:r>
      <w:r>
        <w:rPr>
          <w:spacing w:val="12"/>
        </w:rPr>
        <w:t xml:space="preserve"> </w:t>
      </w:r>
      <w:r>
        <w:t>transport</w:t>
      </w:r>
      <w:r>
        <w:rPr>
          <w:spacing w:val="12"/>
        </w:rPr>
        <w:t xml:space="preserve"> </w:t>
      </w:r>
      <w:r>
        <w:t>but</w:t>
      </w:r>
      <w:r>
        <w:rPr>
          <w:spacing w:val="13"/>
        </w:rPr>
        <w:t xml:space="preserve"> </w:t>
      </w:r>
      <w:r>
        <w:t>not</w:t>
      </w:r>
      <w:r>
        <w:rPr>
          <w:spacing w:val="13"/>
        </w:rPr>
        <w:t xml:space="preserve"> </w:t>
      </w:r>
      <w:r>
        <w:t>at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levels</w:t>
      </w:r>
      <w:r>
        <w:rPr>
          <w:spacing w:val="14"/>
        </w:rPr>
        <w:t xml:space="preserve"> </w:t>
      </w:r>
      <w:r>
        <w:t>which</w:t>
      </w:r>
      <w:r>
        <w:rPr>
          <w:spacing w:val="-58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justify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commercial bus</w:t>
      </w:r>
      <w:r>
        <w:rPr>
          <w:spacing w:val="1"/>
        </w:rPr>
        <w:t xml:space="preserve"> </w:t>
      </w:r>
      <w:r>
        <w:t>service.</w:t>
      </w:r>
    </w:p>
    <w:p w14:paraId="4CBEA893" w14:textId="77777777" w:rsidR="00CE11C1" w:rsidRDefault="00CE11C1">
      <w:pPr>
        <w:pStyle w:val="BodyText"/>
        <w:spacing w:before="1"/>
      </w:pPr>
    </w:p>
    <w:p w14:paraId="4955DD2D" w14:textId="77777777" w:rsidR="00CE11C1" w:rsidRDefault="00145A93">
      <w:pPr>
        <w:pStyle w:val="BodyText"/>
        <w:ind w:left="1132" w:right="1124"/>
        <w:jc w:val="both"/>
      </w:pPr>
      <w:r>
        <w:t>Many of the actions included in the strategies to manage congestion and encourage active travel</w:t>
      </w:r>
      <w:r>
        <w:rPr>
          <w:spacing w:val="1"/>
        </w:rPr>
        <w:t xml:space="preserve"> </w:t>
      </w:r>
      <w:r>
        <w:t>also play a part in improving accessibility (and vice versa) and therefore these chapters should be</w:t>
      </w:r>
      <w:r>
        <w:rPr>
          <w:spacing w:val="1"/>
        </w:rPr>
        <w:t xml:space="preserve"> </w:t>
      </w:r>
      <w:r>
        <w:t>read</w:t>
      </w:r>
      <w:r>
        <w:rPr>
          <w:spacing w:val="-1"/>
        </w:rPr>
        <w:t xml:space="preserve"> </w:t>
      </w:r>
      <w:r>
        <w:t>in conjunction with this</w:t>
      </w:r>
      <w:r>
        <w:rPr>
          <w:spacing w:val="1"/>
        </w:rPr>
        <w:t xml:space="preserve"> </w:t>
      </w:r>
      <w:r>
        <w:t>one.</w:t>
      </w:r>
    </w:p>
    <w:p w14:paraId="7E12F603" w14:textId="77777777" w:rsidR="00CE11C1" w:rsidRDefault="00CE11C1">
      <w:pPr>
        <w:pStyle w:val="BodyText"/>
      </w:pPr>
    </w:p>
    <w:p w14:paraId="3874DC28" w14:textId="77777777" w:rsidR="00CE11C1" w:rsidRDefault="00CE11C1">
      <w:pPr>
        <w:pStyle w:val="BodyText"/>
        <w:spacing w:before="10"/>
        <w:rPr>
          <w:sz w:val="21"/>
        </w:rPr>
      </w:pPr>
    </w:p>
    <w:p w14:paraId="762EC92A" w14:textId="77777777" w:rsidR="00CE11C1" w:rsidRDefault="00145A93">
      <w:pPr>
        <w:pStyle w:val="Heading2"/>
        <w:numPr>
          <w:ilvl w:val="1"/>
          <w:numId w:val="32"/>
        </w:numPr>
        <w:tabs>
          <w:tab w:val="left" w:pos="1852"/>
          <w:tab w:val="left" w:pos="1853"/>
        </w:tabs>
        <w:ind w:hanging="721"/>
      </w:pPr>
      <w:r>
        <w:t>Accessibility</w:t>
      </w:r>
      <w:r>
        <w:rPr>
          <w:spacing w:val="-6"/>
        </w:rPr>
        <w:t xml:space="preserve"> </w:t>
      </w:r>
      <w:r>
        <w:t>Strategy</w:t>
      </w:r>
    </w:p>
    <w:p w14:paraId="7BE839E7" w14:textId="77777777" w:rsidR="00CE11C1" w:rsidRDefault="00145A93">
      <w:pPr>
        <w:pStyle w:val="BodyText"/>
        <w:spacing w:before="1"/>
        <w:ind w:left="1132" w:right="1126"/>
        <w:jc w:val="both"/>
      </w:pPr>
      <w:r>
        <w:t>The County Council’s approach to improving accessibility across the county is detailed within its</w:t>
      </w:r>
      <w:r>
        <w:rPr>
          <w:spacing w:val="1"/>
        </w:rPr>
        <w:t xml:space="preserve"> </w:t>
      </w:r>
      <w:r>
        <w:t>Accessibility Strategy which will be reviewed on completion of the LTP3.   The main objectives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to:</w:t>
      </w:r>
    </w:p>
    <w:p w14:paraId="1702579E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5"/>
          <w:tab w:val="left" w:pos="1846"/>
        </w:tabs>
        <w:spacing w:line="268" w:lineRule="exact"/>
      </w:pPr>
      <w:r>
        <w:t>improve</w:t>
      </w:r>
      <w:r>
        <w:rPr>
          <w:spacing w:val="-3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major</w:t>
      </w:r>
      <w:r>
        <w:rPr>
          <w:spacing w:val="-3"/>
        </w:rPr>
        <w:t xml:space="preserve"> </w:t>
      </w:r>
      <w:r>
        <w:t>employment</w:t>
      </w:r>
      <w:r>
        <w:rPr>
          <w:spacing w:val="-1"/>
        </w:rPr>
        <w:t xml:space="preserve"> </w:t>
      </w:r>
      <w:r>
        <w:t>sites</w:t>
      </w:r>
    </w:p>
    <w:p w14:paraId="4FE81640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5"/>
          <w:tab w:val="left" w:pos="1846"/>
        </w:tabs>
        <w:ind w:right="1127"/>
      </w:pPr>
      <w:r>
        <w:t>improve</w:t>
      </w:r>
      <w:r>
        <w:rPr>
          <w:spacing w:val="3"/>
        </w:rPr>
        <w:t xml:space="preserve"> </w:t>
      </w:r>
      <w:r>
        <w:t>access</w:t>
      </w:r>
      <w:r>
        <w:rPr>
          <w:spacing w:val="4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schools</w:t>
      </w:r>
      <w:r>
        <w:rPr>
          <w:spacing w:val="4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children</w:t>
      </w:r>
      <w:r>
        <w:rPr>
          <w:spacing w:val="3"/>
        </w:rPr>
        <w:t xml:space="preserve"> </w:t>
      </w:r>
      <w:r>
        <w:t>aged</w:t>
      </w:r>
      <w:r>
        <w:rPr>
          <w:spacing w:val="1"/>
        </w:rPr>
        <w:t xml:space="preserve"> </w:t>
      </w:r>
      <w:r>
        <w:t>16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under,</w:t>
      </w:r>
      <w:r>
        <w:rPr>
          <w:spacing w:val="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further</w:t>
      </w:r>
      <w:r>
        <w:rPr>
          <w:spacing w:val="4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higher</w:t>
      </w:r>
      <w:r>
        <w:rPr>
          <w:spacing w:val="-59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training for</w:t>
      </w:r>
      <w:r>
        <w:rPr>
          <w:spacing w:val="1"/>
        </w:rPr>
        <w:t xml:space="preserve"> </w:t>
      </w:r>
      <w:r>
        <w:t>students</w:t>
      </w:r>
      <w:r>
        <w:rPr>
          <w:spacing w:val="-2"/>
        </w:rPr>
        <w:t xml:space="preserve"> </w:t>
      </w:r>
      <w:r>
        <w:t>aged</w:t>
      </w:r>
      <w:r>
        <w:rPr>
          <w:spacing w:val="-2"/>
        </w:rPr>
        <w:t xml:space="preserve"> </w:t>
      </w:r>
      <w:r>
        <w:t>16 and</w:t>
      </w:r>
      <w:r>
        <w:rPr>
          <w:spacing w:val="-3"/>
        </w:rPr>
        <w:t xml:space="preserve"> </w:t>
      </w:r>
      <w:r>
        <w:t>over</w:t>
      </w:r>
    </w:p>
    <w:p w14:paraId="15AA6487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5"/>
          <w:tab w:val="left" w:pos="1846"/>
        </w:tabs>
        <w:ind w:right="1124"/>
      </w:pPr>
      <w:r>
        <w:t>increase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healthy</w:t>
      </w:r>
      <w:r>
        <w:rPr>
          <w:spacing w:val="1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affordable</w:t>
      </w:r>
      <w:r>
        <w:rPr>
          <w:spacing w:val="1"/>
        </w:rPr>
        <w:t xml:space="preserve"> </w:t>
      </w:r>
      <w:r>
        <w:t>food,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essential</w:t>
      </w:r>
      <w:r>
        <w:rPr>
          <w:spacing w:val="4"/>
        </w:rPr>
        <w:t xml:space="preserve"> </w:t>
      </w:r>
      <w:r>
        <w:t>services</w:t>
      </w:r>
      <w:r>
        <w:rPr>
          <w:spacing w:val="4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found</w:t>
      </w:r>
      <w:r>
        <w:rPr>
          <w:spacing w:val="-58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town and district</w:t>
      </w:r>
      <w:r>
        <w:rPr>
          <w:spacing w:val="2"/>
        </w:rPr>
        <w:t xml:space="preserve"> </w:t>
      </w:r>
      <w:r>
        <w:t>centres</w:t>
      </w:r>
    </w:p>
    <w:p w14:paraId="44DF4943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5"/>
          <w:tab w:val="left" w:pos="1846"/>
        </w:tabs>
        <w:spacing w:line="267" w:lineRule="exact"/>
      </w:pPr>
      <w:r>
        <w:t>improve</w:t>
      </w:r>
      <w:r>
        <w:rPr>
          <w:spacing w:val="-3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hospitals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practitioners’</w:t>
      </w:r>
      <w:r>
        <w:rPr>
          <w:spacing w:val="-2"/>
        </w:rPr>
        <w:t xml:space="preserve"> </w:t>
      </w:r>
      <w:r>
        <w:t>surgeries</w:t>
      </w:r>
    </w:p>
    <w:p w14:paraId="450A6E59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5"/>
          <w:tab w:val="left" w:pos="1846"/>
        </w:tabs>
        <w:spacing w:line="268" w:lineRule="exact"/>
      </w:pPr>
      <w:r>
        <w:t>increase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accessibility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leisure,</w:t>
      </w:r>
      <w:r>
        <w:rPr>
          <w:spacing w:val="-3"/>
        </w:rPr>
        <w:t xml:space="preserve"> </w:t>
      </w:r>
      <w:r>
        <w:t>culture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tourism</w:t>
      </w:r>
      <w:r>
        <w:rPr>
          <w:spacing w:val="-1"/>
        </w:rPr>
        <w:t xml:space="preserve"> </w:t>
      </w:r>
      <w:r>
        <w:t>destinations</w:t>
      </w:r>
    </w:p>
    <w:p w14:paraId="3C383276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5"/>
          <w:tab w:val="left" w:pos="1846"/>
        </w:tabs>
        <w:spacing w:line="268" w:lineRule="exact"/>
      </w:pPr>
      <w:r>
        <w:t>improve</w:t>
      </w:r>
      <w:r>
        <w:rPr>
          <w:spacing w:val="-3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destinations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older people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disabled</w:t>
      </w:r>
      <w:r>
        <w:rPr>
          <w:spacing w:val="-2"/>
        </w:rPr>
        <w:t xml:space="preserve"> </w:t>
      </w:r>
      <w:r>
        <w:t>people</w:t>
      </w:r>
    </w:p>
    <w:p w14:paraId="52F4A272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6"/>
        </w:tabs>
        <w:ind w:right="1126"/>
        <w:jc w:val="both"/>
      </w:pPr>
      <w:r>
        <w:t>enable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easily,</w:t>
      </w:r>
      <w:r>
        <w:rPr>
          <w:spacing w:val="6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 consultation on the public transport that the Council provides, and streamline the</w:t>
      </w:r>
      <w:r>
        <w:rPr>
          <w:spacing w:val="1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our</w:t>
      </w:r>
      <w:r>
        <w:rPr>
          <w:spacing w:val="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services are</w:t>
      </w:r>
      <w:r>
        <w:rPr>
          <w:spacing w:val="-2"/>
        </w:rPr>
        <w:t xml:space="preserve"> </w:t>
      </w:r>
      <w:r>
        <w:t>delivered,</w:t>
      </w:r>
      <w:r>
        <w:rPr>
          <w:spacing w:val="2"/>
        </w:rPr>
        <w:t xml:space="preserve"> </w:t>
      </w:r>
      <w:r>
        <w:t>and</w:t>
      </w:r>
    </w:p>
    <w:p w14:paraId="0E08D77E" w14:textId="77777777" w:rsidR="00CE11C1" w:rsidRDefault="00145A93">
      <w:pPr>
        <w:pStyle w:val="ListParagraph"/>
        <w:numPr>
          <w:ilvl w:val="0"/>
          <w:numId w:val="31"/>
        </w:numPr>
        <w:tabs>
          <w:tab w:val="left" w:pos="1846"/>
        </w:tabs>
        <w:ind w:right="1126"/>
        <w:jc w:val="both"/>
      </w:pPr>
      <w:r>
        <w:t>integrate accessibility considerations into local planning decisions by providing support and</w:t>
      </w:r>
      <w:r>
        <w:rPr>
          <w:spacing w:val="1"/>
        </w:rPr>
        <w:t xml:space="preserve"> </w:t>
      </w:r>
      <w:r>
        <w:t>mapping, and to maximise the accessibility of planned new developments by assisting with</w:t>
      </w:r>
      <w:r>
        <w:rPr>
          <w:spacing w:val="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design where possible.</w:t>
      </w:r>
    </w:p>
    <w:p w14:paraId="043FBBB8" w14:textId="77777777" w:rsidR="00CE11C1" w:rsidRDefault="00CE11C1">
      <w:pPr>
        <w:pStyle w:val="BodyText"/>
        <w:spacing w:before="4"/>
        <w:rPr>
          <w:sz w:val="21"/>
        </w:rPr>
      </w:pPr>
    </w:p>
    <w:p w14:paraId="1C112523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Public</w:t>
      </w:r>
      <w:r>
        <w:rPr>
          <w:spacing w:val="-4"/>
        </w:rPr>
        <w:t xml:space="preserve"> </w:t>
      </w:r>
      <w:r>
        <w:t>transport</w:t>
      </w:r>
      <w:r>
        <w:rPr>
          <w:spacing w:val="-5"/>
        </w:rPr>
        <w:t xml:space="preserve"> </w:t>
      </w:r>
      <w:r>
        <w:t>improvements</w:t>
      </w:r>
    </w:p>
    <w:p w14:paraId="58CA7865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 Council’s Integrated Passenger Transport Strategy sets out how the Council will work</w:t>
      </w:r>
      <w:r>
        <w:rPr>
          <w:spacing w:val="1"/>
        </w:rPr>
        <w:t xml:space="preserve"> </w:t>
      </w:r>
      <w:r>
        <w:t>to improve accessibility in the county, including the availability of passenger transport services;</w:t>
      </w:r>
      <w:r>
        <w:rPr>
          <w:spacing w:val="1"/>
        </w:rPr>
        <w:t xml:space="preserve"> </w:t>
      </w:r>
      <w:r>
        <w:t>integration of services and interchange; physical accessibility; ticketing and fares; quality and</w:t>
      </w:r>
      <w:r>
        <w:rPr>
          <w:spacing w:val="1"/>
        </w:rPr>
        <w:t xml:space="preserve"> </w:t>
      </w:r>
      <w:r>
        <w:t>suitability; information provision; and personal safety.</w:t>
      </w:r>
      <w:r>
        <w:rPr>
          <w:spacing w:val="1"/>
        </w:rPr>
        <w:t xml:space="preserve"> </w:t>
      </w:r>
      <w:r>
        <w:t>The Strategy is summarised in Section 6.2 –</w:t>
      </w:r>
      <w:r>
        <w:rPr>
          <w:spacing w:val="-59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 an</w:t>
      </w:r>
      <w:r>
        <w:rPr>
          <w:spacing w:val="-3"/>
        </w:rPr>
        <w:t xml:space="preserve"> </w:t>
      </w:r>
      <w:r>
        <w:t>affordable,</w:t>
      </w:r>
      <w:r>
        <w:rPr>
          <w:spacing w:val="-3"/>
        </w:rPr>
        <w:t xml:space="preserve"> </w:t>
      </w:r>
      <w:r>
        <w:t>reliable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convenient</w:t>
      </w:r>
      <w:r>
        <w:rPr>
          <w:spacing w:val="-1"/>
        </w:rPr>
        <w:t xml:space="preserve"> </w:t>
      </w:r>
      <w:r>
        <w:t>passenger</w:t>
      </w:r>
      <w:r>
        <w:rPr>
          <w:spacing w:val="-3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network,</w:t>
      </w:r>
      <w:r>
        <w:rPr>
          <w:spacing w:val="-3"/>
        </w:rPr>
        <w:t xml:space="preserve"> </w:t>
      </w:r>
      <w:r>
        <w:t>of the</w:t>
      </w:r>
      <w:r>
        <w:rPr>
          <w:spacing w:val="-5"/>
        </w:rPr>
        <w:t xml:space="preserve"> </w:t>
      </w:r>
      <w:r>
        <w:t>Chapter.</w:t>
      </w:r>
    </w:p>
    <w:p w14:paraId="6A799BDF" w14:textId="77777777" w:rsidR="00CE11C1" w:rsidRDefault="00CE11C1">
      <w:pPr>
        <w:pStyle w:val="BodyText"/>
        <w:spacing w:before="10"/>
        <w:rPr>
          <w:sz w:val="21"/>
        </w:rPr>
      </w:pPr>
    </w:p>
    <w:p w14:paraId="565DAA67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50"/>
        </w:rPr>
        <w:t xml:space="preserve"> </w:t>
      </w:r>
      <w:r>
        <w:t>County’s</w:t>
      </w:r>
      <w:r>
        <w:rPr>
          <w:spacing w:val="52"/>
        </w:rPr>
        <w:t xml:space="preserve"> </w:t>
      </w:r>
      <w:r>
        <w:t>supported</w:t>
      </w:r>
      <w:r>
        <w:rPr>
          <w:spacing w:val="48"/>
        </w:rPr>
        <w:t xml:space="preserve"> </w:t>
      </w:r>
      <w:r>
        <w:t>bus</w:t>
      </w:r>
      <w:r>
        <w:rPr>
          <w:spacing w:val="52"/>
        </w:rPr>
        <w:t xml:space="preserve"> </w:t>
      </w:r>
      <w:r>
        <w:t>network</w:t>
      </w:r>
      <w:r>
        <w:rPr>
          <w:spacing w:val="51"/>
        </w:rPr>
        <w:t xml:space="preserve"> </w:t>
      </w:r>
      <w:r>
        <w:t>makes</w:t>
      </w:r>
      <w:r>
        <w:rPr>
          <w:spacing w:val="52"/>
        </w:rPr>
        <w:t xml:space="preserve"> </w:t>
      </w:r>
      <w:r>
        <w:t>an</w:t>
      </w:r>
      <w:r>
        <w:rPr>
          <w:spacing w:val="50"/>
        </w:rPr>
        <w:t xml:space="preserve"> </w:t>
      </w:r>
      <w:r>
        <w:t>important</w:t>
      </w:r>
      <w:r>
        <w:rPr>
          <w:spacing w:val="53"/>
        </w:rPr>
        <w:t xml:space="preserve"> </w:t>
      </w:r>
      <w:r>
        <w:t>contribution</w:t>
      </w:r>
      <w:r>
        <w:rPr>
          <w:spacing w:val="50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t>general</w:t>
      </w:r>
      <w:r>
        <w:rPr>
          <w:spacing w:val="50"/>
        </w:rPr>
        <w:t xml:space="preserve"> </w:t>
      </w:r>
      <w:r>
        <w:t>accessibility</w:t>
      </w:r>
      <w:r>
        <w:rPr>
          <w:spacing w:val="-59"/>
        </w:rPr>
        <w:t xml:space="preserve"> </w:t>
      </w:r>
      <w:r>
        <w:t>levels and reducing social exclusion.</w:t>
      </w:r>
      <w:r>
        <w:rPr>
          <w:spacing w:val="62"/>
        </w:rPr>
        <w:t xml:space="preserve"> </w:t>
      </w:r>
      <w:r>
        <w:t>Services are provided in rural areas where clearly the</w:t>
      </w:r>
      <w:r>
        <w:rPr>
          <w:spacing w:val="1"/>
        </w:rPr>
        <w:t xml:space="preserve"> </w:t>
      </w:r>
      <w:r>
        <w:t>demand is not as great as that in urban areas and where demand is not high enough to justify the</w:t>
      </w:r>
      <w:r>
        <w:rPr>
          <w:spacing w:val="1"/>
        </w:rPr>
        <w:t xml:space="preserve"> </w:t>
      </w:r>
      <w:r>
        <w:t>provision of commercial bus services.</w:t>
      </w:r>
      <w:r>
        <w:rPr>
          <w:spacing w:val="1"/>
        </w:rPr>
        <w:t xml:space="preserve"> </w:t>
      </w:r>
      <w:r>
        <w:t>If County Council funding support for all County supported</w:t>
      </w:r>
      <w:r>
        <w:rPr>
          <w:spacing w:val="1"/>
        </w:rPr>
        <w:t xml:space="preserve"> </w:t>
      </w:r>
      <w:r>
        <w:t>services</w:t>
      </w:r>
      <w:r>
        <w:rPr>
          <w:spacing w:val="15"/>
        </w:rPr>
        <w:t xml:space="preserve"> </w:t>
      </w:r>
      <w:r>
        <w:t>was</w:t>
      </w:r>
      <w:r>
        <w:rPr>
          <w:spacing w:val="15"/>
        </w:rPr>
        <w:t xml:space="preserve"> </w:t>
      </w:r>
      <w:r>
        <w:t>withdrawn</w:t>
      </w:r>
      <w:r>
        <w:rPr>
          <w:spacing w:val="14"/>
        </w:rPr>
        <w:t xml:space="preserve"> </w:t>
      </w:r>
      <w:r>
        <w:t>(including</w:t>
      </w:r>
      <w:r>
        <w:rPr>
          <w:spacing w:val="12"/>
        </w:rPr>
        <w:t xml:space="preserve"> </w:t>
      </w:r>
      <w:r>
        <w:t>funding</w:t>
      </w:r>
      <w:r>
        <w:rPr>
          <w:spacing w:val="14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support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diversion/extension</w:t>
      </w:r>
      <w:r>
        <w:rPr>
          <w:spacing w:val="12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commercial</w:t>
      </w:r>
      <w:r>
        <w:rPr>
          <w:spacing w:val="11"/>
        </w:rPr>
        <w:t xml:space="preserve"> </w:t>
      </w:r>
      <w:r>
        <w:t>route</w:t>
      </w:r>
      <w:r>
        <w:rPr>
          <w:spacing w:val="-59"/>
        </w:rPr>
        <w:t xml:space="preserve"> </w:t>
      </w:r>
      <w:r>
        <w:t>to service a particular community) many communities would face a reduced level of service and</w:t>
      </w:r>
      <w:r>
        <w:rPr>
          <w:spacing w:val="1"/>
        </w:rPr>
        <w:t xml:space="preserve"> </w:t>
      </w:r>
      <w:r>
        <w:t>some communities would have no services provided at all.</w:t>
      </w:r>
      <w:r>
        <w:rPr>
          <w:spacing w:val="61"/>
        </w:rPr>
        <w:t xml:space="preserve"> </w:t>
      </w:r>
      <w:r>
        <w:t>In some areas there may be an</w:t>
      </w:r>
      <w:r>
        <w:rPr>
          <w:spacing w:val="1"/>
        </w:rPr>
        <w:t xml:space="preserve"> </w:t>
      </w:r>
      <w:r>
        <w:t>increase in the distance walked to the nearest bus stop with a desired frequency and in practice,</w:t>
      </w:r>
      <w:r>
        <w:rPr>
          <w:spacing w:val="1"/>
        </w:rPr>
        <w:t xml:space="preserve"> </w:t>
      </w:r>
      <w:r>
        <w:t>many people would not be able to walk such distances particularly if they are disabled, elderly, sick</w:t>
      </w:r>
      <w:r>
        <w:rPr>
          <w:spacing w:val="-59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infirm,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if</w:t>
      </w:r>
      <w:r>
        <w:rPr>
          <w:spacing w:val="2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live in hilly</w:t>
      </w:r>
      <w:r>
        <w:rPr>
          <w:spacing w:val="-2"/>
        </w:rPr>
        <w:t xml:space="preserve"> </w:t>
      </w:r>
      <w:r>
        <w:t>areas.</w:t>
      </w:r>
    </w:p>
    <w:p w14:paraId="625F1CF0" w14:textId="77777777" w:rsidR="00CE11C1" w:rsidRDefault="00CE11C1">
      <w:pPr>
        <w:pStyle w:val="BodyText"/>
        <w:spacing w:before="1"/>
      </w:pPr>
    </w:p>
    <w:p w14:paraId="75E61620" w14:textId="77777777" w:rsidR="00CE11C1" w:rsidRDefault="00145A93">
      <w:pPr>
        <w:pStyle w:val="BodyText"/>
        <w:ind w:left="1132" w:right="1124"/>
        <w:jc w:val="both"/>
      </w:pPr>
      <w:r>
        <w:t>The commercial bus network is even sparser on Sundays when compared to weekdays, with</w:t>
      </w:r>
      <w:r>
        <w:rPr>
          <w:spacing w:val="1"/>
        </w:rPr>
        <w:t xml:space="preserve"> </w:t>
      </w:r>
      <w:r>
        <w:t>County-supported services forming a vast majority of the service provision in rural areas, with a</w:t>
      </w:r>
      <w:r>
        <w:rPr>
          <w:spacing w:val="1"/>
        </w:rPr>
        <w:t xml:space="preserve"> </w:t>
      </w:r>
      <w:r>
        <w:t>large</w:t>
      </w:r>
      <w:r>
        <w:rPr>
          <w:spacing w:val="21"/>
        </w:rPr>
        <w:t xml:space="preserve"> </w:t>
      </w:r>
      <w:r>
        <w:t>number</w:t>
      </w:r>
      <w:r>
        <w:rPr>
          <w:spacing w:val="24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rural</w:t>
      </w:r>
      <w:r>
        <w:rPr>
          <w:spacing w:val="22"/>
        </w:rPr>
        <w:t xml:space="preserve"> </w:t>
      </w:r>
      <w:r>
        <w:t>communities</w:t>
      </w:r>
      <w:r>
        <w:rPr>
          <w:spacing w:val="20"/>
        </w:rPr>
        <w:t xml:space="preserve"> </w:t>
      </w:r>
      <w:r>
        <w:t>having</w:t>
      </w:r>
      <w:r>
        <w:rPr>
          <w:spacing w:val="24"/>
        </w:rPr>
        <w:t xml:space="preserve"> </w:t>
      </w:r>
      <w:r>
        <w:t>no</w:t>
      </w:r>
      <w:r>
        <w:rPr>
          <w:spacing w:val="22"/>
        </w:rPr>
        <w:t xml:space="preserve"> </w:t>
      </w:r>
      <w:r>
        <w:t>services</w:t>
      </w:r>
      <w:r>
        <w:rPr>
          <w:spacing w:val="23"/>
        </w:rPr>
        <w:t xml:space="preserve"> </w:t>
      </w:r>
      <w:r>
        <w:t>at</w:t>
      </w:r>
      <w:r>
        <w:rPr>
          <w:spacing w:val="23"/>
        </w:rPr>
        <w:t xml:space="preserve"> </w:t>
      </w:r>
      <w:r>
        <w:t>all</w:t>
      </w:r>
      <w:r>
        <w:rPr>
          <w:spacing w:val="22"/>
        </w:rPr>
        <w:t xml:space="preserve"> </w:t>
      </w:r>
      <w:r>
        <w:t>on</w:t>
      </w:r>
      <w:r>
        <w:rPr>
          <w:spacing w:val="21"/>
        </w:rPr>
        <w:t xml:space="preserve"> </w:t>
      </w:r>
      <w:r>
        <w:t>Sundays.</w:t>
      </w:r>
      <w:r>
        <w:rPr>
          <w:spacing w:val="22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complete</w:t>
      </w:r>
      <w:r>
        <w:rPr>
          <w:spacing w:val="22"/>
        </w:rPr>
        <w:t xml:space="preserve"> </w:t>
      </w:r>
      <w:r>
        <w:t>Sunday</w:t>
      </w:r>
    </w:p>
    <w:p w14:paraId="16EBBBE5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6C93F3D1" w14:textId="77777777" w:rsidR="00CE11C1" w:rsidRDefault="00145A93">
      <w:pPr>
        <w:pStyle w:val="BodyText"/>
        <w:spacing w:before="110"/>
        <w:ind w:left="1132" w:right="1126"/>
        <w:jc w:val="both"/>
      </w:pPr>
      <w:r>
        <w:t>bus service networks in Retford and Newark, and the majority of the Sunday bus network in</w:t>
      </w:r>
      <w:r>
        <w:rPr>
          <w:spacing w:val="1"/>
        </w:rPr>
        <w:t xml:space="preserve"> </w:t>
      </w:r>
      <w:r>
        <w:t>Worksop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provided by</w:t>
      </w:r>
      <w:r>
        <w:rPr>
          <w:spacing w:val="-2"/>
        </w:rPr>
        <w:t xml:space="preserve"> </w:t>
      </w:r>
      <w:r>
        <w:t>County-supported</w:t>
      </w:r>
      <w:r>
        <w:rPr>
          <w:spacing w:val="-1"/>
        </w:rPr>
        <w:t xml:space="preserve"> </w:t>
      </w:r>
      <w:r>
        <w:t>services.</w:t>
      </w:r>
    </w:p>
    <w:p w14:paraId="02FD788A" w14:textId="77777777" w:rsidR="00CE11C1" w:rsidRDefault="00CE11C1">
      <w:pPr>
        <w:pStyle w:val="BodyText"/>
        <w:spacing w:before="2"/>
      </w:pPr>
    </w:p>
    <w:p w14:paraId="5105F0EB" w14:textId="77777777" w:rsidR="00CE11C1" w:rsidRDefault="00145A93">
      <w:pPr>
        <w:pStyle w:val="BodyText"/>
        <w:spacing w:line="252" w:lineRule="exact"/>
        <w:ind w:left="1132"/>
        <w:jc w:val="both"/>
      </w:pPr>
      <w:r>
        <w:t>The</w:t>
      </w:r>
      <w:r>
        <w:rPr>
          <w:spacing w:val="44"/>
        </w:rPr>
        <w:t xml:space="preserve"> </w:t>
      </w:r>
      <w:r>
        <w:t>County’s</w:t>
      </w:r>
      <w:r>
        <w:rPr>
          <w:spacing w:val="44"/>
        </w:rPr>
        <w:t xml:space="preserve"> </w:t>
      </w:r>
      <w:r>
        <w:t>budget</w:t>
      </w:r>
      <w:r>
        <w:rPr>
          <w:spacing w:val="43"/>
        </w:rPr>
        <w:t xml:space="preserve"> </w:t>
      </w:r>
      <w:r>
        <w:t>for</w:t>
      </w:r>
      <w:r>
        <w:rPr>
          <w:spacing w:val="45"/>
        </w:rPr>
        <w:t xml:space="preserve"> </w:t>
      </w:r>
      <w:r>
        <w:t>securing</w:t>
      </w:r>
      <w:r>
        <w:rPr>
          <w:spacing w:val="46"/>
        </w:rPr>
        <w:t xml:space="preserve"> </w:t>
      </w:r>
      <w:r>
        <w:t>socially</w:t>
      </w:r>
      <w:r>
        <w:rPr>
          <w:spacing w:val="43"/>
        </w:rPr>
        <w:t xml:space="preserve"> </w:t>
      </w:r>
      <w:r>
        <w:t>necessary</w:t>
      </w:r>
      <w:r>
        <w:rPr>
          <w:spacing w:val="42"/>
        </w:rPr>
        <w:t xml:space="preserve"> </w:t>
      </w:r>
      <w:r>
        <w:t>bus</w:t>
      </w:r>
      <w:r>
        <w:rPr>
          <w:spacing w:val="44"/>
        </w:rPr>
        <w:t xml:space="preserve"> </w:t>
      </w:r>
      <w:r>
        <w:t>services</w:t>
      </w:r>
      <w:r>
        <w:rPr>
          <w:spacing w:val="44"/>
        </w:rPr>
        <w:t xml:space="preserve"> </w:t>
      </w:r>
      <w:r>
        <w:t>has</w:t>
      </w:r>
      <w:r>
        <w:rPr>
          <w:spacing w:val="45"/>
        </w:rPr>
        <w:t xml:space="preserve"> </w:t>
      </w:r>
      <w:r>
        <w:t>come</w:t>
      </w:r>
      <w:r>
        <w:rPr>
          <w:spacing w:val="44"/>
        </w:rPr>
        <w:t xml:space="preserve"> </w:t>
      </w:r>
      <w:r>
        <w:t>under</w:t>
      </w:r>
      <w:r>
        <w:rPr>
          <w:spacing w:val="45"/>
        </w:rPr>
        <w:t xml:space="preserve"> </w:t>
      </w:r>
      <w:r>
        <w:t>increasing</w:t>
      </w:r>
    </w:p>
    <w:p w14:paraId="6BF83658" w14:textId="77777777" w:rsidR="00CE11C1" w:rsidRDefault="00145A93">
      <w:pPr>
        <w:pStyle w:val="BodyText"/>
        <w:ind w:left="6659" w:right="1121"/>
        <w:jc w:val="both"/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1AF4EE68" wp14:editId="416ADA02">
            <wp:simplePos x="0" y="0"/>
            <wp:positionH relativeFrom="page">
              <wp:posOffset>743705</wp:posOffset>
            </wp:positionH>
            <wp:positionV relativeFrom="paragraph">
              <wp:posOffset>30456</wp:posOffset>
            </wp:positionV>
            <wp:extent cx="3377183" cy="2531363"/>
            <wp:effectExtent l="0" t="0" r="0" b="0"/>
            <wp:wrapNone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7183" cy="2531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pressure in recent years due to continuing</w:t>
      </w:r>
      <w:r>
        <w:rPr>
          <w:spacing w:val="-59"/>
        </w:rPr>
        <w:t xml:space="preserve"> </w:t>
      </w:r>
      <w:r>
        <w:t>withdrawals of marginal services provided</w:t>
      </w:r>
      <w:r>
        <w:rPr>
          <w:spacing w:val="-59"/>
        </w:rPr>
        <w:t xml:space="preserve"> </w:t>
      </w:r>
      <w:r>
        <w:t>by commercial operators, rising costs and</w:t>
      </w:r>
      <w:r>
        <w:rPr>
          <w:spacing w:val="-59"/>
        </w:rPr>
        <w:t xml:space="preserve"> </w:t>
      </w:r>
      <w:r>
        <w:t>pressures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revenue</w:t>
      </w:r>
      <w:r>
        <w:rPr>
          <w:spacing w:val="1"/>
        </w:rPr>
        <w:t xml:space="preserve"> </w:t>
      </w:r>
      <w:r>
        <w:t>budgets.</w:t>
      </w:r>
      <w:r>
        <w:rPr>
          <w:spacing w:val="62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try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prioritise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revenue</w:t>
      </w:r>
      <w:r>
        <w:rPr>
          <w:spacing w:val="1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tendered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services 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fair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manner,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performance</w:t>
      </w:r>
      <w:r>
        <w:rPr>
          <w:spacing w:val="-59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framework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used.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framework is used to assess all claims 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revenue</w:t>
      </w:r>
      <w:r>
        <w:rPr>
          <w:spacing w:val="1"/>
        </w:rPr>
        <w:t xml:space="preserve"> </w:t>
      </w:r>
      <w:r>
        <w:t>budget</w:t>
      </w:r>
      <w:r>
        <w:rPr>
          <w:spacing w:val="1"/>
        </w:rPr>
        <w:t xml:space="preserve"> </w:t>
      </w:r>
      <w:r>
        <w:t>for</w:t>
      </w:r>
      <w:r>
        <w:rPr>
          <w:spacing w:val="62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relation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commitments,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assess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feasibility of any initiatives arising out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regards to the likelihood for funding, given</w:t>
      </w:r>
      <w:r>
        <w:rPr>
          <w:spacing w:val="-59"/>
        </w:rPr>
        <w:t xml:space="preserve"> </w:t>
      </w:r>
      <w:r>
        <w:t>existing</w:t>
      </w:r>
      <w:r>
        <w:rPr>
          <w:spacing w:val="2"/>
        </w:rPr>
        <w:t xml:space="preserve"> </w:t>
      </w:r>
      <w:r>
        <w:t>commitments.</w:t>
      </w:r>
    </w:p>
    <w:p w14:paraId="2C49D00C" w14:textId="77777777" w:rsidR="00CE11C1" w:rsidRDefault="00CE11C1">
      <w:pPr>
        <w:pStyle w:val="BodyText"/>
        <w:spacing w:before="11"/>
        <w:rPr>
          <w:sz w:val="21"/>
        </w:rPr>
      </w:pPr>
    </w:p>
    <w:p w14:paraId="26BF1C6D" w14:textId="77777777" w:rsidR="00CE11C1" w:rsidRDefault="00145A93">
      <w:pPr>
        <w:pStyle w:val="BodyText"/>
        <w:ind w:left="1132" w:right="1124"/>
        <w:jc w:val="both"/>
      </w:pPr>
      <w:r>
        <w:t>The County Council use the following variables to prioritise each local bus service contract and</w:t>
      </w:r>
      <w:r>
        <w:rPr>
          <w:spacing w:val="1"/>
        </w:rPr>
        <w:t xml:space="preserve"> </w:t>
      </w:r>
      <w:r>
        <w:t>non-statutory</w:t>
      </w:r>
      <w:r>
        <w:rPr>
          <w:spacing w:val="-3"/>
        </w:rPr>
        <w:t xml:space="preserve"> </w:t>
      </w:r>
      <w:r>
        <w:t>school</w:t>
      </w:r>
      <w:r>
        <w:rPr>
          <w:spacing w:val="-3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contract:</w:t>
      </w:r>
    </w:p>
    <w:p w14:paraId="0CB240B1" w14:textId="77777777" w:rsidR="00CE11C1" w:rsidRDefault="00145A93">
      <w:pPr>
        <w:pStyle w:val="ListParagraph"/>
        <w:numPr>
          <w:ilvl w:val="0"/>
          <w:numId w:val="30"/>
        </w:numPr>
        <w:tabs>
          <w:tab w:val="left" w:pos="1845"/>
          <w:tab w:val="left" w:pos="1846"/>
        </w:tabs>
        <w:spacing w:line="268" w:lineRule="exact"/>
      </w:pPr>
      <w:r>
        <w:t>subsidy</w:t>
      </w:r>
      <w:r>
        <w:rPr>
          <w:spacing w:val="-5"/>
        </w:rPr>
        <w:t xml:space="preserve"> </w:t>
      </w:r>
      <w:r>
        <w:t>per passenger</w:t>
      </w:r>
    </w:p>
    <w:p w14:paraId="2D687788" w14:textId="77777777" w:rsidR="00CE11C1" w:rsidRDefault="00145A93">
      <w:pPr>
        <w:pStyle w:val="ListParagraph"/>
        <w:numPr>
          <w:ilvl w:val="0"/>
          <w:numId w:val="30"/>
        </w:numPr>
        <w:tabs>
          <w:tab w:val="left" w:pos="1845"/>
          <w:tab w:val="left" w:pos="1846"/>
        </w:tabs>
        <w:spacing w:line="268" w:lineRule="exact"/>
      </w:pPr>
      <w:r>
        <w:t>number</w:t>
      </w:r>
      <w:r>
        <w:rPr>
          <w:spacing w:val="-4"/>
        </w:rPr>
        <w:t xml:space="preserve"> </w:t>
      </w:r>
      <w:r>
        <w:t>of passengers</w:t>
      </w:r>
      <w:r>
        <w:rPr>
          <w:spacing w:val="-2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journey</w:t>
      </w:r>
    </w:p>
    <w:p w14:paraId="1BBE5CD9" w14:textId="77777777" w:rsidR="00CE11C1" w:rsidRDefault="00145A93">
      <w:pPr>
        <w:pStyle w:val="ListParagraph"/>
        <w:numPr>
          <w:ilvl w:val="0"/>
          <w:numId w:val="30"/>
        </w:numPr>
        <w:tabs>
          <w:tab w:val="left" w:pos="1845"/>
          <w:tab w:val="left" w:pos="1846"/>
        </w:tabs>
        <w:spacing w:line="269" w:lineRule="exact"/>
      </w:pPr>
      <w:r>
        <w:t>journey</w:t>
      </w:r>
      <w:r>
        <w:rPr>
          <w:spacing w:val="-5"/>
        </w:rPr>
        <w:t xml:space="preserve"> </w:t>
      </w:r>
      <w:r>
        <w:t>purpose</w:t>
      </w:r>
    </w:p>
    <w:p w14:paraId="70FCAC66" w14:textId="77777777" w:rsidR="00CE11C1" w:rsidRDefault="00145A93">
      <w:pPr>
        <w:pStyle w:val="ListParagraph"/>
        <w:numPr>
          <w:ilvl w:val="0"/>
          <w:numId w:val="30"/>
        </w:numPr>
        <w:tabs>
          <w:tab w:val="left" w:pos="1845"/>
          <w:tab w:val="left" w:pos="1846"/>
        </w:tabs>
        <w:spacing w:line="268" w:lineRule="exact"/>
      </w:pPr>
      <w:r>
        <w:t>car</w:t>
      </w:r>
      <w:r>
        <w:rPr>
          <w:spacing w:val="-1"/>
        </w:rPr>
        <w:t xml:space="preserve"> </w:t>
      </w:r>
      <w:r>
        <w:t>ownership</w:t>
      </w:r>
      <w:r>
        <w:rPr>
          <w:spacing w:val="-3"/>
        </w:rPr>
        <w:t xml:space="preserve"> </w:t>
      </w:r>
      <w:r>
        <w:t>levels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communities</w:t>
      </w:r>
      <w:r>
        <w:rPr>
          <w:spacing w:val="-5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serves</w:t>
      </w:r>
    </w:p>
    <w:p w14:paraId="286EAE68" w14:textId="77777777" w:rsidR="00CE11C1" w:rsidRDefault="00145A93">
      <w:pPr>
        <w:pStyle w:val="ListParagraph"/>
        <w:numPr>
          <w:ilvl w:val="0"/>
          <w:numId w:val="30"/>
        </w:numPr>
        <w:tabs>
          <w:tab w:val="left" w:pos="1845"/>
          <w:tab w:val="left" w:pos="1846"/>
        </w:tabs>
        <w:ind w:right="1128"/>
      </w:pPr>
      <w:r>
        <w:t>availability</w:t>
      </w:r>
      <w:r>
        <w:rPr>
          <w:spacing w:val="34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alternative</w:t>
      </w:r>
      <w:r>
        <w:rPr>
          <w:spacing w:val="36"/>
        </w:rPr>
        <w:t xml:space="preserve"> </w:t>
      </w:r>
      <w:r>
        <w:t>public</w:t>
      </w:r>
      <w:r>
        <w:rPr>
          <w:spacing w:val="37"/>
        </w:rPr>
        <w:t xml:space="preserve"> </w:t>
      </w:r>
      <w:r>
        <w:t>transport</w:t>
      </w:r>
      <w:r>
        <w:rPr>
          <w:spacing w:val="37"/>
        </w:rPr>
        <w:t xml:space="preserve"> </w:t>
      </w:r>
      <w:r>
        <w:t>provision</w:t>
      </w:r>
      <w:r>
        <w:rPr>
          <w:spacing w:val="37"/>
        </w:rPr>
        <w:t xml:space="preserve"> </w:t>
      </w:r>
      <w:r>
        <w:t>in</w:t>
      </w:r>
      <w:r>
        <w:rPr>
          <w:spacing w:val="37"/>
        </w:rPr>
        <w:t xml:space="preserve"> </w:t>
      </w:r>
      <w:r>
        <w:t>the</w:t>
      </w:r>
      <w:r>
        <w:rPr>
          <w:spacing w:val="36"/>
        </w:rPr>
        <w:t xml:space="preserve"> </w:t>
      </w:r>
      <w:r>
        <w:t>communities</w:t>
      </w:r>
      <w:r>
        <w:rPr>
          <w:spacing w:val="37"/>
        </w:rPr>
        <w:t xml:space="preserve"> </w:t>
      </w:r>
      <w:r>
        <w:t>which</w:t>
      </w:r>
      <w:r>
        <w:rPr>
          <w:spacing w:val="36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service</w:t>
      </w:r>
      <w:r>
        <w:rPr>
          <w:spacing w:val="-58"/>
        </w:rPr>
        <w:t xml:space="preserve"> </w:t>
      </w:r>
      <w:r>
        <w:t>serves,</w:t>
      </w:r>
      <w:r>
        <w:rPr>
          <w:spacing w:val="1"/>
        </w:rPr>
        <w:t xml:space="preserve"> </w:t>
      </w:r>
      <w:r>
        <w:t>and</w:t>
      </w:r>
    </w:p>
    <w:p w14:paraId="39258E3E" w14:textId="77777777" w:rsidR="00CE11C1" w:rsidRDefault="00145A93">
      <w:pPr>
        <w:pStyle w:val="ListParagraph"/>
        <w:numPr>
          <w:ilvl w:val="0"/>
          <w:numId w:val="30"/>
        </w:numPr>
        <w:tabs>
          <w:tab w:val="left" w:pos="1845"/>
          <w:tab w:val="left" w:pos="1846"/>
        </w:tabs>
        <w:spacing w:line="268" w:lineRule="exact"/>
      </w:pPr>
      <w:r>
        <w:t>index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multiple</w:t>
      </w:r>
      <w:r>
        <w:rPr>
          <w:spacing w:val="-3"/>
        </w:rPr>
        <w:t xml:space="preserve"> </w:t>
      </w:r>
      <w:r>
        <w:t>deprivation</w:t>
      </w:r>
      <w:r>
        <w:rPr>
          <w:spacing w:val="-3"/>
        </w:rPr>
        <w:t xml:space="preserve"> </w:t>
      </w:r>
      <w:r>
        <w:t>levels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communities</w:t>
      </w:r>
      <w:r>
        <w:rPr>
          <w:spacing w:val="-2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serves.</w:t>
      </w:r>
    </w:p>
    <w:p w14:paraId="70CEBEC8" w14:textId="77777777" w:rsidR="00CE11C1" w:rsidRDefault="00CE11C1">
      <w:pPr>
        <w:pStyle w:val="BodyText"/>
        <w:spacing w:before="8"/>
        <w:rPr>
          <w:sz w:val="21"/>
        </w:rPr>
      </w:pPr>
    </w:p>
    <w:p w14:paraId="4679EBD4" w14:textId="77777777" w:rsidR="00CE11C1" w:rsidRDefault="00145A93">
      <w:pPr>
        <w:pStyle w:val="BodyText"/>
        <w:spacing w:before="1"/>
        <w:ind w:left="1132" w:right="1124"/>
        <w:jc w:val="both"/>
      </w:pPr>
      <w:r>
        <w:t>The framework and the variables used will be reviewed periodically to ensure that it continues to</w:t>
      </w:r>
      <w:r>
        <w:rPr>
          <w:spacing w:val="1"/>
        </w:rPr>
        <w:t xml:space="preserve"> </w:t>
      </w:r>
      <w:r>
        <w:t>meet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requirements 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changes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priorities</w:t>
      </w:r>
      <w:r>
        <w:rPr>
          <w:spacing w:val="-3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necessary.</w:t>
      </w:r>
    </w:p>
    <w:p w14:paraId="4E58F084" w14:textId="77777777" w:rsidR="00CE11C1" w:rsidRDefault="00CE11C1">
      <w:pPr>
        <w:pStyle w:val="BodyText"/>
        <w:spacing w:before="10"/>
        <w:rPr>
          <w:sz w:val="21"/>
        </w:rPr>
      </w:pPr>
    </w:p>
    <w:p w14:paraId="450FE340" w14:textId="77777777" w:rsidR="00CE11C1" w:rsidRDefault="00145A93">
      <w:pPr>
        <w:pStyle w:val="BodyText"/>
        <w:spacing w:before="1"/>
        <w:ind w:left="1132" w:right="1127"/>
        <w:jc w:val="both"/>
      </w:pPr>
      <w:r>
        <w:t>In</w:t>
      </w:r>
      <w:r>
        <w:rPr>
          <w:spacing w:val="1"/>
        </w:rPr>
        <w:t xml:space="preserve"> </w:t>
      </w:r>
      <w:r>
        <w:t>addition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supporting</w:t>
      </w:r>
      <w:r>
        <w:rPr>
          <w:spacing w:val="1"/>
        </w:rPr>
        <w:t xml:space="preserve"> </w:t>
      </w:r>
      <w:r>
        <w:t>conventional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schemes (such as demand responsive transport, community transport and voluntary or social car</w:t>
      </w:r>
      <w:r>
        <w:rPr>
          <w:spacing w:val="1"/>
        </w:rPr>
        <w:t xml:space="preserve"> </w:t>
      </w:r>
      <w:r>
        <w:t>schemes)</w:t>
      </w:r>
      <w:r>
        <w:rPr>
          <w:spacing w:val="1"/>
        </w:rPr>
        <w:t xml:space="preserve"> </w:t>
      </w:r>
      <w:r>
        <w:t>designed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supplement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network.</w:t>
      </w:r>
    </w:p>
    <w:p w14:paraId="0D8DEC4A" w14:textId="77777777" w:rsidR="00CE11C1" w:rsidRDefault="00CE11C1">
      <w:pPr>
        <w:pStyle w:val="BodyText"/>
      </w:pPr>
    </w:p>
    <w:p w14:paraId="18AE84CA" w14:textId="77777777" w:rsidR="00CE11C1" w:rsidRDefault="00145A93">
      <w:pPr>
        <w:pStyle w:val="BodyText"/>
        <w:ind w:left="1132" w:right="1124"/>
        <w:jc w:val="both"/>
      </w:pPr>
      <w:r>
        <w:t>The County Council also undertake area transport reviews to determine the most effective delivery</w:t>
      </w:r>
      <w:r>
        <w:rPr>
          <w:spacing w:val="1"/>
        </w:rPr>
        <w:t xml:space="preserve"> </w:t>
      </w:r>
      <w:r>
        <w:t>of all of the different forms of public transport services in an area in order to ensure the most</w:t>
      </w:r>
      <w:r>
        <w:rPr>
          <w:spacing w:val="1"/>
        </w:rPr>
        <w:t xml:space="preserve"> </w:t>
      </w:r>
      <w:r>
        <w:t>efficient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resources.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reviews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performance management framework to ensure services are provided where there is most need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services provide value for</w:t>
      </w:r>
      <w:r>
        <w:rPr>
          <w:spacing w:val="-1"/>
        </w:rPr>
        <w:t xml:space="preserve"> </w:t>
      </w:r>
      <w:r>
        <w:t>money.</w:t>
      </w:r>
    </w:p>
    <w:p w14:paraId="7A28EBCE" w14:textId="77777777" w:rsidR="00CE11C1" w:rsidRDefault="00CE11C1">
      <w:pPr>
        <w:pStyle w:val="BodyText"/>
        <w:spacing w:before="11"/>
        <w:rPr>
          <w:sz w:val="21"/>
        </w:rPr>
      </w:pPr>
    </w:p>
    <w:p w14:paraId="0EEB4768" w14:textId="77777777" w:rsidR="00CE11C1" w:rsidRDefault="00145A93">
      <w:pPr>
        <w:pStyle w:val="BodyText"/>
        <w:ind w:left="1132" w:right="1125"/>
        <w:jc w:val="both"/>
      </w:pPr>
      <w:r>
        <w:t>Further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detailed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Passenger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summarised below in Section 6.2 – Provision of an affordable, reliable, and convenient passenger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network.</w:t>
      </w:r>
    </w:p>
    <w:p w14:paraId="731F2723" w14:textId="77777777" w:rsidR="00CE11C1" w:rsidRDefault="00CE11C1">
      <w:pPr>
        <w:pStyle w:val="BodyText"/>
        <w:spacing w:before="10"/>
        <w:rPr>
          <w:sz w:val="21"/>
        </w:rPr>
      </w:pPr>
    </w:p>
    <w:p w14:paraId="0D2D5910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Walking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cycling</w:t>
      </w:r>
      <w:r>
        <w:rPr>
          <w:spacing w:val="-2"/>
        </w:rPr>
        <w:t xml:space="preserve"> </w:t>
      </w:r>
      <w:r>
        <w:t>improvements</w:t>
      </w:r>
    </w:p>
    <w:p w14:paraId="1FBE6B4B" w14:textId="77777777" w:rsidR="00CE11C1" w:rsidRDefault="00145A93">
      <w:pPr>
        <w:pStyle w:val="BodyText"/>
        <w:spacing w:before="2"/>
        <w:ind w:left="1132" w:right="1124"/>
        <w:jc w:val="both"/>
      </w:pPr>
      <w:r>
        <w:t>Walking and cycling have a vital role to play in helping people get to more local facilities and</w:t>
      </w:r>
      <w:r>
        <w:rPr>
          <w:spacing w:val="1"/>
        </w:rPr>
        <w:t xml:space="preserve"> </w:t>
      </w:r>
      <w:r>
        <w:t>opportunities, and for allowing travel at minimal cost.</w:t>
      </w:r>
      <w:r>
        <w:rPr>
          <w:spacing w:val="1"/>
        </w:rPr>
        <w:t xml:space="preserve"> </w:t>
      </w:r>
      <w:r>
        <w:t>The County Council’s walking and cycling</w:t>
      </w:r>
      <w:r>
        <w:rPr>
          <w:spacing w:val="1"/>
        </w:rPr>
        <w:t xml:space="preserve"> </w:t>
      </w:r>
      <w:r>
        <w:t>strategies set out how the Council will work to improve accessibility by improving and maintaining</w:t>
      </w:r>
      <w:r>
        <w:rPr>
          <w:spacing w:val="1"/>
        </w:rPr>
        <w:t xml:space="preserve"> </w:t>
      </w:r>
      <w:r>
        <w:t>the walking and cycling networks.</w:t>
      </w:r>
      <w:r>
        <w:rPr>
          <w:spacing w:val="1"/>
        </w:rPr>
        <w:t xml:space="preserve"> </w:t>
      </w:r>
      <w:r>
        <w:t>Improvements to cycling and walking links to public transport</w:t>
      </w:r>
      <w:r>
        <w:rPr>
          <w:spacing w:val="1"/>
        </w:rPr>
        <w:t xml:space="preserve"> </w:t>
      </w:r>
      <w:r>
        <w:t>facilities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helping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system.</w:t>
      </w:r>
      <w:r>
        <w:rPr>
          <w:spacing w:val="1"/>
        </w:rPr>
        <w:t xml:space="preserve"> </w:t>
      </w:r>
      <w:r>
        <w:t>Consideration of personal safety issues along these routes (as well as at bus stops, stations, and</w:t>
      </w:r>
      <w:r>
        <w:rPr>
          <w:spacing w:val="1"/>
        </w:rPr>
        <w:t xml:space="preserve"> </w:t>
      </w:r>
      <w:r>
        <w:t>interchange</w:t>
      </w:r>
      <w:r>
        <w:rPr>
          <w:spacing w:val="10"/>
        </w:rPr>
        <w:t xml:space="preserve"> </w:t>
      </w:r>
      <w:r>
        <w:t>points)</w:t>
      </w:r>
      <w:r>
        <w:rPr>
          <w:spacing w:val="12"/>
        </w:rPr>
        <w:t xml:space="preserve"> </w:t>
      </w:r>
      <w:r>
        <w:t>are</w:t>
      </w:r>
      <w:r>
        <w:rPr>
          <w:spacing w:val="8"/>
        </w:rPr>
        <w:t xml:space="preserve"> </w:t>
      </w:r>
      <w:r>
        <w:t>also</w:t>
      </w:r>
      <w:r>
        <w:rPr>
          <w:spacing w:val="10"/>
        </w:rPr>
        <w:t xml:space="preserve"> </w:t>
      </w:r>
      <w:r>
        <w:t>important</w:t>
      </w:r>
      <w:r>
        <w:rPr>
          <w:spacing w:val="12"/>
        </w:rPr>
        <w:t xml:space="preserve"> </w:t>
      </w:r>
      <w:r>
        <w:t>elements</w:t>
      </w:r>
      <w:r>
        <w:rPr>
          <w:spacing w:val="8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accessibility.</w:t>
      </w:r>
      <w:r>
        <w:rPr>
          <w:spacing w:val="24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Rights</w:t>
      </w:r>
      <w:r>
        <w:rPr>
          <w:spacing w:val="11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Way</w:t>
      </w:r>
      <w:r>
        <w:rPr>
          <w:spacing w:val="8"/>
        </w:rPr>
        <w:t xml:space="preserve"> </w:t>
      </w:r>
      <w:r>
        <w:t>Improvement</w:t>
      </w:r>
    </w:p>
    <w:p w14:paraId="6726E3BA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9FB3B59" w14:textId="77777777" w:rsidR="00CE11C1" w:rsidRDefault="00145A93">
      <w:pPr>
        <w:pStyle w:val="BodyText"/>
        <w:spacing w:before="110"/>
        <w:ind w:left="1132" w:right="1124"/>
        <w:jc w:val="both"/>
      </w:pPr>
      <w:r>
        <w:t>Plan will also have a particular role in delivering accessibility to leisure.</w:t>
      </w:r>
      <w:r>
        <w:rPr>
          <w:spacing w:val="1"/>
        </w:rPr>
        <w:t xml:space="preserve"> </w:t>
      </w:r>
      <w:r>
        <w:t>These strategies are</w:t>
      </w:r>
      <w:r>
        <w:rPr>
          <w:spacing w:val="1"/>
        </w:rPr>
        <w:t xml:space="preserve"> </w:t>
      </w:r>
      <w:r>
        <w:t>summarised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Chapter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Encouraging</w:t>
      </w:r>
      <w:r>
        <w:rPr>
          <w:spacing w:val="-2"/>
        </w:rPr>
        <w:t xml:space="preserve"> </w:t>
      </w:r>
      <w:r>
        <w:t>sustainable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healthy</w:t>
      </w:r>
      <w:r>
        <w:rPr>
          <w:spacing w:val="-4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throughout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LTP3.</w:t>
      </w:r>
    </w:p>
    <w:p w14:paraId="1620AAF0" w14:textId="77777777" w:rsidR="00CE11C1" w:rsidRDefault="00CE11C1">
      <w:pPr>
        <w:pStyle w:val="BodyText"/>
      </w:pPr>
    </w:p>
    <w:p w14:paraId="7E4A7859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Land-use</w:t>
      </w:r>
      <w:r>
        <w:rPr>
          <w:spacing w:val="-3"/>
        </w:rPr>
        <w:t xml:space="preserve"> </w:t>
      </w:r>
      <w:r>
        <w:t>planning</w:t>
      </w:r>
    </w:p>
    <w:p w14:paraId="09F7F342" w14:textId="77777777" w:rsidR="00CE11C1" w:rsidRDefault="00145A93">
      <w:pPr>
        <w:pStyle w:val="BodyText"/>
        <w:spacing w:before="2"/>
        <w:ind w:left="1132" w:right="1125"/>
        <w:jc w:val="both"/>
      </w:pPr>
      <w:r>
        <w:t>The location of new developments is key to ensuring that they are accessible.</w:t>
      </w:r>
      <w:r>
        <w:rPr>
          <w:spacing w:val="1"/>
        </w:rPr>
        <w:t xml:space="preserve"> </w:t>
      </w:r>
      <w:r>
        <w:t>The County Council</w:t>
      </w:r>
      <w:r>
        <w:rPr>
          <w:spacing w:val="-59"/>
        </w:rPr>
        <w:t xml:space="preserve"> </w:t>
      </w:r>
      <w:r>
        <w:t>will work with local planning authorities to help ensure that accessibility is a key consideration in</w:t>
      </w:r>
      <w:r>
        <w:rPr>
          <w:spacing w:val="1"/>
        </w:rPr>
        <w:t xml:space="preserve"> </w:t>
      </w:r>
      <w:r>
        <w:t>spatial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residential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located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accessible,</w:t>
      </w:r>
      <w:r>
        <w:rPr>
          <w:spacing w:val="1"/>
        </w:rPr>
        <w:t xml:space="preserve"> </w:t>
      </w:r>
      <w:r>
        <w:t>sustainable locations.</w:t>
      </w:r>
      <w:r>
        <w:rPr>
          <w:spacing w:val="1"/>
        </w:rPr>
        <w:t xml:space="preserve"> </w:t>
      </w:r>
      <w:r>
        <w:t>The Council will also work to ensure that where necessary, developer</w:t>
      </w:r>
      <w:r>
        <w:rPr>
          <w:spacing w:val="1"/>
        </w:rPr>
        <w:t xml:space="preserve"> </w:t>
      </w:r>
      <w:r>
        <w:t>contributions are secured to fund accessibility improvements, such as public transport services and</w:t>
      </w:r>
      <w:r>
        <w:rPr>
          <w:spacing w:val="-59"/>
        </w:rPr>
        <w:t xml:space="preserve"> </w:t>
      </w:r>
      <w:r>
        <w:t>facilities (including</w:t>
      </w:r>
      <w:r>
        <w:rPr>
          <w:spacing w:val="1"/>
        </w:rPr>
        <w:t xml:space="preserve"> </w:t>
      </w:r>
      <w:r>
        <w:t>improvements to existing</w:t>
      </w:r>
      <w:r>
        <w:rPr>
          <w:spacing w:val="61"/>
        </w:rPr>
        <w:t xml:space="preserve"> </w:t>
      </w:r>
      <w:r>
        <w:t>stations, services and facilities), as well as walking</w:t>
      </w:r>
      <w:r>
        <w:rPr>
          <w:spacing w:val="1"/>
        </w:rPr>
        <w:t xml:space="preserve"> </w:t>
      </w:r>
      <w:r>
        <w:t>and cycling facilities.</w:t>
      </w:r>
      <w:r>
        <w:rPr>
          <w:spacing w:val="1"/>
        </w:rPr>
        <w:t xml:space="preserve"> </w:t>
      </w:r>
      <w:r>
        <w:t>Further detail on land-use planning to help improve accessibility is detailed</w:t>
      </w:r>
      <w:r>
        <w:rPr>
          <w:spacing w:val="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sections 4.1.3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Reducing the</w:t>
      </w:r>
      <w:r>
        <w:rPr>
          <w:spacing w:val="-3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travel;</w:t>
      </w:r>
      <w:r>
        <w:rPr>
          <w:spacing w:val="1"/>
        </w:rPr>
        <w:t xml:space="preserve"> </w:t>
      </w:r>
      <w:r>
        <w:t>and 5.2.6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Spatial</w:t>
      </w:r>
      <w:r>
        <w:rPr>
          <w:spacing w:val="-1"/>
        </w:rPr>
        <w:t xml:space="preserve"> </w:t>
      </w:r>
      <w:r>
        <w:t>planning,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Plan.</w:t>
      </w:r>
    </w:p>
    <w:p w14:paraId="083BE773" w14:textId="77777777" w:rsidR="00CE11C1" w:rsidRDefault="00CE11C1">
      <w:pPr>
        <w:pStyle w:val="BodyText"/>
        <w:spacing w:before="7"/>
        <w:rPr>
          <w:sz w:val="21"/>
        </w:rPr>
      </w:pPr>
    </w:p>
    <w:p w14:paraId="7D2ACA4A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spacing w:before="1"/>
        <w:ind w:hanging="721"/>
      </w:pPr>
      <w:r>
        <w:t>Smarter</w:t>
      </w:r>
      <w:r>
        <w:rPr>
          <w:spacing w:val="-4"/>
        </w:rPr>
        <w:t xml:space="preserve"> </w:t>
      </w:r>
      <w:r>
        <w:t>choices</w:t>
      </w:r>
    </w:p>
    <w:p w14:paraId="6D9F7CD4" w14:textId="77777777" w:rsidR="00CE11C1" w:rsidRDefault="00145A93">
      <w:pPr>
        <w:pStyle w:val="BodyText"/>
        <w:spacing w:before="2"/>
        <w:ind w:left="1132" w:right="1122"/>
        <w:jc w:val="both"/>
      </w:pPr>
      <w:r>
        <w:t>Awareness raising and behavioural change plans, in the form of the Smarter Choices Strategy, will</w:t>
      </w:r>
      <w:r>
        <w:rPr>
          <w:spacing w:val="1"/>
        </w:rPr>
        <w:t xml:space="preserve"> </w:t>
      </w:r>
      <w:r>
        <w:t>ensure that people have the information they need to make the most appropriate travel choice.</w:t>
      </w:r>
      <w:r>
        <w:rPr>
          <w:spacing w:val="1"/>
        </w:rPr>
        <w:t xml:space="preserve"> </w:t>
      </w:r>
      <w:r>
        <w:t>Another key element of the Smarter Choices Strategy is the use of technology which will have a</w:t>
      </w:r>
      <w:r>
        <w:rPr>
          <w:spacing w:val="1"/>
        </w:rPr>
        <w:t xml:space="preserve"> </w:t>
      </w:r>
      <w:r>
        <w:t>significant impact on accessibility through enabling people to access the goods and services they</w:t>
      </w:r>
      <w:r>
        <w:rPr>
          <w:spacing w:val="1"/>
        </w:rPr>
        <w:t xml:space="preserve"> </w:t>
      </w:r>
      <w:r>
        <w:t>need without having to travel.</w:t>
      </w:r>
      <w:r>
        <w:rPr>
          <w:spacing w:val="1"/>
        </w:rPr>
        <w:t xml:space="preserve"> </w:t>
      </w:r>
      <w:r>
        <w:t>The Smarter Choices Strategy is summarised in 4.1.5 – Smarter</w:t>
      </w:r>
      <w:r>
        <w:rPr>
          <w:spacing w:val="1"/>
        </w:rPr>
        <w:t xml:space="preserve"> </w:t>
      </w:r>
      <w:r>
        <w:t>choices,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Plan.</w:t>
      </w:r>
    </w:p>
    <w:p w14:paraId="1A84CC46" w14:textId="77777777" w:rsidR="00CE11C1" w:rsidRDefault="00CE11C1">
      <w:pPr>
        <w:pStyle w:val="BodyText"/>
        <w:spacing w:before="9"/>
        <w:rPr>
          <w:sz w:val="21"/>
        </w:rPr>
      </w:pPr>
    </w:p>
    <w:p w14:paraId="739D6BA0" w14:textId="77777777" w:rsidR="00CE11C1" w:rsidRDefault="00145A93">
      <w:pPr>
        <w:pStyle w:val="Heading6"/>
        <w:jc w:val="both"/>
      </w:pPr>
      <w:r>
        <w:t>Travel</w:t>
      </w:r>
      <w:r>
        <w:rPr>
          <w:spacing w:val="-1"/>
        </w:rPr>
        <w:t xml:space="preserve"> </w:t>
      </w:r>
      <w:r>
        <w:t>planning</w:t>
      </w:r>
    </w:p>
    <w:p w14:paraId="7936BCED" w14:textId="77777777" w:rsidR="00CE11C1" w:rsidRDefault="00145A93">
      <w:pPr>
        <w:pStyle w:val="BodyText"/>
        <w:spacing w:before="4"/>
        <w:ind w:left="1132" w:right="1127"/>
        <w:jc w:val="both"/>
      </w:pPr>
      <w:r>
        <w:t>As well as aiming to change traditional attitudes to travel, a key aim of travel planning is to improve</w:t>
      </w:r>
      <w:r>
        <w:rPr>
          <w:spacing w:val="-59"/>
        </w:rPr>
        <w:t xml:space="preserve"> </w:t>
      </w:r>
      <w:r>
        <w:t>accessibility by providing engineering measures where necessary, making people more aware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choices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them,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addition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routes</w:t>
      </w:r>
      <w:r>
        <w:rPr>
          <w:spacing w:val="-3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take.</w:t>
      </w:r>
    </w:p>
    <w:p w14:paraId="43FACE34" w14:textId="77777777" w:rsidR="00CE11C1" w:rsidRDefault="00145A93">
      <w:pPr>
        <w:pStyle w:val="BodyText"/>
        <w:ind w:left="1132" w:right="1126"/>
        <w:jc w:val="both"/>
      </w:pPr>
      <w:r>
        <w:t>Travel plans will therefore play a key role in improving</w:t>
      </w:r>
      <w:r>
        <w:rPr>
          <w:spacing w:val="1"/>
        </w:rPr>
        <w:t xml:space="preserve"> </w:t>
      </w:r>
      <w:r>
        <w:t>accessibility through the provision of</w:t>
      </w:r>
      <w:r>
        <w:rPr>
          <w:spacing w:val="1"/>
        </w:rPr>
        <w:t xml:space="preserve"> </w:t>
      </w:r>
      <w:r>
        <w:t>information on journey planning, as well as the associated supporting infrastructure.</w:t>
      </w:r>
      <w:r>
        <w:rPr>
          <w:spacing w:val="1"/>
        </w:rPr>
        <w:t xml:space="preserve"> </w:t>
      </w:r>
      <w:r>
        <w:t>Travel plans</w:t>
      </w:r>
      <w:r>
        <w:rPr>
          <w:spacing w:val="1"/>
        </w:rPr>
        <w:t xml:space="preserve"> </w:t>
      </w:r>
      <w:r>
        <w:t>will be developed with a variety of organisations and a range of travel plans will be developed.</w:t>
      </w:r>
      <w:r>
        <w:rPr>
          <w:spacing w:val="1"/>
        </w:rPr>
        <w:t xml:space="preserve"> </w:t>
      </w:r>
      <w:r>
        <w:t>Further detail on travel plans can be found in this Plan in Section 5.2.2 – Promotion, as well as</w:t>
      </w:r>
      <w:r>
        <w:rPr>
          <w:spacing w:val="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 Smarter</w:t>
      </w:r>
      <w:r>
        <w:rPr>
          <w:spacing w:val="-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Strategy.</w:t>
      </w:r>
    </w:p>
    <w:p w14:paraId="07C56F58" w14:textId="77777777" w:rsidR="00CE11C1" w:rsidRDefault="00CE11C1">
      <w:pPr>
        <w:pStyle w:val="BodyText"/>
        <w:spacing w:before="9"/>
        <w:rPr>
          <w:sz w:val="23"/>
        </w:rPr>
      </w:pPr>
    </w:p>
    <w:p w14:paraId="3C4D3D43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Partnerships</w:t>
      </w:r>
    </w:p>
    <w:p w14:paraId="7A341950" w14:textId="77777777" w:rsidR="00CE11C1" w:rsidRDefault="00145A93">
      <w:pPr>
        <w:pStyle w:val="BodyText"/>
        <w:spacing w:before="2"/>
        <w:ind w:left="1132" w:right="1124"/>
        <w:jc w:val="both"/>
      </w:pPr>
      <w:r>
        <w:t>A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approach,</w:t>
      </w:r>
      <w:r>
        <w:rPr>
          <w:spacing w:val="1"/>
        </w:rPr>
        <w:t xml:space="preserve"> </w:t>
      </w:r>
      <w:r>
        <w:t>involving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organisations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utilised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 and delivery of the Accessibility Strategy.</w:t>
      </w:r>
      <w:r>
        <w:rPr>
          <w:spacing w:val="1"/>
        </w:rPr>
        <w:t xml:space="preserve"> </w:t>
      </w:r>
      <w:r>
        <w:t>In order to achieve the accessibility vision,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encompassing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five</w:t>
      </w:r>
      <w:r>
        <w:rPr>
          <w:spacing w:val="6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destinations (employment; training; health care; healthy and affordable food and essential services;</w:t>
      </w:r>
      <w:r>
        <w:rPr>
          <w:spacing w:val="-59"/>
        </w:rPr>
        <w:t xml:space="preserve"> </w:t>
      </w:r>
      <w:r>
        <w:t>and leisure, culture and tourism destinations).</w:t>
      </w:r>
      <w:r>
        <w:rPr>
          <w:spacing w:val="1"/>
        </w:rPr>
        <w:t xml:space="preserve"> </w:t>
      </w:r>
      <w:r>
        <w:t>The partnership itself is composed of two main</w:t>
      </w:r>
      <w:r>
        <w:rPr>
          <w:spacing w:val="1"/>
        </w:rPr>
        <w:t xml:space="preserve"> </w:t>
      </w:r>
      <w:r>
        <w:t>elements,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wider</w:t>
      </w:r>
      <w:r>
        <w:rPr>
          <w:spacing w:val="1"/>
        </w:rPr>
        <w:t xml:space="preserve"> </w:t>
      </w:r>
      <w:r>
        <w:t>reference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steering</w:t>
      </w:r>
      <w:r>
        <w:rPr>
          <w:spacing w:val="1"/>
        </w:rPr>
        <w:t xml:space="preserve"> </w:t>
      </w:r>
      <w:r>
        <w:t>group.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involved</w:t>
      </w:r>
      <w:r>
        <w:rPr>
          <w:spacing w:val="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external</w:t>
      </w:r>
      <w:r>
        <w:rPr>
          <w:spacing w:val="1"/>
        </w:rPr>
        <w:t xml:space="preserve"> </w:t>
      </w:r>
      <w:r>
        <w:t>organisations, regional bodies, trans</w:t>
      </w:r>
      <w:r>
        <w:t>port operators, other County Council departments, and a wide</w:t>
      </w:r>
      <w:r>
        <w:rPr>
          <w:spacing w:val="1"/>
        </w:rPr>
        <w:t xml:space="preserve"> </w:t>
      </w:r>
      <w:r>
        <w:t>range of local authority transport officers.   The existing partnerships will be reviewed, including</w:t>
      </w:r>
      <w:r>
        <w:rPr>
          <w:spacing w:val="1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roles and</w:t>
      </w:r>
      <w:r>
        <w:rPr>
          <w:spacing w:val="-4"/>
        </w:rPr>
        <w:t xml:space="preserve"> </w:t>
      </w:r>
      <w:r>
        <w:t>responsibilities to</w:t>
      </w:r>
      <w:r>
        <w:rPr>
          <w:spacing w:val="-1"/>
        </w:rPr>
        <w:t xml:space="preserve"> </w:t>
      </w:r>
      <w:r>
        <w:t>ensure</w:t>
      </w:r>
      <w:r>
        <w:rPr>
          <w:spacing w:val="-4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partnerships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effective</w:t>
      </w:r>
      <w:r>
        <w:rPr>
          <w:spacing w:val="-1"/>
        </w:rPr>
        <w:t xml:space="preserve"> </w:t>
      </w:r>
      <w:r>
        <w:t>tools</w:t>
      </w:r>
      <w:r>
        <w:rPr>
          <w:spacing w:val="-4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delivery.</w:t>
      </w:r>
    </w:p>
    <w:p w14:paraId="3BBC1A6F" w14:textId="77777777" w:rsidR="00CE11C1" w:rsidRDefault="00CE11C1">
      <w:pPr>
        <w:pStyle w:val="BodyText"/>
        <w:spacing w:before="11"/>
        <w:rPr>
          <w:sz w:val="21"/>
        </w:rPr>
      </w:pPr>
    </w:p>
    <w:p w14:paraId="3A4EDE47" w14:textId="77777777" w:rsidR="00CE11C1" w:rsidRDefault="00145A93">
      <w:pPr>
        <w:pStyle w:val="BodyText"/>
        <w:ind w:left="1132" w:right="1126"/>
        <w:jc w:val="both"/>
      </w:pPr>
      <w:r>
        <w:t>The County Council is a member of the East Midlands Rural Accessibility Forum and Midlands</w:t>
      </w:r>
      <w:r>
        <w:rPr>
          <w:spacing w:val="1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Improvement</w:t>
      </w:r>
      <w:r>
        <w:rPr>
          <w:spacing w:val="-3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consider cross-boundary</w:t>
      </w:r>
      <w:r>
        <w:rPr>
          <w:spacing w:val="-4"/>
        </w:rPr>
        <w:t xml:space="preserve"> </w:t>
      </w:r>
      <w:r>
        <w:t>issues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share</w:t>
      </w:r>
      <w:r>
        <w:rPr>
          <w:spacing w:val="-1"/>
        </w:rPr>
        <w:t xml:space="preserve"> </w:t>
      </w:r>
      <w:r>
        <w:t>best practice.</w:t>
      </w:r>
    </w:p>
    <w:p w14:paraId="7EB22E58" w14:textId="77777777" w:rsidR="00CE11C1" w:rsidRDefault="00CE11C1">
      <w:pPr>
        <w:pStyle w:val="BodyText"/>
        <w:spacing w:before="11"/>
        <w:rPr>
          <w:sz w:val="21"/>
        </w:rPr>
      </w:pPr>
    </w:p>
    <w:p w14:paraId="14A8DD08" w14:textId="77777777" w:rsidR="00CE11C1" w:rsidRDefault="00145A93">
      <w:pPr>
        <w:pStyle w:val="BodyText"/>
        <w:ind w:left="1132" w:right="1125"/>
        <w:jc w:val="both"/>
      </w:pP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neighbouring</w:t>
      </w:r>
      <w:r>
        <w:rPr>
          <w:spacing w:val="1"/>
        </w:rPr>
        <w:t xml:space="preserve"> </w:t>
      </w:r>
      <w:r>
        <w:t>authorities,</w:t>
      </w:r>
      <w:r>
        <w:rPr>
          <w:spacing w:val="1"/>
        </w:rPr>
        <w:t xml:space="preserve"> </w:t>
      </w:r>
      <w:r>
        <w:t>cross-boundary</w:t>
      </w:r>
      <w:r>
        <w:rPr>
          <w:spacing w:val="1"/>
        </w:rPr>
        <w:t xml:space="preserve"> </w:t>
      </w:r>
      <w:r>
        <w:t>issues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development of the accessibility strategy and delivery, as destinations may be easier to get to, or</w:t>
      </w:r>
      <w:r>
        <w:rPr>
          <w:spacing w:val="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want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access jobs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outside 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county.</w:t>
      </w:r>
    </w:p>
    <w:p w14:paraId="2D344783" w14:textId="77777777" w:rsidR="00CE11C1" w:rsidRDefault="00CE11C1">
      <w:pPr>
        <w:pStyle w:val="BodyText"/>
        <w:spacing w:before="1"/>
      </w:pPr>
    </w:p>
    <w:p w14:paraId="49A82AA1" w14:textId="77777777" w:rsidR="00CE11C1" w:rsidRDefault="00145A93">
      <w:pPr>
        <w:pStyle w:val="BodyText"/>
        <w:ind w:left="1132" w:right="1126"/>
        <w:jc w:val="both"/>
      </w:pPr>
      <w:r>
        <w:t>Other local interest groups have an equally important role to play in the development of the</w:t>
      </w:r>
      <w:r>
        <w:rPr>
          <w:spacing w:val="1"/>
        </w:rPr>
        <w:t xml:space="preserve"> </w:t>
      </w:r>
      <w:r>
        <w:t>Accessibility Strategy as they have expertise of the local area.</w:t>
      </w:r>
      <w:r>
        <w:rPr>
          <w:spacing w:val="1"/>
        </w:rPr>
        <w:t xml:space="preserve"> </w:t>
      </w:r>
      <w:r>
        <w:t>Similarly, the County Council will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organisations,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Job</w:t>
      </w:r>
      <w:r>
        <w:rPr>
          <w:spacing w:val="1"/>
        </w:rPr>
        <w:t xml:space="preserve"> </w:t>
      </w:r>
      <w:r>
        <w:t>Centre</w:t>
      </w:r>
      <w:r>
        <w:rPr>
          <w:spacing w:val="1"/>
        </w:rPr>
        <w:t xml:space="preserve"> </w:t>
      </w:r>
      <w:r>
        <w:t>Plus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Community</w:t>
      </w:r>
      <w:r>
        <w:rPr>
          <w:spacing w:val="62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Nottinghamshire to help overcome the difficulties and issues that people experience in accessing</w:t>
      </w:r>
      <w:r>
        <w:rPr>
          <w:spacing w:val="1"/>
        </w:rPr>
        <w:t xml:space="preserve"> </w:t>
      </w:r>
      <w:r>
        <w:t>particular</w:t>
      </w:r>
      <w:r>
        <w:rPr>
          <w:spacing w:val="-2"/>
        </w:rPr>
        <w:t xml:space="preserve"> </w:t>
      </w:r>
      <w:r>
        <w:t>destinations.</w:t>
      </w:r>
    </w:p>
    <w:p w14:paraId="53784B9D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48F999CE" w14:textId="77777777" w:rsidR="00CE11C1" w:rsidRDefault="00145A93">
      <w:pPr>
        <w:pStyle w:val="BodyText"/>
        <w:spacing w:before="110"/>
        <w:ind w:left="1132" w:right="1125"/>
        <w:jc w:val="both"/>
      </w:pPr>
      <w:r>
        <w:t>The County Council will continue to work with service delivery agents and organisations to try and</w:t>
      </w:r>
      <w:r>
        <w:rPr>
          <w:spacing w:val="1"/>
        </w:rPr>
        <w:t xml:space="preserve"> </w:t>
      </w:r>
      <w:r>
        <w:t>influence the way services are offered to the public in order to make them more accessible (for</w:t>
      </w:r>
      <w:r>
        <w:rPr>
          <w:spacing w:val="1"/>
        </w:rPr>
        <w:t xml:space="preserve"> </w:t>
      </w:r>
      <w:r>
        <w:t>example,</w:t>
      </w:r>
      <w:r>
        <w:rPr>
          <w:spacing w:val="1"/>
        </w:rPr>
        <w:t xml:space="preserve"> </w:t>
      </w:r>
      <w:r>
        <w:t>opening times,</w:t>
      </w:r>
      <w:r>
        <w:rPr>
          <w:spacing w:val="-4"/>
        </w:rPr>
        <w:t xml:space="preserve"> </w:t>
      </w:r>
      <w:r>
        <w:t>location of</w:t>
      </w:r>
      <w:r>
        <w:rPr>
          <w:spacing w:val="1"/>
        </w:rPr>
        <w:t xml:space="preserve"> </w:t>
      </w:r>
      <w:r>
        <w:t>services,</w:t>
      </w:r>
      <w:r>
        <w:rPr>
          <w:spacing w:val="-1"/>
        </w:rPr>
        <w:t xml:space="preserve"> </w:t>
      </w:r>
      <w:r>
        <w:t>choice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facilities etc.).</w:t>
      </w:r>
    </w:p>
    <w:p w14:paraId="2A8E5086" w14:textId="77777777" w:rsidR="00CE11C1" w:rsidRDefault="00CE11C1">
      <w:pPr>
        <w:pStyle w:val="BodyText"/>
        <w:spacing w:before="1"/>
      </w:pPr>
    </w:p>
    <w:p w14:paraId="30B3F29B" w14:textId="77777777" w:rsidR="00CE11C1" w:rsidRDefault="00145A93">
      <w:pPr>
        <w:pStyle w:val="BodyText"/>
        <w:ind w:left="1132" w:right="1124"/>
        <w:jc w:val="both"/>
      </w:pPr>
      <w:r>
        <w:t>The Council will support other organisations with accessibility advice and analysis, for example 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locational</w:t>
      </w:r>
      <w:r>
        <w:rPr>
          <w:spacing w:val="1"/>
        </w:rPr>
        <w:t xml:space="preserve"> </w:t>
      </w:r>
      <w:r>
        <w:t>decisions,</w:t>
      </w:r>
      <w:r>
        <w:rPr>
          <w:spacing w:val="1"/>
        </w:rPr>
        <w:t xml:space="preserve"> </w:t>
      </w:r>
      <w:r>
        <w:t>redevelopment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regeneration</w:t>
      </w:r>
      <w:r>
        <w:rPr>
          <w:spacing w:val="1"/>
        </w:rPr>
        <w:t xml:space="preserve"> </w:t>
      </w:r>
      <w:r>
        <w:t>proposals,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strategies.</w:t>
      </w:r>
    </w:p>
    <w:p w14:paraId="026EFA8E" w14:textId="77777777" w:rsidR="00CE11C1" w:rsidRDefault="00CE11C1">
      <w:pPr>
        <w:pStyle w:val="BodyText"/>
        <w:spacing w:before="10"/>
        <w:rPr>
          <w:sz w:val="21"/>
        </w:rPr>
      </w:pPr>
    </w:p>
    <w:p w14:paraId="768ECFAE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Local Accessibility</w:t>
      </w:r>
      <w:r>
        <w:rPr>
          <w:spacing w:val="-7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Studies</w:t>
      </w:r>
    </w:p>
    <w:p w14:paraId="5FC24BF5" w14:textId="77777777" w:rsidR="00CE11C1" w:rsidRDefault="00145A93">
      <w:pPr>
        <w:pStyle w:val="BodyText"/>
        <w:spacing w:before="2"/>
        <w:ind w:left="1132" w:right="1124"/>
        <w:jc w:val="both"/>
      </w:pPr>
      <w:r>
        <w:t>A key element of Local Accessibility Transport Studies (LATS) is the use of accessibility planning</w:t>
      </w:r>
      <w:r>
        <w:rPr>
          <w:spacing w:val="1"/>
        </w:rPr>
        <w:t xml:space="preserve"> </w:t>
      </w:r>
      <w:r>
        <w:t>techniques in undertaking a transport needs assessment as well as measures to maintain and</w:t>
      </w:r>
      <w:r>
        <w:rPr>
          <w:spacing w:val="1"/>
        </w:rPr>
        <w:t xml:space="preserve"> </w:t>
      </w:r>
      <w:r>
        <w:t>improve access to local centres (and therefore to jobs and services).</w:t>
      </w:r>
      <w:r>
        <w:rPr>
          <w:spacing w:val="1"/>
        </w:rPr>
        <w:t xml:space="preserve"> </w:t>
      </w:r>
      <w:r>
        <w:t>LATS will be integrated into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wider</w:t>
      </w:r>
      <w:r>
        <w:rPr>
          <w:spacing w:val="2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including:</w:t>
      </w:r>
    </w:p>
    <w:p w14:paraId="3BE8EF9D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7" w:lineRule="exact"/>
        <w:ind w:hanging="361"/>
      </w:pPr>
      <w:r>
        <w:t>transport</w:t>
      </w:r>
      <w:r>
        <w:rPr>
          <w:spacing w:val="-4"/>
        </w:rPr>
        <w:t xml:space="preserve"> </w:t>
      </w:r>
      <w:r>
        <w:t>needs</w:t>
      </w:r>
      <w:r>
        <w:rPr>
          <w:spacing w:val="-4"/>
        </w:rPr>
        <w:t xml:space="preserve"> </w:t>
      </w:r>
      <w:r>
        <w:t>assessments</w:t>
      </w:r>
    </w:p>
    <w:p w14:paraId="723D2C4E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9" w:lineRule="exact"/>
        <w:ind w:hanging="361"/>
      </w:pPr>
      <w:r>
        <w:t>use</w:t>
      </w:r>
      <w:r>
        <w:rPr>
          <w:spacing w:val="-3"/>
        </w:rPr>
        <w:t xml:space="preserve"> </w:t>
      </w:r>
      <w:r>
        <w:t>of accessibility</w:t>
      </w:r>
      <w:r>
        <w:rPr>
          <w:spacing w:val="-5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techniques</w:t>
      </w:r>
    </w:p>
    <w:p w14:paraId="2FD9971C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8" w:lineRule="exact"/>
        <w:ind w:hanging="361"/>
      </w:pPr>
      <w:r>
        <w:t>partnership</w:t>
      </w:r>
      <w:r>
        <w:rPr>
          <w:spacing w:val="-3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active</w:t>
      </w:r>
      <w:r>
        <w:rPr>
          <w:spacing w:val="-2"/>
        </w:rPr>
        <w:t xml:space="preserve"> </w:t>
      </w:r>
      <w:r>
        <w:t>town</w:t>
      </w:r>
      <w:r>
        <w:rPr>
          <w:spacing w:val="-2"/>
        </w:rPr>
        <w:t xml:space="preserve"> </w:t>
      </w:r>
      <w:r>
        <w:t>centre</w:t>
      </w:r>
      <w:r>
        <w:rPr>
          <w:spacing w:val="-5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groups</w:t>
      </w:r>
    </w:p>
    <w:p w14:paraId="4986E0DE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ind w:right="1125"/>
      </w:pPr>
      <w:r>
        <w:t>partnership</w:t>
      </w:r>
      <w:r>
        <w:rPr>
          <w:spacing w:val="12"/>
        </w:rPr>
        <w:t xml:space="preserve"> </w:t>
      </w:r>
      <w:r>
        <w:t>working</w:t>
      </w:r>
      <w:r>
        <w:rPr>
          <w:spacing w:val="14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district</w:t>
      </w:r>
      <w:r>
        <w:rPr>
          <w:spacing w:val="13"/>
        </w:rPr>
        <w:t xml:space="preserve"> </w:t>
      </w:r>
      <w:r>
        <w:t>council</w:t>
      </w:r>
      <w:r>
        <w:rPr>
          <w:spacing w:val="12"/>
        </w:rPr>
        <w:t xml:space="preserve"> </w:t>
      </w:r>
      <w:r>
        <w:t>planning</w:t>
      </w:r>
      <w:r>
        <w:rPr>
          <w:spacing w:val="12"/>
        </w:rPr>
        <w:t xml:space="preserve"> </w:t>
      </w:r>
      <w:r>
        <w:t>authorities</w:t>
      </w:r>
      <w:r>
        <w:rPr>
          <w:spacing w:val="12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support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development</w:t>
      </w:r>
      <w:r>
        <w:rPr>
          <w:spacing w:val="-58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(as</w:t>
      </w:r>
      <w:r>
        <w:rPr>
          <w:spacing w:val="-4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framework process),</w:t>
      </w:r>
      <w:r>
        <w:rPr>
          <w:spacing w:val="-3"/>
        </w:rPr>
        <w:t xml:space="preserve"> </w:t>
      </w:r>
      <w:r>
        <w:t>and</w:t>
      </w:r>
    </w:p>
    <w:p w14:paraId="566D7A5E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8" w:lineRule="exact"/>
        <w:ind w:hanging="361"/>
      </w:pPr>
      <w:r>
        <w:t>economic</w:t>
      </w:r>
      <w:r>
        <w:rPr>
          <w:spacing w:val="-5"/>
        </w:rPr>
        <w:t xml:space="preserve"> </w:t>
      </w:r>
      <w:r>
        <w:t>healthcheck</w:t>
      </w:r>
      <w:r>
        <w:rPr>
          <w:spacing w:val="-3"/>
        </w:rPr>
        <w:t xml:space="preserve"> </w:t>
      </w:r>
      <w:r>
        <w:t>analysis.</w:t>
      </w:r>
    </w:p>
    <w:p w14:paraId="40FC3A32" w14:textId="77777777" w:rsidR="00CE11C1" w:rsidRDefault="00CE11C1">
      <w:pPr>
        <w:pStyle w:val="BodyText"/>
        <w:spacing w:before="9"/>
        <w:rPr>
          <w:sz w:val="21"/>
        </w:rPr>
      </w:pPr>
    </w:p>
    <w:p w14:paraId="27516609" w14:textId="77777777" w:rsidR="00CE11C1" w:rsidRDefault="00145A93">
      <w:pPr>
        <w:pStyle w:val="BodyText"/>
        <w:ind w:left="1132" w:right="1124"/>
        <w:jc w:val="both"/>
      </w:pPr>
      <w:r>
        <w:t>This work will be undertaken with the support of relevant local partnerships.</w:t>
      </w:r>
      <w:r>
        <w:rPr>
          <w:spacing w:val="1"/>
        </w:rPr>
        <w:t xml:space="preserve"> </w:t>
      </w:r>
      <w:r>
        <w:t>Where no partnership</w:t>
      </w:r>
      <w:r>
        <w:rPr>
          <w:spacing w:val="1"/>
        </w:rPr>
        <w:t xml:space="preserve"> </w:t>
      </w:r>
      <w:r>
        <w:t>exists,</w:t>
      </w:r>
      <w:r>
        <w:rPr>
          <w:spacing w:val="1"/>
        </w:rPr>
        <w:t xml:space="preserve"> </w:t>
      </w:r>
      <w:r>
        <w:t>a capacity</w:t>
      </w:r>
      <w:r>
        <w:rPr>
          <w:spacing w:val="-3"/>
        </w:rPr>
        <w:t xml:space="preserve"> </w:t>
      </w:r>
      <w:r>
        <w:t>building exercise</w:t>
      </w:r>
      <w:r>
        <w:rPr>
          <w:spacing w:val="-1"/>
        </w:rPr>
        <w:t xml:space="preserve"> </w:t>
      </w:r>
      <w:r>
        <w:t>will be</w:t>
      </w:r>
      <w:r>
        <w:rPr>
          <w:spacing w:val="-1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establish a</w:t>
      </w:r>
      <w:r>
        <w:rPr>
          <w:spacing w:val="-3"/>
        </w:rPr>
        <w:t xml:space="preserve"> </w:t>
      </w:r>
      <w:r>
        <w:t>community</w:t>
      </w:r>
      <w:r>
        <w:rPr>
          <w:spacing w:val="-4"/>
        </w:rPr>
        <w:t xml:space="preserve"> </w:t>
      </w:r>
      <w:r>
        <w:t>group.</w:t>
      </w:r>
    </w:p>
    <w:p w14:paraId="78C420E3" w14:textId="77777777" w:rsidR="00CE11C1" w:rsidRDefault="00CE11C1">
      <w:pPr>
        <w:pStyle w:val="BodyText"/>
        <w:spacing w:before="11"/>
        <w:rPr>
          <w:sz w:val="21"/>
        </w:rPr>
      </w:pPr>
    </w:p>
    <w:p w14:paraId="172E9875" w14:textId="77777777" w:rsidR="00CE11C1" w:rsidRDefault="00145A93">
      <w:pPr>
        <w:pStyle w:val="BodyText"/>
        <w:spacing w:line="252" w:lineRule="exact"/>
        <w:ind w:left="1132"/>
        <w:jc w:val="both"/>
      </w:pPr>
      <w:r>
        <w:t>The</w:t>
      </w:r>
      <w:r>
        <w:rPr>
          <w:spacing w:val="-4"/>
        </w:rPr>
        <w:t xml:space="preserve"> </w:t>
      </w:r>
      <w:r>
        <w:t>aims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objectives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LATS</w:t>
      </w:r>
      <w:r>
        <w:rPr>
          <w:spacing w:val="-1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to:</w:t>
      </w:r>
    </w:p>
    <w:p w14:paraId="719B7ADF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5"/>
        <w:jc w:val="both"/>
      </w:pPr>
      <w:r>
        <w:rPr>
          <w:rFonts w:ascii="Arial"/>
          <w:b/>
        </w:rPr>
        <w:t>Encourage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local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empowerment</w:t>
      </w:r>
      <w:r>
        <w:rPr>
          <w:rFonts w:ascii="Arial"/>
          <w:b/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consultation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rFonts w:ascii="Arial"/>
          <w:b/>
        </w:rPr>
        <w:t>local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transport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strategies</w:t>
      </w:r>
      <w:r>
        <w:rPr>
          <w:rFonts w:ascii="Arial"/>
          <w:b/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tackle</w:t>
      </w:r>
      <w:r>
        <w:rPr>
          <w:spacing w:val="-2"/>
        </w:rPr>
        <w:t xml:space="preserve"> </w:t>
      </w:r>
      <w:r>
        <w:t>local problems</w:t>
      </w:r>
    </w:p>
    <w:p w14:paraId="74C5A9F4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6"/>
        <w:jc w:val="both"/>
      </w:pPr>
      <w:r>
        <w:rPr>
          <w:rFonts w:ascii="Arial"/>
          <w:b/>
        </w:rPr>
        <w:t xml:space="preserve">Enhance and maintain accessibility </w:t>
      </w:r>
      <w:r>
        <w:t>to local services within the district centres (including</w:t>
      </w:r>
      <w:r>
        <w:rPr>
          <w:spacing w:val="1"/>
        </w:rPr>
        <w:t xml:space="preserve"> </w:t>
      </w:r>
      <w:r>
        <w:t>rural</w:t>
      </w:r>
      <w:r>
        <w:rPr>
          <w:spacing w:val="-1"/>
        </w:rPr>
        <w:t xml:space="preserve"> </w:t>
      </w:r>
      <w:r>
        <w:t>centres)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 hinterlands</w:t>
      </w:r>
    </w:p>
    <w:p w14:paraId="5E15FA0A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spacing w:line="244" w:lineRule="auto"/>
        <w:ind w:right="1124"/>
        <w:jc w:val="both"/>
      </w:pPr>
      <w:r>
        <w:t xml:space="preserve">Help </w:t>
      </w:r>
      <w:r>
        <w:rPr>
          <w:rFonts w:ascii="Arial" w:hAnsi="Arial"/>
          <w:b/>
        </w:rPr>
        <w:t>improve people’s quality of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 xml:space="preserve">life </w:t>
      </w:r>
      <w:r>
        <w:t>through developing</w:t>
      </w:r>
      <w:r>
        <w:rPr>
          <w:spacing w:val="1"/>
        </w:rPr>
        <w:t xml:space="preserve"> </w:t>
      </w:r>
      <w:r>
        <w:t>sustainable district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(including</w:t>
      </w:r>
      <w:r>
        <w:rPr>
          <w:spacing w:val="-2"/>
        </w:rPr>
        <w:t xml:space="preserve"> </w:t>
      </w:r>
      <w:r>
        <w:t>rural</w:t>
      </w:r>
      <w:r>
        <w:rPr>
          <w:spacing w:val="-2"/>
        </w:rPr>
        <w:t xml:space="preserve"> </w:t>
      </w:r>
      <w:r>
        <w:t>centres)</w:t>
      </w:r>
      <w:r>
        <w:rPr>
          <w:spacing w:val="-3"/>
        </w:rPr>
        <w:t xml:space="preserve"> </w:t>
      </w:r>
      <w:r>
        <w:t>that are</w:t>
      </w:r>
      <w:r>
        <w:rPr>
          <w:spacing w:val="-2"/>
        </w:rPr>
        <w:t xml:space="preserve"> </w:t>
      </w:r>
      <w:r>
        <w:t>safe,</w:t>
      </w:r>
      <w:r>
        <w:rPr>
          <w:spacing w:val="-3"/>
        </w:rPr>
        <w:t xml:space="preserve"> </w:t>
      </w:r>
      <w:r>
        <w:t>healthy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attractive</w:t>
      </w:r>
      <w:r>
        <w:rPr>
          <w:spacing w:val="-2"/>
        </w:rPr>
        <w:t xml:space="preserve"> </w:t>
      </w:r>
      <w:r>
        <w:t>places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live, work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visit</w:t>
      </w:r>
    </w:p>
    <w:p w14:paraId="0C2629FA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5"/>
        <w:jc w:val="both"/>
      </w:pPr>
      <w:r>
        <w:rPr>
          <w:rFonts w:ascii="Arial"/>
          <w:b/>
        </w:rPr>
        <w:t xml:space="preserve">Make best use of the existing network </w:t>
      </w:r>
      <w:r>
        <w:t>through re-allocating road space to favour public</w:t>
      </w:r>
      <w:r>
        <w:rPr>
          <w:spacing w:val="1"/>
        </w:rPr>
        <w:t xml:space="preserve"> </w:t>
      </w:r>
      <w:r>
        <w:t>transport, walking and cycling; improving walking, cycling and public transport networks;</w:t>
      </w:r>
      <w:r>
        <w:rPr>
          <w:spacing w:val="1"/>
        </w:rPr>
        <w:t xml:space="preserve"> </w:t>
      </w:r>
      <w:r>
        <w:t>maintaining satisfactory access by car; and ensuring appropriate car parking facilities and</w:t>
      </w:r>
      <w:r>
        <w:rPr>
          <w:spacing w:val="1"/>
        </w:rPr>
        <w:t xml:space="preserve"> </w:t>
      </w:r>
      <w:r>
        <w:t>controls</w:t>
      </w:r>
    </w:p>
    <w:p w14:paraId="2F251537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9"/>
        <w:jc w:val="both"/>
      </w:pPr>
      <w:r>
        <w:rPr>
          <w:rFonts w:ascii="Arial" w:hAnsi="Arial"/>
          <w:b/>
        </w:rPr>
        <w:t xml:space="preserve">Reduce the need to travel </w:t>
      </w:r>
      <w:r>
        <w:t>through promoting ‘smarter travel choices’ such as public</w:t>
      </w:r>
      <w:r>
        <w:rPr>
          <w:spacing w:val="1"/>
        </w:rPr>
        <w:t xml:space="preserve"> </w:t>
      </w:r>
      <w:r>
        <w:t>transport;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promoting</w:t>
      </w:r>
      <w:r>
        <w:rPr>
          <w:spacing w:val="-1"/>
        </w:rPr>
        <w:t xml:space="preserve"> </w:t>
      </w:r>
      <w:r>
        <w:t>healthy</w:t>
      </w:r>
      <w:r>
        <w:rPr>
          <w:spacing w:val="-3"/>
        </w:rPr>
        <w:t xml:space="preserve"> </w:t>
      </w:r>
      <w:r>
        <w:t>travel</w:t>
      </w:r>
      <w:r>
        <w:rPr>
          <w:spacing w:val="-1"/>
        </w:rPr>
        <w:t xml:space="preserve"> </w:t>
      </w:r>
      <w:r>
        <w:t>choices</w:t>
      </w:r>
      <w:r>
        <w:rPr>
          <w:spacing w:val="-3"/>
        </w:rPr>
        <w:t xml:space="preserve"> </w:t>
      </w:r>
      <w:r>
        <w:t>such as walking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cycling</w:t>
      </w:r>
    </w:p>
    <w:p w14:paraId="3CABBE11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5"/>
        <w:jc w:val="both"/>
      </w:pPr>
      <w:r>
        <w:rPr>
          <w:rFonts w:ascii="Arial"/>
          <w:b/>
        </w:rPr>
        <w:t xml:space="preserve">Aid regeneration </w:t>
      </w:r>
      <w:r>
        <w:t>through helping to promote the role of district centres as shopping and</w:t>
      </w:r>
      <w:r>
        <w:rPr>
          <w:spacing w:val="1"/>
        </w:rPr>
        <w:t xml:space="preserve"> </w:t>
      </w:r>
      <w:r>
        <w:t>service centres, promoting leisure and tourism and add to attractiveness of each area.</w:t>
      </w:r>
      <w:r>
        <w:rPr>
          <w:spacing w:val="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maintain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enhance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well-being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centres,</w:t>
      </w:r>
      <w:r>
        <w:rPr>
          <w:spacing w:val="1"/>
        </w:rPr>
        <w:t xml:space="preserve"> </w:t>
      </w:r>
      <w:r>
        <w:t>promoting</w:t>
      </w:r>
      <w:r>
        <w:rPr>
          <w:spacing w:val="-1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as a</w:t>
      </w:r>
      <w:r>
        <w:rPr>
          <w:spacing w:val="-3"/>
        </w:rPr>
        <w:t xml:space="preserve"> </w:t>
      </w:r>
      <w:r>
        <w:t>competitive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attractive</w:t>
      </w:r>
      <w:r>
        <w:rPr>
          <w:spacing w:val="-1"/>
        </w:rPr>
        <w:t xml:space="preserve"> </w:t>
      </w:r>
      <w:r>
        <w:t>place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work,</w:t>
      </w:r>
      <w:r>
        <w:rPr>
          <w:spacing w:val="-2"/>
        </w:rPr>
        <w:t xml:space="preserve"> </w:t>
      </w:r>
      <w:r>
        <w:t>shop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invest</w:t>
      </w:r>
      <w:r>
        <w:rPr>
          <w:spacing w:val="1"/>
        </w:rPr>
        <w:t xml:space="preserve"> </w:t>
      </w:r>
      <w:r>
        <w:t>in</w:t>
      </w:r>
    </w:p>
    <w:p w14:paraId="23A758E9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spacing w:line="244" w:lineRule="auto"/>
        <w:ind w:right="1128"/>
        <w:jc w:val="both"/>
      </w:pPr>
      <w:r>
        <w:rPr>
          <w:rFonts w:ascii="Arial"/>
          <w:b/>
        </w:rPr>
        <w:t xml:space="preserve">Ease congestion </w:t>
      </w:r>
      <w:r>
        <w:t xml:space="preserve">and </w:t>
      </w:r>
      <w:r>
        <w:rPr>
          <w:rFonts w:ascii="Arial"/>
          <w:b/>
        </w:rPr>
        <w:t xml:space="preserve">improve air quality </w:t>
      </w:r>
      <w:r>
        <w:t>by reducing traffic dominance through effective</w:t>
      </w:r>
      <w:r>
        <w:rPr>
          <w:spacing w:val="1"/>
        </w:rPr>
        <w:t xml:space="preserve"> </w:t>
      </w:r>
      <w:r>
        <w:t>traffic</w:t>
      </w:r>
      <w:r>
        <w:rPr>
          <w:spacing w:val="-3"/>
        </w:rPr>
        <w:t xml:space="preserve"> </w:t>
      </w:r>
      <w:r>
        <w:t>management.</w:t>
      </w:r>
    </w:p>
    <w:p w14:paraId="660AA81A" w14:textId="77777777" w:rsidR="00CE11C1" w:rsidRDefault="00CE11C1">
      <w:pPr>
        <w:pStyle w:val="BodyText"/>
        <w:spacing w:before="2"/>
        <w:rPr>
          <w:sz w:val="20"/>
        </w:rPr>
      </w:pPr>
    </w:p>
    <w:p w14:paraId="41DFD5E5" w14:textId="77777777" w:rsidR="00CE11C1" w:rsidRDefault="00145A93">
      <w:pPr>
        <w:pStyle w:val="BodyText"/>
        <w:spacing w:before="1"/>
        <w:ind w:left="1132"/>
      </w:pPr>
      <w:r>
        <w:t>The</w:t>
      </w:r>
      <w:r>
        <w:rPr>
          <w:spacing w:val="-3"/>
        </w:rPr>
        <w:t xml:space="preserve"> </w:t>
      </w:r>
      <w:r>
        <w:t>main</w:t>
      </w:r>
      <w:r>
        <w:rPr>
          <w:spacing w:val="-3"/>
        </w:rPr>
        <w:t xml:space="preserve"> </w:t>
      </w:r>
      <w:r>
        <w:t>features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LATS</w:t>
      </w:r>
      <w:r>
        <w:rPr>
          <w:spacing w:val="-1"/>
        </w:rPr>
        <w:t xml:space="preserve"> </w:t>
      </w:r>
      <w:r>
        <w:t>process</w:t>
      </w:r>
      <w:r>
        <w:rPr>
          <w:spacing w:val="-3"/>
        </w:rPr>
        <w:t xml:space="preserve"> </w:t>
      </w:r>
      <w:r>
        <w:t>are:</w:t>
      </w:r>
    </w:p>
    <w:p w14:paraId="431D93F9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before="3" w:line="237" w:lineRule="auto"/>
        <w:ind w:right="1122"/>
      </w:pPr>
      <w:r>
        <w:t>early</w:t>
      </w:r>
      <w:r>
        <w:rPr>
          <w:spacing w:val="11"/>
        </w:rPr>
        <w:t xml:space="preserve"> </w:t>
      </w:r>
      <w:r>
        <w:t>consultation</w:t>
      </w:r>
      <w:r>
        <w:rPr>
          <w:spacing w:val="12"/>
        </w:rPr>
        <w:t xml:space="preserve"> </w:t>
      </w:r>
      <w:r>
        <w:t>with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stakeholders,</w:t>
      </w:r>
      <w:r>
        <w:rPr>
          <w:spacing w:val="13"/>
        </w:rPr>
        <w:t xml:space="preserve"> </w:t>
      </w:r>
      <w:r>
        <w:t>such</w:t>
      </w:r>
      <w:r>
        <w:rPr>
          <w:spacing w:val="10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district</w:t>
      </w:r>
      <w:r>
        <w:rPr>
          <w:spacing w:val="12"/>
        </w:rPr>
        <w:t xml:space="preserve"> </w:t>
      </w:r>
      <w:r>
        <w:t>councils,</w:t>
      </w:r>
      <w:r>
        <w:rPr>
          <w:spacing w:val="13"/>
        </w:rPr>
        <w:t xml:space="preserve"> </w:t>
      </w:r>
      <w:r>
        <w:t>business</w:t>
      </w:r>
      <w:r>
        <w:rPr>
          <w:spacing w:val="12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key</w:t>
      </w:r>
      <w:r>
        <w:rPr>
          <w:spacing w:val="-59"/>
        </w:rPr>
        <w:t xml:space="preserve"> </w:t>
      </w:r>
      <w:r>
        <w:t>organisations</w:t>
      </w:r>
    </w:p>
    <w:p w14:paraId="60C292DE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before="1" w:line="268" w:lineRule="exact"/>
        <w:ind w:hanging="361"/>
      </w:pPr>
      <w:r>
        <w:t>involvement of</w:t>
      </w:r>
      <w:r>
        <w:rPr>
          <w:spacing w:val="2"/>
        </w:rPr>
        <w:t xml:space="preserve"> </w:t>
      </w:r>
      <w:r>
        <w:t>hard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reach</w:t>
      </w:r>
      <w:r>
        <w:rPr>
          <w:spacing w:val="-3"/>
        </w:rPr>
        <w:t xml:space="preserve"> </w:t>
      </w:r>
      <w:r>
        <w:t>groups</w:t>
      </w:r>
      <w:r>
        <w:rPr>
          <w:spacing w:val="-4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disabled</w:t>
      </w:r>
      <w:r>
        <w:rPr>
          <w:spacing w:val="-2"/>
        </w:rPr>
        <w:t xml:space="preserve"> </w:t>
      </w:r>
      <w:r>
        <w:t>groups</w:t>
      </w:r>
    </w:p>
    <w:p w14:paraId="23893F91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8" w:lineRule="exact"/>
        <w:ind w:hanging="361"/>
      </w:pPr>
      <w:r>
        <w:t>a</w:t>
      </w:r>
      <w:r>
        <w:rPr>
          <w:spacing w:val="-3"/>
        </w:rPr>
        <w:t xml:space="preserve"> </w:t>
      </w:r>
      <w:r>
        <w:t>survey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residents</w:t>
      </w:r>
      <w:r>
        <w:rPr>
          <w:spacing w:val="-4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determine</w:t>
      </w:r>
      <w:r>
        <w:rPr>
          <w:spacing w:val="-2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needs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aspirations</w:t>
      </w:r>
    </w:p>
    <w:p w14:paraId="63586D3F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9" w:lineRule="exact"/>
        <w:ind w:hanging="361"/>
      </w:pPr>
      <w:r>
        <w:t>further</w:t>
      </w:r>
      <w:r>
        <w:rPr>
          <w:spacing w:val="-3"/>
        </w:rPr>
        <w:t xml:space="preserve"> </w:t>
      </w:r>
      <w:r>
        <w:t>consultation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package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measures,</w:t>
      </w:r>
      <w:r>
        <w:rPr>
          <w:spacing w:val="-2"/>
        </w:rPr>
        <w:t xml:space="preserve"> </w:t>
      </w:r>
      <w:r>
        <w:t>and</w:t>
      </w:r>
    </w:p>
    <w:p w14:paraId="52640658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before="2" w:line="237" w:lineRule="auto"/>
        <w:ind w:right="1126"/>
      </w:pPr>
      <w:r>
        <w:t>partnership</w:t>
      </w:r>
      <w:r>
        <w:rPr>
          <w:spacing w:val="18"/>
        </w:rPr>
        <w:t xml:space="preserve"> </w:t>
      </w:r>
      <w:r>
        <w:t>working</w:t>
      </w:r>
      <w:r>
        <w:rPr>
          <w:spacing w:val="20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assist</w:t>
      </w:r>
      <w:r>
        <w:rPr>
          <w:spacing w:val="19"/>
        </w:rPr>
        <w:t xml:space="preserve"> </w:t>
      </w:r>
      <w:r>
        <w:t>with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detail</w:t>
      </w:r>
      <w:r>
        <w:rPr>
          <w:spacing w:val="14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policies</w:t>
      </w:r>
      <w:r>
        <w:rPr>
          <w:spacing w:val="18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schemes</w:t>
      </w:r>
      <w:r>
        <w:rPr>
          <w:spacing w:val="18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guide</w:t>
      </w:r>
      <w:r>
        <w:rPr>
          <w:spacing w:val="-59"/>
        </w:rPr>
        <w:t xml:space="preserve"> </w:t>
      </w:r>
      <w:r>
        <w:t>implementation.</w:t>
      </w:r>
    </w:p>
    <w:p w14:paraId="62542C7E" w14:textId="77777777" w:rsidR="00CE11C1" w:rsidRDefault="00CE11C1">
      <w:pPr>
        <w:pStyle w:val="BodyText"/>
        <w:spacing w:before="1"/>
      </w:pPr>
    </w:p>
    <w:p w14:paraId="523BC566" w14:textId="77777777" w:rsidR="00CE11C1" w:rsidRDefault="00145A93">
      <w:pPr>
        <w:pStyle w:val="BodyText"/>
        <w:ind w:left="1132" w:right="1122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Council,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stakeholders,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comprehensive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LATS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money</w:t>
      </w:r>
      <w:r>
        <w:rPr>
          <w:spacing w:val="1"/>
        </w:rPr>
        <w:t xml:space="preserve"> </w:t>
      </w:r>
      <w:r>
        <w:t>framework.</w:t>
      </w:r>
      <w:r>
        <w:rPr>
          <w:spacing w:val="1"/>
        </w:rPr>
        <w:t xml:space="preserve"> </w:t>
      </w:r>
      <w:r>
        <w:t>It is not possible to be prescriptive on the details of the programme of measures for</w:t>
      </w:r>
      <w:r>
        <w:rPr>
          <w:spacing w:val="1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LATS but</w:t>
      </w:r>
      <w:r>
        <w:rPr>
          <w:spacing w:val="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is likely</w:t>
      </w:r>
      <w:r>
        <w:rPr>
          <w:spacing w:val="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will be</w:t>
      </w:r>
      <w:r>
        <w:rPr>
          <w:spacing w:val="-1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common</w:t>
      </w:r>
      <w:r>
        <w:rPr>
          <w:spacing w:val="-5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as:</w:t>
      </w:r>
    </w:p>
    <w:p w14:paraId="5A10BBE9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4F05BC06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before="109" w:line="269" w:lineRule="exact"/>
        <w:ind w:hanging="361"/>
      </w:pPr>
      <w:r>
        <w:t>more</w:t>
      </w:r>
      <w:r>
        <w:rPr>
          <w:spacing w:val="-5"/>
        </w:rPr>
        <w:t xml:space="preserve"> </w:t>
      </w:r>
      <w:r>
        <w:t>emphasis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access</w:t>
      </w:r>
      <w:r>
        <w:rPr>
          <w:spacing w:val="-5"/>
        </w:rPr>
        <w:t xml:space="preserve"> </w:t>
      </w:r>
      <w:r>
        <w:t>to, and</w:t>
      </w:r>
      <w:r>
        <w:rPr>
          <w:spacing w:val="-4"/>
        </w:rPr>
        <w:t xml:space="preserve"> </w:t>
      </w:r>
      <w:r>
        <w:t>within,</w:t>
      </w:r>
      <w:r>
        <w:rPr>
          <w:spacing w:val="-4"/>
        </w:rPr>
        <w:t xml:space="preserve"> </w:t>
      </w:r>
      <w:r>
        <w:t>towns</w:t>
      </w:r>
      <w:r>
        <w:rPr>
          <w:spacing w:val="-1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</w:t>
      </w:r>
    </w:p>
    <w:p w14:paraId="2A0B1EFA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ind w:right="1125"/>
      </w:pPr>
      <w:r>
        <w:t>improved</w:t>
      </w:r>
      <w:r>
        <w:rPr>
          <w:spacing w:val="34"/>
        </w:rPr>
        <w:t xml:space="preserve"> </w:t>
      </w:r>
      <w:r>
        <w:t>conditions</w:t>
      </w:r>
      <w:r>
        <w:rPr>
          <w:spacing w:val="32"/>
        </w:rPr>
        <w:t xml:space="preserve"> </w:t>
      </w:r>
      <w:r>
        <w:t>for</w:t>
      </w:r>
      <w:r>
        <w:rPr>
          <w:spacing w:val="32"/>
        </w:rPr>
        <w:t xml:space="preserve"> </w:t>
      </w:r>
      <w:r>
        <w:t>walking</w:t>
      </w:r>
      <w:r>
        <w:rPr>
          <w:spacing w:val="37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cycling</w:t>
      </w:r>
      <w:r>
        <w:rPr>
          <w:spacing w:val="37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work,</w:t>
      </w:r>
      <w:r>
        <w:rPr>
          <w:spacing w:val="37"/>
        </w:rPr>
        <w:t xml:space="preserve"> </w:t>
      </w:r>
      <w:r>
        <w:t>school,</w:t>
      </w:r>
      <w:r>
        <w:rPr>
          <w:spacing w:val="36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town</w:t>
      </w:r>
      <w:r>
        <w:rPr>
          <w:spacing w:val="34"/>
        </w:rPr>
        <w:t xml:space="preserve"> </w:t>
      </w:r>
      <w:r>
        <w:t>centre,</w:t>
      </w:r>
      <w:r>
        <w:rPr>
          <w:spacing w:val="36"/>
        </w:rPr>
        <w:t xml:space="preserve"> </w:t>
      </w:r>
      <w:r>
        <w:t>and</w:t>
      </w:r>
      <w:r>
        <w:rPr>
          <w:spacing w:val="35"/>
        </w:rPr>
        <w:t xml:space="preserve"> </w:t>
      </w:r>
      <w:r>
        <w:t>other</w:t>
      </w:r>
      <w:r>
        <w:rPr>
          <w:spacing w:val="-58"/>
        </w:rPr>
        <w:t xml:space="preserve"> </w:t>
      </w:r>
      <w:r>
        <w:t>services/facilities</w:t>
      </w:r>
    </w:p>
    <w:p w14:paraId="07B02CC6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7" w:lineRule="exact"/>
        <w:ind w:hanging="361"/>
      </w:pPr>
      <w:r>
        <w:t>better</w:t>
      </w:r>
      <w:r>
        <w:rPr>
          <w:spacing w:val="-3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information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advice</w:t>
      </w:r>
      <w:r>
        <w:rPr>
          <w:spacing w:val="-1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masse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basis</w:t>
      </w:r>
    </w:p>
    <w:p w14:paraId="0CB25424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spacing w:line="268" w:lineRule="exact"/>
        <w:ind w:hanging="361"/>
      </w:pPr>
      <w:r>
        <w:t>measures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assist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delivery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goods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vitality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</w:t>
      </w:r>
    </w:p>
    <w:p w14:paraId="3052A300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ind w:right="1129"/>
      </w:pPr>
      <w:r>
        <w:t>advice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businesses,</w:t>
      </w:r>
      <w:r>
        <w:rPr>
          <w:spacing w:val="17"/>
        </w:rPr>
        <w:t xml:space="preserve"> </w:t>
      </w:r>
      <w:r>
        <w:t>schools</w:t>
      </w:r>
      <w:r>
        <w:rPr>
          <w:spacing w:val="15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other</w:t>
      </w:r>
      <w:r>
        <w:rPr>
          <w:spacing w:val="16"/>
        </w:rPr>
        <w:t xml:space="preserve"> </w:t>
      </w:r>
      <w:r>
        <w:t>organisations</w:t>
      </w:r>
      <w:r>
        <w:rPr>
          <w:spacing w:val="15"/>
        </w:rPr>
        <w:t xml:space="preserve"> </w:t>
      </w:r>
      <w:r>
        <w:t>on</w:t>
      </w:r>
      <w:r>
        <w:rPr>
          <w:spacing w:val="15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development</w:t>
      </w:r>
      <w:r>
        <w:rPr>
          <w:spacing w:val="17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travel</w:t>
      </w:r>
      <w:r>
        <w:rPr>
          <w:spacing w:val="15"/>
        </w:rPr>
        <w:t xml:space="preserve"> </w:t>
      </w:r>
      <w:r>
        <w:t>plans</w:t>
      </w:r>
      <w:r>
        <w:rPr>
          <w:spacing w:val="-59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staff</w:t>
      </w:r>
      <w:r>
        <w:rPr>
          <w:spacing w:val="-1"/>
        </w:rPr>
        <w:t xml:space="preserve"> </w:t>
      </w:r>
      <w:r>
        <w:t>and visitors,</w:t>
      </w:r>
      <w:r>
        <w:rPr>
          <w:spacing w:val="2"/>
        </w:rPr>
        <w:t xml:space="preserve"> </w:t>
      </w:r>
      <w:r>
        <w:t>and</w:t>
      </w:r>
    </w:p>
    <w:p w14:paraId="6D43FA22" w14:textId="77777777" w:rsidR="00CE11C1" w:rsidRDefault="00145A93">
      <w:pPr>
        <w:pStyle w:val="ListParagraph"/>
        <w:numPr>
          <w:ilvl w:val="0"/>
          <w:numId w:val="29"/>
        </w:numPr>
        <w:tabs>
          <w:tab w:val="left" w:pos="1852"/>
          <w:tab w:val="left" w:pos="1853"/>
        </w:tabs>
        <w:ind w:right="1128"/>
      </w:pPr>
      <w:r>
        <w:t>effective</w:t>
      </w:r>
      <w:r>
        <w:rPr>
          <w:spacing w:val="37"/>
        </w:rPr>
        <w:t xml:space="preserve"> </w:t>
      </w:r>
      <w:r>
        <w:t>parking</w:t>
      </w:r>
      <w:r>
        <w:rPr>
          <w:spacing w:val="41"/>
        </w:rPr>
        <w:t xml:space="preserve"> </w:t>
      </w:r>
      <w:r>
        <w:t>management,</w:t>
      </w:r>
      <w:r>
        <w:rPr>
          <w:spacing w:val="40"/>
        </w:rPr>
        <w:t xml:space="preserve"> </w:t>
      </w:r>
      <w:r>
        <w:t>including</w:t>
      </w:r>
      <w:r>
        <w:rPr>
          <w:spacing w:val="41"/>
        </w:rPr>
        <w:t xml:space="preserve"> </w:t>
      </w:r>
      <w:r>
        <w:t>restraint</w:t>
      </w:r>
      <w:r>
        <w:rPr>
          <w:spacing w:val="39"/>
        </w:rPr>
        <w:t xml:space="preserve"> </w:t>
      </w:r>
      <w:r>
        <w:t>on</w:t>
      </w:r>
      <w:r>
        <w:rPr>
          <w:spacing w:val="38"/>
        </w:rPr>
        <w:t xml:space="preserve"> </w:t>
      </w:r>
      <w:r>
        <w:t>car</w:t>
      </w:r>
      <w:r>
        <w:rPr>
          <w:spacing w:val="39"/>
        </w:rPr>
        <w:t xml:space="preserve"> </w:t>
      </w:r>
      <w:r>
        <w:t>parking</w:t>
      </w:r>
      <w:r>
        <w:rPr>
          <w:spacing w:val="41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t>town</w:t>
      </w:r>
      <w:r>
        <w:rPr>
          <w:spacing w:val="38"/>
        </w:rPr>
        <w:t xml:space="preserve"> </w:t>
      </w:r>
      <w:r>
        <w:t>centres</w:t>
      </w:r>
      <w:r>
        <w:rPr>
          <w:spacing w:val="38"/>
        </w:rPr>
        <w:t xml:space="preserve"> </w:t>
      </w:r>
      <w:r>
        <w:t>where</w:t>
      </w:r>
      <w:r>
        <w:rPr>
          <w:spacing w:val="-58"/>
        </w:rPr>
        <w:t xml:space="preserve"> </w:t>
      </w:r>
      <w:r>
        <w:t>necessary.</w:t>
      </w:r>
    </w:p>
    <w:p w14:paraId="63DFE0F6" w14:textId="77777777" w:rsidR="00CE11C1" w:rsidRDefault="00CE11C1">
      <w:pPr>
        <w:pStyle w:val="BodyText"/>
        <w:spacing w:before="8"/>
        <w:rPr>
          <w:sz w:val="21"/>
        </w:rPr>
      </w:pPr>
    </w:p>
    <w:p w14:paraId="1EC62BE4" w14:textId="77777777" w:rsidR="00CE11C1" w:rsidRDefault="00145A93">
      <w:pPr>
        <w:pStyle w:val="BodyText"/>
        <w:ind w:left="1132" w:right="1124"/>
        <w:jc w:val="both"/>
      </w:pPr>
      <w:r>
        <w:t>The areas in which LATS will be carried out will be identified through the ongoing accessibility</w:t>
      </w:r>
      <w:r>
        <w:rPr>
          <w:spacing w:val="1"/>
        </w:rPr>
        <w:t xml:space="preserve"> </w:t>
      </w:r>
      <w:r>
        <w:t>planning process, consultation with key stakeholders, links with district council programmes, such</w:t>
      </w:r>
      <w:r>
        <w:rPr>
          <w:spacing w:val="1"/>
        </w:rPr>
        <w:t xml:space="preserve"> </w:t>
      </w:r>
      <w:r>
        <w:t>as town centre master plans whenever possible, and as part of ongoing consultation with transport</w:t>
      </w:r>
      <w:r>
        <w:rPr>
          <w:spacing w:val="1"/>
        </w:rPr>
        <w:t xml:space="preserve"> </w:t>
      </w:r>
      <w:r>
        <w:t>groups.</w:t>
      </w:r>
      <w:r>
        <w:rPr>
          <w:spacing w:val="1"/>
        </w:rPr>
        <w:t xml:space="preserve"> </w:t>
      </w:r>
      <w:r>
        <w:t>Where appropriate, LATS will encompass several smaller settlements as part of a single</w:t>
      </w:r>
      <w:r>
        <w:rPr>
          <w:spacing w:val="1"/>
        </w:rPr>
        <w:t xml:space="preserve"> </w:t>
      </w:r>
      <w:r>
        <w:t>study,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example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spread</w:t>
      </w:r>
      <w:r>
        <w:rPr>
          <w:spacing w:val="-3"/>
        </w:rPr>
        <w:t xml:space="preserve"> </w:t>
      </w:r>
      <w:r>
        <w:t>amongst</w:t>
      </w:r>
      <w:r>
        <w:rPr>
          <w:spacing w:val="1"/>
        </w:rPr>
        <w:t xml:space="preserve"> </w:t>
      </w:r>
      <w:r>
        <w:t>different</w:t>
      </w:r>
      <w:r>
        <w:rPr>
          <w:spacing w:val="-2"/>
        </w:rPr>
        <w:t xml:space="preserve"> </w:t>
      </w:r>
      <w:r>
        <w:t>settlements.</w:t>
      </w:r>
    </w:p>
    <w:p w14:paraId="338E7A3C" w14:textId="77777777" w:rsidR="00CE11C1" w:rsidRDefault="00CE11C1">
      <w:pPr>
        <w:pStyle w:val="BodyText"/>
        <w:spacing w:before="11"/>
        <w:rPr>
          <w:sz w:val="21"/>
        </w:rPr>
      </w:pPr>
    </w:p>
    <w:p w14:paraId="7BF4104F" w14:textId="77777777" w:rsidR="00CE11C1" w:rsidRDefault="00145A93">
      <w:pPr>
        <w:pStyle w:val="BodyText"/>
        <w:ind w:left="1132" w:right="1124"/>
        <w:jc w:val="both"/>
      </w:pPr>
      <w:r>
        <w:t>Localised</w:t>
      </w:r>
      <w:r>
        <w:rPr>
          <w:spacing w:val="1"/>
        </w:rPr>
        <w:t xml:space="preserve"> </w:t>
      </w:r>
      <w:r>
        <w:t>congestion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centres)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tackled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programme of LATS.</w:t>
      </w:r>
      <w:r>
        <w:rPr>
          <w:spacing w:val="1"/>
        </w:rPr>
        <w:t xml:space="preserve"> </w:t>
      </w:r>
      <w:r>
        <w:t>In these locations congestion can greatly inhibit accessibility to local services</w:t>
      </w:r>
      <w:r>
        <w:rPr>
          <w:spacing w:val="-59"/>
        </w:rPr>
        <w:t xml:space="preserve"> </w:t>
      </w:r>
      <w:r>
        <w:t>and can encourage shoppers to patronise out of town superstores rather than local shops.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LATS</w:t>
      </w:r>
      <w:r>
        <w:rPr>
          <w:spacing w:val="1"/>
        </w:rPr>
        <w:t xml:space="preserve"> </w:t>
      </w:r>
      <w:r>
        <w:t>aim to encourage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centres by improving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promoting</w:t>
      </w:r>
      <w:r>
        <w:rPr>
          <w:spacing w:val="6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access and reducing delays.</w:t>
      </w:r>
      <w:r>
        <w:rPr>
          <w:spacing w:val="1"/>
        </w:rPr>
        <w:t xml:space="preserve"> </w:t>
      </w:r>
      <w:r>
        <w:t>Not only will this reduce the need to travel to non-local centres and</w:t>
      </w:r>
      <w:r>
        <w:rPr>
          <w:spacing w:val="1"/>
        </w:rPr>
        <w:t xml:space="preserve"> </w:t>
      </w:r>
      <w:r>
        <w:t>supermarkets but</w:t>
      </w:r>
      <w:r>
        <w:rPr>
          <w:spacing w:val="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also reduce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private</w:t>
      </w:r>
      <w:r>
        <w:rPr>
          <w:spacing w:val="-2"/>
        </w:rPr>
        <w:t xml:space="preserve"> </w:t>
      </w:r>
      <w:r>
        <w:t>motor</w:t>
      </w:r>
      <w:r>
        <w:rPr>
          <w:spacing w:val="-2"/>
        </w:rPr>
        <w:t xml:space="preserve"> </w:t>
      </w:r>
      <w:r>
        <w:t>transport.</w:t>
      </w:r>
    </w:p>
    <w:p w14:paraId="5D228F99" w14:textId="77777777" w:rsidR="00CE11C1" w:rsidRDefault="00CE11C1">
      <w:pPr>
        <w:pStyle w:val="BodyText"/>
        <w:spacing w:before="10"/>
        <w:rPr>
          <w:sz w:val="21"/>
        </w:rPr>
      </w:pPr>
    </w:p>
    <w:p w14:paraId="11EBC5D0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Development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action</w:t>
      </w:r>
      <w:r>
        <w:rPr>
          <w:spacing w:val="-2"/>
        </w:rPr>
        <w:t xml:space="preserve"> </w:t>
      </w:r>
      <w:r>
        <w:t>plans</w:t>
      </w:r>
    </w:p>
    <w:p w14:paraId="1D107F40" w14:textId="77777777" w:rsidR="00CE11C1" w:rsidRDefault="00145A93">
      <w:pPr>
        <w:pStyle w:val="BodyText"/>
        <w:spacing w:before="2"/>
        <w:ind w:left="1132" w:right="1124"/>
        <w:jc w:val="both"/>
      </w:pPr>
      <w:r>
        <w:t>Mapping and analysis will continue to be undertaken to identify accessibility issues and to help</w:t>
      </w:r>
      <w:r>
        <w:rPr>
          <w:spacing w:val="1"/>
        </w:rPr>
        <w:t xml:space="preserve"> </w:t>
      </w:r>
      <w:r>
        <w:t>focus resources in the areas that need them most.</w:t>
      </w:r>
      <w:r>
        <w:rPr>
          <w:spacing w:val="62"/>
        </w:rPr>
        <w:t xml:space="preserve"> </w:t>
      </w:r>
      <w:r>
        <w:t>Identified problems will be evaluated to</w:t>
      </w:r>
      <w:r>
        <w:rPr>
          <w:spacing w:val="1"/>
        </w:rPr>
        <w:t xml:space="preserve"> </w:t>
      </w:r>
      <w:r>
        <w:t>establish a realistic package of</w:t>
      </w:r>
      <w:r>
        <w:rPr>
          <w:spacing w:val="61"/>
        </w:rPr>
        <w:t xml:space="preserve"> </w:t>
      </w:r>
      <w:r>
        <w:t>interventions for addressing the priority accessibility problems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accessibility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(LAAPs).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LAAPs</w:t>
      </w:r>
      <w:r>
        <w:rPr>
          <w:spacing w:val="1"/>
        </w:rPr>
        <w:t xml:space="preserve"> </w:t>
      </w:r>
      <w:r>
        <w:t>will</w:t>
      </w:r>
      <w:r>
        <w:rPr>
          <w:spacing w:val="61"/>
        </w:rPr>
        <w:t xml:space="preserve"> </w:t>
      </w:r>
      <w:r>
        <w:t>be</w:t>
      </w:r>
      <w:r>
        <w:rPr>
          <w:spacing w:val="-59"/>
        </w:rPr>
        <w:t xml:space="preserve"> </w:t>
      </w:r>
      <w:r>
        <w:t>developed with stakeholders and will be monitored and reviewed periodically to ensure that they</w:t>
      </w:r>
      <w:r>
        <w:rPr>
          <w:spacing w:val="1"/>
        </w:rPr>
        <w:t xml:space="preserve"> </w:t>
      </w:r>
      <w:r>
        <w:t>are still relevant, effective, and offer value for money in accessibility delivery.</w:t>
      </w:r>
      <w:r>
        <w:rPr>
          <w:spacing w:val="61"/>
        </w:rPr>
        <w:t xml:space="preserve"> </w:t>
      </w:r>
      <w:r>
        <w:t>Key considerations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inclusion in the</w:t>
      </w:r>
      <w:r>
        <w:rPr>
          <w:spacing w:val="-2"/>
        </w:rPr>
        <w:t xml:space="preserve"> </w:t>
      </w:r>
      <w:r>
        <w:t>LAAPs</w:t>
      </w:r>
      <w:r>
        <w:rPr>
          <w:spacing w:val="1"/>
        </w:rPr>
        <w:t xml:space="preserve"> </w:t>
      </w:r>
      <w:r>
        <w:t>will be:</w:t>
      </w:r>
    </w:p>
    <w:p w14:paraId="1CEE870E" w14:textId="77777777" w:rsidR="00CE11C1" w:rsidRDefault="00145A93">
      <w:pPr>
        <w:pStyle w:val="ListParagraph"/>
        <w:numPr>
          <w:ilvl w:val="0"/>
          <w:numId w:val="28"/>
        </w:numPr>
        <w:tabs>
          <w:tab w:val="left" w:pos="1845"/>
          <w:tab w:val="left" w:pos="1846"/>
        </w:tabs>
        <w:spacing w:before="2" w:line="237" w:lineRule="auto"/>
        <w:ind w:right="1128"/>
      </w:pPr>
      <w:r>
        <w:t>that</w:t>
      </w:r>
      <w:r>
        <w:rPr>
          <w:spacing w:val="14"/>
        </w:rPr>
        <w:t xml:space="preserve"> </w:t>
      </w:r>
      <w:r>
        <w:t>costs</w:t>
      </w:r>
      <w:r>
        <w:rPr>
          <w:spacing w:val="13"/>
        </w:rPr>
        <w:t xml:space="preserve"> </w:t>
      </w:r>
      <w:r>
        <w:t>associated</w:t>
      </w:r>
      <w:r>
        <w:rPr>
          <w:spacing w:val="13"/>
        </w:rPr>
        <w:t xml:space="preserve"> </w:t>
      </w:r>
      <w:r>
        <w:t>with</w:t>
      </w:r>
      <w:r>
        <w:rPr>
          <w:spacing w:val="14"/>
        </w:rPr>
        <w:t xml:space="preserve"> </w:t>
      </w:r>
      <w:r>
        <w:t>an</w:t>
      </w:r>
      <w:r>
        <w:rPr>
          <w:spacing w:val="13"/>
        </w:rPr>
        <w:t xml:space="preserve"> </w:t>
      </w:r>
      <w:r>
        <w:t>action</w:t>
      </w:r>
      <w:r>
        <w:rPr>
          <w:spacing w:val="13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proportionate</w:t>
      </w:r>
      <w:r>
        <w:rPr>
          <w:spacing w:val="14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outcome</w:t>
      </w:r>
      <w:r>
        <w:rPr>
          <w:spacing w:val="14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represent</w:t>
      </w:r>
      <w:r>
        <w:rPr>
          <w:spacing w:val="14"/>
        </w:rPr>
        <w:t xml:space="preserve"> </w:t>
      </w:r>
      <w:r>
        <w:t>value</w:t>
      </w:r>
      <w:r>
        <w:rPr>
          <w:spacing w:val="-58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money</w:t>
      </w:r>
    </w:p>
    <w:p w14:paraId="05BFDE89" w14:textId="77777777" w:rsidR="00CE11C1" w:rsidRDefault="00145A93">
      <w:pPr>
        <w:pStyle w:val="ListParagraph"/>
        <w:numPr>
          <w:ilvl w:val="0"/>
          <w:numId w:val="28"/>
        </w:numPr>
        <w:tabs>
          <w:tab w:val="left" w:pos="1845"/>
          <w:tab w:val="left" w:pos="1846"/>
        </w:tabs>
        <w:spacing w:before="1" w:line="268" w:lineRule="exact"/>
      </w:pPr>
      <w:r>
        <w:t>there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partners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external</w:t>
      </w:r>
      <w:r>
        <w:rPr>
          <w:spacing w:val="-1"/>
        </w:rPr>
        <w:t xml:space="preserve"> </w:t>
      </w:r>
      <w:r>
        <w:t>sources likely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able</w:t>
      </w:r>
      <w:r>
        <w:rPr>
          <w:spacing w:val="-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fund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action</w:t>
      </w:r>
    </w:p>
    <w:p w14:paraId="2CC8D4F5" w14:textId="77777777" w:rsidR="00CE11C1" w:rsidRDefault="00145A93">
      <w:pPr>
        <w:pStyle w:val="ListParagraph"/>
        <w:numPr>
          <w:ilvl w:val="0"/>
          <w:numId w:val="28"/>
        </w:numPr>
        <w:tabs>
          <w:tab w:val="left" w:pos="1845"/>
          <w:tab w:val="left" w:pos="1846"/>
        </w:tabs>
        <w:spacing w:line="268" w:lineRule="exact"/>
      </w:pPr>
      <w:r>
        <w:t>there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synergies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actions</w:t>
      </w:r>
    </w:p>
    <w:p w14:paraId="2F9E94C5" w14:textId="77777777" w:rsidR="00CE11C1" w:rsidRDefault="00145A93">
      <w:pPr>
        <w:pStyle w:val="ListParagraph"/>
        <w:numPr>
          <w:ilvl w:val="0"/>
          <w:numId w:val="28"/>
        </w:numPr>
        <w:tabs>
          <w:tab w:val="left" w:pos="1845"/>
          <w:tab w:val="left" w:pos="1846"/>
        </w:tabs>
        <w:ind w:right="1124"/>
      </w:pPr>
      <w:r>
        <w:t>the</w:t>
      </w:r>
      <w:r>
        <w:rPr>
          <w:spacing w:val="37"/>
        </w:rPr>
        <w:t xml:space="preserve"> </w:t>
      </w:r>
      <w:r>
        <w:t>measures</w:t>
      </w:r>
      <w:r>
        <w:rPr>
          <w:spacing w:val="38"/>
        </w:rPr>
        <w:t xml:space="preserve"> </w:t>
      </w:r>
      <w:r>
        <w:t>within</w:t>
      </w:r>
      <w:r>
        <w:rPr>
          <w:spacing w:val="37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plan</w:t>
      </w:r>
      <w:r>
        <w:rPr>
          <w:spacing w:val="38"/>
        </w:rPr>
        <w:t xml:space="preserve"> </w:t>
      </w:r>
      <w:r>
        <w:t>are</w:t>
      </w:r>
      <w:r>
        <w:rPr>
          <w:spacing w:val="37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good</w:t>
      </w:r>
      <w:r>
        <w:rPr>
          <w:spacing w:val="38"/>
        </w:rPr>
        <w:t xml:space="preserve"> </w:t>
      </w:r>
      <w:r>
        <w:t>mixture</w:t>
      </w:r>
      <w:r>
        <w:rPr>
          <w:spacing w:val="37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t>short,</w:t>
      </w:r>
      <w:r>
        <w:rPr>
          <w:spacing w:val="36"/>
        </w:rPr>
        <w:t xml:space="preserve"> </w:t>
      </w:r>
      <w:r>
        <w:t>medium,</w:t>
      </w:r>
      <w:r>
        <w:rPr>
          <w:spacing w:val="39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long-term;</w:t>
      </w:r>
      <w:r>
        <w:rPr>
          <w:spacing w:val="38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localised</w:t>
      </w:r>
      <w:r>
        <w:rPr>
          <w:spacing w:val="-1"/>
        </w:rPr>
        <w:t xml:space="preserve"> </w:t>
      </w:r>
      <w:r>
        <w:t>and strategic</w:t>
      </w:r>
      <w:r>
        <w:rPr>
          <w:spacing w:val="1"/>
        </w:rPr>
        <w:t xml:space="preserve"> </w:t>
      </w:r>
      <w:r>
        <w:t>actions</w:t>
      </w:r>
    </w:p>
    <w:p w14:paraId="71BE1444" w14:textId="77777777" w:rsidR="00CE11C1" w:rsidRDefault="00145A93">
      <w:pPr>
        <w:pStyle w:val="ListParagraph"/>
        <w:numPr>
          <w:ilvl w:val="0"/>
          <w:numId w:val="28"/>
        </w:numPr>
        <w:tabs>
          <w:tab w:val="left" w:pos="1845"/>
          <w:tab w:val="left" w:pos="1846"/>
        </w:tabs>
        <w:spacing w:line="267" w:lineRule="exact"/>
      </w:pPr>
      <w:r>
        <w:t>barriers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deliverability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feasibility</w:t>
      </w:r>
      <w:r>
        <w:rPr>
          <w:spacing w:val="-5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delivery,</w:t>
      </w:r>
      <w:r>
        <w:rPr>
          <w:spacing w:val="-1"/>
        </w:rPr>
        <w:t xml:space="preserve"> </w:t>
      </w:r>
      <w:r>
        <w:t>and</w:t>
      </w:r>
    </w:p>
    <w:p w14:paraId="241C7894" w14:textId="77777777" w:rsidR="00CE11C1" w:rsidRDefault="00145A93">
      <w:pPr>
        <w:pStyle w:val="ListParagraph"/>
        <w:numPr>
          <w:ilvl w:val="0"/>
          <w:numId w:val="28"/>
        </w:numPr>
        <w:tabs>
          <w:tab w:val="left" w:pos="1845"/>
          <w:tab w:val="left" w:pos="1846"/>
        </w:tabs>
        <w:spacing w:line="269" w:lineRule="exact"/>
      </w:pPr>
      <w:r>
        <w:t>fit with</w:t>
      </w:r>
      <w:r>
        <w:rPr>
          <w:spacing w:val="-2"/>
        </w:rPr>
        <w:t xml:space="preserve"> </w:t>
      </w:r>
      <w:r>
        <w:t>accessibility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wider LTP3</w:t>
      </w:r>
      <w:r>
        <w:rPr>
          <w:spacing w:val="-4"/>
        </w:rPr>
        <w:t xml:space="preserve"> </w:t>
      </w:r>
      <w:r>
        <w:t>objectives.</w:t>
      </w:r>
    </w:p>
    <w:p w14:paraId="734A939D" w14:textId="77777777" w:rsidR="00CE11C1" w:rsidRDefault="00CE11C1">
      <w:pPr>
        <w:pStyle w:val="BodyText"/>
        <w:spacing w:before="10"/>
        <w:rPr>
          <w:sz w:val="21"/>
        </w:rPr>
      </w:pPr>
    </w:p>
    <w:p w14:paraId="0F0DE3AD" w14:textId="77777777" w:rsidR="00CE11C1" w:rsidRDefault="00145A93">
      <w:pPr>
        <w:pStyle w:val="BodyText"/>
        <w:ind w:left="1132" w:right="1124"/>
        <w:jc w:val="both"/>
      </w:pPr>
      <w:r>
        <w:t>More detail on the County Council’s approach to improving accessibility and LAAPs is contained</w:t>
      </w:r>
      <w:r>
        <w:rPr>
          <w:spacing w:val="1"/>
        </w:rPr>
        <w:t xml:space="preserve"> </w:t>
      </w:r>
      <w:r>
        <w:t>within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County</w:t>
      </w:r>
      <w:r>
        <w:rPr>
          <w:spacing w:val="13"/>
        </w:rPr>
        <w:t xml:space="preserve"> </w:t>
      </w:r>
      <w:r>
        <w:t>Council’s</w:t>
      </w:r>
      <w:r>
        <w:rPr>
          <w:spacing w:val="16"/>
        </w:rPr>
        <w:t xml:space="preserve"> </w:t>
      </w:r>
      <w:r>
        <w:t>Accessibility</w:t>
      </w:r>
      <w:r>
        <w:rPr>
          <w:spacing w:val="14"/>
        </w:rPr>
        <w:t xml:space="preserve"> </w:t>
      </w:r>
      <w:r>
        <w:t>Strategy</w:t>
      </w:r>
      <w:r>
        <w:rPr>
          <w:spacing w:val="13"/>
        </w:rPr>
        <w:t xml:space="preserve"> </w:t>
      </w:r>
      <w:r>
        <w:t>which</w:t>
      </w:r>
      <w:r>
        <w:rPr>
          <w:spacing w:val="18"/>
        </w:rPr>
        <w:t xml:space="preserve"> </w:t>
      </w:r>
      <w:r>
        <w:t>will</w:t>
      </w:r>
      <w:r>
        <w:rPr>
          <w:spacing w:val="15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reviewed</w:t>
      </w:r>
      <w:r>
        <w:rPr>
          <w:spacing w:val="15"/>
        </w:rPr>
        <w:t xml:space="preserve"> </w:t>
      </w:r>
      <w:r>
        <w:t>following</w:t>
      </w:r>
      <w:r>
        <w:rPr>
          <w:spacing w:val="19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completion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LTP3.</w:t>
      </w:r>
    </w:p>
    <w:p w14:paraId="22E41E38" w14:textId="77777777" w:rsidR="00CE11C1" w:rsidRDefault="00CE11C1">
      <w:pPr>
        <w:pStyle w:val="BodyText"/>
      </w:pPr>
    </w:p>
    <w:p w14:paraId="246810EE" w14:textId="77777777" w:rsidR="00CE11C1" w:rsidRDefault="00CE11C1">
      <w:pPr>
        <w:pStyle w:val="BodyText"/>
        <w:spacing w:before="10"/>
        <w:rPr>
          <w:sz w:val="21"/>
        </w:rPr>
      </w:pPr>
    </w:p>
    <w:p w14:paraId="475E31FC" w14:textId="77777777" w:rsidR="00CE11C1" w:rsidRDefault="00145A93">
      <w:pPr>
        <w:pStyle w:val="Heading2"/>
        <w:numPr>
          <w:ilvl w:val="1"/>
          <w:numId w:val="32"/>
        </w:numPr>
        <w:tabs>
          <w:tab w:val="left" w:pos="1852"/>
          <w:tab w:val="left" w:pos="1853"/>
        </w:tabs>
        <w:ind w:right="1267"/>
      </w:pPr>
      <w:r>
        <w:t>Provision of an affordable, reliable and convenient passenger transport</w:t>
      </w:r>
      <w:r>
        <w:rPr>
          <w:spacing w:val="-76"/>
        </w:rPr>
        <w:t xml:space="preserve"> </w:t>
      </w:r>
      <w:r>
        <w:t>network</w:t>
      </w:r>
    </w:p>
    <w:p w14:paraId="03B05AE1" w14:textId="77777777" w:rsidR="00CE11C1" w:rsidRDefault="00145A93">
      <w:pPr>
        <w:pStyle w:val="BodyText"/>
        <w:spacing w:before="1"/>
        <w:ind w:left="1132" w:right="1126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recognises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essential</w:t>
      </w:r>
      <w:r>
        <w:rPr>
          <w:spacing w:val="1"/>
        </w:rPr>
        <w:t xml:space="preserve"> </w:t>
      </w:r>
      <w:r>
        <w:t>role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passenger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system.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therefore</w:t>
      </w:r>
      <w:r>
        <w:rPr>
          <w:spacing w:val="61"/>
        </w:rPr>
        <w:t xml:space="preserve"> </w:t>
      </w:r>
      <w:r>
        <w:t>developed</w:t>
      </w:r>
      <w:r>
        <w:rPr>
          <w:spacing w:val="6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Integrated Passenger Transport Strategy alongside LTP3; encompassing buses, heavy rail, light</w:t>
      </w:r>
      <w:r>
        <w:rPr>
          <w:spacing w:val="1"/>
        </w:rPr>
        <w:t xml:space="preserve"> </w:t>
      </w:r>
      <w:r>
        <w:t>rail,</w:t>
      </w:r>
      <w:r>
        <w:rPr>
          <w:spacing w:val="-1"/>
        </w:rPr>
        <w:t xml:space="preserve"> </w:t>
      </w:r>
      <w:r>
        <w:t>park and</w:t>
      </w:r>
      <w:r>
        <w:rPr>
          <w:spacing w:val="-4"/>
        </w:rPr>
        <w:t xml:space="preserve"> </w:t>
      </w:r>
      <w:r>
        <w:t>ride,</w:t>
      </w:r>
      <w:r>
        <w:rPr>
          <w:spacing w:val="-3"/>
        </w:rPr>
        <w:t xml:space="preserve"> </w:t>
      </w:r>
      <w:r>
        <w:t>taxis,</w:t>
      </w:r>
      <w:r>
        <w:rPr>
          <w:spacing w:val="-3"/>
        </w:rPr>
        <w:t xml:space="preserve"> </w:t>
      </w:r>
      <w:r>
        <w:t>surface</w:t>
      </w:r>
      <w:r>
        <w:rPr>
          <w:spacing w:val="-4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airports, community</w:t>
      </w:r>
      <w:r>
        <w:rPr>
          <w:spacing w:val="-4"/>
        </w:rPr>
        <w:t xml:space="preserve"> </w:t>
      </w:r>
      <w:r>
        <w:t>transport and</w:t>
      </w:r>
      <w:r>
        <w:rPr>
          <w:spacing w:val="-2"/>
        </w:rPr>
        <w:t xml:space="preserve"> </w:t>
      </w:r>
      <w:r>
        <w:t>social</w:t>
      </w:r>
      <w:r>
        <w:rPr>
          <w:spacing w:val="-2"/>
        </w:rPr>
        <w:t xml:space="preserve"> </w:t>
      </w:r>
      <w:r>
        <w:t>car</w:t>
      </w:r>
      <w:r>
        <w:rPr>
          <w:spacing w:val="-3"/>
        </w:rPr>
        <w:t xml:space="preserve"> </w:t>
      </w:r>
      <w:r>
        <w:t>schemes.</w:t>
      </w:r>
    </w:p>
    <w:p w14:paraId="1F9B2469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1DD08C3D" w14:textId="77777777" w:rsidR="00CE11C1" w:rsidRDefault="00145A93">
      <w:pPr>
        <w:pStyle w:val="BodyText"/>
        <w:spacing w:before="110"/>
        <w:ind w:left="1132" w:right="1125"/>
        <w:jc w:val="both"/>
      </w:pPr>
      <w:r>
        <w:t>The vision for the Integrated Passenger Transport Strategy is to develop an integrated passenger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system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is:</w:t>
      </w:r>
    </w:p>
    <w:p w14:paraId="64A0CD8F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9" w:lineRule="exact"/>
        <w:ind w:hanging="361"/>
      </w:pPr>
      <w:r>
        <w:t>available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all</w:t>
      </w:r>
    </w:p>
    <w:p w14:paraId="07FAD925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8" w:lineRule="exact"/>
        <w:ind w:hanging="361"/>
      </w:pPr>
      <w:r>
        <w:t>high</w:t>
      </w:r>
      <w:r>
        <w:rPr>
          <w:spacing w:val="-2"/>
        </w:rPr>
        <w:t xml:space="preserve"> </w:t>
      </w:r>
      <w:r>
        <w:t>quality</w:t>
      </w:r>
    </w:p>
    <w:p w14:paraId="3D690D06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8" w:lineRule="exact"/>
        <w:ind w:hanging="361"/>
      </w:pPr>
      <w:r>
        <w:t>understood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easy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use, and</w:t>
      </w:r>
    </w:p>
    <w:p w14:paraId="02257BF2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9" w:lineRule="exact"/>
        <w:ind w:hanging="361"/>
      </w:pPr>
      <w:r>
        <w:t>affordable.</w:t>
      </w:r>
    </w:p>
    <w:p w14:paraId="7310A171" w14:textId="77777777" w:rsidR="00CE11C1" w:rsidRDefault="00CE11C1">
      <w:pPr>
        <w:pStyle w:val="BodyText"/>
        <w:spacing w:before="10"/>
        <w:rPr>
          <w:sz w:val="21"/>
        </w:rPr>
      </w:pPr>
    </w:p>
    <w:p w14:paraId="600E6489" w14:textId="77777777" w:rsidR="00CE11C1" w:rsidRDefault="00145A93">
      <w:pPr>
        <w:pStyle w:val="BodyText"/>
        <w:ind w:left="1132" w:right="1124"/>
        <w:jc w:val="both"/>
      </w:pPr>
      <w:r>
        <w:t>The vision is neither urban nor rural specific but the methods of achieving the vision will differ</w:t>
      </w:r>
      <w:r>
        <w:rPr>
          <w:spacing w:val="1"/>
        </w:rPr>
        <w:t xml:space="preserve"> </w:t>
      </w:r>
      <w:r>
        <w:t>between urban and rural environments.</w:t>
      </w:r>
      <w:r>
        <w:rPr>
          <w:spacing w:val="1"/>
        </w:rPr>
        <w:t xml:space="preserve"> </w:t>
      </w:r>
      <w:r>
        <w:t>The County Council will use the appropriate range of</w:t>
      </w:r>
      <w:r>
        <w:rPr>
          <w:spacing w:val="1"/>
        </w:rPr>
        <w:t xml:space="preserve"> </w:t>
      </w:r>
      <w:r>
        <w:t>infrastructure, operational, technological, resources and information measures that are available to</w:t>
      </w:r>
      <w:r>
        <w:rPr>
          <w:spacing w:val="1"/>
        </w:rPr>
        <w:t xml:space="preserve"> </w:t>
      </w:r>
      <w:r>
        <w:t>them in delivery of the vision.</w:t>
      </w:r>
      <w:r>
        <w:rPr>
          <w:spacing w:val="1"/>
        </w:rPr>
        <w:t xml:space="preserve"> </w:t>
      </w:r>
      <w:r>
        <w:t>The measures used to deliver the vision will be dependent upon the</w:t>
      </w:r>
      <w:r>
        <w:rPr>
          <w:spacing w:val="1"/>
        </w:rPr>
        <w:t xml:space="preserve"> </w:t>
      </w:r>
      <w:r>
        <w:t>issues identified and</w:t>
      </w:r>
      <w:r>
        <w:rPr>
          <w:spacing w:val="-3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ability</w:t>
      </w:r>
      <w:r>
        <w:rPr>
          <w:spacing w:val="-3"/>
        </w:rPr>
        <w:t xml:space="preserve"> </w:t>
      </w:r>
      <w:r>
        <w:t>to deliver</w:t>
      </w:r>
      <w:r>
        <w:rPr>
          <w:spacing w:val="2"/>
        </w:rPr>
        <w:t xml:space="preserve"> </w:t>
      </w:r>
      <w:r>
        <w:t>value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money</w:t>
      </w:r>
      <w:r>
        <w:rPr>
          <w:spacing w:val="-3"/>
        </w:rPr>
        <w:t xml:space="preserve"> </w:t>
      </w:r>
      <w:r>
        <w:t>outcomes.</w:t>
      </w:r>
    </w:p>
    <w:p w14:paraId="2333CFB0" w14:textId="77777777" w:rsidR="00CE11C1" w:rsidRDefault="00CE11C1">
      <w:pPr>
        <w:pStyle w:val="BodyText"/>
        <w:spacing w:before="1"/>
      </w:pPr>
    </w:p>
    <w:p w14:paraId="15B34657" w14:textId="77777777" w:rsidR="00CE11C1" w:rsidRDefault="00145A93">
      <w:pPr>
        <w:pStyle w:val="BodyText"/>
        <w:ind w:left="1132" w:right="1093"/>
      </w:pPr>
      <w:r>
        <w:t>There</w:t>
      </w:r>
      <w:r>
        <w:rPr>
          <w:spacing w:val="24"/>
        </w:rPr>
        <w:t xml:space="preserve"> </w:t>
      </w:r>
      <w:r>
        <w:t>are</w:t>
      </w:r>
      <w:r>
        <w:rPr>
          <w:spacing w:val="22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number</w:t>
      </w:r>
      <w:r>
        <w:rPr>
          <w:spacing w:val="26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real</w:t>
      </w:r>
      <w:r>
        <w:rPr>
          <w:spacing w:val="23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perceived</w:t>
      </w:r>
      <w:r>
        <w:rPr>
          <w:spacing w:val="24"/>
        </w:rPr>
        <w:t xml:space="preserve"> </w:t>
      </w:r>
      <w:r>
        <w:t>barriers</w:t>
      </w:r>
      <w:r>
        <w:rPr>
          <w:spacing w:val="25"/>
        </w:rPr>
        <w:t xml:space="preserve"> </w:t>
      </w:r>
      <w:r>
        <w:t>to</w:t>
      </w:r>
      <w:r>
        <w:rPr>
          <w:spacing w:val="22"/>
        </w:rPr>
        <w:t xml:space="preserve"> </w:t>
      </w:r>
      <w:r>
        <w:t>people</w:t>
      </w:r>
      <w:r>
        <w:rPr>
          <w:spacing w:val="24"/>
        </w:rPr>
        <w:t xml:space="preserve"> </w:t>
      </w:r>
      <w:r>
        <w:t>using</w:t>
      </w:r>
      <w:r>
        <w:rPr>
          <w:spacing w:val="27"/>
        </w:rPr>
        <w:t xml:space="preserve"> </w:t>
      </w:r>
      <w:r>
        <w:t>passenger</w:t>
      </w:r>
      <w:r>
        <w:rPr>
          <w:spacing w:val="23"/>
        </w:rPr>
        <w:t xml:space="preserve"> </w:t>
      </w:r>
      <w:r>
        <w:t>transport</w:t>
      </w:r>
      <w:r>
        <w:rPr>
          <w:spacing w:val="24"/>
        </w:rPr>
        <w:t xml:space="preserve"> </w:t>
      </w:r>
      <w:r>
        <w:t>that</w:t>
      </w:r>
      <w:r>
        <w:rPr>
          <w:spacing w:val="25"/>
        </w:rPr>
        <w:t xml:space="preserve"> </w:t>
      </w:r>
      <w:r>
        <w:t>will</w:t>
      </w:r>
      <w:r>
        <w:rPr>
          <w:spacing w:val="-58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 wholly</w:t>
      </w:r>
      <w:r>
        <w:rPr>
          <w:spacing w:val="-3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partially</w:t>
      </w:r>
      <w:r>
        <w:rPr>
          <w:spacing w:val="-3"/>
        </w:rPr>
        <w:t xml:space="preserve"> </w:t>
      </w:r>
      <w:r>
        <w:t>overcome to</w:t>
      </w:r>
      <w:r>
        <w:rPr>
          <w:spacing w:val="-3"/>
        </w:rPr>
        <w:t xml:space="preserve"> </w:t>
      </w:r>
      <w:r>
        <w:t>deliver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strategy,</w:t>
      </w:r>
      <w:r>
        <w:rPr>
          <w:spacing w:val="2"/>
        </w:rPr>
        <w:t xml:space="preserve"> </w:t>
      </w:r>
      <w:r>
        <w:t>including:</w:t>
      </w:r>
    </w:p>
    <w:p w14:paraId="199E4250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ind w:right="1124"/>
      </w:pPr>
      <w:r>
        <w:t>availability</w:t>
      </w:r>
      <w:r>
        <w:rPr>
          <w:spacing w:val="12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passenger</w:t>
      </w:r>
      <w:r>
        <w:rPr>
          <w:spacing w:val="13"/>
        </w:rPr>
        <w:t xml:space="preserve"> </w:t>
      </w:r>
      <w:r>
        <w:t>transport</w:t>
      </w:r>
      <w:r>
        <w:rPr>
          <w:spacing w:val="17"/>
        </w:rPr>
        <w:t xml:space="preserve"> </w:t>
      </w:r>
      <w:r>
        <w:t>services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terms</w:t>
      </w:r>
      <w:r>
        <w:rPr>
          <w:spacing w:val="15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coverage,</w:t>
      </w:r>
      <w:r>
        <w:rPr>
          <w:spacing w:val="16"/>
        </w:rPr>
        <w:t xml:space="preserve"> </w:t>
      </w:r>
      <w:r>
        <w:t>periods</w:t>
      </w:r>
      <w:r>
        <w:rPr>
          <w:spacing w:val="16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operation</w:t>
      </w:r>
      <w:r>
        <w:rPr>
          <w:spacing w:val="15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frequency</w:t>
      </w:r>
    </w:p>
    <w:p w14:paraId="6762AE35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7" w:lineRule="exact"/>
        <w:ind w:hanging="361"/>
      </w:pPr>
      <w:r>
        <w:t>lack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routes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destinations,</w:t>
      </w:r>
      <w:r>
        <w:rPr>
          <w:spacing w:val="-3"/>
        </w:rPr>
        <w:t xml:space="preserve"> </w:t>
      </w:r>
      <w:r>
        <w:t>length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speed</w:t>
      </w:r>
      <w:r>
        <w:rPr>
          <w:spacing w:val="-2"/>
        </w:rPr>
        <w:t xml:space="preserve"> </w:t>
      </w:r>
      <w:r>
        <w:t>of journey</w:t>
      </w:r>
    </w:p>
    <w:p w14:paraId="4FC21B78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8" w:lineRule="exact"/>
        <w:ind w:hanging="361"/>
      </w:pPr>
      <w:r>
        <w:t>poor</w:t>
      </w:r>
      <w:r>
        <w:rPr>
          <w:spacing w:val="-1"/>
        </w:rPr>
        <w:t xml:space="preserve"> </w:t>
      </w:r>
      <w:r>
        <w:t>image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passenger</w:t>
      </w:r>
      <w:r>
        <w:rPr>
          <w:spacing w:val="-3"/>
        </w:rPr>
        <w:t xml:space="preserve"> </w:t>
      </w:r>
      <w:r>
        <w:t>transport</w:t>
      </w:r>
    </w:p>
    <w:p w14:paraId="64A499DE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ind w:right="1125"/>
      </w:pPr>
      <w:r>
        <w:t>personal</w:t>
      </w:r>
      <w:r>
        <w:rPr>
          <w:spacing w:val="13"/>
        </w:rPr>
        <w:t xml:space="preserve"> </w:t>
      </w:r>
      <w:r>
        <w:t>safety</w:t>
      </w:r>
      <w:r>
        <w:rPr>
          <w:spacing w:val="12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fear</w:t>
      </w:r>
      <w:r>
        <w:rPr>
          <w:spacing w:val="13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crime</w:t>
      </w:r>
      <w:r>
        <w:rPr>
          <w:spacing w:val="14"/>
        </w:rPr>
        <w:t xml:space="preserve"> </w:t>
      </w:r>
      <w:r>
        <w:t>either</w:t>
      </w:r>
      <w:r>
        <w:rPr>
          <w:spacing w:val="16"/>
        </w:rPr>
        <w:t xml:space="preserve"> </w:t>
      </w:r>
      <w:r>
        <w:t>on</w:t>
      </w:r>
      <w:r>
        <w:rPr>
          <w:spacing w:val="14"/>
        </w:rPr>
        <w:t xml:space="preserve"> </w:t>
      </w:r>
      <w:r>
        <w:t>route</w:t>
      </w:r>
      <w:r>
        <w:rPr>
          <w:spacing w:val="11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waiting</w:t>
      </w:r>
      <w:r>
        <w:rPr>
          <w:spacing w:val="14"/>
        </w:rPr>
        <w:t xml:space="preserve"> </w:t>
      </w:r>
      <w:r>
        <w:t>facilities,</w:t>
      </w:r>
      <w:r>
        <w:rPr>
          <w:spacing w:val="16"/>
        </w:rPr>
        <w:t xml:space="preserve"> </w:t>
      </w:r>
      <w:r>
        <w:t>at</w:t>
      </w:r>
      <w:r>
        <w:rPr>
          <w:spacing w:val="15"/>
        </w:rPr>
        <w:t xml:space="preserve"> </w:t>
      </w:r>
      <w:r>
        <w:t>waiting</w:t>
      </w:r>
      <w:r>
        <w:rPr>
          <w:spacing w:val="15"/>
        </w:rPr>
        <w:t xml:space="preserve"> </w:t>
      </w:r>
      <w:r>
        <w:t>facilities</w:t>
      </w:r>
      <w:r>
        <w:rPr>
          <w:spacing w:val="14"/>
        </w:rPr>
        <w:t xml:space="preserve"> </w:t>
      </w:r>
      <w:r>
        <w:t>or</w:t>
      </w:r>
      <w:r>
        <w:rPr>
          <w:spacing w:val="-58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board</w:t>
      </w:r>
    </w:p>
    <w:p w14:paraId="19AFBA3C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7" w:lineRule="exact"/>
        <w:ind w:hanging="361"/>
      </w:pPr>
      <w:r>
        <w:t>relative</w:t>
      </w:r>
      <w:r>
        <w:rPr>
          <w:spacing w:val="-3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passenger</w:t>
      </w:r>
      <w:r>
        <w:rPr>
          <w:spacing w:val="-3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services</w:t>
      </w:r>
    </w:p>
    <w:p w14:paraId="05884872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9" w:lineRule="exact"/>
        <w:ind w:hanging="361"/>
      </w:pPr>
      <w:r>
        <w:t>vehicle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driver</w:t>
      </w:r>
      <w:r>
        <w:rPr>
          <w:spacing w:val="-2"/>
        </w:rPr>
        <w:t xml:space="preserve"> </w:t>
      </w:r>
      <w:r>
        <w:t>standards/quality</w:t>
      </w:r>
    </w:p>
    <w:p w14:paraId="584FFD2D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8" w:lineRule="exact"/>
        <w:ind w:hanging="361"/>
      </w:pPr>
      <w:r>
        <w:t>unreliable</w:t>
      </w:r>
      <w:r>
        <w:rPr>
          <w:spacing w:val="-4"/>
        </w:rPr>
        <w:t xml:space="preserve"> </w:t>
      </w:r>
      <w:r>
        <w:t>services,</w:t>
      </w:r>
      <w:r>
        <w:rPr>
          <w:spacing w:val="-1"/>
        </w:rPr>
        <w:t xml:space="preserve"> </w:t>
      </w:r>
      <w:r>
        <w:t>and</w:t>
      </w:r>
    </w:p>
    <w:p w14:paraId="0FB0974B" w14:textId="77777777" w:rsidR="00CE11C1" w:rsidRDefault="00145A93">
      <w:pPr>
        <w:pStyle w:val="ListParagraph"/>
        <w:numPr>
          <w:ilvl w:val="0"/>
          <w:numId w:val="27"/>
        </w:numPr>
        <w:tabs>
          <w:tab w:val="left" w:pos="1852"/>
          <w:tab w:val="left" w:pos="1853"/>
        </w:tabs>
        <w:spacing w:line="268" w:lineRule="exact"/>
        <w:ind w:hanging="361"/>
      </w:pPr>
      <w:r>
        <w:t>lack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information</w:t>
      </w:r>
      <w:r>
        <w:rPr>
          <w:spacing w:val="-5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available</w:t>
      </w:r>
      <w:r>
        <w:rPr>
          <w:spacing w:val="-3"/>
        </w:rPr>
        <w:t xml:space="preserve"> </w:t>
      </w:r>
      <w:r>
        <w:t>services.</w:t>
      </w:r>
    </w:p>
    <w:p w14:paraId="04A8D9F6" w14:textId="77777777" w:rsidR="00CE11C1" w:rsidRDefault="00CE11C1">
      <w:pPr>
        <w:pStyle w:val="BodyText"/>
        <w:spacing w:before="5"/>
        <w:rPr>
          <w:sz w:val="21"/>
        </w:rPr>
      </w:pPr>
    </w:p>
    <w:p w14:paraId="5CBE714E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spacing w:line="276" w:lineRule="exact"/>
        <w:ind w:hanging="721"/>
      </w:pPr>
      <w:r>
        <w:t>Public</w:t>
      </w:r>
      <w:r>
        <w:rPr>
          <w:spacing w:val="-2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services</w:t>
      </w:r>
    </w:p>
    <w:p w14:paraId="110DAD5B" w14:textId="77777777" w:rsidR="00CE11C1" w:rsidRDefault="00145A93">
      <w:pPr>
        <w:pStyle w:val="Heading6"/>
        <w:spacing w:line="253" w:lineRule="exact"/>
      </w:pPr>
      <w:r>
        <w:t>Network</w:t>
      </w:r>
      <w:r>
        <w:rPr>
          <w:spacing w:val="-4"/>
        </w:rPr>
        <w:t xml:space="preserve"> </w:t>
      </w:r>
      <w:r>
        <w:t>coverage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buses</w:t>
      </w:r>
    </w:p>
    <w:p w14:paraId="54C044BD" w14:textId="77777777" w:rsidR="00CE11C1" w:rsidRDefault="00145A93">
      <w:pPr>
        <w:pStyle w:val="BodyText"/>
        <w:spacing w:before="4"/>
        <w:ind w:left="1132" w:right="1123"/>
        <w:jc w:val="both"/>
      </w:pPr>
      <w:r>
        <w:t>Buses are the major provider of the passenger transport network across the county.</w:t>
      </w:r>
      <w:r>
        <w:rPr>
          <w:spacing w:val="1"/>
        </w:rPr>
        <w:t xml:space="preserve"> </w:t>
      </w:r>
      <w:r>
        <w:t>The most</w:t>
      </w:r>
      <w:r>
        <w:rPr>
          <w:spacing w:val="1"/>
        </w:rPr>
        <w:t xml:space="preserve"> </w:t>
      </w:r>
      <w:r>
        <w:t>recent national survey of public satisfaction with local bus services in Nottinghamshire identified a</w:t>
      </w:r>
      <w:r>
        <w:rPr>
          <w:spacing w:val="1"/>
        </w:rPr>
        <w:t xml:space="preserve"> </w:t>
      </w:r>
      <w:r>
        <w:t>satisfaction level of 70% (the highest of the County Council’s that responded to the National</w:t>
      </w:r>
      <w:r>
        <w:rPr>
          <w:spacing w:val="1"/>
        </w:rPr>
        <w:t xml:space="preserve"> </w:t>
      </w:r>
      <w:r>
        <w:t>Highways and Public Transport Survey). More recent local surveys put this figure at 89%.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2009/10, over 35million passenger bus journeys originated in the county, which is an increase of</w:t>
      </w:r>
      <w:r>
        <w:rPr>
          <w:spacing w:val="1"/>
        </w:rPr>
        <w:t xml:space="preserve"> </w:t>
      </w:r>
      <w:r>
        <w:t>almost</w:t>
      </w:r>
      <w:r>
        <w:rPr>
          <w:spacing w:val="-2"/>
        </w:rPr>
        <w:t xml:space="preserve"> </w:t>
      </w:r>
      <w:r>
        <w:t>8%</w:t>
      </w:r>
      <w:r>
        <w:rPr>
          <w:spacing w:val="-1"/>
        </w:rPr>
        <w:t xml:space="preserve"> </w:t>
      </w:r>
      <w:r>
        <w:t>since 2005/06.</w:t>
      </w:r>
    </w:p>
    <w:p w14:paraId="6F19E7D7" w14:textId="77777777" w:rsidR="00CE11C1" w:rsidRDefault="00CE11C1">
      <w:pPr>
        <w:pStyle w:val="BodyText"/>
        <w:spacing w:before="9"/>
        <w:rPr>
          <w:sz w:val="21"/>
        </w:rPr>
      </w:pPr>
    </w:p>
    <w:p w14:paraId="4FE0137F" w14:textId="77777777" w:rsidR="00CE11C1" w:rsidRDefault="00145A93">
      <w:pPr>
        <w:pStyle w:val="BodyText"/>
        <w:ind w:left="1132" w:right="1126"/>
        <w:jc w:val="both"/>
      </w:pPr>
      <w:r>
        <w:t>In Nottinghamshire, 96% of households are within 800 metres of an hourly or better bus service</w:t>
      </w:r>
      <w:r>
        <w:rPr>
          <w:spacing w:val="1"/>
        </w:rPr>
        <w:t xml:space="preserve"> </w:t>
      </w:r>
      <w:r>
        <w:t>(0600-1800 Monday to Saturdays).</w:t>
      </w:r>
      <w:r>
        <w:rPr>
          <w:spacing w:val="61"/>
        </w:rPr>
        <w:t xml:space="preserve"> </w:t>
      </w:r>
      <w:r>
        <w:t>Within the more rural parts of the county, access to an hourly</w:t>
      </w:r>
      <w:r>
        <w:rPr>
          <w:spacing w:val="1"/>
        </w:rPr>
        <w:t xml:space="preserve"> </w:t>
      </w:r>
      <w:r>
        <w:t>or better</w:t>
      </w:r>
      <w:r>
        <w:rPr>
          <w:spacing w:val="1"/>
        </w:rPr>
        <w:t xml:space="preserve"> </w:t>
      </w:r>
      <w:r>
        <w:t>bus</w:t>
      </w:r>
      <w:r>
        <w:rPr>
          <w:spacing w:val="-4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is less</w:t>
      </w:r>
      <w:r>
        <w:rPr>
          <w:spacing w:val="-4"/>
        </w:rPr>
        <w:t xml:space="preserve"> </w:t>
      </w:r>
      <w:r>
        <w:t>good,</w:t>
      </w:r>
      <w:r>
        <w:rPr>
          <w:spacing w:val="-2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villages,</w:t>
      </w:r>
      <w:r>
        <w:rPr>
          <w:spacing w:val="1"/>
        </w:rPr>
        <w:t xml:space="preserve"> </w:t>
      </w:r>
      <w:r>
        <w:t>hamlets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isolated</w:t>
      </w:r>
      <w:r>
        <w:rPr>
          <w:spacing w:val="-2"/>
        </w:rPr>
        <w:t xml:space="preserve"> </w:t>
      </w:r>
      <w:r>
        <w:t>dwellings.</w:t>
      </w:r>
    </w:p>
    <w:p w14:paraId="6258DAA8" w14:textId="77777777" w:rsidR="00CE11C1" w:rsidRDefault="00CE11C1">
      <w:pPr>
        <w:pStyle w:val="BodyText"/>
        <w:spacing w:before="1"/>
      </w:pPr>
    </w:p>
    <w:p w14:paraId="05C951FA" w14:textId="77777777" w:rsidR="00CE11C1" w:rsidRDefault="00145A93">
      <w:pPr>
        <w:pStyle w:val="BodyText"/>
        <w:ind w:left="1132" w:right="1124"/>
        <w:jc w:val="both"/>
      </w:pPr>
      <w:r>
        <w:t>80% of bus services in the county are operated on a commercial basis.</w:t>
      </w:r>
      <w:r>
        <w:rPr>
          <w:spacing w:val="1"/>
        </w:rPr>
        <w:t xml:space="preserve"> </w:t>
      </w:r>
      <w:r>
        <w:t>In 2010/11, the County</w:t>
      </w:r>
      <w:r>
        <w:rPr>
          <w:spacing w:val="1"/>
        </w:rPr>
        <w:t xml:space="preserve"> </w:t>
      </w:r>
      <w:r>
        <w:t>Council spent approximately £7m to provide additional services to supplement the commercial bus</w:t>
      </w:r>
      <w:r>
        <w:rPr>
          <w:spacing w:val="1"/>
        </w:rPr>
        <w:t xml:space="preserve"> </w:t>
      </w:r>
      <w:r>
        <w:t>network marketed under the ‘Notts Bus’ banner.</w:t>
      </w:r>
      <w:r>
        <w:rPr>
          <w:spacing w:val="1"/>
        </w:rPr>
        <w:t xml:space="preserve"> </w:t>
      </w:r>
      <w:r>
        <w:t>These services support and complement the</w:t>
      </w:r>
      <w:r>
        <w:rPr>
          <w:spacing w:val="1"/>
        </w:rPr>
        <w:t xml:space="preserve"> </w:t>
      </w:r>
      <w:r>
        <w:t>commercial network by providing services in the more rural parts of the county that have limited or</w:t>
      </w:r>
      <w:r>
        <w:rPr>
          <w:spacing w:val="1"/>
        </w:rPr>
        <w:t xml:space="preserve"> </w:t>
      </w:r>
      <w:r>
        <w:t>no services or by providing services in the early mornings, evenings or weekends.</w:t>
      </w:r>
      <w:r>
        <w:rPr>
          <w:spacing w:val="1"/>
        </w:rPr>
        <w:t xml:space="preserve"> </w:t>
      </w:r>
      <w:r>
        <w:t>Without this</w:t>
      </w:r>
      <w:r>
        <w:rPr>
          <w:spacing w:val="1"/>
        </w:rPr>
        <w:t xml:space="preserve"> </w:t>
      </w:r>
      <w:r>
        <w:t>support, the more rural parts of the county would have a reduced level of service with some parts</w:t>
      </w:r>
      <w:r>
        <w:rPr>
          <w:spacing w:val="1"/>
        </w:rPr>
        <w:t xml:space="preserve"> </w:t>
      </w:r>
      <w:r>
        <w:t>having</w:t>
      </w:r>
      <w:r>
        <w:rPr>
          <w:spacing w:val="2"/>
        </w:rPr>
        <w:t xml:space="preserve"> </w:t>
      </w:r>
      <w:r>
        <w:t xml:space="preserve">no </w:t>
      </w:r>
      <w:r>
        <w:t>services</w:t>
      </w:r>
      <w:r>
        <w:rPr>
          <w:spacing w:val="1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all.</w:t>
      </w:r>
    </w:p>
    <w:p w14:paraId="175A895D" w14:textId="77777777" w:rsidR="00CE11C1" w:rsidRDefault="00CE11C1">
      <w:pPr>
        <w:pStyle w:val="BodyText"/>
        <w:spacing w:before="11"/>
        <w:rPr>
          <w:sz w:val="21"/>
        </w:rPr>
      </w:pPr>
    </w:p>
    <w:p w14:paraId="07546857" w14:textId="77777777" w:rsidR="00CE11C1" w:rsidRDefault="00145A93">
      <w:pPr>
        <w:pStyle w:val="BodyText"/>
        <w:ind w:left="1132" w:right="1124"/>
        <w:jc w:val="both"/>
      </w:pPr>
      <w:r>
        <w:t>The County Council will work in partnership with commercial bus operators and other stakeholders</w:t>
      </w:r>
      <w:r>
        <w:rPr>
          <w:spacing w:val="1"/>
        </w:rPr>
        <w:t xml:space="preserve"> </w:t>
      </w:r>
      <w:r>
        <w:t>to ensure that the bus network adequately serves as many local communities as possible.</w:t>
      </w:r>
      <w:r>
        <w:rPr>
          <w:spacing w:val="1"/>
        </w:rPr>
        <w:t xml:space="preserve"> </w:t>
      </w:r>
      <w:r>
        <w:t>This will</w:t>
      </w:r>
      <w:r>
        <w:rPr>
          <w:spacing w:val="-59"/>
        </w:rPr>
        <w:t xml:space="preserve"> </w:t>
      </w:r>
      <w:r>
        <w:t>entail the provision of a high quality, frequent bus service for as many hours as possible that</w:t>
      </w:r>
      <w:r>
        <w:rPr>
          <w:spacing w:val="1"/>
        </w:rPr>
        <w:t xml:space="preserve"> </w:t>
      </w:r>
      <w:r>
        <w:t>enables them</w:t>
      </w:r>
      <w:r>
        <w:rPr>
          <w:spacing w:val="-2"/>
        </w:rPr>
        <w:t xml:space="preserve"> </w:t>
      </w:r>
      <w:r>
        <w:t>to access</w:t>
      </w:r>
      <w:r>
        <w:rPr>
          <w:spacing w:val="-3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facilities within the</w:t>
      </w:r>
      <w:r>
        <w:rPr>
          <w:spacing w:val="-1"/>
        </w:rPr>
        <w:t xml:space="preserve"> </w:t>
      </w:r>
      <w:r>
        <w:t>budgetary</w:t>
      </w:r>
      <w:r>
        <w:rPr>
          <w:spacing w:val="-3"/>
        </w:rPr>
        <w:t xml:space="preserve"> </w:t>
      </w:r>
      <w:r>
        <w:t>limitations.</w:t>
      </w:r>
    </w:p>
    <w:p w14:paraId="4C3383E2" w14:textId="77777777" w:rsidR="00CE11C1" w:rsidRDefault="00CE11C1">
      <w:pPr>
        <w:pStyle w:val="BodyText"/>
        <w:spacing w:before="11"/>
        <w:rPr>
          <w:sz w:val="21"/>
        </w:rPr>
      </w:pPr>
    </w:p>
    <w:p w14:paraId="6F574A5E" w14:textId="77777777" w:rsidR="00CE11C1" w:rsidRDefault="00145A93">
      <w:pPr>
        <w:pStyle w:val="BodyText"/>
        <w:ind w:left="1132" w:right="1125"/>
        <w:jc w:val="both"/>
      </w:pPr>
      <w:r>
        <w:t>The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framework,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Council,</w:t>
      </w:r>
      <w:r>
        <w:rPr>
          <w:spacing w:val="1"/>
        </w:rPr>
        <w:t xml:space="preserve"> </w:t>
      </w:r>
      <w:r>
        <w:t>independently</w:t>
      </w:r>
      <w:r>
        <w:rPr>
          <w:spacing w:val="1"/>
        </w:rPr>
        <w:t xml:space="preserve"> </w:t>
      </w:r>
      <w:r>
        <w:t>assesses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socially</w:t>
      </w:r>
      <w:r>
        <w:rPr>
          <w:spacing w:val="1"/>
        </w:rPr>
        <w:t xml:space="preserve"> </w:t>
      </w:r>
      <w:r>
        <w:t>necessary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subsidises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transparent</w:t>
      </w:r>
      <w:r>
        <w:rPr>
          <w:spacing w:val="1"/>
        </w:rPr>
        <w:t xml:space="preserve"> </w:t>
      </w:r>
      <w:r>
        <w:t>decisions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budget</w:t>
      </w:r>
      <w:r>
        <w:rPr>
          <w:spacing w:val="1"/>
        </w:rPr>
        <w:t xml:space="preserve"> </w:t>
      </w:r>
      <w:r>
        <w:t>pressures</w:t>
      </w:r>
      <w:r>
        <w:rPr>
          <w:spacing w:val="1"/>
        </w:rPr>
        <w:t xml:space="preserve"> </w:t>
      </w:r>
      <w:r>
        <w:t>occur,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allowing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objective</w:t>
      </w:r>
      <w:r>
        <w:rPr>
          <w:spacing w:val="1"/>
        </w:rPr>
        <w:t xml:space="preserve"> </w:t>
      </w:r>
      <w:r>
        <w:t>evaluation</w:t>
      </w:r>
      <w:r>
        <w:rPr>
          <w:spacing w:val="43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proposed</w:t>
      </w:r>
      <w:r>
        <w:rPr>
          <w:spacing w:val="39"/>
        </w:rPr>
        <w:t xml:space="preserve"> </w:t>
      </w:r>
      <w:r>
        <w:t>new</w:t>
      </w:r>
      <w:r>
        <w:rPr>
          <w:spacing w:val="41"/>
        </w:rPr>
        <w:t xml:space="preserve"> </w:t>
      </w:r>
      <w:r>
        <w:t>bus</w:t>
      </w:r>
      <w:r>
        <w:rPr>
          <w:spacing w:val="44"/>
        </w:rPr>
        <w:t xml:space="preserve"> </w:t>
      </w:r>
      <w:r>
        <w:t>services</w:t>
      </w:r>
      <w:r>
        <w:rPr>
          <w:spacing w:val="44"/>
        </w:rPr>
        <w:t xml:space="preserve"> </w:t>
      </w:r>
      <w:r>
        <w:t>as</w:t>
      </w:r>
      <w:r>
        <w:rPr>
          <w:spacing w:val="44"/>
        </w:rPr>
        <w:t xml:space="preserve"> </w:t>
      </w:r>
      <w:r>
        <w:t>detailed</w:t>
      </w:r>
      <w:r>
        <w:rPr>
          <w:spacing w:val="44"/>
        </w:rPr>
        <w:t xml:space="preserve"> </w:t>
      </w:r>
      <w:r>
        <w:t>in</w:t>
      </w:r>
      <w:r>
        <w:rPr>
          <w:spacing w:val="44"/>
        </w:rPr>
        <w:t xml:space="preserve"> </w:t>
      </w:r>
      <w:r>
        <w:t>this</w:t>
      </w:r>
      <w:r>
        <w:rPr>
          <w:spacing w:val="44"/>
        </w:rPr>
        <w:t xml:space="preserve"> </w:t>
      </w:r>
      <w:r>
        <w:t>chapter</w:t>
      </w:r>
      <w:r>
        <w:rPr>
          <w:spacing w:val="45"/>
        </w:rPr>
        <w:t xml:space="preserve"> </w:t>
      </w:r>
      <w:r>
        <w:t>in</w:t>
      </w:r>
      <w:r>
        <w:rPr>
          <w:spacing w:val="44"/>
        </w:rPr>
        <w:t xml:space="preserve"> </w:t>
      </w:r>
      <w:r>
        <w:t>Section</w:t>
      </w:r>
      <w:r>
        <w:rPr>
          <w:spacing w:val="44"/>
        </w:rPr>
        <w:t xml:space="preserve"> </w:t>
      </w:r>
      <w:r>
        <w:t>6.1.1</w:t>
      </w:r>
      <w:r>
        <w:rPr>
          <w:spacing w:val="42"/>
        </w:rPr>
        <w:t xml:space="preserve"> </w:t>
      </w:r>
      <w:r>
        <w:t>–</w:t>
      </w:r>
      <w:r>
        <w:rPr>
          <w:spacing w:val="44"/>
        </w:rPr>
        <w:t xml:space="preserve"> </w:t>
      </w:r>
      <w:r>
        <w:t>Public</w:t>
      </w:r>
    </w:p>
    <w:p w14:paraId="02CCED1E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0AB139D8" w14:textId="77777777" w:rsidR="00CE11C1" w:rsidRDefault="00145A93">
      <w:pPr>
        <w:pStyle w:val="BodyText"/>
        <w:spacing w:before="110"/>
        <w:ind w:left="1132" w:right="1124"/>
        <w:jc w:val="both"/>
      </w:pPr>
      <w:r>
        <w:t>transport improvements.</w:t>
      </w:r>
      <w:r>
        <w:rPr>
          <w:spacing w:val="1"/>
        </w:rPr>
        <w:t xml:space="preserve"> </w:t>
      </w:r>
      <w:r>
        <w:t>The framework and the variables used will be reviewed periodically to</w:t>
      </w:r>
      <w:r>
        <w:rPr>
          <w:spacing w:val="1"/>
        </w:rPr>
        <w:t xml:space="preserve"> </w:t>
      </w:r>
      <w:r>
        <w:t>ensure that it continues to meet the requirements of the Council and to consider changes in</w:t>
      </w:r>
      <w:r>
        <w:rPr>
          <w:spacing w:val="1"/>
        </w:rPr>
        <w:t xml:space="preserve"> </w:t>
      </w:r>
      <w:r>
        <w:t>priorities when necessary.</w:t>
      </w:r>
      <w:r>
        <w:rPr>
          <w:spacing w:val="1"/>
        </w:rPr>
        <w:t xml:space="preserve"> </w:t>
      </w:r>
      <w:r>
        <w:t>Similarly, the area transport reviews to determine the most effective</w:t>
      </w:r>
      <w:r>
        <w:rPr>
          <w:spacing w:val="1"/>
        </w:rPr>
        <w:t xml:space="preserve"> </w:t>
      </w:r>
      <w:r>
        <w:t>delivery of all of the different forms of public transport services in an area will be undertaken</w:t>
      </w:r>
      <w:r>
        <w:rPr>
          <w:spacing w:val="1"/>
        </w:rPr>
        <w:t xml:space="preserve"> </w:t>
      </w:r>
      <w:r>
        <w:t>periodically</w:t>
      </w:r>
      <w:r>
        <w:rPr>
          <w:spacing w:val="-3"/>
        </w:rPr>
        <w:t xml:space="preserve"> </w:t>
      </w:r>
      <w:r>
        <w:t>to ensure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most</w:t>
      </w:r>
      <w:r>
        <w:rPr>
          <w:spacing w:val="2"/>
        </w:rPr>
        <w:t xml:space="preserve"> </w:t>
      </w:r>
      <w:r>
        <w:t>efficient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available.</w:t>
      </w:r>
    </w:p>
    <w:p w14:paraId="4C04D1D0" w14:textId="77777777" w:rsidR="00CE11C1" w:rsidRDefault="00CE11C1">
      <w:pPr>
        <w:pStyle w:val="BodyText"/>
        <w:spacing w:before="1"/>
      </w:pPr>
    </w:p>
    <w:p w14:paraId="6FF1E7D3" w14:textId="77777777" w:rsidR="00CE11C1" w:rsidRDefault="00145A93">
      <w:pPr>
        <w:pStyle w:val="BodyText"/>
        <w:ind w:left="1132" w:right="1124"/>
        <w:jc w:val="both"/>
      </w:pPr>
      <w:r>
        <w:t>The Local Transport Act 2008 introduced changes to enable local authorities to influence the</w:t>
      </w:r>
      <w:r>
        <w:rPr>
          <w:spacing w:val="1"/>
        </w:rPr>
        <w:t xml:space="preserve"> </w:t>
      </w:r>
      <w:r>
        <w:t>standard of bus services in their local area in order to better meet local transport needs.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introduced three main options for local authorities (in addition to their existing powers to subsidise</w:t>
      </w:r>
      <w:r>
        <w:rPr>
          <w:spacing w:val="1"/>
        </w:rPr>
        <w:t xml:space="preserve"> </w:t>
      </w:r>
      <w:r>
        <w:t>socially</w:t>
      </w:r>
      <w:r>
        <w:rPr>
          <w:spacing w:val="-3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services)</w:t>
      </w:r>
      <w:r>
        <w:rPr>
          <w:spacing w:val="2"/>
        </w:rPr>
        <w:t xml:space="preserve"> </w:t>
      </w:r>
      <w:r>
        <w:t>through:</w:t>
      </w:r>
    </w:p>
    <w:p w14:paraId="2E578150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spacing w:before="1"/>
        <w:ind w:right="1124"/>
        <w:jc w:val="both"/>
      </w:pPr>
      <w:r>
        <w:t>Voluntary partnership agreements – an agreement entered into voluntarily by one or more</w:t>
      </w:r>
      <w:r>
        <w:rPr>
          <w:spacing w:val="1"/>
        </w:rPr>
        <w:t xml:space="preserve"> </w:t>
      </w:r>
      <w:r>
        <w:t>local transport authority and one or more bus operator and possibly other relevant parties.</w:t>
      </w:r>
      <w:r>
        <w:rPr>
          <w:spacing w:val="1"/>
        </w:rPr>
        <w:t xml:space="preserve"> </w:t>
      </w:r>
      <w:r>
        <w:t>The agreement can cover any matter that the relevant parties have control over or power to</w:t>
      </w:r>
      <w:r>
        <w:rPr>
          <w:spacing w:val="-59"/>
        </w:rPr>
        <w:t xml:space="preserve"> </w:t>
      </w:r>
      <w:r>
        <w:t>deliver</w:t>
      </w:r>
    </w:p>
    <w:p w14:paraId="6E08B70C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4"/>
        <w:jc w:val="both"/>
      </w:pPr>
      <w:r>
        <w:t>Quality (statutory) partnership agreements – a statutory agreement between one or more</w:t>
      </w:r>
      <w:r>
        <w:rPr>
          <w:spacing w:val="1"/>
        </w:rPr>
        <w:t xml:space="preserve"> </w:t>
      </w:r>
      <w:r>
        <w:t>local transport authority and one or more bus operator.</w:t>
      </w:r>
      <w:r>
        <w:rPr>
          <w:spacing w:val="1"/>
        </w:rPr>
        <w:t xml:space="preserve"> </w:t>
      </w:r>
      <w:r>
        <w:t>The local transport authority can</w:t>
      </w:r>
      <w:r>
        <w:rPr>
          <w:spacing w:val="1"/>
        </w:rPr>
        <w:t xml:space="preserve"> </w:t>
      </w:r>
      <w:r>
        <w:t>stipulate frequencies, timings, minimum fares, age of the fleet etc. as long as the bus</w:t>
      </w:r>
      <w:r>
        <w:rPr>
          <w:spacing w:val="1"/>
        </w:rPr>
        <w:t xml:space="preserve"> </w:t>
      </w:r>
      <w:r>
        <w:t>operators have no ‘admissable’ objections.</w:t>
      </w:r>
      <w:r>
        <w:rPr>
          <w:spacing w:val="1"/>
        </w:rPr>
        <w:t xml:space="preserve"> </w:t>
      </w:r>
      <w:r>
        <w:t>Any operator that does not meet the service</w:t>
      </w:r>
      <w:r>
        <w:rPr>
          <w:spacing w:val="1"/>
        </w:rPr>
        <w:t xml:space="preserve"> </w:t>
      </w:r>
      <w:r>
        <w:t>standards are prevented from using the facilities provided as part of the agreement (for</w:t>
      </w:r>
      <w:r>
        <w:rPr>
          <w:spacing w:val="1"/>
        </w:rPr>
        <w:t xml:space="preserve"> </w:t>
      </w:r>
      <w:r>
        <w:t>example, bus lanes) and enforcement action can be taken against any bus operator who</w:t>
      </w:r>
      <w:r>
        <w:rPr>
          <w:spacing w:val="1"/>
        </w:rPr>
        <w:t xml:space="preserve"> </w:t>
      </w:r>
      <w:r>
        <w:t>breaches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terms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 agreement</w:t>
      </w:r>
    </w:p>
    <w:p w14:paraId="5F633128" w14:textId="77777777" w:rsidR="00CE11C1" w:rsidRDefault="00145A93">
      <w:pPr>
        <w:pStyle w:val="ListParagraph"/>
        <w:numPr>
          <w:ilvl w:val="3"/>
          <w:numId w:val="32"/>
        </w:numPr>
        <w:tabs>
          <w:tab w:val="left" w:pos="1853"/>
        </w:tabs>
        <w:ind w:right="1124"/>
        <w:jc w:val="both"/>
      </w:pPr>
      <w:r>
        <w:t>Quality contract schemes – the local transport authority writes contracts concerning the</w:t>
      </w:r>
      <w:r>
        <w:rPr>
          <w:spacing w:val="1"/>
        </w:rPr>
        <w:t xml:space="preserve"> </w:t>
      </w:r>
      <w:r>
        <w:t>timings,</w:t>
      </w:r>
      <w:r>
        <w:rPr>
          <w:spacing w:val="-4"/>
        </w:rPr>
        <w:t xml:space="preserve"> </w:t>
      </w:r>
      <w:r>
        <w:t>frequencies,</w:t>
      </w:r>
      <w:r>
        <w:rPr>
          <w:spacing w:val="-3"/>
        </w:rPr>
        <w:t xml:space="preserve"> </w:t>
      </w:r>
      <w:r>
        <w:t>fares</w:t>
      </w:r>
      <w:r>
        <w:rPr>
          <w:spacing w:val="1"/>
        </w:rPr>
        <w:t xml:space="preserve"> </w:t>
      </w:r>
      <w:r>
        <w:t>etc.</w:t>
      </w:r>
      <w:r>
        <w:rPr>
          <w:spacing w:val="-2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bid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run.</w:t>
      </w:r>
    </w:p>
    <w:p w14:paraId="7B61B7A6" w14:textId="77777777" w:rsidR="00CE11C1" w:rsidRDefault="00CE11C1">
      <w:pPr>
        <w:pStyle w:val="BodyText"/>
        <w:spacing w:before="10"/>
        <w:rPr>
          <w:sz w:val="21"/>
        </w:rPr>
      </w:pPr>
    </w:p>
    <w:p w14:paraId="6ECF5FA0" w14:textId="77777777" w:rsidR="00CE11C1" w:rsidRDefault="00145A93">
      <w:pPr>
        <w:pStyle w:val="BodyText"/>
        <w:ind w:left="1132" w:right="1125"/>
        <w:jc w:val="both"/>
      </w:pPr>
      <w:r>
        <w:t>These alternatives provide the County Council with options to improve the network coverage,</w:t>
      </w:r>
      <w:r>
        <w:rPr>
          <w:spacing w:val="1"/>
        </w:rPr>
        <w:t xml:space="preserve"> </w:t>
      </w:r>
      <w:r>
        <w:t>timings, fares and frequencies of bus services. Where it is deemed necessary and beneficial the</w:t>
      </w:r>
      <w:r>
        <w:rPr>
          <w:spacing w:val="1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powers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standards</w:t>
      </w:r>
      <w:r>
        <w:rPr>
          <w:spacing w:val="-4"/>
        </w:rPr>
        <w:t xml:space="preserve"> </w:t>
      </w:r>
      <w:r>
        <w:t>of bus</w:t>
      </w:r>
      <w:r>
        <w:rPr>
          <w:spacing w:val="-3"/>
        </w:rPr>
        <w:t xml:space="preserve"> </w:t>
      </w:r>
      <w:r>
        <w:t>services</w:t>
      </w:r>
      <w:r>
        <w:rPr>
          <w:spacing w:val="-1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county.</w:t>
      </w:r>
    </w:p>
    <w:p w14:paraId="249474F0" w14:textId="77777777" w:rsidR="00CE11C1" w:rsidRDefault="00CE11C1">
      <w:pPr>
        <w:pStyle w:val="BodyText"/>
        <w:spacing w:before="10"/>
        <w:rPr>
          <w:sz w:val="21"/>
        </w:rPr>
      </w:pPr>
    </w:p>
    <w:p w14:paraId="6E56DFBF" w14:textId="77777777" w:rsidR="00CE11C1" w:rsidRDefault="00145A93">
      <w:pPr>
        <w:pStyle w:val="Heading6"/>
        <w:jc w:val="both"/>
      </w:pPr>
      <w:r>
        <w:t>Network</w:t>
      </w:r>
      <w:r>
        <w:rPr>
          <w:spacing w:val="-4"/>
        </w:rPr>
        <w:t xml:space="preserve"> </w:t>
      </w:r>
      <w:r>
        <w:t>coverage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heavy</w:t>
      </w:r>
      <w:r>
        <w:rPr>
          <w:spacing w:val="-5"/>
        </w:rPr>
        <w:t xml:space="preserve"> </w:t>
      </w:r>
      <w:r>
        <w:t>rail</w:t>
      </w:r>
    </w:p>
    <w:p w14:paraId="15D283F2" w14:textId="77777777" w:rsidR="00CE11C1" w:rsidRDefault="00145A93">
      <w:pPr>
        <w:pStyle w:val="BodyText"/>
        <w:spacing w:before="1"/>
        <w:ind w:left="1132" w:right="1126"/>
        <w:jc w:val="both"/>
      </w:pPr>
      <w:r>
        <w:t>The</w:t>
      </w:r>
      <w:r>
        <w:rPr>
          <w:spacing w:val="1"/>
        </w:rPr>
        <w:t xml:space="preserve"> </w:t>
      </w:r>
      <w:r>
        <w:t>patronage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stations</w:t>
      </w:r>
      <w:r>
        <w:rPr>
          <w:spacing w:val="1"/>
        </w:rPr>
        <w:t xml:space="preserve"> </w:t>
      </w:r>
      <w:r>
        <w:t>located</w:t>
      </w:r>
      <w:r>
        <w:rPr>
          <w:spacing w:val="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county have</w:t>
      </w:r>
      <w:r>
        <w:rPr>
          <w:spacing w:val="1"/>
        </w:rPr>
        <w:t xml:space="preserve"> </w:t>
      </w:r>
      <w:r>
        <w:t>increased</w:t>
      </w:r>
      <w:r>
        <w:rPr>
          <w:spacing w:val="6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2004/05 and 2008/09 with significant growth occurring at Beeston, Newark (both stations), Retford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Worksop.</w:t>
      </w:r>
    </w:p>
    <w:p w14:paraId="481CA192" w14:textId="77777777" w:rsidR="00CE11C1" w:rsidRDefault="00CE11C1">
      <w:pPr>
        <w:pStyle w:val="BodyText"/>
        <w:spacing w:before="1"/>
      </w:pPr>
    </w:p>
    <w:p w14:paraId="0D6F42E5" w14:textId="77777777" w:rsidR="00CE11C1" w:rsidRDefault="00145A93">
      <w:pPr>
        <w:pStyle w:val="BodyText"/>
        <w:ind w:left="1132" w:right="1124"/>
        <w:jc w:val="both"/>
      </w:pPr>
      <w:r>
        <w:t>Until December 2008, a Sunday service was not available at stations on the Robin Hood Line.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launch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Sunday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hourly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(between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Woodhouse) with four services (two in the morning and two in the afternoon) travelling onwards to</w:t>
      </w:r>
      <w:r>
        <w:rPr>
          <w:spacing w:val="1"/>
        </w:rPr>
        <w:t xml:space="preserve"> </w:t>
      </w:r>
      <w:r>
        <w:t>Worksop.</w:t>
      </w:r>
      <w:r>
        <w:rPr>
          <w:spacing w:val="1"/>
        </w:rPr>
        <w:t xml:space="preserve"> </w:t>
      </w:r>
      <w:r>
        <w:t>This enables people to access work opportunities; leisure destinations including access</w:t>
      </w:r>
      <w:r>
        <w:rPr>
          <w:spacing w:val="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 countryside;</w:t>
      </w:r>
      <w:r>
        <w:rPr>
          <w:spacing w:val="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to aid regeneration.</w:t>
      </w:r>
    </w:p>
    <w:p w14:paraId="00661167" w14:textId="77777777" w:rsidR="00CE11C1" w:rsidRDefault="00CE11C1">
      <w:pPr>
        <w:pStyle w:val="BodyText"/>
        <w:spacing w:before="10"/>
        <w:rPr>
          <w:sz w:val="21"/>
        </w:rPr>
      </w:pPr>
    </w:p>
    <w:p w14:paraId="66B65776" w14:textId="77777777" w:rsidR="00CE11C1" w:rsidRDefault="00145A93">
      <w:pPr>
        <w:pStyle w:val="BodyText"/>
        <w:spacing w:before="1"/>
        <w:ind w:left="1132" w:right="6466"/>
        <w:jc w:val="both"/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3B3A4A7B" wp14:editId="46481CA9">
            <wp:simplePos x="0" y="0"/>
            <wp:positionH relativeFrom="page">
              <wp:posOffset>3581400</wp:posOffset>
            </wp:positionH>
            <wp:positionV relativeFrom="paragraph">
              <wp:posOffset>18905</wp:posOffset>
            </wp:positionV>
            <wp:extent cx="3419855" cy="2267711"/>
            <wp:effectExtent l="0" t="0" r="0" b="0"/>
            <wp:wrapNone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855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1"/>
        </w:rPr>
        <w:t xml:space="preserve"> </w:t>
      </w:r>
      <w:r>
        <w:t>initial</w:t>
      </w:r>
      <w:r>
        <w:rPr>
          <w:spacing w:val="1"/>
        </w:rPr>
        <w:t xml:space="preserve"> </w:t>
      </w:r>
      <w:r>
        <w:t>Sunday service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funded</w:t>
      </w:r>
      <w:r>
        <w:rPr>
          <w:spacing w:val="61"/>
        </w:rPr>
        <w:t xml:space="preserve"> </w:t>
      </w:r>
      <w:r>
        <w:t>by</w:t>
      </w:r>
      <w:r>
        <w:rPr>
          <w:spacing w:val="-59"/>
        </w:rPr>
        <w:t xml:space="preserve"> </w:t>
      </w:r>
      <w:r>
        <w:t>the County Council until May 2011.</w:t>
      </w:r>
      <w:r>
        <w:rPr>
          <w:spacing w:val="1"/>
        </w:rPr>
        <w:t xml:space="preserve"> </w:t>
      </w:r>
      <w:r>
        <w:t>Figures</w:t>
      </w:r>
      <w:r>
        <w:rPr>
          <w:spacing w:val="-59"/>
        </w:rPr>
        <w:t xml:space="preserve"> </w:t>
      </w:r>
      <w:r>
        <w:t>showed that around 90% of passengers on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Sunday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boarding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alighting</w:t>
      </w:r>
      <w:r>
        <w:rPr>
          <w:spacing w:val="1"/>
        </w:rPr>
        <w:t xml:space="preserve"> </w:t>
      </w:r>
      <w:r>
        <w:t>south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Mansfield</w:t>
      </w:r>
      <w:r>
        <w:rPr>
          <w:spacing w:val="61"/>
        </w:rPr>
        <w:t xml:space="preserve"> </w:t>
      </w:r>
      <w:r>
        <w:t>Woodhouse.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until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Council will fund a service of eight trains per</w:t>
      </w:r>
      <w:r>
        <w:rPr>
          <w:spacing w:val="-59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Woodhouse.</w:t>
      </w:r>
      <w:r>
        <w:rPr>
          <w:spacing w:val="1"/>
        </w:rPr>
        <w:t xml:space="preserve"> </w:t>
      </w:r>
      <w:r>
        <w:t>This is expected to cater for</w:t>
      </w:r>
      <w:r>
        <w:rPr>
          <w:spacing w:val="1"/>
        </w:rPr>
        <w:t xml:space="preserve"> </w:t>
      </w:r>
      <w:r>
        <w:t>90% of</w:t>
      </w:r>
      <w:r>
        <w:rPr>
          <w:spacing w:val="1"/>
        </w:rPr>
        <w:t xml:space="preserve"> </w:t>
      </w:r>
      <w:r>
        <w:t>the Sunday patronage at</w:t>
      </w:r>
      <w:r>
        <w:rPr>
          <w:spacing w:val="1"/>
        </w:rPr>
        <w:t xml:space="preserve"> </w:t>
      </w:r>
      <w:r>
        <w:t>just</w:t>
      </w:r>
      <w:r>
        <w:rPr>
          <w:spacing w:val="61"/>
        </w:rPr>
        <w:t xml:space="preserve"> </w:t>
      </w:r>
      <w:r>
        <w:t>37%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initial</w:t>
      </w:r>
      <w:r>
        <w:rPr>
          <w:spacing w:val="61"/>
        </w:rPr>
        <w:t xml:space="preserve"> </w:t>
      </w:r>
      <w:r>
        <w:t>service.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expectation</w:t>
      </w:r>
      <w:r>
        <w:rPr>
          <w:spacing w:val="-59"/>
        </w:rPr>
        <w:t xml:space="preserve"> </w:t>
      </w:r>
      <w:r>
        <w:t>that DfT will incorporate it into the next East</w:t>
      </w:r>
      <w:r>
        <w:rPr>
          <w:spacing w:val="-59"/>
        </w:rPr>
        <w:t xml:space="preserve"> </w:t>
      </w:r>
      <w:r>
        <w:t>Midlands franchise which will commence in</w:t>
      </w:r>
      <w:r>
        <w:rPr>
          <w:spacing w:val="1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2015.</w:t>
      </w:r>
    </w:p>
    <w:p w14:paraId="7C4628CD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A982E05" w14:textId="77777777" w:rsidR="00CE11C1" w:rsidRDefault="00145A93">
      <w:pPr>
        <w:pStyle w:val="BodyText"/>
        <w:spacing w:before="110"/>
        <w:ind w:left="1132" w:right="1124"/>
        <w:jc w:val="both"/>
      </w:pPr>
      <w:r>
        <w:t>Journey time and frequency enhancements on the rail network can improve its attractiveness to</w:t>
      </w:r>
      <w:r>
        <w:rPr>
          <w:spacing w:val="1"/>
        </w:rPr>
        <w:t xml:space="preserve"> </w:t>
      </w:r>
      <w:r>
        <w:t>passengers and increase the accessibility to key destinations and services.</w:t>
      </w:r>
      <w:r>
        <w:rPr>
          <w:spacing w:val="61"/>
        </w:rPr>
        <w:t xml:space="preserve"> </w:t>
      </w:r>
      <w:r>
        <w:t>The County Council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journey</w:t>
      </w:r>
      <w:r>
        <w:rPr>
          <w:spacing w:val="-2"/>
        </w:rPr>
        <w:t xml:space="preserve"> </w:t>
      </w:r>
      <w:r>
        <w:t>time enhancements</w:t>
      </w:r>
      <w:r>
        <w:rPr>
          <w:spacing w:val="-3"/>
        </w:rPr>
        <w:t xml:space="preserve"> </w:t>
      </w:r>
      <w:r>
        <w:t>from:</w:t>
      </w:r>
    </w:p>
    <w:p w14:paraId="2B2A3EE0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before="3" w:line="237" w:lineRule="auto"/>
        <w:ind w:right="1124"/>
      </w:pPr>
      <w:r>
        <w:t>Nottingham</w:t>
      </w:r>
      <w:r>
        <w:rPr>
          <w:spacing w:val="4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London;</w:t>
      </w:r>
      <w:r>
        <w:rPr>
          <w:spacing w:val="4"/>
        </w:rPr>
        <w:t xml:space="preserve"> </w:t>
      </w:r>
      <w:r>
        <w:t>Birmingham;</w:t>
      </w:r>
      <w:r>
        <w:rPr>
          <w:spacing w:val="7"/>
        </w:rPr>
        <w:t xml:space="preserve"> </w:t>
      </w:r>
      <w:r>
        <w:t>Manchester;</w:t>
      </w:r>
      <w:r>
        <w:rPr>
          <w:spacing w:val="6"/>
        </w:rPr>
        <w:t xml:space="preserve"> </w:t>
      </w:r>
      <w:r>
        <w:t>Leeds; Worksop;</w:t>
      </w:r>
      <w:r>
        <w:rPr>
          <w:spacing w:val="7"/>
        </w:rPr>
        <w:t xml:space="preserve"> </w:t>
      </w:r>
      <w:r>
        <w:t>Lincoln;</w:t>
      </w:r>
      <w:r>
        <w:rPr>
          <w:spacing w:val="6"/>
        </w:rPr>
        <w:t xml:space="preserve"> </w:t>
      </w:r>
      <w:r>
        <w:t>Skegness;</w:t>
      </w:r>
      <w:r>
        <w:rPr>
          <w:spacing w:val="7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Norwich</w:t>
      </w:r>
    </w:p>
    <w:p w14:paraId="0EBACEAD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before="2" w:line="268" w:lineRule="exact"/>
        <w:ind w:hanging="361"/>
      </w:pPr>
      <w:r>
        <w:t>Newark to</w:t>
      </w:r>
      <w:r>
        <w:rPr>
          <w:spacing w:val="-3"/>
        </w:rPr>
        <w:t xml:space="preserve"> </w:t>
      </w:r>
      <w:r>
        <w:t>London</w:t>
      </w:r>
    </w:p>
    <w:p w14:paraId="2F977846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8" w:lineRule="exact"/>
        <w:ind w:hanging="361"/>
      </w:pPr>
      <w:r>
        <w:t>Retford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London; and</w:t>
      </w:r>
      <w:r>
        <w:rPr>
          <w:spacing w:val="-5"/>
        </w:rPr>
        <w:t xml:space="preserve"> </w:t>
      </w:r>
      <w:r>
        <w:t>Sheffield,</w:t>
      </w:r>
      <w:r>
        <w:rPr>
          <w:spacing w:val="1"/>
        </w:rPr>
        <w:t xml:space="preserve"> </w:t>
      </w:r>
      <w:r>
        <w:t>and</w:t>
      </w:r>
    </w:p>
    <w:p w14:paraId="60EDDC76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9" w:lineRule="exact"/>
        <w:ind w:hanging="361"/>
      </w:pPr>
      <w:r>
        <w:t>Worksop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Sheffield.</w:t>
      </w:r>
    </w:p>
    <w:p w14:paraId="202F7C34" w14:textId="77777777" w:rsidR="00CE11C1" w:rsidRDefault="00CE11C1">
      <w:pPr>
        <w:pStyle w:val="BodyText"/>
        <w:spacing w:before="10"/>
        <w:rPr>
          <w:sz w:val="21"/>
        </w:rPr>
      </w:pPr>
    </w:p>
    <w:p w14:paraId="58BC887E" w14:textId="77777777" w:rsidR="00CE11C1" w:rsidRDefault="00145A93">
      <w:pPr>
        <w:pStyle w:val="BodyText"/>
        <w:spacing w:line="252" w:lineRule="exact"/>
        <w:ind w:left="1132"/>
        <w:jc w:val="both"/>
      </w:pPr>
      <w:r>
        <w:t>Service</w:t>
      </w:r>
      <w:r>
        <w:rPr>
          <w:spacing w:val="-3"/>
        </w:rPr>
        <w:t xml:space="preserve"> </w:t>
      </w:r>
      <w:r>
        <w:t>frequency</w:t>
      </w:r>
      <w:r>
        <w:rPr>
          <w:spacing w:val="-4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Nottinghamshire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generally</w:t>
      </w:r>
      <w:r>
        <w:rPr>
          <w:spacing w:val="-4"/>
        </w:rPr>
        <w:t xml:space="preserve"> </w:t>
      </w:r>
      <w:r>
        <w:t>good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trains</w:t>
      </w:r>
      <w:r>
        <w:rPr>
          <w:spacing w:val="-1"/>
        </w:rPr>
        <w:t xml:space="preserve"> </w:t>
      </w:r>
      <w:r>
        <w:t>operating:</w:t>
      </w:r>
    </w:p>
    <w:p w14:paraId="53CD2D0D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985"/>
        </w:tabs>
        <w:ind w:left="1984" w:right="1125" w:hanging="425"/>
        <w:jc w:val="both"/>
      </w:pPr>
      <w:r>
        <w:t>every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minutes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to/from</w:t>
      </w:r>
      <w:r>
        <w:rPr>
          <w:spacing w:val="1"/>
        </w:rPr>
        <w:t xml:space="preserve"> </w:t>
      </w:r>
      <w:r>
        <w:t>London,</w:t>
      </w:r>
      <w:r>
        <w:rPr>
          <w:spacing w:val="1"/>
        </w:rPr>
        <w:t xml:space="preserve"> </w:t>
      </w:r>
      <w:r>
        <w:t>Derby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Birmingham,</w:t>
      </w:r>
      <w:r>
        <w:rPr>
          <w:spacing w:val="1"/>
        </w:rPr>
        <w:t xml:space="preserve"> </w:t>
      </w:r>
      <w:r>
        <w:t>Mansfield,</w:t>
      </w:r>
      <w:r>
        <w:rPr>
          <w:spacing w:val="1"/>
        </w:rPr>
        <w:t xml:space="preserve"> </w:t>
      </w:r>
      <w:r>
        <w:t>Chesterfield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Sheffield,</w:t>
      </w:r>
      <w:r>
        <w:rPr>
          <w:spacing w:val="2"/>
        </w:rPr>
        <w:t xml:space="preserve"> </w:t>
      </w:r>
      <w:r>
        <w:t>and</w:t>
      </w:r>
    </w:p>
    <w:p w14:paraId="01463F6B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985"/>
        </w:tabs>
        <w:ind w:left="1984" w:right="1125" w:hanging="425"/>
        <w:jc w:val="both"/>
      </w:pPr>
      <w:r>
        <w:t>every 60 minutes Nottingham to/from Cardiff, Manchester/Liverpool, Leeds, Worksop,</w:t>
      </w:r>
      <w:r>
        <w:rPr>
          <w:spacing w:val="1"/>
        </w:rPr>
        <w:t xml:space="preserve"> </w:t>
      </w:r>
      <w:r>
        <w:t>Skegness and Peterborough/Norwich; Mansfield to/from Worksop; and Retford to/from</w:t>
      </w:r>
      <w:r>
        <w:rPr>
          <w:spacing w:val="1"/>
        </w:rPr>
        <w:t xml:space="preserve"> </w:t>
      </w:r>
      <w:r>
        <w:t>Sheffield/Worksop</w:t>
      </w:r>
      <w:r>
        <w:rPr>
          <w:spacing w:val="-3"/>
        </w:rPr>
        <w:t xml:space="preserve"> </w:t>
      </w:r>
      <w:r>
        <w:t>and Lincoln.</w:t>
      </w:r>
    </w:p>
    <w:p w14:paraId="7EFB8A5D" w14:textId="77777777" w:rsidR="00CE11C1" w:rsidRDefault="00CE11C1">
      <w:pPr>
        <w:pStyle w:val="BodyText"/>
        <w:spacing w:before="8"/>
        <w:rPr>
          <w:sz w:val="21"/>
        </w:rPr>
      </w:pPr>
    </w:p>
    <w:p w14:paraId="12F80F38" w14:textId="77777777" w:rsidR="00CE11C1" w:rsidRDefault="00145A93">
      <w:pPr>
        <w:pStyle w:val="BodyText"/>
        <w:spacing w:line="252" w:lineRule="exact"/>
        <w:ind w:left="1132"/>
        <w:jc w:val="both"/>
      </w:pPr>
      <w:r>
        <w:t>The</w:t>
      </w:r>
      <w:r>
        <w:rPr>
          <w:spacing w:val="-5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seek</w:t>
      </w:r>
      <w:r>
        <w:rPr>
          <w:spacing w:val="-4"/>
        </w:rPr>
        <w:t xml:space="preserve"> </w:t>
      </w:r>
      <w:r>
        <w:t>frequency</w:t>
      </w:r>
      <w:r>
        <w:rPr>
          <w:spacing w:val="-4"/>
        </w:rPr>
        <w:t xml:space="preserve"> </w:t>
      </w:r>
      <w:r>
        <w:t>enhancements</w:t>
      </w:r>
      <w:r>
        <w:rPr>
          <w:spacing w:val="-4"/>
        </w:rPr>
        <w:t xml:space="preserve"> </w:t>
      </w:r>
      <w:r>
        <w:t>between:</w:t>
      </w:r>
    </w:p>
    <w:p w14:paraId="516C98E8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8" w:lineRule="exact"/>
        <w:ind w:hanging="361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Newark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Lincoln</w:t>
      </w:r>
    </w:p>
    <w:p w14:paraId="4E32D3A6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9" w:lineRule="exact"/>
        <w:ind w:hanging="361"/>
      </w:pPr>
      <w:r>
        <w:t>Worksop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Sheffield,</w:t>
      </w:r>
      <w:r>
        <w:rPr>
          <w:spacing w:val="1"/>
        </w:rPr>
        <w:t xml:space="preserve"> </w:t>
      </w:r>
      <w:r>
        <w:t>and</w:t>
      </w:r>
    </w:p>
    <w:p w14:paraId="0EEE5934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9" w:lineRule="exact"/>
        <w:ind w:hanging="361"/>
      </w:pPr>
      <w:r>
        <w:t>Nottingham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Grantham.</w:t>
      </w:r>
    </w:p>
    <w:p w14:paraId="68E0E7D2" w14:textId="77777777" w:rsidR="00CE11C1" w:rsidRDefault="00CE11C1">
      <w:pPr>
        <w:pStyle w:val="BodyText"/>
        <w:spacing w:before="10"/>
        <w:rPr>
          <w:sz w:val="21"/>
        </w:rPr>
      </w:pPr>
    </w:p>
    <w:p w14:paraId="172A4B84" w14:textId="77777777" w:rsidR="00CE11C1" w:rsidRDefault="00145A93">
      <w:pPr>
        <w:pStyle w:val="BodyText"/>
        <w:spacing w:before="1" w:line="252" w:lineRule="exact"/>
        <w:ind w:left="1132"/>
        <w:jc w:val="both"/>
      </w:pPr>
      <w:r>
        <w:t>And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seek</w:t>
      </w:r>
      <w:r>
        <w:rPr>
          <w:spacing w:val="-2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evenly</w:t>
      </w:r>
      <w:r>
        <w:rPr>
          <w:spacing w:val="-5"/>
        </w:rPr>
        <w:t xml:space="preserve"> </w:t>
      </w:r>
      <w:r>
        <w:t>spaced</w:t>
      </w:r>
      <w:r>
        <w:rPr>
          <w:spacing w:val="-3"/>
        </w:rPr>
        <w:t xml:space="preserve"> </w:t>
      </w:r>
      <w:r>
        <w:t>intervals</w:t>
      </w:r>
      <w:r>
        <w:rPr>
          <w:spacing w:val="-2"/>
        </w:rPr>
        <w:t xml:space="preserve"> </w:t>
      </w:r>
      <w:r>
        <w:t>between:</w:t>
      </w:r>
    </w:p>
    <w:p w14:paraId="4C9FD3D4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8" w:lineRule="exact"/>
        <w:ind w:hanging="361"/>
      </w:pPr>
      <w:r>
        <w:t>Newark to</w:t>
      </w:r>
      <w:r>
        <w:rPr>
          <w:spacing w:val="-3"/>
        </w:rPr>
        <w:t xml:space="preserve"> </w:t>
      </w:r>
      <w:r>
        <w:t>London,</w:t>
      </w:r>
      <w:r>
        <w:rPr>
          <w:spacing w:val="-3"/>
        </w:rPr>
        <w:t xml:space="preserve"> </w:t>
      </w:r>
      <w:r>
        <w:t>and</w:t>
      </w:r>
    </w:p>
    <w:p w14:paraId="2A8E53CB" w14:textId="77777777" w:rsidR="00CE11C1" w:rsidRDefault="00145A93">
      <w:pPr>
        <w:pStyle w:val="ListParagraph"/>
        <w:numPr>
          <w:ilvl w:val="0"/>
          <w:numId w:val="26"/>
        </w:numPr>
        <w:tabs>
          <w:tab w:val="left" w:pos="1852"/>
          <w:tab w:val="left" w:pos="1853"/>
        </w:tabs>
        <w:spacing w:line="269" w:lineRule="exact"/>
        <w:ind w:hanging="361"/>
      </w:pPr>
      <w:r>
        <w:t>Retford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London.</w:t>
      </w:r>
    </w:p>
    <w:p w14:paraId="31315C2D" w14:textId="77777777" w:rsidR="00CE11C1" w:rsidRDefault="00CE11C1">
      <w:pPr>
        <w:pStyle w:val="BodyText"/>
        <w:spacing w:before="10"/>
        <w:rPr>
          <w:sz w:val="21"/>
        </w:rPr>
      </w:pPr>
    </w:p>
    <w:p w14:paraId="4DAA047C" w14:textId="77777777" w:rsidR="00CE11C1" w:rsidRDefault="00145A93">
      <w:pPr>
        <w:pStyle w:val="BodyText"/>
        <w:ind w:left="1132" w:right="1124"/>
        <w:jc w:val="both"/>
      </w:pPr>
      <w:r>
        <w:t>Further</w:t>
      </w:r>
      <w:r>
        <w:rPr>
          <w:spacing w:val="1"/>
        </w:rPr>
        <w:t xml:space="preserve"> </w:t>
      </w:r>
      <w:r>
        <w:t>information on journey time and service improvements is detailed</w:t>
      </w:r>
      <w:r>
        <w:rPr>
          <w:spacing w:val="1"/>
        </w:rPr>
        <w:t xml:space="preserve"> </w:t>
      </w:r>
      <w:r>
        <w:t>within this Plan</w:t>
      </w:r>
      <w:r>
        <w:rPr>
          <w:spacing w:val="6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Section</w:t>
      </w:r>
      <w:r>
        <w:rPr>
          <w:spacing w:val="19"/>
        </w:rPr>
        <w:t xml:space="preserve"> </w:t>
      </w:r>
      <w:r>
        <w:t>4.4</w:t>
      </w:r>
      <w:r>
        <w:rPr>
          <w:spacing w:val="20"/>
        </w:rPr>
        <w:t xml:space="preserve"> </w:t>
      </w:r>
      <w:r>
        <w:t>–</w:t>
      </w:r>
      <w:r>
        <w:rPr>
          <w:spacing w:val="19"/>
        </w:rPr>
        <w:t xml:space="preserve"> </w:t>
      </w:r>
      <w:r>
        <w:t>Improving</w:t>
      </w:r>
      <w:r>
        <w:rPr>
          <w:spacing w:val="21"/>
        </w:rPr>
        <w:t xml:space="preserve"> </w:t>
      </w:r>
      <w:r>
        <w:t>connectivity</w:t>
      </w:r>
      <w:r>
        <w:rPr>
          <w:spacing w:val="20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inter-urban,</w:t>
      </w:r>
      <w:r>
        <w:rPr>
          <w:spacing w:val="21"/>
        </w:rPr>
        <w:t xml:space="preserve"> </w:t>
      </w:r>
      <w:r>
        <w:t>regional</w:t>
      </w:r>
      <w:r>
        <w:rPr>
          <w:spacing w:val="18"/>
        </w:rPr>
        <w:t xml:space="preserve"> </w:t>
      </w:r>
      <w:r>
        <w:t>and</w:t>
      </w:r>
      <w:r>
        <w:rPr>
          <w:spacing w:val="20"/>
        </w:rPr>
        <w:t xml:space="preserve"> </w:t>
      </w:r>
      <w:r>
        <w:t>international</w:t>
      </w:r>
      <w:r>
        <w:rPr>
          <w:spacing w:val="18"/>
        </w:rPr>
        <w:t xml:space="preserve"> </w:t>
      </w:r>
      <w:r>
        <w:t>networks,</w:t>
      </w:r>
      <w:r>
        <w:rPr>
          <w:spacing w:val="21"/>
        </w:rPr>
        <w:t xml:space="preserve"> </w:t>
      </w:r>
      <w:r>
        <w:t>primarily</w:t>
      </w:r>
      <w:r>
        <w:rPr>
          <w:spacing w:val="-59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public transport;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within the</w:t>
      </w:r>
      <w:r>
        <w:rPr>
          <w:spacing w:val="-3"/>
        </w:rPr>
        <w:t xml:space="preserve"> </w:t>
      </w:r>
      <w:r>
        <w:t>Integrated</w:t>
      </w:r>
      <w:r>
        <w:rPr>
          <w:spacing w:val="-2"/>
        </w:rPr>
        <w:t xml:space="preserve"> </w:t>
      </w:r>
      <w:r>
        <w:t>Passenger</w:t>
      </w:r>
      <w:r>
        <w:rPr>
          <w:spacing w:val="-2"/>
        </w:rPr>
        <w:t xml:space="preserve"> </w:t>
      </w:r>
      <w:r>
        <w:t>Transport</w:t>
      </w:r>
      <w:r>
        <w:rPr>
          <w:spacing w:val="2"/>
        </w:rPr>
        <w:t xml:space="preserve"> </w:t>
      </w:r>
      <w:r>
        <w:t>Strategy.</w:t>
      </w:r>
    </w:p>
    <w:p w14:paraId="0E7AF698" w14:textId="77777777" w:rsidR="00CE11C1" w:rsidRDefault="00CE11C1">
      <w:pPr>
        <w:pStyle w:val="BodyText"/>
        <w:spacing w:before="10"/>
        <w:rPr>
          <w:sz w:val="21"/>
        </w:rPr>
      </w:pPr>
    </w:p>
    <w:p w14:paraId="1E52EE20" w14:textId="77777777" w:rsidR="00CE11C1" w:rsidRDefault="00145A93">
      <w:pPr>
        <w:pStyle w:val="BodyText"/>
        <w:ind w:left="1132" w:right="1124"/>
        <w:jc w:val="both"/>
      </w:pPr>
      <w:r>
        <w:t>The County Council supports the development of a high speed line through the East Midlands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significantly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rail</w:t>
      </w:r>
      <w:r>
        <w:rPr>
          <w:spacing w:val="1"/>
        </w:rPr>
        <w:t xml:space="preserve"> </w:t>
      </w:r>
      <w:r>
        <w:t>journey</w:t>
      </w:r>
      <w:r>
        <w:rPr>
          <w:spacing w:val="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London,</w:t>
      </w:r>
      <w:r>
        <w:rPr>
          <w:spacing w:val="1"/>
        </w:rPr>
        <w:t xml:space="preserve"> </w:t>
      </w:r>
      <w:r>
        <w:t>Birmingham, Sheffield, Leeds, Newcastle and Scotland.</w:t>
      </w:r>
      <w:r>
        <w:rPr>
          <w:spacing w:val="1"/>
        </w:rPr>
        <w:t xml:space="preserve"> </w:t>
      </w:r>
      <w:r>
        <w:t>Details of the route and locations of the</w:t>
      </w:r>
      <w:r>
        <w:rPr>
          <w:spacing w:val="1"/>
        </w:rPr>
        <w:t xml:space="preserve"> </w:t>
      </w:r>
      <w:r>
        <w:t>stations are expected in early 2012, but the timescales for construction outline that the East</w:t>
      </w:r>
      <w:r>
        <w:rPr>
          <w:spacing w:val="1"/>
        </w:rPr>
        <w:t xml:space="preserve"> </w:t>
      </w:r>
      <w:r>
        <w:t>Midlands section is not</w:t>
      </w:r>
      <w:r>
        <w:rPr>
          <w:spacing w:val="2"/>
        </w:rPr>
        <w:t xml:space="preserve"> </w:t>
      </w:r>
      <w:r>
        <w:t>expected to</w:t>
      </w:r>
      <w:r>
        <w:rPr>
          <w:spacing w:val="-3"/>
        </w:rPr>
        <w:t xml:space="preserve"> </w:t>
      </w:r>
      <w:r>
        <w:t>open before</w:t>
      </w:r>
      <w:r>
        <w:rPr>
          <w:spacing w:val="-2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least</w:t>
      </w:r>
      <w:r>
        <w:rPr>
          <w:spacing w:val="-1"/>
        </w:rPr>
        <w:t xml:space="preserve"> </w:t>
      </w:r>
      <w:r>
        <w:t>2026.</w:t>
      </w:r>
    </w:p>
    <w:p w14:paraId="6E861159" w14:textId="77777777" w:rsidR="00CE11C1" w:rsidRDefault="00CE11C1">
      <w:pPr>
        <w:pStyle w:val="BodyText"/>
        <w:spacing w:before="10"/>
        <w:rPr>
          <w:sz w:val="21"/>
        </w:rPr>
      </w:pPr>
    </w:p>
    <w:p w14:paraId="2854675D" w14:textId="77777777" w:rsidR="00CE11C1" w:rsidRDefault="00145A93">
      <w:pPr>
        <w:pStyle w:val="Heading6"/>
        <w:jc w:val="both"/>
      </w:pPr>
      <w:r>
        <w:t>Network</w:t>
      </w:r>
      <w:r>
        <w:rPr>
          <w:spacing w:val="-4"/>
        </w:rPr>
        <w:t xml:space="preserve"> </w:t>
      </w:r>
      <w:r>
        <w:t>coverage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light</w:t>
      </w:r>
      <w:r>
        <w:rPr>
          <w:spacing w:val="1"/>
        </w:rPr>
        <w:t xml:space="preserve"> </w:t>
      </w:r>
      <w:r>
        <w:t>rail</w:t>
      </w:r>
    </w:p>
    <w:p w14:paraId="490E2125" w14:textId="77777777" w:rsidR="00CE11C1" w:rsidRDefault="00145A93">
      <w:pPr>
        <w:pStyle w:val="BodyText"/>
        <w:spacing w:before="2"/>
        <w:ind w:left="1132" w:right="1124"/>
        <w:jc w:val="both"/>
      </w:pPr>
      <w:r>
        <w:t>The light rail system, Nottingham Express Transit (NET) line one is 14km long and provides a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centre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northern</w:t>
      </w:r>
      <w:r>
        <w:rPr>
          <w:spacing w:val="1"/>
        </w:rPr>
        <w:t xml:space="preserve"> </w:t>
      </w:r>
      <w:r>
        <w:t>suburban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Bulwell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Hucknall, operating seven days a week. There are 23 tram stops along the route, two of which are</w:t>
      </w:r>
      <w:r>
        <w:rPr>
          <w:spacing w:val="1"/>
        </w:rPr>
        <w:t xml:space="preserve"> </w:t>
      </w:r>
      <w:r>
        <w:t>located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(Butler’s</w:t>
      </w:r>
      <w:r>
        <w:rPr>
          <w:spacing w:val="1"/>
        </w:rPr>
        <w:t xml:space="preserve"> </w:t>
      </w:r>
      <w:r>
        <w:t>Hill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Hucknall),</w:t>
      </w:r>
      <w:r>
        <w:rPr>
          <w:spacing w:val="1"/>
        </w:rPr>
        <w:t xml:space="preserve"> </w:t>
      </w:r>
      <w:r>
        <w:t>providing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employment</w:t>
      </w:r>
      <w:r>
        <w:rPr>
          <w:spacing w:val="1"/>
        </w:rPr>
        <w:t xml:space="preserve"> </w:t>
      </w:r>
      <w:r>
        <w:t>areas.</w:t>
      </w:r>
    </w:p>
    <w:p w14:paraId="3E1A516C" w14:textId="77777777" w:rsidR="00CE11C1" w:rsidRDefault="00CE11C1">
      <w:pPr>
        <w:pStyle w:val="BodyText"/>
        <w:spacing w:before="1"/>
      </w:pPr>
    </w:p>
    <w:p w14:paraId="12B272EE" w14:textId="77777777" w:rsidR="00CE11C1" w:rsidRDefault="00145A93">
      <w:pPr>
        <w:pStyle w:val="BodyText"/>
        <w:ind w:left="1132" w:right="1125"/>
        <w:jc w:val="both"/>
      </w:pPr>
      <w:r>
        <w:t>Nottingham City Council is promoting plans for a second phase of the NET light rail system – line</w:t>
      </w:r>
      <w:r>
        <w:rPr>
          <w:spacing w:val="1"/>
        </w:rPr>
        <w:t xml:space="preserve"> </w:t>
      </w:r>
      <w:r>
        <w:t>two to Clifton via Wilford and line three to Chilwell via the Queen’s Medical Centre and Beeston.</w:t>
      </w:r>
      <w:r>
        <w:rPr>
          <w:spacing w:val="1"/>
        </w:rPr>
        <w:t xml:space="preserve"> </w:t>
      </w:r>
      <w:r>
        <w:t>The Government gave its support for the development of these two routes in October 2010 as part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Comprehensive Spending</w:t>
      </w:r>
      <w:r>
        <w:rPr>
          <w:spacing w:val="3"/>
        </w:rPr>
        <w:t xml:space="preserve"> </w:t>
      </w:r>
      <w:r>
        <w:t>Review.</w:t>
      </w:r>
    </w:p>
    <w:p w14:paraId="62EFCE01" w14:textId="77777777" w:rsidR="00CE11C1" w:rsidRDefault="00CE11C1">
      <w:pPr>
        <w:pStyle w:val="BodyText"/>
      </w:pPr>
    </w:p>
    <w:p w14:paraId="24BEE963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20"/>
        </w:rPr>
        <w:t xml:space="preserve"> </w:t>
      </w:r>
      <w:r>
        <w:t>County</w:t>
      </w:r>
      <w:r>
        <w:rPr>
          <w:spacing w:val="18"/>
        </w:rPr>
        <w:t xml:space="preserve"> </w:t>
      </w:r>
      <w:r>
        <w:t>Council</w:t>
      </w:r>
      <w:r>
        <w:rPr>
          <w:spacing w:val="20"/>
        </w:rPr>
        <w:t xml:space="preserve"> </w:t>
      </w:r>
      <w:r>
        <w:t>will</w:t>
      </w:r>
      <w:r>
        <w:rPr>
          <w:spacing w:val="22"/>
        </w:rPr>
        <w:t xml:space="preserve"> </w:t>
      </w:r>
      <w:r>
        <w:t>consider</w:t>
      </w:r>
      <w:r>
        <w:rPr>
          <w:spacing w:val="20"/>
        </w:rPr>
        <w:t xml:space="preserve"> </w:t>
      </w:r>
      <w:r>
        <w:t>future</w:t>
      </w:r>
      <w:r>
        <w:rPr>
          <w:spacing w:val="20"/>
        </w:rPr>
        <w:t xml:space="preserve"> </w:t>
      </w:r>
      <w:r>
        <w:t>development</w:t>
      </w:r>
      <w:r>
        <w:rPr>
          <w:spacing w:val="22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NET</w:t>
      </w:r>
      <w:r>
        <w:rPr>
          <w:spacing w:val="22"/>
        </w:rPr>
        <w:t xml:space="preserve"> </w:t>
      </w:r>
      <w:r>
        <w:t>in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county</w:t>
      </w:r>
      <w:r>
        <w:rPr>
          <w:spacing w:val="19"/>
        </w:rPr>
        <w:t xml:space="preserve"> </w:t>
      </w:r>
      <w:r>
        <w:t>where</w:t>
      </w:r>
      <w:r>
        <w:rPr>
          <w:spacing w:val="20"/>
        </w:rPr>
        <w:t xml:space="preserve"> </w:t>
      </w:r>
      <w:r>
        <w:t>such</w:t>
      </w:r>
      <w:r>
        <w:rPr>
          <w:spacing w:val="21"/>
        </w:rPr>
        <w:t xml:space="preserve"> </w:t>
      </w:r>
      <w:r>
        <w:t>schemes</w:t>
      </w:r>
      <w:r>
        <w:rPr>
          <w:spacing w:val="-59"/>
        </w:rPr>
        <w:t xml:space="preserve"> </w:t>
      </w:r>
      <w:r>
        <w:t>are feasible; provide good value for money for Nottinghamshire residents; where it does not have a</w:t>
      </w:r>
      <w:r>
        <w:rPr>
          <w:spacing w:val="-59"/>
        </w:rPr>
        <w:t xml:space="preserve"> </w:t>
      </w:r>
      <w:r>
        <w:t>negative impact on the highway network; have limited environmental impacts; where the scheme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acceptance;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afford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contribution.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considerations will include schemes that are promoted as part of</w:t>
      </w:r>
      <w:r>
        <w:rPr>
          <w:spacing w:val="61"/>
        </w:rPr>
        <w:t xml:space="preserve"> </w:t>
      </w:r>
      <w:r>
        <w:t>new developments and are</w:t>
      </w:r>
      <w:r>
        <w:rPr>
          <w:spacing w:val="1"/>
        </w:rPr>
        <w:t xml:space="preserve"> </w:t>
      </w:r>
      <w:r>
        <w:t>funded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developer.</w:t>
      </w:r>
    </w:p>
    <w:p w14:paraId="4B0C3974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F0503B7" w14:textId="77777777" w:rsidR="00CE11C1" w:rsidRDefault="00145A93">
      <w:pPr>
        <w:pStyle w:val="Heading6"/>
        <w:spacing w:before="107"/>
      </w:pPr>
      <w:r>
        <w:t>Network</w:t>
      </w:r>
      <w:r>
        <w:rPr>
          <w:spacing w:val="-4"/>
        </w:rPr>
        <w:t xml:space="preserve"> </w:t>
      </w:r>
      <w:r>
        <w:t>coverage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park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ride</w:t>
      </w:r>
    </w:p>
    <w:p w14:paraId="6E6C3E85" w14:textId="77777777" w:rsidR="00CE11C1" w:rsidRDefault="00145A93">
      <w:pPr>
        <w:pStyle w:val="BodyText"/>
        <w:spacing w:before="4"/>
        <w:ind w:left="1132" w:right="1125"/>
        <w:jc w:val="both"/>
      </w:pPr>
      <w:r>
        <w:t>Park and ride associated with efficient passenger transport have proven successful in attracting car</w:t>
      </w:r>
      <w:r>
        <w:rPr>
          <w:spacing w:val="-59"/>
        </w:rPr>
        <w:t xml:space="preserve"> </w:t>
      </w:r>
      <w:r>
        <w:t>users to passenger transport, for at least part of</w:t>
      </w:r>
      <w:r>
        <w:rPr>
          <w:spacing w:val="1"/>
        </w:rPr>
        <w:t xml:space="preserve"> </w:t>
      </w:r>
      <w:r>
        <w:t>their journey.</w:t>
      </w:r>
      <w:r>
        <w:rPr>
          <w:spacing w:val="1"/>
        </w:rPr>
        <w:t xml:space="preserve"> </w:t>
      </w:r>
      <w:r>
        <w:t>Park and ride improves the</w:t>
      </w:r>
      <w:r>
        <w:rPr>
          <w:spacing w:val="1"/>
        </w:rPr>
        <w:t xml:space="preserve"> </w:t>
      </w:r>
      <w:r>
        <w:t>accessibility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centres and</w:t>
      </w:r>
      <w:r>
        <w:rPr>
          <w:spacing w:val="-3"/>
        </w:rPr>
        <w:t xml:space="preserve"> </w:t>
      </w:r>
      <w:r>
        <w:t>contributes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traffic on</w:t>
      </w:r>
      <w:r>
        <w:rPr>
          <w:spacing w:val="-3"/>
        </w:rPr>
        <w:t xml:space="preserve"> </w:t>
      </w:r>
      <w:r>
        <w:t>congested</w:t>
      </w:r>
      <w:r>
        <w:rPr>
          <w:spacing w:val="-3"/>
        </w:rPr>
        <w:t xml:space="preserve"> </w:t>
      </w:r>
      <w:r>
        <w:t>radial</w:t>
      </w:r>
      <w:r>
        <w:rPr>
          <w:spacing w:val="-1"/>
        </w:rPr>
        <w:t xml:space="preserve"> </w:t>
      </w:r>
      <w:r>
        <w:t>routes.</w:t>
      </w:r>
    </w:p>
    <w:p w14:paraId="49A7799D" w14:textId="77777777" w:rsidR="00CE11C1" w:rsidRDefault="00CE11C1">
      <w:pPr>
        <w:pStyle w:val="BodyText"/>
        <w:spacing w:before="1"/>
      </w:pPr>
    </w:p>
    <w:p w14:paraId="38F15B45" w14:textId="77777777" w:rsidR="00CE11C1" w:rsidRDefault="00145A93">
      <w:pPr>
        <w:pStyle w:val="BodyText"/>
        <w:ind w:left="1132" w:right="1124"/>
        <w:jc w:val="both"/>
      </w:pPr>
      <w:r>
        <w:t>There is currently only one park and ride site in the county, situated at Hucknall which is a</w:t>
      </w:r>
      <w:r>
        <w:rPr>
          <w:spacing w:val="1"/>
        </w:rPr>
        <w:t xml:space="preserve"> </w:t>
      </w:r>
      <w:r>
        <w:t>combined heavy rail/light rail site with over 400 car park spaces.   Whilst not an official park and</w:t>
      </w:r>
      <w:r>
        <w:rPr>
          <w:spacing w:val="1"/>
        </w:rPr>
        <w:t xml:space="preserve"> </w:t>
      </w:r>
      <w:r>
        <w:t>ride site, there is also the East Midlands Parkway station which provides car parking and train</w:t>
      </w:r>
      <w:r>
        <w:rPr>
          <w:spacing w:val="1"/>
        </w:rPr>
        <w:t xml:space="preserve"> </w:t>
      </w:r>
      <w:r>
        <w:t>access</w:t>
      </w:r>
      <w:r>
        <w:rPr>
          <w:spacing w:val="-3"/>
        </w:rPr>
        <w:t xml:space="preserve"> </w:t>
      </w:r>
      <w:r>
        <w:t>to Nottingham</w:t>
      </w:r>
      <w:r>
        <w:rPr>
          <w:spacing w:val="-1"/>
        </w:rPr>
        <w:t xml:space="preserve"> </w:t>
      </w:r>
      <w:r>
        <w:t>off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A453 close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M1 and</w:t>
      </w:r>
      <w:r>
        <w:rPr>
          <w:spacing w:val="-1"/>
        </w:rPr>
        <w:t xml:space="preserve"> </w:t>
      </w:r>
      <w:r>
        <w:t>A50.</w:t>
      </w:r>
    </w:p>
    <w:p w14:paraId="1E473ABD" w14:textId="77777777" w:rsidR="00CE11C1" w:rsidRDefault="00CE11C1">
      <w:pPr>
        <w:pStyle w:val="BodyText"/>
      </w:pPr>
    </w:p>
    <w:p w14:paraId="2DA521E1" w14:textId="77777777" w:rsidR="00CE11C1" w:rsidRDefault="00145A93">
      <w:pPr>
        <w:pStyle w:val="BodyText"/>
        <w:ind w:left="1132" w:right="1123"/>
        <w:jc w:val="both"/>
      </w:pPr>
      <w:r>
        <w:t>Traditional park and ride sites require high capital and revenue costs.</w:t>
      </w:r>
      <w:r>
        <w:rPr>
          <w:spacing w:val="1"/>
        </w:rPr>
        <w:t xml:space="preserve"> </w:t>
      </w:r>
      <w:r>
        <w:t>‘Pocket park and ride’</w:t>
      </w:r>
      <w:r>
        <w:rPr>
          <w:spacing w:val="1"/>
        </w:rPr>
        <w:t xml:space="preserve"> </w:t>
      </w:r>
      <w:r>
        <w:t>provides a cost effective measure of providing park and ride facilities on existing bus corridors</w:t>
      </w:r>
      <w:r>
        <w:rPr>
          <w:spacing w:val="1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investment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added</w:t>
      </w:r>
      <w:r>
        <w:rPr>
          <w:spacing w:val="-1"/>
        </w:rPr>
        <w:t xml:space="preserve"> </w:t>
      </w:r>
      <w:r>
        <w:t>benefit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multiple</w:t>
      </w:r>
      <w:r>
        <w:rPr>
          <w:spacing w:val="-1"/>
        </w:rPr>
        <w:t xml:space="preserve"> </w:t>
      </w:r>
      <w:r>
        <w:t>sites.</w:t>
      </w:r>
    </w:p>
    <w:p w14:paraId="33117793" w14:textId="77777777" w:rsidR="00CE11C1" w:rsidRDefault="00CE11C1">
      <w:pPr>
        <w:pStyle w:val="BodyText"/>
        <w:spacing w:before="10"/>
        <w:rPr>
          <w:sz w:val="21"/>
        </w:rPr>
      </w:pPr>
    </w:p>
    <w:p w14:paraId="40251D24" w14:textId="77777777" w:rsidR="00CE11C1" w:rsidRDefault="00145A93">
      <w:pPr>
        <w:pStyle w:val="BodyText"/>
        <w:ind w:left="1132" w:right="1124"/>
        <w:jc w:val="both"/>
      </w:pPr>
      <w:r>
        <w:t>Feasibility work has been undertaken on potential sites for pocket park and ride in the county.</w:t>
      </w:r>
      <w:r>
        <w:rPr>
          <w:spacing w:val="1"/>
        </w:rPr>
        <w:t xml:space="preserve"> </w:t>
      </w:r>
      <w:r>
        <w:t>These sites would provide park and ride facilities from existing rural locations (for example, public</w:t>
      </w:r>
      <w:r>
        <w:rPr>
          <w:spacing w:val="1"/>
        </w:rPr>
        <w:t xml:space="preserve"> </w:t>
      </w:r>
      <w:r>
        <w:t>houses and community centres) that are already served by local bus services.</w:t>
      </w:r>
      <w:r>
        <w:rPr>
          <w:spacing w:val="1"/>
        </w:rPr>
        <w:t xml:space="preserve"> </w:t>
      </w:r>
      <w:r>
        <w:t>Dedicated spaces</w:t>
      </w:r>
      <w:r>
        <w:rPr>
          <w:spacing w:val="1"/>
        </w:rPr>
        <w:t xml:space="preserve"> </w:t>
      </w:r>
      <w:r>
        <w:t>would then be provided within the car parks to enable people to park and use the bus to reach their</w:t>
      </w:r>
      <w:r>
        <w:rPr>
          <w:spacing w:val="-59"/>
        </w:rPr>
        <w:t xml:space="preserve"> </w:t>
      </w:r>
      <w:r>
        <w:t>destination.</w:t>
      </w:r>
    </w:p>
    <w:p w14:paraId="6ADBC6A4" w14:textId="77777777" w:rsidR="00CE11C1" w:rsidRDefault="00145A93">
      <w:pPr>
        <w:pStyle w:val="BodyText"/>
        <w:ind w:left="1132" w:right="1124"/>
        <w:jc w:val="both"/>
      </w:pPr>
      <w:r>
        <w:t>The first of the pocket park and ride schemes, launched in December 2010, will be a 12 month pilot</w:t>
      </w:r>
      <w:r>
        <w:rPr>
          <w:spacing w:val="-59"/>
        </w:rPr>
        <w:t xml:space="preserve"> </w:t>
      </w:r>
      <w:r>
        <w:t>scheme.</w:t>
      </w:r>
      <w:r>
        <w:rPr>
          <w:spacing w:val="1"/>
        </w:rPr>
        <w:t xml:space="preserve"> </w:t>
      </w:r>
      <w:r>
        <w:t>This location (and the other two subsequent sites) will be monitored in terms of spaces</w:t>
      </w:r>
      <w:r>
        <w:rPr>
          <w:spacing w:val="1"/>
        </w:rPr>
        <w:t xml:space="preserve"> </w:t>
      </w:r>
      <w:r>
        <w:t>utilised and additional passenger numbers on local bus services.   This information will then be</w:t>
      </w:r>
      <w:r>
        <w:rPr>
          <w:spacing w:val="1"/>
        </w:rPr>
        <w:t xml:space="preserve"> </w:t>
      </w:r>
      <w:r>
        <w:t>used to determine the success and potential expansion of pocket park and ride to other parts of the</w:t>
      </w:r>
      <w:r>
        <w:rPr>
          <w:spacing w:val="-59"/>
        </w:rPr>
        <w:t xml:space="preserve"> </w:t>
      </w:r>
      <w:r>
        <w:t>county.</w:t>
      </w:r>
    </w:p>
    <w:p w14:paraId="0C60763F" w14:textId="77777777" w:rsidR="00CE11C1" w:rsidRDefault="00CE11C1">
      <w:pPr>
        <w:pStyle w:val="BodyText"/>
        <w:spacing w:before="10"/>
        <w:rPr>
          <w:sz w:val="21"/>
        </w:rPr>
      </w:pPr>
    </w:p>
    <w:p w14:paraId="6BA4FB51" w14:textId="77777777" w:rsidR="00CE11C1" w:rsidRDefault="00145A93">
      <w:pPr>
        <w:pStyle w:val="Heading6"/>
      </w:pPr>
      <w:r>
        <w:t>Network</w:t>
      </w:r>
      <w:r>
        <w:rPr>
          <w:spacing w:val="-4"/>
        </w:rPr>
        <w:t xml:space="preserve"> </w:t>
      </w:r>
      <w:r>
        <w:t>coverage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taxis</w:t>
      </w:r>
    </w:p>
    <w:p w14:paraId="334A479D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 Council recognise the role that taxis have in an integrated passenger transport system.</w:t>
      </w:r>
      <w:r>
        <w:rPr>
          <w:spacing w:val="-59"/>
        </w:rPr>
        <w:t xml:space="preserve"> </w:t>
      </w:r>
      <w:r>
        <w:t>Taxis can provide a more cost effective means of access to services, particularly in rural areas</w:t>
      </w:r>
      <w:r>
        <w:rPr>
          <w:spacing w:val="1"/>
        </w:rPr>
        <w:t xml:space="preserve"> </w:t>
      </w:r>
      <w:r>
        <w:t>where there is limited or no other form of public transport available, and for people with mobility</w:t>
      </w:r>
      <w:r>
        <w:rPr>
          <w:spacing w:val="1"/>
        </w:rPr>
        <w:t xml:space="preserve"> </w:t>
      </w:r>
      <w:r>
        <w:t>impairments who may</w:t>
      </w:r>
      <w:r>
        <w:rPr>
          <w:spacing w:val="-3"/>
        </w:rPr>
        <w:t xml:space="preserve"> </w:t>
      </w:r>
      <w:r>
        <w:t>not</w:t>
      </w:r>
      <w:r>
        <w:rPr>
          <w:spacing w:val="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able to</w:t>
      </w:r>
      <w:r>
        <w:rPr>
          <w:spacing w:val="-3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conventional</w:t>
      </w:r>
      <w:r>
        <w:rPr>
          <w:spacing w:val="-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transport.</w:t>
      </w:r>
    </w:p>
    <w:p w14:paraId="43AA2F2C" w14:textId="77777777" w:rsidR="00CE11C1" w:rsidRDefault="00CE11C1">
      <w:pPr>
        <w:pStyle w:val="BodyText"/>
        <w:spacing w:before="11"/>
        <w:rPr>
          <w:sz w:val="21"/>
        </w:rPr>
      </w:pPr>
    </w:p>
    <w:p w14:paraId="72E07C5B" w14:textId="77777777" w:rsidR="00CE11C1" w:rsidRDefault="00145A93">
      <w:pPr>
        <w:pStyle w:val="BodyText"/>
        <w:ind w:left="1132" w:right="1124"/>
        <w:jc w:val="both"/>
      </w:pPr>
      <w:r>
        <w:t>Taxi licensing is a district council function with each district having different licensing policies.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does not have any control over the level of taxi provision, the quality of service, the</w:t>
      </w:r>
      <w:r>
        <w:rPr>
          <w:spacing w:val="-59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specification</w:t>
      </w:r>
      <w:r>
        <w:rPr>
          <w:spacing w:val="-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accessible</w:t>
      </w:r>
      <w:r>
        <w:rPr>
          <w:spacing w:val="-2"/>
        </w:rPr>
        <w:t xml:space="preserve"> </w:t>
      </w:r>
      <w:r>
        <w:t>vehicles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monitoring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enforcement</w:t>
      </w:r>
      <w:r>
        <w:rPr>
          <w:spacing w:val="-3"/>
        </w:rPr>
        <w:t xml:space="preserve"> </w:t>
      </w:r>
      <w:r>
        <w:t>of standards.</w:t>
      </w:r>
    </w:p>
    <w:p w14:paraId="290F92F1" w14:textId="77777777" w:rsidR="00CE11C1" w:rsidRDefault="00CE11C1">
      <w:pPr>
        <w:pStyle w:val="BodyText"/>
        <w:spacing w:before="1"/>
      </w:pPr>
    </w:p>
    <w:p w14:paraId="5584DFF9" w14:textId="77777777" w:rsidR="00CE11C1" w:rsidRDefault="00145A93">
      <w:pPr>
        <w:pStyle w:val="BodyText"/>
        <w:ind w:left="1132" w:right="1124"/>
        <w:jc w:val="both"/>
      </w:pPr>
      <w:r>
        <w:t>There are some areas of the county where there are limited numbers of taxis available, including</w:t>
      </w:r>
      <w:r>
        <w:rPr>
          <w:spacing w:val="1"/>
        </w:rPr>
        <w:t xml:space="preserve"> </w:t>
      </w:r>
      <w:r>
        <w:t>the availability of accessible taxis.</w:t>
      </w:r>
      <w:r>
        <w:rPr>
          <w:spacing w:val="1"/>
        </w:rPr>
        <w:t xml:space="preserve"> </w:t>
      </w:r>
      <w:r>
        <w:t>Peak demands are placed on taxis for journeys relating to day</w:t>
      </w:r>
      <w:r>
        <w:rPr>
          <w:spacing w:val="1"/>
        </w:rPr>
        <w:t xml:space="preserve"> </w:t>
      </w:r>
      <w:r>
        <w:t>care centres and to provide home to school transport on an ad hoc basis.</w:t>
      </w:r>
      <w:r>
        <w:rPr>
          <w:spacing w:val="1"/>
        </w:rPr>
        <w:t xml:space="preserve"> </w:t>
      </w:r>
      <w:r>
        <w:t>This limits the travel</w:t>
      </w:r>
      <w:r>
        <w:rPr>
          <w:spacing w:val="1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live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rural areas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people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mobility</w:t>
      </w:r>
      <w:r>
        <w:rPr>
          <w:spacing w:val="-3"/>
        </w:rPr>
        <w:t xml:space="preserve"> </w:t>
      </w:r>
      <w:r>
        <w:t>impairments.</w:t>
      </w:r>
    </w:p>
    <w:p w14:paraId="659124AD" w14:textId="77777777" w:rsidR="00CE11C1" w:rsidRDefault="00CE11C1">
      <w:pPr>
        <w:pStyle w:val="BodyText"/>
      </w:pPr>
    </w:p>
    <w:p w14:paraId="0C38FD28" w14:textId="77777777" w:rsidR="00CE11C1" w:rsidRDefault="00145A93">
      <w:pPr>
        <w:pStyle w:val="BodyText"/>
        <w:ind w:left="1132" w:right="1124"/>
        <w:jc w:val="both"/>
      </w:pPr>
      <w:r>
        <w:t>As part of the County Council’s review of the provision of public transport services and its Mobility</w:t>
      </w:r>
      <w:r>
        <w:rPr>
          <w:spacing w:val="1"/>
        </w:rPr>
        <w:t xml:space="preserve"> </w:t>
      </w:r>
      <w:r>
        <w:t>Strategy, packages of work are being developed or investigated relating to the taxi’s role in the</w:t>
      </w:r>
      <w:r>
        <w:rPr>
          <w:spacing w:val="1"/>
        </w:rPr>
        <w:t xml:space="preserve"> </w:t>
      </w:r>
      <w:r>
        <w:t>passenger transport network.</w:t>
      </w:r>
      <w:r>
        <w:rPr>
          <w:spacing w:val="1"/>
        </w:rPr>
        <w:t xml:space="preserve"> </w:t>
      </w:r>
      <w:r>
        <w:t>These include, looking into the co-ordination of requests for home to</w:t>
      </w:r>
      <w:r>
        <w:rPr>
          <w:spacing w:val="-59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transport;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pilot</w:t>
      </w:r>
      <w:r>
        <w:rPr>
          <w:spacing w:val="1"/>
        </w:rPr>
        <w:t xml:space="preserve"> </w:t>
      </w:r>
      <w:r>
        <w:t>project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investigate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demand</w:t>
      </w:r>
      <w:r>
        <w:rPr>
          <w:spacing w:val="61"/>
        </w:rPr>
        <w:t xml:space="preserve"> </w:t>
      </w:r>
      <w:r>
        <w:t>responsive</w:t>
      </w:r>
      <w:r>
        <w:rPr>
          <w:spacing w:val="1"/>
        </w:rPr>
        <w:t xml:space="preserve"> </w:t>
      </w:r>
      <w:r>
        <w:t>transport to be operated under contract by taxi; and implementing changes to the tendering of taxi</w:t>
      </w:r>
      <w:r>
        <w:rPr>
          <w:spacing w:val="1"/>
        </w:rPr>
        <w:t xml:space="preserve"> </w:t>
      </w:r>
      <w:r>
        <w:t>contracts for home to school transport. In addition, it is proposed to establish a countywide Taxi</w:t>
      </w:r>
      <w:r>
        <w:rPr>
          <w:spacing w:val="1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Partnership to</w:t>
      </w:r>
      <w:r>
        <w:rPr>
          <w:spacing w:val="-2"/>
        </w:rPr>
        <w:t xml:space="preserve"> </w:t>
      </w:r>
      <w:r>
        <w:t>create a</w:t>
      </w:r>
      <w:r>
        <w:rPr>
          <w:spacing w:val="-3"/>
        </w:rPr>
        <w:t xml:space="preserve"> </w:t>
      </w:r>
      <w:r>
        <w:t>consistent</w:t>
      </w:r>
      <w:r>
        <w:rPr>
          <w:spacing w:val="-1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service.</w:t>
      </w:r>
    </w:p>
    <w:p w14:paraId="0154A820" w14:textId="77777777" w:rsidR="00CE11C1" w:rsidRDefault="00CE11C1">
      <w:pPr>
        <w:pStyle w:val="BodyText"/>
        <w:spacing w:before="11"/>
        <w:rPr>
          <w:sz w:val="21"/>
        </w:rPr>
      </w:pPr>
    </w:p>
    <w:p w14:paraId="27C276C5" w14:textId="77777777" w:rsidR="00CE11C1" w:rsidRDefault="00145A93">
      <w:pPr>
        <w:pStyle w:val="BodyText"/>
        <w:ind w:left="1132" w:right="1125"/>
        <w:jc w:val="both"/>
      </w:pPr>
      <w:r>
        <w:t>Taxis will potentially play an increasingly important role in the future.</w:t>
      </w:r>
      <w:r>
        <w:rPr>
          <w:spacing w:val="1"/>
        </w:rPr>
        <w:t xml:space="preserve"> </w:t>
      </w:r>
      <w:r>
        <w:t>Since the withdrawal of Dial-</w:t>
      </w:r>
      <w:r>
        <w:rPr>
          <w:spacing w:val="1"/>
        </w:rPr>
        <w:t xml:space="preserve"> </w:t>
      </w:r>
      <w:r>
        <w:t>A-Ride, there has been a greater demand for taxi provision and this may increase as a result of</w:t>
      </w:r>
      <w:r>
        <w:rPr>
          <w:spacing w:val="1"/>
        </w:rPr>
        <w:t xml:space="preserve"> </w:t>
      </w:r>
      <w:r>
        <w:t>‘Putting</w:t>
      </w:r>
      <w:r>
        <w:rPr>
          <w:spacing w:val="-1"/>
        </w:rPr>
        <w:t xml:space="preserve"> </w:t>
      </w:r>
      <w:r>
        <w:t>People First’ personal budgets.</w:t>
      </w:r>
    </w:p>
    <w:p w14:paraId="6A531E4F" w14:textId="77777777" w:rsidR="00CE11C1" w:rsidRDefault="00CE11C1">
      <w:pPr>
        <w:pStyle w:val="BodyText"/>
        <w:spacing w:before="10"/>
        <w:rPr>
          <w:sz w:val="21"/>
        </w:rPr>
      </w:pPr>
    </w:p>
    <w:p w14:paraId="11BEB1A1" w14:textId="77777777" w:rsidR="00CE11C1" w:rsidRDefault="00145A93">
      <w:pPr>
        <w:pStyle w:val="Heading6"/>
      </w:pPr>
      <w:r>
        <w:t>Network</w:t>
      </w:r>
      <w:r>
        <w:rPr>
          <w:spacing w:val="-4"/>
        </w:rPr>
        <w:t xml:space="preserve"> </w:t>
      </w:r>
      <w:r>
        <w:t>coverage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air</w:t>
      </w:r>
    </w:p>
    <w:p w14:paraId="5BB11F17" w14:textId="77777777" w:rsidR="00CE11C1" w:rsidRDefault="00145A93">
      <w:pPr>
        <w:pStyle w:val="BodyText"/>
        <w:spacing w:before="1"/>
        <w:ind w:left="1132" w:right="1124"/>
        <w:jc w:val="both"/>
      </w:pPr>
      <w:r>
        <w:t>There are no commercial airports in Nottinghamshire.   There are, however, two airports located</w:t>
      </w:r>
      <w:r>
        <w:rPr>
          <w:spacing w:val="1"/>
        </w:rPr>
        <w:t xml:space="preserve"> </w:t>
      </w:r>
      <w:r>
        <w:t>just outside the county boundary; East Midlands airport located in Leicestershire and Robin Hood</w:t>
      </w:r>
      <w:r>
        <w:rPr>
          <w:spacing w:val="1"/>
        </w:rPr>
        <w:t xml:space="preserve"> </w:t>
      </w:r>
      <w:r>
        <w:t>airport</w:t>
      </w:r>
      <w:r>
        <w:rPr>
          <w:spacing w:val="-2"/>
        </w:rPr>
        <w:t xml:space="preserve"> </w:t>
      </w:r>
      <w:r>
        <w:t>Doncaster</w:t>
      </w:r>
      <w:r>
        <w:rPr>
          <w:spacing w:val="2"/>
        </w:rPr>
        <w:t xml:space="preserve"> </w:t>
      </w:r>
      <w:r>
        <w:t>Sheffield</w:t>
      </w:r>
      <w:r>
        <w:rPr>
          <w:spacing w:val="-1"/>
        </w:rPr>
        <w:t xml:space="preserve"> </w:t>
      </w:r>
      <w:r>
        <w:t>(RHADS)</w:t>
      </w:r>
      <w:r>
        <w:rPr>
          <w:spacing w:val="2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South Yorkshire.</w:t>
      </w:r>
    </w:p>
    <w:p w14:paraId="350298A3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3FA6728B" w14:textId="77777777" w:rsidR="00CE11C1" w:rsidRDefault="00145A93">
      <w:pPr>
        <w:pStyle w:val="BodyText"/>
        <w:spacing w:before="110"/>
        <w:ind w:left="1132" w:right="1125"/>
        <w:jc w:val="both"/>
      </w:pPr>
      <w:r>
        <w:t>East Midlands airport is served by regular bus services to Nottingham, 24 hours a day, seven days</w:t>
      </w:r>
      <w:r>
        <w:rPr>
          <w:spacing w:val="1"/>
        </w:rPr>
        <w:t xml:space="preserve"> </w:t>
      </w:r>
      <w:r>
        <w:t>a week.</w:t>
      </w:r>
      <w:r>
        <w:rPr>
          <w:spacing w:val="1"/>
        </w:rPr>
        <w:t xml:space="preserve"> </w:t>
      </w:r>
      <w:r>
        <w:t>Skylink passenger numbers have increased by over 268% since it commenced with over</w:t>
      </w:r>
      <w:r>
        <w:rPr>
          <w:spacing w:val="1"/>
        </w:rPr>
        <w:t xml:space="preserve"> </w:t>
      </w:r>
      <w:r>
        <w:t>500,000 passengers in 2009.</w:t>
      </w:r>
      <w:r>
        <w:rPr>
          <w:spacing w:val="1"/>
        </w:rPr>
        <w:t xml:space="preserve"> </w:t>
      </w:r>
      <w:r>
        <w:t>East Midlands airport is also served by East Midlands Parkway rail</w:t>
      </w:r>
      <w:r>
        <w:rPr>
          <w:spacing w:val="1"/>
        </w:rPr>
        <w:t xml:space="preserve"> </w:t>
      </w:r>
      <w:r>
        <w:t>station, located north of Radcliffe on Soar which opened in 2009.</w:t>
      </w:r>
      <w:r>
        <w:rPr>
          <w:spacing w:val="1"/>
        </w:rPr>
        <w:t xml:space="preserve"> </w:t>
      </w:r>
      <w:r>
        <w:t>The station provides journeys to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Derby,</w:t>
      </w:r>
      <w:r>
        <w:rPr>
          <w:spacing w:val="1"/>
        </w:rPr>
        <w:t xml:space="preserve"> </w:t>
      </w:r>
      <w:r>
        <w:t>Nottingham,</w:t>
      </w:r>
      <w:r>
        <w:rPr>
          <w:spacing w:val="-1"/>
        </w:rPr>
        <w:t xml:space="preserve"> </w:t>
      </w:r>
      <w:r>
        <w:t>Leicester,</w:t>
      </w:r>
      <w:r>
        <w:rPr>
          <w:spacing w:val="-2"/>
        </w:rPr>
        <w:t xml:space="preserve"> </w:t>
      </w:r>
      <w:r>
        <w:t>Lincoln,</w:t>
      </w:r>
      <w:r>
        <w:rPr>
          <w:spacing w:val="-1"/>
        </w:rPr>
        <w:t xml:space="preserve"> </w:t>
      </w:r>
      <w:r>
        <w:t>Sheffield</w:t>
      </w:r>
      <w:r>
        <w:rPr>
          <w:spacing w:val="-1"/>
        </w:rPr>
        <w:t xml:space="preserve"> </w:t>
      </w:r>
      <w:r>
        <w:t>and London.</w:t>
      </w:r>
    </w:p>
    <w:p w14:paraId="6F85035A" w14:textId="77777777" w:rsidR="00CE11C1" w:rsidRDefault="00CE11C1">
      <w:pPr>
        <w:pStyle w:val="BodyText"/>
        <w:spacing w:before="1"/>
      </w:pPr>
    </w:p>
    <w:p w14:paraId="5CDE9120" w14:textId="77777777" w:rsidR="00CE11C1" w:rsidRDefault="00145A93">
      <w:pPr>
        <w:pStyle w:val="BodyText"/>
        <w:ind w:left="1132" w:right="1124"/>
        <w:jc w:val="both"/>
      </w:pPr>
      <w:r>
        <w:t>RHADS is served by regular bus services from Worksop via Harworth, Langold and Bawtry and</w:t>
      </w:r>
      <w:r>
        <w:rPr>
          <w:spacing w:val="1"/>
        </w:rPr>
        <w:t xml:space="preserve"> </w:t>
      </w:r>
      <w:r>
        <w:t>Retford via Blyth, Bircotes and Bawtry for up to 21 hours a day Monday to Saturday.</w:t>
      </w:r>
      <w:r>
        <w:rPr>
          <w:spacing w:val="61"/>
        </w:rPr>
        <w:t xml:space="preserve"> </w:t>
      </w:r>
      <w:r>
        <w:t>There is also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Sunday</w:t>
      </w:r>
      <w:r>
        <w:rPr>
          <w:spacing w:val="1"/>
        </w:rPr>
        <w:t xml:space="preserve"> </w:t>
      </w:r>
      <w:r>
        <w:t>service.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County</w:t>
      </w:r>
      <w:r>
        <w:rPr>
          <w:spacing w:val="61"/>
        </w:rPr>
        <w:t xml:space="preserve"> </w:t>
      </w:r>
      <w:r>
        <w:t>Council.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introduction of the dedicated service has proved to be very successful with a 296% increase in</w:t>
      </w:r>
      <w:r>
        <w:rPr>
          <w:spacing w:val="1"/>
        </w:rPr>
        <w:t xml:space="preserve"> </w:t>
      </w:r>
      <w:r>
        <w:t>patronage</w:t>
      </w:r>
      <w:r>
        <w:rPr>
          <w:spacing w:val="-3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April 2008 (more</w:t>
      </w:r>
      <w:r>
        <w:rPr>
          <w:spacing w:val="-3"/>
        </w:rPr>
        <w:t xml:space="preserve"> </w:t>
      </w:r>
      <w:r>
        <w:t>recent</w:t>
      </w:r>
      <w:r>
        <w:rPr>
          <w:spacing w:val="-3"/>
        </w:rPr>
        <w:t xml:space="preserve"> </w:t>
      </w:r>
      <w:r>
        <w:t>data is</w:t>
      </w:r>
      <w:r>
        <w:rPr>
          <w:spacing w:val="1"/>
        </w:rPr>
        <w:t xml:space="preserve"> </w:t>
      </w:r>
      <w:r>
        <w:t>awaited).</w:t>
      </w:r>
    </w:p>
    <w:p w14:paraId="61725529" w14:textId="77777777" w:rsidR="00CE11C1" w:rsidRDefault="00CE11C1">
      <w:pPr>
        <w:pStyle w:val="BodyText"/>
        <w:spacing w:before="8"/>
        <w:rPr>
          <w:sz w:val="21"/>
        </w:rPr>
      </w:pPr>
    </w:p>
    <w:p w14:paraId="7A39EC3E" w14:textId="77777777" w:rsidR="00CE11C1" w:rsidRDefault="00145A93">
      <w:pPr>
        <w:pStyle w:val="Heading6"/>
      </w:pPr>
      <w:r>
        <w:t>Network</w:t>
      </w:r>
      <w:r>
        <w:rPr>
          <w:spacing w:val="-5"/>
        </w:rPr>
        <w:t xml:space="preserve"> </w:t>
      </w:r>
      <w:r>
        <w:t>coverage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community</w:t>
      </w:r>
      <w:r>
        <w:rPr>
          <w:spacing w:val="-7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social car</w:t>
      </w:r>
      <w:r>
        <w:rPr>
          <w:spacing w:val="-2"/>
        </w:rPr>
        <w:t xml:space="preserve"> </w:t>
      </w:r>
      <w:r>
        <w:t>schemes</w:t>
      </w:r>
    </w:p>
    <w:p w14:paraId="1B290B60" w14:textId="77777777" w:rsidR="00CE11C1" w:rsidRDefault="00145A93">
      <w:pPr>
        <w:pStyle w:val="BodyText"/>
        <w:spacing w:before="4"/>
        <w:ind w:left="1132" w:right="1124"/>
        <w:jc w:val="both"/>
      </w:pPr>
      <w:r>
        <w:t>Community minibuses and social car schemes provide a key transport choice for older people,</w:t>
      </w:r>
      <w:r>
        <w:rPr>
          <w:spacing w:val="1"/>
        </w:rPr>
        <w:t xml:space="preserve"> </w:t>
      </w:r>
      <w:r>
        <w:t>people with mobility difficulties or those without access to public transport to enable them to access</w:t>
      </w:r>
      <w:r>
        <w:rPr>
          <w:spacing w:val="-59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 destinations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Nottinghamshire.</w:t>
      </w:r>
    </w:p>
    <w:p w14:paraId="10A6174D" w14:textId="77777777" w:rsidR="00CE11C1" w:rsidRDefault="00CE11C1">
      <w:pPr>
        <w:pStyle w:val="BodyText"/>
      </w:pPr>
    </w:p>
    <w:p w14:paraId="4ED8AC01" w14:textId="77777777" w:rsidR="00CE11C1" w:rsidRDefault="00CE11C1">
      <w:pPr>
        <w:pStyle w:val="BodyText"/>
      </w:pPr>
    </w:p>
    <w:p w14:paraId="694B83B1" w14:textId="77777777" w:rsidR="00CE11C1" w:rsidRDefault="00145A93">
      <w:pPr>
        <w:pStyle w:val="BodyText"/>
        <w:ind w:left="1132" w:right="1124"/>
        <w:jc w:val="both"/>
      </w:pPr>
      <w:r>
        <w:t>There are currently 12 service providers of community minibus schemes in the county and 15</w:t>
      </w:r>
      <w:r>
        <w:rPr>
          <w:spacing w:val="1"/>
        </w:rPr>
        <w:t xml:space="preserve"> </w:t>
      </w:r>
      <w:r>
        <w:t>voluntary social car schemes.</w:t>
      </w:r>
      <w:r>
        <w:rPr>
          <w:spacing w:val="1"/>
        </w:rPr>
        <w:t xml:space="preserve"> </w:t>
      </w:r>
      <w:r>
        <w:t>The County Council currently provides significant revenue funding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t>community</w:t>
      </w:r>
      <w:r>
        <w:rPr>
          <w:spacing w:val="-3"/>
        </w:rPr>
        <w:t xml:space="preserve"> </w:t>
      </w:r>
      <w:r>
        <w:t>minibus</w:t>
      </w:r>
      <w:r>
        <w:rPr>
          <w:spacing w:val="1"/>
        </w:rPr>
        <w:t xml:space="preserve"> </w:t>
      </w:r>
      <w:r>
        <w:t>schemes and</w:t>
      </w:r>
      <w:r>
        <w:rPr>
          <w:spacing w:val="-1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voluntary</w:t>
      </w:r>
      <w:r>
        <w:rPr>
          <w:spacing w:val="-3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schemes.</w:t>
      </w:r>
    </w:p>
    <w:p w14:paraId="11081BA2" w14:textId="77777777" w:rsidR="00CE11C1" w:rsidRDefault="00CE11C1">
      <w:pPr>
        <w:pStyle w:val="BodyText"/>
        <w:spacing w:before="10"/>
        <w:rPr>
          <w:sz w:val="21"/>
        </w:rPr>
      </w:pPr>
    </w:p>
    <w:p w14:paraId="7F18D2C4" w14:textId="77777777" w:rsidR="00CE11C1" w:rsidRDefault="00145A93">
      <w:pPr>
        <w:pStyle w:val="BodyText"/>
        <w:ind w:left="1132" w:right="1126"/>
        <w:jc w:val="both"/>
      </w:pPr>
      <w:r>
        <w:t>All of the voluntary social car schemes, with the exception of Newark &amp; Sherwood provide journeys</w:t>
      </w:r>
      <w:r>
        <w:rPr>
          <w:spacing w:val="-59"/>
        </w:rPr>
        <w:t xml:space="preserve"> </w:t>
      </w:r>
      <w:r>
        <w:t>to enable people to access key services and destinations, other than health related.</w:t>
      </w:r>
      <w:r>
        <w:rPr>
          <w:spacing w:val="1"/>
        </w:rPr>
        <w:t xml:space="preserve"> </w:t>
      </w:r>
      <w:r>
        <w:t>Newark &amp;</w:t>
      </w:r>
      <w:r>
        <w:rPr>
          <w:spacing w:val="1"/>
        </w:rPr>
        <w:t xml:space="preserve"> </w:t>
      </w:r>
      <w:r>
        <w:t>Sherwood district have a voluntary social car scheme for health related journeys funded by the</w:t>
      </w:r>
      <w:r>
        <w:rPr>
          <w:spacing w:val="1"/>
        </w:rPr>
        <w:t xml:space="preserve"> </w:t>
      </w:r>
      <w:r>
        <w:t>Primary Care Trust.   A new voluntary social car scheme to enable access to other key services</w:t>
      </w:r>
      <w:r>
        <w:rPr>
          <w:spacing w:val="1"/>
        </w:rPr>
        <w:t xml:space="preserve"> </w:t>
      </w:r>
      <w:r>
        <w:t>and destinations was launched in January 2011 on a three year basis.   The two voluntary social</w:t>
      </w:r>
      <w:r>
        <w:rPr>
          <w:spacing w:val="1"/>
        </w:rPr>
        <w:t xml:space="preserve"> </w:t>
      </w:r>
      <w:r>
        <w:t>car schemes</w:t>
      </w:r>
      <w:r>
        <w:rPr>
          <w:spacing w:val="-4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operated</w:t>
      </w:r>
      <w:r>
        <w:rPr>
          <w:spacing w:val="-1"/>
        </w:rPr>
        <w:t xml:space="preserve"> </w:t>
      </w:r>
      <w:r>
        <w:t>concurrently</w:t>
      </w:r>
      <w:r>
        <w:rPr>
          <w:spacing w:val="-4"/>
        </w:rPr>
        <w:t xml:space="preserve"> </w:t>
      </w:r>
      <w:r>
        <w:t>until</w:t>
      </w:r>
      <w:r>
        <w:rPr>
          <w:spacing w:val="-2"/>
        </w:rPr>
        <w:t xml:space="preserve"> </w:t>
      </w:r>
      <w:r>
        <w:t>issues</w:t>
      </w:r>
      <w:r>
        <w:rPr>
          <w:spacing w:val="-1"/>
        </w:rPr>
        <w:t xml:space="preserve"> </w:t>
      </w:r>
      <w:r>
        <w:t>of long-term</w:t>
      </w:r>
      <w:r>
        <w:rPr>
          <w:spacing w:val="-2"/>
        </w:rPr>
        <w:t xml:space="preserve"> </w:t>
      </w:r>
      <w:r>
        <w:t>funding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agreed.</w:t>
      </w:r>
    </w:p>
    <w:p w14:paraId="765A9CE4" w14:textId="77777777" w:rsidR="00CE11C1" w:rsidRDefault="00CE11C1">
      <w:pPr>
        <w:pStyle w:val="BodyText"/>
      </w:pPr>
    </w:p>
    <w:p w14:paraId="0D41C20E" w14:textId="77777777" w:rsidR="00CE11C1" w:rsidRDefault="00145A93">
      <w:pPr>
        <w:pStyle w:val="BodyText"/>
        <w:ind w:left="1132" w:right="1122"/>
        <w:jc w:val="both"/>
      </w:pPr>
      <w:r>
        <w:t>Changes to the Local Transport Act 2008 extended the provision under section 19 and 22 permits.</w:t>
      </w:r>
      <w:r>
        <w:rPr>
          <w:spacing w:val="1"/>
        </w:rPr>
        <w:t xml:space="preserve"> </w:t>
      </w:r>
      <w:r>
        <w:t>Section 19 permit changes allow smaller vehicles to be used (under 16 seats, i.e. cars and multi-</w:t>
      </w:r>
      <w:r>
        <w:rPr>
          <w:spacing w:val="1"/>
        </w:rPr>
        <w:t xml:space="preserve"> </w:t>
      </w:r>
      <w:r>
        <w:t>purpose vehicles)</w:t>
      </w:r>
      <w:r>
        <w:rPr>
          <w:spacing w:val="1"/>
        </w:rPr>
        <w:t xml:space="preserve"> </w:t>
      </w:r>
      <w:r>
        <w:t>to run services,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passengers</w:t>
      </w:r>
      <w:r>
        <w:rPr>
          <w:spacing w:val="1"/>
        </w:rPr>
        <w:t xml:space="preserve"> </w:t>
      </w:r>
      <w:r>
        <w:t>are carried on the basis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separate</w:t>
      </w:r>
      <w:r>
        <w:rPr>
          <w:spacing w:val="1"/>
        </w:rPr>
        <w:t xml:space="preserve"> </w:t>
      </w:r>
      <w:r>
        <w:t>fares.</w:t>
      </w:r>
      <w:r>
        <w:rPr>
          <w:spacing w:val="1"/>
        </w:rPr>
        <w:t xml:space="preserve"> </w:t>
      </w:r>
      <w:r>
        <w:t>Section 22 permit changes remove the restrictions on payment of drivers of community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services.</w:t>
      </w:r>
    </w:p>
    <w:p w14:paraId="2EBE43DE" w14:textId="77777777" w:rsidR="00CE11C1" w:rsidRDefault="00CE11C1">
      <w:pPr>
        <w:pStyle w:val="BodyText"/>
        <w:spacing w:before="1"/>
      </w:pPr>
    </w:p>
    <w:p w14:paraId="543E58A4" w14:textId="77777777" w:rsidR="00CE11C1" w:rsidRDefault="00145A93">
      <w:pPr>
        <w:pStyle w:val="BodyText"/>
        <w:spacing w:before="1"/>
        <w:ind w:left="1132" w:right="1125"/>
        <w:jc w:val="both"/>
      </w:pPr>
      <w:r>
        <w:t>The County Council will continue to work with community transport providers to help complement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conventional network within available</w:t>
      </w:r>
      <w:r>
        <w:rPr>
          <w:spacing w:val="-1"/>
        </w:rPr>
        <w:t xml:space="preserve"> </w:t>
      </w:r>
      <w:r>
        <w:t>funding</w:t>
      </w:r>
      <w:r>
        <w:rPr>
          <w:spacing w:val="3"/>
        </w:rPr>
        <w:t xml:space="preserve"> </w:t>
      </w:r>
      <w:r>
        <w:t>levels.</w:t>
      </w:r>
    </w:p>
    <w:p w14:paraId="76DB5FDF" w14:textId="77777777" w:rsidR="00CE11C1" w:rsidRDefault="00CE11C1">
      <w:pPr>
        <w:pStyle w:val="BodyText"/>
        <w:spacing w:before="8"/>
        <w:rPr>
          <w:sz w:val="21"/>
        </w:rPr>
      </w:pPr>
    </w:p>
    <w:p w14:paraId="58F9D51D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spacing w:before="1" w:line="276" w:lineRule="exact"/>
        <w:ind w:hanging="721"/>
      </w:pPr>
      <w:r>
        <w:t>Quality</w:t>
      </w:r>
      <w:r>
        <w:rPr>
          <w:spacing w:val="-6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services</w:t>
      </w:r>
    </w:p>
    <w:p w14:paraId="037190FB" w14:textId="77777777" w:rsidR="00CE11C1" w:rsidRDefault="00145A93">
      <w:pPr>
        <w:pStyle w:val="Heading6"/>
        <w:spacing w:line="253" w:lineRule="exact"/>
      </w:pPr>
      <w:r>
        <w:t>Buses</w:t>
      </w:r>
    </w:p>
    <w:p w14:paraId="36D39FB0" w14:textId="77777777" w:rsidR="00CE11C1" w:rsidRDefault="00145A93">
      <w:pPr>
        <w:pStyle w:val="BodyText"/>
        <w:spacing w:before="1"/>
        <w:ind w:left="1132" w:right="1124"/>
        <w:jc w:val="both"/>
      </w:pPr>
      <w:r>
        <w:t>Targets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punctuality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reliability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registered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Traffic</w:t>
      </w:r>
      <w:r>
        <w:rPr>
          <w:spacing w:val="1"/>
        </w:rPr>
        <w:t xml:space="preserve"> </w:t>
      </w:r>
      <w:r>
        <w:t>Commissioner.</w:t>
      </w:r>
      <w:r>
        <w:rPr>
          <w:spacing w:val="1"/>
        </w:rPr>
        <w:t xml:space="preserve"> </w:t>
      </w:r>
      <w:r>
        <w:t>Through changes to the Local Transport Act 2008, the Traffic Commissioner can</w:t>
      </w:r>
      <w:r>
        <w:rPr>
          <w:spacing w:val="1"/>
        </w:rPr>
        <w:t xml:space="preserve"> </w:t>
      </w:r>
      <w:r>
        <w:t>now hold local authorities as well as operators to account for their contribution to performance 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services.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main</w:t>
      </w:r>
      <w:r>
        <w:rPr>
          <w:spacing w:val="1"/>
        </w:rPr>
        <w:t xml:space="preserve"> </w:t>
      </w:r>
      <w:r>
        <w:t>operators,</w:t>
      </w:r>
      <w:r>
        <w:rPr>
          <w:spacing w:val="-59"/>
        </w:rPr>
        <w:t xml:space="preserve"> </w:t>
      </w:r>
      <w:r>
        <w:t>Nottingham</w:t>
      </w:r>
      <w:r>
        <w:rPr>
          <w:spacing w:val="1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Confederation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Passenger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Punctuality Improvement Partnership (BPIP) focusing on improving the reliability and punctuality of</w:t>
      </w:r>
      <w:r>
        <w:rPr>
          <w:spacing w:val="-59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reducing</w:t>
      </w:r>
      <w:r>
        <w:rPr>
          <w:spacing w:val="1"/>
        </w:rPr>
        <w:t xml:space="preserve"> </w:t>
      </w:r>
      <w:r>
        <w:t>journey</w:t>
      </w:r>
      <w:r>
        <w:rPr>
          <w:spacing w:val="1"/>
        </w:rPr>
        <w:t xml:space="preserve"> </w:t>
      </w:r>
      <w:r>
        <w:t>times.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BPIP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either</w:t>
      </w:r>
      <w:r>
        <w:rPr>
          <w:spacing w:val="1"/>
        </w:rPr>
        <w:t xml:space="preserve"> </w:t>
      </w:r>
      <w:r>
        <w:t>revitalised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incorporated</w:t>
      </w:r>
      <w:r>
        <w:rPr>
          <w:spacing w:val="-3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existing bus</w:t>
      </w:r>
      <w:r>
        <w:rPr>
          <w:spacing w:val="-3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partnership</w:t>
      </w:r>
      <w:r>
        <w:rPr>
          <w:spacing w:val="-2"/>
        </w:rPr>
        <w:t xml:space="preserve"> </w:t>
      </w:r>
      <w:r>
        <w:t>arrangements.</w:t>
      </w:r>
    </w:p>
    <w:p w14:paraId="6FA1E6BF" w14:textId="77777777" w:rsidR="00CE11C1" w:rsidRDefault="00CE11C1">
      <w:pPr>
        <w:pStyle w:val="BodyText"/>
        <w:spacing w:before="1"/>
      </w:pPr>
    </w:p>
    <w:p w14:paraId="311E15FD" w14:textId="77777777" w:rsidR="00CE11C1" w:rsidRDefault="00145A93">
      <w:pPr>
        <w:pStyle w:val="BodyText"/>
        <w:ind w:left="1132" w:right="1124"/>
        <w:jc w:val="both"/>
      </w:pPr>
      <w:r>
        <w:t>Through the bus quality partnership arrangements, locations where buses have frequent delays</w:t>
      </w:r>
      <w:r>
        <w:rPr>
          <w:spacing w:val="1"/>
        </w:rPr>
        <w:t xml:space="preserve"> </w:t>
      </w:r>
      <w:r>
        <w:t>due</w:t>
      </w:r>
      <w:r>
        <w:rPr>
          <w:spacing w:val="33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highway</w:t>
      </w:r>
      <w:r>
        <w:rPr>
          <w:spacing w:val="31"/>
        </w:rPr>
        <w:t xml:space="preserve"> </w:t>
      </w:r>
      <w:r>
        <w:t>conditions</w:t>
      </w:r>
      <w:r>
        <w:rPr>
          <w:spacing w:val="34"/>
        </w:rPr>
        <w:t xml:space="preserve"> </w:t>
      </w:r>
      <w:r>
        <w:t>(such</w:t>
      </w:r>
      <w:r>
        <w:rPr>
          <w:spacing w:val="33"/>
        </w:rPr>
        <w:t xml:space="preserve"> </w:t>
      </w:r>
      <w:r>
        <w:t>as</w:t>
      </w:r>
      <w:r>
        <w:rPr>
          <w:spacing w:val="34"/>
        </w:rPr>
        <w:t xml:space="preserve"> </w:t>
      </w:r>
      <w:r>
        <w:t>congestion</w:t>
      </w:r>
      <w:r>
        <w:rPr>
          <w:spacing w:val="33"/>
        </w:rPr>
        <w:t xml:space="preserve"> </w:t>
      </w:r>
      <w:r>
        <w:t>caused</w:t>
      </w:r>
      <w:r>
        <w:rPr>
          <w:spacing w:val="34"/>
        </w:rPr>
        <w:t xml:space="preserve"> </w:t>
      </w:r>
      <w:r>
        <w:t>by</w:t>
      </w:r>
      <w:r>
        <w:rPr>
          <w:spacing w:val="31"/>
        </w:rPr>
        <w:t xml:space="preserve"> </w:t>
      </w:r>
      <w:r>
        <w:t>queue</w:t>
      </w:r>
      <w:r>
        <w:rPr>
          <w:spacing w:val="34"/>
        </w:rPr>
        <w:t xml:space="preserve"> </w:t>
      </w:r>
      <w:r>
        <w:t>lengths</w:t>
      </w:r>
      <w:r>
        <w:rPr>
          <w:spacing w:val="33"/>
        </w:rPr>
        <w:t xml:space="preserve"> </w:t>
      </w:r>
      <w:r>
        <w:t>or</w:t>
      </w:r>
      <w:r>
        <w:rPr>
          <w:spacing w:val="35"/>
        </w:rPr>
        <w:t xml:space="preserve"> </w:t>
      </w:r>
      <w:r>
        <w:t>parked</w:t>
      </w:r>
      <w:r>
        <w:rPr>
          <w:spacing w:val="33"/>
        </w:rPr>
        <w:t xml:space="preserve"> </w:t>
      </w:r>
      <w:r>
        <w:t>cars)</w:t>
      </w:r>
      <w:r>
        <w:rPr>
          <w:spacing w:val="35"/>
        </w:rPr>
        <w:t xml:space="preserve"> </w:t>
      </w:r>
      <w:r>
        <w:t>have</w:t>
      </w:r>
      <w:r>
        <w:rPr>
          <w:spacing w:val="-59"/>
        </w:rPr>
        <w:t xml:space="preserve"> </w:t>
      </w:r>
      <w:r>
        <w:t>been identified.</w:t>
      </w:r>
      <w:r>
        <w:rPr>
          <w:spacing w:val="1"/>
        </w:rPr>
        <w:t xml:space="preserve"> </w:t>
      </w:r>
      <w:r>
        <w:t>The delay hotspots will be investigated to determine the reality of the problem or</w:t>
      </w:r>
      <w:r>
        <w:rPr>
          <w:spacing w:val="1"/>
        </w:rPr>
        <w:t xml:space="preserve"> </w:t>
      </w:r>
      <w:r>
        <w:t>the length of the delay and will be prioritised accordingly as part of the programme of transport</w:t>
      </w:r>
      <w:r>
        <w:rPr>
          <w:spacing w:val="1"/>
        </w:rPr>
        <w:t xml:space="preserve"> </w:t>
      </w:r>
      <w:r>
        <w:t>improvements.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punctuality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arrangements will assist in establishing the locations where improvements should be made. These</w:t>
      </w:r>
      <w:r>
        <w:rPr>
          <w:spacing w:val="1"/>
        </w:rPr>
        <w:t xml:space="preserve"> </w:t>
      </w:r>
      <w:r>
        <w:t>improvements could range from additional bus lanes, junction improvements, and traffic signal</w:t>
      </w:r>
      <w:r>
        <w:rPr>
          <w:spacing w:val="1"/>
        </w:rPr>
        <w:t xml:space="preserve"> </w:t>
      </w:r>
      <w:r>
        <w:t>phasing</w:t>
      </w:r>
      <w:r>
        <w:rPr>
          <w:spacing w:val="56"/>
        </w:rPr>
        <w:t xml:space="preserve"> </w:t>
      </w:r>
      <w:r>
        <w:t>or</w:t>
      </w:r>
      <w:r>
        <w:rPr>
          <w:spacing w:val="55"/>
        </w:rPr>
        <w:t xml:space="preserve"> </w:t>
      </w:r>
      <w:r>
        <w:t>traffic</w:t>
      </w:r>
      <w:r>
        <w:rPr>
          <w:spacing w:val="54"/>
        </w:rPr>
        <w:t xml:space="preserve"> </w:t>
      </w:r>
      <w:r>
        <w:t>regulation</w:t>
      </w:r>
      <w:r>
        <w:rPr>
          <w:spacing w:val="54"/>
        </w:rPr>
        <w:t xml:space="preserve"> </w:t>
      </w:r>
      <w:r>
        <w:t>enforcement.</w:t>
      </w:r>
      <w:r>
        <w:rPr>
          <w:spacing w:val="49"/>
        </w:rPr>
        <w:t xml:space="preserve"> </w:t>
      </w:r>
      <w:r>
        <w:t>The</w:t>
      </w:r>
      <w:r>
        <w:rPr>
          <w:spacing w:val="55"/>
        </w:rPr>
        <w:t xml:space="preserve"> </w:t>
      </w:r>
      <w:r>
        <w:t>County</w:t>
      </w:r>
      <w:r>
        <w:rPr>
          <w:spacing w:val="52"/>
        </w:rPr>
        <w:t xml:space="preserve"> </w:t>
      </w:r>
      <w:r>
        <w:t>Council</w:t>
      </w:r>
      <w:r>
        <w:rPr>
          <w:spacing w:val="55"/>
        </w:rPr>
        <w:t xml:space="preserve"> </w:t>
      </w:r>
      <w:r>
        <w:t>is</w:t>
      </w:r>
      <w:r>
        <w:rPr>
          <w:spacing w:val="54"/>
        </w:rPr>
        <w:t xml:space="preserve"> </w:t>
      </w:r>
      <w:r>
        <w:t>currently</w:t>
      </w:r>
      <w:r>
        <w:rPr>
          <w:spacing w:val="53"/>
        </w:rPr>
        <w:t xml:space="preserve"> </w:t>
      </w:r>
      <w:r>
        <w:t>trialling</w:t>
      </w:r>
      <w:r>
        <w:rPr>
          <w:spacing w:val="56"/>
        </w:rPr>
        <w:t xml:space="preserve"> </w:t>
      </w:r>
      <w:r>
        <w:t>automatic</w:t>
      </w:r>
    </w:p>
    <w:p w14:paraId="6A3E5443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743387DF" w14:textId="77777777" w:rsidR="00CE11C1" w:rsidRDefault="00145A93">
      <w:pPr>
        <w:pStyle w:val="BodyText"/>
        <w:spacing w:before="110"/>
        <w:ind w:left="1132" w:right="1125"/>
        <w:jc w:val="both"/>
      </w:pPr>
      <w:r>
        <w:t>vehicle location (AVL) technology.</w:t>
      </w:r>
      <w:r>
        <w:rPr>
          <w:spacing w:val="1"/>
        </w:rPr>
        <w:t xml:space="preserve"> </w:t>
      </w:r>
      <w:r>
        <w:t>This uses GPS technology on board buses to determine their</w:t>
      </w:r>
      <w:r>
        <w:rPr>
          <w:spacing w:val="1"/>
        </w:rPr>
        <w:t xml:space="preserve"> </w:t>
      </w:r>
      <w:r>
        <w:t>location</w:t>
      </w:r>
      <w:r>
        <w:rPr>
          <w:spacing w:val="-1"/>
        </w:rPr>
        <w:t xml:space="preserve"> </w:t>
      </w:r>
      <w:r>
        <w:t>and as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bus</w:t>
      </w:r>
      <w:r>
        <w:rPr>
          <w:spacing w:val="-3"/>
        </w:rPr>
        <w:t xml:space="preserve"> </w:t>
      </w:r>
      <w:r>
        <w:t>approaches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traffic</w:t>
      </w:r>
      <w:r>
        <w:rPr>
          <w:spacing w:val="-2"/>
        </w:rPr>
        <w:t xml:space="preserve"> </w:t>
      </w:r>
      <w:r>
        <w:t>signal</w:t>
      </w:r>
      <w:r>
        <w:rPr>
          <w:spacing w:val="-4"/>
        </w:rPr>
        <w:t xml:space="preserve"> </w:t>
      </w:r>
      <w:r>
        <w:t>junction it</w:t>
      </w:r>
      <w:r>
        <w:rPr>
          <w:spacing w:val="-2"/>
        </w:rPr>
        <w:t xml:space="preserve"> </w:t>
      </w:r>
      <w:r>
        <w:t>obtains</w:t>
      </w:r>
      <w:r>
        <w:rPr>
          <w:spacing w:val="-2"/>
        </w:rPr>
        <w:t xml:space="preserve"> </w:t>
      </w:r>
      <w:r>
        <w:t>priority.</w:t>
      </w:r>
    </w:p>
    <w:p w14:paraId="77F067AD" w14:textId="77777777" w:rsidR="00CE11C1" w:rsidRDefault="00CE11C1">
      <w:pPr>
        <w:pStyle w:val="BodyText"/>
        <w:spacing w:before="11"/>
        <w:rPr>
          <w:sz w:val="21"/>
        </w:rPr>
      </w:pPr>
    </w:p>
    <w:p w14:paraId="5CC646D1" w14:textId="77777777" w:rsidR="00CE11C1" w:rsidRDefault="00145A93">
      <w:pPr>
        <w:pStyle w:val="Heading6"/>
      </w:pPr>
      <w:r>
        <w:t>Heavy</w:t>
      </w:r>
      <w:r>
        <w:rPr>
          <w:spacing w:val="-3"/>
        </w:rPr>
        <w:t xml:space="preserve"> </w:t>
      </w:r>
      <w:r>
        <w:t>rail</w:t>
      </w:r>
    </w:p>
    <w:p w14:paraId="3D979A37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stipulations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reliability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rail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DfT’s White</w:t>
      </w:r>
      <w:r>
        <w:rPr>
          <w:spacing w:val="1"/>
        </w:rPr>
        <w:t xml:space="preserve"> </w:t>
      </w:r>
      <w:r>
        <w:t>Paper</w:t>
      </w:r>
      <w:r>
        <w:rPr>
          <w:spacing w:val="1"/>
        </w:rPr>
        <w:t xml:space="preserve"> </w:t>
      </w:r>
      <w:r>
        <w:t>‘Delivering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Sustainable Railway’, July 2007.</w:t>
      </w:r>
      <w:r>
        <w:rPr>
          <w:spacing w:val="1"/>
        </w:rPr>
        <w:t xml:space="preserve"> </w:t>
      </w:r>
      <w:r>
        <w:t>Rail reliability is currently measured by the ‘public performance</w:t>
      </w:r>
      <w:r>
        <w:rPr>
          <w:spacing w:val="1"/>
        </w:rPr>
        <w:t xml:space="preserve"> </w:t>
      </w:r>
      <w:r>
        <w:t>measure’ (PPM). The PPM is not met if a scheduled train service is cancelled or arrives at its final</w:t>
      </w:r>
      <w:r>
        <w:rPr>
          <w:spacing w:val="1"/>
        </w:rPr>
        <w:t xml:space="preserve"> </w:t>
      </w:r>
      <w:r>
        <w:t>destination more than 5 minutes late (or 10 minutes for inter-urban services).</w:t>
      </w:r>
      <w:r>
        <w:rPr>
          <w:spacing w:val="1"/>
        </w:rPr>
        <w:t xml:space="preserve"> </w:t>
      </w:r>
      <w:r>
        <w:t>The target set for</w:t>
      </w:r>
      <w:r>
        <w:rPr>
          <w:spacing w:val="1"/>
        </w:rPr>
        <w:t xml:space="preserve"> </w:t>
      </w:r>
      <w:r>
        <w:t>punctuality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rail</w:t>
      </w:r>
      <w:r>
        <w:rPr>
          <w:spacing w:val="-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92.6%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trains</w:t>
      </w:r>
      <w:r>
        <w:rPr>
          <w:spacing w:val="-5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operate</w:t>
      </w:r>
      <w:r>
        <w:rPr>
          <w:spacing w:val="-2"/>
        </w:rPr>
        <w:t xml:space="preserve"> </w:t>
      </w:r>
      <w:r>
        <w:t>punctually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2014.</w:t>
      </w:r>
    </w:p>
    <w:p w14:paraId="7C040518" w14:textId="77777777" w:rsidR="00CE11C1" w:rsidRDefault="00CE11C1">
      <w:pPr>
        <w:pStyle w:val="BodyText"/>
        <w:spacing w:before="1"/>
      </w:pPr>
    </w:p>
    <w:p w14:paraId="4144771C" w14:textId="77777777" w:rsidR="00CE11C1" w:rsidRDefault="00145A93">
      <w:pPr>
        <w:pStyle w:val="BodyText"/>
        <w:spacing w:before="1"/>
        <w:ind w:left="1132" w:right="1126"/>
        <w:jc w:val="both"/>
      </w:pPr>
      <w:r>
        <w:t>Punctuality of train services in Nottinghamshire has steadily improved over recent years, and</w:t>
      </w:r>
      <w:r>
        <w:rPr>
          <w:spacing w:val="1"/>
        </w:rPr>
        <w:t xml:space="preserve"> </w:t>
      </w:r>
      <w:r>
        <w:t>reliability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most</w:t>
      </w:r>
      <w:r>
        <w:rPr>
          <w:spacing w:val="-3"/>
        </w:rPr>
        <w:t xml:space="preserve"> </w:t>
      </w:r>
      <w:r>
        <w:t>routes</w:t>
      </w:r>
      <w:r>
        <w:rPr>
          <w:spacing w:val="-4"/>
        </w:rPr>
        <w:t xml:space="preserve"> </w:t>
      </w:r>
      <w:r>
        <w:t>meets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exceeds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standard,</w:t>
      </w:r>
      <w:r>
        <w:rPr>
          <w:spacing w:val="-3"/>
        </w:rPr>
        <w:t xml:space="preserve"> </w:t>
      </w:r>
      <w:r>
        <w:t>except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Coast</w:t>
      </w:r>
      <w:r>
        <w:rPr>
          <w:spacing w:val="-3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Line.</w:t>
      </w:r>
    </w:p>
    <w:p w14:paraId="7A9A3DB7" w14:textId="77777777" w:rsidR="00CE11C1" w:rsidRDefault="00CE11C1">
      <w:pPr>
        <w:pStyle w:val="BodyText"/>
        <w:spacing w:before="10"/>
        <w:rPr>
          <w:sz w:val="21"/>
        </w:rPr>
      </w:pPr>
    </w:p>
    <w:p w14:paraId="0A3E9FCD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28"/>
        </w:rPr>
        <w:t xml:space="preserve"> </w:t>
      </w:r>
      <w:r>
        <w:t>County</w:t>
      </w:r>
      <w:r>
        <w:rPr>
          <w:spacing w:val="26"/>
        </w:rPr>
        <w:t xml:space="preserve"> </w:t>
      </w:r>
      <w:r>
        <w:t>Council</w:t>
      </w:r>
      <w:r>
        <w:rPr>
          <w:spacing w:val="30"/>
        </w:rPr>
        <w:t xml:space="preserve"> </w:t>
      </w:r>
      <w:r>
        <w:t>will</w:t>
      </w:r>
      <w:r>
        <w:rPr>
          <w:spacing w:val="30"/>
        </w:rPr>
        <w:t xml:space="preserve"> </w:t>
      </w:r>
      <w:r>
        <w:t>continue</w:t>
      </w:r>
      <w:r>
        <w:rPr>
          <w:spacing w:val="28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liaise</w:t>
      </w:r>
      <w:r>
        <w:rPr>
          <w:spacing w:val="28"/>
        </w:rPr>
        <w:t xml:space="preserve"> </w:t>
      </w:r>
      <w:r>
        <w:t>closely</w:t>
      </w:r>
      <w:r>
        <w:rPr>
          <w:spacing w:val="29"/>
        </w:rPr>
        <w:t xml:space="preserve"> </w:t>
      </w:r>
      <w:r>
        <w:t>with</w:t>
      </w:r>
      <w:r>
        <w:rPr>
          <w:spacing w:val="28"/>
        </w:rPr>
        <w:t xml:space="preserve"> </w:t>
      </w:r>
      <w:r>
        <w:t>rail</w:t>
      </w:r>
      <w:r>
        <w:rPr>
          <w:spacing w:val="28"/>
        </w:rPr>
        <w:t xml:space="preserve"> </w:t>
      </w:r>
      <w:r>
        <w:t>industry</w:t>
      </w:r>
      <w:r>
        <w:rPr>
          <w:spacing w:val="26"/>
        </w:rPr>
        <w:t xml:space="preserve"> </w:t>
      </w:r>
      <w:r>
        <w:t>bodies,</w:t>
      </w:r>
      <w:r>
        <w:rPr>
          <w:spacing w:val="30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particular</w:t>
      </w:r>
      <w:r>
        <w:rPr>
          <w:spacing w:val="29"/>
        </w:rPr>
        <w:t xml:space="preserve"> </w:t>
      </w:r>
      <w:r>
        <w:t>Network</w:t>
      </w:r>
      <w:r>
        <w:rPr>
          <w:spacing w:val="-59"/>
        </w:rPr>
        <w:t xml:space="preserve"> </w:t>
      </w:r>
      <w:r>
        <w:t>Rail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train</w:t>
      </w:r>
      <w:r>
        <w:rPr>
          <w:spacing w:val="12"/>
        </w:rPr>
        <w:t xml:space="preserve"> </w:t>
      </w:r>
      <w:r>
        <w:t>operating</w:t>
      </w:r>
      <w:r>
        <w:rPr>
          <w:spacing w:val="14"/>
        </w:rPr>
        <w:t xml:space="preserve"> </w:t>
      </w:r>
      <w:r>
        <w:t>companies,</w:t>
      </w:r>
      <w:r>
        <w:rPr>
          <w:spacing w:val="11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secure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best</w:t>
      </w:r>
      <w:r>
        <w:rPr>
          <w:spacing w:val="14"/>
        </w:rPr>
        <w:t xml:space="preserve"> </w:t>
      </w:r>
      <w:r>
        <w:t>possible</w:t>
      </w:r>
      <w:r>
        <w:rPr>
          <w:spacing w:val="12"/>
        </w:rPr>
        <w:t xml:space="preserve"> </w:t>
      </w:r>
      <w:r>
        <w:t>operational</w:t>
      </w:r>
      <w:r>
        <w:rPr>
          <w:spacing w:val="11"/>
        </w:rPr>
        <w:t xml:space="preserve"> </w:t>
      </w:r>
      <w:r>
        <w:t>performance,</w:t>
      </w:r>
      <w:r>
        <w:rPr>
          <w:spacing w:val="14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bring</w:t>
      </w:r>
      <w:r>
        <w:rPr>
          <w:spacing w:val="-1"/>
        </w:rPr>
        <w:t xml:space="preserve"> </w:t>
      </w:r>
      <w:r>
        <w:t>about</w:t>
      </w:r>
      <w:r>
        <w:rPr>
          <w:spacing w:val="-1"/>
        </w:rPr>
        <w:t xml:space="preserve"> </w:t>
      </w:r>
      <w:r>
        <w:t>whatever</w:t>
      </w:r>
      <w:r>
        <w:rPr>
          <w:spacing w:val="1"/>
        </w:rPr>
        <w:t xml:space="preserve"> </w:t>
      </w:r>
      <w:r>
        <w:t>ongoing</w:t>
      </w:r>
      <w:r>
        <w:rPr>
          <w:spacing w:val="3"/>
        </w:rPr>
        <w:t xml:space="preserve"> </w:t>
      </w:r>
      <w:r>
        <w:t>improvements</w:t>
      </w:r>
      <w:r>
        <w:rPr>
          <w:spacing w:val="-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 achievable.</w:t>
      </w:r>
    </w:p>
    <w:p w14:paraId="1F853AF0" w14:textId="77777777" w:rsidR="00CE11C1" w:rsidRDefault="00CE11C1">
      <w:pPr>
        <w:pStyle w:val="BodyText"/>
        <w:spacing w:before="7"/>
        <w:rPr>
          <w:sz w:val="21"/>
        </w:rPr>
      </w:pPr>
    </w:p>
    <w:p w14:paraId="5532DD42" w14:textId="77777777" w:rsidR="00CE11C1" w:rsidRDefault="00145A93">
      <w:pPr>
        <w:pStyle w:val="Heading6"/>
      </w:pPr>
      <w:r>
        <w:t>Light</w:t>
      </w:r>
      <w:r>
        <w:rPr>
          <w:spacing w:val="-2"/>
        </w:rPr>
        <w:t xml:space="preserve"> </w:t>
      </w:r>
      <w:r>
        <w:t>rail</w:t>
      </w:r>
    </w:p>
    <w:p w14:paraId="1B5EFF2D" w14:textId="77777777" w:rsidR="00CE11C1" w:rsidRDefault="00145A93">
      <w:pPr>
        <w:pStyle w:val="BodyText"/>
        <w:spacing w:before="4"/>
        <w:ind w:left="1132" w:right="1124"/>
      </w:pPr>
      <w:r>
        <w:t>Under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PFI</w:t>
      </w:r>
      <w:r>
        <w:rPr>
          <w:spacing w:val="34"/>
        </w:rPr>
        <w:t xml:space="preserve"> </w:t>
      </w:r>
      <w:r>
        <w:t>contract</w:t>
      </w:r>
      <w:r>
        <w:rPr>
          <w:spacing w:val="31"/>
        </w:rPr>
        <w:t xml:space="preserve"> </w:t>
      </w:r>
      <w:r>
        <w:t>that</w:t>
      </w:r>
      <w:r>
        <w:rPr>
          <w:spacing w:val="32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City</w:t>
      </w:r>
      <w:r>
        <w:rPr>
          <w:spacing w:val="30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County</w:t>
      </w:r>
      <w:r>
        <w:rPr>
          <w:spacing w:val="31"/>
        </w:rPr>
        <w:t xml:space="preserve"> </w:t>
      </w:r>
      <w:r>
        <w:t>Councils</w:t>
      </w:r>
      <w:r>
        <w:rPr>
          <w:spacing w:val="32"/>
        </w:rPr>
        <w:t xml:space="preserve"> </w:t>
      </w:r>
      <w:r>
        <w:t>have</w:t>
      </w:r>
      <w:r>
        <w:rPr>
          <w:spacing w:val="35"/>
        </w:rPr>
        <w:t xml:space="preserve"> </w:t>
      </w:r>
      <w:r>
        <w:t>with</w:t>
      </w:r>
      <w:r>
        <w:rPr>
          <w:spacing w:val="33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operator,</w:t>
      </w:r>
      <w:r>
        <w:rPr>
          <w:spacing w:val="31"/>
        </w:rPr>
        <w:t xml:space="preserve"> </w:t>
      </w:r>
      <w:r>
        <w:t>there</w:t>
      </w:r>
      <w:r>
        <w:rPr>
          <w:spacing w:val="31"/>
        </w:rPr>
        <w:t xml:space="preserve"> </w:t>
      </w:r>
      <w:r>
        <w:t>are</w:t>
      </w:r>
      <w:r>
        <w:rPr>
          <w:spacing w:val="33"/>
        </w:rPr>
        <w:t xml:space="preserve"> </w:t>
      </w:r>
      <w:r>
        <w:t>23</w:t>
      </w:r>
      <w:r>
        <w:rPr>
          <w:spacing w:val="-58"/>
        </w:rPr>
        <w:t xml:space="preserve"> </w:t>
      </w:r>
      <w:r>
        <w:t>performance</w:t>
      </w:r>
      <w:r>
        <w:rPr>
          <w:spacing w:val="7"/>
        </w:rPr>
        <w:t xml:space="preserve"> </w:t>
      </w:r>
      <w:r>
        <w:t>measures</w:t>
      </w:r>
      <w:r>
        <w:rPr>
          <w:spacing w:val="7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t>targets</w:t>
      </w:r>
      <w:r>
        <w:rPr>
          <w:spacing w:val="9"/>
        </w:rPr>
        <w:t xml:space="preserve"> </w:t>
      </w:r>
      <w:r>
        <w:t>that</w:t>
      </w:r>
      <w:r>
        <w:rPr>
          <w:spacing w:val="10"/>
        </w:rPr>
        <w:t xml:space="preserve"> </w:t>
      </w:r>
      <w:r>
        <w:t>need</w:t>
      </w:r>
      <w:r>
        <w:rPr>
          <w:spacing w:val="9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be</w:t>
      </w:r>
      <w:r>
        <w:rPr>
          <w:spacing w:val="9"/>
        </w:rPr>
        <w:t xml:space="preserve"> </w:t>
      </w:r>
      <w:r>
        <w:t>met</w:t>
      </w:r>
      <w:r>
        <w:rPr>
          <w:spacing w:val="10"/>
        </w:rPr>
        <w:t xml:space="preserve"> </w:t>
      </w:r>
      <w:r>
        <w:t>by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tram</w:t>
      </w:r>
      <w:r>
        <w:rPr>
          <w:spacing w:val="10"/>
        </w:rPr>
        <w:t xml:space="preserve"> </w:t>
      </w:r>
      <w:r>
        <w:t>operator</w:t>
      </w:r>
      <w:r>
        <w:rPr>
          <w:spacing w:val="10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monthly</w:t>
      </w:r>
      <w:r>
        <w:rPr>
          <w:spacing w:val="8"/>
        </w:rPr>
        <w:t xml:space="preserve"> </w:t>
      </w:r>
      <w:r>
        <w:t>basis.</w:t>
      </w:r>
      <w:r>
        <w:rPr>
          <w:spacing w:val="1"/>
        </w:rPr>
        <w:t xml:space="preserve"> </w:t>
      </w:r>
      <w:r>
        <w:t>If</w:t>
      </w:r>
      <w:r>
        <w:rPr>
          <w:spacing w:val="21"/>
        </w:rPr>
        <w:t xml:space="preserve"> </w:t>
      </w:r>
      <w:r>
        <w:t>these</w:t>
      </w:r>
      <w:r>
        <w:rPr>
          <w:spacing w:val="18"/>
        </w:rPr>
        <w:t xml:space="preserve"> </w:t>
      </w:r>
      <w:r>
        <w:t>targets</w:t>
      </w:r>
      <w:r>
        <w:rPr>
          <w:spacing w:val="18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not</w:t>
      </w:r>
      <w:r>
        <w:rPr>
          <w:spacing w:val="19"/>
        </w:rPr>
        <w:t xml:space="preserve"> </w:t>
      </w:r>
      <w:r>
        <w:t>met,</w:t>
      </w:r>
      <w:r>
        <w:rPr>
          <w:spacing w:val="21"/>
        </w:rPr>
        <w:t xml:space="preserve"> </w:t>
      </w:r>
      <w:r>
        <w:t>deductions</w:t>
      </w:r>
      <w:r>
        <w:rPr>
          <w:spacing w:val="20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made</w:t>
      </w:r>
      <w:r>
        <w:rPr>
          <w:spacing w:val="18"/>
        </w:rPr>
        <w:t xml:space="preserve"> </w:t>
      </w:r>
      <w:r>
        <w:t>from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pre-agreed</w:t>
      </w:r>
      <w:r>
        <w:rPr>
          <w:spacing w:val="18"/>
        </w:rPr>
        <w:t xml:space="preserve"> </w:t>
      </w:r>
      <w:r>
        <w:t>availability</w:t>
      </w:r>
      <w:r>
        <w:rPr>
          <w:spacing w:val="18"/>
        </w:rPr>
        <w:t xml:space="preserve"> </w:t>
      </w:r>
      <w:r>
        <w:t>payments</w:t>
      </w:r>
      <w:r>
        <w:rPr>
          <w:spacing w:val="20"/>
        </w:rPr>
        <w:t xml:space="preserve"> </w:t>
      </w:r>
      <w:r>
        <w:t>that</w:t>
      </w:r>
      <w:r>
        <w:rPr>
          <w:spacing w:val="-58"/>
        </w:rPr>
        <w:t xml:space="preserve"> </w:t>
      </w:r>
      <w:r>
        <w:t>are</w:t>
      </w:r>
      <w:r>
        <w:rPr>
          <w:spacing w:val="27"/>
        </w:rPr>
        <w:t xml:space="preserve"> </w:t>
      </w:r>
      <w:r>
        <w:t>made</w:t>
      </w:r>
      <w:r>
        <w:rPr>
          <w:spacing w:val="25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operator.</w:t>
      </w:r>
      <w:r>
        <w:rPr>
          <w:spacing w:val="28"/>
        </w:rPr>
        <w:t xml:space="preserve"> </w:t>
      </w:r>
      <w:r>
        <w:t>Six</w:t>
      </w:r>
      <w:r>
        <w:rPr>
          <w:spacing w:val="26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performance</w:t>
      </w:r>
      <w:r>
        <w:rPr>
          <w:spacing w:val="27"/>
        </w:rPr>
        <w:t xml:space="preserve"> </w:t>
      </w:r>
      <w:r>
        <w:t>measures</w:t>
      </w:r>
      <w:r>
        <w:rPr>
          <w:spacing w:val="29"/>
        </w:rPr>
        <w:t xml:space="preserve"> </w:t>
      </w:r>
      <w:r>
        <w:t>relate</w:t>
      </w:r>
      <w:r>
        <w:rPr>
          <w:spacing w:val="27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operation</w:t>
      </w:r>
      <w:r>
        <w:rPr>
          <w:spacing w:val="28"/>
        </w:rPr>
        <w:t xml:space="preserve"> </w:t>
      </w:r>
      <w:r>
        <w:t>of</w:t>
      </w:r>
      <w:r>
        <w:rPr>
          <w:spacing w:val="29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tram</w:t>
      </w:r>
      <w:r>
        <w:rPr>
          <w:spacing w:val="-59"/>
        </w:rPr>
        <w:t xml:space="preserve"> </w:t>
      </w:r>
      <w:r>
        <w:t>service</w:t>
      </w:r>
      <w:r>
        <w:rPr>
          <w:spacing w:val="14"/>
        </w:rPr>
        <w:t xml:space="preserve"> </w:t>
      </w:r>
      <w:r>
        <w:t>with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remaining</w:t>
      </w:r>
      <w:r>
        <w:rPr>
          <w:spacing w:val="15"/>
        </w:rPr>
        <w:t xml:space="preserve"> </w:t>
      </w:r>
      <w:r>
        <w:t>17</w:t>
      </w:r>
      <w:r>
        <w:rPr>
          <w:spacing w:val="13"/>
        </w:rPr>
        <w:t xml:space="preserve"> </w:t>
      </w:r>
      <w:r>
        <w:t>relating</w:t>
      </w:r>
      <w:r>
        <w:rPr>
          <w:spacing w:val="15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engineering/customer</w:t>
      </w:r>
      <w:r>
        <w:rPr>
          <w:spacing w:val="14"/>
        </w:rPr>
        <w:t xml:space="preserve"> </w:t>
      </w:r>
      <w:r>
        <w:t>relations</w:t>
      </w:r>
      <w:r>
        <w:rPr>
          <w:spacing w:val="11"/>
        </w:rPr>
        <w:t xml:space="preserve"> </w:t>
      </w:r>
      <w:r>
        <w:t>measures.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reflect</w:t>
      </w:r>
      <w:r>
        <w:rPr>
          <w:spacing w:val="14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greater</w:t>
      </w:r>
      <w:r>
        <w:rPr>
          <w:spacing w:val="7"/>
        </w:rPr>
        <w:t xml:space="preserve"> </w:t>
      </w:r>
      <w:r>
        <w:t>importance</w:t>
      </w:r>
      <w:r>
        <w:rPr>
          <w:spacing w:val="6"/>
        </w:rPr>
        <w:t xml:space="preserve"> </w:t>
      </w:r>
      <w:r>
        <w:t>given</w:t>
      </w:r>
      <w:r>
        <w:rPr>
          <w:spacing w:val="6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operations</w:t>
      </w:r>
      <w:r>
        <w:rPr>
          <w:spacing w:val="6"/>
        </w:rPr>
        <w:t xml:space="preserve"> </w:t>
      </w:r>
      <w:r>
        <w:t>measures,</w:t>
      </w:r>
      <w:r>
        <w:rPr>
          <w:spacing w:val="7"/>
        </w:rPr>
        <w:t xml:space="preserve"> </w:t>
      </w:r>
      <w:r>
        <w:t>these</w:t>
      </w:r>
      <w:r>
        <w:rPr>
          <w:spacing w:val="6"/>
        </w:rPr>
        <w:t xml:space="preserve"> </w:t>
      </w:r>
      <w:r>
        <w:t>are</w:t>
      </w:r>
      <w:r>
        <w:rPr>
          <w:spacing w:val="6"/>
        </w:rPr>
        <w:t xml:space="preserve"> </w:t>
      </w:r>
      <w:r>
        <w:t>more</w:t>
      </w:r>
      <w:r>
        <w:rPr>
          <w:spacing w:val="6"/>
        </w:rPr>
        <w:t xml:space="preserve"> </w:t>
      </w:r>
      <w:r>
        <w:t>heavily</w:t>
      </w:r>
      <w:r>
        <w:rPr>
          <w:spacing w:val="8"/>
        </w:rPr>
        <w:t xml:space="preserve"> </w:t>
      </w:r>
      <w:r>
        <w:t>weighted</w:t>
      </w:r>
      <w:r>
        <w:rPr>
          <w:spacing w:val="6"/>
        </w:rPr>
        <w:t xml:space="preserve"> </w:t>
      </w:r>
      <w:r>
        <w:t>so</w:t>
      </w:r>
      <w:r>
        <w:rPr>
          <w:spacing w:val="6"/>
        </w:rPr>
        <w:t xml:space="preserve"> </w:t>
      </w:r>
      <w:r>
        <w:t>that</w:t>
      </w:r>
      <w:r>
        <w:rPr>
          <w:spacing w:val="-59"/>
        </w:rPr>
        <w:t xml:space="preserve"> </w:t>
      </w:r>
      <w:r>
        <w:t>together</w:t>
      </w:r>
      <w:r>
        <w:rPr>
          <w:spacing w:val="-2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are worth</w:t>
      </w:r>
      <w:r>
        <w:rPr>
          <w:spacing w:val="-2"/>
        </w:rPr>
        <w:t xml:space="preserve"> </w:t>
      </w:r>
      <w:r>
        <w:t>85% of</w:t>
      </w:r>
      <w:r>
        <w:rPr>
          <w:spacing w:val="-1"/>
        </w:rPr>
        <w:t xml:space="preserve"> </w:t>
      </w:r>
      <w:r>
        <w:t>the overall payment.</w:t>
      </w:r>
    </w:p>
    <w:p w14:paraId="26701ECA" w14:textId="77777777" w:rsidR="00CE11C1" w:rsidRDefault="00CE11C1">
      <w:pPr>
        <w:pStyle w:val="BodyText"/>
        <w:spacing w:before="8"/>
        <w:rPr>
          <w:sz w:val="21"/>
        </w:rPr>
      </w:pPr>
    </w:p>
    <w:p w14:paraId="365A0320" w14:textId="77777777" w:rsidR="00CE11C1" w:rsidRDefault="00145A93">
      <w:pPr>
        <w:pStyle w:val="Heading6"/>
      </w:pPr>
      <w:r>
        <w:t>Driver</w:t>
      </w:r>
      <w:r>
        <w:rPr>
          <w:spacing w:val="-2"/>
        </w:rPr>
        <w:t xml:space="preserve"> </w:t>
      </w:r>
      <w:r>
        <w:t>standards</w:t>
      </w:r>
    </w:p>
    <w:p w14:paraId="3636B100" w14:textId="77777777" w:rsidR="00CE11C1" w:rsidRDefault="00145A93">
      <w:pPr>
        <w:pStyle w:val="BodyText"/>
        <w:spacing w:before="4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driver</w:t>
      </w:r>
      <w:r>
        <w:rPr>
          <w:spacing w:val="1"/>
        </w:rPr>
        <w:t xml:space="preserve"> </w:t>
      </w:r>
      <w:r>
        <w:t>Certificate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Professional</w:t>
      </w:r>
      <w:r>
        <w:rPr>
          <w:spacing w:val="1"/>
        </w:rPr>
        <w:t xml:space="preserve"> </w:t>
      </w:r>
      <w:r>
        <w:t>Competence</w:t>
      </w:r>
      <w:r>
        <w:rPr>
          <w:spacing w:val="1"/>
        </w:rPr>
        <w:t xml:space="preserve"> </w:t>
      </w:r>
      <w:r>
        <w:t>(Driver</w:t>
      </w:r>
      <w:r>
        <w:rPr>
          <w:spacing w:val="1"/>
        </w:rPr>
        <w:t xml:space="preserve"> </w:t>
      </w:r>
      <w:r>
        <w:t>CPC)</w:t>
      </w:r>
      <w:r>
        <w:rPr>
          <w:spacing w:val="1"/>
        </w:rPr>
        <w:t xml:space="preserve"> </w:t>
      </w:r>
      <w:r>
        <w:t>came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effect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10</w:t>
      </w:r>
      <w:r>
        <w:rPr>
          <w:spacing w:val="-59"/>
        </w:rPr>
        <w:t xml:space="preserve"> </w:t>
      </w:r>
      <w:r>
        <w:t>September 2008 for PCV drivers.</w:t>
      </w:r>
      <w:r>
        <w:rPr>
          <w:spacing w:val="1"/>
        </w:rPr>
        <w:t xml:space="preserve"> </w:t>
      </w:r>
      <w:r>
        <w:t>Professional bus, coach and minibus drivers (with 9 or more</w:t>
      </w:r>
      <w:r>
        <w:rPr>
          <w:spacing w:val="1"/>
        </w:rPr>
        <w:t xml:space="preserve"> </w:t>
      </w:r>
      <w:r>
        <w:t>passenger seats) need to hold a Driver CPC in addition to their vocational licence.</w:t>
      </w:r>
      <w:r>
        <w:rPr>
          <w:spacing w:val="1"/>
        </w:rPr>
        <w:t xml:space="preserve"> </w:t>
      </w:r>
      <w:r>
        <w:t>The training</w:t>
      </w:r>
      <w:r>
        <w:rPr>
          <w:spacing w:val="1"/>
        </w:rPr>
        <w:t xml:space="preserve"> </w:t>
      </w:r>
      <w:r>
        <w:t>undertaken is relevant to the type of work undertaken, but could cover issues such as eco-safe and</w:t>
      </w:r>
      <w:r>
        <w:rPr>
          <w:spacing w:val="-59"/>
        </w:rPr>
        <w:t xml:space="preserve"> </w:t>
      </w:r>
      <w:r>
        <w:t>fuel</w:t>
      </w:r>
      <w:r>
        <w:rPr>
          <w:spacing w:val="-2"/>
        </w:rPr>
        <w:t xml:space="preserve"> </w:t>
      </w:r>
      <w:r>
        <w:t>efficient driving, defensive</w:t>
      </w:r>
      <w:r>
        <w:rPr>
          <w:spacing w:val="-2"/>
        </w:rPr>
        <w:t xml:space="preserve"> </w:t>
      </w:r>
      <w:r>
        <w:t>driving,</w:t>
      </w:r>
      <w:r>
        <w:rPr>
          <w:spacing w:val="-3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safety,</w:t>
      </w:r>
      <w:r>
        <w:rPr>
          <w:spacing w:val="-3"/>
        </w:rPr>
        <w:t xml:space="preserve"> </w:t>
      </w:r>
      <w:r>
        <w:t>first aid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driver’s</w:t>
      </w:r>
      <w:r>
        <w:rPr>
          <w:spacing w:val="-1"/>
        </w:rPr>
        <w:t xml:space="preserve"> </w:t>
      </w:r>
      <w:r>
        <w:t>hours</w:t>
      </w:r>
      <w:r>
        <w:rPr>
          <w:spacing w:val="-4"/>
        </w:rPr>
        <w:t xml:space="preserve"> </w:t>
      </w:r>
      <w:r>
        <w:t>regulations.</w:t>
      </w:r>
    </w:p>
    <w:p w14:paraId="6B3126B0" w14:textId="77777777" w:rsidR="00CE11C1" w:rsidRDefault="00CE11C1">
      <w:pPr>
        <w:pStyle w:val="BodyText"/>
        <w:spacing w:before="10"/>
        <w:rPr>
          <w:sz w:val="21"/>
        </w:rPr>
      </w:pPr>
    </w:p>
    <w:p w14:paraId="57A61809" w14:textId="77777777" w:rsidR="00CE11C1" w:rsidRDefault="00145A93">
      <w:pPr>
        <w:pStyle w:val="BodyText"/>
        <w:spacing w:before="1"/>
        <w:ind w:left="1132" w:right="1124"/>
        <w:jc w:val="both"/>
      </w:pPr>
      <w:r>
        <w:t>In addition, the majority of bus operators will provide training on customer care, health and safety,</w:t>
      </w:r>
      <w:r>
        <w:rPr>
          <w:spacing w:val="1"/>
        </w:rPr>
        <w:t xml:space="preserve"> </w:t>
      </w:r>
      <w:r>
        <w:t>route training and disability awareness as part of their induction process for new drivers.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will work in partnership with bus operators to develop the Driver CPC and ensure</w:t>
      </w:r>
      <w:r>
        <w:rPr>
          <w:spacing w:val="1"/>
        </w:rPr>
        <w:t xml:space="preserve"> </w:t>
      </w:r>
      <w:r>
        <w:t>that all drivers undertake the required periodic training.</w:t>
      </w:r>
      <w:r>
        <w:rPr>
          <w:spacing w:val="1"/>
        </w:rPr>
        <w:t xml:space="preserve"> </w:t>
      </w:r>
      <w:r>
        <w:t>All County Council employees that work in</w:t>
      </w:r>
      <w:r>
        <w:rPr>
          <w:spacing w:val="1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operated</w:t>
      </w:r>
      <w:r>
        <w:rPr>
          <w:spacing w:val="-3"/>
        </w:rPr>
        <w:t xml:space="preserve"> </w:t>
      </w:r>
      <w:r>
        <w:t>bus stations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required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NVQ</w:t>
      </w:r>
      <w:r>
        <w:rPr>
          <w:spacing w:val="-1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customer</w:t>
      </w:r>
      <w:r>
        <w:rPr>
          <w:spacing w:val="1"/>
        </w:rPr>
        <w:t xml:space="preserve"> </w:t>
      </w:r>
      <w:r>
        <w:t>care.</w:t>
      </w:r>
    </w:p>
    <w:p w14:paraId="19F4F2E7" w14:textId="77777777" w:rsidR="00CE11C1" w:rsidRDefault="00CE11C1">
      <w:pPr>
        <w:pStyle w:val="BodyText"/>
        <w:spacing w:before="10"/>
        <w:rPr>
          <w:sz w:val="21"/>
        </w:rPr>
      </w:pPr>
    </w:p>
    <w:p w14:paraId="65175564" w14:textId="77777777" w:rsidR="00CE11C1" w:rsidRDefault="00145A93">
      <w:pPr>
        <w:pStyle w:val="BodyText"/>
        <w:ind w:left="1132" w:right="1125"/>
        <w:jc w:val="both"/>
      </w:pPr>
      <w:r>
        <w:t>It</w:t>
      </w:r>
      <w:r>
        <w:rPr>
          <w:spacing w:val="61"/>
        </w:rPr>
        <w:t xml:space="preserve"> </w:t>
      </w:r>
      <w:r>
        <w:t>can take between 9 and 18 months to undertake formal training to become a train driver,</w:t>
      </w:r>
      <w:r>
        <w:rPr>
          <w:spacing w:val="1"/>
        </w:rPr>
        <w:t xml:space="preserve"> </w:t>
      </w:r>
      <w:r>
        <w:t>involving a mixture of classroom based and practical learning.</w:t>
      </w:r>
      <w:r>
        <w:rPr>
          <w:spacing w:val="1"/>
        </w:rPr>
        <w:t xml:space="preserve"> </w:t>
      </w:r>
      <w:r>
        <w:t>Training covers a number of</w:t>
      </w:r>
      <w:r>
        <w:rPr>
          <w:spacing w:val="1"/>
        </w:rPr>
        <w:t xml:space="preserve"> </w:t>
      </w:r>
      <w:r>
        <w:t>components including:</w:t>
      </w:r>
    </w:p>
    <w:p w14:paraId="4B33D67D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before="2" w:line="268" w:lineRule="exact"/>
      </w:pPr>
      <w:r>
        <w:t>important</w:t>
      </w:r>
      <w:r>
        <w:rPr>
          <w:spacing w:val="-4"/>
        </w:rPr>
        <w:t xml:space="preserve"> </w:t>
      </w:r>
      <w:r>
        <w:t>features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railway,</w:t>
      </w:r>
      <w:r>
        <w:rPr>
          <w:spacing w:val="-1"/>
        </w:rPr>
        <w:t xml:space="preserve"> </w:t>
      </w:r>
      <w:r>
        <w:t>including signalling</w:t>
      </w:r>
      <w:r>
        <w:rPr>
          <w:spacing w:val="-3"/>
        </w:rPr>
        <w:t xml:space="preserve"> </w:t>
      </w:r>
      <w:r>
        <w:t>systems, points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crossings</w:t>
      </w:r>
    </w:p>
    <w:p w14:paraId="1EB8483D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procedures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splitting</w:t>
      </w:r>
      <w:r>
        <w:rPr>
          <w:spacing w:val="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forming</w:t>
      </w:r>
      <w:r>
        <w:rPr>
          <w:spacing w:val="-2"/>
        </w:rPr>
        <w:t xml:space="preserve"> </w:t>
      </w:r>
      <w:r>
        <w:t>trains</w:t>
      </w:r>
    </w:p>
    <w:p w14:paraId="1EB802EF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standard</w:t>
      </w:r>
      <w:r>
        <w:rPr>
          <w:spacing w:val="-4"/>
        </w:rPr>
        <w:t xml:space="preserve"> </w:t>
      </w:r>
      <w:r>
        <w:t>rail</w:t>
      </w:r>
      <w:r>
        <w:rPr>
          <w:spacing w:val="-4"/>
        </w:rPr>
        <w:t xml:space="preserve"> </w:t>
      </w:r>
      <w:r>
        <w:t>rules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regulations</w:t>
      </w:r>
    </w:p>
    <w:p w14:paraId="14555C33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fault</w:t>
      </w:r>
      <w:r>
        <w:rPr>
          <w:spacing w:val="-3"/>
        </w:rPr>
        <w:t xml:space="preserve"> </w:t>
      </w:r>
      <w:r>
        <w:t>finding,</w:t>
      </w:r>
      <w:r>
        <w:rPr>
          <w:spacing w:val="1"/>
        </w:rPr>
        <w:t xml:space="preserve"> </w:t>
      </w:r>
      <w:r>
        <w:t>and</w:t>
      </w:r>
    </w:p>
    <w:p w14:paraId="29BECE0C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9" w:lineRule="exact"/>
      </w:pPr>
      <w:r>
        <w:t>traction</w:t>
      </w:r>
      <w:r>
        <w:rPr>
          <w:spacing w:val="-2"/>
        </w:rPr>
        <w:t xml:space="preserve"> </w:t>
      </w:r>
      <w:r>
        <w:t>types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how</w:t>
      </w:r>
      <w:r>
        <w:rPr>
          <w:spacing w:val="-4"/>
        </w:rPr>
        <w:t xml:space="preserve"> </w:t>
      </w:r>
      <w:r>
        <w:t>engines</w:t>
      </w:r>
      <w:r>
        <w:rPr>
          <w:spacing w:val="-1"/>
        </w:rPr>
        <w:t xml:space="preserve"> </w:t>
      </w:r>
      <w:r>
        <w:t>work.</w:t>
      </w:r>
    </w:p>
    <w:p w14:paraId="17F35AB5" w14:textId="77777777" w:rsidR="00CE11C1" w:rsidRDefault="00CE11C1">
      <w:pPr>
        <w:pStyle w:val="BodyText"/>
        <w:spacing w:before="10"/>
        <w:rPr>
          <w:sz w:val="21"/>
        </w:rPr>
      </w:pPr>
    </w:p>
    <w:p w14:paraId="6DEB9C01" w14:textId="77777777" w:rsidR="00CE11C1" w:rsidRDefault="00145A93">
      <w:pPr>
        <w:pStyle w:val="BodyText"/>
        <w:ind w:left="1132" w:right="1093"/>
      </w:pPr>
      <w:r>
        <w:t>Drivers</w:t>
      </w:r>
      <w:r>
        <w:rPr>
          <w:spacing w:val="44"/>
        </w:rPr>
        <w:t xml:space="preserve"> </w:t>
      </w:r>
      <w:r>
        <w:t>practice</w:t>
      </w:r>
      <w:r>
        <w:rPr>
          <w:spacing w:val="44"/>
        </w:rPr>
        <w:t xml:space="preserve"> </w:t>
      </w:r>
      <w:r>
        <w:t>in</w:t>
      </w:r>
      <w:r>
        <w:rPr>
          <w:spacing w:val="44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simulator</w:t>
      </w:r>
      <w:r>
        <w:rPr>
          <w:spacing w:val="45"/>
        </w:rPr>
        <w:t xml:space="preserve"> </w:t>
      </w:r>
      <w:r>
        <w:t>before</w:t>
      </w:r>
      <w:r>
        <w:rPr>
          <w:spacing w:val="44"/>
        </w:rPr>
        <w:t xml:space="preserve"> </w:t>
      </w:r>
      <w:r>
        <w:t>starting</w:t>
      </w:r>
      <w:r>
        <w:rPr>
          <w:spacing w:val="44"/>
        </w:rPr>
        <w:t xml:space="preserve"> </w:t>
      </w:r>
      <w:r>
        <w:t>to</w:t>
      </w:r>
      <w:r>
        <w:rPr>
          <w:spacing w:val="45"/>
        </w:rPr>
        <w:t xml:space="preserve"> </w:t>
      </w:r>
      <w:r>
        <w:t>drive</w:t>
      </w:r>
      <w:r>
        <w:rPr>
          <w:spacing w:val="44"/>
        </w:rPr>
        <w:t xml:space="preserve"> </w:t>
      </w:r>
      <w:r>
        <w:t>trains</w:t>
      </w:r>
      <w:r>
        <w:rPr>
          <w:spacing w:val="44"/>
        </w:rPr>
        <w:t xml:space="preserve"> </w:t>
      </w:r>
      <w:r>
        <w:t>under</w:t>
      </w:r>
      <w:r>
        <w:rPr>
          <w:spacing w:val="45"/>
        </w:rPr>
        <w:t xml:space="preserve"> </w:t>
      </w:r>
      <w:r>
        <w:t>supervision</w:t>
      </w:r>
      <w:r>
        <w:rPr>
          <w:spacing w:val="45"/>
        </w:rPr>
        <w:t xml:space="preserve"> </w:t>
      </w:r>
      <w:r>
        <w:t>and</w:t>
      </w:r>
      <w:r>
        <w:rPr>
          <w:spacing w:val="44"/>
        </w:rPr>
        <w:t xml:space="preserve"> </w:t>
      </w:r>
      <w:r>
        <w:t>may</w:t>
      </w:r>
      <w:r>
        <w:rPr>
          <w:spacing w:val="47"/>
        </w:rPr>
        <w:t xml:space="preserve"> </w:t>
      </w:r>
      <w:r>
        <w:t>work</w:t>
      </w:r>
      <w:r>
        <w:rPr>
          <w:spacing w:val="-58"/>
        </w:rPr>
        <w:t xml:space="preserve"> </w:t>
      </w:r>
      <w:r>
        <w:t>towards NVQ</w:t>
      </w:r>
      <w:r>
        <w:rPr>
          <w:spacing w:val="2"/>
        </w:rPr>
        <w:t xml:space="preserve"> </w:t>
      </w:r>
      <w:r>
        <w:t>Level 2 in</w:t>
      </w:r>
      <w:r>
        <w:rPr>
          <w:spacing w:val="-3"/>
        </w:rPr>
        <w:t xml:space="preserve"> </w:t>
      </w:r>
      <w:r>
        <w:t>rail transport</w:t>
      </w:r>
      <w:r>
        <w:rPr>
          <w:spacing w:val="-1"/>
        </w:rPr>
        <w:t xml:space="preserve"> </w:t>
      </w:r>
      <w:r>
        <w:t>operations.</w:t>
      </w:r>
    </w:p>
    <w:p w14:paraId="02CCD2CB" w14:textId="77777777" w:rsidR="00CE11C1" w:rsidRDefault="00CE11C1">
      <w:pPr>
        <w:pStyle w:val="BodyText"/>
        <w:spacing w:before="11"/>
        <w:rPr>
          <w:sz w:val="21"/>
        </w:rPr>
      </w:pPr>
    </w:p>
    <w:p w14:paraId="06BF761D" w14:textId="77777777" w:rsidR="00CE11C1" w:rsidRDefault="00145A93">
      <w:pPr>
        <w:pStyle w:val="BodyText"/>
        <w:ind w:left="1132" w:right="1126"/>
        <w:jc w:val="both"/>
      </w:pPr>
      <w:r>
        <w:t>In comparison, train conductors undertake approximately six weeks training through a mixture of</w:t>
      </w:r>
      <w:r>
        <w:rPr>
          <w:spacing w:val="1"/>
        </w:rPr>
        <w:t xml:space="preserve"> </w:t>
      </w:r>
      <w:r>
        <w:t>classroom based training and supervised practical on-train experience and can work towards an</w:t>
      </w:r>
      <w:r>
        <w:rPr>
          <w:spacing w:val="1"/>
        </w:rPr>
        <w:t xml:space="preserve"> </w:t>
      </w:r>
      <w:r>
        <w:t>NVQ at level 2 in rail transport operations (passenger services).   Training covers a number of</w:t>
      </w:r>
      <w:r>
        <w:rPr>
          <w:spacing w:val="1"/>
        </w:rPr>
        <w:t xml:space="preserve"> </w:t>
      </w:r>
      <w:r>
        <w:t>topics including:</w:t>
      </w:r>
    </w:p>
    <w:p w14:paraId="7A22EB22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8A37BD1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before="109" w:line="269" w:lineRule="exact"/>
      </w:pPr>
      <w:r>
        <w:t>the</w:t>
      </w:r>
      <w:r>
        <w:rPr>
          <w:spacing w:val="-2"/>
        </w:rPr>
        <w:t xml:space="preserve"> </w:t>
      </w:r>
      <w:r>
        <w:t>operator's</w:t>
      </w:r>
      <w:r>
        <w:rPr>
          <w:spacing w:val="-4"/>
        </w:rPr>
        <w:t xml:space="preserve"> </w:t>
      </w:r>
      <w:r>
        <w:t>rules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regulations</w:t>
      </w:r>
    </w:p>
    <w:p w14:paraId="22D1D107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9" w:lineRule="exact"/>
      </w:pPr>
      <w:r>
        <w:t>route</w:t>
      </w:r>
      <w:r>
        <w:rPr>
          <w:spacing w:val="-6"/>
        </w:rPr>
        <w:t xml:space="preserve"> </w:t>
      </w:r>
      <w:r>
        <w:t>familiarisation</w:t>
      </w:r>
    </w:p>
    <w:p w14:paraId="664CB3AF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health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safety</w:t>
      </w:r>
    </w:p>
    <w:p w14:paraId="27963EFB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procedures</w:t>
      </w:r>
      <w:r>
        <w:rPr>
          <w:spacing w:val="-6"/>
        </w:rPr>
        <w:t xml:space="preserve"> </w:t>
      </w:r>
      <w:r>
        <w:t>for issuing</w:t>
      </w:r>
      <w:r>
        <w:rPr>
          <w:spacing w:val="-1"/>
        </w:rPr>
        <w:t xml:space="preserve"> </w:t>
      </w:r>
      <w:r>
        <w:t>tickets,</w:t>
      </w:r>
      <w:r>
        <w:rPr>
          <w:spacing w:val="-3"/>
        </w:rPr>
        <w:t xml:space="preserve"> </w:t>
      </w:r>
      <w:r>
        <w:t>and</w:t>
      </w:r>
    </w:p>
    <w:p w14:paraId="49FAE711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9" w:lineRule="exact"/>
      </w:pPr>
      <w:r>
        <w:t>customer</w:t>
      </w:r>
      <w:r>
        <w:rPr>
          <w:spacing w:val="-4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skills.</w:t>
      </w:r>
    </w:p>
    <w:p w14:paraId="397F66BF" w14:textId="77777777" w:rsidR="00CE11C1" w:rsidRDefault="00CE11C1">
      <w:pPr>
        <w:pStyle w:val="BodyText"/>
        <w:spacing w:before="10"/>
        <w:rPr>
          <w:sz w:val="21"/>
        </w:rPr>
      </w:pPr>
    </w:p>
    <w:p w14:paraId="6795729E" w14:textId="77777777" w:rsidR="00CE11C1" w:rsidRDefault="00145A93">
      <w:pPr>
        <w:pStyle w:val="BodyText"/>
        <w:spacing w:before="1"/>
        <w:ind w:left="1132" w:right="1124"/>
        <w:jc w:val="both"/>
      </w:pPr>
      <w:r>
        <w:t>Tram driver induction training can last between 6-12 weeks with the tram operator deciding on the</w:t>
      </w:r>
      <w:r>
        <w:rPr>
          <w:spacing w:val="1"/>
        </w:rPr>
        <w:t xml:space="preserve"> </w:t>
      </w:r>
      <w:r>
        <w:t>content.</w:t>
      </w:r>
      <w:r>
        <w:rPr>
          <w:spacing w:val="1"/>
        </w:rPr>
        <w:t xml:space="preserve"> </w:t>
      </w:r>
      <w:r>
        <w:t>Tram</w:t>
      </w:r>
      <w:r>
        <w:rPr>
          <w:spacing w:val="1"/>
        </w:rPr>
        <w:t xml:space="preserve"> </w:t>
      </w:r>
      <w:r>
        <w:t>drivers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study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NVQs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road</w:t>
      </w:r>
      <w:r>
        <w:rPr>
          <w:spacing w:val="61"/>
        </w:rPr>
        <w:t xml:space="preserve"> </w:t>
      </w:r>
      <w:r>
        <w:t>passenger</w:t>
      </w:r>
      <w:r>
        <w:rPr>
          <w:spacing w:val="6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operations and</w:t>
      </w:r>
      <w:r>
        <w:rPr>
          <w:spacing w:val="-2"/>
        </w:rPr>
        <w:t xml:space="preserve"> </w:t>
      </w:r>
      <w:r>
        <w:t>rail</w:t>
      </w:r>
      <w:r>
        <w:rPr>
          <w:spacing w:val="-3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operations.</w:t>
      </w:r>
    </w:p>
    <w:p w14:paraId="6B5B114E" w14:textId="77777777" w:rsidR="00CE11C1" w:rsidRDefault="00CE11C1">
      <w:pPr>
        <w:pStyle w:val="BodyText"/>
        <w:spacing w:before="9"/>
        <w:rPr>
          <w:sz w:val="21"/>
        </w:rPr>
      </w:pPr>
    </w:p>
    <w:p w14:paraId="1FB3CB7C" w14:textId="77777777" w:rsidR="00CE11C1" w:rsidRDefault="00145A93">
      <w:pPr>
        <w:pStyle w:val="BodyText"/>
        <w:spacing w:before="1"/>
        <w:ind w:left="1132" w:right="1126"/>
        <w:jc w:val="both"/>
      </w:pPr>
      <w:r>
        <w:t>Taxi licensing is a function of district and borough councils with each district/borough having</w:t>
      </w:r>
      <w:r>
        <w:rPr>
          <w:spacing w:val="1"/>
        </w:rPr>
        <w:t xml:space="preserve"> </w:t>
      </w:r>
      <w:r>
        <w:t>different</w:t>
      </w:r>
      <w:r>
        <w:rPr>
          <w:spacing w:val="-1"/>
        </w:rPr>
        <w:t xml:space="preserve"> </w:t>
      </w:r>
      <w:r>
        <w:t>licensing</w:t>
      </w:r>
      <w:r>
        <w:rPr>
          <w:spacing w:val="1"/>
        </w:rPr>
        <w:t xml:space="preserve"> </w:t>
      </w:r>
      <w:r>
        <w:t>policies.</w:t>
      </w:r>
      <w:r>
        <w:rPr>
          <w:spacing w:val="5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elements</w:t>
      </w:r>
      <w:r>
        <w:rPr>
          <w:spacing w:val="-4"/>
        </w:rPr>
        <w:t xml:space="preserve"> </w:t>
      </w:r>
      <w:r>
        <w:t>of taxi</w:t>
      </w:r>
      <w:r>
        <w:rPr>
          <w:spacing w:val="-2"/>
        </w:rPr>
        <w:t xml:space="preserve"> </w:t>
      </w:r>
      <w:r>
        <w:t>licensing</w:t>
      </w:r>
      <w:r>
        <w:rPr>
          <w:spacing w:val="-3"/>
        </w:rPr>
        <w:t xml:space="preserve"> </w:t>
      </w:r>
      <w:r>
        <w:t>relating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driver standards</w:t>
      </w:r>
      <w:r>
        <w:rPr>
          <w:spacing w:val="-5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include:</w:t>
      </w:r>
    </w:p>
    <w:p w14:paraId="4F92081F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9" w:lineRule="exact"/>
      </w:pPr>
      <w:r>
        <w:t>the</w:t>
      </w:r>
      <w:r>
        <w:rPr>
          <w:spacing w:val="-3"/>
        </w:rPr>
        <w:t xml:space="preserve"> </w:t>
      </w:r>
      <w:r>
        <w:t>driving</w:t>
      </w:r>
      <w:r>
        <w:rPr>
          <w:spacing w:val="1"/>
        </w:rPr>
        <w:t xml:space="preserve"> </w:t>
      </w:r>
      <w:r>
        <w:t>licence</w:t>
      </w:r>
      <w:r>
        <w:rPr>
          <w:spacing w:val="-3"/>
        </w:rPr>
        <w:t xml:space="preserve"> </w:t>
      </w:r>
      <w:r>
        <w:t>(length</w:t>
      </w:r>
      <w:r>
        <w:rPr>
          <w:spacing w:val="-2"/>
        </w:rPr>
        <w:t xml:space="preserve"> </w:t>
      </w:r>
      <w:r>
        <w:t>licence</w:t>
      </w:r>
      <w:r>
        <w:rPr>
          <w:spacing w:val="-2"/>
        </w:rPr>
        <w:t xml:space="preserve"> </w:t>
      </w:r>
      <w:r>
        <w:t>held,</w:t>
      </w:r>
      <w:r>
        <w:rPr>
          <w:spacing w:val="-1"/>
        </w:rPr>
        <w:t xml:space="preserve"> </w:t>
      </w:r>
      <w:r>
        <w:t>DVLA</w:t>
      </w:r>
      <w:r>
        <w:rPr>
          <w:spacing w:val="-4"/>
        </w:rPr>
        <w:t xml:space="preserve"> </w:t>
      </w:r>
      <w:r>
        <w:t>checks)</w:t>
      </w:r>
    </w:p>
    <w:p w14:paraId="304E7051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Criminal</w:t>
      </w:r>
      <w:r>
        <w:rPr>
          <w:spacing w:val="-3"/>
        </w:rPr>
        <w:t xml:space="preserve"> </w:t>
      </w:r>
      <w:r>
        <w:t>Records</w:t>
      </w:r>
      <w:r>
        <w:rPr>
          <w:spacing w:val="-4"/>
        </w:rPr>
        <w:t xml:space="preserve"> </w:t>
      </w:r>
      <w:r>
        <w:t>Bureau</w:t>
      </w:r>
      <w:r>
        <w:rPr>
          <w:spacing w:val="-2"/>
        </w:rPr>
        <w:t xml:space="preserve"> </w:t>
      </w:r>
      <w:r>
        <w:t>checks</w:t>
      </w:r>
    </w:p>
    <w:p w14:paraId="4C37B236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8" w:lineRule="exact"/>
      </w:pPr>
      <w:r>
        <w:t>driving</w:t>
      </w:r>
      <w:r>
        <w:rPr>
          <w:spacing w:val="-1"/>
        </w:rPr>
        <w:t xml:space="preserve"> </w:t>
      </w:r>
      <w:r>
        <w:t>ability,</w:t>
      </w:r>
      <w:r>
        <w:rPr>
          <w:spacing w:val="-2"/>
        </w:rPr>
        <w:t xml:space="preserve"> </w:t>
      </w:r>
      <w:r>
        <w:t>and</w:t>
      </w:r>
    </w:p>
    <w:p w14:paraId="0FBC92D8" w14:textId="77777777" w:rsidR="00CE11C1" w:rsidRDefault="00145A93">
      <w:pPr>
        <w:pStyle w:val="ListParagraph"/>
        <w:numPr>
          <w:ilvl w:val="0"/>
          <w:numId w:val="25"/>
        </w:numPr>
        <w:tabs>
          <w:tab w:val="left" w:pos="1845"/>
          <w:tab w:val="left" w:pos="1846"/>
        </w:tabs>
        <w:spacing w:line="269" w:lineRule="exact"/>
      </w:pPr>
      <w:r>
        <w:t>topography</w:t>
      </w:r>
      <w:r>
        <w:rPr>
          <w:spacing w:val="-5"/>
        </w:rPr>
        <w:t xml:space="preserve"> </w:t>
      </w:r>
      <w:r>
        <w:t>test.</w:t>
      </w:r>
    </w:p>
    <w:p w14:paraId="505A180C" w14:textId="77777777" w:rsidR="00CE11C1" w:rsidRDefault="00CE11C1">
      <w:pPr>
        <w:pStyle w:val="BodyText"/>
        <w:spacing w:before="10"/>
        <w:rPr>
          <w:sz w:val="21"/>
        </w:rPr>
      </w:pPr>
    </w:p>
    <w:p w14:paraId="2B596B50" w14:textId="77777777" w:rsidR="00CE11C1" w:rsidRDefault="00145A93">
      <w:pPr>
        <w:pStyle w:val="BodyText"/>
        <w:ind w:left="1132" w:right="1126"/>
        <w:jc w:val="both"/>
      </w:pPr>
      <w:r>
        <w:t>To</w:t>
      </w:r>
      <w:r>
        <w:rPr>
          <w:spacing w:val="1"/>
        </w:rPr>
        <w:t xml:space="preserve"> </w:t>
      </w:r>
      <w:r>
        <w:t>establish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service,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countywide</w:t>
      </w:r>
      <w:r>
        <w:rPr>
          <w:spacing w:val="1"/>
        </w:rPr>
        <w:t xml:space="preserve"> </w:t>
      </w:r>
      <w:r>
        <w:t>Taxi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Partnership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assist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establishing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consistent</w:t>
      </w:r>
      <w:r>
        <w:rPr>
          <w:spacing w:val="-2"/>
        </w:rPr>
        <w:t xml:space="preserve"> </w:t>
      </w:r>
      <w:r>
        <w:t>driver</w:t>
      </w:r>
      <w:r>
        <w:rPr>
          <w:spacing w:val="1"/>
        </w:rPr>
        <w:t xml:space="preserve"> </w:t>
      </w:r>
      <w:r>
        <w:t>standard.</w:t>
      </w:r>
    </w:p>
    <w:p w14:paraId="2076A592" w14:textId="77777777" w:rsidR="00CE11C1" w:rsidRDefault="00CE11C1">
      <w:pPr>
        <w:pStyle w:val="BodyText"/>
        <w:spacing w:before="11"/>
        <w:rPr>
          <w:sz w:val="21"/>
        </w:rPr>
      </w:pPr>
    </w:p>
    <w:p w14:paraId="02BA8CC9" w14:textId="77777777" w:rsidR="00CE11C1" w:rsidRDefault="00145A93">
      <w:pPr>
        <w:pStyle w:val="BodyText"/>
        <w:ind w:left="1132" w:right="1124"/>
        <w:jc w:val="both"/>
      </w:pPr>
      <w:r>
        <w:t>Community transport and social car scheme MiDAS (Minibus Driver Awareness Scheme) is a non-</w:t>
      </w:r>
      <w:r>
        <w:rPr>
          <w:spacing w:val="1"/>
        </w:rPr>
        <w:t xml:space="preserve"> </w:t>
      </w:r>
      <w:r>
        <w:t>vocational</w:t>
      </w:r>
      <w:r>
        <w:rPr>
          <w:spacing w:val="1"/>
        </w:rPr>
        <w:t xml:space="preserve"> </w:t>
      </w:r>
      <w:r>
        <w:t>driver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managed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Transport</w:t>
      </w:r>
      <w:r>
        <w:rPr>
          <w:spacing w:val="61"/>
        </w:rPr>
        <w:t xml:space="preserve"> </w:t>
      </w:r>
      <w:r>
        <w:t>Association.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training provides both on-road driving assessment and classroom based training on a range of</w:t>
      </w:r>
      <w:r>
        <w:rPr>
          <w:spacing w:val="1"/>
        </w:rPr>
        <w:t xml:space="preserve"> </w:t>
      </w:r>
      <w:r>
        <w:t>relevant issues, which is vital to establish the quality and safety of community transport schemes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voluntary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schemes.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requirement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achieve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appropriate MiDAS standard as part of the permit to drive scheme under Section 19 of the Local</w:t>
      </w:r>
      <w:r>
        <w:rPr>
          <w:spacing w:val="1"/>
        </w:rPr>
        <w:t xml:space="preserve"> </w:t>
      </w:r>
      <w:r>
        <w:t>Transport Act 2008.</w:t>
      </w:r>
      <w:r>
        <w:rPr>
          <w:spacing w:val="1"/>
        </w:rPr>
        <w:t xml:space="preserve"> </w:t>
      </w:r>
      <w:r>
        <w:t>In addition, it is proposed to introduce a voluntary identity badge and vehicle</w:t>
      </w:r>
      <w:r>
        <w:rPr>
          <w:spacing w:val="1"/>
        </w:rPr>
        <w:t xml:space="preserve"> </w:t>
      </w:r>
      <w:r>
        <w:t>visor display to denote approved driver status within these sectors.</w:t>
      </w:r>
      <w:r>
        <w:rPr>
          <w:spacing w:val="1"/>
        </w:rPr>
        <w:t xml:space="preserve"> </w:t>
      </w:r>
      <w:r>
        <w:t>The County Council support</w:t>
      </w:r>
      <w:r>
        <w:rPr>
          <w:spacing w:val="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proposals.</w:t>
      </w:r>
    </w:p>
    <w:p w14:paraId="49B7BE15" w14:textId="77777777" w:rsidR="00CE11C1" w:rsidRDefault="00CE11C1">
      <w:pPr>
        <w:pStyle w:val="BodyText"/>
        <w:spacing w:before="10"/>
        <w:rPr>
          <w:sz w:val="23"/>
        </w:rPr>
      </w:pPr>
    </w:p>
    <w:p w14:paraId="2903F4EA" w14:textId="77777777" w:rsidR="00CE11C1" w:rsidRDefault="00145A93">
      <w:pPr>
        <w:pStyle w:val="ListParagraph"/>
        <w:numPr>
          <w:ilvl w:val="2"/>
          <w:numId w:val="32"/>
        </w:numPr>
        <w:tabs>
          <w:tab w:val="left" w:pos="1853"/>
        </w:tabs>
        <w:ind w:left="1132" w:right="1126" w:firstLine="0"/>
        <w:jc w:val="both"/>
      </w:pPr>
      <w:r>
        <w:rPr>
          <w:rFonts w:ascii="Arial"/>
          <w:b/>
          <w:sz w:val="24"/>
        </w:rPr>
        <w:t>Integration of public transport with pedestrians, cyclists and other road users</w:t>
      </w:r>
      <w:r>
        <w:rPr>
          <w:rFonts w:ascii="Arial"/>
          <w:b/>
          <w:spacing w:val="1"/>
          <w:sz w:val="24"/>
        </w:rPr>
        <w:t xml:space="preserve"> </w:t>
      </w:r>
      <w:r>
        <w:t>It is important that integration with, and between, different passenger transport modes is developed</w:t>
      </w:r>
      <w:r>
        <w:rPr>
          <w:spacing w:val="-59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users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integrate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easily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possible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timings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services,</w:t>
      </w:r>
      <w:r>
        <w:rPr>
          <w:spacing w:val="1"/>
        </w:rPr>
        <w:t xml:space="preserve"> </w:t>
      </w:r>
      <w:r>
        <w:t>guaranteed connections, quality of services, ticketing options, interchange facilities and ensuring</w:t>
      </w:r>
      <w:r>
        <w:rPr>
          <w:spacing w:val="1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developments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located</w:t>
      </w:r>
      <w:r>
        <w:rPr>
          <w:spacing w:val="-2"/>
        </w:rPr>
        <w:t xml:space="preserve"> </w:t>
      </w:r>
      <w:r>
        <w:t>where</w:t>
      </w:r>
      <w:r>
        <w:rPr>
          <w:spacing w:val="-4"/>
        </w:rPr>
        <w:t xml:space="preserve"> </w:t>
      </w:r>
      <w:r>
        <w:t>there</w:t>
      </w:r>
      <w:r>
        <w:rPr>
          <w:spacing w:val="-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good</w:t>
      </w:r>
      <w:r>
        <w:rPr>
          <w:spacing w:val="-2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of passenger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available.</w:t>
      </w:r>
    </w:p>
    <w:p w14:paraId="17D771DA" w14:textId="77777777" w:rsidR="00CE11C1" w:rsidRDefault="00CE11C1">
      <w:pPr>
        <w:pStyle w:val="BodyText"/>
        <w:spacing w:before="2"/>
      </w:pPr>
    </w:p>
    <w:p w14:paraId="3F377E8E" w14:textId="77777777" w:rsidR="00CE11C1" w:rsidRDefault="00145A93">
      <w:pPr>
        <w:pStyle w:val="BodyText"/>
        <w:ind w:left="1132" w:right="1124"/>
        <w:jc w:val="both"/>
      </w:pPr>
      <w:r>
        <w:t>The accessibility planning process has identified walking routes to bus stops and stations as a</w:t>
      </w:r>
      <w:r>
        <w:rPr>
          <w:spacing w:val="1"/>
        </w:rPr>
        <w:t xml:space="preserve"> </w:t>
      </w:r>
      <w:r>
        <w:t>barrier to accessing key services (in terms of suitable walking surfaces, lighting and anti-social</w:t>
      </w:r>
      <w:r>
        <w:rPr>
          <w:spacing w:val="1"/>
        </w:rPr>
        <w:t xml:space="preserve"> </w:t>
      </w:r>
      <w:r>
        <w:t>behaviour).</w:t>
      </w:r>
      <w:r>
        <w:rPr>
          <w:spacing w:val="1"/>
        </w:rPr>
        <w:t xml:space="preserve"> </w:t>
      </w:r>
      <w:r>
        <w:t>These issues are enhanced at night and could be a greater barrier for more vulnerable</w:t>
      </w:r>
      <w:r>
        <w:rPr>
          <w:spacing w:val="-59"/>
        </w:rPr>
        <w:t xml:space="preserve"> </w:t>
      </w:r>
      <w:r>
        <w:t>users</w:t>
      </w:r>
      <w:r>
        <w:rPr>
          <w:spacing w:val="-3"/>
        </w:rPr>
        <w:t xml:space="preserve"> </w:t>
      </w:r>
      <w:r>
        <w:t>(women,</w:t>
      </w:r>
      <w:r>
        <w:rPr>
          <w:spacing w:val="2"/>
        </w:rPr>
        <w:t xml:space="preserve"> </w:t>
      </w:r>
      <w:r>
        <w:t>older</w:t>
      </w:r>
      <w:r>
        <w:rPr>
          <w:spacing w:val="2"/>
        </w:rPr>
        <w:t xml:space="preserve"> </w:t>
      </w:r>
      <w:r>
        <w:t>people,</w:t>
      </w:r>
      <w:r>
        <w:rPr>
          <w:spacing w:val="2"/>
        </w:rPr>
        <w:t xml:space="preserve"> </w:t>
      </w:r>
      <w:r>
        <w:t>etc.).</w:t>
      </w:r>
    </w:p>
    <w:p w14:paraId="4EFED691" w14:textId="77777777" w:rsidR="00CE11C1" w:rsidRDefault="00CE11C1">
      <w:pPr>
        <w:pStyle w:val="BodyText"/>
      </w:pPr>
    </w:p>
    <w:p w14:paraId="217A4F5F" w14:textId="77777777" w:rsidR="00CE11C1" w:rsidRDefault="00145A93">
      <w:pPr>
        <w:pStyle w:val="BodyText"/>
        <w:ind w:left="1132" w:right="1124"/>
        <w:jc w:val="both"/>
      </w:pPr>
      <w:r>
        <w:t>The County Council will ensure that wherever possible the walking routes to bus stops are located</w:t>
      </w:r>
      <w:r>
        <w:rPr>
          <w:spacing w:val="1"/>
        </w:rPr>
        <w:t xml:space="preserve"> </w:t>
      </w:r>
      <w:r>
        <w:t>away from secluded areas and are well-lit within the budgetary limitations. The Council will also</w:t>
      </w:r>
      <w:r>
        <w:rPr>
          <w:spacing w:val="1"/>
        </w:rPr>
        <w:t xml:space="preserve"> </w:t>
      </w:r>
      <w:r>
        <w:t>look to improve routes to stations and stops as detailed in Section 5.2.1 – Provision of facilities, of</w:t>
      </w:r>
      <w:r>
        <w:rPr>
          <w:spacing w:val="1"/>
        </w:rPr>
        <w:t xml:space="preserve"> </w:t>
      </w:r>
      <w:r>
        <w:t>this Plan.</w:t>
      </w:r>
    </w:p>
    <w:p w14:paraId="6C43A90E" w14:textId="77777777" w:rsidR="00CE11C1" w:rsidRDefault="00CE11C1">
      <w:pPr>
        <w:pStyle w:val="BodyText"/>
      </w:pPr>
    </w:p>
    <w:p w14:paraId="7AB96B1A" w14:textId="77777777" w:rsidR="00CE11C1" w:rsidRDefault="00145A93">
      <w:pPr>
        <w:pStyle w:val="BodyText"/>
        <w:ind w:left="1132" w:right="1123"/>
        <w:jc w:val="both"/>
      </w:pPr>
      <w:r>
        <w:t>A cycle/bus interchange project has been completed along the Beeston corridor.</w:t>
      </w:r>
      <w:r>
        <w:rPr>
          <w:spacing w:val="1"/>
        </w:rPr>
        <w:t xml:space="preserve"> </w:t>
      </w:r>
      <w:r>
        <w:t>The project</w:t>
      </w:r>
      <w:r>
        <w:rPr>
          <w:spacing w:val="1"/>
        </w:rPr>
        <w:t xml:space="preserve"> </w:t>
      </w:r>
      <w:r>
        <w:t>involves the installation of cycle parking at bus stops to enable people to interchange between</w:t>
      </w:r>
      <w:r>
        <w:rPr>
          <w:spacing w:val="1"/>
        </w:rPr>
        <w:t xml:space="preserve"> </w:t>
      </w:r>
      <w:r>
        <w:t>cycling and public transport.</w:t>
      </w:r>
      <w:r>
        <w:rPr>
          <w:spacing w:val="61"/>
        </w:rPr>
        <w:t xml:space="preserve"> </w:t>
      </w:r>
      <w:r>
        <w:t>The usage of the cycle parking along with patronage levels on the</w:t>
      </w:r>
      <w:r>
        <w:rPr>
          <w:spacing w:val="1"/>
        </w:rPr>
        <w:t xml:space="preserve"> </w:t>
      </w:r>
      <w:r>
        <w:t>local bus services will be monitored.</w:t>
      </w:r>
      <w:r>
        <w:rPr>
          <w:spacing w:val="1"/>
        </w:rPr>
        <w:t xml:space="preserve"> </w:t>
      </w:r>
      <w:r>
        <w:t>Following completion of the project, the County Council will</w:t>
      </w:r>
      <w:r>
        <w:rPr>
          <w:spacing w:val="1"/>
        </w:rPr>
        <w:t xml:space="preserve"> </w:t>
      </w:r>
      <w:r>
        <w:t>investigate the feasibility,</w:t>
      </w:r>
      <w:r>
        <w:rPr>
          <w:spacing w:val="1"/>
        </w:rPr>
        <w:t xml:space="preserve"> </w:t>
      </w:r>
      <w:r>
        <w:t>suitability and value for</w:t>
      </w:r>
      <w:r>
        <w:rPr>
          <w:spacing w:val="1"/>
        </w:rPr>
        <w:t xml:space="preserve"> </w:t>
      </w:r>
      <w:r>
        <w:t>money of</w:t>
      </w:r>
      <w:r>
        <w:rPr>
          <w:spacing w:val="1"/>
        </w:rPr>
        <w:t xml:space="preserve"> </w:t>
      </w:r>
      <w:r>
        <w:t>providing</w:t>
      </w:r>
      <w:r>
        <w:rPr>
          <w:spacing w:val="61"/>
        </w:rPr>
        <w:t xml:space="preserve"> </w:t>
      </w:r>
      <w:r>
        <w:t>cycle parking at additional</w:t>
      </w:r>
      <w:r>
        <w:rPr>
          <w:spacing w:val="1"/>
        </w:rPr>
        <w:t xml:space="preserve"> </w:t>
      </w:r>
      <w:r>
        <w:t>bus stops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county.</w:t>
      </w:r>
    </w:p>
    <w:p w14:paraId="364ECFBD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088452EA" w14:textId="77777777" w:rsidR="00CE11C1" w:rsidRDefault="00145A93">
      <w:pPr>
        <w:pStyle w:val="BodyText"/>
        <w:spacing w:before="110" w:line="252" w:lineRule="exact"/>
        <w:ind w:left="1132"/>
        <w:jc w:val="both"/>
      </w:pPr>
      <w:r>
        <w:t>The</w:t>
      </w:r>
      <w:r>
        <w:rPr>
          <w:spacing w:val="-3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seek to</w:t>
      </w:r>
      <w:r>
        <w:rPr>
          <w:spacing w:val="-5"/>
        </w:rPr>
        <w:t xml:space="preserve"> </w:t>
      </w:r>
      <w:r>
        <w:t>enhance</w:t>
      </w:r>
      <w:r>
        <w:rPr>
          <w:spacing w:val="-1"/>
        </w:rPr>
        <w:t xml:space="preserve"> </w:t>
      </w:r>
      <w:r>
        <w:t>access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rail</w:t>
      </w:r>
      <w:r>
        <w:rPr>
          <w:spacing w:val="-1"/>
        </w:rPr>
        <w:t xml:space="preserve"> </w:t>
      </w:r>
      <w:r>
        <w:t>network</w:t>
      </w:r>
      <w:r>
        <w:rPr>
          <w:spacing w:val="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modes:</w:t>
      </w:r>
    </w:p>
    <w:p w14:paraId="576D98E6" w14:textId="77777777" w:rsidR="00CE11C1" w:rsidRDefault="00145A93">
      <w:pPr>
        <w:pStyle w:val="ListParagraph"/>
        <w:numPr>
          <w:ilvl w:val="0"/>
          <w:numId w:val="24"/>
        </w:numPr>
        <w:tabs>
          <w:tab w:val="left" w:pos="1985"/>
        </w:tabs>
        <w:ind w:right="1124"/>
        <w:jc w:val="both"/>
      </w:pPr>
      <w:r>
        <w:rPr>
          <w:rFonts w:ascii="Arial" w:hAnsi="Arial"/>
          <w:b/>
        </w:rPr>
        <w:t xml:space="preserve">on foot </w:t>
      </w:r>
      <w:r>
        <w:t>– nationally 47% of</w:t>
      </w:r>
      <w:r>
        <w:rPr>
          <w:spacing w:val="1"/>
        </w:rPr>
        <w:t xml:space="preserve"> </w:t>
      </w:r>
      <w:r>
        <w:t>rail passengers walk</w:t>
      </w:r>
      <w:r>
        <w:rPr>
          <w:spacing w:val="61"/>
        </w:rPr>
        <w:t xml:space="preserve"> </w:t>
      </w:r>
      <w:r>
        <w:t>to the station (figures are not available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individual counties</w:t>
      </w:r>
      <w:r>
        <w:rPr>
          <w:spacing w:val="1"/>
        </w:rPr>
        <w:t xml:space="preserve"> </w:t>
      </w:r>
      <w:r>
        <w:t>such as Nottinghamshire).</w:t>
      </w:r>
      <w:r>
        <w:rPr>
          <w:spacing w:val="1"/>
        </w:rPr>
        <w:t xml:space="preserve"> </w:t>
      </w:r>
      <w:r>
        <w:t>The Council will</w:t>
      </w:r>
      <w:r>
        <w:rPr>
          <w:spacing w:val="1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to enhance</w:t>
      </w:r>
      <w:r>
        <w:rPr>
          <w:spacing w:val="1"/>
        </w:rPr>
        <w:t xml:space="preserve"> </w:t>
      </w:r>
      <w:r>
        <w:t>pedestrian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stations,</w:t>
      </w:r>
      <w:r>
        <w:rPr>
          <w:spacing w:val="1"/>
        </w:rPr>
        <w:t xml:space="preserve"> </w:t>
      </w:r>
      <w:r>
        <w:t>establishing</w:t>
      </w:r>
      <w:r>
        <w:rPr>
          <w:spacing w:val="1"/>
        </w:rPr>
        <w:t xml:space="preserve"> </w:t>
      </w:r>
      <w:r>
        <w:t>direct,</w:t>
      </w:r>
      <w:r>
        <w:rPr>
          <w:spacing w:val="1"/>
        </w:rPr>
        <w:t xml:space="preserve"> </w:t>
      </w:r>
      <w:r>
        <w:t>attractive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safe</w:t>
      </w:r>
      <w:r>
        <w:rPr>
          <w:spacing w:val="1"/>
        </w:rPr>
        <w:t xml:space="preserve"> </w:t>
      </w:r>
      <w:r>
        <w:t>routes</w:t>
      </w:r>
      <w:r>
        <w:rPr>
          <w:spacing w:val="6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possible</w:t>
      </w:r>
    </w:p>
    <w:p w14:paraId="228F8ABF" w14:textId="77777777" w:rsidR="00CE11C1" w:rsidRDefault="00145A93">
      <w:pPr>
        <w:pStyle w:val="ListParagraph"/>
        <w:numPr>
          <w:ilvl w:val="0"/>
          <w:numId w:val="24"/>
        </w:numPr>
        <w:tabs>
          <w:tab w:val="left" w:pos="1985"/>
        </w:tabs>
        <w:ind w:right="1122"/>
        <w:jc w:val="both"/>
      </w:pPr>
      <w:r>
        <w:rPr>
          <w:rFonts w:ascii="Arial" w:hAnsi="Arial"/>
          <w:b/>
        </w:rPr>
        <w:t xml:space="preserve">by car </w:t>
      </w:r>
      <w:r>
        <w:t>– nationally 18% of rail passengers drive or are driven to the station.</w:t>
      </w:r>
      <w:r>
        <w:rPr>
          <w:spacing w:val="1"/>
        </w:rPr>
        <w:t xml:space="preserve"> </w:t>
      </w:r>
      <w:r>
        <w:t>It is primarily</w:t>
      </w:r>
      <w:r>
        <w:rPr>
          <w:spacing w:val="1"/>
        </w:rPr>
        <w:t xml:space="preserve"> </w:t>
      </w:r>
      <w:r>
        <w:t>the train operating company’s responsibility to provide car parking.</w:t>
      </w:r>
      <w:r>
        <w:rPr>
          <w:spacing w:val="1"/>
        </w:rPr>
        <w:t xml:space="preserve"> </w:t>
      </w:r>
      <w:r>
        <w:t>The Council will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train</w:t>
      </w:r>
      <w:r>
        <w:rPr>
          <w:spacing w:val="1"/>
        </w:rPr>
        <w:t xml:space="preserve"> </w:t>
      </w:r>
      <w:r>
        <w:t>operating</w:t>
      </w:r>
      <w:r>
        <w:rPr>
          <w:spacing w:val="1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encourage</w:t>
      </w:r>
      <w:r>
        <w:rPr>
          <w:spacing w:val="1"/>
        </w:rPr>
        <w:t xml:space="preserve"> </w:t>
      </w:r>
      <w:r>
        <w:t>them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adequate</w:t>
      </w:r>
      <w:r>
        <w:rPr>
          <w:spacing w:val="1"/>
        </w:rPr>
        <w:t xml:space="preserve"> </w:t>
      </w:r>
      <w:r>
        <w:t>parking,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addressing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problems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exist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Newark,</w:t>
      </w:r>
      <w:r>
        <w:rPr>
          <w:spacing w:val="1"/>
        </w:rPr>
        <w:t xml:space="preserve"> </w:t>
      </w:r>
      <w:r>
        <w:t>Beeston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Collingham</w:t>
      </w:r>
    </w:p>
    <w:p w14:paraId="77CA7708" w14:textId="77777777" w:rsidR="00CE11C1" w:rsidRDefault="00145A93">
      <w:pPr>
        <w:pStyle w:val="ListParagraph"/>
        <w:numPr>
          <w:ilvl w:val="0"/>
          <w:numId w:val="24"/>
        </w:numPr>
        <w:tabs>
          <w:tab w:val="left" w:pos="1985"/>
        </w:tabs>
        <w:ind w:right="1123"/>
        <w:jc w:val="both"/>
      </w:pPr>
      <w:r>
        <w:rPr>
          <w:rFonts w:ascii="Arial" w:hAnsi="Arial"/>
          <w:b/>
        </w:rPr>
        <w:t xml:space="preserve">by bus </w:t>
      </w:r>
      <w:r>
        <w:t>– nationally 14% of rail passengers use a bus to access the station.</w:t>
      </w:r>
      <w:r>
        <w:rPr>
          <w:spacing w:val="1"/>
        </w:rPr>
        <w:t xml:space="preserve"> </w:t>
      </w:r>
      <w:r>
        <w:t>The Council</w:t>
      </w:r>
      <w:r>
        <w:rPr>
          <w:spacing w:val="1"/>
        </w:rPr>
        <w:t xml:space="preserve"> </w:t>
      </w:r>
      <w:r>
        <w:t>will work to provide enhanced bus/rail interchange, particularly at Mansfield through the</w:t>
      </w:r>
      <w:r>
        <w:rPr>
          <w:spacing w:val="1"/>
        </w:rPr>
        <w:t xml:space="preserve"> </w:t>
      </w:r>
      <w:r>
        <w:t>planned</w:t>
      </w:r>
      <w:r>
        <w:rPr>
          <w:spacing w:val="-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interchange,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Newark</w:t>
      </w:r>
      <w:r>
        <w:rPr>
          <w:spacing w:val="1"/>
        </w:rPr>
        <w:t xml:space="preserve"> </w:t>
      </w:r>
      <w:r>
        <w:t>and Beeston</w:t>
      </w:r>
    </w:p>
    <w:p w14:paraId="2D457035" w14:textId="77777777" w:rsidR="00CE11C1" w:rsidRDefault="00145A93">
      <w:pPr>
        <w:pStyle w:val="ListParagraph"/>
        <w:numPr>
          <w:ilvl w:val="0"/>
          <w:numId w:val="24"/>
        </w:numPr>
        <w:tabs>
          <w:tab w:val="left" w:pos="1985"/>
        </w:tabs>
        <w:ind w:right="1124"/>
        <w:jc w:val="both"/>
      </w:pPr>
      <w:r>
        <w:rPr>
          <w:rFonts w:ascii="Arial" w:hAnsi="Arial"/>
          <w:b/>
        </w:rPr>
        <w:t xml:space="preserve">by cycle </w:t>
      </w:r>
      <w:r>
        <w:t>– nationally 2% of rail passengers cycle to the station, though the percentage is</w:t>
      </w:r>
      <w:r>
        <w:rPr>
          <w:spacing w:val="1"/>
        </w:rPr>
        <w:t xml:space="preserve"> </w:t>
      </w:r>
      <w:r>
        <w:t>higher in some locations in the county, particularly Newark, Retford and Beeston.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seek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2"/>
        </w:rPr>
        <w:t xml:space="preserve"> </w:t>
      </w:r>
      <w:r>
        <w:t>cycle</w:t>
      </w:r>
      <w:r>
        <w:rPr>
          <w:spacing w:val="-1"/>
        </w:rPr>
        <w:t xml:space="preserve"> </w:t>
      </w:r>
      <w:r>
        <w:t>access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stations, and</w:t>
      </w:r>
      <w:r>
        <w:rPr>
          <w:spacing w:val="-3"/>
        </w:rPr>
        <w:t xml:space="preserve"> </w:t>
      </w:r>
      <w:r>
        <w:t>cycle</w:t>
      </w:r>
      <w:r>
        <w:rPr>
          <w:spacing w:val="-4"/>
        </w:rPr>
        <w:t xml:space="preserve"> </w:t>
      </w:r>
      <w:r>
        <w:t>facilities at stations,</w:t>
      </w:r>
      <w:r>
        <w:rPr>
          <w:spacing w:val="1"/>
        </w:rPr>
        <w:t xml:space="preserve"> </w:t>
      </w:r>
      <w:r>
        <w:t>and</w:t>
      </w:r>
    </w:p>
    <w:p w14:paraId="5BEE764C" w14:textId="77777777" w:rsidR="00CE11C1" w:rsidRDefault="00145A93">
      <w:pPr>
        <w:pStyle w:val="ListParagraph"/>
        <w:numPr>
          <w:ilvl w:val="0"/>
          <w:numId w:val="24"/>
        </w:numPr>
        <w:tabs>
          <w:tab w:val="left" w:pos="1985"/>
        </w:tabs>
        <w:ind w:right="1125"/>
        <w:jc w:val="both"/>
      </w:pPr>
      <w:r>
        <w:rPr>
          <w:rFonts w:ascii="Arial" w:hAnsi="Arial"/>
          <w:b/>
        </w:rPr>
        <w:t xml:space="preserve">by NET </w:t>
      </w:r>
      <w:r>
        <w:t>– nationally 20% of rail passengers use other modes (e.g. the Tube in London,</w:t>
      </w:r>
      <w:r>
        <w:rPr>
          <w:spacing w:val="1"/>
        </w:rPr>
        <w:t xml:space="preserve"> </w:t>
      </w:r>
      <w:r>
        <w:t>taxis and trams) to access the station.</w:t>
      </w:r>
      <w:r>
        <w:rPr>
          <w:spacing w:val="1"/>
        </w:rPr>
        <w:t xml:space="preserve"> </w:t>
      </w:r>
      <w:r>
        <w:t>NET already provides good access to Nottingham</w:t>
      </w:r>
      <w:r>
        <w:rPr>
          <w:spacing w:val="1"/>
        </w:rPr>
        <w:t xml:space="preserve"> </w:t>
      </w:r>
      <w:r>
        <w:t>station, and if the extensions to NET go ahead it will extend this access to other parts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county.</w:t>
      </w:r>
    </w:p>
    <w:p w14:paraId="663D21AA" w14:textId="77777777" w:rsidR="00CE11C1" w:rsidRDefault="00CE11C1">
      <w:pPr>
        <w:pStyle w:val="BodyText"/>
        <w:spacing w:before="3"/>
        <w:rPr>
          <w:sz w:val="21"/>
        </w:rPr>
      </w:pPr>
    </w:p>
    <w:p w14:paraId="524171B7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spacing w:line="276" w:lineRule="exact"/>
        <w:ind w:hanging="721"/>
      </w:pPr>
      <w:r>
        <w:t>Infrastructure</w:t>
      </w:r>
    </w:p>
    <w:p w14:paraId="33B45618" w14:textId="77777777" w:rsidR="00CE11C1" w:rsidRDefault="00145A93">
      <w:pPr>
        <w:pStyle w:val="Heading6"/>
        <w:spacing w:line="253" w:lineRule="exact"/>
        <w:jc w:val="both"/>
      </w:pPr>
      <w:r>
        <w:t>Quality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buses</w:t>
      </w:r>
    </w:p>
    <w:p w14:paraId="28579DAD" w14:textId="77777777" w:rsidR="00CE11C1" w:rsidRDefault="00145A93">
      <w:pPr>
        <w:pStyle w:val="BodyText"/>
        <w:spacing w:before="1"/>
        <w:ind w:left="1132" w:right="1122"/>
        <w:jc w:val="both"/>
      </w:pPr>
      <w:r>
        <w:t>The reliability and punctuality, speed of the journey, quality of the vehicle (low floor, age of fleet,</w:t>
      </w:r>
      <w:r>
        <w:rPr>
          <w:spacing w:val="1"/>
        </w:rPr>
        <w:t xml:space="preserve"> </w:t>
      </w:r>
      <w:r>
        <w:t>fuel efficiency) and the conduct and attitude of the drivers are all important aspects of the quality of</w:t>
      </w:r>
      <w:r>
        <w:rPr>
          <w:spacing w:val="-59"/>
        </w:rPr>
        <w:t xml:space="preserve"> </w:t>
      </w:r>
      <w:r>
        <w:t>the service provided to customers. The Public Service Vehicle Accessibility Regulations (2000)</w:t>
      </w:r>
      <w:r>
        <w:rPr>
          <w:spacing w:val="1"/>
        </w:rPr>
        <w:t xml:space="preserve"> </w:t>
      </w:r>
      <w:r>
        <w:t>outline the requirement that all new buses up to 7.5 tonnes had to be fully accessible from 1</w:t>
      </w:r>
      <w:r>
        <w:rPr>
          <w:spacing w:val="1"/>
        </w:rPr>
        <w:t xml:space="preserve"> </w:t>
      </w:r>
      <w:r>
        <w:t>January 2005; all existing buses weighing up to 7.5 tonnes must be fully accessible from 1 January</w:t>
      </w:r>
      <w:r>
        <w:rPr>
          <w:spacing w:val="-59"/>
        </w:rPr>
        <w:t xml:space="preserve"> </w:t>
      </w:r>
      <w:r>
        <w:t>2015; and all single and double deck buses over 7.5 tonnes must be fully accessible by 1 January</w:t>
      </w:r>
      <w:r>
        <w:rPr>
          <w:spacing w:val="1"/>
        </w:rPr>
        <w:t xml:space="preserve"> </w:t>
      </w:r>
      <w:r>
        <w:t>2016</w:t>
      </w:r>
      <w:r>
        <w:rPr>
          <w:spacing w:val="-1"/>
        </w:rPr>
        <w:t xml:space="preserve"> </w:t>
      </w:r>
      <w:r>
        <w:t>and 1</w:t>
      </w:r>
      <w:r>
        <w:rPr>
          <w:spacing w:val="-2"/>
        </w:rPr>
        <w:t xml:space="preserve"> </w:t>
      </w:r>
      <w:r>
        <w:t>January</w:t>
      </w:r>
      <w:r>
        <w:rPr>
          <w:spacing w:val="-2"/>
        </w:rPr>
        <w:t xml:space="preserve"> </w:t>
      </w:r>
      <w:r>
        <w:t>20</w:t>
      </w:r>
      <w:r>
        <w:t>17 respectively.</w:t>
      </w:r>
    </w:p>
    <w:p w14:paraId="4448D036" w14:textId="77777777" w:rsidR="00CE11C1" w:rsidRDefault="00CE11C1">
      <w:pPr>
        <w:pStyle w:val="BodyText"/>
        <w:spacing w:before="2"/>
      </w:pPr>
    </w:p>
    <w:p w14:paraId="386883B4" w14:textId="77777777" w:rsidR="00CE11C1" w:rsidRDefault="00145A93">
      <w:pPr>
        <w:pStyle w:val="BodyText"/>
        <w:ind w:left="1132" w:right="1125"/>
        <w:jc w:val="both"/>
      </w:pPr>
      <w:r>
        <w:t>The County Council undertakes annual surveys of operators to determine the age, accessibility of</w:t>
      </w:r>
      <w:r>
        <w:rPr>
          <w:spacing w:val="1"/>
        </w:rPr>
        <w:t xml:space="preserve"> </w:t>
      </w:r>
      <w:r>
        <w:t>fleet and fuel efficiency of vehicles.</w:t>
      </w:r>
      <w:r>
        <w:rPr>
          <w:spacing w:val="1"/>
        </w:rPr>
        <w:t xml:space="preserve"> </w:t>
      </w:r>
      <w:r>
        <w:t>Of the operators that responded to the latest survey (2009/10),</w:t>
      </w:r>
      <w:r>
        <w:rPr>
          <w:spacing w:val="-59"/>
        </w:rPr>
        <w:t xml:space="preserve"> </w:t>
      </w:r>
      <w:r>
        <w:t>60.3% of respondents have Euro 3 engines or better; 76.4% are under 10 years old (of which</w:t>
      </w:r>
      <w:r>
        <w:rPr>
          <w:spacing w:val="1"/>
        </w:rPr>
        <w:t xml:space="preserve"> </w:t>
      </w:r>
      <w:r>
        <w:t>46.3%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years</w:t>
      </w:r>
      <w:r>
        <w:rPr>
          <w:spacing w:val="-1"/>
        </w:rPr>
        <w:t xml:space="preserve"> </w:t>
      </w:r>
      <w:r>
        <w:t>old);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87.3%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accessible</w:t>
      </w:r>
      <w:r>
        <w:rPr>
          <w:spacing w:val="-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disabled</w:t>
      </w:r>
      <w:r>
        <w:rPr>
          <w:spacing w:val="-1"/>
        </w:rPr>
        <w:t xml:space="preserve"> </w:t>
      </w:r>
      <w:r>
        <w:t>persons.</w:t>
      </w:r>
    </w:p>
    <w:p w14:paraId="1C91734C" w14:textId="77777777" w:rsidR="00CE11C1" w:rsidRDefault="00145A93">
      <w:pPr>
        <w:pStyle w:val="BodyText"/>
        <w:ind w:left="1132" w:right="1124"/>
        <w:jc w:val="both"/>
      </w:pPr>
      <w:r>
        <w:t>Nottinghamshire County Council’s Transport and Travel Services has its own fleet of over 180</w:t>
      </w:r>
      <w:r>
        <w:rPr>
          <w:spacing w:val="1"/>
        </w:rPr>
        <w:t xml:space="preserve"> </w:t>
      </w:r>
      <w:r>
        <w:t>vehicles (passenger and light commercial vehicles) of which 81.7% have Euro 3 engines or better,</w:t>
      </w:r>
      <w:r>
        <w:rPr>
          <w:spacing w:val="1"/>
        </w:rPr>
        <w:t xml:space="preserve"> </w:t>
      </w:r>
      <w:r>
        <w:t>the average age is 4.5 years and 52.2% are accessible or meet Disability Discrimination Act (DDA)</w:t>
      </w:r>
      <w:r>
        <w:rPr>
          <w:spacing w:val="-59"/>
        </w:rPr>
        <w:t xml:space="preserve"> </w:t>
      </w:r>
      <w:r>
        <w:t>compliance.</w:t>
      </w:r>
    </w:p>
    <w:p w14:paraId="1300FB76" w14:textId="77777777" w:rsidR="00CE11C1" w:rsidRDefault="00CE11C1">
      <w:pPr>
        <w:pStyle w:val="BodyText"/>
        <w:spacing w:before="10"/>
        <w:rPr>
          <w:sz w:val="21"/>
        </w:rPr>
      </w:pPr>
    </w:p>
    <w:p w14:paraId="27BB90F8" w14:textId="77777777" w:rsidR="00CE11C1" w:rsidRDefault="00145A93">
      <w:pPr>
        <w:pStyle w:val="BodyText"/>
        <w:ind w:left="1132" w:right="1124"/>
        <w:jc w:val="both"/>
      </w:pPr>
      <w:r>
        <w:t>The County Council will work to improve their own internal fleet and work with commercial bus</w:t>
      </w:r>
      <w:r>
        <w:rPr>
          <w:spacing w:val="1"/>
        </w:rPr>
        <w:t xml:space="preserve"> </w:t>
      </w:r>
      <w:r>
        <w:t>operators to ensure vehicles are fully accessible for all sectors of the community and comply with</w:t>
      </w:r>
      <w:r>
        <w:rPr>
          <w:spacing w:val="1"/>
        </w:rPr>
        <w:t xml:space="preserve"> </w:t>
      </w:r>
      <w:r>
        <w:t>the requirements of the Disability Discrimination Act; to reduce the age of vehicles and improve</w:t>
      </w:r>
      <w:r>
        <w:rPr>
          <w:spacing w:val="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fuel</w:t>
      </w:r>
      <w:r>
        <w:rPr>
          <w:spacing w:val="-1"/>
        </w:rPr>
        <w:t xml:space="preserve"> </w:t>
      </w:r>
      <w:r>
        <w:t>efficiency;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investigate</w:t>
      </w:r>
      <w:r>
        <w:rPr>
          <w:spacing w:val="-2"/>
        </w:rPr>
        <w:t xml:space="preserve"> </w:t>
      </w:r>
      <w:r>
        <w:t>alternative</w:t>
      </w:r>
      <w:r>
        <w:rPr>
          <w:spacing w:val="-3"/>
        </w:rPr>
        <w:t xml:space="preserve"> </w:t>
      </w:r>
      <w:r>
        <w:t>fuel and</w:t>
      </w:r>
      <w:r>
        <w:rPr>
          <w:spacing w:val="-1"/>
        </w:rPr>
        <w:t xml:space="preserve"> </w:t>
      </w:r>
      <w:r>
        <w:t>electric</w:t>
      </w:r>
      <w:r>
        <w:rPr>
          <w:spacing w:val="1"/>
        </w:rPr>
        <w:t xml:space="preserve"> </w:t>
      </w:r>
      <w:r>
        <w:t>vehicles.</w:t>
      </w:r>
    </w:p>
    <w:p w14:paraId="61B54F49" w14:textId="77777777" w:rsidR="00CE11C1" w:rsidRDefault="00CE11C1">
      <w:pPr>
        <w:pStyle w:val="BodyText"/>
        <w:spacing w:before="9"/>
        <w:rPr>
          <w:sz w:val="21"/>
        </w:rPr>
      </w:pPr>
    </w:p>
    <w:p w14:paraId="03AF9185" w14:textId="77777777" w:rsidR="00CE11C1" w:rsidRDefault="00145A93">
      <w:pPr>
        <w:pStyle w:val="Heading6"/>
        <w:jc w:val="both"/>
      </w:pPr>
      <w:r>
        <w:t>Quality</w:t>
      </w:r>
      <w:r>
        <w:rPr>
          <w:spacing w:val="-5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heavy</w:t>
      </w:r>
      <w:r>
        <w:rPr>
          <w:spacing w:val="-4"/>
        </w:rPr>
        <w:t xml:space="preserve"> </w:t>
      </w:r>
      <w:r>
        <w:t>rail</w:t>
      </w:r>
    </w:p>
    <w:p w14:paraId="016E414F" w14:textId="77777777" w:rsidR="00CE11C1" w:rsidRDefault="00145A93">
      <w:pPr>
        <w:pStyle w:val="BodyText"/>
        <w:spacing w:before="4"/>
        <w:ind w:left="1132" w:right="1125"/>
        <w:jc w:val="both"/>
      </w:pPr>
      <w:r>
        <w:t>Most railway stations in the UK are old and many have limited access for disabled travellers,</w:t>
      </w:r>
      <w:r>
        <w:rPr>
          <w:spacing w:val="1"/>
        </w:rPr>
        <w:t xml:space="preserve"> </w:t>
      </w:r>
      <w:r>
        <w:t>especially wheelchair users.</w:t>
      </w:r>
      <w:r>
        <w:rPr>
          <w:spacing w:val="61"/>
        </w:rPr>
        <w:t xml:space="preserve"> </w:t>
      </w:r>
      <w:r>
        <w:t>It is the responsibility of train operating companies and Network Rail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trains and</w:t>
      </w:r>
      <w:r>
        <w:rPr>
          <w:spacing w:val="-4"/>
        </w:rPr>
        <w:t xml:space="preserve"> </w:t>
      </w:r>
      <w:r>
        <w:t>stations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accessible</w:t>
      </w:r>
      <w:r>
        <w:rPr>
          <w:spacing w:val="-1"/>
        </w:rPr>
        <w:t xml:space="preserve"> </w:t>
      </w:r>
      <w:r>
        <w:t>and comply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relevant</w:t>
      </w:r>
      <w:r>
        <w:rPr>
          <w:spacing w:val="2"/>
        </w:rPr>
        <w:t xml:space="preserve"> </w:t>
      </w:r>
      <w:r>
        <w:t>legislation.</w:t>
      </w:r>
    </w:p>
    <w:p w14:paraId="7DCC2AB1" w14:textId="77777777" w:rsidR="00CE11C1" w:rsidRDefault="00CE11C1">
      <w:pPr>
        <w:pStyle w:val="BodyText"/>
        <w:spacing w:before="10"/>
        <w:rPr>
          <w:sz w:val="21"/>
        </w:rPr>
      </w:pPr>
    </w:p>
    <w:p w14:paraId="1C8ED4F2" w14:textId="77777777" w:rsidR="00CE11C1" w:rsidRDefault="00145A93">
      <w:pPr>
        <w:pStyle w:val="BodyText"/>
        <w:ind w:left="1132" w:right="1124"/>
        <w:jc w:val="both"/>
      </w:pPr>
      <w:r>
        <w:t>The ‘Railways for All’ strategy (2006) – the accessibility strategy for Great Britain’s railways – sets</w:t>
      </w:r>
      <w:r>
        <w:rPr>
          <w:spacing w:val="1"/>
        </w:rPr>
        <w:t xml:space="preserve"> </w:t>
      </w:r>
      <w:r>
        <w:t>out the roles that all front-line rail organisations will play in the delivery of the strategy and includes</w:t>
      </w:r>
      <w:r>
        <w:rPr>
          <w:spacing w:val="1"/>
        </w:rPr>
        <w:t xml:space="preserve"> </w:t>
      </w:r>
      <w:r>
        <w:t>improving access to and within the stations and increasing the number of accessible trains.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strategy sets out Government’s desire to achieve a step change in the accessibility of the railways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allocated</w:t>
      </w:r>
      <w:r>
        <w:rPr>
          <w:spacing w:val="-3"/>
        </w:rPr>
        <w:t xml:space="preserve"> </w:t>
      </w:r>
      <w:r>
        <w:t>‘Access</w:t>
      </w:r>
      <w:r>
        <w:rPr>
          <w:spacing w:val="-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All’</w:t>
      </w:r>
      <w:r>
        <w:rPr>
          <w:spacing w:val="-2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to improve</w:t>
      </w:r>
      <w:r>
        <w:rPr>
          <w:spacing w:val="-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train</w:t>
      </w:r>
      <w:r>
        <w:rPr>
          <w:spacing w:val="-1"/>
        </w:rPr>
        <w:t xml:space="preserve"> </w:t>
      </w:r>
      <w:r>
        <w:t>stations.</w:t>
      </w:r>
    </w:p>
    <w:p w14:paraId="2E8C04AF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4C9C6CF7" w14:textId="77777777" w:rsidR="00CE11C1" w:rsidRDefault="00145A93">
      <w:pPr>
        <w:pStyle w:val="BodyText"/>
        <w:spacing w:before="110"/>
        <w:ind w:left="1132" w:right="1124"/>
        <w:jc w:val="both"/>
      </w:pPr>
      <w:r>
        <w:t>The Rail Vehicle Accessibility Regulations outlines the requirement that all trains must comply with</w:t>
      </w:r>
      <w:r>
        <w:rPr>
          <w:spacing w:val="1"/>
        </w:rPr>
        <w:t xml:space="preserve"> </w:t>
      </w:r>
      <w:r>
        <w:t>a minimum standard of accessibility by 1 January 2020; and all new train carriages have had to</w:t>
      </w:r>
      <w:r>
        <w:rPr>
          <w:spacing w:val="1"/>
        </w:rPr>
        <w:t xml:space="preserve"> </w:t>
      </w:r>
      <w:r>
        <w:t>comply</w:t>
      </w:r>
      <w:r>
        <w:rPr>
          <w:spacing w:val="-3"/>
        </w:rPr>
        <w:t xml:space="preserve"> </w:t>
      </w:r>
      <w:r>
        <w:t>with the Regulations</w:t>
      </w:r>
      <w:r>
        <w:rPr>
          <w:spacing w:val="1"/>
        </w:rPr>
        <w:t xml:space="preserve"> </w:t>
      </w:r>
      <w:r>
        <w:t>since 1</w:t>
      </w:r>
      <w:r>
        <w:rPr>
          <w:spacing w:val="-2"/>
        </w:rPr>
        <w:t xml:space="preserve"> </w:t>
      </w:r>
      <w:r>
        <w:t>January</w:t>
      </w:r>
      <w:r>
        <w:rPr>
          <w:spacing w:val="-3"/>
        </w:rPr>
        <w:t xml:space="preserve"> </w:t>
      </w:r>
      <w:r>
        <w:t>1999.</w:t>
      </w:r>
    </w:p>
    <w:p w14:paraId="280D0CD5" w14:textId="77777777" w:rsidR="00CE11C1" w:rsidRDefault="00CE11C1">
      <w:pPr>
        <w:pStyle w:val="BodyText"/>
        <w:spacing w:before="1"/>
      </w:pPr>
    </w:p>
    <w:p w14:paraId="17B21DB3" w14:textId="77777777" w:rsidR="00CE11C1" w:rsidRDefault="00145A93">
      <w:pPr>
        <w:pStyle w:val="BodyText"/>
        <w:ind w:left="1132" w:right="1124"/>
        <w:jc w:val="both"/>
      </w:pPr>
      <w:r>
        <w:t>The majority of trains and train stations in Nottinghamshire are accessible.</w:t>
      </w:r>
      <w:r>
        <w:rPr>
          <w:spacing w:val="1"/>
        </w:rPr>
        <w:t xml:space="preserve"> </w:t>
      </w:r>
      <w:r>
        <w:t>In 2008, lifts were</w:t>
      </w:r>
      <w:r>
        <w:rPr>
          <w:spacing w:val="1"/>
        </w:rPr>
        <w:t xml:space="preserve"> </w:t>
      </w:r>
      <w:r>
        <w:t>installed at Newark Northgate station to address the accessibility issues.</w:t>
      </w:r>
      <w:r>
        <w:rPr>
          <w:spacing w:val="1"/>
        </w:rPr>
        <w:t xml:space="preserve"> </w:t>
      </w:r>
      <w:r>
        <w:t>Other train stations in the</w:t>
      </w:r>
      <w:r>
        <w:rPr>
          <w:spacing w:val="-59"/>
        </w:rPr>
        <w:t xml:space="preserve"> </w:t>
      </w:r>
      <w:r>
        <w:t>county that have access issues include Kirkby in Ashfield and Netherfield stations that both have</w:t>
      </w:r>
      <w:r>
        <w:rPr>
          <w:spacing w:val="1"/>
        </w:rPr>
        <w:t xml:space="preserve"> </w:t>
      </w:r>
      <w:r>
        <w:t>stepped access to the platforms; as well as Beeston and Bingham stations where access between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two platforms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difficult,</w:t>
      </w:r>
      <w:r>
        <w:rPr>
          <w:spacing w:val="2"/>
        </w:rPr>
        <w:t xml:space="preserve"> </w:t>
      </w:r>
      <w:r>
        <w:t>especially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 return</w:t>
      </w:r>
      <w:r>
        <w:rPr>
          <w:spacing w:val="-3"/>
        </w:rPr>
        <w:t xml:space="preserve"> </w:t>
      </w:r>
      <w:r>
        <w:t>journeys.</w:t>
      </w:r>
    </w:p>
    <w:p w14:paraId="272A1919" w14:textId="77777777" w:rsidR="00CE11C1" w:rsidRDefault="00CE11C1">
      <w:pPr>
        <w:pStyle w:val="BodyText"/>
        <w:spacing w:before="1"/>
      </w:pPr>
    </w:p>
    <w:p w14:paraId="151188FC" w14:textId="77777777" w:rsidR="00CE11C1" w:rsidRDefault="00145A93">
      <w:pPr>
        <w:pStyle w:val="BodyText"/>
        <w:ind w:left="1132" w:right="1124"/>
        <w:jc w:val="both"/>
      </w:pPr>
      <w:r>
        <w:t>The County Council will work</w:t>
      </w:r>
      <w:r>
        <w:rPr>
          <w:spacing w:val="61"/>
        </w:rPr>
        <w:t xml:space="preserve"> </w:t>
      </w:r>
      <w:r>
        <w:t>in partnership with rail industry partners and urge them to improve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shortcomings at</w:t>
      </w:r>
      <w:r>
        <w:rPr>
          <w:spacing w:val="-1"/>
        </w:rPr>
        <w:t xml:space="preserve"> </w:t>
      </w:r>
      <w:r>
        <w:t>Beeston,</w:t>
      </w:r>
      <w:r>
        <w:rPr>
          <w:spacing w:val="-2"/>
        </w:rPr>
        <w:t xml:space="preserve"> </w:t>
      </w:r>
      <w:r>
        <w:t>Bingham,</w:t>
      </w:r>
      <w:r>
        <w:rPr>
          <w:spacing w:val="-2"/>
        </w:rPr>
        <w:t xml:space="preserve"> </w:t>
      </w:r>
      <w:r>
        <w:t>Kirkby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Ashfield,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Netherfield</w:t>
      </w:r>
      <w:r>
        <w:rPr>
          <w:spacing w:val="-1"/>
        </w:rPr>
        <w:t xml:space="preserve"> </w:t>
      </w:r>
      <w:r>
        <w:t>stations.</w:t>
      </w:r>
    </w:p>
    <w:p w14:paraId="5CC0E82A" w14:textId="77777777" w:rsidR="00CE11C1" w:rsidRDefault="00CE11C1">
      <w:pPr>
        <w:pStyle w:val="BodyText"/>
        <w:spacing w:before="11"/>
        <w:rPr>
          <w:sz w:val="21"/>
        </w:rPr>
      </w:pPr>
    </w:p>
    <w:p w14:paraId="6F976B12" w14:textId="77777777" w:rsidR="00CE11C1" w:rsidRDefault="00145A93">
      <w:pPr>
        <w:pStyle w:val="BodyText"/>
        <w:ind w:left="1132" w:right="1125"/>
        <w:jc w:val="both"/>
      </w:pPr>
      <w:r>
        <w:t>Network Rail, within its ‘Network Route Utilisation Strategy’ identified the Midland Mainline from</w:t>
      </w:r>
      <w:r>
        <w:rPr>
          <w:spacing w:val="1"/>
        </w:rPr>
        <w:t xml:space="preserve"> </w:t>
      </w:r>
      <w:r>
        <w:t>London to Nottingham and Sheffield as having the strongest business case for electrification.</w:t>
      </w:r>
      <w:r>
        <w:rPr>
          <w:spacing w:val="1"/>
        </w:rPr>
        <w:t xml:space="preserve"> </w:t>
      </w:r>
      <w:r>
        <w:t>Further detail on this is included in this Plan in Section 7.2.3 – Encouraging a transfer to lower</w:t>
      </w:r>
      <w:r>
        <w:rPr>
          <w:spacing w:val="1"/>
        </w:rPr>
        <w:t xml:space="preserve"> </w:t>
      </w:r>
      <w:r>
        <w:t>carbon vehicles, but the County Council supports the electrification of the Midland Mainline and will</w:t>
      </w:r>
      <w:r>
        <w:rPr>
          <w:spacing w:val="-59"/>
        </w:rPr>
        <w:t xml:space="preserve"> </w:t>
      </w:r>
      <w:r>
        <w:t>lobby</w:t>
      </w:r>
      <w:r>
        <w:rPr>
          <w:spacing w:val="-3"/>
        </w:rPr>
        <w:t xml:space="preserve"> </w:t>
      </w:r>
      <w:r>
        <w:t>central Government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happen at</w:t>
      </w:r>
      <w:r>
        <w:rPr>
          <w:spacing w:val="-2"/>
        </w:rPr>
        <w:t xml:space="preserve"> </w:t>
      </w:r>
      <w:r>
        <w:t>the earliest</w:t>
      </w:r>
      <w:r>
        <w:rPr>
          <w:spacing w:val="-2"/>
        </w:rPr>
        <w:t xml:space="preserve"> </w:t>
      </w:r>
      <w:r>
        <w:t>opportunity.</w:t>
      </w:r>
    </w:p>
    <w:p w14:paraId="1EF38D3F" w14:textId="77777777" w:rsidR="00CE11C1" w:rsidRDefault="00CE11C1">
      <w:pPr>
        <w:pStyle w:val="BodyText"/>
        <w:spacing w:before="8"/>
        <w:rPr>
          <w:sz w:val="21"/>
        </w:rPr>
      </w:pPr>
    </w:p>
    <w:p w14:paraId="007E7F89" w14:textId="77777777" w:rsidR="00CE11C1" w:rsidRDefault="00145A93">
      <w:pPr>
        <w:pStyle w:val="Heading6"/>
      </w:pPr>
      <w:r>
        <w:t>Quality</w:t>
      </w:r>
      <w:r>
        <w:rPr>
          <w:spacing w:val="-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light</w:t>
      </w:r>
      <w:r>
        <w:rPr>
          <w:spacing w:val="-1"/>
        </w:rPr>
        <w:t xml:space="preserve"> </w:t>
      </w:r>
      <w:r>
        <w:t>rail</w:t>
      </w:r>
    </w:p>
    <w:p w14:paraId="0FEF4F7D" w14:textId="77777777" w:rsidR="00CE11C1" w:rsidRDefault="00145A93">
      <w:pPr>
        <w:pStyle w:val="BodyText"/>
        <w:spacing w:before="4"/>
        <w:ind w:left="1132" w:right="1124"/>
        <w:jc w:val="both"/>
      </w:pPr>
      <w:r>
        <w:t>NET line one is the first UK tram system to have commenced service as fully compliant with the</w:t>
      </w:r>
      <w:r>
        <w:rPr>
          <w:spacing w:val="1"/>
        </w:rPr>
        <w:t xml:space="preserve"> </w:t>
      </w:r>
      <w:r>
        <w:t>Disability Discrimination Act.   All trams are low floor throughout; at-stop infrastructure provides</w:t>
      </w:r>
      <w:r>
        <w:rPr>
          <w:spacing w:val="1"/>
        </w:rPr>
        <w:t xml:space="preserve"> </w:t>
      </w:r>
      <w:r>
        <w:t>level access boarding; and there are dedicated wheelchair spaces on board.</w:t>
      </w:r>
      <w:r>
        <w:rPr>
          <w:spacing w:val="1"/>
        </w:rPr>
        <w:t xml:space="preserve"> </w:t>
      </w:r>
      <w:r>
        <w:t>Each tram has four</w:t>
      </w:r>
      <w:r>
        <w:rPr>
          <w:spacing w:val="1"/>
        </w:rPr>
        <w:t xml:space="preserve"> </w:t>
      </w:r>
      <w:r>
        <w:t>sets of double doors with white strips for enhanced visibility and warning sounds when the doors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opening</w:t>
      </w:r>
      <w:r>
        <w:rPr>
          <w:spacing w:val="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closing.</w:t>
      </w:r>
    </w:p>
    <w:p w14:paraId="6AC92209" w14:textId="77777777" w:rsidR="00CE11C1" w:rsidRDefault="00CE11C1">
      <w:pPr>
        <w:pStyle w:val="BodyText"/>
        <w:spacing w:before="8"/>
        <w:rPr>
          <w:sz w:val="21"/>
        </w:rPr>
      </w:pPr>
    </w:p>
    <w:p w14:paraId="412B9E61" w14:textId="77777777" w:rsidR="00CE11C1" w:rsidRDefault="00145A93">
      <w:pPr>
        <w:pStyle w:val="Heading6"/>
      </w:pPr>
      <w:r>
        <w:t>Stations</w:t>
      </w:r>
    </w:p>
    <w:p w14:paraId="4167CF12" w14:textId="77777777" w:rsidR="00CE11C1" w:rsidRDefault="00145A93">
      <w:pPr>
        <w:pStyle w:val="BodyText"/>
        <w:spacing w:before="4" w:line="252" w:lineRule="exact"/>
        <w:ind w:left="1132"/>
        <w:jc w:val="both"/>
      </w:pPr>
      <w:r>
        <w:t>There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currently</w:t>
      </w:r>
      <w:r>
        <w:rPr>
          <w:spacing w:val="-4"/>
        </w:rPr>
        <w:t xml:space="preserve"> </w:t>
      </w:r>
      <w:r>
        <w:t>six</w:t>
      </w:r>
      <w:r>
        <w:rPr>
          <w:spacing w:val="-4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bus</w:t>
      </w:r>
      <w:r>
        <w:rPr>
          <w:spacing w:val="-1"/>
        </w:rPr>
        <w:t xml:space="preserve"> </w:t>
      </w:r>
      <w:r>
        <w:t>stations</w:t>
      </w:r>
      <w:r>
        <w:rPr>
          <w:spacing w:val="-3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county:</w:t>
      </w:r>
    </w:p>
    <w:p w14:paraId="467FCB97" w14:textId="77777777" w:rsidR="00CE11C1" w:rsidRDefault="00145A93">
      <w:pPr>
        <w:pStyle w:val="ListParagraph"/>
        <w:numPr>
          <w:ilvl w:val="0"/>
          <w:numId w:val="23"/>
        </w:numPr>
        <w:tabs>
          <w:tab w:val="left" w:pos="1845"/>
          <w:tab w:val="left" w:pos="1846"/>
        </w:tabs>
        <w:spacing w:line="268" w:lineRule="exact"/>
      </w:pPr>
      <w:r>
        <w:t>Retford</w:t>
      </w:r>
    </w:p>
    <w:p w14:paraId="2FB248D5" w14:textId="77777777" w:rsidR="00CE11C1" w:rsidRDefault="00145A93">
      <w:pPr>
        <w:pStyle w:val="ListParagraph"/>
        <w:numPr>
          <w:ilvl w:val="0"/>
          <w:numId w:val="23"/>
        </w:numPr>
        <w:tabs>
          <w:tab w:val="left" w:pos="1845"/>
          <w:tab w:val="left" w:pos="1846"/>
        </w:tabs>
        <w:spacing w:line="268" w:lineRule="exact"/>
      </w:pPr>
      <w:r>
        <w:t>Sutton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Ashfield</w:t>
      </w:r>
    </w:p>
    <w:p w14:paraId="65A0D936" w14:textId="77777777" w:rsidR="00CE11C1" w:rsidRDefault="00145A93">
      <w:pPr>
        <w:pStyle w:val="ListParagraph"/>
        <w:numPr>
          <w:ilvl w:val="0"/>
          <w:numId w:val="23"/>
        </w:numPr>
        <w:tabs>
          <w:tab w:val="left" w:pos="1845"/>
          <w:tab w:val="left" w:pos="1846"/>
        </w:tabs>
        <w:spacing w:line="268" w:lineRule="exact"/>
      </w:pPr>
      <w:r>
        <w:t>Mansfield</w:t>
      </w:r>
    </w:p>
    <w:p w14:paraId="66B9D18B" w14:textId="77777777" w:rsidR="00CE11C1" w:rsidRDefault="00145A93">
      <w:pPr>
        <w:pStyle w:val="ListParagraph"/>
        <w:numPr>
          <w:ilvl w:val="0"/>
          <w:numId w:val="23"/>
        </w:numPr>
        <w:tabs>
          <w:tab w:val="left" w:pos="1845"/>
          <w:tab w:val="left" w:pos="1846"/>
        </w:tabs>
        <w:spacing w:line="268" w:lineRule="exact"/>
      </w:pPr>
      <w:r>
        <w:t>Beeston</w:t>
      </w:r>
    </w:p>
    <w:p w14:paraId="01A8B50A" w14:textId="77777777" w:rsidR="00CE11C1" w:rsidRDefault="00145A93">
      <w:pPr>
        <w:pStyle w:val="ListParagraph"/>
        <w:numPr>
          <w:ilvl w:val="0"/>
          <w:numId w:val="23"/>
        </w:numPr>
        <w:tabs>
          <w:tab w:val="left" w:pos="1845"/>
          <w:tab w:val="left" w:pos="1846"/>
        </w:tabs>
        <w:spacing w:line="268" w:lineRule="exact"/>
      </w:pPr>
      <w:r>
        <w:t>Newark on</w:t>
      </w:r>
      <w:r>
        <w:rPr>
          <w:spacing w:val="-4"/>
        </w:rPr>
        <w:t xml:space="preserve"> </w:t>
      </w:r>
      <w:r>
        <w:t>Trent, and</w:t>
      </w:r>
    </w:p>
    <w:p w14:paraId="4035F78E" w14:textId="77777777" w:rsidR="00CE11C1" w:rsidRDefault="00145A93">
      <w:pPr>
        <w:pStyle w:val="ListParagraph"/>
        <w:numPr>
          <w:ilvl w:val="0"/>
          <w:numId w:val="23"/>
        </w:numPr>
        <w:tabs>
          <w:tab w:val="left" w:pos="1845"/>
          <w:tab w:val="left" w:pos="1846"/>
        </w:tabs>
        <w:spacing w:line="269" w:lineRule="exact"/>
      </w:pPr>
      <w:r>
        <w:t>Worksop.</w:t>
      </w:r>
    </w:p>
    <w:p w14:paraId="7166E1E5" w14:textId="77777777" w:rsidR="00CE11C1" w:rsidRDefault="00CE11C1">
      <w:pPr>
        <w:pStyle w:val="BodyText"/>
        <w:spacing w:before="10"/>
        <w:rPr>
          <w:sz w:val="21"/>
        </w:rPr>
      </w:pPr>
    </w:p>
    <w:p w14:paraId="12F4F54C" w14:textId="77777777" w:rsidR="00CE11C1" w:rsidRDefault="00145A93">
      <w:pPr>
        <w:pStyle w:val="BodyText"/>
        <w:ind w:left="1132" w:right="1127"/>
        <w:jc w:val="both"/>
      </w:pPr>
      <w:r>
        <w:t>Of these bus stations, Retford was rebuilt in 2007 and Sutton in Ashfield was upgraded in 2009.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remaining</w:t>
      </w:r>
      <w:r>
        <w:rPr>
          <w:spacing w:val="-4"/>
        </w:rPr>
        <w:t xml:space="preserve"> </w:t>
      </w:r>
      <w:r>
        <w:t>four bus</w:t>
      </w:r>
      <w:r>
        <w:rPr>
          <w:spacing w:val="-4"/>
        </w:rPr>
        <w:t xml:space="preserve"> </w:t>
      </w:r>
      <w:r>
        <w:t>stations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planned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rebuild</w:t>
      </w:r>
      <w:r>
        <w:rPr>
          <w:spacing w:val="-2"/>
        </w:rPr>
        <w:t xml:space="preserve"> </w:t>
      </w:r>
      <w:r>
        <w:t>or refurbishment</w:t>
      </w:r>
      <w:r>
        <w:rPr>
          <w:spacing w:val="-2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LTP3</w:t>
      </w:r>
      <w:r>
        <w:rPr>
          <w:spacing w:val="-2"/>
        </w:rPr>
        <w:t xml:space="preserve"> </w:t>
      </w:r>
      <w:r>
        <w:t>period.</w:t>
      </w:r>
    </w:p>
    <w:p w14:paraId="5A7315B0" w14:textId="77777777" w:rsidR="00CE11C1" w:rsidRDefault="00145A93">
      <w:pPr>
        <w:pStyle w:val="BodyText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57806047" wp14:editId="72FA584F">
            <wp:simplePos x="0" y="0"/>
            <wp:positionH relativeFrom="page">
              <wp:posOffset>1420361</wp:posOffset>
            </wp:positionH>
            <wp:positionV relativeFrom="paragraph">
              <wp:posOffset>100995</wp:posOffset>
            </wp:positionV>
            <wp:extent cx="4863218" cy="3240119"/>
            <wp:effectExtent l="0" t="0" r="0" b="0"/>
            <wp:wrapTopAndBottom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218" cy="3240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13D9CE" w14:textId="77777777" w:rsidR="00CE11C1" w:rsidRDefault="00CE11C1">
      <w:pPr>
        <w:rPr>
          <w:sz w:val="10"/>
        </w:rPr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709777A5" w14:textId="77777777" w:rsidR="00CE11C1" w:rsidRDefault="00145A93">
      <w:pPr>
        <w:pStyle w:val="BodyText"/>
        <w:spacing w:before="110"/>
        <w:ind w:left="1132" w:right="1125"/>
        <w:jc w:val="both"/>
      </w:pPr>
      <w:r>
        <w:t>The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recently</w:t>
      </w:r>
      <w:r>
        <w:rPr>
          <w:spacing w:val="1"/>
        </w:rPr>
        <w:t xml:space="preserve"> </w:t>
      </w:r>
      <w:r>
        <w:t>approved</w:t>
      </w:r>
      <w:r>
        <w:rPr>
          <w:spacing w:val="1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Interchange and construction on the scheme will start during 2011/12.</w:t>
      </w:r>
      <w:r>
        <w:rPr>
          <w:spacing w:val="62"/>
        </w:rPr>
        <w:t xml:space="preserve"> </w:t>
      </w:r>
      <w:r>
        <w:t>Further detail on this</w:t>
      </w:r>
      <w:r>
        <w:rPr>
          <w:spacing w:val="1"/>
        </w:rPr>
        <w:t xml:space="preserve"> </w:t>
      </w:r>
      <w:r>
        <w:t>scheme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included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Section</w:t>
      </w:r>
      <w:r>
        <w:rPr>
          <w:spacing w:val="1"/>
        </w:rPr>
        <w:t xml:space="preserve"> </w:t>
      </w:r>
      <w:r>
        <w:t>4.5.1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Mansfield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Interchange,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</w:t>
      </w:r>
      <w:r>
        <w:rPr>
          <w:spacing w:val="-1"/>
        </w:rPr>
        <w:t xml:space="preserve"> </w:t>
      </w:r>
      <w:r>
        <w:t>Plan 2011/12-2014/15.</w:t>
      </w:r>
    </w:p>
    <w:p w14:paraId="7DD5DD8A" w14:textId="77777777" w:rsidR="00CE11C1" w:rsidRDefault="00CE11C1">
      <w:pPr>
        <w:pStyle w:val="BodyText"/>
        <w:spacing w:before="2"/>
      </w:pPr>
    </w:p>
    <w:p w14:paraId="10A0E6DB" w14:textId="77777777" w:rsidR="00CE11C1" w:rsidRDefault="00145A93">
      <w:pPr>
        <w:pStyle w:val="BodyText"/>
        <w:ind w:left="1132" w:right="1124"/>
        <w:jc w:val="both"/>
      </w:pPr>
      <w:r>
        <w:t>Beeston bus station is at the heart of the town and, over recent years, LTP funds have been spent</w:t>
      </w:r>
      <w:r>
        <w:rPr>
          <w:spacing w:val="1"/>
        </w:rPr>
        <w:t xml:space="preserve"> </w:t>
      </w:r>
      <w:r>
        <w:t>upgrading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site,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kerbing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electronic</w:t>
      </w:r>
      <w:r>
        <w:rPr>
          <w:spacing w:val="1"/>
        </w:rPr>
        <w:t xml:space="preserve"> </w:t>
      </w:r>
      <w:r>
        <w:t>timetable</w:t>
      </w:r>
      <w:r>
        <w:rPr>
          <w:spacing w:val="1"/>
        </w:rPr>
        <w:t xml:space="preserve"> </w:t>
      </w:r>
      <w:r>
        <w:t>screen.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redevelopment of the bus station will be considered alongside proposals to extend NET and</w:t>
      </w:r>
      <w:r>
        <w:rPr>
          <w:spacing w:val="1"/>
        </w:rPr>
        <w:t xml:space="preserve"> </w:t>
      </w:r>
      <w:r>
        <w:t>planned</w:t>
      </w:r>
      <w:r>
        <w:rPr>
          <w:spacing w:val="-1"/>
        </w:rPr>
        <w:t xml:space="preserve"> </w:t>
      </w:r>
      <w:r>
        <w:t>developments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area.</w:t>
      </w:r>
    </w:p>
    <w:p w14:paraId="07C50C72" w14:textId="77777777" w:rsidR="00CE11C1" w:rsidRDefault="00CE11C1">
      <w:pPr>
        <w:pStyle w:val="BodyText"/>
      </w:pPr>
    </w:p>
    <w:p w14:paraId="2D7B1D53" w14:textId="77777777" w:rsidR="00CE11C1" w:rsidRDefault="00145A93">
      <w:pPr>
        <w:pStyle w:val="BodyText"/>
        <w:ind w:left="1132" w:right="1124"/>
        <w:jc w:val="both"/>
      </w:pPr>
      <w:r>
        <w:t>A</w:t>
      </w:r>
      <w:r>
        <w:rPr>
          <w:spacing w:val="8"/>
        </w:rPr>
        <w:t xml:space="preserve"> </w:t>
      </w:r>
      <w:r>
        <w:t>new</w:t>
      </w:r>
      <w:r>
        <w:rPr>
          <w:spacing w:val="5"/>
        </w:rPr>
        <w:t xml:space="preserve"> </w:t>
      </w:r>
      <w:r>
        <w:t>bus</w:t>
      </w:r>
      <w:r>
        <w:rPr>
          <w:spacing w:val="9"/>
        </w:rPr>
        <w:t xml:space="preserve"> </w:t>
      </w:r>
      <w:r>
        <w:t>station</w:t>
      </w:r>
      <w:r>
        <w:rPr>
          <w:spacing w:val="8"/>
        </w:rPr>
        <w:t xml:space="preserve"> </w:t>
      </w:r>
      <w:r>
        <w:t>for</w:t>
      </w:r>
      <w:r>
        <w:rPr>
          <w:spacing w:val="10"/>
        </w:rPr>
        <w:t xml:space="preserve"> </w:t>
      </w:r>
      <w:r>
        <w:t>Newark</w:t>
      </w:r>
      <w:r>
        <w:rPr>
          <w:spacing w:val="11"/>
        </w:rPr>
        <w:t xml:space="preserve"> </w:t>
      </w:r>
      <w:r>
        <w:t>will</w:t>
      </w:r>
      <w:r>
        <w:rPr>
          <w:spacing w:val="7"/>
        </w:rPr>
        <w:t xml:space="preserve"> </w:t>
      </w:r>
      <w:r>
        <w:t>be</w:t>
      </w:r>
      <w:r>
        <w:rPr>
          <w:spacing w:val="9"/>
        </w:rPr>
        <w:t xml:space="preserve"> </w:t>
      </w:r>
      <w:r>
        <w:t>built</w:t>
      </w:r>
      <w:r>
        <w:rPr>
          <w:spacing w:val="9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part</w:t>
      </w:r>
      <w:r>
        <w:rPr>
          <w:spacing w:val="8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Potterdyke</w:t>
      </w:r>
      <w:r>
        <w:rPr>
          <w:spacing w:val="8"/>
        </w:rPr>
        <w:t xml:space="preserve"> </w:t>
      </w:r>
      <w:r>
        <w:t>development</w:t>
      </w:r>
      <w:r>
        <w:rPr>
          <w:spacing w:val="9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it</w:t>
      </w:r>
      <w:r>
        <w:rPr>
          <w:spacing w:val="9"/>
        </w:rPr>
        <w:t xml:space="preserve"> </w:t>
      </w:r>
      <w:r>
        <w:t>is</w:t>
      </w:r>
      <w:r>
        <w:rPr>
          <w:spacing w:val="8"/>
        </w:rPr>
        <w:t xml:space="preserve"> </w:t>
      </w:r>
      <w:r>
        <w:t>planned</w:t>
      </w:r>
      <w:r>
        <w:rPr>
          <w:spacing w:val="-58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open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Spring</w:t>
      </w:r>
      <w:r>
        <w:rPr>
          <w:spacing w:val="3"/>
        </w:rPr>
        <w:t xml:space="preserve"> </w:t>
      </w:r>
      <w:r>
        <w:t>2012.</w:t>
      </w:r>
    </w:p>
    <w:p w14:paraId="6720BD8F" w14:textId="77777777" w:rsidR="00CE11C1" w:rsidRDefault="00CE11C1">
      <w:pPr>
        <w:pStyle w:val="BodyText"/>
        <w:spacing w:before="11"/>
        <w:rPr>
          <w:sz w:val="21"/>
        </w:rPr>
      </w:pPr>
    </w:p>
    <w:p w14:paraId="6E1510EE" w14:textId="77777777" w:rsidR="00CE11C1" w:rsidRDefault="00145A93">
      <w:pPr>
        <w:pStyle w:val="BodyText"/>
        <w:ind w:left="1132" w:right="1124"/>
        <w:jc w:val="both"/>
      </w:pPr>
      <w:r>
        <w:t>The County Council remain committed to providing</w:t>
      </w:r>
      <w:r>
        <w:rPr>
          <w:spacing w:val="61"/>
        </w:rPr>
        <w:t xml:space="preserve"> </w:t>
      </w:r>
      <w:r>
        <w:t>improved bus facilities in Worksop.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 will therefore carry out feasibility works to develop new facilities in an appropriate location</w:t>
      </w:r>
      <w:r>
        <w:rPr>
          <w:spacing w:val="1"/>
        </w:rPr>
        <w:t xml:space="preserve"> </w:t>
      </w:r>
      <w:r>
        <w:t>which will provide good access to the town’s facilities and integration with other transport modes.</w:t>
      </w:r>
      <w:r>
        <w:rPr>
          <w:spacing w:val="1"/>
        </w:rPr>
        <w:t xml:space="preserve"> </w:t>
      </w:r>
      <w:r>
        <w:t>Opportunities for funding any improvements will also be investigated.</w:t>
      </w:r>
      <w:r>
        <w:rPr>
          <w:spacing w:val="1"/>
        </w:rPr>
        <w:t xml:space="preserve"> </w:t>
      </w:r>
      <w:r>
        <w:t>Any new station will be</w:t>
      </w:r>
      <w:r>
        <w:rPr>
          <w:spacing w:val="1"/>
        </w:rPr>
        <w:t xml:space="preserve"> </w:t>
      </w:r>
      <w:r>
        <w:t>located within the urban environment but its impacts on the environmental and habitats will be</w:t>
      </w:r>
      <w:r>
        <w:rPr>
          <w:spacing w:val="1"/>
        </w:rPr>
        <w:t xml:space="preserve"> </w:t>
      </w:r>
      <w:r>
        <w:t>considered</w:t>
      </w:r>
      <w:r>
        <w:rPr>
          <w:spacing w:val="10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part</w:t>
      </w:r>
      <w:r>
        <w:rPr>
          <w:spacing w:val="12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feasibility</w:t>
      </w:r>
      <w:r>
        <w:rPr>
          <w:spacing w:val="11"/>
        </w:rPr>
        <w:t xml:space="preserve"> </w:t>
      </w:r>
      <w:r>
        <w:t>works</w:t>
      </w:r>
      <w:r>
        <w:rPr>
          <w:spacing w:val="12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Habitats</w:t>
      </w:r>
      <w:r>
        <w:rPr>
          <w:spacing w:val="12"/>
        </w:rPr>
        <w:t xml:space="preserve"> </w:t>
      </w:r>
      <w:r>
        <w:t>Regulations</w:t>
      </w:r>
      <w:r>
        <w:rPr>
          <w:spacing w:val="11"/>
        </w:rPr>
        <w:t xml:space="preserve"> </w:t>
      </w:r>
      <w:r>
        <w:t>Assessment</w:t>
      </w:r>
      <w:r>
        <w:rPr>
          <w:spacing w:val="13"/>
        </w:rPr>
        <w:t xml:space="preserve"> </w:t>
      </w:r>
      <w:r>
        <w:t>will</w:t>
      </w:r>
      <w:r>
        <w:rPr>
          <w:spacing w:val="12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t>undertaken</w:t>
      </w:r>
      <w:r>
        <w:rPr>
          <w:spacing w:val="-59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 implementation stage</w:t>
      </w:r>
      <w:r>
        <w:rPr>
          <w:spacing w:val="-2"/>
        </w:rPr>
        <w:t xml:space="preserve"> </w:t>
      </w:r>
      <w:r>
        <w:t>if</w:t>
      </w:r>
      <w:r>
        <w:rPr>
          <w:spacing w:val="2"/>
        </w:rPr>
        <w:t xml:space="preserve"> </w:t>
      </w:r>
      <w:r>
        <w:t>required.</w:t>
      </w:r>
    </w:p>
    <w:p w14:paraId="39376F93" w14:textId="77777777" w:rsidR="00CE11C1" w:rsidRDefault="00CE11C1">
      <w:pPr>
        <w:pStyle w:val="BodyText"/>
        <w:spacing w:before="11"/>
        <w:rPr>
          <w:sz w:val="21"/>
        </w:rPr>
      </w:pPr>
    </w:p>
    <w:p w14:paraId="1EC030A6" w14:textId="77777777" w:rsidR="00CE11C1" w:rsidRDefault="00145A93">
      <w:pPr>
        <w:pStyle w:val="BodyText"/>
        <w:ind w:left="1132" w:right="1124"/>
        <w:jc w:val="both"/>
      </w:pPr>
      <w:r>
        <w:t>There are 26 train stations in Nottinghamshire which are served by a variety of local, regional and</w:t>
      </w:r>
      <w:r>
        <w:rPr>
          <w:spacing w:val="1"/>
        </w:rPr>
        <w:t xml:space="preserve"> </w:t>
      </w:r>
      <w:r>
        <w:t>longer distance services.</w:t>
      </w:r>
      <w:r>
        <w:rPr>
          <w:spacing w:val="62"/>
        </w:rPr>
        <w:t xml:space="preserve"> </w:t>
      </w:r>
      <w:r>
        <w:t>The coverage of the rail network is generally good, but the County</w:t>
      </w:r>
      <w:r>
        <w:rPr>
          <w:spacing w:val="1"/>
        </w:rPr>
        <w:t xml:space="preserve"> </w:t>
      </w:r>
      <w:r>
        <w:t>Council would, however, support the re-opening of appropriate train stations to enhance the range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destinations available for</w:t>
      </w:r>
      <w:r>
        <w:rPr>
          <w:spacing w:val="-2"/>
        </w:rPr>
        <w:t xml:space="preserve"> </w:t>
      </w:r>
      <w:r>
        <w:t>travel to/from</w:t>
      </w:r>
      <w:r>
        <w:rPr>
          <w:spacing w:val="1"/>
        </w:rPr>
        <w:t xml:space="preserve"> </w:t>
      </w:r>
      <w:r>
        <w:t>Nottinghamshire</w:t>
      </w:r>
      <w:r>
        <w:rPr>
          <w:spacing w:val="-2"/>
        </w:rPr>
        <w:t xml:space="preserve"> </w:t>
      </w:r>
      <w:r>
        <w:t>stations.</w:t>
      </w:r>
    </w:p>
    <w:p w14:paraId="4E170667" w14:textId="77777777" w:rsidR="00CE11C1" w:rsidRDefault="00CE11C1">
      <w:pPr>
        <w:pStyle w:val="BodyText"/>
      </w:pPr>
    </w:p>
    <w:p w14:paraId="645D7CCD" w14:textId="77777777" w:rsidR="00CE11C1" w:rsidRDefault="00145A93">
      <w:pPr>
        <w:pStyle w:val="BodyText"/>
        <w:ind w:left="1132" w:right="1124"/>
        <w:jc w:val="both"/>
      </w:pPr>
      <w:r>
        <w:t>Although located in the City, Nottingham train station is a significant station for parts of the county,</w:t>
      </w:r>
      <w:r>
        <w:rPr>
          <w:spacing w:val="1"/>
        </w:rPr>
        <w:t xml:space="preserve"> </w:t>
      </w:r>
      <w:r>
        <w:t>particularly Broxtowe, Gedling, and Rushcliffe, but also, via local rail services, from Ashfield and</w:t>
      </w:r>
      <w:r>
        <w:rPr>
          <w:spacing w:val="1"/>
        </w:rPr>
        <w:t xml:space="preserve"> </w:t>
      </w:r>
      <w:r>
        <w:t>Mansfield.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station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serves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hub 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tram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interchange</w:t>
      </w:r>
      <w:r>
        <w:rPr>
          <w:spacing w:val="25"/>
        </w:rPr>
        <w:t xml:space="preserve"> </w:t>
      </w:r>
      <w:r>
        <w:t>with</w:t>
      </w:r>
      <w:r>
        <w:rPr>
          <w:spacing w:val="26"/>
        </w:rPr>
        <w:t xml:space="preserve"> </w:t>
      </w:r>
      <w:r>
        <w:t>services</w:t>
      </w:r>
      <w:r>
        <w:rPr>
          <w:spacing w:val="25"/>
        </w:rPr>
        <w:t xml:space="preserve"> </w:t>
      </w:r>
      <w:r>
        <w:t>to</w:t>
      </w:r>
      <w:r>
        <w:rPr>
          <w:spacing w:val="23"/>
        </w:rPr>
        <w:t xml:space="preserve"> </w:t>
      </w:r>
      <w:r>
        <w:t>further</w:t>
      </w:r>
      <w:r>
        <w:rPr>
          <w:spacing w:val="27"/>
        </w:rPr>
        <w:t xml:space="preserve"> </w:t>
      </w:r>
      <w:r>
        <w:t>afield.</w:t>
      </w:r>
      <w:r>
        <w:rPr>
          <w:spacing w:val="54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October</w:t>
      </w:r>
      <w:r>
        <w:rPr>
          <w:spacing w:val="27"/>
        </w:rPr>
        <w:t xml:space="preserve"> </w:t>
      </w:r>
      <w:r>
        <w:t>2010,</w:t>
      </w:r>
      <w:r>
        <w:rPr>
          <w:spacing w:val="25"/>
        </w:rPr>
        <w:t xml:space="preserve"> </w:t>
      </w:r>
      <w:r>
        <w:t>final</w:t>
      </w:r>
      <w:r>
        <w:rPr>
          <w:spacing w:val="24"/>
        </w:rPr>
        <w:t xml:space="preserve"> </w:t>
      </w:r>
      <w:r>
        <w:t>approval</w:t>
      </w:r>
      <w:r>
        <w:rPr>
          <w:spacing w:val="28"/>
        </w:rPr>
        <w:t xml:space="preserve"> </w:t>
      </w:r>
      <w:r>
        <w:t>was</w:t>
      </w:r>
      <w:r>
        <w:rPr>
          <w:spacing w:val="26"/>
        </w:rPr>
        <w:t xml:space="preserve"> </w:t>
      </w:r>
      <w:r>
        <w:t>received</w:t>
      </w:r>
      <w:r>
        <w:rPr>
          <w:spacing w:val="25"/>
        </w:rPr>
        <w:t xml:space="preserve"> </w:t>
      </w:r>
      <w:r>
        <w:t>for</w:t>
      </w:r>
      <w:r>
        <w:rPr>
          <w:spacing w:val="25"/>
        </w:rPr>
        <w:t xml:space="preserve"> </w:t>
      </w:r>
      <w:r>
        <w:t>the</w:t>
      </w:r>
    </w:p>
    <w:p w14:paraId="7189A713" w14:textId="77777777" w:rsidR="00CE11C1" w:rsidRDefault="00145A93">
      <w:pPr>
        <w:pStyle w:val="BodyText"/>
        <w:spacing w:before="1"/>
        <w:ind w:left="1132" w:right="1127"/>
        <w:jc w:val="both"/>
      </w:pPr>
      <w:r>
        <w:t>£60m upgrade of Nottingham station over the next four years, which will transform all aspects of</w:t>
      </w:r>
      <w:r>
        <w:rPr>
          <w:spacing w:val="1"/>
        </w:rPr>
        <w:t xml:space="preserve"> </w:t>
      </w:r>
      <w:r>
        <w:t>passenger</w:t>
      </w:r>
      <w:r>
        <w:rPr>
          <w:spacing w:val="-2"/>
        </w:rPr>
        <w:t xml:space="preserve"> </w:t>
      </w:r>
      <w:r>
        <w:t>facilities.</w:t>
      </w:r>
    </w:p>
    <w:p w14:paraId="48DB859A" w14:textId="77777777" w:rsidR="00CE11C1" w:rsidRDefault="00CE11C1">
      <w:pPr>
        <w:pStyle w:val="BodyText"/>
        <w:spacing w:before="10"/>
        <w:rPr>
          <w:sz w:val="21"/>
        </w:rPr>
      </w:pPr>
    </w:p>
    <w:p w14:paraId="28A14EF8" w14:textId="77777777" w:rsidR="00CE11C1" w:rsidRDefault="00145A93">
      <w:pPr>
        <w:pStyle w:val="BodyText"/>
        <w:spacing w:before="1"/>
        <w:ind w:left="1132" w:right="1124"/>
        <w:jc w:val="both"/>
      </w:pPr>
      <w:r>
        <w:t>Passenger transport interchanges are provided at the two main airports, located just outside the</w:t>
      </w:r>
      <w:r>
        <w:rPr>
          <w:spacing w:val="1"/>
        </w:rPr>
        <w:t xml:space="preserve"> </w:t>
      </w:r>
      <w:r>
        <w:t>county boundary.</w:t>
      </w:r>
      <w:r>
        <w:rPr>
          <w:spacing w:val="1"/>
        </w:rPr>
        <w:t xml:space="preserve"> </w:t>
      </w:r>
      <w:r>
        <w:t>At East Midlands airport, a new passenger interchange building, next to the</w:t>
      </w:r>
      <w:r>
        <w:rPr>
          <w:spacing w:val="1"/>
        </w:rPr>
        <w:t xml:space="preserve"> </w:t>
      </w:r>
      <w:r>
        <w:t>arrivals</w:t>
      </w:r>
      <w:r>
        <w:rPr>
          <w:spacing w:val="1"/>
        </w:rPr>
        <w:t xml:space="preserve"> </w:t>
      </w:r>
      <w:r>
        <w:t>building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opened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2007.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airport</w:t>
      </w:r>
      <w:r>
        <w:rPr>
          <w:spacing w:val="1"/>
        </w:rPr>
        <w:t xml:space="preserve"> </w:t>
      </w:r>
      <w:r>
        <w:t>Master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commitment to the development of a full public transport interchange during the Master Plan period</w:t>
      </w:r>
      <w:r>
        <w:rPr>
          <w:spacing w:val="-59"/>
        </w:rPr>
        <w:t xml:space="preserve"> </w:t>
      </w:r>
      <w:r>
        <w:t>(2006-2030).</w:t>
      </w:r>
      <w:r>
        <w:rPr>
          <w:spacing w:val="1"/>
        </w:rPr>
        <w:t xml:space="preserve"> </w:t>
      </w:r>
      <w:r>
        <w:t>There are six bus bays located outside Robin Hood airport’s terminal building, of</w:t>
      </w:r>
      <w:r>
        <w:rPr>
          <w:spacing w:val="1"/>
        </w:rPr>
        <w:t xml:space="preserve"> </w:t>
      </w:r>
      <w:r>
        <w:t>which three have bus shelters.</w:t>
      </w:r>
      <w:r>
        <w:rPr>
          <w:spacing w:val="1"/>
        </w:rPr>
        <w:t xml:space="preserve"> </w:t>
      </w:r>
      <w:r>
        <w:t>The Robin Hood airport Master Plan includes a commitment to</w:t>
      </w:r>
      <w:r>
        <w:rPr>
          <w:spacing w:val="1"/>
        </w:rPr>
        <w:t xml:space="preserve"> </w:t>
      </w:r>
      <w:r>
        <w:t>develop plans and work with operators to promo</w:t>
      </w:r>
      <w:r>
        <w:t>te Parrot’s Corner as a transport interchange</w:t>
      </w:r>
      <w:r>
        <w:rPr>
          <w:spacing w:val="1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Master</w:t>
      </w:r>
      <w:r>
        <w:rPr>
          <w:spacing w:val="2"/>
        </w:rPr>
        <w:t xml:space="preserve"> </w:t>
      </w:r>
      <w:r>
        <w:t>Plan period (2008-2030).</w:t>
      </w:r>
    </w:p>
    <w:p w14:paraId="4F5F5AC2" w14:textId="77777777" w:rsidR="00CE11C1" w:rsidRDefault="00CE11C1">
      <w:pPr>
        <w:pStyle w:val="BodyText"/>
      </w:pPr>
    </w:p>
    <w:p w14:paraId="18299614" w14:textId="77777777" w:rsidR="00CE11C1" w:rsidRDefault="00145A93">
      <w:pPr>
        <w:pStyle w:val="BodyText"/>
        <w:ind w:left="1132" w:right="1126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airports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stations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requirements.</w:t>
      </w:r>
    </w:p>
    <w:p w14:paraId="0E6F2954" w14:textId="77777777" w:rsidR="00CE11C1" w:rsidRDefault="00CE11C1">
      <w:pPr>
        <w:pStyle w:val="BodyText"/>
      </w:pPr>
    </w:p>
    <w:p w14:paraId="5991277F" w14:textId="77777777" w:rsidR="00CE11C1" w:rsidRDefault="00145A93">
      <w:pPr>
        <w:pStyle w:val="BodyText"/>
        <w:ind w:left="1132" w:right="1124"/>
        <w:jc w:val="both"/>
      </w:pPr>
      <w:r>
        <w:t>Details concerning the development of park and ride in the county can be found in Section – 4.1.4</w:t>
      </w:r>
      <w:r>
        <w:rPr>
          <w:spacing w:val="1"/>
        </w:rPr>
        <w:t xml:space="preserve"> </w:t>
      </w:r>
      <w:r>
        <w:t>Parking;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section 6.2.1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Services,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Plan.</w:t>
      </w:r>
    </w:p>
    <w:p w14:paraId="30A524E1" w14:textId="77777777" w:rsidR="00CE11C1" w:rsidRDefault="00CE11C1">
      <w:pPr>
        <w:pStyle w:val="BodyText"/>
        <w:spacing w:before="8"/>
        <w:rPr>
          <w:sz w:val="21"/>
        </w:rPr>
      </w:pPr>
    </w:p>
    <w:p w14:paraId="4A849B3D" w14:textId="77777777" w:rsidR="00CE11C1" w:rsidRDefault="00145A93">
      <w:pPr>
        <w:pStyle w:val="Heading6"/>
        <w:jc w:val="both"/>
      </w:pPr>
      <w:r>
        <w:t>At</w:t>
      </w:r>
      <w:r>
        <w:rPr>
          <w:spacing w:val="-2"/>
        </w:rPr>
        <w:t xml:space="preserve"> </w:t>
      </w:r>
      <w:r>
        <w:t>stop</w:t>
      </w:r>
      <w:r>
        <w:rPr>
          <w:spacing w:val="-3"/>
        </w:rPr>
        <w:t xml:space="preserve"> </w:t>
      </w:r>
      <w:r>
        <w:t>infrastructure</w:t>
      </w:r>
    </w:p>
    <w:p w14:paraId="5C444248" w14:textId="77777777" w:rsidR="00CE11C1" w:rsidRDefault="00145A93">
      <w:pPr>
        <w:pStyle w:val="BodyText"/>
        <w:spacing w:before="2"/>
        <w:ind w:left="1132" w:right="1124"/>
        <w:jc w:val="both"/>
      </w:pPr>
      <w:r>
        <w:t>Bus stop infrastructure plays an important part in making it easier for people with disabilities or</w:t>
      </w:r>
      <w:r>
        <w:rPr>
          <w:spacing w:val="1"/>
        </w:rPr>
        <w:t xml:space="preserve"> </w:t>
      </w:r>
      <w:r>
        <w:t>mobility difficulties, wheelchair users and people with young children in pushchairs to use buses.</w:t>
      </w:r>
      <w:r>
        <w:rPr>
          <w:spacing w:val="1"/>
        </w:rPr>
        <w:t xml:space="preserve"> </w:t>
      </w:r>
      <w:r>
        <w:t>This</w:t>
      </w:r>
      <w:r>
        <w:rPr>
          <w:spacing w:val="12"/>
        </w:rPr>
        <w:t xml:space="preserve"> </w:t>
      </w:r>
      <w:r>
        <w:t>includes</w:t>
      </w:r>
      <w:r>
        <w:rPr>
          <w:spacing w:val="13"/>
        </w:rPr>
        <w:t xml:space="preserve"> </w:t>
      </w:r>
      <w:r>
        <w:t>raised</w:t>
      </w:r>
      <w:r>
        <w:rPr>
          <w:spacing w:val="10"/>
        </w:rPr>
        <w:t xml:space="preserve"> </w:t>
      </w:r>
      <w:r>
        <w:t>kerbs,</w:t>
      </w:r>
      <w:r>
        <w:rPr>
          <w:spacing w:val="14"/>
        </w:rPr>
        <w:t xml:space="preserve"> </w:t>
      </w:r>
      <w:r>
        <w:t>hard</w:t>
      </w:r>
      <w:r>
        <w:rPr>
          <w:spacing w:val="13"/>
        </w:rPr>
        <w:t xml:space="preserve"> </w:t>
      </w:r>
      <w:r>
        <w:t>standing</w:t>
      </w:r>
      <w:r>
        <w:rPr>
          <w:spacing w:val="15"/>
        </w:rPr>
        <w:t xml:space="preserve"> </w:t>
      </w:r>
      <w:r>
        <w:t>boarding</w:t>
      </w:r>
      <w:r>
        <w:rPr>
          <w:spacing w:val="15"/>
        </w:rPr>
        <w:t xml:space="preserve"> </w:t>
      </w:r>
      <w:r>
        <w:t>areas,</w:t>
      </w:r>
      <w:r>
        <w:rPr>
          <w:spacing w:val="14"/>
        </w:rPr>
        <w:t xml:space="preserve"> </w:t>
      </w:r>
      <w:r>
        <w:t>as</w:t>
      </w:r>
      <w:r>
        <w:rPr>
          <w:spacing w:val="12"/>
        </w:rPr>
        <w:t xml:space="preserve"> </w:t>
      </w:r>
      <w:r>
        <w:t>well</w:t>
      </w:r>
      <w:r>
        <w:rPr>
          <w:spacing w:val="12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audio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visual</w:t>
      </w:r>
      <w:r>
        <w:rPr>
          <w:spacing w:val="12"/>
        </w:rPr>
        <w:t xml:space="preserve"> </w:t>
      </w:r>
      <w:r>
        <w:t>information</w:t>
      </w:r>
      <w:r>
        <w:rPr>
          <w:spacing w:val="-59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stops.</w:t>
      </w:r>
    </w:p>
    <w:p w14:paraId="41AFBD2A" w14:textId="77777777" w:rsidR="00CE11C1" w:rsidRDefault="00CE11C1">
      <w:pPr>
        <w:pStyle w:val="BodyText"/>
        <w:spacing w:before="2"/>
      </w:pPr>
    </w:p>
    <w:p w14:paraId="0DF8DB83" w14:textId="77777777" w:rsidR="00CE11C1" w:rsidRDefault="00145A93">
      <w:pPr>
        <w:pStyle w:val="BodyText"/>
        <w:ind w:left="1132" w:right="1124"/>
        <w:jc w:val="both"/>
      </w:pPr>
      <w:r>
        <w:t>Nottinghamshire has taken ownership of all bus stop infrastructure and is committed to providing</w:t>
      </w:r>
      <w:r>
        <w:rPr>
          <w:spacing w:val="1"/>
        </w:rPr>
        <w:t xml:space="preserve"> </w:t>
      </w:r>
      <w:r>
        <w:t>new poles, flags and timetable cases at all bus stops in the county.</w:t>
      </w:r>
      <w:r>
        <w:rPr>
          <w:spacing w:val="1"/>
        </w:rPr>
        <w:t xml:space="preserve"> </w:t>
      </w:r>
      <w:r>
        <w:t>At the end of 2009/10, 80% of</w:t>
      </w:r>
      <w:r>
        <w:rPr>
          <w:spacing w:val="1"/>
        </w:rPr>
        <w:t xml:space="preserve"> </w:t>
      </w:r>
      <w:r>
        <w:t>bus</w:t>
      </w:r>
      <w:r>
        <w:rPr>
          <w:spacing w:val="16"/>
        </w:rPr>
        <w:t xml:space="preserve"> </w:t>
      </w:r>
      <w:r>
        <w:t>stops</w:t>
      </w:r>
      <w:r>
        <w:rPr>
          <w:spacing w:val="17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county</w:t>
      </w:r>
      <w:r>
        <w:rPr>
          <w:spacing w:val="14"/>
        </w:rPr>
        <w:t xml:space="preserve"> </w:t>
      </w:r>
      <w:r>
        <w:t>(4,428)</w:t>
      </w:r>
      <w:r>
        <w:rPr>
          <w:spacing w:val="18"/>
        </w:rPr>
        <w:t xml:space="preserve"> </w:t>
      </w:r>
      <w:r>
        <w:t>had</w:t>
      </w:r>
      <w:r>
        <w:rPr>
          <w:spacing w:val="14"/>
        </w:rPr>
        <w:t xml:space="preserve"> </w:t>
      </w:r>
      <w:r>
        <w:t>flags,</w:t>
      </w:r>
      <w:r>
        <w:rPr>
          <w:spacing w:val="18"/>
        </w:rPr>
        <w:t xml:space="preserve"> </w:t>
      </w:r>
      <w:r>
        <w:t>poles</w:t>
      </w:r>
      <w:r>
        <w:rPr>
          <w:spacing w:val="14"/>
        </w:rPr>
        <w:t xml:space="preserve"> </w:t>
      </w:r>
      <w:r>
        <w:t>and</w:t>
      </w:r>
      <w:r>
        <w:rPr>
          <w:spacing w:val="16"/>
        </w:rPr>
        <w:t xml:space="preserve"> </w:t>
      </w:r>
      <w:r>
        <w:t>timetable</w:t>
      </w:r>
      <w:r>
        <w:rPr>
          <w:spacing w:val="16"/>
        </w:rPr>
        <w:t xml:space="preserve"> </w:t>
      </w:r>
      <w:r>
        <w:t>information.</w:t>
      </w:r>
      <w:r>
        <w:rPr>
          <w:spacing w:val="36"/>
        </w:rPr>
        <w:t xml:space="preserve"> </w:t>
      </w:r>
      <w:r>
        <w:t>In</w:t>
      </w:r>
      <w:r>
        <w:rPr>
          <w:spacing w:val="16"/>
        </w:rPr>
        <w:t xml:space="preserve"> </w:t>
      </w:r>
      <w:r>
        <w:t>addition,</w:t>
      </w:r>
      <w:r>
        <w:rPr>
          <w:spacing w:val="17"/>
        </w:rPr>
        <w:t xml:space="preserve"> </w:t>
      </w:r>
      <w:r>
        <w:t>there</w:t>
      </w:r>
      <w:r>
        <w:rPr>
          <w:spacing w:val="16"/>
        </w:rPr>
        <w:t xml:space="preserve"> </w:t>
      </w:r>
      <w:r>
        <w:t>are</w:t>
      </w:r>
    </w:p>
    <w:p w14:paraId="1F09EF9B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B39DDEE" w14:textId="77777777" w:rsidR="00CE11C1" w:rsidRDefault="00145A93">
      <w:pPr>
        <w:pStyle w:val="BodyText"/>
        <w:spacing w:before="110"/>
        <w:ind w:left="1132" w:right="1124"/>
        <w:jc w:val="both"/>
      </w:pPr>
      <w:r>
        <w:t>1,467 bus stop shelters in the county.   The County Council will provide bus shelters at locations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the bus stop policy</w:t>
      </w:r>
      <w:r>
        <w:rPr>
          <w:spacing w:val="-3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and as</w:t>
      </w:r>
      <w:r>
        <w:rPr>
          <w:spacing w:val="-3"/>
        </w:rPr>
        <w:t xml:space="preserve"> </w:t>
      </w:r>
      <w:r>
        <w:t>funding</w:t>
      </w:r>
      <w:r>
        <w:rPr>
          <w:spacing w:val="3"/>
        </w:rPr>
        <w:t xml:space="preserve"> </w:t>
      </w:r>
      <w:r>
        <w:t>permits.</w:t>
      </w:r>
    </w:p>
    <w:p w14:paraId="5603DE62" w14:textId="77777777" w:rsidR="00CE11C1" w:rsidRDefault="00CE11C1">
      <w:pPr>
        <w:pStyle w:val="BodyText"/>
        <w:spacing w:before="2"/>
      </w:pPr>
    </w:p>
    <w:p w14:paraId="6D773728" w14:textId="77777777" w:rsidR="00CE11C1" w:rsidRDefault="00145A93">
      <w:pPr>
        <w:pStyle w:val="BodyText"/>
        <w:ind w:left="1132" w:right="1125"/>
        <w:jc w:val="both"/>
      </w:pPr>
      <w:r>
        <w:t>People with visual and/or hearing impairments may also benefit from the use of audio and visual</w:t>
      </w:r>
      <w:r>
        <w:rPr>
          <w:spacing w:val="1"/>
        </w:rPr>
        <w:t xml:space="preserve"> </w:t>
      </w:r>
      <w:r>
        <w:t>information (as well as Braille) at bus stops so that they know where to catch the bus.</w:t>
      </w:r>
      <w:r>
        <w:rPr>
          <w:spacing w:val="61"/>
        </w:rPr>
        <w:t xml:space="preserve"> </w:t>
      </w:r>
      <w:r>
        <w:t>This could</w:t>
      </w:r>
      <w:r>
        <w:rPr>
          <w:spacing w:val="1"/>
        </w:rPr>
        <w:t xml:space="preserve"> </w:t>
      </w:r>
      <w:r>
        <w:t>be through ‘real-time’ information, which provides passengers with information on when the next</w:t>
      </w:r>
      <w:r>
        <w:rPr>
          <w:spacing w:val="1"/>
        </w:rPr>
        <w:t xml:space="preserve"> </w:t>
      </w:r>
      <w:r>
        <w:t>services will reach a particular stop, either in an electronic display at the stop, or via the internet,</w:t>
      </w:r>
      <w:r>
        <w:rPr>
          <w:spacing w:val="1"/>
        </w:rPr>
        <w:t xml:space="preserve"> </w:t>
      </w:r>
      <w:r>
        <w:t>mobile</w:t>
      </w:r>
      <w:r>
        <w:rPr>
          <w:spacing w:val="-1"/>
        </w:rPr>
        <w:t xml:space="preserve"> </w:t>
      </w:r>
      <w:r>
        <w:t>phone or</w:t>
      </w:r>
      <w:r>
        <w:rPr>
          <w:spacing w:val="-1"/>
        </w:rPr>
        <w:t xml:space="preserve"> </w:t>
      </w:r>
      <w:r>
        <w:t>text.</w:t>
      </w:r>
    </w:p>
    <w:p w14:paraId="118BE668" w14:textId="77777777" w:rsidR="00CE11C1" w:rsidRDefault="00CE11C1">
      <w:pPr>
        <w:pStyle w:val="BodyText"/>
        <w:spacing w:before="10"/>
        <w:rPr>
          <w:sz w:val="21"/>
        </w:rPr>
      </w:pPr>
    </w:p>
    <w:p w14:paraId="3F12D469" w14:textId="77777777" w:rsidR="00CE11C1" w:rsidRDefault="00145A93">
      <w:pPr>
        <w:pStyle w:val="BodyText"/>
        <w:ind w:left="1132" w:right="1124"/>
        <w:jc w:val="both"/>
      </w:pPr>
      <w:r>
        <w:t>Real-time information has been installed at various sites across the county including at bus stops,</w:t>
      </w:r>
      <w:r>
        <w:rPr>
          <w:spacing w:val="1"/>
        </w:rPr>
        <w:t xml:space="preserve"> </w:t>
      </w:r>
      <w:r>
        <w:t>bus stations and employment sites.</w:t>
      </w:r>
      <w:r>
        <w:rPr>
          <w:spacing w:val="1"/>
        </w:rPr>
        <w:t xml:space="preserve"> </w:t>
      </w:r>
      <w:r>
        <w:t>There are plans to plans to install further real-time information</w:t>
      </w:r>
      <w:r>
        <w:rPr>
          <w:spacing w:val="1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to available funding.</w:t>
      </w:r>
    </w:p>
    <w:p w14:paraId="506B9590" w14:textId="77777777" w:rsidR="00CE11C1" w:rsidRDefault="00CE11C1">
      <w:pPr>
        <w:pStyle w:val="BodyText"/>
        <w:spacing w:before="1"/>
      </w:pPr>
    </w:p>
    <w:p w14:paraId="4A5591D9" w14:textId="77777777" w:rsidR="00CE11C1" w:rsidRDefault="00145A93">
      <w:pPr>
        <w:pStyle w:val="BodyText"/>
        <w:ind w:left="1132" w:right="1124"/>
        <w:jc w:val="both"/>
      </w:pPr>
      <w:r>
        <w:t>Adjacent local authorities have implemented real-time bus infrastructure, of which three are not</w:t>
      </w:r>
      <w:r>
        <w:rPr>
          <w:spacing w:val="1"/>
        </w:rPr>
        <w:t xml:space="preserve"> </w:t>
      </w:r>
      <w:r>
        <w:t>directly compatible with its neighbours.</w:t>
      </w:r>
      <w:r>
        <w:rPr>
          <w:spacing w:val="1"/>
        </w:rPr>
        <w:t xml:space="preserve"> </w:t>
      </w:r>
      <w:r>
        <w:t>In the past this was a particularly difficult challenge to</w:t>
      </w:r>
      <w:r>
        <w:rPr>
          <w:spacing w:val="1"/>
        </w:rPr>
        <w:t xml:space="preserve"> </w:t>
      </w:r>
      <w:r>
        <w:t>overcome but with the formulation of national standards for ‘server to server’ interface, these</w:t>
      </w:r>
      <w:r>
        <w:rPr>
          <w:spacing w:val="1"/>
        </w:rPr>
        <w:t xml:space="preserve"> </w:t>
      </w:r>
      <w:r>
        <w:t>challenges 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overcome if</w:t>
      </w:r>
      <w:r>
        <w:rPr>
          <w:spacing w:val="-1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permits.</w:t>
      </w:r>
    </w:p>
    <w:p w14:paraId="4FC9182F" w14:textId="77777777" w:rsidR="00CE11C1" w:rsidRDefault="00CE11C1">
      <w:pPr>
        <w:pStyle w:val="BodyText"/>
      </w:pPr>
    </w:p>
    <w:p w14:paraId="70B1A18E" w14:textId="77777777" w:rsidR="00CE11C1" w:rsidRDefault="00145A93">
      <w:pPr>
        <w:pStyle w:val="BodyText"/>
        <w:ind w:left="1132" w:right="1125"/>
        <w:jc w:val="both"/>
      </w:pPr>
      <w:r>
        <w:t>Traditionally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screens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train</w:t>
      </w:r>
      <w:r>
        <w:rPr>
          <w:spacing w:val="1"/>
        </w:rPr>
        <w:t xml:space="preserve"> </w:t>
      </w:r>
      <w:r>
        <w:t>stations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shown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scheduled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trains.</w:t>
      </w:r>
      <w:r>
        <w:rPr>
          <w:spacing w:val="1"/>
        </w:rPr>
        <w:t xml:space="preserve"> </w:t>
      </w:r>
      <w:r>
        <w:t>Passenger</w:t>
      </w:r>
      <w:r>
        <w:rPr>
          <w:spacing w:val="1"/>
        </w:rPr>
        <w:t xml:space="preserve"> </w:t>
      </w:r>
      <w:r>
        <w:t>surveys</w:t>
      </w:r>
      <w:r>
        <w:rPr>
          <w:spacing w:val="1"/>
        </w:rPr>
        <w:t xml:space="preserve"> </w:t>
      </w:r>
      <w:r>
        <w:t>repeatedly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paramount</w:t>
      </w:r>
      <w:r>
        <w:rPr>
          <w:spacing w:val="1"/>
        </w:rPr>
        <w:t xml:space="preserve"> </w:t>
      </w:r>
      <w:r>
        <w:t>importance,</w:t>
      </w:r>
      <w:r>
        <w:rPr>
          <w:spacing w:val="1"/>
        </w:rPr>
        <w:t xml:space="preserve"> </w:t>
      </w:r>
      <w:r>
        <w:t>especially at times of delay.</w:t>
      </w:r>
      <w:r>
        <w:rPr>
          <w:spacing w:val="1"/>
        </w:rPr>
        <w:t xml:space="preserve"> </w:t>
      </w:r>
      <w:r>
        <w:t>To address this, real-time information screens are being installed at</w:t>
      </w:r>
      <w:r>
        <w:rPr>
          <w:spacing w:val="1"/>
        </w:rPr>
        <w:t xml:space="preserve"> </w:t>
      </w:r>
      <w:r>
        <w:t>Robin</w:t>
      </w:r>
      <w:r>
        <w:rPr>
          <w:spacing w:val="-1"/>
        </w:rPr>
        <w:t xml:space="preserve"> </w:t>
      </w:r>
      <w:r>
        <w:t>Hood line stations</w:t>
      </w:r>
      <w:r>
        <w:rPr>
          <w:spacing w:val="-4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 end of</w:t>
      </w:r>
      <w:r>
        <w:rPr>
          <w:spacing w:val="1"/>
        </w:rPr>
        <w:t xml:space="preserve"> </w:t>
      </w:r>
      <w:r>
        <w:t>2011.</w:t>
      </w:r>
    </w:p>
    <w:p w14:paraId="698FC6A9" w14:textId="77777777" w:rsidR="00CE11C1" w:rsidRDefault="00CE11C1">
      <w:pPr>
        <w:pStyle w:val="BodyText"/>
      </w:pPr>
    </w:p>
    <w:p w14:paraId="4BC527D2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rail</w:t>
      </w:r>
      <w:r>
        <w:rPr>
          <w:spacing w:val="1"/>
        </w:rPr>
        <w:t xml:space="preserve"> </w:t>
      </w:r>
      <w:r>
        <w:t>operators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61"/>
        </w:rPr>
        <w:t xml:space="preserve"> </w:t>
      </w:r>
      <w:r>
        <w:t>real-time</w:t>
      </w:r>
      <w:r>
        <w:rPr>
          <w:spacing w:val="1"/>
        </w:rPr>
        <w:t xml:space="preserve"> </w:t>
      </w:r>
      <w:r>
        <w:t>information at key bus stops, train stations and within public transport interchanges.</w:t>
      </w:r>
      <w:r>
        <w:rPr>
          <w:spacing w:val="1"/>
        </w:rPr>
        <w:t xml:space="preserve"> </w:t>
      </w:r>
      <w:r>
        <w:t>The Council</w:t>
      </w:r>
      <w:r>
        <w:rPr>
          <w:spacing w:val="1"/>
        </w:rPr>
        <w:t xml:space="preserve"> </w:t>
      </w:r>
      <w:r>
        <w:t>will also continue to work with neighbouring authorities to review and determine the most effective</w:t>
      </w:r>
      <w:r>
        <w:rPr>
          <w:spacing w:val="1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 real-time</w:t>
      </w:r>
      <w:r>
        <w:rPr>
          <w:spacing w:val="-1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Nottinghamshire</w:t>
      </w:r>
      <w:r>
        <w:rPr>
          <w:spacing w:val="-3"/>
        </w:rPr>
        <w:t xml:space="preserve"> </w:t>
      </w:r>
      <w:r>
        <w:t>residents.</w:t>
      </w:r>
    </w:p>
    <w:p w14:paraId="659588BD" w14:textId="77777777" w:rsidR="00CE11C1" w:rsidRDefault="00CE11C1">
      <w:pPr>
        <w:pStyle w:val="BodyText"/>
      </w:pPr>
    </w:p>
    <w:p w14:paraId="34ABB89E" w14:textId="77777777" w:rsidR="00CE11C1" w:rsidRDefault="00145A93">
      <w:pPr>
        <w:pStyle w:val="BodyText"/>
        <w:ind w:left="1132" w:right="1124"/>
        <w:jc w:val="both"/>
      </w:pPr>
      <w:r>
        <w:t>The County Council in the future will seek to implement improvements to bus stop infrastructure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budget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add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investment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complement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tendered</w:t>
      </w:r>
      <w:r>
        <w:rPr>
          <w:spacing w:val="-3"/>
        </w:rPr>
        <w:t xml:space="preserve"> </w:t>
      </w:r>
      <w:r>
        <w:t>bus</w:t>
      </w:r>
      <w:r>
        <w:rPr>
          <w:spacing w:val="1"/>
        </w:rPr>
        <w:t xml:space="preserve"> </w:t>
      </w:r>
      <w:r>
        <w:t>network.</w:t>
      </w:r>
    </w:p>
    <w:p w14:paraId="3AD645D6" w14:textId="77777777" w:rsidR="00CE11C1" w:rsidRDefault="00CE11C1">
      <w:pPr>
        <w:pStyle w:val="BodyText"/>
        <w:spacing w:before="10"/>
        <w:rPr>
          <w:sz w:val="21"/>
        </w:rPr>
      </w:pPr>
    </w:p>
    <w:p w14:paraId="494204AC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spacing w:line="276" w:lineRule="exact"/>
        <w:ind w:hanging="721"/>
      </w:pPr>
      <w:r>
        <w:t>Ticketing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fares</w:t>
      </w:r>
    </w:p>
    <w:p w14:paraId="04BA23D6" w14:textId="77777777" w:rsidR="00CE11C1" w:rsidRDefault="00145A93">
      <w:pPr>
        <w:pStyle w:val="Heading6"/>
        <w:spacing w:line="253" w:lineRule="exact"/>
      </w:pPr>
      <w:r>
        <w:t>Pricing</w:t>
      </w:r>
      <w:r>
        <w:rPr>
          <w:spacing w:val="-3"/>
        </w:rPr>
        <w:t xml:space="preserve"> </w:t>
      </w:r>
      <w:r>
        <w:t>policies</w:t>
      </w:r>
      <w:r>
        <w:rPr>
          <w:spacing w:val="-3"/>
        </w:rPr>
        <w:t xml:space="preserve"> </w:t>
      </w:r>
      <w:r>
        <w:t>competitive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car</w:t>
      </w:r>
      <w:r>
        <w:rPr>
          <w:spacing w:val="-2"/>
        </w:rPr>
        <w:t xml:space="preserve"> </w:t>
      </w:r>
      <w:r>
        <w:t>parking</w:t>
      </w:r>
      <w:r>
        <w:rPr>
          <w:spacing w:val="-3"/>
        </w:rPr>
        <w:t xml:space="preserve"> </w:t>
      </w:r>
      <w:r>
        <w:t>pricing</w:t>
      </w:r>
    </w:p>
    <w:p w14:paraId="73FD8B0D" w14:textId="77777777" w:rsidR="00CE11C1" w:rsidRDefault="00145A93">
      <w:pPr>
        <w:pStyle w:val="BodyText"/>
        <w:spacing w:before="2"/>
        <w:ind w:left="1132" w:right="1126"/>
        <w:jc w:val="both"/>
      </w:pPr>
      <w:r>
        <w:t>The</w:t>
      </w:r>
      <w:r>
        <w:rPr>
          <w:spacing w:val="32"/>
        </w:rPr>
        <w:t xml:space="preserve"> </w:t>
      </w:r>
      <w:r>
        <w:t>County</w:t>
      </w:r>
      <w:r>
        <w:rPr>
          <w:spacing w:val="31"/>
        </w:rPr>
        <w:t xml:space="preserve"> </w:t>
      </w:r>
      <w:r>
        <w:t>Council</w:t>
      </w:r>
      <w:r>
        <w:rPr>
          <w:spacing w:val="31"/>
        </w:rPr>
        <w:t xml:space="preserve"> </w:t>
      </w:r>
      <w:r>
        <w:t>understand</w:t>
      </w:r>
      <w:r>
        <w:rPr>
          <w:spacing w:val="31"/>
        </w:rPr>
        <w:t xml:space="preserve"> </w:t>
      </w:r>
      <w:r>
        <w:t>that</w:t>
      </w:r>
      <w:r>
        <w:rPr>
          <w:spacing w:val="34"/>
        </w:rPr>
        <w:t xml:space="preserve"> </w:t>
      </w:r>
      <w:r>
        <w:t>passenger</w:t>
      </w:r>
      <w:r>
        <w:rPr>
          <w:spacing w:val="31"/>
        </w:rPr>
        <w:t xml:space="preserve"> </w:t>
      </w:r>
      <w:r>
        <w:t>transport</w:t>
      </w:r>
      <w:r>
        <w:rPr>
          <w:spacing w:val="32"/>
        </w:rPr>
        <w:t xml:space="preserve"> </w:t>
      </w:r>
      <w:r>
        <w:t>fares</w:t>
      </w:r>
      <w:r>
        <w:rPr>
          <w:spacing w:val="33"/>
        </w:rPr>
        <w:t xml:space="preserve"> </w:t>
      </w:r>
      <w:r>
        <w:t>need</w:t>
      </w:r>
      <w:r>
        <w:rPr>
          <w:spacing w:val="30"/>
        </w:rPr>
        <w:t xml:space="preserve"> </w:t>
      </w:r>
      <w:r>
        <w:t>to</w:t>
      </w:r>
      <w:r>
        <w:rPr>
          <w:spacing w:val="31"/>
        </w:rPr>
        <w:t xml:space="preserve"> </w:t>
      </w:r>
      <w:r>
        <w:t>be</w:t>
      </w:r>
      <w:r>
        <w:rPr>
          <w:spacing w:val="33"/>
        </w:rPr>
        <w:t xml:space="preserve"> </w:t>
      </w:r>
      <w:r>
        <w:t>competitive</w:t>
      </w:r>
      <w:r>
        <w:rPr>
          <w:spacing w:val="34"/>
        </w:rPr>
        <w:t xml:space="preserve"> </w:t>
      </w:r>
      <w:r>
        <w:t>with</w:t>
      </w:r>
      <w:r>
        <w:rPr>
          <w:spacing w:val="33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cost of parking in town and district centres, particularly for families and groups of people to help</w:t>
      </w:r>
      <w:r>
        <w:rPr>
          <w:spacing w:val="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congestion.</w:t>
      </w:r>
    </w:p>
    <w:p w14:paraId="60CC6868" w14:textId="77777777" w:rsidR="00CE11C1" w:rsidRDefault="00CE11C1">
      <w:pPr>
        <w:pStyle w:val="BodyText"/>
      </w:pPr>
    </w:p>
    <w:p w14:paraId="1CCE5332" w14:textId="77777777" w:rsidR="00CE11C1" w:rsidRDefault="00145A93">
      <w:pPr>
        <w:pStyle w:val="BodyText"/>
        <w:ind w:left="1132" w:right="1124"/>
        <w:jc w:val="both"/>
      </w:pPr>
      <w:r>
        <w:t>The County Council has no direct control over the cost of fares provided by commercial passenger</w:t>
      </w:r>
      <w:r>
        <w:rPr>
          <w:spacing w:val="1"/>
        </w:rPr>
        <w:t xml:space="preserve"> </w:t>
      </w:r>
      <w:r>
        <w:t>transport operators or the level of, and cost of, parking provision in town and district centres</w:t>
      </w:r>
      <w:r>
        <w:rPr>
          <w:spacing w:val="1"/>
        </w:rPr>
        <w:t xml:space="preserve"> </w:t>
      </w:r>
      <w:r>
        <w:t>provided either on a private basis, by district councils or the train operating companies at train</w:t>
      </w:r>
      <w:r>
        <w:rPr>
          <w:spacing w:val="1"/>
        </w:rPr>
        <w:t xml:space="preserve"> </w:t>
      </w:r>
      <w:r>
        <w:t>stations.</w:t>
      </w:r>
      <w:r>
        <w:rPr>
          <w:spacing w:val="1"/>
        </w:rPr>
        <w:t xml:space="preserve"> </w:t>
      </w:r>
      <w:r>
        <w:t>The County Council will, however, work with passenger transport operators on the cost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tickets</w:t>
      </w:r>
      <w:r>
        <w:rPr>
          <w:spacing w:val="1"/>
        </w:rPr>
        <w:t xml:space="preserve"> </w:t>
      </w:r>
      <w:r>
        <w:t>available,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smartcard</w:t>
      </w:r>
      <w:r>
        <w:rPr>
          <w:spacing w:val="1"/>
        </w:rPr>
        <w:t xml:space="preserve"> </w:t>
      </w:r>
      <w:r>
        <w:t>technology and</w:t>
      </w:r>
      <w:r>
        <w:rPr>
          <w:spacing w:val="1"/>
        </w:rPr>
        <w:t xml:space="preserve"> </w:t>
      </w:r>
      <w:r>
        <w:t>developing</w:t>
      </w:r>
      <w:r>
        <w:rPr>
          <w:spacing w:val="1"/>
        </w:rPr>
        <w:t xml:space="preserve"> </w:t>
      </w:r>
      <w:r>
        <w:t>promotions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encourage people to use passenger transport; and if required use its powers under the Transport</w:t>
      </w:r>
      <w:r>
        <w:rPr>
          <w:spacing w:val="1"/>
        </w:rPr>
        <w:t xml:space="preserve"> </w:t>
      </w:r>
      <w:r>
        <w:t>Act 2008 as outlined in Section</w:t>
      </w:r>
      <w:r>
        <w:t xml:space="preserve"> 6.2.1 – Network coverage, of this chapter.</w:t>
      </w:r>
      <w:r>
        <w:rPr>
          <w:spacing w:val="1"/>
        </w:rPr>
        <w:t xml:space="preserve"> </w:t>
      </w:r>
      <w:r>
        <w:t>The County Council will</w:t>
      </w:r>
      <w:r>
        <w:rPr>
          <w:spacing w:val="1"/>
        </w:rPr>
        <w:t xml:space="preserve"> </w:t>
      </w:r>
      <w:r>
        <w:t>also work with the district councils and the train operating companies on the level and cost of car</w:t>
      </w:r>
      <w:r>
        <w:rPr>
          <w:spacing w:val="1"/>
        </w:rPr>
        <w:t xml:space="preserve"> </w:t>
      </w:r>
      <w:r>
        <w:t>parking</w:t>
      </w:r>
      <w:r>
        <w:rPr>
          <w:spacing w:val="-1"/>
        </w:rPr>
        <w:t xml:space="preserve"> </w:t>
      </w:r>
      <w:r>
        <w:t>provision 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town and</w:t>
      </w:r>
      <w:r>
        <w:rPr>
          <w:spacing w:val="-1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centres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train stations.</w:t>
      </w:r>
    </w:p>
    <w:p w14:paraId="325A70D8" w14:textId="77777777" w:rsidR="00CE11C1" w:rsidRDefault="00CE11C1">
      <w:pPr>
        <w:pStyle w:val="BodyText"/>
        <w:spacing w:before="9"/>
        <w:rPr>
          <w:sz w:val="21"/>
        </w:rPr>
      </w:pPr>
    </w:p>
    <w:p w14:paraId="52A7D37A" w14:textId="77777777" w:rsidR="00CE11C1" w:rsidRDefault="00145A93">
      <w:pPr>
        <w:pStyle w:val="Heading6"/>
      </w:pPr>
      <w:r>
        <w:t>Affordability</w:t>
      </w:r>
    </w:p>
    <w:p w14:paraId="0B68D454" w14:textId="77777777" w:rsidR="00CE11C1" w:rsidRDefault="00145A93">
      <w:pPr>
        <w:pStyle w:val="BodyText"/>
        <w:spacing w:before="2"/>
        <w:ind w:left="1132" w:right="1123"/>
        <w:jc w:val="both"/>
      </w:pPr>
      <w:r>
        <w:t>The accessibility planning process has identified that fare levels are a significant constraint for</w:t>
      </w:r>
      <w:r>
        <w:rPr>
          <w:spacing w:val="1"/>
        </w:rPr>
        <w:t xml:space="preserve"> </w:t>
      </w:r>
      <w:r>
        <w:t>people to access key services, especially people on lower incomes.</w:t>
      </w:r>
      <w:r>
        <w:rPr>
          <w:spacing w:val="1"/>
        </w:rPr>
        <w:t xml:space="preserve"> </w:t>
      </w:r>
      <w:r>
        <w:t>In 2009 the DfT developed a</w:t>
      </w:r>
      <w:r>
        <w:rPr>
          <w:spacing w:val="1"/>
        </w:rPr>
        <w:t xml:space="preserve"> </w:t>
      </w:r>
      <w:r>
        <w:t>Smart and Integrated Ticketing Strategy.</w:t>
      </w:r>
      <w:r>
        <w:rPr>
          <w:spacing w:val="1"/>
        </w:rPr>
        <w:t xml:space="preserve"> </w:t>
      </w:r>
      <w:r>
        <w:t>The aims of this strategy are repeated within the current</w:t>
      </w:r>
      <w:r>
        <w:rPr>
          <w:spacing w:val="1"/>
        </w:rPr>
        <w:t xml:space="preserve"> </w:t>
      </w:r>
      <w:r>
        <w:t>Government’s transport White Paper, Creating Growth, Cutting Carbon: Making Sustainable Local</w:t>
      </w:r>
      <w:r>
        <w:rPr>
          <w:spacing w:val="1"/>
        </w:rPr>
        <w:t xml:space="preserve"> </w:t>
      </w:r>
      <w:r>
        <w:t>Transport Happen. These documents set out the opportunity for integrated smart ticketing over the</w:t>
      </w:r>
      <w:r>
        <w:rPr>
          <w:spacing w:val="1"/>
        </w:rPr>
        <w:t xml:space="preserve"> </w:t>
      </w:r>
      <w:r>
        <w:t>next four years and aim to increase the spread of smart and integrated ticketing schemes to make</w:t>
      </w:r>
      <w:r>
        <w:rPr>
          <w:spacing w:val="1"/>
        </w:rPr>
        <w:t xml:space="preserve"> </w:t>
      </w:r>
      <w:r>
        <w:t>ticketing</w:t>
      </w:r>
      <w:r>
        <w:rPr>
          <w:spacing w:val="-1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easily</w:t>
      </w:r>
      <w:r>
        <w:rPr>
          <w:spacing w:val="-2"/>
        </w:rPr>
        <w:t xml:space="preserve"> </w:t>
      </w:r>
      <w:r>
        <w:t>unders</w:t>
      </w:r>
      <w:r>
        <w:t>tandable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passengers and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encourage</w:t>
      </w:r>
      <w:r>
        <w:rPr>
          <w:spacing w:val="-3"/>
        </w:rPr>
        <w:t xml:space="preserve"> </w:t>
      </w:r>
      <w:r>
        <w:t>modal shift.</w:t>
      </w:r>
    </w:p>
    <w:p w14:paraId="4FA6484C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393064C6" w14:textId="77777777" w:rsidR="00CE11C1" w:rsidRDefault="00145A93">
      <w:pPr>
        <w:pStyle w:val="BodyText"/>
        <w:spacing w:before="110"/>
        <w:ind w:left="1132" w:right="1124"/>
        <w:jc w:val="both"/>
      </w:pPr>
      <w:r>
        <w:t>Bus and tram operators have a number of fare deals to encourage people to use their services.</w:t>
      </w:r>
      <w:r>
        <w:rPr>
          <w:spacing w:val="1"/>
        </w:rPr>
        <w:t xml:space="preserve"> </w:t>
      </w:r>
      <w:r>
        <w:t>This can be in the form of day, weekly, monthly, annual, trip and group tickets, with some being</w:t>
      </w:r>
      <w:r>
        <w:rPr>
          <w:spacing w:val="1"/>
        </w:rPr>
        <w:t xml:space="preserve"> </w:t>
      </w:r>
      <w:r>
        <w:t>available across passenger transport modes.</w:t>
      </w:r>
      <w:r>
        <w:rPr>
          <w:spacing w:val="1"/>
        </w:rPr>
        <w:t xml:space="preserve"> </w:t>
      </w:r>
      <w:r>
        <w:t>These are normally available for unlimited travel</w:t>
      </w:r>
      <w:r>
        <w:rPr>
          <w:spacing w:val="1"/>
        </w:rPr>
        <w:t xml:space="preserve"> </w:t>
      </w:r>
      <w:r>
        <w:t>within a defined area.</w:t>
      </w:r>
      <w:r>
        <w:rPr>
          <w:spacing w:val="1"/>
        </w:rPr>
        <w:t xml:space="preserve"> </w:t>
      </w:r>
      <w:r>
        <w:t>A number of passenger transport operators also offer smartcard type</w:t>
      </w:r>
      <w:r>
        <w:rPr>
          <w:spacing w:val="1"/>
        </w:rPr>
        <w:t xml:space="preserve"> </w:t>
      </w:r>
      <w:r>
        <w:t>technology.</w:t>
      </w:r>
    </w:p>
    <w:p w14:paraId="1096DF9E" w14:textId="77777777" w:rsidR="00CE11C1" w:rsidRDefault="00CE11C1">
      <w:pPr>
        <w:pStyle w:val="BodyText"/>
        <w:spacing w:before="1"/>
      </w:pPr>
    </w:p>
    <w:p w14:paraId="070D6228" w14:textId="77777777" w:rsidR="00CE11C1" w:rsidRDefault="00145A93">
      <w:pPr>
        <w:pStyle w:val="BodyText"/>
        <w:ind w:left="1132" w:right="1125"/>
        <w:jc w:val="both"/>
      </w:pPr>
      <w:r>
        <w:t>Rail operators offer a range of annual railcards for young people (16-25), older people (over 60),</w:t>
      </w:r>
      <w:r>
        <w:rPr>
          <w:spacing w:val="1"/>
        </w:rPr>
        <w:t xml:space="preserve"> </w:t>
      </w:r>
      <w:r>
        <w:t>group (family and friends, up to four adults and four children, one child must travel) and disabled.</w:t>
      </w:r>
      <w:r>
        <w:rPr>
          <w:spacing w:val="1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provide a</w:t>
      </w:r>
      <w:r>
        <w:rPr>
          <w:spacing w:val="-2"/>
        </w:rPr>
        <w:t xml:space="preserve"> </w:t>
      </w:r>
      <w:r>
        <w:t>third off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rail travel.</w:t>
      </w:r>
    </w:p>
    <w:p w14:paraId="277B3D06" w14:textId="77777777" w:rsidR="00CE11C1" w:rsidRDefault="00CE11C1">
      <w:pPr>
        <w:pStyle w:val="BodyText"/>
        <w:spacing w:before="1"/>
      </w:pPr>
    </w:p>
    <w:p w14:paraId="3DE0D444" w14:textId="77777777" w:rsidR="00CE11C1" w:rsidRDefault="00145A93">
      <w:pPr>
        <w:pStyle w:val="BodyText"/>
        <w:ind w:left="1132" w:right="1124"/>
        <w:jc w:val="both"/>
      </w:pPr>
      <w:r>
        <w:t>Taxi</w:t>
      </w:r>
      <w:r>
        <w:rPr>
          <w:spacing w:val="19"/>
        </w:rPr>
        <w:t xml:space="preserve"> </w:t>
      </w:r>
      <w:r>
        <w:t>fares</w:t>
      </w:r>
      <w:r>
        <w:rPr>
          <w:spacing w:val="21"/>
        </w:rPr>
        <w:t xml:space="preserve"> </w:t>
      </w:r>
      <w:r>
        <w:t>are</w:t>
      </w:r>
      <w:r>
        <w:rPr>
          <w:spacing w:val="18"/>
        </w:rPr>
        <w:t xml:space="preserve"> </w:t>
      </w:r>
      <w:r>
        <w:t>set</w:t>
      </w:r>
      <w:r>
        <w:rPr>
          <w:spacing w:val="22"/>
        </w:rPr>
        <w:t xml:space="preserve"> </w:t>
      </w:r>
      <w:r>
        <w:t>by</w:t>
      </w:r>
      <w:r>
        <w:rPr>
          <w:spacing w:val="18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relevant</w:t>
      </w:r>
      <w:r>
        <w:rPr>
          <w:spacing w:val="21"/>
        </w:rPr>
        <w:t xml:space="preserve"> </w:t>
      </w:r>
      <w:r>
        <w:t>licensing</w:t>
      </w:r>
      <w:r>
        <w:rPr>
          <w:spacing w:val="23"/>
        </w:rPr>
        <w:t xml:space="preserve"> </w:t>
      </w:r>
      <w:r>
        <w:t>authority</w:t>
      </w:r>
      <w:r>
        <w:rPr>
          <w:spacing w:val="18"/>
        </w:rPr>
        <w:t xml:space="preserve"> </w:t>
      </w:r>
      <w:r>
        <w:t>(district</w:t>
      </w:r>
      <w:r>
        <w:rPr>
          <w:spacing w:val="20"/>
        </w:rPr>
        <w:t xml:space="preserve"> </w:t>
      </w:r>
      <w:r>
        <w:t>councils)</w:t>
      </w:r>
      <w:r>
        <w:rPr>
          <w:spacing w:val="19"/>
        </w:rPr>
        <w:t xml:space="preserve"> </w:t>
      </w:r>
      <w:r>
        <w:t>for</w:t>
      </w:r>
      <w:r>
        <w:rPr>
          <w:spacing w:val="22"/>
        </w:rPr>
        <w:t xml:space="preserve"> </w:t>
      </w:r>
      <w:r>
        <w:t>hackney</w:t>
      </w:r>
      <w:r>
        <w:rPr>
          <w:spacing w:val="18"/>
        </w:rPr>
        <w:t xml:space="preserve"> </w:t>
      </w:r>
      <w:r>
        <w:t>carriages</w:t>
      </w:r>
      <w:r>
        <w:rPr>
          <w:spacing w:val="2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set</w:t>
      </w:r>
      <w:r>
        <w:rPr>
          <w:spacing w:val="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taxi operator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private hire</w:t>
      </w:r>
      <w:r>
        <w:rPr>
          <w:spacing w:val="-2"/>
        </w:rPr>
        <w:t xml:space="preserve"> </w:t>
      </w:r>
      <w:r>
        <w:t>vehicles.</w:t>
      </w:r>
    </w:p>
    <w:p w14:paraId="753BFA4F" w14:textId="77777777" w:rsidR="00CE11C1" w:rsidRDefault="00CE11C1">
      <w:pPr>
        <w:pStyle w:val="BodyText"/>
        <w:spacing w:before="11"/>
        <w:rPr>
          <w:sz w:val="21"/>
        </w:rPr>
      </w:pPr>
    </w:p>
    <w:p w14:paraId="18FE9F17" w14:textId="77777777" w:rsidR="00CE11C1" w:rsidRDefault="00145A93">
      <w:pPr>
        <w:pStyle w:val="BodyText"/>
        <w:ind w:left="1132" w:right="1122"/>
        <w:jc w:val="both"/>
      </w:pPr>
      <w:r>
        <w:t>The County Council has no direct control over the costs of fares or ticketing options offered by</w:t>
      </w:r>
      <w:r>
        <w:rPr>
          <w:spacing w:val="1"/>
        </w:rPr>
        <w:t xml:space="preserve"> </w:t>
      </w:r>
      <w:r>
        <w:t>commercial passenger transport operators but it will work with passenger transport operators to</w:t>
      </w:r>
      <w:r>
        <w:rPr>
          <w:spacing w:val="1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ticketing</w:t>
      </w:r>
      <w:r>
        <w:rPr>
          <w:spacing w:val="-1"/>
        </w:rPr>
        <w:t xml:space="preserve"> </w:t>
      </w:r>
      <w:r>
        <w:t>schemes</w:t>
      </w:r>
      <w:r>
        <w:rPr>
          <w:spacing w:val="-3"/>
        </w:rPr>
        <w:t xml:space="preserve"> </w:t>
      </w:r>
      <w:r>
        <w:t>offered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affordable,</w:t>
      </w:r>
      <w:r>
        <w:rPr>
          <w:spacing w:val="2"/>
        </w:rPr>
        <w:t xml:space="preserve"> </w:t>
      </w:r>
      <w:r>
        <w:t>easy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understand and</w:t>
      </w:r>
      <w:r>
        <w:rPr>
          <w:spacing w:val="-1"/>
        </w:rPr>
        <w:t xml:space="preserve"> </w:t>
      </w:r>
      <w:r>
        <w:t>use.</w:t>
      </w:r>
    </w:p>
    <w:p w14:paraId="7B29E887" w14:textId="77777777" w:rsidR="00CE11C1" w:rsidRDefault="00CE11C1">
      <w:pPr>
        <w:pStyle w:val="BodyText"/>
        <w:spacing w:before="7"/>
        <w:rPr>
          <w:sz w:val="21"/>
        </w:rPr>
      </w:pPr>
    </w:p>
    <w:p w14:paraId="11CA8592" w14:textId="77777777" w:rsidR="00CE11C1" w:rsidRDefault="00145A93">
      <w:pPr>
        <w:pStyle w:val="Heading6"/>
        <w:spacing w:before="1"/>
        <w:jc w:val="both"/>
      </w:pPr>
      <w:r>
        <w:t>Integrated</w:t>
      </w:r>
      <w:r>
        <w:rPr>
          <w:spacing w:val="-4"/>
        </w:rPr>
        <w:t xml:space="preserve"> </w:t>
      </w:r>
      <w:r>
        <w:t>ticketing</w:t>
      </w:r>
    </w:p>
    <w:p w14:paraId="2172F5B4" w14:textId="77777777" w:rsidR="00CE11C1" w:rsidRDefault="00145A93">
      <w:pPr>
        <w:pStyle w:val="BodyText"/>
        <w:spacing w:before="3"/>
        <w:ind w:left="1132" w:right="1126"/>
        <w:jc w:val="both"/>
      </w:pPr>
      <w:r>
        <w:t>Integrated ticketing can make it easier for people to use public transport by allowing them to use</w:t>
      </w:r>
      <w:r>
        <w:rPr>
          <w:spacing w:val="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form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one ticket</w:t>
      </w:r>
      <w:r>
        <w:rPr>
          <w:spacing w:val="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a defined area.</w:t>
      </w:r>
    </w:p>
    <w:p w14:paraId="5248AEB1" w14:textId="77777777" w:rsidR="00CE11C1" w:rsidRDefault="00CE11C1">
      <w:pPr>
        <w:pStyle w:val="BodyText"/>
      </w:pPr>
    </w:p>
    <w:p w14:paraId="49628DE6" w14:textId="77777777" w:rsidR="00CE11C1" w:rsidRDefault="00145A93">
      <w:pPr>
        <w:pStyle w:val="BodyText"/>
        <w:ind w:left="1132" w:right="1124"/>
        <w:jc w:val="both"/>
      </w:pPr>
      <w:r>
        <w:t>'Kangaroo' is an integrated transport ticket that allows one day’s unlimited travel for people on</w:t>
      </w:r>
      <w:r>
        <w:rPr>
          <w:spacing w:val="1"/>
        </w:rPr>
        <w:t xml:space="preserve"> </w:t>
      </w:r>
      <w:r>
        <w:t>buses, trams and trains within the city of Nottingham and surrounding area (Bestwood, Bulwell,</w:t>
      </w:r>
      <w:r>
        <w:rPr>
          <w:spacing w:val="1"/>
        </w:rPr>
        <w:t xml:space="preserve"> </w:t>
      </w:r>
      <w:r>
        <w:t>Arnold,</w:t>
      </w:r>
      <w:r>
        <w:rPr>
          <w:spacing w:val="1"/>
        </w:rPr>
        <w:t xml:space="preserve"> </w:t>
      </w:r>
      <w:r>
        <w:t>Carlton,</w:t>
      </w:r>
      <w:r>
        <w:rPr>
          <w:spacing w:val="-2"/>
        </w:rPr>
        <w:t xml:space="preserve"> </w:t>
      </w:r>
      <w:r>
        <w:t>Netherfield,</w:t>
      </w:r>
      <w:r>
        <w:rPr>
          <w:spacing w:val="-4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Bridgford,</w:t>
      </w:r>
      <w:r>
        <w:rPr>
          <w:spacing w:val="-6"/>
        </w:rPr>
        <w:t xml:space="preserve"> </w:t>
      </w:r>
      <w:r>
        <w:t>Wilford,</w:t>
      </w:r>
      <w:r>
        <w:rPr>
          <w:spacing w:val="-1"/>
        </w:rPr>
        <w:t xml:space="preserve"> </w:t>
      </w:r>
      <w:r>
        <w:t>Clifton,</w:t>
      </w:r>
      <w:r>
        <w:rPr>
          <w:spacing w:val="-2"/>
        </w:rPr>
        <w:t xml:space="preserve"> </w:t>
      </w:r>
      <w:r>
        <w:t>Beeston,</w:t>
      </w:r>
      <w:r>
        <w:rPr>
          <w:spacing w:val="1"/>
        </w:rPr>
        <w:t xml:space="preserve"> </w:t>
      </w:r>
      <w:r>
        <w:t>Chilwell).</w:t>
      </w:r>
    </w:p>
    <w:p w14:paraId="64EA82F9" w14:textId="77777777" w:rsidR="00CE11C1" w:rsidRDefault="00CE11C1">
      <w:pPr>
        <w:pStyle w:val="BodyText"/>
        <w:spacing w:before="1"/>
      </w:pPr>
    </w:p>
    <w:p w14:paraId="13AF832B" w14:textId="77777777" w:rsidR="00CE11C1" w:rsidRDefault="00145A93">
      <w:pPr>
        <w:pStyle w:val="BodyText"/>
        <w:ind w:left="1132" w:right="1125"/>
        <w:jc w:val="both"/>
      </w:pPr>
      <w:r>
        <w:t>‘Plus Bus' is a ticket that can be purchased as an addition to a train ticket and provides unlimited</w:t>
      </w:r>
      <w:r>
        <w:rPr>
          <w:spacing w:val="1"/>
        </w:rPr>
        <w:t xml:space="preserve"> </w:t>
      </w:r>
      <w:r>
        <w:t>bus travel around the origin and/or destination town of the rail journey (within a defined boundary)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train</w:t>
      </w:r>
      <w:r>
        <w:rPr>
          <w:spacing w:val="1"/>
        </w:rPr>
        <w:t xml:space="preserve"> </w:t>
      </w:r>
      <w:r>
        <w:t>station.</w:t>
      </w:r>
      <w:r>
        <w:rPr>
          <w:spacing w:val="1"/>
        </w:rPr>
        <w:t xml:space="preserve"> </w:t>
      </w:r>
      <w:r>
        <w:t>Mansfield,</w:t>
      </w:r>
      <w:r>
        <w:rPr>
          <w:spacing w:val="1"/>
        </w:rPr>
        <w:t xml:space="preserve"> </w:t>
      </w:r>
      <w:r>
        <w:t>Newark,</w:t>
      </w:r>
      <w:r>
        <w:rPr>
          <w:spacing w:val="1"/>
        </w:rPr>
        <w:t xml:space="preserve"> </w:t>
      </w:r>
      <w:r>
        <w:t>Nottingham,</w:t>
      </w:r>
      <w:r>
        <w:rPr>
          <w:spacing w:val="61"/>
        </w:rPr>
        <w:t xml:space="preserve"> </w:t>
      </w:r>
      <w:r>
        <w:t>Retford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Worksop</w:t>
      </w:r>
      <w:r>
        <w:rPr>
          <w:spacing w:val="-3"/>
        </w:rPr>
        <w:t xml:space="preserve"> </w:t>
      </w:r>
      <w:r>
        <w:t>all currently</w:t>
      </w:r>
      <w:r>
        <w:rPr>
          <w:spacing w:val="-2"/>
        </w:rPr>
        <w:t xml:space="preserve"> </w:t>
      </w:r>
      <w:r>
        <w:t>operate</w:t>
      </w:r>
      <w:r>
        <w:rPr>
          <w:spacing w:val="-2"/>
        </w:rPr>
        <w:t xml:space="preserve"> </w:t>
      </w:r>
      <w:r>
        <w:t>plus</w:t>
      </w:r>
      <w:r>
        <w:rPr>
          <w:spacing w:val="1"/>
        </w:rPr>
        <w:t xml:space="preserve"> </w:t>
      </w:r>
      <w:r>
        <w:t>bus</w:t>
      </w:r>
      <w:r>
        <w:rPr>
          <w:spacing w:val="-2"/>
        </w:rPr>
        <w:t xml:space="preserve"> </w:t>
      </w:r>
      <w:r>
        <w:t>schemes.</w:t>
      </w:r>
    </w:p>
    <w:p w14:paraId="4F47D400" w14:textId="77777777" w:rsidR="00CE11C1" w:rsidRDefault="00CE11C1">
      <w:pPr>
        <w:pStyle w:val="BodyText"/>
        <w:spacing w:before="11"/>
        <w:rPr>
          <w:sz w:val="21"/>
        </w:rPr>
      </w:pPr>
    </w:p>
    <w:p w14:paraId="119CD381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passenger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operators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stakeholders to investigate the potential for multi-operator and multi-modal integrated ticketing</w:t>
      </w:r>
      <w:r>
        <w:rPr>
          <w:spacing w:val="1"/>
        </w:rPr>
        <w:t xml:space="preserve"> </w:t>
      </w:r>
      <w:r>
        <w:t>options across the whole county in</w:t>
      </w:r>
      <w:r>
        <w:rPr>
          <w:spacing w:val="1"/>
        </w:rPr>
        <w:t xml:space="preserve"> </w:t>
      </w:r>
      <w:r>
        <w:t>addition to the potential of</w:t>
      </w:r>
      <w:r>
        <w:rPr>
          <w:spacing w:val="1"/>
        </w:rPr>
        <w:t xml:space="preserve"> </w:t>
      </w:r>
      <w:r>
        <w:t>developing</w:t>
      </w:r>
      <w:r>
        <w:rPr>
          <w:spacing w:val="61"/>
        </w:rPr>
        <w:t xml:space="preserve"> </w:t>
      </w:r>
      <w:r>
        <w:t>plus bus schemes at</w:t>
      </w:r>
      <w:r>
        <w:rPr>
          <w:spacing w:val="1"/>
        </w:rPr>
        <w:t xml:space="preserve"> </w:t>
      </w:r>
      <w:r>
        <w:t>other key locations.</w:t>
      </w:r>
      <w:r>
        <w:rPr>
          <w:spacing w:val="1"/>
        </w:rPr>
        <w:t xml:space="preserve"> </w:t>
      </w:r>
      <w:r>
        <w:t>The Council recognises that journeys often cross administrative boundaries</w:t>
      </w:r>
      <w:r>
        <w:rPr>
          <w:spacing w:val="1"/>
        </w:rPr>
        <w:t xml:space="preserve"> </w:t>
      </w:r>
      <w:r>
        <w:t>and will therefore also work with neighbouring authorities to investigate the implementation of a</w:t>
      </w:r>
      <w:r>
        <w:rPr>
          <w:spacing w:val="1"/>
        </w:rPr>
        <w:t xml:space="preserve"> </w:t>
      </w:r>
      <w:r>
        <w:t>cross-boundary</w:t>
      </w:r>
      <w:r>
        <w:rPr>
          <w:spacing w:val="-3"/>
        </w:rPr>
        <w:t xml:space="preserve"> </w:t>
      </w:r>
      <w:r>
        <w:t>integrated</w:t>
      </w:r>
      <w:r>
        <w:rPr>
          <w:spacing w:val="-1"/>
        </w:rPr>
        <w:t xml:space="preserve"> </w:t>
      </w:r>
      <w:r>
        <w:t>ticketing</w:t>
      </w:r>
      <w:r>
        <w:rPr>
          <w:spacing w:val="-1"/>
        </w:rPr>
        <w:t xml:space="preserve"> </w:t>
      </w:r>
      <w:r>
        <w:t>scheme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seamless service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public.</w:t>
      </w:r>
    </w:p>
    <w:p w14:paraId="486AA4A0" w14:textId="77777777" w:rsidR="00CE11C1" w:rsidRDefault="00CE11C1">
      <w:pPr>
        <w:pStyle w:val="BodyText"/>
        <w:spacing w:before="9"/>
        <w:rPr>
          <w:sz w:val="21"/>
        </w:rPr>
      </w:pPr>
    </w:p>
    <w:p w14:paraId="3E3A60C5" w14:textId="77777777" w:rsidR="00CE11C1" w:rsidRDefault="00145A93">
      <w:pPr>
        <w:pStyle w:val="Heading6"/>
        <w:spacing w:before="1"/>
        <w:jc w:val="both"/>
      </w:pPr>
      <w:r>
        <w:t>Concessionary</w:t>
      </w:r>
      <w:r>
        <w:rPr>
          <w:spacing w:val="-8"/>
        </w:rPr>
        <w:t xml:space="preserve"> </w:t>
      </w:r>
      <w:r>
        <w:t>passes</w:t>
      </w:r>
    </w:p>
    <w:p w14:paraId="609F4CD1" w14:textId="77777777" w:rsidR="00CE11C1" w:rsidRDefault="00145A93">
      <w:pPr>
        <w:pStyle w:val="BodyText"/>
        <w:spacing w:before="1"/>
        <w:ind w:left="1132" w:right="1125"/>
        <w:jc w:val="both"/>
      </w:pPr>
      <w:r>
        <w:t>The national concessionary pass allows people over 60 and disabled people to enjoy free off-peak</w:t>
      </w:r>
      <w:r>
        <w:rPr>
          <w:spacing w:val="1"/>
        </w:rPr>
        <w:t xml:space="preserve"> </w:t>
      </w:r>
      <w:r>
        <w:t>travel on local buses anywhere in England.</w:t>
      </w:r>
      <w:r>
        <w:rPr>
          <w:spacing w:val="62"/>
        </w:rPr>
        <w:t xml:space="preserve"> </w:t>
      </w:r>
      <w:r>
        <w:t>In Nottinghamshire, approximately 82% of those</w:t>
      </w:r>
      <w:r>
        <w:rPr>
          <w:spacing w:val="1"/>
        </w:rPr>
        <w:t xml:space="preserve"> </w:t>
      </w:r>
      <w:r>
        <w:t>eligible for a concessionary pass due to age have taken it up.   This equates to 165,000 passes.</w:t>
      </w:r>
      <w:r>
        <w:rPr>
          <w:spacing w:val="1"/>
        </w:rPr>
        <w:t xml:space="preserve"> </w:t>
      </w:r>
      <w:r>
        <w:t>The national free entitlement scheme operates between 9.30 and 23.00 Monday to Friday and all</w:t>
      </w:r>
      <w:r>
        <w:rPr>
          <w:spacing w:val="1"/>
        </w:rPr>
        <w:t xml:space="preserve"> </w:t>
      </w:r>
      <w:r>
        <w:t>day at weekends and on public holidays.   Additional benefits above those which are provided by</w:t>
      </w:r>
      <w:r>
        <w:rPr>
          <w:spacing w:val="1"/>
        </w:rPr>
        <w:t xml:space="preserve"> </w:t>
      </w:r>
      <w:r>
        <w:t>the national scheme can be offered by local transport authorities and such additional benefits will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reviewed by</w:t>
      </w:r>
      <w:r>
        <w:rPr>
          <w:spacing w:val="-2"/>
        </w:rPr>
        <w:t xml:space="preserve"> </w:t>
      </w:r>
      <w:r>
        <w:t>the Council periodi</w:t>
      </w:r>
      <w:r>
        <w:t>cally.</w:t>
      </w:r>
    </w:p>
    <w:p w14:paraId="5A52D34D" w14:textId="77777777" w:rsidR="00CE11C1" w:rsidRDefault="00CE11C1">
      <w:pPr>
        <w:pStyle w:val="BodyText"/>
        <w:spacing w:before="11"/>
        <w:rPr>
          <w:sz w:val="21"/>
        </w:rPr>
      </w:pPr>
    </w:p>
    <w:p w14:paraId="368127F6" w14:textId="77777777" w:rsidR="00CE11C1" w:rsidRDefault="00145A93">
      <w:pPr>
        <w:pStyle w:val="BodyText"/>
        <w:ind w:left="1132" w:right="1127"/>
        <w:jc w:val="both"/>
      </w:pPr>
      <w:r>
        <w:t>From 1 April 2011, the County Council will become responsible for administering the provision of</w:t>
      </w:r>
      <w:r>
        <w:rPr>
          <w:spacing w:val="1"/>
        </w:rPr>
        <w:t xml:space="preserve"> </w:t>
      </w:r>
      <w:r>
        <w:t>concessionary</w:t>
      </w:r>
      <w:r>
        <w:rPr>
          <w:spacing w:val="-3"/>
        </w:rPr>
        <w:t xml:space="preserve"> </w:t>
      </w:r>
      <w:r>
        <w:t>travel benefits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elderly</w:t>
      </w:r>
      <w:r>
        <w:rPr>
          <w:spacing w:val="-2"/>
        </w:rPr>
        <w:t xml:space="preserve"> </w:t>
      </w:r>
      <w:r>
        <w:t>and disabled.</w:t>
      </w:r>
    </w:p>
    <w:p w14:paraId="13E6CCEE" w14:textId="77777777" w:rsidR="00CE11C1" w:rsidRDefault="00CE11C1">
      <w:pPr>
        <w:pStyle w:val="BodyText"/>
        <w:spacing w:before="11"/>
        <w:rPr>
          <w:sz w:val="21"/>
        </w:rPr>
      </w:pPr>
    </w:p>
    <w:p w14:paraId="185081A8" w14:textId="77777777" w:rsidR="00CE11C1" w:rsidRDefault="00145A93">
      <w:pPr>
        <w:pStyle w:val="BodyText"/>
        <w:ind w:left="1132" w:right="1126"/>
        <w:jc w:val="both"/>
      </w:pPr>
      <w:r>
        <w:t>In July 2010, the County Council Cabinet approved a discretionary free travel scheme for pupils in</w:t>
      </w:r>
      <w:r>
        <w:rPr>
          <w:spacing w:val="1"/>
        </w:rPr>
        <w:t xml:space="preserve"> </w:t>
      </w:r>
      <w:r>
        <w:t>year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attending</w:t>
      </w:r>
      <w:r>
        <w:rPr>
          <w:spacing w:val="1"/>
        </w:rPr>
        <w:t xml:space="preserve"> </w:t>
      </w:r>
      <w:r>
        <w:t>preferred</w:t>
      </w:r>
      <w:r>
        <w:rPr>
          <w:spacing w:val="1"/>
        </w:rPr>
        <w:t xml:space="preserve"> </w:t>
      </w:r>
      <w:r>
        <w:t>maintained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academy</w:t>
      </w:r>
      <w:r>
        <w:rPr>
          <w:spacing w:val="1"/>
        </w:rPr>
        <w:t xml:space="preserve"> </w:t>
      </w:r>
      <w:r>
        <w:t>secondary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specialist</w:t>
      </w:r>
      <w:r>
        <w:rPr>
          <w:spacing w:val="1"/>
        </w:rPr>
        <w:t xml:space="preserve"> </w:t>
      </w:r>
      <w:r>
        <w:t>schools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living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three</w:t>
      </w:r>
      <w:r>
        <w:rPr>
          <w:spacing w:val="1"/>
        </w:rPr>
        <w:t xml:space="preserve"> </w:t>
      </w:r>
      <w:r>
        <w:t>miles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preferred</w:t>
      </w:r>
      <w:r>
        <w:rPr>
          <w:spacing w:val="1"/>
        </w:rPr>
        <w:t xml:space="preserve"> </w:t>
      </w:r>
      <w:r>
        <w:t>school.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scheme</w:t>
      </w:r>
      <w:r>
        <w:rPr>
          <w:spacing w:val="6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commence in September 2011 and consideration will be given to a future expansion for pupils in</w:t>
      </w:r>
      <w:r>
        <w:rPr>
          <w:spacing w:val="1"/>
        </w:rPr>
        <w:t xml:space="preserve"> </w:t>
      </w:r>
      <w:r>
        <w:t>years 8-11.</w:t>
      </w:r>
    </w:p>
    <w:p w14:paraId="638AD089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F6F150C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spacing w:before="108" w:line="276" w:lineRule="exact"/>
        <w:ind w:hanging="721"/>
      </w:pPr>
      <w:r>
        <w:t>Information/marketing</w:t>
      </w:r>
    </w:p>
    <w:p w14:paraId="4387622C" w14:textId="77777777" w:rsidR="00CE11C1" w:rsidRDefault="00145A93">
      <w:pPr>
        <w:pStyle w:val="Heading6"/>
        <w:spacing w:line="253" w:lineRule="exact"/>
      </w:pPr>
      <w:r>
        <w:t>Services</w:t>
      </w:r>
    </w:p>
    <w:p w14:paraId="3BCE12A4" w14:textId="77777777" w:rsidR="00CE11C1" w:rsidRDefault="00145A93">
      <w:pPr>
        <w:pStyle w:val="BodyText"/>
        <w:spacing w:before="4"/>
        <w:ind w:left="1132" w:right="1093"/>
      </w:pPr>
      <w:r>
        <w:t>Passengers</w:t>
      </w:r>
      <w:r>
        <w:rPr>
          <w:spacing w:val="44"/>
        </w:rPr>
        <w:t xml:space="preserve"> </w:t>
      </w:r>
      <w:r>
        <w:t>can</w:t>
      </w:r>
      <w:r>
        <w:rPr>
          <w:spacing w:val="44"/>
        </w:rPr>
        <w:t xml:space="preserve"> </w:t>
      </w:r>
      <w:r>
        <w:t>be</w:t>
      </w:r>
      <w:r>
        <w:rPr>
          <w:spacing w:val="44"/>
        </w:rPr>
        <w:t xml:space="preserve"> </w:t>
      </w:r>
      <w:r>
        <w:t>provided</w:t>
      </w:r>
      <w:r>
        <w:rPr>
          <w:spacing w:val="46"/>
        </w:rPr>
        <w:t xml:space="preserve"> </w:t>
      </w:r>
      <w:r>
        <w:t>with</w:t>
      </w:r>
      <w:r>
        <w:rPr>
          <w:spacing w:val="44"/>
        </w:rPr>
        <w:t xml:space="preserve"> </w:t>
      </w:r>
      <w:r>
        <w:t>all</w:t>
      </w:r>
      <w:r>
        <w:rPr>
          <w:spacing w:val="43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necessary</w:t>
      </w:r>
      <w:r>
        <w:rPr>
          <w:spacing w:val="42"/>
        </w:rPr>
        <w:t xml:space="preserve"> </w:t>
      </w:r>
      <w:r>
        <w:t>information</w:t>
      </w:r>
      <w:r>
        <w:rPr>
          <w:spacing w:val="44"/>
        </w:rPr>
        <w:t xml:space="preserve"> </w:t>
      </w:r>
      <w:r>
        <w:t>needed</w:t>
      </w:r>
      <w:r>
        <w:rPr>
          <w:spacing w:val="44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t>undertake</w:t>
      </w:r>
      <w:r>
        <w:rPr>
          <w:spacing w:val="44"/>
        </w:rPr>
        <w:t xml:space="preserve"> </w:t>
      </w:r>
      <w:r>
        <w:t>journeys</w:t>
      </w:r>
      <w:r>
        <w:rPr>
          <w:spacing w:val="-58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a variety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media,</w:t>
      </w:r>
      <w:r>
        <w:rPr>
          <w:spacing w:val="2"/>
        </w:rPr>
        <w:t xml:space="preserve"> </w:t>
      </w:r>
      <w:r>
        <w:t>including:</w:t>
      </w:r>
    </w:p>
    <w:p w14:paraId="6BAE038E" w14:textId="77777777" w:rsidR="00CE11C1" w:rsidRDefault="00145A93">
      <w:pPr>
        <w:pStyle w:val="ListParagraph"/>
        <w:numPr>
          <w:ilvl w:val="0"/>
          <w:numId w:val="22"/>
        </w:numPr>
        <w:tabs>
          <w:tab w:val="left" w:pos="1845"/>
          <w:tab w:val="left" w:pos="1846"/>
        </w:tabs>
        <w:spacing w:before="2" w:line="237" w:lineRule="auto"/>
        <w:ind w:right="1126"/>
      </w:pPr>
      <w:r>
        <w:t>printed</w:t>
      </w:r>
      <w:r>
        <w:rPr>
          <w:spacing w:val="53"/>
        </w:rPr>
        <w:t xml:space="preserve"> </w:t>
      </w:r>
      <w:r>
        <w:t>information,</w:t>
      </w:r>
      <w:r>
        <w:rPr>
          <w:spacing w:val="55"/>
        </w:rPr>
        <w:t xml:space="preserve"> </w:t>
      </w:r>
      <w:r>
        <w:t>such</w:t>
      </w:r>
      <w:r>
        <w:rPr>
          <w:spacing w:val="53"/>
        </w:rPr>
        <w:t xml:space="preserve"> </w:t>
      </w:r>
      <w:r>
        <w:t>as</w:t>
      </w:r>
      <w:r>
        <w:rPr>
          <w:spacing w:val="54"/>
        </w:rPr>
        <w:t xml:space="preserve"> </w:t>
      </w:r>
      <w:r>
        <w:t>printed</w:t>
      </w:r>
      <w:r>
        <w:rPr>
          <w:spacing w:val="51"/>
        </w:rPr>
        <w:t xml:space="preserve"> </w:t>
      </w:r>
      <w:r>
        <w:t>timetables,</w:t>
      </w:r>
      <w:r>
        <w:rPr>
          <w:spacing w:val="52"/>
        </w:rPr>
        <w:t xml:space="preserve"> </w:t>
      </w:r>
      <w:r>
        <w:t>area</w:t>
      </w:r>
      <w:r>
        <w:rPr>
          <w:spacing w:val="51"/>
        </w:rPr>
        <w:t xml:space="preserve"> </w:t>
      </w:r>
      <w:r>
        <w:t>guides,</w:t>
      </w:r>
      <w:r>
        <w:rPr>
          <w:spacing w:val="53"/>
        </w:rPr>
        <w:t xml:space="preserve"> </w:t>
      </w:r>
      <w:r>
        <w:t>roadside</w:t>
      </w:r>
      <w:r>
        <w:rPr>
          <w:spacing w:val="50"/>
        </w:rPr>
        <w:t xml:space="preserve"> </w:t>
      </w:r>
      <w:r>
        <w:t>information,</w:t>
      </w:r>
      <w:r>
        <w:rPr>
          <w:spacing w:val="55"/>
        </w:rPr>
        <w:t xml:space="preserve"> </w:t>
      </w:r>
      <w:r>
        <w:t>bus</w:t>
      </w:r>
      <w:r>
        <w:rPr>
          <w:spacing w:val="-58"/>
        </w:rPr>
        <w:t xml:space="preserve"> </w:t>
      </w:r>
      <w:r>
        <w:t>station</w:t>
      </w:r>
      <w:r>
        <w:rPr>
          <w:spacing w:val="-1"/>
        </w:rPr>
        <w:t xml:space="preserve"> </w:t>
      </w:r>
      <w:r>
        <w:t>information,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information and</w:t>
      </w:r>
      <w:r>
        <w:rPr>
          <w:spacing w:val="-2"/>
        </w:rPr>
        <w:t xml:space="preserve"> </w:t>
      </w:r>
      <w:r>
        <w:t>publicity</w:t>
      </w:r>
    </w:p>
    <w:p w14:paraId="0DCB4098" w14:textId="77777777" w:rsidR="00CE11C1" w:rsidRDefault="00145A93">
      <w:pPr>
        <w:pStyle w:val="ListParagraph"/>
        <w:numPr>
          <w:ilvl w:val="0"/>
          <w:numId w:val="22"/>
        </w:numPr>
        <w:tabs>
          <w:tab w:val="left" w:pos="1845"/>
          <w:tab w:val="left" w:pos="1846"/>
        </w:tabs>
        <w:spacing w:before="3" w:line="237" w:lineRule="auto"/>
        <w:ind w:right="1124"/>
      </w:pPr>
      <w:r>
        <w:t>electronic</w:t>
      </w:r>
      <w:r>
        <w:rPr>
          <w:spacing w:val="34"/>
        </w:rPr>
        <w:t xml:space="preserve"> </w:t>
      </w:r>
      <w:r>
        <w:t>information,</w:t>
      </w:r>
      <w:r>
        <w:rPr>
          <w:spacing w:val="35"/>
        </w:rPr>
        <w:t xml:space="preserve"> </w:t>
      </w:r>
      <w:r>
        <w:t>such</w:t>
      </w:r>
      <w:r>
        <w:rPr>
          <w:spacing w:val="34"/>
        </w:rPr>
        <w:t xml:space="preserve"> </w:t>
      </w:r>
      <w:r>
        <w:t>as</w:t>
      </w:r>
      <w:r>
        <w:rPr>
          <w:spacing w:val="34"/>
        </w:rPr>
        <w:t xml:space="preserve"> </w:t>
      </w:r>
      <w:r>
        <w:t>journey</w:t>
      </w:r>
      <w:r>
        <w:rPr>
          <w:spacing w:val="32"/>
        </w:rPr>
        <w:t xml:space="preserve"> </w:t>
      </w:r>
      <w:r>
        <w:t>planners,</w:t>
      </w:r>
      <w:r>
        <w:rPr>
          <w:spacing w:val="35"/>
        </w:rPr>
        <w:t xml:space="preserve"> </w:t>
      </w:r>
      <w:r>
        <w:t>enquiry</w:t>
      </w:r>
      <w:r>
        <w:rPr>
          <w:spacing w:val="32"/>
        </w:rPr>
        <w:t xml:space="preserve"> </w:t>
      </w:r>
      <w:r>
        <w:t>terminals,</w:t>
      </w:r>
      <w:r>
        <w:rPr>
          <w:spacing w:val="35"/>
        </w:rPr>
        <w:t xml:space="preserve"> </w:t>
      </w:r>
      <w:r>
        <w:t>real-time</w:t>
      </w:r>
      <w:r>
        <w:rPr>
          <w:spacing w:val="34"/>
        </w:rPr>
        <w:t xml:space="preserve"> </w:t>
      </w:r>
      <w:r>
        <w:t>information</w:t>
      </w:r>
      <w:r>
        <w:rPr>
          <w:spacing w:val="-58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e-marketing,</w:t>
      </w:r>
      <w:r>
        <w:rPr>
          <w:spacing w:val="-1"/>
        </w:rPr>
        <w:t xml:space="preserve"> </w:t>
      </w:r>
      <w:r>
        <w:t>and</w:t>
      </w:r>
    </w:p>
    <w:p w14:paraId="4979D12C" w14:textId="77777777" w:rsidR="00CE11C1" w:rsidRDefault="00145A93">
      <w:pPr>
        <w:pStyle w:val="ListParagraph"/>
        <w:numPr>
          <w:ilvl w:val="0"/>
          <w:numId w:val="22"/>
        </w:numPr>
        <w:tabs>
          <w:tab w:val="left" w:pos="1845"/>
          <w:tab w:val="left" w:pos="1846"/>
        </w:tabs>
        <w:spacing w:before="2"/>
      </w:pPr>
      <w:r>
        <w:t>face-to-face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telephone</w:t>
      </w:r>
      <w:r>
        <w:rPr>
          <w:spacing w:val="-3"/>
        </w:rPr>
        <w:t xml:space="preserve"> </w:t>
      </w:r>
      <w:r>
        <w:t>information.</w:t>
      </w:r>
    </w:p>
    <w:p w14:paraId="615A6989" w14:textId="77777777" w:rsidR="00CE11C1" w:rsidRDefault="00CE11C1">
      <w:pPr>
        <w:pStyle w:val="BodyText"/>
        <w:spacing w:before="10"/>
        <w:rPr>
          <w:sz w:val="21"/>
        </w:rPr>
      </w:pPr>
    </w:p>
    <w:p w14:paraId="648FA3D4" w14:textId="77777777" w:rsidR="00CE11C1" w:rsidRDefault="00145A93">
      <w:pPr>
        <w:pStyle w:val="BodyText"/>
        <w:ind w:left="1132" w:right="1124"/>
        <w:jc w:val="both"/>
      </w:pPr>
      <w:r>
        <w:t>The frequency of the services provided can negate the need for more detailed information if they</w:t>
      </w:r>
      <w:r>
        <w:rPr>
          <w:spacing w:val="1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high</w:t>
      </w:r>
      <w:r>
        <w:rPr>
          <w:spacing w:val="10"/>
        </w:rPr>
        <w:t xml:space="preserve"> </w:t>
      </w:r>
      <w:r>
        <w:t>frequency</w:t>
      </w:r>
      <w:r>
        <w:rPr>
          <w:spacing w:val="12"/>
        </w:rPr>
        <w:t xml:space="preserve"> </w:t>
      </w:r>
      <w:r>
        <w:t>(every</w:t>
      </w:r>
      <w:r>
        <w:rPr>
          <w:spacing w:val="11"/>
        </w:rPr>
        <w:t xml:space="preserve"> </w:t>
      </w:r>
      <w:r>
        <w:t>10</w:t>
      </w:r>
      <w:r>
        <w:rPr>
          <w:spacing w:val="13"/>
        </w:rPr>
        <w:t xml:space="preserve"> </w:t>
      </w:r>
      <w:r>
        <w:t>minutes</w:t>
      </w:r>
      <w:r>
        <w:rPr>
          <w:spacing w:val="13"/>
        </w:rPr>
        <w:t xml:space="preserve"> </w:t>
      </w:r>
      <w:r>
        <w:t>or</w:t>
      </w:r>
      <w:r>
        <w:rPr>
          <w:spacing w:val="14"/>
        </w:rPr>
        <w:t xml:space="preserve"> </w:t>
      </w:r>
      <w:r>
        <w:t>less)</w:t>
      </w:r>
      <w:r>
        <w:rPr>
          <w:spacing w:val="12"/>
        </w:rPr>
        <w:t xml:space="preserve"> </w:t>
      </w:r>
      <w:r>
        <w:t>as</w:t>
      </w:r>
      <w:r>
        <w:rPr>
          <w:spacing w:val="13"/>
        </w:rPr>
        <w:t xml:space="preserve"> </w:t>
      </w:r>
      <w:r>
        <w:t>passengers</w:t>
      </w:r>
      <w:r>
        <w:rPr>
          <w:spacing w:val="13"/>
        </w:rPr>
        <w:t xml:space="preserve"> </w:t>
      </w:r>
      <w:r>
        <w:t>will</w:t>
      </w:r>
      <w:r>
        <w:rPr>
          <w:spacing w:val="12"/>
        </w:rPr>
        <w:t xml:space="preserve"> </w:t>
      </w:r>
      <w:r>
        <w:t>not</w:t>
      </w:r>
      <w:r>
        <w:rPr>
          <w:spacing w:val="14"/>
        </w:rPr>
        <w:t xml:space="preserve"> </w:t>
      </w:r>
      <w:r>
        <w:t>have</w:t>
      </w:r>
      <w:r>
        <w:rPr>
          <w:spacing w:val="13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wait</w:t>
      </w:r>
      <w:r>
        <w:rPr>
          <w:spacing w:val="13"/>
        </w:rPr>
        <w:t xml:space="preserve"> </w:t>
      </w:r>
      <w:r>
        <w:t>long</w:t>
      </w:r>
      <w:r>
        <w:rPr>
          <w:spacing w:val="15"/>
        </w:rPr>
        <w:t xml:space="preserve"> </w:t>
      </w:r>
      <w:r>
        <w:t>periods</w:t>
      </w:r>
      <w:r>
        <w:rPr>
          <w:spacing w:val="-58"/>
        </w:rPr>
        <w:t xml:space="preserve"> </w:t>
      </w:r>
      <w:r>
        <w:t>for a service at a stop, station or interchange point.</w:t>
      </w:r>
      <w:r>
        <w:rPr>
          <w:spacing w:val="1"/>
        </w:rPr>
        <w:t xml:space="preserve"> </w:t>
      </w:r>
      <w:r>
        <w:t>There is still a need, however, for some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inform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frequency</w:t>
      </w:r>
      <w:r>
        <w:rPr>
          <w:spacing w:val="1"/>
        </w:rPr>
        <w:t xml:space="preserve"> </w:t>
      </w:r>
      <w:r>
        <w:t>changes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evenings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weekends.</w:t>
      </w:r>
    </w:p>
    <w:p w14:paraId="758CEDE7" w14:textId="77777777" w:rsidR="00CE11C1" w:rsidRDefault="00CE11C1">
      <w:pPr>
        <w:pStyle w:val="BodyText"/>
        <w:spacing w:before="10"/>
        <w:rPr>
          <w:sz w:val="21"/>
        </w:rPr>
      </w:pPr>
    </w:p>
    <w:p w14:paraId="3A8FBAB8" w14:textId="77777777" w:rsidR="00CE11C1" w:rsidRDefault="00145A93">
      <w:pPr>
        <w:pStyle w:val="BodyText"/>
        <w:ind w:left="1132" w:right="1124"/>
        <w:jc w:val="both"/>
      </w:pPr>
      <w:r>
        <w:t>The individual passenger transport operators are responsible for producing</w:t>
      </w:r>
      <w:r>
        <w:rPr>
          <w:spacing w:val="1"/>
        </w:rPr>
        <w:t xml:space="preserve"> </w:t>
      </w:r>
      <w:r>
        <w:t>their own service</w:t>
      </w:r>
      <w:r>
        <w:rPr>
          <w:spacing w:val="1"/>
        </w:rPr>
        <w:t xml:space="preserve"> </w:t>
      </w:r>
      <w:r>
        <w:t>timetable leaflets either as individual timetable leaflets or timetable information at stops, stations or</w:t>
      </w:r>
      <w:r>
        <w:rPr>
          <w:spacing w:val="1"/>
        </w:rPr>
        <w:t xml:space="preserve"> </w:t>
      </w:r>
      <w:r>
        <w:t>interchange points.</w:t>
      </w:r>
      <w:r>
        <w:rPr>
          <w:spacing w:val="1"/>
        </w:rPr>
        <w:t xml:space="preserve"> </w:t>
      </w:r>
      <w:r>
        <w:t>The County Council has taken responsibility for all bus stop infrastructure and</w:t>
      </w:r>
      <w:r>
        <w:rPr>
          <w:spacing w:val="1"/>
        </w:rPr>
        <w:t xml:space="preserve"> </w:t>
      </w:r>
      <w:r>
        <w:t>at the end of 2009/10, 80% of bus stops in the county had timetable information displays that</w:t>
      </w:r>
      <w:r>
        <w:rPr>
          <w:spacing w:val="1"/>
        </w:rPr>
        <w:t xml:space="preserve"> </w:t>
      </w:r>
      <w:r>
        <w:t>provide information on the frequency of services within each area which are updated on a twice-</w:t>
      </w:r>
      <w:r>
        <w:rPr>
          <w:spacing w:val="1"/>
        </w:rPr>
        <w:t xml:space="preserve"> </w:t>
      </w:r>
      <w:r>
        <w:t>yearly</w:t>
      </w:r>
      <w:r>
        <w:rPr>
          <w:spacing w:val="1"/>
        </w:rPr>
        <w:t xml:space="preserve"> </w:t>
      </w:r>
      <w:r>
        <w:t>basis.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produce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guides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effective</w:t>
      </w:r>
      <w:r>
        <w:t>ness.</w:t>
      </w:r>
    </w:p>
    <w:p w14:paraId="36FAEBCD" w14:textId="77777777" w:rsidR="00CE11C1" w:rsidRDefault="00CE11C1">
      <w:pPr>
        <w:pStyle w:val="BodyText"/>
      </w:pPr>
    </w:p>
    <w:p w14:paraId="5334F1D6" w14:textId="77777777" w:rsidR="00CE11C1" w:rsidRDefault="00145A93">
      <w:pPr>
        <w:pStyle w:val="BodyText"/>
        <w:ind w:left="1132" w:right="1125"/>
        <w:jc w:val="both"/>
      </w:pPr>
      <w:r>
        <w:t>Train operating companies have responsibility for ensuring that there is timetable information at</w:t>
      </w:r>
      <w:r>
        <w:rPr>
          <w:spacing w:val="1"/>
        </w:rPr>
        <w:t xml:space="preserve"> </w:t>
      </w:r>
      <w:r>
        <w:t>train</w:t>
      </w:r>
      <w:r>
        <w:rPr>
          <w:spacing w:val="-1"/>
        </w:rPr>
        <w:t xml:space="preserve"> </w:t>
      </w:r>
      <w:r>
        <w:t>stations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individual timetable leaflets</w:t>
      </w:r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main train</w:t>
      </w:r>
      <w:r>
        <w:rPr>
          <w:spacing w:val="-1"/>
        </w:rPr>
        <w:t xml:space="preserve"> </w:t>
      </w:r>
      <w:r>
        <w:t>stations.</w:t>
      </w:r>
    </w:p>
    <w:p w14:paraId="312E7AD5" w14:textId="77777777" w:rsidR="00CE11C1" w:rsidRDefault="00CE11C1">
      <w:pPr>
        <w:pStyle w:val="BodyText"/>
        <w:spacing w:before="1"/>
      </w:pPr>
    </w:p>
    <w:p w14:paraId="5F2AF9EB" w14:textId="77777777" w:rsidR="00CE11C1" w:rsidRDefault="00145A93">
      <w:pPr>
        <w:pStyle w:val="BodyText"/>
        <w:spacing w:before="1"/>
        <w:ind w:left="1132" w:right="1122"/>
        <w:jc w:val="both"/>
      </w:pPr>
      <w:r>
        <w:t>Electronic information in terms of journey planning is provided through Transport Direct which</w:t>
      </w:r>
      <w:r>
        <w:rPr>
          <w:spacing w:val="1"/>
        </w:rPr>
        <w:t xml:space="preserve"> </w:t>
      </w:r>
      <w:r>
        <w:t>provides information on public transport and car journeys around Britain, but does not provide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timetable</w:t>
      </w:r>
      <w:r>
        <w:rPr>
          <w:spacing w:val="1"/>
        </w:rPr>
        <w:t xml:space="preserve"> </w:t>
      </w:r>
      <w:r>
        <w:t>information.</w:t>
      </w:r>
      <w:r>
        <w:rPr>
          <w:spacing w:val="1"/>
        </w:rPr>
        <w:t xml:space="preserve"> </w:t>
      </w:r>
      <w:r>
        <w:t>Traveline,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regional</w:t>
      </w:r>
      <w:r>
        <w:rPr>
          <w:spacing w:val="1"/>
        </w:rPr>
        <w:t xml:space="preserve"> </w:t>
      </w:r>
      <w:r>
        <w:t>journey</w:t>
      </w:r>
      <w:r>
        <w:rPr>
          <w:spacing w:val="61"/>
        </w:rPr>
        <w:t xml:space="preserve"> </w:t>
      </w:r>
      <w:r>
        <w:t>planner,</w:t>
      </w:r>
      <w:r>
        <w:rPr>
          <w:spacing w:val="6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information on public transport options and public transport timetable information, including real-</w:t>
      </w:r>
      <w:r>
        <w:rPr>
          <w:spacing w:val="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information by</w:t>
      </w:r>
      <w:r>
        <w:rPr>
          <w:spacing w:val="-2"/>
        </w:rPr>
        <w:t xml:space="preserve"> </w:t>
      </w:r>
      <w:r>
        <w:t>interfacing</w:t>
      </w:r>
      <w:r>
        <w:rPr>
          <w:spacing w:val="2"/>
        </w:rPr>
        <w:t xml:space="preserve"> </w:t>
      </w:r>
      <w:r>
        <w:t>with local real-time</w:t>
      </w:r>
      <w:r>
        <w:rPr>
          <w:spacing w:val="-2"/>
        </w:rPr>
        <w:t xml:space="preserve"> </w:t>
      </w:r>
      <w:r>
        <w:t>systems.</w:t>
      </w:r>
    </w:p>
    <w:p w14:paraId="0EC2A396" w14:textId="77777777" w:rsidR="00CE11C1" w:rsidRDefault="00CE11C1">
      <w:pPr>
        <w:pStyle w:val="BodyText"/>
        <w:spacing w:before="10"/>
        <w:rPr>
          <w:sz w:val="21"/>
        </w:rPr>
      </w:pPr>
    </w:p>
    <w:p w14:paraId="5C0A6498" w14:textId="77777777" w:rsidR="00CE11C1" w:rsidRDefault="00145A93">
      <w:pPr>
        <w:pStyle w:val="BodyText"/>
        <w:ind w:left="1132" w:right="1124"/>
        <w:jc w:val="both"/>
      </w:pPr>
      <w:r>
        <w:t>Traveline is split in to 11 regions with Nottinghamshire forming part of the East Midlands region.</w:t>
      </w:r>
      <w:r>
        <w:rPr>
          <w:spacing w:val="1"/>
        </w:rPr>
        <w:t xml:space="preserve"> </w:t>
      </w:r>
      <w:r>
        <w:t>Recently, work has been undertaken to integrate East Midlands, East Anglia, South East and</w:t>
      </w:r>
      <w:r>
        <w:rPr>
          <w:spacing w:val="1"/>
        </w:rPr>
        <w:t xml:space="preserve"> </w:t>
      </w:r>
      <w:r>
        <w:t>London regions to enable journey planning by bus and train between the three regions.</w:t>
      </w:r>
      <w:r>
        <w:rPr>
          <w:spacing w:val="1"/>
        </w:rPr>
        <w:t xml:space="preserve"> </w:t>
      </w:r>
      <w:r>
        <w:t>The South</w:t>
      </w:r>
      <w:r>
        <w:rPr>
          <w:spacing w:val="-59"/>
        </w:rPr>
        <w:t xml:space="preserve"> </w:t>
      </w:r>
      <w:r>
        <w:t>West region is currently involved in a pilot on behalf of Traveline nationally to identify whether the</w:t>
      </w:r>
      <w:r>
        <w:rPr>
          <w:spacing w:val="1"/>
        </w:rPr>
        <w:t xml:space="preserve"> </w:t>
      </w:r>
      <w:r>
        <w:t>11 regional datasets can be incorporated into one dataset.   In the future, consideration will be</w:t>
      </w:r>
      <w:r>
        <w:rPr>
          <w:spacing w:val="1"/>
        </w:rPr>
        <w:t xml:space="preserve"> </w:t>
      </w:r>
      <w:r>
        <w:t>given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utilising air</w:t>
      </w:r>
      <w:r>
        <w:rPr>
          <w:spacing w:val="-2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UK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regional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Traveline</w:t>
      </w:r>
      <w:r>
        <w:rPr>
          <w:spacing w:val="-2"/>
        </w:rPr>
        <w:t xml:space="preserve"> </w:t>
      </w:r>
      <w:r>
        <w:t>datasets.</w:t>
      </w:r>
    </w:p>
    <w:p w14:paraId="15C1F06A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 published the ‘Transport Accessible to All’ (TATA) document which guides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who,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reasons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disability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isolation,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accessible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reach</w:t>
      </w:r>
      <w:r>
        <w:rPr>
          <w:spacing w:val="-59"/>
        </w:rPr>
        <w:t xml:space="preserve"> </w:t>
      </w:r>
      <w:r>
        <w:t>essential services.</w:t>
      </w:r>
      <w:r>
        <w:rPr>
          <w:spacing w:val="1"/>
        </w:rPr>
        <w:t xml:space="preserve"> </w:t>
      </w:r>
      <w:r>
        <w:t>The guide provides information on a number of services including social car</w:t>
      </w:r>
      <w:r>
        <w:rPr>
          <w:spacing w:val="1"/>
        </w:rPr>
        <w:t xml:space="preserve"> </w:t>
      </w:r>
      <w:r>
        <w:t>schemes, community minibus schemes, flexible bus schemes, transport to hospital, accessible</w:t>
      </w:r>
      <w:r>
        <w:rPr>
          <w:spacing w:val="1"/>
        </w:rPr>
        <w:t xml:space="preserve"> </w:t>
      </w:r>
      <w:r>
        <w:t>taxis, shopmobility schemes and rail travel.</w:t>
      </w:r>
      <w:r>
        <w:rPr>
          <w:spacing w:val="1"/>
        </w:rPr>
        <w:t xml:space="preserve"> </w:t>
      </w:r>
      <w:r>
        <w:t>The guide is in paper format and due to the ever</w:t>
      </w:r>
      <w:r>
        <w:rPr>
          <w:spacing w:val="1"/>
        </w:rPr>
        <w:t xml:space="preserve"> </w:t>
      </w:r>
      <w:r>
        <w:t>changing nature of these transport services, goes out of date quickly.</w:t>
      </w:r>
      <w:r>
        <w:rPr>
          <w:spacing w:val="61"/>
        </w:rPr>
        <w:t xml:space="preserve"> </w:t>
      </w:r>
      <w:r>
        <w:t>It is therefore proposed that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web based version 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TATA</w:t>
      </w:r>
      <w:r>
        <w:rPr>
          <w:spacing w:val="-5"/>
        </w:rPr>
        <w:t xml:space="preserve"> </w:t>
      </w:r>
      <w:r>
        <w:t>guide be</w:t>
      </w:r>
      <w:r>
        <w:rPr>
          <w:spacing w:val="-2"/>
        </w:rPr>
        <w:t xml:space="preserve"> </w:t>
      </w:r>
      <w:r>
        <w:t>provided.</w:t>
      </w:r>
    </w:p>
    <w:p w14:paraId="4C30DA24" w14:textId="77777777" w:rsidR="00CE11C1" w:rsidRDefault="00CE11C1">
      <w:pPr>
        <w:pStyle w:val="BodyText"/>
      </w:pPr>
    </w:p>
    <w:p w14:paraId="092D636F" w14:textId="77777777" w:rsidR="00CE11C1" w:rsidRDefault="00145A93">
      <w:pPr>
        <w:pStyle w:val="BodyText"/>
        <w:ind w:left="1132" w:right="1124"/>
        <w:jc w:val="both"/>
      </w:pPr>
      <w:r>
        <w:t>The County Council has developed a marketing initiative, ‘Notts Bus’ for specific local supported</w:t>
      </w:r>
      <w:r>
        <w:rPr>
          <w:spacing w:val="1"/>
        </w:rPr>
        <w:t xml:space="preserve"> </w:t>
      </w:r>
      <w:r>
        <w:t>bus services, focusing particularly on those services which have the greatest capacity to grow and</w:t>
      </w:r>
      <w:r>
        <w:rPr>
          <w:spacing w:val="1"/>
        </w:rPr>
        <w:t xml:space="preserve"> </w:t>
      </w:r>
      <w:r>
        <w:t>increase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patronage.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passenger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operators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responsible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marketing</w:t>
      </w:r>
      <w:r>
        <w:rPr>
          <w:spacing w:val="7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their</w:t>
      </w:r>
      <w:r>
        <w:rPr>
          <w:spacing w:val="9"/>
        </w:rPr>
        <w:t xml:space="preserve"> </w:t>
      </w:r>
      <w:r>
        <w:t>own</w:t>
      </w:r>
      <w:r>
        <w:rPr>
          <w:spacing w:val="8"/>
        </w:rPr>
        <w:t xml:space="preserve"> </w:t>
      </w:r>
      <w:r>
        <w:t>services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branding</w:t>
      </w:r>
      <w:r>
        <w:rPr>
          <w:spacing w:val="8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encourage</w:t>
      </w:r>
      <w:r>
        <w:rPr>
          <w:spacing w:val="8"/>
        </w:rPr>
        <w:t xml:space="preserve"> </w:t>
      </w:r>
      <w:r>
        <w:t>people</w:t>
      </w:r>
      <w:r>
        <w:rPr>
          <w:spacing w:val="6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use</w:t>
      </w:r>
      <w:r>
        <w:rPr>
          <w:spacing w:val="6"/>
        </w:rPr>
        <w:t xml:space="preserve"> </w:t>
      </w:r>
      <w:r>
        <w:t>their</w:t>
      </w:r>
      <w:r>
        <w:rPr>
          <w:spacing w:val="7"/>
        </w:rPr>
        <w:t xml:space="preserve"> </w:t>
      </w:r>
      <w:r>
        <w:t>services</w:t>
      </w:r>
      <w:r>
        <w:rPr>
          <w:spacing w:val="8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make</w:t>
      </w:r>
      <w:r>
        <w:rPr>
          <w:spacing w:val="-59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easier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understand.</w:t>
      </w:r>
    </w:p>
    <w:p w14:paraId="2D4C5053" w14:textId="77777777" w:rsidR="00CE11C1" w:rsidRDefault="00CE11C1">
      <w:pPr>
        <w:pStyle w:val="BodyText"/>
        <w:spacing w:before="10"/>
        <w:rPr>
          <w:sz w:val="21"/>
        </w:rPr>
      </w:pPr>
    </w:p>
    <w:p w14:paraId="63B24010" w14:textId="77777777" w:rsidR="00CE11C1" w:rsidRDefault="00145A93">
      <w:pPr>
        <w:pStyle w:val="BodyText"/>
        <w:ind w:left="1132" w:right="1125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mechanisms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6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provision to ensure its effectiveness in delivering the LTP3 objectives; and in the light of new</w:t>
      </w:r>
      <w:r>
        <w:rPr>
          <w:spacing w:val="1"/>
        </w:rPr>
        <w:t xml:space="preserve"> </w:t>
      </w:r>
      <w:r>
        <w:t>opportunities</w:t>
      </w:r>
      <w:r>
        <w:rPr>
          <w:spacing w:val="18"/>
        </w:rPr>
        <w:t xml:space="preserve"> </w:t>
      </w:r>
      <w:r>
        <w:t>and/or</w:t>
      </w:r>
      <w:r>
        <w:rPr>
          <w:spacing w:val="19"/>
        </w:rPr>
        <w:t xml:space="preserve"> </w:t>
      </w:r>
      <w:r>
        <w:t>technology.</w:t>
      </w:r>
      <w:r>
        <w:rPr>
          <w:spacing w:val="3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County</w:t>
      </w:r>
      <w:r>
        <w:rPr>
          <w:spacing w:val="16"/>
        </w:rPr>
        <w:t xml:space="preserve"> </w:t>
      </w:r>
      <w:r>
        <w:t>Council</w:t>
      </w:r>
      <w:r>
        <w:rPr>
          <w:spacing w:val="20"/>
        </w:rPr>
        <w:t xml:space="preserve"> </w:t>
      </w:r>
      <w:r>
        <w:t>will</w:t>
      </w:r>
      <w:r>
        <w:rPr>
          <w:spacing w:val="19"/>
        </w:rPr>
        <w:t xml:space="preserve"> </w:t>
      </w:r>
      <w:r>
        <w:t>consider</w:t>
      </w:r>
      <w:r>
        <w:rPr>
          <w:spacing w:val="19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partnership</w:t>
      </w:r>
      <w:r>
        <w:rPr>
          <w:spacing w:val="18"/>
        </w:rPr>
        <w:t xml:space="preserve"> </w:t>
      </w:r>
      <w:r>
        <w:t>with</w:t>
      </w:r>
      <w:r>
        <w:rPr>
          <w:spacing w:val="19"/>
        </w:rPr>
        <w:t xml:space="preserve"> </w:t>
      </w:r>
      <w:r>
        <w:t>passenger</w:t>
      </w:r>
    </w:p>
    <w:p w14:paraId="4850A3B1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8A49D22" w14:textId="77777777" w:rsidR="00CE11C1" w:rsidRDefault="00145A93">
      <w:pPr>
        <w:pStyle w:val="BodyText"/>
        <w:spacing w:before="110"/>
        <w:ind w:left="1132" w:right="1124"/>
        <w:jc w:val="both"/>
      </w:pPr>
      <w:r>
        <w:t>transport operators and other stakeholders the development of marketing campaigns across the</w:t>
      </w:r>
      <w:r>
        <w:rPr>
          <w:spacing w:val="1"/>
        </w:rPr>
        <w:t xml:space="preserve"> </w:t>
      </w:r>
      <w:r>
        <w:t>whole</w:t>
      </w:r>
      <w:r>
        <w:rPr>
          <w:spacing w:val="-1"/>
        </w:rPr>
        <w:t xml:space="preserve"> </w:t>
      </w:r>
      <w:r>
        <w:t>county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promote</w:t>
      </w:r>
      <w:r>
        <w:rPr>
          <w:spacing w:val="-2"/>
        </w:rPr>
        <w:t xml:space="preserve"> </w:t>
      </w:r>
      <w:r>
        <w:t>passenger</w:t>
      </w:r>
      <w:r>
        <w:rPr>
          <w:spacing w:val="-1"/>
        </w:rPr>
        <w:t xml:space="preserve"> </w:t>
      </w:r>
      <w:r>
        <w:t>transport.</w:t>
      </w:r>
    </w:p>
    <w:p w14:paraId="3E2D0768" w14:textId="77777777" w:rsidR="00CE11C1" w:rsidRDefault="00CE11C1">
      <w:pPr>
        <w:pStyle w:val="BodyText"/>
        <w:spacing w:before="10"/>
        <w:rPr>
          <w:sz w:val="23"/>
        </w:rPr>
      </w:pPr>
    </w:p>
    <w:p w14:paraId="6081E364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Personal safety</w:t>
      </w:r>
      <w:r>
        <w:rPr>
          <w:spacing w:val="-6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security</w:t>
      </w:r>
    </w:p>
    <w:p w14:paraId="71FD5F86" w14:textId="77777777" w:rsidR="00CE11C1" w:rsidRDefault="00145A93">
      <w:pPr>
        <w:pStyle w:val="BodyText"/>
        <w:spacing w:before="2"/>
        <w:ind w:left="1132" w:right="1124"/>
        <w:jc w:val="both"/>
      </w:pPr>
      <w:r>
        <w:t>Perceptions about anti-social and criminal behaviour can lead to people feeling that buses are</w:t>
      </w:r>
      <w:r>
        <w:rPr>
          <w:spacing w:val="1"/>
        </w:rPr>
        <w:t xml:space="preserve"> </w:t>
      </w:r>
      <w:r>
        <w:t>unsafe. Whilst actual crime levels do not support this perception, it is necessary to try and alleviate</w:t>
      </w:r>
      <w:r>
        <w:rPr>
          <w:spacing w:val="1"/>
        </w:rPr>
        <w:t xml:space="preserve"> </w:t>
      </w:r>
      <w:r>
        <w:t>the fear through the use of CCTV and lighting to improve the route to, and condition of, the stop,</w:t>
      </w:r>
      <w:r>
        <w:rPr>
          <w:spacing w:val="1"/>
        </w:rPr>
        <w:t xml:space="preserve"> </w:t>
      </w:r>
      <w:r>
        <w:t>station</w:t>
      </w:r>
      <w:r>
        <w:rPr>
          <w:spacing w:val="-1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interchange</w:t>
      </w:r>
      <w:r>
        <w:rPr>
          <w:spacing w:val="-2"/>
        </w:rPr>
        <w:t xml:space="preserve"> </w:t>
      </w:r>
      <w:r>
        <w:t>point.</w:t>
      </w:r>
    </w:p>
    <w:p w14:paraId="20467C9C" w14:textId="77777777" w:rsidR="00CE11C1" w:rsidRDefault="00CE11C1">
      <w:pPr>
        <w:pStyle w:val="BodyText"/>
      </w:pPr>
    </w:p>
    <w:p w14:paraId="4B2739EC" w14:textId="77777777" w:rsidR="00CE11C1" w:rsidRDefault="00145A93">
      <w:pPr>
        <w:pStyle w:val="BodyText"/>
        <w:ind w:left="1132" w:right="1125"/>
        <w:jc w:val="both"/>
      </w:pPr>
      <w:r>
        <w:t>The Council will continue to work with operators to improve safety (real and perceived) on the</w:t>
      </w:r>
      <w:r>
        <w:rPr>
          <w:spacing w:val="1"/>
        </w:rPr>
        <w:t xml:space="preserve"> </w:t>
      </w:r>
      <w:r>
        <w:t>public transport network.</w:t>
      </w:r>
      <w:r>
        <w:rPr>
          <w:spacing w:val="1"/>
        </w:rPr>
        <w:t xml:space="preserve"> </w:t>
      </w:r>
      <w:r>
        <w:t>Measures to improve safety will be considered, including promotional</w:t>
      </w:r>
      <w:r>
        <w:rPr>
          <w:spacing w:val="1"/>
        </w:rPr>
        <w:t xml:space="preserve"> </w:t>
      </w:r>
      <w:r>
        <w:t>campaigns; CCTV cameras on buses, trams and stops; more lighting at bus stops; bus stop/station</w:t>
      </w:r>
      <w:r>
        <w:rPr>
          <w:spacing w:val="-59"/>
        </w:rPr>
        <w:t xml:space="preserve"> </w:t>
      </w:r>
      <w:r>
        <w:t>security;</w:t>
      </w:r>
      <w:r>
        <w:rPr>
          <w:spacing w:val="48"/>
        </w:rPr>
        <w:t xml:space="preserve"> </w:t>
      </w:r>
      <w:r>
        <w:t>measures</w:t>
      </w:r>
      <w:r>
        <w:rPr>
          <w:spacing w:val="44"/>
        </w:rPr>
        <w:t xml:space="preserve"> </w:t>
      </w:r>
      <w:r>
        <w:t>to</w:t>
      </w:r>
      <w:r>
        <w:rPr>
          <w:spacing w:val="46"/>
        </w:rPr>
        <w:t xml:space="preserve"> </w:t>
      </w:r>
      <w:r>
        <w:t>reduce</w:t>
      </w:r>
      <w:r>
        <w:rPr>
          <w:spacing w:val="47"/>
        </w:rPr>
        <w:t xml:space="preserve"> </w:t>
      </w:r>
      <w:r>
        <w:t>the</w:t>
      </w:r>
      <w:r>
        <w:rPr>
          <w:spacing w:val="46"/>
        </w:rPr>
        <w:t xml:space="preserve"> </w:t>
      </w:r>
      <w:r>
        <w:t>time</w:t>
      </w:r>
      <w:r>
        <w:rPr>
          <w:spacing w:val="46"/>
        </w:rPr>
        <w:t xml:space="preserve"> </w:t>
      </w:r>
      <w:r>
        <w:t>people</w:t>
      </w:r>
      <w:r>
        <w:rPr>
          <w:spacing w:val="44"/>
        </w:rPr>
        <w:t xml:space="preserve"> </w:t>
      </w:r>
      <w:r>
        <w:t>wait</w:t>
      </w:r>
      <w:r>
        <w:rPr>
          <w:spacing w:val="46"/>
        </w:rPr>
        <w:t xml:space="preserve"> </w:t>
      </w:r>
      <w:r>
        <w:t>for</w:t>
      </w:r>
      <w:r>
        <w:rPr>
          <w:spacing w:val="48"/>
        </w:rPr>
        <w:t xml:space="preserve"> </w:t>
      </w:r>
      <w:r>
        <w:t>public</w:t>
      </w:r>
      <w:r>
        <w:rPr>
          <w:spacing w:val="47"/>
        </w:rPr>
        <w:t xml:space="preserve"> </w:t>
      </w:r>
      <w:r>
        <w:t>transport</w:t>
      </w:r>
      <w:r>
        <w:rPr>
          <w:spacing w:val="46"/>
        </w:rPr>
        <w:t xml:space="preserve"> </w:t>
      </w:r>
      <w:r>
        <w:t>such</w:t>
      </w:r>
      <w:r>
        <w:rPr>
          <w:spacing w:val="46"/>
        </w:rPr>
        <w:t xml:space="preserve"> </w:t>
      </w:r>
      <w:r>
        <w:t>as</w:t>
      </w:r>
      <w:r>
        <w:rPr>
          <w:spacing w:val="47"/>
        </w:rPr>
        <w:t xml:space="preserve"> </w:t>
      </w:r>
      <w:r>
        <w:t>timetables</w:t>
      </w:r>
      <w:r>
        <w:rPr>
          <w:spacing w:val="47"/>
        </w:rPr>
        <w:t xml:space="preserve"> </w:t>
      </w:r>
      <w:r>
        <w:t>via</w:t>
      </w:r>
      <w:r>
        <w:rPr>
          <w:spacing w:val="-58"/>
        </w:rPr>
        <w:t xml:space="preserve"> </w:t>
      </w:r>
      <w:r>
        <w:t>mobile</w:t>
      </w:r>
      <w:r>
        <w:rPr>
          <w:spacing w:val="-1"/>
        </w:rPr>
        <w:t xml:space="preserve"> </w:t>
      </w:r>
      <w:r>
        <w:t>phones;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night</w:t>
      </w:r>
      <w:r>
        <w:rPr>
          <w:spacing w:val="2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leaflets</w:t>
      </w:r>
      <w:r>
        <w:rPr>
          <w:spacing w:val="-4"/>
        </w:rPr>
        <w:t xml:space="preserve"> </w:t>
      </w:r>
      <w:r>
        <w:t>distributed</w:t>
      </w:r>
      <w:r>
        <w:rPr>
          <w:spacing w:val="-3"/>
        </w:rPr>
        <w:t xml:space="preserve"> </w:t>
      </w:r>
      <w:r>
        <w:t>throughout</w:t>
      </w:r>
      <w:r>
        <w:rPr>
          <w:spacing w:val="-2"/>
        </w:rPr>
        <w:t xml:space="preserve"> </w:t>
      </w:r>
      <w:r>
        <w:t>the area.</w:t>
      </w:r>
    </w:p>
    <w:p w14:paraId="3AE5F6FD" w14:textId="77777777" w:rsidR="00CE11C1" w:rsidRDefault="00CE11C1">
      <w:pPr>
        <w:pStyle w:val="BodyText"/>
        <w:spacing w:before="1"/>
      </w:pPr>
    </w:p>
    <w:p w14:paraId="2341231A" w14:textId="77777777" w:rsidR="00CE11C1" w:rsidRDefault="00145A93">
      <w:pPr>
        <w:pStyle w:val="BodyText"/>
        <w:ind w:left="1132" w:right="1124"/>
        <w:jc w:val="both"/>
      </w:pPr>
      <w:r>
        <w:t>The policy for the provision of</w:t>
      </w:r>
      <w:r>
        <w:rPr>
          <w:spacing w:val="61"/>
        </w:rPr>
        <w:t xml:space="preserve"> </w:t>
      </w:r>
      <w:r>
        <w:t>bus stops and bus shelters in Nottinghamshire states that lighting</w:t>
      </w:r>
      <w:r>
        <w:rPr>
          <w:spacing w:val="1"/>
        </w:rPr>
        <w:t xml:space="preserve"> </w:t>
      </w:r>
      <w:r>
        <w:t>will be provided where connections are available and budgets allow.</w:t>
      </w:r>
      <w:r>
        <w:rPr>
          <w:spacing w:val="1"/>
        </w:rPr>
        <w:t xml:space="preserve"> </w:t>
      </w:r>
      <w:r>
        <w:t>The County Council will</w:t>
      </w:r>
      <w:r>
        <w:rPr>
          <w:spacing w:val="1"/>
        </w:rPr>
        <w:t xml:space="preserve"> </w:t>
      </w:r>
      <w:r>
        <w:t>continue to provide CCTV and lighting at bus stops where the budget allows; and at major bus</w:t>
      </w:r>
      <w:r>
        <w:rPr>
          <w:spacing w:val="1"/>
        </w:rPr>
        <w:t xml:space="preserve"> </w:t>
      </w:r>
      <w:r>
        <w:t>stations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interchange</w:t>
      </w:r>
      <w:r>
        <w:rPr>
          <w:spacing w:val="-3"/>
        </w:rPr>
        <w:t xml:space="preserve"> </w:t>
      </w:r>
      <w:r>
        <w:t>points as part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rebuild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refurbishment</w:t>
      </w:r>
      <w:r>
        <w:rPr>
          <w:spacing w:val="1"/>
        </w:rPr>
        <w:t xml:space="preserve"> </w:t>
      </w:r>
      <w:r>
        <w:t>programme.</w:t>
      </w:r>
    </w:p>
    <w:p w14:paraId="14EC5219" w14:textId="77777777" w:rsidR="00CE11C1" w:rsidRDefault="00CE11C1">
      <w:pPr>
        <w:pStyle w:val="BodyText"/>
      </w:pPr>
    </w:p>
    <w:p w14:paraId="49163EA8" w14:textId="77777777" w:rsidR="00CE11C1" w:rsidRDefault="00145A93">
      <w:pPr>
        <w:pStyle w:val="BodyText"/>
        <w:ind w:left="1132" w:right="1125"/>
        <w:jc w:val="both"/>
      </w:pPr>
      <w:r>
        <w:t>The County Council will investigate in partnership with passenger transport operators and other</w:t>
      </w:r>
      <w:r>
        <w:rPr>
          <w:spacing w:val="1"/>
        </w:rPr>
        <w:t xml:space="preserve"> </w:t>
      </w:r>
      <w:r>
        <w:t>stakeholders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public awareness initiatives across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county.</w:t>
      </w:r>
    </w:p>
    <w:p w14:paraId="756E87FF" w14:textId="77777777" w:rsidR="00CE11C1" w:rsidRDefault="00CE11C1">
      <w:pPr>
        <w:pStyle w:val="BodyText"/>
        <w:spacing w:before="9"/>
        <w:rPr>
          <w:sz w:val="21"/>
        </w:rPr>
      </w:pPr>
    </w:p>
    <w:p w14:paraId="2C644117" w14:textId="77777777" w:rsidR="00CE11C1" w:rsidRDefault="00145A93">
      <w:pPr>
        <w:pStyle w:val="Heading4"/>
        <w:numPr>
          <w:ilvl w:val="2"/>
          <w:numId w:val="32"/>
        </w:numPr>
        <w:tabs>
          <w:tab w:val="left" w:pos="1853"/>
        </w:tabs>
        <w:ind w:hanging="721"/>
      </w:pPr>
      <w:r>
        <w:t>Enforcement</w:t>
      </w:r>
      <w:r>
        <w:rPr>
          <w:spacing w:val="-4"/>
        </w:rPr>
        <w:t xml:space="preserve"> </w:t>
      </w:r>
      <w:r>
        <w:t>issues</w:t>
      </w:r>
    </w:p>
    <w:p w14:paraId="1D21E826" w14:textId="77777777" w:rsidR="00CE11C1" w:rsidRDefault="00145A93">
      <w:pPr>
        <w:pStyle w:val="BodyText"/>
        <w:spacing w:before="2"/>
        <w:ind w:left="1132" w:right="1124"/>
        <w:jc w:val="both"/>
      </w:pPr>
      <w:r>
        <w:t>Vehicles, other than buses can cause delays to the bus network by contravening bus lanes, usually</w:t>
      </w:r>
      <w:r>
        <w:rPr>
          <w:spacing w:val="-59"/>
        </w:rPr>
        <w:t xml:space="preserve"> </w:t>
      </w:r>
      <w:r>
        <w:t>to gain an advantage over queuing traffic.</w:t>
      </w:r>
      <w:r>
        <w:rPr>
          <w:spacing w:val="1"/>
        </w:rPr>
        <w:t xml:space="preserve"> </w:t>
      </w:r>
      <w:r>
        <w:t>There are currently a total of 5.9km of bus lanes in the</w:t>
      </w:r>
      <w:r>
        <w:rPr>
          <w:spacing w:val="1"/>
        </w:rPr>
        <w:t xml:space="preserve"> </w:t>
      </w:r>
      <w:r>
        <w:t>county.</w:t>
      </w:r>
      <w:r>
        <w:rPr>
          <w:spacing w:val="1"/>
        </w:rPr>
        <w:t xml:space="preserve"> </w:t>
      </w:r>
      <w:r>
        <w:t>Persistent parking adjacent to, or within, bus stops can also cause problems for both bus</w:t>
      </w:r>
      <w:r>
        <w:rPr>
          <w:spacing w:val="1"/>
        </w:rPr>
        <w:t xml:space="preserve"> </w:t>
      </w:r>
      <w:r>
        <w:t>operators and passengers, as it means buses cannot pull up to the kerb to provide level boarding</w:t>
      </w:r>
      <w:r>
        <w:rPr>
          <w:spacing w:val="1"/>
        </w:rPr>
        <w:t xml:space="preserve"> </w:t>
      </w:r>
      <w:r>
        <w:t>for users, especially people with disabilities, mobility difficulties and people with young children in</w:t>
      </w:r>
      <w:r>
        <w:rPr>
          <w:spacing w:val="1"/>
        </w:rPr>
        <w:t xml:space="preserve"> </w:t>
      </w:r>
      <w:r>
        <w:t>pushchairs.</w:t>
      </w:r>
      <w:r>
        <w:rPr>
          <w:spacing w:val="1"/>
        </w:rPr>
        <w:t xml:space="preserve"> </w:t>
      </w:r>
      <w:r>
        <w:t>Bus stop clearways provide a means of deterring car drivers from parking at or near a</w:t>
      </w:r>
      <w:r>
        <w:rPr>
          <w:spacing w:val="1"/>
        </w:rPr>
        <w:t xml:space="preserve"> </w:t>
      </w:r>
      <w:r>
        <w:t>bus stop.</w:t>
      </w:r>
      <w:r>
        <w:rPr>
          <w:spacing w:val="61"/>
        </w:rPr>
        <w:t xml:space="preserve"> </w:t>
      </w:r>
      <w:r>
        <w:t xml:space="preserve">The </w:t>
      </w:r>
      <w:r>
        <w:t>policy for the provision of bus stops and shelters in Nottinghamshire outlines that</w:t>
      </w:r>
      <w:r>
        <w:rPr>
          <w:spacing w:val="1"/>
        </w:rPr>
        <w:t xml:space="preserve"> </w:t>
      </w:r>
      <w:r>
        <w:t>bus stop clearways will be introduced at all bus stops in the county.</w:t>
      </w:r>
      <w:r>
        <w:rPr>
          <w:spacing w:val="1"/>
        </w:rPr>
        <w:t xml:space="preserve"> </w:t>
      </w:r>
      <w:r>
        <w:t>Consequently there is a</w:t>
      </w:r>
      <w:r>
        <w:rPr>
          <w:spacing w:val="1"/>
        </w:rPr>
        <w:t xml:space="preserve"> </w:t>
      </w:r>
      <w:r>
        <w:t>prioritised programme for delivery of these clearways which will be implemented as allocated</w:t>
      </w:r>
      <w:r>
        <w:rPr>
          <w:spacing w:val="1"/>
        </w:rPr>
        <w:t xml:space="preserve"> </w:t>
      </w:r>
      <w:r>
        <w:t>budgets permit.</w:t>
      </w:r>
    </w:p>
    <w:p w14:paraId="38D3B6A6" w14:textId="77777777" w:rsidR="00CE11C1" w:rsidRDefault="00CE11C1">
      <w:pPr>
        <w:pStyle w:val="BodyText"/>
        <w:spacing w:before="1"/>
      </w:pPr>
    </w:p>
    <w:p w14:paraId="2D12C4AA" w14:textId="77777777" w:rsidR="00CE11C1" w:rsidRDefault="00145A93">
      <w:pPr>
        <w:pStyle w:val="BodyText"/>
        <w:ind w:left="1132" w:right="1124"/>
        <w:jc w:val="both"/>
      </w:pPr>
      <w:r>
        <w:t>Civil parking enforcement was introduced in the county in 2008.</w:t>
      </w:r>
      <w:r>
        <w:rPr>
          <w:spacing w:val="1"/>
        </w:rPr>
        <w:t xml:space="preserve"> </w:t>
      </w:r>
      <w:r>
        <w:t>This gave the County Council</w:t>
      </w:r>
      <w:r>
        <w:rPr>
          <w:spacing w:val="1"/>
        </w:rPr>
        <w:t xml:space="preserve"> </w:t>
      </w:r>
      <w:r>
        <w:t>powers to enforce parking violations on its roads, including at bus stop clearways and persistent</w:t>
      </w:r>
      <w:r>
        <w:rPr>
          <w:spacing w:val="1"/>
        </w:rPr>
        <w:t xml:space="preserve"> </w:t>
      </w:r>
      <w:r>
        <w:t>parking violations at bus stop clearways will therefore be enforced.</w:t>
      </w:r>
      <w:r>
        <w:rPr>
          <w:spacing w:val="1"/>
        </w:rPr>
        <w:t xml:space="preserve"> </w:t>
      </w:r>
      <w:r>
        <w:t>Civil parking enforcement</w:t>
      </w:r>
      <w:r>
        <w:rPr>
          <w:spacing w:val="1"/>
        </w:rPr>
        <w:t xml:space="preserve"> </w:t>
      </w:r>
      <w:r>
        <w:t>powers also give the County Council the authority to undertake bus lane enforcement, including at</w:t>
      </w:r>
      <w:r>
        <w:rPr>
          <w:spacing w:val="1"/>
        </w:rPr>
        <w:t xml:space="preserve"> </w:t>
      </w:r>
      <w:r>
        <w:t>‘bus gates'.</w:t>
      </w:r>
      <w:r>
        <w:rPr>
          <w:spacing w:val="1"/>
        </w:rPr>
        <w:t xml:space="preserve"> </w:t>
      </w:r>
      <w:r>
        <w:t>The Council will consider the introduction and use of these powers as required based</w:t>
      </w:r>
      <w:r>
        <w:rPr>
          <w:spacing w:val="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individual scheme</w:t>
      </w:r>
      <w:r>
        <w:rPr>
          <w:spacing w:val="-2"/>
        </w:rPr>
        <w:t xml:space="preserve"> </w:t>
      </w:r>
      <w:r>
        <w:t>circumstances.</w:t>
      </w:r>
    </w:p>
    <w:p w14:paraId="440F76BD" w14:textId="77777777" w:rsidR="00CE11C1" w:rsidRDefault="00CE11C1">
      <w:pPr>
        <w:jc w:val="both"/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204B075B" w14:textId="77777777" w:rsidR="00CE11C1" w:rsidRDefault="00CE11C1">
      <w:pPr>
        <w:pStyle w:val="BodyText"/>
        <w:spacing w:before="4"/>
        <w:rPr>
          <w:sz w:val="17"/>
        </w:rPr>
      </w:pPr>
    </w:p>
    <w:p w14:paraId="7965E79A" w14:textId="77777777" w:rsidR="00CE11C1" w:rsidRDefault="00CE11C1">
      <w:pPr>
        <w:rPr>
          <w:sz w:val="17"/>
        </w:rPr>
        <w:sectPr w:rsidR="00CE11C1">
          <w:pgSz w:w="11900" w:h="16840"/>
          <w:pgMar w:top="1020" w:right="0" w:bottom="860" w:left="0" w:header="0" w:footer="672" w:gutter="0"/>
          <w:cols w:space="720"/>
        </w:sectPr>
      </w:pPr>
    </w:p>
    <w:p w14:paraId="5572EBF7" w14:textId="7929081D" w:rsidR="00CE11C1" w:rsidRDefault="00145A93">
      <w:pPr>
        <w:pStyle w:val="Heading2"/>
        <w:numPr>
          <w:ilvl w:val="0"/>
          <w:numId w:val="21"/>
        </w:numPr>
        <w:tabs>
          <w:tab w:val="left" w:pos="1853"/>
        </w:tabs>
        <w:spacing w:before="109"/>
        <w:ind w:right="112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711168" behindDoc="1" locked="0" layoutInCell="1" allowOverlap="1" wp14:anchorId="091ACAB6" wp14:editId="66AF9661">
                <wp:simplePos x="0" y="0"/>
                <wp:positionH relativeFrom="page">
                  <wp:posOffset>647700</wp:posOffset>
                </wp:positionH>
                <wp:positionV relativeFrom="page">
                  <wp:posOffset>1493520</wp:posOffset>
                </wp:positionV>
                <wp:extent cx="6263640" cy="8366760"/>
                <wp:effectExtent l="0" t="0" r="0" b="0"/>
                <wp:wrapNone/>
                <wp:docPr id="152960885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3640" cy="8366760"/>
                          <a:chOff x="1020" y="2352"/>
                          <a:chExt cx="9864" cy="13176"/>
                        </a:xfrm>
                      </wpg:grpSpPr>
                      <wps:wsp>
                        <wps:cNvPr id="434394634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032" y="2363"/>
                            <a:ext cx="9843" cy="13152"/>
                          </a:xfrm>
                          <a:prstGeom prst="rect">
                            <a:avLst/>
                          </a:prstGeom>
                          <a:solidFill>
                            <a:srgbClr val="C3E1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314153" name="AutoShape 23"/>
                        <wps:cNvSpPr>
                          <a:spLocks/>
                        </wps:cNvSpPr>
                        <wps:spPr bwMode="auto">
                          <a:xfrm>
                            <a:off x="1019" y="2351"/>
                            <a:ext cx="9864" cy="13176"/>
                          </a:xfrm>
                          <a:custGeom>
                            <a:avLst/>
                            <a:gdLst>
                              <a:gd name="T0" fmla="+- 0 10874 1020"/>
                              <a:gd name="T1" fmla="*/ T0 w 9864"/>
                              <a:gd name="T2" fmla="+- 0 15518 2352"/>
                              <a:gd name="T3" fmla="*/ 15518 h 13176"/>
                              <a:gd name="T4" fmla="+- 0 1030 1020"/>
                              <a:gd name="T5" fmla="*/ T4 w 9864"/>
                              <a:gd name="T6" fmla="+- 0 15518 2352"/>
                              <a:gd name="T7" fmla="*/ 15518 h 13176"/>
                              <a:gd name="T8" fmla="+- 0 1020 1020"/>
                              <a:gd name="T9" fmla="*/ T8 w 9864"/>
                              <a:gd name="T10" fmla="+- 0 15518 2352"/>
                              <a:gd name="T11" fmla="*/ 15518 h 13176"/>
                              <a:gd name="T12" fmla="+- 0 1020 1020"/>
                              <a:gd name="T13" fmla="*/ T12 w 9864"/>
                              <a:gd name="T14" fmla="+- 0 15528 2352"/>
                              <a:gd name="T15" fmla="*/ 15528 h 13176"/>
                              <a:gd name="T16" fmla="+- 0 1030 1020"/>
                              <a:gd name="T17" fmla="*/ T16 w 9864"/>
                              <a:gd name="T18" fmla="+- 0 15528 2352"/>
                              <a:gd name="T19" fmla="*/ 15528 h 13176"/>
                              <a:gd name="T20" fmla="+- 0 10874 1020"/>
                              <a:gd name="T21" fmla="*/ T20 w 9864"/>
                              <a:gd name="T22" fmla="+- 0 15528 2352"/>
                              <a:gd name="T23" fmla="*/ 15528 h 13176"/>
                              <a:gd name="T24" fmla="+- 0 10874 1020"/>
                              <a:gd name="T25" fmla="*/ T24 w 9864"/>
                              <a:gd name="T26" fmla="+- 0 15518 2352"/>
                              <a:gd name="T27" fmla="*/ 15518 h 13176"/>
                              <a:gd name="T28" fmla="+- 0 10874 1020"/>
                              <a:gd name="T29" fmla="*/ T28 w 9864"/>
                              <a:gd name="T30" fmla="+- 0 2352 2352"/>
                              <a:gd name="T31" fmla="*/ 2352 h 13176"/>
                              <a:gd name="T32" fmla="+- 0 1030 1020"/>
                              <a:gd name="T33" fmla="*/ T32 w 9864"/>
                              <a:gd name="T34" fmla="+- 0 2352 2352"/>
                              <a:gd name="T35" fmla="*/ 2352 h 13176"/>
                              <a:gd name="T36" fmla="+- 0 1020 1020"/>
                              <a:gd name="T37" fmla="*/ T36 w 9864"/>
                              <a:gd name="T38" fmla="+- 0 2352 2352"/>
                              <a:gd name="T39" fmla="*/ 2352 h 13176"/>
                              <a:gd name="T40" fmla="+- 0 1020 1020"/>
                              <a:gd name="T41" fmla="*/ T40 w 9864"/>
                              <a:gd name="T42" fmla="+- 0 2362 2352"/>
                              <a:gd name="T43" fmla="*/ 2362 h 13176"/>
                              <a:gd name="T44" fmla="+- 0 1020 1020"/>
                              <a:gd name="T45" fmla="*/ T44 w 9864"/>
                              <a:gd name="T46" fmla="+- 0 15518 2352"/>
                              <a:gd name="T47" fmla="*/ 15518 h 13176"/>
                              <a:gd name="T48" fmla="+- 0 1030 1020"/>
                              <a:gd name="T49" fmla="*/ T48 w 9864"/>
                              <a:gd name="T50" fmla="+- 0 15518 2352"/>
                              <a:gd name="T51" fmla="*/ 15518 h 13176"/>
                              <a:gd name="T52" fmla="+- 0 1030 1020"/>
                              <a:gd name="T53" fmla="*/ T52 w 9864"/>
                              <a:gd name="T54" fmla="+- 0 2362 2352"/>
                              <a:gd name="T55" fmla="*/ 2362 h 13176"/>
                              <a:gd name="T56" fmla="+- 0 10874 1020"/>
                              <a:gd name="T57" fmla="*/ T56 w 9864"/>
                              <a:gd name="T58" fmla="+- 0 2362 2352"/>
                              <a:gd name="T59" fmla="*/ 2362 h 13176"/>
                              <a:gd name="T60" fmla="+- 0 10874 1020"/>
                              <a:gd name="T61" fmla="*/ T60 w 9864"/>
                              <a:gd name="T62" fmla="+- 0 2352 2352"/>
                              <a:gd name="T63" fmla="*/ 2352 h 13176"/>
                              <a:gd name="T64" fmla="+- 0 10884 1020"/>
                              <a:gd name="T65" fmla="*/ T64 w 9864"/>
                              <a:gd name="T66" fmla="+- 0 15518 2352"/>
                              <a:gd name="T67" fmla="*/ 15518 h 13176"/>
                              <a:gd name="T68" fmla="+- 0 10874 1020"/>
                              <a:gd name="T69" fmla="*/ T68 w 9864"/>
                              <a:gd name="T70" fmla="+- 0 15518 2352"/>
                              <a:gd name="T71" fmla="*/ 15518 h 13176"/>
                              <a:gd name="T72" fmla="+- 0 10874 1020"/>
                              <a:gd name="T73" fmla="*/ T72 w 9864"/>
                              <a:gd name="T74" fmla="+- 0 15528 2352"/>
                              <a:gd name="T75" fmla="*/ 15528 h 13176"/>
                              <a:gd name="T76" fmla="+- 0 10884 1020"/>
                              <a:gd name="T77" fmla="*/ T76 w 9864"/>
                              <a:gd name="T78" fmla="+- 0 15528 2352"/>
                              <a:gd name="T79" fmla="*/ 15528 h 13176"/>
                              <a:gd name="T80" fmla="+- 0 10884 1020"/>
                              <a:gd name="T81" fmla="*/ T80 w 9864"/>
                              <a:gd name="T82" fmla="+- 0 15518 2352"/>
                              <a:gd name="T83" fmla="*/ 15518 h 13176"/>
                              <a:gd name="T84" fmla="+- 0 10884 1020"/>
                              <a:gd name="T85" fmla="*/ T84 w 9864"/>
                              <a:gd name="T86" fmla="+- 0 2352 2352"/>
                              <a:gd name="T87" fmla="*/ 2352 h 13176"/>
                              <a:gd name="T88" fmla="+- 0 10874 1020"/>
                              <a:gd name="T89" fmla="*/ T88 w 9864"/>
                              <a:gd name="T90" fmla="+- 0 2352 2352"/>
                              <a:gd name="T91" fmla="*/ 2352 h 13176"/>
                              <a:gd name="T92" fmla="+- 0 10874 1020"/>
                              <a:gd name="T93" fmla="*/ T92 w 9864"/>
                              <a:gd name="T94" fmla="+- 0 2362 2352"/>
                              <a:gd name="T95" fmla="*/ 2362 h 13176"/>
                              <a:gd name="T96" fmla="+- 0 10874 1020"/>
                              <a:gd name="T97" fmla="*/ T96 w 9864"/>
                              <a:gd name="T98" fmla="+- 0 15518 2352"/>
                              <a:gd name="T99" fmla="*/ 15518 h 13176"/>
                              <a:gd name="T100" fmla="+- 0 10884 1020"/>
                              <a:gd name="T101" fmla="*/ T100 w 9864"/>
                              <a:gd name="T102" fmla="+- 0 15518 2352"/>
                              <a:gd name="T103" fmla="*/ 15518 h 13176"/>
                              <a:gd name="T104" fmla="+- 0 10884 1020"/>
                              <a:gd name="T105" fmla="*/ T104 w 9864"/>
                              <a:gd name="T106" fmla="+- 0 2362 2352"/>
                              <a:gd name="T107" fmla="*/ 2362 h 13176"/>
                              <a:gd name="T108" fmla="+- 0 10884 1020"/>
                              <a:gd name="T109" fmla="*/ T108 w 9864"/>
                              <a:gd name="T110" fmla="+- 0 2352 2352"/>
                              <a:gd name="T111" fmla="*/ 2352 h 13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864" h="13176">
                                <a:moveTo>
                                  <a:pt x="9854" y="13166"/>
                                </a:moveTo>
                                <a:lnTo>
                                  <a:pt x="10" y="13166"/>
                                </a:lnTo>
                                <a:lnTo>
                                  <a:pt x="0" y="13166"/>
                                </a:lnTo>
                                <a:lnTo>
                                  <a:pt x="0" y="13176"/>
                                </a:lnTo>
                                <a:lnTo>
                                  <a:pt x="10" y="13176"/>
                                </a:lnTo>
                                <a:lnTo>
                                  <a:pt x="9854" y="13176"/>
                                </a:lnTo>
                                <a:lnTo>
                                  <a:pt x="9854" y="13166"/>
                                </a:lnTo>
                                <a:close/>
                                <a:moveTo>
                                  <a:pt x="985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3166"/>
                                </a:lnTo>
                                <a:lnTo>
                                  <a:pt x="10" y="13166"/>
                                </a:lnTo>
                                <a:lnTo>
                                  <a:pt x="10" y="1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0"/>
                                </a:lnTo>
                                <a:close/>
                                <a:moveTo>
                                  <a:pt x="9864" y="13166"/>
                                </a:moveTo>
                                <a:lnTo>
                                  <a:pt x="9854" y="13166"/>
                                </a:lnTo>
                                <a:lnTo>
                                  <a:pt x="9854" y="13176"/>
                                </a:lnTo>
                                <a:lnTo>
                                  <a:pt x="9864" y="13176"/>
                                </a:lnTo>
                                <a:lnTo>
                                  <a:pt x="9864" y="13166"/>
                                </a:lnTo>
                                <a:close/>
                                <a:moveTo>
                                  <a:pt x="9864" y="0"/>
                                </a:moveTo>
                                <a:lnTo>
                                  <a:pt x="9854" y="0"/>
                                </a:lnTo>
                                <a:lnTo>
                                  <a:pt x="9854" y="10"/>
                                </a:lnTo>
                                <a:lnTo>
                                  <a:pt x="9854" y="13166"/>
                                </a:lnTo>
                                <a:lnTo>
                                  <a:pt x="9864" y="13166"/>
                                </a:lnTo>
                                <a:lnTo>
                                  <a:pt x="9864" y="10"/>
                                </a:lnTo>
                                <a:lnTo>
                                  <a:pt x="9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59888" id="Group 22" o:spid="_x0000_s1026" style="position:absolute;margin-left:51pt;margin-top:117.6pt;width:493.2pt;height:658.8pt;z-index:-22605312;mso-position-horizontal-relative:page;mso-position-vertical-relative:page" coordorigin="1020,2352" coordsize="9864,13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">
                <v:rect id="Rectangle 24" o:spid="_x0000_s1027" style="position:absolute;left:1032;top:2363;width:9843;height:13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" fillcolor="#c3e1ff" stroked="f"/>
                <v:shape id="AutoShape 23" o:spid="_x0000_s1028" style="position:absolute;left:1019;top:2351;width:9864;height:13176;visibility:visible;mso-wrap-style:square;v-text-anchor:top" coordsize="9864,13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" path="m9854,13166r-9844,l,13166r,10l10,13176r9844,l9854,13166xm9854,l10,,,,,10,,13166r10,l10,10r9844,l9854,xm9864,13166r-10,l9854,13176r10,l9864,13166xm9864,r-10,l9854,10r,13156l9864,13166,9864,10r,-10xe" fillcolor="black" stroked="f">
                  <v:path arrowok="t" o:connecttype="custom" o:connectlocs="9854,15518;10,15518;0,15518;0,15528;10,15528;9854,15528;9854,15518;9854,2352;10,2352;0,2352;0,2362;0,15518;10,15518;10,2362;9854,2362;9854,2352;9864,15518;9854,15518;9854,15528;9864,15528;9864,15518;9864,2352;9854,2352;9854,2362;9854,15518;9864,15518;9864,2362;9864,2352" o:connectangles="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t>Minimise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people’s</w:t>
      </w:r>
      <w:r>
        <w:rPr>
          <w:spacing w:val="1"/>
        </w:rPr>
        <w:t xml:space="preserve"> </w:t>
      </w:r>
      <w:r>
        <w:t>lives,</w:t>
      </w:r>
      <w:r>
        <w:rPr>
          <w:spacing w:val="1"/>
        </w:rPr>
        <w:t xml:space="preserve"> </w:t>
      </w:r>
      <w:r>
        <w:t>maximise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tackle</w:t>
      </w:r>
      <w:r>
        <w:rPr>
          <w:spacing w:val="1"/>
        </w:rPr>
        <w:t xml:space="preserve"> </w:t>
      </w:r>
      <w:r>
        <w:t>carbon</w:t>
      </w:r>
      <w:r>
        <w:rPr>
          <w:spacing w:val="1"/>
        </w:rPr>
        <w:t xml:space="preserve"> </w:t>
      </w:r>
      <w:r>
        <w:t>emissions</w:t>
      </w:r>
    </w:p>
    <w:p w14:paraId="34D347A9" w14:textId="77777777" w:rsidR="00CE11C1" w:rsidRDefault="00CE11C1">
      <w:pPr>
        <w:pStyle w:val="BodyText"/>
        <w:spacing w:before="6"/>
        <w:rPr>
          <w:sz w:val="17"/>
        </w:rPr>
      </w:pPr>
    </w:p>
    <w:p w14:paraId="2870EB93" w14:textId="77777777" w:rsidR="00CE11C1" w:rsidRDefault="00145A93">
      <w:pPr>
        <w:pStyle w:val="BodyText"/>
        <w:spacing w:before="65"/>
        <w:ind w:left="1132" w:right="1125"/>
        <w:jc w:val="both"/>
      </w:pP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minimising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people’s</w:t>
      </w:r>
      <w:r>
        <w:rPr>
          <w:spacing w:val="61"/>
        </w:rPr>
        <w:t xml:space="preserve"> </w:t>
      </w:r>
      <w:r>
        <w:t>lives,</w:t>
      </w:r>
      <w:r>
        <w:rPr>
          <w:spacing w:val="1"/>
        </w:rPr>
        <w:t xml:space="preserve"> </w:t>
      </w:r>
      <w:r>
        <w:t>maximising opportunities to improve the environment and helping tackle carbon emissions will</w:t>
      </w:r>
      <w:r>
        <w:rPr>
          <w:spacing w:val="1"/>
        </w:rPr>
        <w:t xml:space="preserve"> </w:t>
      </w:r>
      <w:r>
        <w:t>focus on:</w:t>
      </w:r>
    </w:p>
    <w:p w14:paraId="0F0A1D54" w14:textId="77777777" w:rsidR="00CE11C1" w:rsidRDefault="00145A93">
      <w:pPr>
        <w:pStyle w:val="ListParagraph"/>
        <w:numPr>
          <w:ilvl w:val="1"/>
          <w:numId w:val="21"/>
        </w:numPr>
        <w:tabs>
          <w:tab w:val="left" w:pos="1851"/>
        </w:tabs>
        <w:spacing w:line="252" w:lineRule="exact"/>
        <w:ind w:hanging="361"/>
      </w:pPr>
      <w:r>
        <w:t>Adapting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climate</w:t>
      </w:r>
      <w:r>
        <w:rPr>
          <w:spacing w:val="-3"/>
        </w:rPr>
        <w:t xml:space="preserve"> </w:t>
      </w:r>
      <w:r>
        <w:t>change</w:t>
      </w:r>
    </w:p>
    <w:p w14:paraId="1213D877" w14:textId="77777777" w:rsidR="00CE11C1" w:rsidRDefault="00145A93">
      <w:pPr>
        <w:pStyle w:val="ListParagraph"/>
        <w:numPr>
          <w:ilvl w:val="1"/>
          <w:numId w:val="21"/>
        </w:numPr>
        <w:tabs>
          <w:tab w:val="left" w:pos="1851"/>
        </w:tabs>
        <w:spacing w:line="252" w:lineRule="exact"/>
        <w:ind w:hanging="361"/>
      </w:pPr>
      <w:r>
        <w:t>CO</w:t>
      </w:r>
      <w:r>
        <w:rPr>
          <w:vertAlign w:val="subscript"/>
        </w:rPr>
        <w:t>2</w:t>
      </w:r>
      <w:r>
        <w:rPr>
          <w:spacing w:val="-1"/>
        </w:rPr>
        <w:t xml:space="preserve"> </w:t>
      </w:r>
      <w:r>
        <w:t>emissions</w:t>
      </w:r>
    </w:p>
    <w:p w14:paraId="1E640282" w14:textId="77777777" w:rsidR="00CE11C1" w:rsidRDefault="00145A93">
      <w:pPr>
        <w:pStyle w:val="ListParagraph"/>
        <w:numPr>
          <w:ilvl w:val="1"/>
          <w:numId w:val="21"/>
        </w:numPr>
        <w:tabs>
          <w:tab w:val="left" w:pos="1851"/>
        </w:tabs>
        <w:spacing w:before="1" w:line="252" w:lineRule="exact"/>
        <w:ind w:hanging="361"/>
      </w:pPr>
      <w:r>
        <w:t>Congestion</w:t>
      </w:r>
      <w:r>
        <w:rPr>
          <w:spacing w:val="-5"/>
        </w:rPr>
        <w:t xml:space="preserve"> </w:t>
      </w:r>
      <w:r>
        <w:t>management</w:t>
      </w:r>
    </w:p>
    <w:p w14:paraId="7DC0EE52" w14:textId="77777777" w:rsidR="00CE11C1" w:rsidRDefault="00145A93">
      <w:pPr>
        <w:pStyle w:val="ListParagraph"/>
        <w:numPr>
          <w:ilvl w:val="1"/>
          <w:numId w:val="21"/>
        </w:numPr>
        <w:tabs>
          <w:tab w:val="left" w:pos="1851"/>
        </w:tabs>
        <w:spacing w:line="252" w:lineRule="exact"/>
        <w:ind w:hanging="361"/>
      </w:pPr>
      <w:r>
        <w:t>Air</w:t>
      </w:r>
      <w:r>
        <w:rPr>
          <w:spacing w:val="-2"/>
        </w:rPr>
        <w:t xml:space="preserve"> </w:t>
      </w:r>
      <w:r>
        <w:t>quality</w:t>
      </w:r>
    </w:p>
    <w:p w14:paraId="6D83A95C" w14:textId="77777777" w:rsidR="00CE11C1" w:rsidRDefault="00145A93">
      <w:pPr>
        <w:pStyle w:val="ListParagraph"/>
        <w:numPr>
          <w:ilvl w:val="1"/>
          <w:numId w:val="21"/>
        </w:numPr>
        <w:tabs>
          <w:tab w:val="left" w:pos="1851"/>
        </w:tabs>
        <w:spacing w:line="252" w:lineRule="exact"/>
        <w:ind w:hanging="361"/>
      </w:pPr>
      <w:r>
        <w:t>Noise, and</w:t>
      </w:r>
    </w:p>
    <w:p w14:paraId="6F052C13" w14:textId="77777777" w:rsidR="00CE11C1" w:rsidRDefault="00145A93">
      <w:pPr>
        <w:pStyle w:val="ListParagraph"/>
        <w:numPr>
          <w:ilvl w:val="1"/>
          <w:numId w:val="21"/>
        </w:numPr>
        <w:tabs>
          <w:tab w:val="left" w:pos="1851"/>
        </w:tabs>
        <w:spacing w:before="1"/>
        <w:ind w:hanging="361"/>
      </w:pPr>
      <w:r>
        <w:t>Biodiversity,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natural,</w:t>
      </w:r>
      <w:r>
        <w:rPr>
          <w:spacing w:val="-4"/>
        </w:rPr>
        <w:t xml:space="preserve"> </w:t>
      </w:r>
      <w:r>
        <w:t>historic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physical</w:t>
      </w:r>
      <w:r>
        <w:rPr>
          <w:spacing w:val="-3"/>
        </w:rPr>
        <w:t xml:space="preserve"> </w:t>
      </w:r>
      <w:r>
        <w:t>environment.</w:t>
      </w:r>
    </w:p>
    <w:p w14:paraId="3478C645" w14:textId="77777777" w:rsidR="00CE11C1" w:rsidRDefault="00CE11C1">
      <w:pPr>
        <w:pStyle w:val="BodyText"/>
      </w:pPr>
    </w:p>
    <w:p w14:paraId="185B182A" w14:textId="77777777" w:rsidR="00CE11C1" w:rsidRDefault="00CE11C1">
      <w:pPr>
        <w:pStyle w:val="BodyText"/>
      </w:pPr>
    </w:p>
    <w:p w14:paraId="79BAC797" w14:textId="77777777" w:rsidR="00CE11C1" w:rsidRDefault="00145A93">
      <w:pPr>
        <w:pStyle w:val="ListParagraph"/>
        <w:numPr>
          <w:ilvl w:val="0"/>
          <w:numId w:val="20"/>
        </w:numPr>
        <w:tabs>
          <w:tab w:val="left" w:pos="1491"/>
        </w:tabs>
        <w:ind w:right="1124"/>
        <w:jc w:val="both"/>
      </w:pPr>
      <w:r>
        <w:t>The County Council’s adaptation responses (including those relating to heritage assets) to the</w:t>
      </w:r>
      <w:r>
        <w:rPr>
          <w:spacing w:val="1"/>
        </w:rPr>
        <w:t xml:space="preserve"> </w:t>
      </w:r>
      <w:r>
        <w:t>predicted</w:t>
      </w:r>
      <w:r>
        <w:rPr>
          <w:spacing w:val="-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climate change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detailed in section</w:t>
      </w:r>
      <w:r>
        <w:rPr>
          <w:spacing w:val="-3"/>
        </w:rPr>
        <w:t xml:space="preserve"> </w:t>
      </w:r>
      <w:r>
        <w:t>7.1.</w:t>
      </w:r>
    </w:p>
    <w:p w14:paraId="0D87DEE0" w14:textId="77777777" w:rsidR="00CE11C1" w:rsidRDefault="00CE11C1">
      <w:pPr>
        <w:pStyle w:val="BodyText"/>
        <w:spacing w:before="11"/>
        <w:rPr>
          <w:sz w:val="21"/>
        </w:rPr>
      </w:pPr>
    </w:p>
    <w:p w14:paraId="307DE3F5" w14:textId="77777777" w:rsidR="00CE11C1" w:rsidRDefault="00145A93">
      <w:pPr>
        <w:pStyle w:val="ListParagraph"/>
        <w:numPr>
          <w:ilvl w:val="0"/>
          <w:numId w:val="20"/>
        </w:numPr>
        <w:tabs>
          <w:tab w:val="left" w:pos="1491"/>
        </w:tabs>
        <w:ind w:hanging="359"/>
      </w:pPr>
      <w:r>
        <w:t>Addressing</w:t>
      </w:r>
      <w:r>
        <w:rPr>
          <w:spacing w:val="-3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-3"/>
        </w:rPr>
        <w:t xml:space="preserve"> </w:t>
      </w:r>
      <w:r>
        <w:t>emissions</w:t>
      </w:r>
      <w:r>
        <w:rPr>
          <w:spacing w:val="-4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ground</w:t>
      </w:r>
      <w:r>
        <w:rPr>
          <w:spacing w:val="-5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(which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detailed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7.2)</w:t>
      </w:r>
      <w:r>
        <w:rPr>
          <w:spacing w:val="-3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involve:</w:t>
      </w:r>
    </w:p>
    <w:p w14:paraId="689F0AC3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before="1" w:line="268" w:lineRule="exact"/>
      </w:pPr>
      <w:r>
        <w:t>effective</w:t>
      </w:r>
      <w:r>
        <w:rPr>
          <w:spacing w:val="-3"/>
        </w:rPr>
        <w:t xml:space="preserve"> </w:t>
      </w:r>
      <w:r>
        <w:t>spatial</w:t>
      </w:r>
      <w:r>
        <w:rPr>
          <w:spacing w:val="-3"/>
        </w:rPr>
        <w:t xml:space="preserve"> </w:t>
      </w:r>
      <w:r>
        <w:t>planning</w:t>
      </w:r>
    </w:p>
    <w:p w14:paraId="386CD619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supporting</w:t>
      </w:r>
      <w:r>
        <w:rPr>
          <w:spacing w:val="-3"/>
        </w:rPr>
        <w:t xml:space="preserve"> </w:t>
      </w:r>
      <w:r>
        <w:t>change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vehicle</w:t>
      </w:r>
      <w:r>
        <w:rPr>
          <w:spacing w:val="-2"/>
        </w:rPr>
        <w:t xml:space="preserve"> </w:t>
      </w:r>
      <w:r>
        <w:t>technologies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carbon</w:t>
      </w:r>
      <w:r>
        <w:rPr>
          <w:spacing w:val="-4"/>
        </w:rPr>
        <w:t xml:space="preserve"> </w:t>
      </w:r>
      <w:r>
        <w:t>fuels</w:t>
      </w:r>
    </w:p>
    <w:p w14:paraId="425E4F34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promoting</w:t>
      </w:r>
      <w:r>
        <w:rPr>
          <w:spacing w:val="-4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carbon</w:t>
      </w:r>
      <w:r>
        <w:rPr>
          <w:spacing w:val="-5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choices</w:t>
      </w:r>
    </w:p>
    <w:p w14:paraId="37115ABA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encouraging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transfer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carbon</w:t>
      </w:r>
      <w:r>
        <w:rPr>
          <w:spacing w:val="-3"/>
        </w:rPr>
        <w:t xml:space="preserve"> </w:t>
      </w:r>
      <w:r>
        <w:t>vehicles, and</w:t>
      </w:r>
    </w:p>
    <w:p w14:paraId="2FD26D6F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9" w:lineRule="exact"/>
      </w:pPr>
      <w:r>
        <w:t>education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carbon</w:t>
      </w:r>
      <w:r>
        <w:rPr>
          <w:spacing w:val="-4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issues.</w:t>
      </w:r>
    </w:p>
    <w:p w14:paraId="36BD0953" w14:textId="77777777" w:rsidR="00CE11C1" w:rsidRDefault="00CE11C1">
      <w:pPr>
        <w:pStyle w:val="BodyText"/>
        <w:spacing w:before="10"/>
        <w:rPr>
          <w:sz w:val="21"/>
        </w:rPr>
      </w:pPr>
    </w:p>
    <w:p w14:paraId="0D1B925E" w14:textId="77777777" w:rsidR="00CE11C1" w:rsidRDefault="00145A93">
      <w:pPr>
        <w:pStyle w:val="ListParagraph"/>
        <w:numPr>
          <w:ilvl w:val="0"/>
          <w:numId w:val="20"/>
        </w:numPr>
        <w:tabs>
          <w:tab w:val="left" w:pos="1491"/>
        </w:tabs>
        <w:ind w:right="1124"/>
        <w:jc w:val="both"/>
      </w:pPr>
      <w:r>
        <w:t>Whilst congestion management will play a major role in minimising the impacts of transport on</w:t>
      </w:r>
      <w:r>
        <w:rPr>
          <w:spacing w:val="1"/>
        </w:rPr>
        <w:t xml:space="preserve"> </w:t>
      </w:r>
      <w:r>
        <w:t>people’s lives, maximising opportunities to improve the environment and helping tackle carbon</w:t>
      </w:r>
      <w:r>
        <w:rPr>
          <w:spacing w:val="1"/>
        </w:rPr>
        <w:t xml:space="preserve"> </w:t>
      </w:r>
      <w:r>
        <w:t>emissions,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measures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undertaken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manage</w:t>
      </w:r>
      <w:r>
        <w:rPr>
          <w:spacing w:val="-2"/>
        </w:rPr>
        <w:t xml:space="preserve"> </w:t>
      </w:r>
      <w:r>
        <w:t>congestion</w:t>
      </w:r>
      <w:r>
        <w:rPr>
          <w:spacing w:val="-1"/>
        </w:rPr>
        <w:t xml:space="preserve"> </w:t>
      </w:r>
      <w:r>
        <w:t>is detailed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Section</w:t>
      </w:r>
      <w:r>
        <w:rPr>
          <w:spacing w:val="60"/>
        </w:rPr>
        <w:t xml:space="preserve"> </w:t>
      </w:r>
      <w:r>
        <w:t>4.1</w:t>
      </w:r>
    </w:p>
    <w:p w14:paraId="75CAD21F" w14:textId="77777777" w:rsidR="00CE11C1" w:rsidRDefault="00145A93">
      <w:pPr>
        <w:pStyle w:val="BodyText"/>
        <w:spacing w:line="252" w:lineRule="exact"/>
        <w:ind w:left="1490"/>
        <w:jc w:val="both"/>
      </w:pPr>
      <w:r>
        <w:t>–</w:t>
      </w:r>
      <w:r>
        <w:rPr>
          <w:spacing w:val="-2"/>
        </w:rPr>
        <w:t xml:space="preserve"> </w:t>
      </w:r>
      <w:r>
        <w:t>Making</w:t>
      </w:r>
      <w:r>
        <w:rPr>
          <w:spacing w:val="-2"/>
        </w:rPr>
        <w:t xml:space="preserve"> </w:t>
      </w:r>
      <w:r>
        <w:t>best</w:t>
      </w:r>
      <w:r>
        <w:rPr>
          <w:spacing w:val="-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of our</w:t>
      </w:r>
      <w:r>
        <w:rPr>
          <w:spacing w:val="-3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networks.</w:t>
      </w:r>
    </w:p>
    <w:p w14:paraId="00EBF563" w14:textId="77777777" w:rsidR="00CE11C1" w:rsidRDefault="00CE11C1">
      <w:pPr>
        <w:pStyle w:val="BodyText"/>
      </w:pPr>
    </w:p>
    <w:p w14:paraId="77318FD5" w14:textId="77777777" w:rsidR="00CE11C1" w:rsidRDefault="00145A93">
      <w:pPr>
        <w:pStyle w:val="ListParagraph"/>
        <w:numPr>
          <w:ilvl w:val="0"/>
          <w:numId w:val="20"/>
        </w:numPr>
        <w:tabs>
          <w:tab w:val="left" w:pos="1491"/>
        </w:tabs>
        <w:spacing w:before="1"/>
        <w:ind w:right="1124"/>
        <w:jc w:val="both"/>
      </w:pPr>
      <w:r>
        <w:t>Addressing transport related air quality issues, particularly within air quality management areas</w:t>
      </w:r>
      <w:r>
        <w:rPr>
          <w:spacing w:val="1"/>
        </w:rPr>
        <w:t xml:space="preserve"> </w:t>
      </w:r>
      <w:r>
        <w:t>(which</w:t>
      </w:r>
      <w:r>
        <w:rPr>
          <w:spacing w:val="-1"/>
        </w:rPr>
        <w:t xml:space="preserve"> </w:t>
      </w:r>
      <w:r>
        <w:t>is detailed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 7.4)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involve</w:t>
      </w:r>
      <w:r>
        <w:rPr>
          <w:spacing w:val="2"/>
        </w:rPr>
        <w:t xml:space="preserve"> </w:t>
      </w:r>
      <w:r>
        <w:t>working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councils</w:t>
      </w:r>
      <w:r>
        <w:rPr>
          <w:spacing w:val="-3"/>
        </w:rPr>
        <w:t xml:space="preserve"> </w:t>
      </w:r>
      <w:r>
        <w:t>to:</w:t>
      </w:r>
    </w:p>
    <w:p w14:paraId="4367D96A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assess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monitor</w:t>
      </w:r>
      <w:r>
        <w:rPr>
          <w:spacing w:val="-3"/>
        </w:rPr>
        <w:t xml:space="preserve"> </w:t>
      </w:r>
      <w:r>
        <w:t>air</w:t>
      </w:r>
      <w:r>
        <w:rPr>
          <w:spacing w:val="-3"/>
        </w:rPr>
        <w:t xml:space="preserve"> </w:t>
      </w:r>
      <w:r>
        <w:t>quality, and</w:t>
      </w:r>
    </w:p>
    <w:p w14:paraId="020C8044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develop</w:t>
      </w:r>
      <w:r>
        <w:rPr>
          <w:spacing w:val="-3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air</w:t>
      </w:r>
      <w:r>
        <w:rPr>
          <w:spacing w:val="-4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where necessary.</w:t>
      </w:r>
    </w:p>
    <w:p w14:paraId="34A1727E" w14:textId="77777777" w:rsidR="00CE11C1" w:rsidRDefault="00CE11C1">
      <w:pPr>
        <w:pStyle w:val="BodyText"/>
        <w:spacing w:before="10"/>
        <w:rPr>
          <w:sz w:val="21"/>
        </w:rPr>
      </w:pPr>
    </w:p>
    <w:p w14:paraId="30B211AF" w14:textId="77777777" w:rsidR="00CE11C1" w:rsidRDefault="00145A93">
      <w:pPr>
        <w:pStyle w:val="ListParagraph"/>
        <w:numPr>
          <w:ilvl w:val="0"/>
          <w:numId w:val="20"/>
        </w:numPr>
        <w:tabs>
          <w:tab w:val="left" w:pos="1491"/>
        </w:tabs>
        <w:ind w:right="1128"/>
        <w:jc w:val="both"/>
      </w:pPr>
      <w:r>
        <w:t>Addressing the impacts of noise from transport activities (which is detailed in section 7.5) will</w:t>
      </w:r>
      <w:r>
        <w:rPr>
          <w:spacing w:val="1"/>
        </w:rPr>
        <w:t xml:space="preserve"> </w:t>
      </w:r>
      <w:r>
        <w:t>involve:</w:t>
      </w:r>
    </w:p>
    <w:p w14:paraId="3A5D431D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9" w:lineRule="exact"/>
      </w:pPr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Nottingham</w:t>
      </w:r>
      <w:r>
        <w:rPr>
          <w:spacing w:val="-4"/>
        </w:rPr>
        <w:t xml:space="preserve"> </w:t>
      </w:r>
      <w:r>
        <w:t>Agglomeration</w:t>
      </w:r>
      <w:r>
        <w:rPr>
          <w:spacing w:val="-4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</w:t>
      </w:r>
    </w:p>
    <w:p w14:paraId="26E46F87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promotion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quieter</w:t>
      </w:r>
      <w:r>
        <w:rPr>
          <w:spacing w:val="-4"/>
        </w:rPr>
        <w:t xml:space="preserve"> </w:t>
      </w:r>
      <w:r>
        <w:t>modes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transport</w:t>
      </w:r>
    </w:p>
    <w:p w14:paraId="2497462B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highway</w:t>
      </w:r>
      <w:r>
        <w:rPr>
          <w:spacing w:val="-5"/>
        </w:rPr>
        <w:t xml:space="preserve"> </w:t>
      </w:r>
      <w:r>
        <w:t>improvements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address</w:t>
      </w:r>
      <w:r>
        <w:rPr>
          <w:spacing w:val="-5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issues</w:t>
      </w:r>
      <w:r>
        <w:rPr>
          <w:spacing w:val="-7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appropriate</w:t>
      </w:r>
    </w:p>
    <w:p w14:paraId="5A6B94F8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9" w:lineRule="exact"/>
      </w:pPr>
      <w:r>
        <w:t>helping to</w:t>
      </w:r>
      <w:r>
        <w:rPr>
          <w:spacing w:val="-5"/>
        </w:rPr>
        <w:t xml:space="preserve"> </w:t>
      </w:r>
      <w:r>
        <w:t>manage</w:t>
      </w:r>
      <w:r>
        <w:rPr>
          <w:spacing w:val="-3"/>
        </w:rPr>
        <w:t xml:space="preserve"> </w:t>
      </w:r>
      <w:r>
        <w:t>commercial</w:t>
      </w:r>
      <w:r>
        <w:rPr>
          <w:spacing w:val="-4"/>
        </w:rPr>
        <w:t xml:space="preserve"> </w:t>
      </w:r>
      <w:r>
        <w:t>traffic</w:t>
      </w:r>
      <w:r>
        <w:rPr>
          <w:spacing w:val="-4"/>
        </w:rPr>
        <w:t xml:space="preserve"> </w:t>
      </w:r>
      <w:r>
        <w:t>when</w:t>
      </w:r>
      <w:r>
        <w:rPr>
          <w:spacing w:val="-2"/>
        </w:rPr>
        <w:t xml:space="preserve"> </w:t>
      </w:r>
      <w:r>
        <w:t>possible, and</w:t>
      </w:r>
    </w:p>
    <w:p w14:paraId="6C3ED485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9" w:lineRule="exact"/>
      </w:pPr>
      <w:r>
        <w:t>the</w:t>
      </w:r>
      <w:r>
        <w:rPr>
          <w:spacing w:val="-4"/>
        </w:rPr>
        <w:t xml:space="preserve"> </w:t>
      </w:r>
      <w:r>
        <w:t>effective</w:t>
      </w:r>
      <w:r>
        <w:rPr>
          <w:spacing w:val="-3"/>
        </w:rPr>
        <w:t xml:space="preserve"> </w:t>
      </w:r>
      <w:r>
        <w:t>co-ordination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street</w:t>
      </w:r>
      <w:r>
        <w:rPr>
          <w:spacing w:val="-4"/>
        </w:rPr>
        <w:t xml:space="preserve"> </w:t>
      </w:r>
      <w:r>
        <w:t>works.</w:t>
      </w:r>
    </w:p>
    <w:p w14:paraId="416BD7C5" w14:textId="77777777" w:rsidR="00CE11C1" w:rsidRDefault="00CE11C1">
      <w:pPr>
        <w:pStyle w:val="BodyText"/>
        <w:spacing w:before="10"/>
        <w:rPr>
          <w:sz w:val="21"/>
        </w:rPr>
      </w:pPr>
    </w:p>
    <w:p w14:paraId="6141784E" w14:textId="77777777" w:rsidR="00CE11C1" w:rsidRDefault="00145A93">
      <w:pPr>
        <w:pStyle w:val="ListParagraph"/>
        <w:numPr>
          <w:ilvl w:val="0"/>
          <w:numId w:val="20"/>
        </w:numPr>
        <w:tabs>
          <w:tab w:val="left" w:pos="1491"/>
        </w:tabs>
        <w:ind w:right="1124"/>
        <w:jc w:val="both"/>
      </w:pPr>
      <w:r>
        <w:t>Maximising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biodiversity,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natural,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(which</w:t>
      </w:r>
      <w:r>
        <w:rPr>
          <w:spacing w:val="-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sections</w:t>
      </w:r>
      <w:r>
        <w:rPr>
          <w:spacing w:val="1"/>
        </w:rPr>
        <w:t xml:space="preserve"> </w:t>
      </w:r>
      <w:r>
        <w:t>7.6-7.8)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involve:</w:t>
      </w:r>
    </w:p>
    <w:p w14:paraId="27B13D13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6"/>
        </w:tabs>
        <w:ind w:right="1124"/>
        <w:jc w:val="both"/>
      </w:pPr>
      <w:r>
        <w:t>providing high quality spaces for people which are not dominated by motor vehicles through</w:t>
      </w:r>
      <w:r>
        <w:rPr>
          <w:spacing w:val="-59"/>
        </w:rPr>
        <w:t xml:space="preserve"> </w:t>
      </w:r>
      <w:r>
        <w:t>guidance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developments;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centre</w:t>
      </w:r>
      <w:r>
        <w:rPr>
          <w:spacing w:val="1"/>
        </w:rPr>
        <w:t xml:space="preserve"> </w:t>
      </w:r>
      <w:r>
        <w:t>improvements;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furniture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signage;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links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regeneration</w:t>
      </w:r>
      <w:r>
        <w:rPr>
          <w:spacing w:val="1"/>
        </w:rPr>
        <w:t xml:space="preserve"> </w:t>
      </w:r>
      <w:r>
        <w:t>proposals</w:t>
      </w:r>
    </w:p>
    <w:p w14:paraId="5580DB97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ind w:right="1650"/>
      </w:pPr>
      <w:r>
        <w:t>enhancing the historic urban cores, conservation areas and the public realm whenever</w:t>
      </w:r>
      <w:r>
        <w:rPr>
          <w:spacing w:val="-59"/>
        </w:rPr>
        <w:t xml:space="preserve"> </w:t>
      </w:r>
      <w:r>
        <w:t>possible</w:t>
      </w:r>
    </w:p>
    <w:p w14:paraId="4B7519F4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7" w:lineRule="exact"/>
      </w:pPr>
      <w:r>
        <w:t>considering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impacts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improvements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heritage</w:t>
      </w:r>
      <w:r>
        <w:rPr>
          <w:spacing w:val="-5"/>
        </w:rPr>
        <w:t xml:space="preserve"> </w:t>
      </w:r>
      <w:r>
        <w:t>assets</w:t>
      </w:r>
    </w:p>
    <w:p w14:paraId="66718745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spacing w:line="268" w:lineRule="exact"/>
      </w:pPr>
      <w:r>
        <w:t>the</w:t>
      </w:r>
      <w:r>
        <w:rPr>
          <w:spacing w:val="-3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sites,</w:t>
      </w:r>
      <w:r>
        <w:rPr>
          <w:spacing w:val="-3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habitats, and</w:t>
      </w:r>
    </w:p>
    <w:p w14:paraId="2C5F55E8" w14:textId="77777777" w:rsidR="00CE11C1" w:rsidRDefault="00145A93">
      <w:pPr>
        <w:pStyle w:val="ListParagraph"/>
        <w:numPr>
          <w:ilvl w:val="1"/>
          <w:numId w:val="20"/>
        </w:numPr>
        <w:tabs>
          <w:tab w:val="left" w:pos="1845"/>
          <w:tab w:val="left" w:pos="1846"/>
        </w:tabs>
        <w:ind w:right="1126"/>
      </w:pPr>
      <w:r>
        <w:t>managing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impacts</w:t>
      </w:r>
      <w:r>
        <w:rPr>
          <w:spacing w:val="11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t>transport</w:t>
      </w:r>
      <w:r>
        <w:rPr>
          <w:spacing w:val="12"/>
        </w:rPr>
        <w:t xml:space="preserve"> </w:t>
      </w:r>
      <w:r>
        <w:t>projects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highway</w:t>
      </w:r>
      <w:r>
        <w:rPr>
          <w:spacing w:val="11"/>
        </w:rPr>
        <w:t xml:space="preserve"> </w:t>
      </w:r>
      <w:r>
        <w:t>management</w:t>
      </w:r>
      <w:r>
        <w:rPr>
          <w:spacing w:val="13"/>
        </w:rPr>
        <w:t xml:space="preserve"> </w:t>
      </w:r>
      <w:r>
        <w:t>on</w:t>
      </w:r>
      <w:r>
        <w:rPr>
          <w:spacing w:val="10"/>
        </w:rPr>
        <w:t xml:space="preserve"> </w:t>
      </w:r>
      <w:r>
        <w:t>biodiversity,</w:t>
      </w:r>
      <w:r>
        <w:rPr>
          <w:spacing w:val="13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them</w:t>
      </w:r>
      <w:r>
        <w:rPr>
          <w:spacing w:val="-1"/>
        </w:rPr>
        <w:t xml:space="preserve"> </w:t>
      </w:r>
      <w:r>
        <w:t>to enhance</w:t>
      </w:r>
      <w:r>
        <w:rPr>
          <w:spacing w:val="-3"/>
        </w:rPr>
        <w:t xml:space="preserve"> </w:t>
      </w:r>
      <w:r>
        <w:t>biodiversity</w:t>
      </w:r>
      <w:r>
        <w:rPr>
          <w:spacing w:val="-2"/>
        </w:rPr>
        <w:t xml:space="preserve"> </w:t>
      </w:r>
      <w:r>
        <w:t>whenever</w:t>
      </w:r>
      <w:r>
        <w:rPr>
          <w:spacing w:val="2"/>
        </w:rPr>
        <w:t xml:space="preserve"> </w:t>
      </w:r>
      <w:r>
        <w:t>possible.</w:t>
      </w:r>
    </w:p>
    <w:p w14:paraId="606F7813" w14:textId="77777777" w:rsidR="00CE11C1" w:rsidRDefault="00CE11C1">
      <w:pPr>
        <w:sectPr w:rsidR="00CE11C1">
          <w:headerReference w:type="default" r:id="rId108"/>
          <w:footerReference w:type="default" r:id="rId109"/>
          <w:pgSz w:w="11900" w:h="16840"/>
          <w:pgMar w:top="1020" w:right="0" w:bottom="840" w:left="0" w:header="0" w:footer="653" w:gutter="0"/>
          <w:cols w:space="720"/>
        </w:sectPr>
      </w:pPr>
    </w:p>
    <w:p w14:paraId="2F5E6617" w14:textId="77777777" w:rsidR="00CE11C1" w:rsidRDefault="00145A93">
      <w:pPr>
        <w:pStyle w:val="BodyText"/>
        <w:spacing w:before="110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effects of</w:t>
      </w:r>
      <w:r>
        <w:rPr>
          <w:spacing w:val="1"/>
        </w:rPr>
        <w:t xml:space="preserve"> </w:t>
      </w:r>
      <w:r>
        <w:t>transport on</w:t>
      </w:r>
      <w:r>
        <w:rPr>
          <w:spacing w:val="1"/>
        </w:rPr>
        <w:t xml:space="preserve"> </w:t>
      </w:r>
      <w:r>
        <w:t>the environment,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biodiversity,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wildlife, is</w:t>
      </w:r>
      <w:r>
        <w:rPr>
          <w:spacing w:val="1"/>
        </w:rPr>
        <w:t xml:space="preserve"> </w:t>
      </w:r>
      <w:r>
        <w:t>assessed within the Strategic Environmental Assessment (SEA), which accompanies this Plan and</w:t>
      </w:r>
      <w:r>
        <w:rPr>
          <w:spacing w:val="-59"/>
        </w:rPr>
        <w:t xml:space="preserve"> </w:t>
      </w:r>
      <w:r>
        <w:t>was developed alongside the LTP3.</w:t>
      </w:r>
      <w:r>
        <w:rPr>
          <w:spacing w:val="1"/>
        </w:rPr>
        <w:t xml:space="preserve"> </w:t>
      </w:r>
      <w:r>
        <w:t xml:space="preserve">The SEA can be found at </w:t>
      </w:r>
      <w:hyperlink r:id="rId110">
        <w:r>
          <w:rPr>
            <w:color w:val="0000FF"/>
            <w:u w:val="single" w:color="0000FF"/>
          </w:rPr>
          <w:t>www.nottinghamshire.gov.uk/ltp3</w:t>
        </w:r>
        <w:r>
          <w:rPr>
            <w:color w:val="0000FF"/>
          </w:rPr>
          <w:t xml:space="preserve"> </w:t>
        </w:r>
      </w:hyperlink>
      <w:r>
        <w:t>.</w:t>
      </w:r>
      <w:r>
        <w:rPr>
          <w:spacing w:val="1"/>
        </w:rPr>
        <w:t xml:space="preserve"> </w:t>
      </w:r>
      <w:r>
        <w:t>This chapter looks specifically at the strategy to minimise the impacts of</w:t>
      </w:r>
      <w:r>
        <w:rPr>
          <w:spacing w:val="61"/>
        </w:rPr>
        <w:t xml:space="preserve"> </w:t>
      </w:r>
      <w:r>
        <w:t>transport on people’s</w:t>
      </w:r>
      <w:r>
        <w:rPr>
          <w:spacing w:val="1"/>
        </w:rPr>
        <w:t xml:space="preserve"> </w:t>
      </w:r>
      <w:r>
        <w:t>lives, maximise</w:t>
      </w:r>
      <w:r>
        <w:rPr>
          <w:spacing w:val="-1"/>
        </w:rPr>
        <w:t xml:space="preserve"> </w:t>
      </w:r>
      <w:r>
        <w:t>opportunities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tackle</w:t>
      </w:r>
      <w:r>
        <w:rPr>
          <w:spacing w:val="-3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emissions.</w:t>
      </w:r>
    </w:p>
    <w:p w14:paraId="537F5D7E" w14:textId="77777777" w:rsidR="00CE11C1" w:rsidRDefault="00CE11C1">
      <w:pPr>
        <w:pStyle w:val="BodyText"/>
      </w:pPr>
    </w:p>
    <w:p w14:paraId="58327C25" w14:textId="77777777" w:rsidR="00CE11C1" w:rsidRDefault="00CE11C1">
      <w:pPr>
        <w:pStyle w:val="BodyText"/>
        <w:spacing w:before="10"/>
        <w:rPr>
          <w:sz w:val="21"/>
        </w:rPr>
      </w:pPr>
    </w:p>
    <w:p w14:paraId="23D17B53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spacing w:before="1"/>
        <w:ind w:hanging="721"/>
      </w:pPr>
      <w:r>
        <w:t>Adapting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</w:t>
      </w:r>
    </w:p>
    <w:p w14:paraId="3674D780" w14:textId="77777777" w:rsidR="00CE11C1" w:rsidRDefault="00145A93">
      <w:pPr>
        <w:pStyle w:val="BodyText"/>
        <w:spacing w:before="3"/>
        <w:ind w:left="1132" w:right="1124"/>
        <w:jc w:val="both"/>
      </w:pPr>
      <w:r>
        <w:t>Existing highways construction and maintenance policies and standards are typically based on</w:t>
      </w:r>
      <w:r>
        <w:rPr>
          <w:spacing w:val="1"/>
        </w:rPr>
        <w:t xml:space="preserve"> </w:t>
      </w:r>
      <w:r>
        <w:t>historical climate data but we now need to look to future predictions.</w:t>
      </w:r>
      <w:r>
        <w:rPr>
          <w:spacing w:val="1"/>
        </w:rPr>
        <w:t xml:space="preserve"> </w:t>
      </w:r>
      <w:r>
        <w:t>In order for the highway</w:t>
      </w:r>
      <w:r>
        <w:rPr>
          <w:spacing w:val="1"/>
        </w:rPr>
        <w:t xml:space="preserve"> </w:t>
      </w:r>
      <w:r>
        <w:t>network to be resilient in the face of a changing climate, the County Council needs to take action to</w:t>
      </w:r>
      <w:r>
        <w:rPr>
          <w:spacing w:val="-59"/>
        </w:rPr>
        <w:t xml:space="preserve"> </w:t>
      </w:r>
      <w:r>
        <w:t>adapt its policies and standards to help reduce CO</w:t>
      </w:r>
      <w:r>
        <w:rPr>
          <w:vertAlign w:val="subscript"/>
        </w:rPr>
        <w:t>2</w:t>
      </w:r>
      <w:r>
        <w:t xml:space="preserve"> emissions from its activities, and to minimise</w:t>
      </w:r>
      <w:r>
        <w:rPr>
          <w:spacing w:val="1"/>
        </w:rPr>
        <w:t xml:space="preserve"> </w:t>
      </w:r>
      <w:r>
        <w:t>the disruption and costs caused by climate change in the future.</w:t>
      </w:r>
      <w:r>
        <w:rPr>
          <w:spacing w:val="1"/>
        </w:rPr>
        <w:t xml:space="preserve"> </w:t>
      </w:r>
      <w:r>
        <w:t>It is predicted that the impacts of</w:t>
      </w:r>
      <w:r>
        <w:rPr>
          <w:spacing w:val="1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UK</w:t>
      </w:r>
      <w:r>
        <w:rPr>
          <w:spacing w:val="-2"/>
        </w:rPr>
        <w:t xml:space="preserve"> </w:t>
      </w:r>
      <w:r>
        <w:t>will be:</w:t>
      </w:r>
    </w:p>
    <w:p w14:paraId="3B7C13C1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increased</w:t>
      </w:r>
      <w:r>
        <w:rPr>
          <w:spacing w:val="-4"/>
        </w:rPr>
        <w:t xml:space="preserve"> </w:t>
      </w:r>
      <w:r>
        <w:t>annual</w:t>
      </w:r>
      <w:r>
        <w:rPr>
          <w:spacing w:val="-4"/>
        </w:rPr>
        <w:t xml:space="preserve"> </w:t>
      </w:r>
      <w:r>
        <w:t>average</w:t>
      </w:r>
      <w:r>
        <w:rPr>
          <w:spacing w:val="-4"/>
        </w:rPr>
        <w:t xml:space="preserve"> </w:t>
      </w:r>
      <w:r>
        <w:t>temperatures</w:t>
      </w:r>
    </w:p>
    <w:p w14:paraId="220EAD2E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longer,</w:t>
      </w:r>
      <w:r>
        <w:rPr>
          <w:spacing w:val="-1"/>
        </w:rPr>
        <w:t xml:space="preserve"> </w:t>
      </w:r>
      <w:r>
        <w:t>hotter,</w:t>
      </w:r>
      <w:r>
        <w:rPr>
          <w:spacing w:val="-3"/>
        </w:rPr>
        <w:t xml:space="preserve"> </w:t>
      </w:r>
      <w:r>
        <w:t>drier</w:t>
      </w:r>
      <w:r>
        <w:rPr>
          <w:spacing w:val="-4"/>
        </w:rPr>
        <w:t xml:space="preserve"> </w:t>
      </w:r>
      <w:r>
        <w:t>summers</w:t>
      </w:r>
    </w:p>
    <w:p w14:paraId="28167DED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milder,</w:t>
      </w:r>
      <w:r>
        <w:rPr>
          <w:spacing w:val="-2"/>
        </w:rPr>
        <w:t xml:space="preserve"> </w:t>
      </w:r>
      <w:r>
        <w:t>wetter</w:t>
      </w:r>
      <w:r>
        <w:rPr>
          <w:spacing w:val="-1"/>
        </w:rPr>
        <w:t xml:space="preserve"> </w:t>
      </w:r>
      <w:r>
        <w:t>winters</w:t>
      </w:r>
    </w:p>
    <w:p w14:paraId="01E9BA21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soils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become</w:t>
      </w:r>
      <w:r>
        <w:rPr>
          <w:spacing w:val="-2"/>
        </w:rPr>
        <w:t xml:space="preserve"> </w:t>
      </w:r>
      <w:r>
        <w:t>drier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average</w:t>
      </w:r>
    </w:p>
    <w:p w14:paraId="7E962CF8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decreased</w:t>
      </w:r>
      <w:r>
        <w:rPr>
          <w:spacing w:val="-5"/>
        </w:rPr>
        <w:t xml:space="preserve"> </w:t>
      </w:r>
      <w:r>
        <w:t>snowfall</w:t>
      </w:r>
    </w:p>
    <w:p w14:paraId="62483402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more</w:t>
      </w:r>
      <w:r>
        <w:rPr>
          <w:spacing w:val="-6"/>
        </w:rPr>
        <w:t xml:space="preserve"> </w:t>
      </w:r>
      <w:r>
        <w:t>frequent</w:t>
      </w:r>
      <w:r>
        <w:rPr>
          <w:spacing w:val="-3"/>
        </w:rPr>
        <w:t xml:space="preserve"> </w:t>
      </w:r>
      <w:r>
        <w:t>heavy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extreme</w:t>
      </w:r>
      <w:r>
        <w:rPr>
          <w:spacing w:val="-3"/>
        </w:rPr>
        <w:t xml:space="preserve"> </w:t>
      </w:r>
      <w:r>
        <w:t>rainfall, and</w:t>
      </w:r>
    </w:p>
    <w:p w14:paraId="070022B2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2"/>
          <w:tab w:val="left" w:pos="1853"/>
        </w:tabs>
        <w:spacing w:line="268" w:lineRule="exact"/>
        <w:ind w:hanging="361"/>
      </w:pPr>
      <w:r>
        <w:t>potentially</w:t>
      </w:r>
      <w:r>
        <w:rPr>
          <w:spacing w:val="-5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extreme</w:t>
      </w:r>
      <w:r>
        <w:rPr>
          <w:spacing w:val="-4"/>
        </w:rPr>
        <w:t xml:space="preserve"> </w:t>
      </w:r>
      <w:r>
        <w:t>winds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storms.</w:t>
      </w:r>
    </w:p>
    <w:p w14:paraId="2B3FC4B5" w14:textId="77777777" w:rsidR="00CE11C1" w:rsidRDefault="00CE11C1">
      <w:pPr>
        <w:pStyle w:val="BodyText"/>
        <w:spacing w:before="10"/>
        <w:rPr>
          <w:sz w:val="21"/>
        </w:rPr>
      </w:pPr>
    </w:p>
    <w:p w14:paraId="486A1684" w14:textId="77777777" w:rsidR="00CE11C1" w:rsidRDefault="00145A93">
      <w:pPr>
        <w:pStyle w:val="BodyText"/>
        <w:ind w:left="1132" w:right="1127"/>
        <w:jc w:val="both"/>
      </w:pPr>
      <w:r>
        <w:t>These changes in climate could have significant impacts on the construction and maintenance of</w:t>
      </w:r>
      <w:r>
        <w:rPr>
          <w:spacing w:val="1"/>
        </w:rPr>
        <w:t xml:space="preserve"> </w:t>
      </w:r>
      <w:r>
        <w:t>highways including</w:t>
      </w:r>
      <w:r>
        <w:rPr>
          <w:spacing w:val="3"/>
        </w:rPr>
        <w:t xml:space="preserve"> </w:t>
      </w:r>
      <w:r>
        <w:t>roads and</w:t>
      </w:r>
      <w:r>
        <w:rPr>
          <w:spacing w:val="-2"/>
        </w:rPr>
        <w:t xml:space="preserve"> </w:t>
      </w:r>
      <w:r>
        <w:t>footways.</w:t>
      </w:r>
      <w:r>
        <w:rPr>
          <w:spacing w:val="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example:</w:t>
      </w:r>
    </w:p>
    <w:p w14:paraId="28EE99BA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4"/>
        <w:jc w:val="both"/>
      </w:pPr>
      <w:r>
        <w:t>drier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hotter</w:t>
      </w:r>
      <w:r>
        <w:rPr>
          <w:spacing w:val="1"/>
        </w:rPr>
        <w:t xml:space="preserve"> </w:t>
      </w:r>
      <w:r>
        <w:t>summers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lead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incidences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pavement deterioration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subsidence</w:t>
      </w:r>
    </w:p>
    <w:p w14:paraId="648C2AE4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4"/>
        <w:jc w:val="both"/>
      </w:pPr>
      <w:r>
        <w:t>wetter winters and more frequent heavy rainfall will result in more frequent incidences of</w:t>
      </w:r>
      <w:r>
        <w:rPr>
          <w:spacing w:val="1"/>
        </w:rPr>
        <w:t xml:space="preserve"> </w:t>
      </w:r>
      <w:r>
        <w:t>flooding, particularly in low lying areas and floodplains, and a higher risk of landslides.</w:t>
      </w:r>
      <w:r>
        <w:rPr>
          <w:spacing w:val="1"/>
        </w:rPr>
        <w:t xml:space="preserve"> </w:t>
      </w:r>
      <w:r>
        <w:t>This</w:t>
      </w:r>
      <w:r>
        <w:rPr>
          <w:spacing w:val="-59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pavement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resilience,</w:t>
      </w:r>
      <w:r>
        <w:rPr>
          <w:spacing w:val="1"/>
        </w:rPr>
        <w:t xml:space="preserve"> </w:t>
      </w:r>
      <w:r>
        <w:t>drainage</w:t>
      </w:r>
      <w:r>
        <w:rPr>
          <w:spacing w:val="1"/>
        </w:rPr>
        <w:t xml:space="preserve"> </w:t>
      </w:r>
      <w:r>
        <w:t>capacity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condition, utilities and highways structures (such as bridges, culverts, road signs and street</w:t>
      </w:r>
      <w:r>
        <w:rPr>
          <w:spacing w:val="1"/>
        </w:rPr>
        <w:t xml:space="preserve"> </w:t>
      </w:r>
      <w:r>
        <w:t>lighting)</w:t>
      </w:r>
    </w:p>
    <w:p w14:paraId="7056611D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8"/>
        <w:jc w:val="both"/>
      </w:pPr>
      <w:r>
        <w:t>predictions of increased storms and extreme winds may have safety impacts and will have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to cause</w:t>
      </w:r>
      <w:r>
        <w:rPr>
          <w:spacing w:val="-3"/>
        </w:rPr>
        <w:t xml:space="preserve"> </w:t>
      </w:r>
      <w:r>
        <w:t>damage</w:t>
      </w:r>
      <w:r>
        <w:rPr>
          <w:spacing w:val="-3"/>
        </w:rPr>
        <w:t xml:space="preserve"> </w:t>
      </w:r>
      <w:r>
        <w:t>to structures and</w:t>
      </w:r>
      <w:r>
        <w:rPr>
          <w:spacing w:val="-3"/>
        </w:rPr>
        <w:t xml:space="preserve"> </w:t>
      </w:r>
      <w:r>
        <w:t>trees</w:t>
      </w:r>
      <w:r>
        <w:rPr>
          <w:spacing w:val="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close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highway</w:t>
      </w:r>
    </w:p>
    <w:p w14:paraId="3CD89224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7"/>
        <w:jc w:val="both"/>
      </w:pPr>
      <w:r>
        <w:t>reduced snowfall will reduce the need for gritting and snow and ice removal but will not</w:t>
      </w:r>
      <w:r>
        <w:rPr>
          <w:spacing w:val="1"/>
        </w:rPr>
        <w:t xml:space="preserve"> </w:t>
      </w:r>
      <w:r>
        <w:t>necessarily</w:t>
      </w:r>
      <w:r>
        <w:rPr>
          <w:spacing w:val="-3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winter</w:t>
      </w:r>
      <w:r>
        <w:rPr>
          <w:spacing w:val="-2"/>
        </w:rPr>
        <w:t xml:space="preserve"> </w:t>
      </w:r>
      <w:r>
        <w:t>maintenance capacities,</w:t>
      </w:r>
      <w:r>
        <w:rPr>
          <w:spacing w:val="1"/>
        </w:rPr>
        <w:t xml:space="preserve"> </w:t>
      </w:r>
      <w:r>
        <w:t>and</w:t>
      </w:r>
    </w:p>
    <w:p w14:paraId="5B6B4B9D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4"/>
        <w:jc w:val="both"/>
      </w:pPr>
      <w:r>
        <w:t>changes to the growing season as a result of warmer year round temperatures will mean</w:t>
      </w:r>
      <w:r>
        <w:rPr>
          <w:spacing w:val="1"/>
        </w:rPr>
        <w:t xml:space="preserve"> </w:t>
      </w:r>
      <w:r>
        <w:t>that plants will grow faster and for longer periods.</w:t>
      </w:r>
      <w:r>
        <w:rPr>
          <w:spacing w:val="62"/>
        </w:rPr>
        <w:t xml:space="preserve"> </w:t>
      </w:r>
      <w:r>
        <w:t>New plant species may also start to</w:t>
      </w:r>
      <w:r>
        <w:rPr>
          <w:spacing w:val="1"/>
        </w:rPr>
        <w:t xml:space="preserve"> </w:t>
      </w:r>
      <w:r>
        <w:t>thrive.</w:t>
      </w:r>
      <w:r>
        <w:rPr>
          <w:spacing w:val="1"/>
        </w:rPr>
        <w:t xml:space="preserve"> </w:t>
      </w:r>
      <w:r>
        <w:t>This will lead to the need for more intensive maintenance programmes to prevent</w:t>
      </w:r>
      <w:r>
        <w:rPr>
          <w:spacing w:val="1"/>
        </w:rPr>
        <w:t xml:space="preserve"> </w:t>
      </w:r>
      <w:r>
        <w:t>vegetation</w:t>
      </w:r>
      <w:r>
        <w:rPr>
          <w:spacing w:val="1"/>
        </w:rPr>
        <w:t xml:space="preserve"> </w:t>
      </w:r>
      <w:r>
        <w:t>intrusion</w:t>
      </w:r>
      <w:r>
        <w:rPr>
          <w:spacing w:val="1"/>
        </w:rPr>
        <w:t xml:space="preserve"> </w:t>
      </w:r>
      <w:r>
        <w:t>on the</w:t>
      </w:r>
      <w:r>
        <w:rPr>
          <w:spacing w:val="1"/>
        </w:rPr>
        <w:t xml:space="preserve"> </w:t>
      </w:r>
      <w:r>
        <w:t>highway and</w:t>
      </w:r>
      <w:r>
        <w:rPr>
          <w:spacing w:val="1"/>
        </w:rPr>
        <w:t xml:space="preserve"> </w:t>
      </w:r>
      <w:r>
        <w:t>‘sight line’ impairments</w:t>
      </w:r>
      <w:r>
        <w:rPr>
          <w:spacing w:val="1"/>
        </w:rPr>
        <w:t xml:space="preserve"> </w:t>
      </w:r>
      <w:r>
        <w:t>due to</w:t>
      </w:r>
      <w:r>
        <w:rPr>
          <w:spacing w:val="61"/>
        </w:rPr>
        <w:t xml:space="preserve"> </w:t>
      </w:r>
      <w:r>
        <w:t>the increased</w:t>
      </w:r>
      <w:r>
        <w:rPr>
          <w:spacing w:val="1"/>
        </w:rPr>
        <w:t xml:space="preserve"> </w:t>
      </w:r>
      <w:r>
        <w:t>growth of the soft estate (such as verges).</w:t>
      </w:r>
      <w:r>
        <w:rPr>
          <w:spacing w:val="61"/>
        </w:rPr>
        <w:t xml:space="preserve"> </w:t>
      </w:r>
      <w:r>
        <w:t>Increased vegetation may also pose problems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drainage</w:t>
      </w:r>
      <w:r>
        <w:rPr>
          <w:spacing w:val="-2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gully</w:t>
      </w:r>
      <w:r>
        <w:rPr>
          <w:spacing w:val="-2"/>
        </w:rPr>
        <w:t xml:space="preserve"> </w:t>
      </w:r>
      <w:r>
        <w:t>blockages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erosion.</w:t>
      </w:r>
    </w:p>
    <w:p w14:paraId="3E40AC63" w14:textId="77777777" w:rsidR="00CE11C1" w:rsidRDefault="00CE11C1">
      <w:pPr>
        <w:pStyle w:val="BodyText"/>
        <w:spacing w:before="3"/>
        <w:rPr>
          <w:sz w:val="21"/>
        </w:rPr>
      </w:pPr>
    </w:p>
    <w:p w14:paraId="52223073" w14:textId="77777777" w:rsidR="00CE11C1" w:rsidRDefault="00145A93">
      <w:pPr>
        <w:pStyle w:val="BodyText"/>
        <w:ind w:left="1132" w:right="1124"/>
        <w:jc w:val="both"/>
      </w:pPr>
      <w:r>
        <w:t>By</w:t>
      </w:r>
      <w:r>
        <w:rPr>
          <w:spacing w:val="1"/>
        </w:rPr>
        <w:t xml:space="preserve"> </w:t>
      </w:r>
      <w:r>
        <w:t>acting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identifying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carried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monitoring,</w:t>
      </w:r>
      <w:r>
        <w:rPr>
          <w:spacing w:val="1"/>
        </w:rPr>
        <w:t xml:space="preserve"> </w:t>
      </w:r>
      <w:r>
        <w:t>maintenance, strengthening, reconstruction etc.), the network will be more resilient to the effects of</w:t>
      </w:r>
      <w:r>
        <w:rPr>
          <w:spacing w:val="-59"/>
        </w:rPr>
        <w:t xml:space="preserve"> </w:t>
      </w:r>
      <w:r>
        <w:t>climate change.</w:t>
      </w:r>
      <w:r>
        <w:rPr>
          <w:spacing w:val="1"/>
        </w:rPr>
        <w:t xml:space="preserve"> </w:t>
      </w:r>
      <w:r>
        <w:t>This will help reduce the cost and inconvenience caused by any necessary</w:t>
      </w:r>
      <w:r>
        <w:rPr>
          <w:spacing w:val="1"/>
        </w:rPr>
        <w:t xml:space="preserve"> </w:t>
      </w:r>
      <w:r>
        <w:t>emergency or reactive work required in the future.</w:t>
      </w:r>
      <w:r>
        <w:rPr>
          <w:spacing w:val="1"/>
        </w:rPr>
        <w:t xml:space="preserve"> </w:t>
      </w:r>
      <w:r>
        <w:t>By working together to align and co-ordinate</w:t>
      </w:r>
      <w:r>
        <w:rPr>
          <w:spacing w:val="1"/>
        </w:rPr>
        <w:t xml:space="preserve"> </w:t>
      </w:r>
      <w:r>
        <w:t>maintenance activities and changes to existing policies and standards, the 3CAP authorities of</w:t>
      </w:r>
      <w:r>
        <w:rPr>
          <w:spacing w:val="1"/>
        </w:rPr>
        <w:t xml:space="preserve"> </w:t>
      </w:r>
      <w:r>
        <w:t>Derbyshire,</w:t>
      </w:r>
      <w:r>
        <w:rPr>
          <w:spacing w:val="13"/>
        </w:rPr>
        <w:t xml:space="preserve"> </w:t>
      </w:r>
      <w:r>
        <w:t>Leicestershire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Nottingha</w:t>
      </w:r>
      <w:r>
        <w:t>mshire</w:t>
      </w:r>
      <w:r>
        <w:rPr>
          <w:spacing w:val="13"/>
        </w:rPr>
        <w:t xml:space="preserve"> </w:t>
      </w:r>
      <w:r>
        <w:t>county</w:t>
      </w:r>
      <w:r>
        <w:rPr>
          <w:spacing w:val="11"/>
        </w:rPr>
        <w:t xml:space="preserve"> </w:t>
      </w:r>
      <w:r>
        <w:t>councils</w:t>
      </w:r>
      <w:r>
        <w:rPr>
          <w:spacing w:val="13"/>
        </w:rPr>
        <w:t xml:space="preserve"> </w:t>
      </w:r>
      <w:r>
        <w:t>will</w:t>
      </w:r>
      <w:r>
        <w:rPr>
          <w:spacing w:val="12"/>
        </w:rPr>
        <w:t xml:space="preserve"> </w:t>
      </w:r>
      <w:r>
        <w:t>be</w:t>
      </w:r>
      <w:r>
        <w:rPr>
          <w:spacing w:val="13"/>
        </w:rPr>
        <w:t xml:space="preserve"> </w:t>
      </w:r>
      <w:r>
        <w:t>able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plan</w:t>
      </w:r>
      <w:r>
        <w:rPr>
          <w:spacing w:val="10"/>
        </w:rPr>
        <w:t xml:space="preserve"> </w:t>
      </w:r>
      <w:r>
        <w:t>for</w:t>
      </w:r>
      <w:r>
        <w:rPr>
          <w:spacing w:val="14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adapt</w:t>
      </w:r>
      <w:r>
        <w:rPr>
          <w:spacing w:val="-59"/>
        </w:rPr>
        <w:t xml:space="preserve"> </w:t>
      </w:r>
      <w:r>
        <w:t>to climate change more effectively than if they work individually.   The County Council, as part of</w:t>
      </w:r>
      <w:r>
        <w:rPr>
          <w:spacing w:val="1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3</w:t>
      </w:r>
      <w:r>
        <w:rPr>
          <w:spacing w:val="30"/>
        </w:rPr>
        <w:t xml:space="preserve"> </w:t>
      </w:r>
      <w:r>
        <w:t>Counties</w:t>
      </w:r>
      <w:r>
        <w:rPr>
          <w:spacing w:val="30"/>
        </w:rPr>
        <w:t xml:space="preserve"> </w:t>
      </w:r>
      <w:r>
        <w:t>Alliance</w:t>
      </w:r>
      <w:r>
        <w:rPr>
          <w:spacing w:val="30"/>
        </w:rPr>
        <w:t xml:space="preserve"> </w:t>
      </w:r>
      <w:r>
        <w:t>Partnership</w:t>
      </w:r>
      <w:r>
        <w:rPr>
          <w:spacing w:val="30"/>
        </w:rPr>
        <w:t xml:space="preserve"> </w:t>
      </w:r>
      <w:r>
        <w:t>(3CAP)</w:t>
      </w:r>
      <w:r>
        <w:rPr>
          <w:spacing w:val="30"/>
        </w:rPr>
        <w:t xml:space="preserve"> </w:t>
      </w:r>
      <w:r>
        <w:t>with</w:t>
      </w:r>
      <w:r>
        <w:rPr>
          <w:spacing w:val="30"/>
        </w:rPr>
        <w:t xml:space="preserve"> </w:t>
      </w:r>
      <w:r>
        <w:t>Derbyshire</w:t>
      </w:r>
      <w:r>
        <w:rPr>
          <w:spacing w:val="30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Leicestershire</w:t>
      </w:r>
      <w:r>
        <w:rPr>
          <w:spacing w:val="30"/>
        </w:rPr>
        <w:t xml:space="preserve"> </w:t>
      </w:r>
      <w:r>
        <w:t>county</w:t>
      </w:r>
      <w:r>
        <w:rPr>
          <w:spacing w:val="27"/>
        </w:rPr>
        <w:t xml:space="preserve"> </w:t>
      </w:r>
      <w:r>
        <w:t>councils,</w:t>
      </w:r>
      <w:r>
        <w:rPr>
          <w:spacing w:val="-58"/>
        </w:rPr>
        <w:t xml:space="preserve"> </w:t>
      </w:r>
      <w:r>
        <w:t>has therefore undertaken an assessment of the likely effects of climate change on policies and</w:t>
      </w:r>
      <w:r>
        <w:rPr>
          <w:spacing w:val="1"/>
        </w:rPr>
        <w:t xml:space="preserve"> </w:t>
      </w:r>
      <w:r>
        <w:t>standards</w:t>
      </w:r>
      <w:r>
        <w:rPr>
          <w:spacing w:val="-3"/>
        </w:rPr>
        <w:t xml:space="preserve"> </w:t>
      </w:r>
      <w:r>
        <w:t>to:</w:t>
      </w:r>
    </w:p>
    <w:p w14:paraId="04A9877E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6BFACD6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spacing w:before="109"/>
        <w:ind w:right="1127"/>
        <w:jc w:val="both"/>
      </w:pPr>
      <w:r>
        <w:t>identify the potential impacts of climate change on the construction and maintenance of</w:t>
      </w:r>
      <w:r>
        <w:rPr>
          <w:spacing w:val="1"/>
        </w:rPr>
        <w:t xml:space="preserve"> </w:t>
      </w:r>
      <w:r>
        <w:t>highways</w:t>
      </w:r>
    </w:p>
    <w:p w14:paraId="32567332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4"/>
        <w:jc w:val="both"/>
      </w:pPr>
      <w:r>
        <w:t>identify existing and potential methods of adaptation that can be implemented to minimise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effect</w:t>
      </w:r>
      <w:r>
        <w:rPr>
          <w:spacing w:val="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 highway</w:t>
      </w:r>
      <w:r>
        <w:rPr>
          <w:spacing w:val="-2"/>
        </w:rPr>
        <w:t xml:space="preserve"> </w:t>
      </w:r>
      <w:r>
        <w:t>network</w:t>
      </w:r>
    </w:p>
    <w:p w14:paraId="398E1CE8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4"/>
        <w:jc w:val="both"/>
      </w:pPr>
      <w:r>
        <w:t>develop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comprehensive,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risk-based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network’s</w:t>
      </w:r>
      <w:r>
        <w:rPr>
          <w:spacing w:val="1"/>
        </w:rPr>
        <w:t xml:space="preserve"> </w:t>
      </w:r>
      <w:r>
        <w:t>vulnerabilities to weather and climate, both now and in the future, and to identify possible</w:t>
      </w:r>
      <w:r>
        <w:rPr>
          <w:spacing w:val="1"/>
        </w:rPr>
        <w:t xml:space="preserve"> </w:t>
      </w:r>
      <w:r>
        <w:t>adaptation responses in order to achieve Level 1 of National Indicator (NI) 188: Planning to</w:t>
      </w:r>
      <w:r>
        <w:rPr>
          <w:spacing w:val="1"/>
        </w:rPr>
        <w:t xml:space="preserve"> </w:t>
      </w:r>
      <w:r>
        <w:t>adapt</w:t>
      </w:r>
      <w:r>
        <w:rPr>
          <w:spacing w:val="-2"/>
        </w:rPr>
        <w:t xml:space="preserve"> </w:t>
      </w:r>
      <w:r>
        <w:t>to climate</w:t>
      </w:r>
      <w:r>
        <w:rPr>
          <w:spacing w:val="-2"/>
        </w:rPr>
        <w:t xml:space="preserve"> </w:t>
      </w:r>
      <w:r>
        <w:t>change</w:t>
      </w:r>
    </w:p>
    <w:p w14:paraId="1BF7BEA9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ind w:right="1124"/>
        <w:jc w:val="both"/>
      </w:pPr>
      <w:r>
        <w:t>identify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effective</w:t>
      </w:r>
      <w:r>
        <w:rPr>
          <w:spacing w:val="1"/>
        </w:rPr>
        <w:t xml:space="preserve"> </w:t>
      </w:r>
      <w:r>
        <w:t>adaptation</w:t>
      </w:r>
      <w:r>
        <w:rPr>
          <w:spacing w:val="1"/>
        </w:rPr>
        <w:t xml:space="preserve"> </w:t>
      </w:r>
      <w:r>
        <w:t>responses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and</w:t>
      </w:r>
      <w:r>
        <w:rPr>
          <w:spacing w:val="61"/>
        </w:rPr>
        <w:t xml:space="preserve"> </w:t>
      </w:r>
      <w:r>
        <w:t>probability</w:t>
      </w:r>
      <w:r>
        <w:rPr>
          <w:spacing w:val="1"/>
        </w:rPr>
        <w:t xml:space="preserve"> </w:t>
      </w:r>
      <w:r>
        <w:t>assessment (i.e. a ‘multi-criteria analysis’ methodology), in order to achieve Level 2 of</w:t>
      </w:r>
      <w:r>
        <w:rPr>
          <w:spacing w:val="1"/>
        </w:rPr>
        <w:t xml:space="preserve"> </w:t>
      </w:r>
      <w:r>
        <w:t>NI188,</w:t>
      </w:r>
      <w:r>
        <w:rPr>
          <w:spacing w:val="1"/>
        </w:rPr>
        <w:t xml:space="preserve"> </w:t>
      </w:r>
      <w:r>
        <w:t>and</w:t>
      </w:r>
    </w:p>
    <w:p w14:paraId="0A5A0CB9" w14:textId="77777777" w:rsidR="00CE11C1" w:rsidRDefault="00145A93">
      <w:pPr>
        <w:pStyle w:val="ListParagraph"/>
        <w:numPr>
          <w:ilvl w:val="0"/>
          <w:numId w:val="18"/>
        </w:numPr>
        <w:tabs>
          <w:tab w:val="left" w:pos="1853"/>
        </w:tabs>
        <w:spacing w:line="269" w:lineRule="exact"/>
        <w:ind w:hanging="361"/>
        <w:jc w:val="both"/>
      </w:pPr>
      <w:r>
        <w:t>develop</w:t>
      </w:r>
      <w:r>
        <w:rPr>
          <w:spacing w:val="-3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adaptation</w:t>
      </w:r>
      <w:r>
        <w:rPr>
          <w:spacing w:val="-3"/>
        </w:rPr>
        <w:t xml:space="preserve"> </w:t>
      </w:r>
      <w:r>
        <w:t>action</w:t>
      </w:r>
      <w:r>
        <w:rPr>
          <w:spacing w:val="-3"/>
        </w:rPr>
        <w:t xml:space="preserve"> </w:t>
      </w:r>
      <w:r>
        <w:t>plan,</w:t>
      </w:r>
      <w:r>
        <w:rPr>
          <w:spacing w:val="-4"/>
        </w:rPr>
        <w:t xml:space="preserve"> </w:t>
      </w:r>
      <w:r>
        <w:t>thereby</w:t>
      </w:r>
      <w:r>
        <w:rPr>
          <w:spacing w:val="-5"/>
        </w:rPr>
        <w:t xml:space="preserve"> </w:t>
      </w:r>
      <w:r>
        <w:t>achieving Level</w:t>
      </w:r>
      <w:r>
        <w:rPr>
          <w:spacing w:val="-3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NI188.</w:t>
      </w:r>
    </w:p>
    <w:p w14:paraId="3BA6D8F1" w14:textId="77777777" w:rsidR="00CE11C1" w:rsidRDefault="00CE11C1">
      <w:pPr>
        <w:pStyle w:val="BodyText"/>
        <w:spacing w:before="6"/>
        <w:rPr>
          <w:sz w:val="21"/>
        </w:rPr>
      </w:pPr>
    </w:p>
    <w:p w14:paraId="0ADD7730" w14:textId="77777777" w:rsidR="00CE11C1" w:rsidRDefault="00145A93">
      <w:pPr>
        <w:pStyle w:val="BodyText"/>
        <w:ind w:left="1132" w:right="1123"/>
        <w:jc w:val="both"/>
      </w:pPr>
      <w:r>
        <w:t>The resulting ‘The Effect of Climate Change on 3CAP’s Highway Network Policies and Standards’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(which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summarised</w:t>
      </w:r>
      <w:r>
        <w:rPr>
          <w:spacing w:val="1"/>
        </w:rPr>
        <w:t xml:space="preserve"> </w:t>
      </w:r>
      <w:r>
        <w:t>below)</w:t>
      </w:r>
      <w:r>
        <w:rPr>
          <w:spacing w:val="1"/>
        </w:rPr>
        <w:t xml:space="preserve"> </w:t>
      </w:r>
      <w:r>
        <w:t>forms the County Council’s</w:t>
      </w:r>
      <w:r>
        <w:rPr>
          <w:spacing w:val="1"/>
        </w:rPr>
        <w:t xml:space="preserve"> </w:t>
      </w:r>
      <w:r>
        <w:t>strategy to</w:t>
      </w:r>
      <w:r>
        <w:rPr>
          <w:spacing w:val="1"/>
        </w:rPr>
        <w:t xml:space="preserve"> </w:t>
      </w:r>
      <w:r>
        <w:t>adapt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change’s</w:t>
      </w:r>
      <w:r>
        <w:rPr>
          <w:spacing w:val="-3"/>
        </w:rPr>
        <w:t xml:space="preserve"> </w:t>
      </w:r>
      <w:r>
        <w:t>impacts.</w:t>
      </w:r>
    </w:p>
    <w:p w14:paraId="6D32138C" w14:textId="77777777" w:rsidR="00CE11C1" w:rsidRDefault="00CE11C1">
      <w:pPr>
        <w:pStyle w:val="BodyText"/>
        <w:spacing w:before="10"/>
        <w:rPr>
          <w:sz w:val="21"/>
        </w:rPr>
      </w:pPr>
    </w:p>
    <w:p w14:paraId="3524DB05" w14:textId="77777777" w:rsidR="00CE11C1" w:rsidRDefault="00145A93">
      <w:pPr>
        <w:pStyle w:val="BodyText"/>
        <w:ind w:left="1132" w:right="1093"/>
      </w:pPr>
      <w:r>
        <w:t>A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probability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</w:t>
      </w:r>
      <w:r>
        <w:rPr>
          <w:spacing w:val="61"/>
        </w:rPr>
        <w:t xml:space="preserve"> </w:t>
      </w:r>
      <w:r>
        <w:t>network</w:t>
      </w:r>
      <w:r>
        <w:rPr>
          <w:spacing w:val="-59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ten</w:t>
      </w:r>
      <w:r>
        <w:rPr>
          <w:spacing w:val="-2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posing the</w:t>
      </w:r>
      <w:r>
        <w:rPr>
          <w:spacing w:val="-1"/>
        </w:rPr>
        <w:t xml:space="preserve"> </w:t>
      </w:r>
      <w:r>
        <w:t>biggest</w:t>
      </w:r>
      <w:r>
        <w:rPr>
          <w:spacing w:val="-1"/>
        </w:rPr>
        <w:t xml:space="preserve"> </w:t>
      </w:r>
      <w:r>
        <w:t>risks</w:t>
      </w:r>
      <w:r>
        <w:rPr>
          <w:spacing w:val="-5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climate</w:t>
      </w:r>
      <w:r>
        <w:rPr>
          <w:spacing w:val="-3"/>
        </w:rPr>
        <w:t xml:space="preserve"> </w:t>
      </w:r>
      <w:r>
        <w:t>change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highway</w:t>
      </w:r>
      <w:r>
        <w:rPr>
          <w:spacing w:val="-2"/>
        </w:rPr>
        <w:t xml:space="preserve"> </w:t>
      </w:r>
      <w:r>
        <w:t>network:</w:t>
      </w:r>
    </w:p>
    <w:p w14:paraId="61F31DB7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ind w:hanging="361"/>
      </w:pPr>
      <w:r>
        <w:t>Pavement</w:t>
      </w:r>
      <w:r>
        <w:rPr>
          <w:spacing w:val="-4"/>
        </w:rPr>
        <w:t xml:space="preserve"> </w:t>
      </w:r>
      <w:r>
        <w:t>failure</w:t>
      </w:r>
      <w:r>
        <w:rPr>
          <w:spacing w:val="-6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prolonged</w:t>
      </w:r>
      <w:r>
        <w:rPr>
          <w:spacing w:val="-3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temperatures</w:t>
      </w:r>
    </w:p>
    <w:p w14:paraId="46C7D996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before="2"/>
        <w:ind w:right="1127"/>
      </w:pPr>
      <w:r>
        <w:t>Increased</w:t>
      </w:r>
      <w:r>
        <w:rPr>
          <w:spacing w:val="15"/>
        </w:rPr>
        <w:t xml:space="preserve"> </w:t>
      </w:r>
      <w:r>
        <w:t>length</w:t>
      </w:r>
      <w:r>
        <w:rPr>
          <w:spacing w:val="18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growing</w:t>
      </w:r>
      <w:r>
        <w:rPr>
          <w:spacing w:val="20"/>
        </w:rPr>
        <w:t xml:space="preserve"> </w:t>
      </w:r>
      <w:r>
        <w:t>season</w:t>
      </w:r>
      <w:r>
        <w:rPr>
          <w:spacing w:val="18"/>
        </w:rPr>
        <w:t xml:space="preserve"> </w:t>
      </w:r>
      <w:r>
        <w:t>leading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prolonged</w:t>
      </w:r>
      <w:r>
        <w:rPr>
          <w:spacing w:val="18"/>
        </w:rPr>
        <w:t xml:space="preserve"> </w:t>
      </w:r>
      <w:r>
        <w:t>and/or</w:t>
      </w:r>
      <w:r>
        <w:rPr>
          <w:spacing w:val="17"/>
        </w:rPr>
        <w:t xml:space="preserve"> </w:t>
      </w:r>
      <w:r>
        <w:t>more</w:t>
      </w:r>
      <w:r>
        <w:rPr>
          <w:spacing w:val="18"/>
        </w:rPr>
        <w:t xml:space="preserve"> </w:t>
      </w:r>
      <w:r>
        <w:t>rapid</w:t>
      </w:r>
      <w:r>
        <w:rPr>
          <w:spacing w:val="16"/>
        </w:rPr>
        <w:t xml:space="preserve"> </w:t>
      </w:r>
      <w:r>
        <w:t>growth</w:t>
      </w:r>
      <w:r>
        <w:rPr>
          <w:spacing w:val="18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the soft</w:t>
      </w:r>
      <w:r>
        <w:rPr>
          <w:spacing w:val="-2"/>
        </w:rPr>
        <w:t xml:space="preserve"> </w:t>
      </w:r>
      <w:r>
        <w:t>estate</w:t>
      </w:r>
    </w:p>
    <w:p w14:paraId="7BF31CBD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line="251" w:lineRule="exact"/>
        <w:ind w:hanging="361"/>
      </w:pPr>
      <w:r>
        <w:t>Lack</w:t>
      </w:r>
      <w:r>
        <w:rPr>
          <w:spacing w:val="-1"/>
        </w:rPr>
        <w:t xml:space="preserve"> </w:t>
      </w:r>
      <w:r>
        <w:t>of capacity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drainage</w:t>
      </w:r>
      <w:r>
        <w:rPr>
          <w:spacing w:val="-2"/>
        </w:rPr>
        <w:t xml:space="preserve"> </w:t>
      </w:r>
      <w:r>
        <w:t>system and</w:t>
      </w:r>
      <w:r>
        <w:rPr>
          <w:spacing w:val="-6"/>
        </w:rPr>
        <w:t xml:space="preserve"> </w:t>
      </w:r>
      <w:r>
        <w:t>flooding</w:t>
      </w:r>
      <w:r>
        <w:rPr>
          <w:spacing w:val="-1"/>
        </w:rPr>
        <w:t xml:space="preserve"> </w:t>
      </w:r>
      <w:r>
        <w:t>of the</w:t>
      </w:r>
      <w:r>
        <w:rPr>
          <w:spacing w:val="-4"/>
        </w:rPr>
        <w:t xml:space="preserve"> </w:t>
      </w:r>
      <w:r>
        <w:t>network</w:t>
      </w:r>
    </w:p>
    <w:p w14:paraId="38A28947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before="1" w:line="252" w:lineRule="exact"/>
        <w:ind w:hanging="361"/>
      </w:pPr>
      <w:r>
        <w:t>Surface</w:t>
      </w:r>
      <w:r>
        <w:rPr>
          <w:spacing w:val="-4"/>
        </w:rPr>
        <w:t xml:space="preserve"> </w:t>
      </w:r>
      <w:r>
        <w:t>damage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structures</w:t>
      </w:r>
      <w:r>
        <w:rPr>
          <w:spacing w:val="-5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hotter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drier summers</w:t>
      </w:r>
    </w:p>
    <w:p w14:paraId="4E794421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line="252" w:lineRule="exact"/>
        <w:ind w:hanging="361"/>
      </w:pPr>
      <w:r>
        <w:t>Scour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structures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intense</w:t>
      </w:r>
      <w:r>
        <w:rPr>
          <w:spacing w:val="-3"/>
        </w:rPr>
        <w:t xml:space="preserve"> </w:t>
      </w:r>
      <w:r>
        <w:t>rainfall</w:t>
      </w:r>
    </w:p>
    <w:p w14:paraId="1D378FF0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before="2" w:line="252" w:lineRule="exact"/>
        <w:ind w:hanging="361"/>
      </w:pPr>
      <w:r>
        <w:t>Damage</w:t>
      </w:r>
      <w:r>
        <w:rPr>
          <w:spacing w:val="-6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pavement</w:t>
      </w:r>
      <w:r>
        <w:rPr>
          <w:spacing w:val="1"/>
        </w:rPr>
        <w:t xml:space="preserve"> </w:t>
      </w:r>
      <w:r>
        <w:t>surface</w:t>
      </w:r>
      <w:r>
        <w:rPr>
          <w:spacing w:val="-3"/>
        </w:rPr>
        <w:t xml:space="preserve"> </w:t>
      </w:r>
      <w:r>
        <w:t>layers</w:t>
      </w:r>
      <w:r>
        <w:rPr>
          <w:spacing w:val="-3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intense</w:t>
      </w:r>
      <w:r>
        <w:rPr>
          <w:spacing w:val="-3"/>
        </w:rPr>
        <w:t xml:space="preserve"> </w:t>
      </w:r>
      <w:r>
        <w:t>rainfall</w:t>
      </w:r>
    </w:p>
    <w:p w14:paraId="7799BDE1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line="252" w:lineRule="exact"/>
        <w:ind w:hanging="361"/>
      </w:pPr>
      <w:r>
        <w:t>Subsidence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heave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highway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intense</w:t>
      </w:r>
      <w:r>
        <w:rPr>
          <w:spacing w:val="-3"/>
        </w:rPr>
        <w:t xml:space="preserve"> </w:t>
      </w:r>
      <w:r>
        <w:t>rainfall</w:t>
      </w:r>
    </w:p>
    <w:p w14:paraId="60165CD1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line="252" w:lineRule="exact"/>
        <w:ind w:hanging="361"/>
      </w:pPr>
      <w:r>
        <w:t>Scour and</w:t>
      </w:r>
      <w:r>
        <w:rPr>
          <w:spacing w:val="-4"/>
        </w:rPr>
        <w:t xml:space="preserve"> </w:t>
      </w:r>
      <w:r>
        <w:t>damage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structures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result</w:t>
      </w:r>
      <w:r>
        <w:rPr>
          <w:spacing w:val="-3"/>
        </w:rPr>
        <w:t xml:space="preserve"> </w:t>
      </w:r>
      <w:r>
        <w:t>of stronger</w:t>
      </w:r>
      <w:r>
        <w:rPr>
          <w:spacing w:val="1"/>
        </w:rPr>
        <w:t xml:space="preserve"> </w:t>
      </w:r>
      <w:r>
        <w:t>winds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storms</w:t>
      </w:r>
    </w:p>
    <w:p w14:paraId="54F3B656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before="1" w:line="252" w:lineRule="exact"/>
        <w:ind w:hanging="361"/>
      </w:pPr>
      <w:r>
        <w:t>Severe</w:t>
      </w:r>
      <w:r>
        <w:rPr>
          <w:spacing w:val="-3"/>
        </w:rPr>
        <w:t xml:space="preserve"> </w:t>
      </w:r>
      <w:r>
        <w:t>damage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lightweight</w:t>
      </w:r>
      <w:r>
        <w:rPr>
          <w:spacing w:val="-3"/>
        </w:rPr>
        <w:t xml:space="preserve"> </w:t>
      </w:r>
      <w:r>
        <w:t>structures</w:t>
      </w:r>
      <w:r>
        <w:rPr>
          <w:spacing w:val="-6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stronger winds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storms</w:t>
      </w:r>
    </w:p>
    <w:p w14:paraId="24A6D71D" w14:textId="77777777" w:rsidR="00CE11C1" w:rsidRDefault="00145A93">
      <w:pPr>
        <w:pStyle w:val="ListParagraph"/>
        <w:numPr>
          <w:ilvl w:val="2"/>
          <w:numId w:val="19"/>
        </w:numPr>
        <w:tabs>
          <w:tab w:val="left" w:pos="1853"/>
        </w:tabs>
        <w:spacing w:line="252" w:lineRule="exact"/>
        <w:ind w:hanging="361"/>
      </w:pPr>
      <w:r>
        <w:t>Less</w:t>
      </w:r>
      <w:r>
        <w:rPr>
          <w:spacing w:val="-1"/>
        </w:rPr>
        <w:t xml:space="preserve"> </w:t>
      </w:r>
      <w:r>
        <w:t>disruption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snow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ice</w:t>
      </w:r>
      <w:r>
        <w:rPr>
          <w:spacing w:val="-1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warmer</w:t>
      </w:r>
      <w:r>
        <w:rPr>
          <w:spacing w:val="-3"/>
        </w:rPr>
        <w:t xml:space="preserve"> </w:t>
      </w:r>
      <w:r>
        <w:t>winters.</w:t>
      </w:r>
    </w:p>
    <w:p w14:paraId="2F972D28" w14:textId="77777777" w:rsidR="00CE11C1" w:rsidRDefault="00CE11C1">
      <w:pPr>
        <w:pStyle w:val="BodyText"/>
      </w:pPr>
    </w:p>
    <w:p w14:paraId="55AC2528" w14:textId="77777777" w:rsidR="00CE11C1" w:rsidRDefault="00145A93">
      <w:pPr>
        <w:pStyle w:val="BodyText"/>
        <w:spacing w:before="1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probability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rank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risks</w:t>
      </w:r>
      <w:r>
        <w:rPr>
          <w:spacing w:val="1"/>
        </w:rPr>
        <w:t xml:space="preserve"> </w:t>
      </w:r>
      <w:r>
        <w:t>that</w:t>
      </w:r>
      <w:r>
        <w:rPr>
          <w:spacing w:val="6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expected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network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policies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standards.</w:t>
      </w:r>
      <w:r>
        <w:rPr>
          <w:spacing w:val="1"/>
        </w:rPr>
        <w:t xml:space="preserve"> </w:t>
      </w:r>
      <w:r>
        <w:t>Potential adaptation responses to the climate change risks were identified and a multi-</w:t>
      </w:r>
      <w:r>
        <w:rPr>
          <w:spacing w:val="1"/>
        </w:rPr>
        <w:t xml:space="preserve"> </w:t>
      </w:r>
      <w:r>
        <w:t>criteria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response;</w:t>
      </w:r>
      <w:r>
        <w:rPr>
          <w:spacing w:val="1"/>
        </w:rPr>
        <w:t xml:space="preserve"> </w:t>
      </w:r>
      <w:r>
        <w:t>initial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whole-life</w:t>
      </w:r>
      <w:r>
        <w:rPr>
          <w:spacing w:val="1"/>
        </w:rPr>
        <w:t xml:space="preserve"> </w:t>
      </w:r>
      <w:r>
        <w:t>costs;</w:t>
      </w:r>
      <w:r>
        <w:rPr>
          <w:spacing w:val="1"/>
        </w:rPr>
        <w:t xml:space="preserve"> </w:t>
      </w:r>
      <w:r>
        <w:t>feasibility;</w:t>
      </w:r>
      <w:r>
        <w:rPr>
          <w:spacing w:val="1"/>
        </w:rPr>
        <w:t xml:space="preserve"> </w:t>
      </w:r>
      <w:r>
        <w:t>acceptability; and sustainability) of each potential response was undertaken to help prioritise them.</w:t>
      </w:r>
      <w:r>
        <w:rPr>
          <w:spacing w:val="1"/>
        </w:rPr>
        <w:t xml:space="preserve"> </w:t>
      </w:r>
      <w:r>
        <w:t>By applying a structured evaluation technique the responses have been assessed against relevant</w:t>
      </w:r>
      <w:r>
        <w:rPr>
          <w:spacing w:val="1"/>
        </w:rPr>
        <w:t xml:space="preserve"> </w:t>
      </w:r>
      <w:r>
        <w:t>criteria and scored according to their overall likely effectiveness and probability of success.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has also allowed for the mos</w:t>
      </w:r>
      <w:r>
        <w:t>t realistic responses to be identified in terms of resource demand,</w:t>
      </w:r>
      <w:r>
        <w:rPr>
          <w:spacing w:val="1"/>
        </w:rPr>
        <w:t xml:space="preserve"> </w:t>
      </w:r>
      <w:r>
        <w:t>public and</w:t>
      </w:r>
      <w:r>
        <w:rPr>
          <w:spacing w:val="-3"/>
        </w:rPr>
        <w:t xml:space="preserve"> </w:t>
      </w:r>
      <w:r>
        <w:t>government</w:t>
      </w:r>
      <w:r>
        <w:rPr>
          <w:spacing w:val="-2"/>
        </w:rPr>
        <w:t xml:space="preserve"> </w:t>
      </w:r>
      <w:r>
        <w:t>acceptance,</w:t>
      </w:r>
      <w:r>
        <w:rPr>
          <w:spacing w:val="1"/>
        </w:rPr>
        <w:t xml:space="preserve"> </w:t>
      </w:r>
      <w:r>
        <w:t>scale,</w:t>
      </w:r>
      <w:r>
        <w:rPr>
          <w:spacing w:val="-2"/>
        </w:rPr>
        <w:t xml:space="preserve"> </w:t>
      </w:r>
      <w:r>
        <w:t>risk,</w:t>
      </w:r>
      <w:r>
        <w:rPr>
          <w:spacing w:val="-2"/>
        </w:rPr>
        <w:t xml:space="preserve"> </w:t>
      </w:r>
      <w:r>
        <w:t>impact,</w:t>
      </w:r>
      <w:r>
        <w:rPr>
          <w:spacing w:val="-2"/>
        </w:rPr>
        <w:t xml:space="preserve"> </w:t>
      </w:r>
      <w:r>
        <w:t>sustainability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practicality.</w:t>
      </w:r>
    </w:p>
    <w:p w14:paraId="481A5043" w14:textId="77777777" w:rsidR="00CE11C1" w:rsidRDefault="00CE11C1">
      <w:pPr>
        <w:pStyle w:val="BodyText"/>
        <w:spacing w:before="11"/>
        <w:rPr>
          <w:sz w:val="21"/>
        </w:rPr>
      </w:pPr>
    </w:p>
    <w:p w14:paraId="34860749" w14:textId="77777777" w:rsidR="00CE11C1" w:rsidRDefault="00145A93">
      <w:pPr>
        <w:pStyle w:val="BodyText"/>
        <w:ind w:left="1132" w:right="1124"/>
        <w:jc w:val="both"/>
      </w:pPr>
      <w:r>
        <w:t>The County Council’s strategy for adapting to climate change will involve undertaking a range of</w:t>
      </w:r>
      <w:r>
        <w:rPr>
          <w:spacing w:val="1"/>
        </w:rPr>
        <w:t xml:space="preserve"> </w:t>
      </w:r>
      <w:r>
        <w:t>activities (or responses) to ensure that bridges and other structures; drainage; grass verges;</w:t>
      </w:r>
      <w:r>
        <w:rPr>
          <w:spacing w:val="1"/>
        </w:rPr>
        <w:t xml:space="preserve"> </w:t>
      </w:r>
      <w:r>
        <w:t>highway network materials; carriageway surfacing; trees and hedges; and winter maintenance</w:t>
      </w:r>
      <w:r>
        <w:rPr>
          <w:spacing w:val="1"/>
        </w:rPr>
        <w:t xml:space="preserve"> </w:t>
      </w:r>
      <w:r>
        <w:t>activities can all withstand the</w:t>
      </w:r>
      <w:r>
        <w:rPr>
          <w:spacing w:val="-3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change.</w:t>
      </w:r>
    </w:p>
    <w:p w14:paraId="14D25968" w14:textId="77777777" w:rsidR="00CE11C1" w:rsidRDefault="00CE11C1">
      <w:pPr>
        <w:pStyle w:val="BodyText"/>
      </w:pPr>
    </w:p>
    <w:p w14:paraId="64BCB51C" w14:textId="77777777" w:rsidR="00CE11C1" w:rsidRDefault="00145A93">
      <w:pPr>
        <w:pStyle w:val="BodyText"/>
        <w:ind w:left="1132" w:right="1124"/>
        <w:jc w:val="both"/>
      </w:pPr>
      <w:r>
        <w:t>In order to effectively and efficiently adapt to the effects of climate change, the County Council</w:t>
      </w:r>
      <w:r>
        <w:rPr>
          <w:spacing w:val="1"/>
        </w:rPr>
        <w:t xml:space="preserve"> </w:t>
      </w:r>
      <w:r>
        <w:t>needs to identify the level at which different parts of their network are vulnerable and most in need</w:t>
      </w:r>
      <w:r>
        <w:rPr>
          <w:spacing w:val="1"/>
        </w:rPr>
        <w:t xml:space="preserve"> </w:t>
      </w:r>
      <w:r>
        <w:t>of attention.</w:t>
      </w:r>
      <w:r>
        <w:rPr>
          <w:spacing w:val="1"/>
        </w:rPr>
        <w:t xml:space="preserve"> </w:t>
      </w:r>
      <w:r>
        <w:t>Consequently, many of the responses identified as potentially being the most effective</w:t>
      </w:r>
      <w:r>
        <w:rPr>
          <w:spacing w:val="-59"/>
        </w:rPr>
        <w:t xml:space="preserve"> </w:t>
      </w:r>
      <w:r>
        <w:t>involve undertaking a risk assessment and/or asset review.</w:t>
      </w:r>
      <w:r>
        <w:rPr>
          <w:spacing w:val="1"/>
        </w:rPr>
        <w:t xml:space="preserve"> </w:t>
      </w:r>
      <w:r>
        <w:t>Undertaking this work will help ensure</w:t>
      </w:r>
      <w:r>
        <w:rPr>
          <w:spacing w:val="1"/>
        </w:rPr>
        <w:t xml:space="preserve"> </w:t>
      </w:r>
      <w:r>
        <w:t>that the County Council has a clear indication of the location, condition and vulnerabilities of its</w:t>
      </w:r>
      <w:r>
        <w:rPr>
          <w:spacing w:val="1"/>
        </w:rPr>
        <w:t xml:space="preserve"> </w:t>
      </w:r>
      <w:r>
        <w:t>assets (including structures, roads, footways, or the surrounding soft estate).</w:t>
      </w:r>
      <w:r>
        <w:rPr>
          <w:spacing w:val="1"/>
        </w:rPr>
        <w:t xml:space="preserve"> </w:t>
      </w:r>
      <w:r>
        <w:t>A more targeted</w:t>
      </w:r>
      <w:r>
        <w:rPr>
          <w:spacing w:val="1"/>
        </w:rPr>
        <w:t xml:space="preserve"> </w:t>
      </w:r>
      <w:r>
        <w:t>programme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then be</w:t>
      </w:r>
      <w:r>
        <w:rPr>
          <w:spacing w:val="-1"/>
        </w:rPr>
        <w:t xml:space="preserve"> </w:t>
      </w:r>
      <w:r>
        <w:t>developed.</w:t>
      </w:r>
    </w:p>
    <w:p w14:paraId="367CD434" w14:textId="77777777" w:rsidR="00CE11C1" w:rsidRDefault="00CE11C1">
      <w:pPr>
        <w:pStyle w:val="BodyText"/>
        <w:spacing w:before="10"/>
        <w:rPr>
          <w:sz w:val="21"/>
        </w:rPr>
      </w:pPr>
    </w:p>
    <w:p w14:paraId="6DE5B158" w14:textId="77777777" w:rsidR="00CE11C1" w:rsidRDefault="00145A93">
      <w:pPr>
        <w:pStyle w:val="BodyText"/>
        <w:spacing w:before="1"/>
        <w:ind w:left="1132" w:right="1124"/>
        <w:jc w:val="both"/>
      </w:pPr>
      <w:r>
        <w:t>The adaptation responses identified as the most realistic and effective at adapting the highway</w:t>
      </w:r>
      <w:r>
        <w:rPr>
          <w:spacing w:val="1"/>
        </w:rPr>
        <w:t xml:space="preserve"> </w:t>
      </w:r>
      <w:r>
        <w:t>network to the effects of climate change are detailed in table 26 below.</w:t>
      </w:r>
      <w:r>
        <w:rPr>
          <w:spacing w:val="1"/>
        </w:rPr>
        <w:t xml:space="preserve"> </w:t>
      </w:r>
      <w:r>
        <w:t>These responses will be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periodically</w:t>
      </w:r>
      <w:r>
        <w:rPr>
          <w:spacing w:val="-1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 they</w:t>
      </w:r>
      <w:r>
        <w:rPr>
          <w:spacing w:val="-1"/>
        </w:rPr>
        <w:t xml:space="preserve"> </w:t>
      </w:r>
      <w:r>
        <w:t>consider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differing</w:t>
      </w:r>
      <w:r>
        <w:rPr>
          <w:spacing w:val="3"/>
        </w:rPr>
        <w:t xml:space="preserve"> </w:t>
      </w:r>
      <w:r>
        <w:t>priorities</w:t>
      </w:r>
      <w:r>
        <w:rPr>
          <w:spacing w:val="1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highway;</w:t>
      </w:r>
      <w:r>
        <w:rPr>
          <w:spacing w:val="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still</w:t>
      </w:r>
      <w:r>
        <w:rPr>
          <w:spacing w:val="1"/>
        </w:rPr>
        <w:t xml:space="preserve"> </w:t>
      </w:r>
      <w:r>
        <w:t>the</w:t>
      </w:r>
    </w:p>
    <w:p w14:paraId="1FD170BC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0DEA833" w14:textId="77777777" w:rsidR="00CE11C1" w:rsidRDefault="00145A93">
      <w:pPr>
        <w:pStyle w:val="BodyText"/>
        <w:spacing w:before="110"/>
        <w:ind w:left="1132" w:right="1123"/>
        <w:jc w:val="both"/>
      </w:pPr>
      <w:r>
        <w:t>most effective responses; to consider the findings of</w:t>
      </w:r>
      <w:r>
        <w:rPr>
          <w:spacing w:val="61"/>
        </w:rPr>
        <w:t xml:space="preserve"> </w:t>
      </w:r>
      <w:r>
        <w:t>work undertaken (such as risk assessments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asset</w:t>
      </w:r>
      <w:r>
        <w:rPr>
          <w:spacing w:val="1"/>
        </w:rPr>
        <w:t xml:space="preserve"> </w:t>
      </w:r>
      <w:r>
        <w:t>reviews);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changes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predictions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projections;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technologies and working practices.</w:t>
      </w:r>
      <w:r>
        <w:rPr>
          <w:spacing w:val="1"/>
        </w:rPr>
        <w:t xml:space="preserve"> </w:t>
      </w:r>
      <w:r>
        <w:t>It is also important to note that the extent to which the</w:t>
      </w:r>
      <w:r>
        <w:rPr>
          <w:spacing w:val="1"/>
        </w:rPr>
        <w:t xml:space="preserve"> </w:t>
      </w:r>
      <w:r>
        <w:t>adaptation responses are delivered will be determined by available future funding levels and will be</w:t>
      </w:r>
      <w:r>
        <w:rPr>
          <w:spacing w:val="-59"/>
        </w:rPr>
        <w:t xml:space="preserve"> </w:t>
      </w:r>
      <w:r>
        <w:t>affected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factors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heritage,</w:t>
      </w:r>
      <w:r>
        <w:rPr>
          <w:spacing w:val="1"/>
        </w:rPr>
        <w:t xml:space="preserve"> </w:t>
      </w:r>
      <w:r>
        <w:t>biodiversity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linked</w:t>
      </w:r>
      <w:r>
        <w:rPr>
          <w:spacing w:val="1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issues.</w:t>
      </w:r>
      <w:r>
        <w:rPr>
          <w:spacing w:val="56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26</w:t>
      </w:r>
      <w:r>
        <w:rPr>
          <w:spacing w:val="-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includes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heritage</w:t>
      </w:r>
      <w:r>
        <w:rPr>
          <w:spacing w:val="-3"/>
        </w:rPr>
        <w:t xml:space="preserve"> </w:t>
      </w:r>
      <w:r>
        <w:t>impacts</w:t>
      </w:r>
      <w:r>
        <w:rPr>
          <w:spacing w:val="-4"/>
        </w:rPr>
        <w:t xml:space="preserve"> </w:t>
      </w:r>
      <w:r>
        <w:t>that will</w:t>
      </w:r>
      <w:r>
        <w:rPr>
          <w:spacing w:val="-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considered.</w:t>
      </w:r>
    </w:p>
    <w:p w14:paraId="38E78671" w14:textId="77777777" w:rsidR="00CE11C1" w:rsidRDefault="00CE11C1">
      <w:pPr>
        <w:pStyle w:val="BodyText"/>
      </w:pPr>
    </w:p>
    <w:p w14:paraId="251D75B1" w14:textId="77777777" w:rsidR="00CE11C1" w:rsidRDefault="00145A93">
      <w:pPr>
        <w:pStyle w:val="BodyText"/>
        <w:ind w:left="1132" w:right="1124"/>
        <w:jc w:val="both"/>
      </w:pPr>
      <w:r>
        <w:t>In line with the requirements of NI 188 levels 1 and 2, the adaption responses will be used to start</w:t>
      </w:r>
      <w:r>
        <w:rPr>
          <w:spacing w:val="1"/>
        </w:rPr>
        <w:t xml:space="preserve"> </w:t>
      </w:r>
      <w:r>
        <w:t>work towards adapting policies, standards, operations and strategies to the effects of climate</w:t>
      </w:r>
      <w:r>
        <w:rPr>
          <w:spacing w:val="1"/>
        </w:rPr>
        <w:t xml:space="preserve"> </w:t>
      </w:r>
      <w:r>
        <w:t>change.</w:t>
      </w:r>
      <w:r>
        <w:rPr>
          <w:spacing w:val="61"/>
        </w:rPr>
        <w:t xml:space="preserve"> </w:t>
      </w:r>
      <w:r>
        <w:t>The County Council has developed an adaptation action plan (which is detailed within</w:t>
      </w:r>
      <w:r>
        <w:rPr>
          <w:spacing w:val="1"/>
        </w:rPr>
        <w:t xml:space="preserve"> </w:t>
      </w:r>
      <w:r>
        <w:t>‘The Effect of Climate Change on 3CAP’s Highway Network Policies and Standards’ report) as</w:t>
      </w:r>
      <w:r>
        <w:rPr>
          <w:spacing w:val="1"/>
        </w:rPr>
        <w:t xml:space="preserve"> </w:t>
      </w:r>
      <w:r>
        <w:t>required to achieve NI188 level 3.</w:t>
      </w:r>
      <w:r>
        <w:rPr>
          <w:spacing w:val="1"/>
        </w:rPr>
        <w:t xml:space="preserve"> </w:t>
      </w:r>
      <w:r>
        <w:t>The adaptation plan will be implemented, monitored and</w:t>
      </w:r>
      <w:r>
        <w:rPr>
          <w:spacing w:val="1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progress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measure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achieve</w:t>
      </w:r>
      <w:r>
        <w:rPr>
          <w:spacing w:val="-1"/>
        </w:rPr>
        <w:t xml:space="preserve"> </w:t>
      </w:r>
      <w:r>
        <w:t>NI</w:t>
      </w:r>
      <w:r>
        <w:rPr>
          <w:spacing w:val="1"/>
        </w:rPr>
        <w:t xml:space="preserve"> </w:t>
      </w:r>
      <w:r>
        <w:t>188</w:t>
      </w:r>
      <w:r>
        <w:rPr>
          <w:spacing w:val="-3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4.</w:t>
      </w:r>
    </w:p>
    <w:p w14:paraId="7638DC91" w14:textId="77777777" w:rsidR="00CE11C1" w:rsidRDefault="00CE11C1">
      <w:pPr>
        <w:pStyle w:val="BodyText"/>
      </w:pPr>
    </w:p>
    <w:p w14:paraId="7E729BA3" w14:textId="77777777" w:rsidR="00CE11C1" w:rsidRDefault="00145A93">
      <w:pPr>
        <w:tabs>
          <w:tab w:val="left" w:pos="2572"/>
        </w:tabs>
        <w:spacing w:after="4"/>
        <w:ind w:left="1132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26:</w:t>
      </w:r>
      <w:r>
        <w:rPr>
          <w:sz w:val="20"/>
        </w:rPr>
        <w:tab/>
        <w:t>Climate</w:t>
      </w:r>
      <w:r>
        <w:rPr>
          <w:spacing w:val="-6"/>
          <w:sz w:val="20"/>
        </w:rPr>
        <w:t xml:space="preserve"> </w:t>
      </w:r>
      <w:r>
        <w:rPr>
          <w:sz w:val="20"/>
        </w:rPr>
        <w:t>change</w:t>
      </w:r>
      <w:r>
        <w:rPr>
          <w:spacing w:val="-4"/>
          <w:sz w:val="20"/>
        </w:rPr>
        <w:t xml:space="preserve"> </w:t>
      </w:r>
      <w:r>
        <w:rPr>
          <w:sz w:val="20"/>
        </w:rPr>
        <w:t>adaptation</w:t>
      </w:r>
      <w:r>
        <w:rPr>
          <w:spacing w:val="-2"/>
          <w:sz w:val="20"/>
        </w:rPr>
        <w:t xml:space="preserve"> </w:t>
      </w:r>
      <w:r>
        <w:rPr>
          <w:sz w:val="20"/>
        </w:rPr>
        <w:t>responses</w:t>
      </w:r>
    </w:p>
    <w:tbl>
      <w:tblPr>
        <w:tblW w:w="0" w:type="auto"/>
        <w:tblInd w:w="10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6"/>
        <w:gridCol w:w="1202"/>
        <w:gridCol w:w="1149"/>
        <w:gridCol w:w="1226"/>
        <w:gridCol w:w="1173"/>
        <w:gridCol w:w="1319"/>
        <w:gridCol w:w="1199"/>
        <w:gridCol w:w="1319"/>
      </w:tblGrid>
      <w:tr w:rsidR="00CE11C1" w14:paraId="480F8EB2" w14:textId="77777777">
        <w:trPr>
          <w:trHeight w:val="551"/>
        </w:trPr>
        <w:tc>
          <w:tcPr>
            <w:tcW w:w="1236" w:type="dxa"/>
            <w:shd w:val="clear" w:color="auto" w:fill="00007F"/>
          </w:tcPr>
          <w:p w14:paraId="0DC9AAE3" w14:textId="77777777" w:rsidR="00CE11C1" w:rsidRDefault="00145A93">
            <w:pPr>
              <w:pStyle w:val="TableParagraph"/>
              <w:ind w:left="417" w:right="128" w:hanging="26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Bridges and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other</w:t>
            </w:r>
          </w:p>
          <w:p w14:paraId="0CAD84E2" w14:textId="77777777" w:rsidR="00CE11C1" w:rsidRDefault="00145A93">
            <w:pPr>
              <w:pStyle w:val="TableParagraph"/>
              <w:spacing w:line="168" w:lineRule="exact"/>
              <w:ind w:left="22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structures</w:t>
            </w:r>
          </w:p>
        </w:tc>
        <w:tc>
          <w:tcPr>
            <w:tcW w:w="1202" w:type="dxa"/>
            <w:shd w:val="clear" w:color="auto" w:fill="00007F"/>
          </w:tcPr>
          <w:p w14:paraId="77CF9157" w14:textId="77777777" w:rsidR="00CE11C1" w:rsidRDefault="00CE11C1">
            <w:pPr>
              <w:pStyle w:val="TableParagraph"/>
              <w:spacing w:before="6"/>
              <w:rPr>
                <w:sz w:val="15"/>
              </w:rPr>
            </w:pPr>
          </w:p>
          <w:p w14:paraId="71079C21" w14:textId="77777777" w:rsidR="00CE11C1" w:rsidRDefault="00145A93">
            <w:pPr>
              <w:pStyle w:val="TableParagraph"/>
              <w:ind w:left="26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Drainage</w:t>
            </w:r>
          </w:p>
        </w:tc>
        <w:tc>
          <w:tcPr>
            <w:tcW w:w="1149" w:type="dxa"/>
            <w:shd w:val="clear" w:color="auto" w:fill="00007F"/>
          </w:tcPr>
          <w:p w14:paraId="4BFDA2FC" w14:textId="77777777" w:rsidR="00CE11C1" w:rsidRDefault="00145A93">
            <w:pPr>
              <w:pStyle w:val="TableParagraph"/>
              <w:spacing w:before="87"/>
              <w:ind w:left="319" w:right="284" w:firstLine="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Grass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verges</w:t>
            </w:r>
          </w:p>
        </w:tc>
        <w:tc>
          <w:tcPr>
            <w:tcW w:w="1226" w:type="dxa"/>
            <w:shd w:val="clear" w:color="auto" w:fill="00007F"/>
          </w:tcPr>
          <w:p w14:paraId="5C628745" w14:textId="77777777" w:rsidR="00CE11C1" w:rsidRDefault="00145A93">
            <w:pPr>
              <w:pStyle w:val="TableParagraph"/>
              <w:ind w:left="308" w:right="250" w:hanging="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Highway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network</w:t>
            </w:r>
          </w:p>
          <w:p w14:paraId="4AEC4738" w14:textId="77777777" w:rsidR="00CE11C1" w:rsidRDefault="00145A93">
            <w:pPr>
              <w:pStyle w:val="TableParagraph"/>
              <w:spacing w:line="168" w:lineRule="exact"/>
              <w:ind w:left="26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materials</w:t>
            </w:r>
          </w:p>
        </w:tc>
        <w:tc>
          <w:tcPr>
            <w:tcW w:w="1173" w:type="dxa"/>
            <w:shd w:val="clear" w:color="auto" w:fill="00007F"/>
          </w:tcPr>
          <w:p w14:paraId="6575116C" w14:textId="77777777" w:rsidR="00CE11C1" w:rsidRDefault="00145A93">
            <w:pPr>
              <w:pStyle w:val="TableParagraph"/>
              <w:spacing w:before="87"/>
              <w:ind w:left="229" w:right="75" w:hanging="11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Carriageway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surfacing</w:t>
            </w:r>
          </w:p>
        </w:tc>
        <w:tc>
          <w:tcPr>
            <w:tcW w:w="1319" w:type="dxa"/>
            <w:shd w:val="clear" w:color="auto" w:fill="00007F"/>
          </w:tcPr>
          <w:p w14:paraId="572A5385" w14:textId="77777777" w:rsidR="00CE11C1" w:rsidRDefault="00145A93">
            <w:pPr>
              <w:pStyle w:val="TableParagraph"/>
              <w:ind w:left="152" w:right="13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pacing w:val="-1"/>
                <w:sz w:val="16"/>
              </w:rPr>
              <w:t xml:space="preserve">Tree </w:t>
            </w:r>
            <w:r>
              <w:rPr>
                <w:rFonts w:ascii="Arial"/>
                <w:b/>
                <w:color w:val="FFFFFF"/>
                <w:sz w:val="16"/>
              </w:rPr>
              <w:t>and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hedge</w:t>
            </w:r>
          </w:p>
          <w:p w14:paraId="0DD2F5C1" w14:textId="77777777" w:rsidR="00CE11C1" w:rsidRDefault="00145A93">
            <w:pPr>
              <w:pStyle w:val="TableParagraph"/>
              <w:spacing w:line="168" w:lineRule="exact"/>
              <w:ind w:left="152" w:right="137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maintenance</w:t>
            </w:r>
          </w:p>
        </w:tc>
        <w:tc>
          <w:tcPr>
            <w:tcW w:w="1199" w:type="dxa"/>
            <w:shd w:val="clear" w:color="auto" w:fill="00007F"/>
          </w:tcPr>
          <w:p w14:paraId="712A97D2" w14:textId="77777777" w:rsidR="00CE11C1" w:rsidRDefault="00145A93">
            <w:pPr>
              <w:pStyle w:val="TableParagraph"/>
              <w:ind w:left="113" w:right="77" w:firstLine="24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Winter</w:t>
            </w:r>
            <w:r>
              <w:rPr>
                <w:rFonts w:ascii="Arial"/>
                <w:b/>
                <w:color w:val="FFFFFF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maintenance</w:t>
            </w:r>
          </w:p>
          <w:p w14:paraId="0A0F41A9" w14:textId="77777777" w:rsidR="00CE11C1" w:rsidRDefault="00145A93">
            <w:pPr>
              <w:pStyle w:val="TableParagraph"/>
              <w:spacing w:line="168" w:lineRule="exact"/>
              <w:ind w:left="25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activities</w:t>
            </w:r>
          </w:p>
        </w:tc>
        <w:tc>
          <w:tcPr>
            <w:tcW w:w="1319" w:type="dxa"/>
            <w:shd w:val="clear" w:color="auto" w:fill="00007F"/>
          </w:tcPr>
          <w:p w14:paraId="0656B94E" w14:textId="77777777" w:rsidR="00CE11C1" w:rsidRDefault="00145A93">
            <w:pPr>
              <w:pStyle w:val="TableParagraph"/>
              <w:spacing w:before="87"/>
              <w:ind w:left="361" w:right="307" w:hanging="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Heritage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impacts</w:t>
            </w:r>
          </w:p>
        </w:tc>
      </w:tr>
      <w:tr w:rsidR="00CE11C1" w14:paraId="347E9E0F" w14:textId="77777777">
        <w:trPr>
          <w:trHeight w:val="194"/>
        </w:trPr>
        <w:tc>
          <w:tcPr>
            <w:tcW w:w="1236" w:type="dxa"/>
            <w:tcBorders>
              <w:bottom w:val="nil"/>
            </w:tcBorders>
          </w:tcPr>
          <w:p w14:paraId="17E226B2" w14:textId="77777777" w:rsidR="00CE11C1" w:rsidRDefault="00145A93">
            <w:pPr>
              <w:pStyle w:val="TableParagraph"/>
              <w:spacing w:line="175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202" w:type="dxa"/>
            <w:tcBorders>
              <w:bottom w:val="nil"/>
            </w:tcBorders>
          </w:tcPr>
          <w:p w14:paraId="59F340F2" w14:textId="77777777" w:rsidR="00CE11C1" w:rsidRDefault="00145A93">
            <w:pPr>
              <w:pStyle w:val="TableParagraph"/>
              <w:spacing w:line="175" w:lineRule="exact"/>
              <w:ind w:left="110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149" w:type="dxa"/>
            <w:tcBorders>
              <w:bottom w:val="nil"/>
            </w:tcBorders>
          </w:tcPr>
          <w:p w14:paraId="640F6C4A" w14:textId="77777777" w:rsidR="00CE11C1" w:rsidRDefault="00145A93">
            <w:pPr>
              <w:pStyle w:val="TableParagraph"/>
              <w:spacing w:line="175" w:lineRule="exact"/>
              <w:ind w:left="110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226" w:type="dxa"/>
            <w:tcBorders>
              <w:bottom w:val="nil"/>
            </w:tcBorders>
          </w:tcPr>
          <w:p w14:paraId="3EBA2DB2" w14:textId="77777777" w:rsidR="00CE11C1" w:rsidRDefault="00145A93">
            <w:pPr>
              <w:pStyle w:val="TableParagraph"/>
              <w:spacing w:line="175" w:lineRule="exact"/>
              <w:ind w:left="111"/>
              <w:rPr>
                <w:sz w:val="16"/>
              </w:rPr>
            </w:pPr>
            <w:r>
              <w:rPr>
                <w:sz w:val="16"/>
              </w:rPr>
              <w:t>Carry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</w:p>
        </w:tc>
        <w:tc>
          <w:tcPr>
            <w:tcW w:w="1173" w:type="dxa"/>
            <w:tcBorders>
              <w:bottom w:val="nil"/>
            </w:tcBorders>
          </w:tcPr>
          <w:p w14:paraId="0777E534" w14:textId="77777777" w:rsidR="00CE11C1" w:rsidRDefault="00145A93">
            <w:pPr>
              <w:pStyle w:val="TableParagraph"/>
              <w:spacing w:line="175" w:lineRule="exact"/>
              <w:ind w:left="111"/>
              <w:rPr>
                <w:sz w:val="16"/>
              </w:rPr>
            </w:pPr>
            <w:r>
              <w:rPr>
                <w:sz w:val="16"/>
              </w:rPr>
              <w:t>Undertake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319" w:type="dxa"/>
            <w:tcBorders>
              <w:bottom w:val="nil"/>
            </w:tcBorders>
          </w:tcPr>
          <w:p w14:paraId="1DA09FB5" w14:textId="77777777" w:rsidR="00CE11C1" w:rsidRDefault="00145A93">
            <w:pPr>
              <w:pStyle w:val="TableParagraph"/>
              <w:spacing w:line="175" w:lineRule="exact"/>
              <w:ind w:left="109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tree</w:t>
            </w:r>
          </w:p>
        </w:tc>
        <w:tc>
          <w:tcPr>
            <w:tcW w:w="1199" w:type="dxa"/>
            <w:tcBorders>
              <w:bottom w:val="nil"/>
            </w:tcBorders>
          </w:tcPr>
          <w:p w14:paraId="361BB5DA" w14:textId="77777777" w:rsidR="00CE11C1" w:rsidRDefault="00145A93">
            <w:pPr>
              <w:pStyle w:val="TableParagraph"/>
              <w:spacing w:line="175" w:lineRule="exact"/>
              <w:ind w:left="110"/>
              <w:rPr>
                <w:sz w:val="16"/>
              </w:rPr>
            </w:pPr>
            <w:r>
              <w:rPr>
                <w:sz w:val="16"/>
              </w:rPr>
              <w:t>Carry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out risk</w:t>
            </w:r>
          </w:p>
        </w:tc>
        <w:tc>
          <w:tcPr>
            <w:tcW w:w="1319" w:type="dxa"/>
            <w:tcBorders>
              <w:bottom w:val="nil"/>
            </w:tcBorders>
          </w:tcPr>
          <w:p w14:paraId="601C3087" w14:textId="77777777" w:rsidR="00CE11C1" w:rsidRDefault="00145A93">
            <w:pPr>
              <w:pStyle w:val="TableParagraph"/>
              <w:spacing w:line="175" w:lineRule="exact"/>
              <w:ind w:left="111"/>
              <w:rPr>
                <w:sz w:val="16"/>
              </w:rPr>
            </w:pPr>
            <w:r>
              <w:rPr>
                <w:sz w:val="16"/>
              </w:rPr>
              <w:t>Consider,</w:t>
            </w:r>
          </w:p>
        </w:tc>
      </w:tr>
      <w:tr w:rsidR="00CE11C1" w14:paraId="2B9286EC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78827851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404EB795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knowledge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26E5A838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frequency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5373450F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inspection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82D2CB1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risk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818266B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management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61869F7A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assessment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4A0E58A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assess and</w:t>
            </w:r>
          </w:p>
        </w:tc>
      </w:tr>
      <w:tr w:rsidR="00CE11C1" w14:paraId="0DC93A73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2F4ED085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frequency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DA24E69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drainage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6A71904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grass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cutting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377867E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inventory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B6F7A05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assessment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EA90162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34A6F846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surveys of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48F7006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mitigate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any</w:t>
            </w:r>
          </w:p>
        </w:tc>
      </w:tr>
      <w:tr w:rsidR="00CE11C1" w14:paraId="44396782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7BD3FDF4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maintenance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0EC271FB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assets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49B52DE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where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5C700B0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assess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E724B50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1BFFAB4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implementation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5D019F89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region to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25223F0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negative</w:t>
            </w:r>
          </w:p>
        </w:tc>
      </w:tr>
      <w:tr w:rsidR="00CE11C1" w14:paraId="4F871922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6944BE57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works carried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0D4700D3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77F763BC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required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8BA0F44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parts of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44E89A2A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most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A6F1DC4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across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03D5C03F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establish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A3CF4C6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impact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</w:tr>
      <w:tr w:rsidR="00CE11C1" w14:paraId="3852E637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0CDC18F4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out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2B5F5D2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9A4676F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highway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320E7C3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606806E5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vulnerable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1DD5DFB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county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746B110A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A79A8F0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increased</w:t>
            </w:r>
          </w:p>
        </w:tc>
      </w:tr>
      <w:tr w:rsidR="00CE11C1" w14:paraId="2E1808C4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5F569C74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18BCEB21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2295146D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safety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C3D5F5B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are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69800404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areas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F27051C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(to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include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46FC0672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highest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D90263E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maintenance</w:t>
            </w:r>
          </w:p>
        </w:tc>
      </w:tr>
      <w:tr w:rsidR="00CE11C1" w14:paraId="3B6F64F9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6B1524C9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BCI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average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25312E34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6AC64C0B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546022F4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729C648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8A87140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trees,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just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210D8DD4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 ice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006AEDF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designated</w:t>
            </w:r>
          </w:p>
        </w:tc>
      </w:tr>
      <w:tr w:rsidR="00CE11C1" w14:paraId="72A7864C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3B8174A2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critical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0642BF6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DF776A6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298FA8EE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excessive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7507826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develop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51DFA6F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those 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5A1D49BE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formation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0A2DA90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and</w:t>
            </w:r>
          </w:p>
        </w:tc>
      </w:tr>
      <w:tr w:rsidR="00CE11C1" w14:paraId="60C20295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1FD81676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values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3FE2624B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6AE19E47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C81EB1F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heat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4F2602AA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priority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0411E16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near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5D2BDBCD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69C2EF2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undesignated</w:t>
            </w:r>
          </w:p>
        </w:tc>
      </w:tr>
      <w:tr w:rsidR="00CE11C1" w14:paraId="4DB35AD4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0DE9F3F6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340D212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8C7F519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3A12A3E3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8261334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actions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 be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7BBA6A0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highway)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24F44854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A879030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heritage</w:t>
            </w:r>
          </w:p>
        </w:tc>
      </w:tr>
      <w:tr w:rsidR="00CE11C1" w14:paraId="7E60B261" w14:textId="77777777">
        <w:trPr>
          <w:trHeight w:val="172"/>
        </w:trPr>
        <w:tc>
          <w:tcPr>
            <w:tcW w:w="1236" w:type="dxa"/>
            <w:tcBorders>
              <w:top w:val="nil"/>
            </w:tcBorders>
          </w:tcPr>
          <w:p w14:paraId="74B0453D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</w:tcBorders>
          </w:tcPr>
          <w:p w14:paraId="295D274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</w:tcBorders>
          </w:tcPr>
          <w:p w14:paraId="75B89AD8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6" w:type="dxa"/>
            <w:tcBorders>
              <w:top w:val="nil"/>
            </w:tcBorders>
          </w:tcPr>
          <w:p w14:paraId="46193852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73" w:type="dxa"/>
            <w:tcBorders>
              <w:top w:val="nil"/>
            </w:tcBorders>
          </w:tcPr>
          <w:p w14:paraId="50927256" w14:textId="77777777" w:rsidR="00CE11C1" w:rsidRDefault="00145A93">
            <w:pPr>
              <w:pStyle w:val="TableParagraph"/>
              <w:spacing w:line="152" w:lineRule="exact"/>
              <w:ind w:left="111"/>
              <w:rPr>
                <w:sz w:val="16"/>
              </w:rPr>
            </w:pPr>
            <w:r>
              <w:rPr>
                <w:sz w:val="16"/>
              </w:rPr>
              <w:t>carried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</w:p>
        </w:tc>
        <w:tc>
          <w:tcPr>
            <w:tcW w:w="1319" w:type="dxa"/>
            <w:tcBorders>
              <w:top w:val="nil"/>
            </w:tcBorders>
          </w:tcPr>
          <w:p w14:paraId="1D39313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tcBorders>
              <w:top w:val="nil"/>
            </w:tcBorders>
          </w:tcPr>
          <w:p w14:paraId="362130D8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325B949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E11C1" w14:paraId="4E11BF48" w14:textId="77777777">
        <w:trPr>
          <w:trHeight w:val="194"/>
        </w:trPr>
        <w:tc>
          <w:tcPr>
            <w:tcW w:w="1236" w:type="dxa"/>
            <w:tcBorders>
              <w:bottom w:val="nil"/>
            </w:tcBorders>
          </w:tcPr>
          <w:p w14:paraId="5EA83CA8" w14:textId="77777777" w:rsidR="00CE11C1" w:rsidRDefault="00145A93">
            <w:pPr>
              <w:pStyle w:val="TableParagraph"/>
              <w:spacing w:line="175" w:lineRule="exact"/>
              <w:ind w:left="107"/>
              <w:rPr>
                <w:sz w:val="16"/>
              </w:rPr>
            </w:pPr>
            <w:r>
              <w:rPr>
                <w:sz w:val="16"/>
              </w:rPr>
              <w:t>Carry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202" w:type="dxa"/>
            <w:tcBorders>
              <w:bottom w:val="nil"/>
            </w:tcBorders>
          </w:tcPr>
          <w:p w14:paraId="772BD7F6" w14:textId="77777777" w:rsidR="00CE11C1" w:rsidRDefault="00145A93">
            <w:pPr>
              <w:pStyle w:val="TableParagraph"/>
              <w:spacing w:line="175" w:lineRule="exact"/>
              <w:ind w:left="110"/>
              <w:rPr>
                <w:sz w:val="16"/>
              </w:rPr>
            </w:pPr>
            <w:r>
              <w:rPr>
                <w:sz w:val="16"/>
              </w:rPr>
              <w:t>Undertake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149" w:type="dxa"/>
            <w:tcBorders>
              <w:bottom w:val="nil"/>
            </w:tcBorders>
          </w:tcPr>
          <w:p w14:paraId="6808FDE3" w14:textId="77777777" w:rsidR="00CE11C1" w:rsidRDefault="00145A93">
            <w:pPr>
              <w:pStyle w:val="TableParagraph"/>
              <w:spacing w:line="175" w:lineRule="exact"/>
              <w:ind w:left="110"/>
              <w:rPr>
                <w:sz w:val="16"/>
              </w:rPr>
            </w:pPr>
            <w:r>
              <w:rPr>
                <w:sz w:val="16"/>
              </w:rPr>
              <w:t>Where</w:t>
            </w:r>
          </w:p>
        </w:tc>
        <w:tc>
          <w:tcPr>
            <w:tcW w:w="1226" w:type="dxa"/>
            <w:tcBorders>
              <w:bottom w:val="nil"/>
            </w:tcBorders>
          </w:tcPr>
          <w:p w14:paraId="3C00E1AE" w14:textId="77777777" w:rsidR="00CE11C1" w:rsidRDefault="00145A93">
            <w:pPr>
              <w:pStyle w:val="TableParagraph"/>
              <w:spacing w:line="175" w:lineRule="exact"/>
              <w:ind w:left="111"/>
              <w:rPr>
                <w:sz w:val="16"/>
              </w:rPr>
            </w:pPr>
            <w:r>
              <w:rPr>
                <w:sz w:val="16"/>
              </w:rPr>
              <w:t>Specification:</w:t>
            </w:r>
          </w:p>
        </w:tc>
        <w:tc>
          <w:tcPr>
            <w:tcW w:w="1173" w:type="dxa"/>
            <w:tcBorders>
              <w:bottom w:val="nil"/>
            </w:tcBorders>
          </w:tcPr>
          <w:p w14:paraId="08DE9F7D" w14:textId="77777777" w:rsidR="00CE11C1" w:rsidRDefault="00145A93">
            <w:pPr>
              <w:pStyle w:val="TableParagraph"/>
              <w:spacing w:line="175" w:lineRule="exact"/>
              <w:ind w:left="111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</w:p>
        </w:tc>
        <w:tc>
          <w:tcPr>
            <w:tcW w:w="1319" w:type="dxa"/>
            <w:tcBorders>
              <w:bottom w:val="nil"/>
            </w:tcBorders>
          </w:tcPr>
          <w:p w14:paraId="5F9938A1" w14:textId="77777777" w:rsidR="00CE11C1" w:rsidRDefault="00145A93">
            <w:pPr>
              <w:pStyle w:val="TableParagraph"/>
              <w:spacing w:line="175" w:lineRule="exact"/>
              <w:ind w:left="109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199" w:type="dxa"/>
            <w:tcBorders>
              <w:bottom w:val="nil"/>
            </w:tcBorders>
          </w:tcPr>
          <w:p w14:paraId="141E5780" w14:textId="77777777" w:rsidR="00CE11C1" w:rsidRDefault="00145A93">
            <w:pPr>
              <w:pStyle w:val="TableParagraph"/>
              <w:spacing w:line="175" w:lineRule="exact"/>
              <w:ind w:left="110"/>
              <w:rPr>
                <w:sz w:val="16"/>
              </w:rPr>
            </w:pPr>
            <w:r>
              <w:rPr>
                <w:sz w:val="16"/>
              </w:rPr>
              <w:t>Re-assess</w:t>
            </w:r>
          </w:p>
        </w:tc>
        <w:tc>
          <w:tcPr>
            <w:tcW w:w="1319" w:type="dxa"/>
            <w:tcBorders>
              <w:bottom w:val="nil"/>
            </w:tcBorders>
          </w:tcPr>
          <w:p w14:paraId="6B0F8943" w14:textId="77777777" w:rsidR="00CE11C1" w:rsidRDefault="00145A93">
            <w:pPr>
              <w:pStyle w:val="TableParagraph"/>
              <w:spacing w:line="175" w:lineRule="exact"/>
              <w:ind w:left="111"/>
              <w:rPr>
                <w:sz w:val="16"/>
              </w:rPr>
            </w:pPr>
            <w:r>
              <w:rPr>
                <w:sz w:val="16"/>
              </w:rPr>
              <w:t>Consider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</w:tr>
      <w:tr w:rsidR="00CE11C1" w14:paraId="31ADABFB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19E41562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risk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5E151D7A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risk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6B18B918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required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2E81BD83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Consider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425024BB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experience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79DE11E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species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choice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1ED204CE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re-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A0F228E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plan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</w:tr>
      <w:tr w:rsidR="00CE11C1" w14:paraId="523DCD97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6EAB828A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assessment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44BBD77A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assessment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75463A29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safety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223224BE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8B84B96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138AD08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0652E958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classify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5CE9BDA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impacts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</w:p>
        </w:tc>
      </w:tr>
      <w:tr w:rsidR="00CE11C1" w14:paraId="12C9CE06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2804FA11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identify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1FA1A57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determine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2D17656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reasons,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8B5AF50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modulus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D136361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durability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BD87FD7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6BAD41D4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priority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0C3636A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designated</w:t>
            </w:r>
          </w:p>
        </w:tc>
      </w:tr>
      <w:tr w:rsidR="00CE11C1" w14:paraId="1BB2DE20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62F18109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which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5F033B3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vulnerable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AFC366A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consider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8C058EC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base/binder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6203C77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surface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DBC55D4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most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6D35937C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based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B67E46C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heritage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</w:p>
        </w:tc>
      </w:tr>
      <w:tr w:rsidR="00CE11C1" w14:paraId="779A436B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380031C4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structures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A81F242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areas and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6637C7CF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treating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04F93787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materials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67D3FC06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dressing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A78650B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appropriate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07C9424C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future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F011548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will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result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</w:p>
        </w:tc>
      </w:tr>
      <w:tr w:rsidR="00CE11C1" w14:paraId="7FBB1447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74195F06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most 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risk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0C5F4C77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establish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3F051845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grass with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180DAE5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rut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resistant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75A5624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consider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FA7597A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species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42207237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change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1CA7A19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</w:p>
        </w:tc>
      </w:tr>
      <w:tr w:rsidR="00CE11C1" w14:paraId="1260A310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4705EA18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48F26FC3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prioritised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7B66BE7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growth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C562B26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surface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20C22D6B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whether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45528D4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selected,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620C2761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predictions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74F9054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</w:p>
        </w:tc>
      </w:tr>
      <w:tr w:rsidR="00CE11C1" w14:paraId="2005FB3A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205C474D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effects of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0F280814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scheme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0DCA9619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retardant to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2FED04B7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course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32DAACD5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other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A2544BE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taking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52CAECF0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DF08AB4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response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it,</w:t>
            </w:r>
          </w:p>
        </w:tc>
      </w:tr>
      <w:tr w:rsidR="00CE11C1" w14:paraId="281B0085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20839FC3" w14:textId="77777777" w:rsidR="00CE11C1" w:rsidRDefault="00145A93">
            <w:pPr>
              <w:pStyle w:val="TableParagraph"/>
              <w:spacing w:line="164" w:lineRule="exact"/>
              <w:ind w:left="107"/>
              <w:rPr>
                <w:sz w:val="16"/>
              </w:rPr>
            </w:pPr>
            <w:r>
              <w:rPr>
                <w:sz w:val="16"/>
              </w:rPr>
              <w:t>climate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494BE73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maintenance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095B2DFA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produce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09FF8E64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material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2C063924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measures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5CAF75E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account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56808A18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C3E965C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e.g. increased</w:t>
            </w:r>
          </w:p>
        </w:tc>
      </w:tr>
      <w:tr w:rsidR="00CE11C1" w14:paraId="740A4EA2" w14:textId="77777777">
        <w:trPr>
          <w:trHeight w:val="184"/>
        </w:trPr>
        <w:tc>
          <w:tcPr>
            <w:tcW w:w="1236" w:type="dxa"/>
            <w:tcBorders>
              <w:top w:val="nil"/>
              <w:bottom w:val="nil"/>
            </w:tcBorders>
          </w:tcPr>
          <w:p w14:paraId="2EEFB187" w14:textId="77777777" w:rsidR="00CE11C1" w:rsidRDefault="00145A93">
            <w:pPr>
              <w:pStyle w:val="TableParagraph"/>
              <w:spacing w:line="165" w:lineRule="exact"/>
              <w:ind w:left="107"/>
              <w:rPr>
                <w:sz w:val="16"/>
              </w:rPr>
            </w:pPr>
            <w:r>
              <w:rPr>
                <w:sz w:val="16"/>
              </w:rPr>
              <w:t>change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3C7A5F43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3DA5514D" w14:textId="77777777" w:rsidR="00CE11C1" w:rsidRDefault="00145A93">
            <w:pPr>
              <w:pStyle w:val="TableParagraph"/>
              <w:spacing w:line="165" w:lineRule="exact"/>
              <w:ind w:left="110"/>
              <w:rPr>
                <w:sz w:val="16"/>
              </w:rPr>
            </w:pPr>
            <w:r>
              <w:rPr>
                <w:sz w:val="16"/>
              </w:rPr>
              <w:t>slower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0A2CC726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2E0BDEA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may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2E2B44B" w14:textId="77777777" w:rsidR="00CE11C1" w:rsidRDefault="00145A93">
            <w:pPr>
              <w:pStyle w:val="TableParagraph"/>
              <w:spacing w:line="165" w:lineRule="exact"/>
              <w:ind w:left="109"/>
              <w:rPr>
                <w:sz w:val="16"/>
              </w:rPr>
            </w:pPr>
            <w:r>
              <w:rPr>
                <w:sz w:val="16"/>
              </w:rPr>
              <w:t>biodiversity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3E2B6582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1E1F1E9" w14:textId="77777777" w:rsidR="00CE11C1" w:rsidRDefault="00145A93">
            <w:pPr>
              <w:pStyle w:val="TableParagraph"/>
              <w:spacing w:line="165" w:lineRule="exact"/>
              <w:ind w:left="111"/>
              <w:rPr>
                <w:sz w:val="16"/>
              </w:rPr>
            </w:pPr>
            <w:r>
              <w:rPr>
                <w:sz w:val="16"/>
              </w:rPr>
              <w:t>gritting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leading</w:t>
            </w:r>
          </w:p>
        </w:tc>
      </w:tr>
      <w:tr w:rsidR="00CE11C1" w14:paraId="4C83CE0C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4A7798A2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9275B63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25E9CB52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growing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1529C0EA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DDA865A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appropriate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361377C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landscape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039A7594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79D66F6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increased</w:t>
            </w:r>
          </w:p>
        </w:tc>
      </w:tr>
      <w:tr w:rsidR="00CE11C1" w14:paraId="77F917CF" w14:textId="77777777">
        <w:trPr>
          <w:trHeight w:val="183"/>
        </w:trPr>
        <w:tc>
          <w:tcPr>
            <w:tcW w:w="1236" w:type="dxa"/>
            <w:tcBorders>
              <w:top w:val="nil"/>
              <w:bottom w:val="nil"/>
            </w:tcBorders>
          </w:tcPr>
          <w:p w14:paraId="778484AA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31E25396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2AD75A3" w14:textId="77777777" w:rsidR="00CE11C1" w:rsidRDefault="00145A93">
            <w:pPr>
              <w:pStyle w:val="TableParagraph"/>
              <w:spacing w:line="164" w:lineRule="exact"/>
              <w:ind w:left="110"/>
              <w:rPr>
                <w:sz w:val="16"/>
              </w:rPr>
            </w:pPr>
            <w:r>
              <w:rPr>
                <w:sz w:val="16"/>
              </w:rPr>
              <w:t>grass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386C761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449BB3EC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4523CDA" w14:textId="77777777" w:rsidR="00CE11C1" w:rsidRDefault="00145A93">
            <w:pPr>
              <w:pStyle w:val="TableParagraph"/>
              <w:spacing w:line="164" w:lineRule="exact"/>
              <w:ind w:left="109"/>
              <w:rPr>
                <w:sz w:val="16"/>
              </w:rPr>
            </w:pPr>
            <w:r>
              <w:rPr>
                <w:sz w:val="16"/>
              </w:rPr>
              <w:t>considerations</w:t>
            </w:r>
          </w:p>
        </w:tc>
        <w:tc>
          <w:tcPr>
            <w:tcW w:w="1199" w:type="dxa"/>
            <w:tcBorders>
              <w:top w:val="nil"/>
              <w:bottom w:val="nil"/>
            </w:tcBorders>
          </w:tcPr>
          <w:p w14:paraId="01F5420E" w14:textId="77777777" w:rsidR="00CE11C1" w:rsidRDefault="00CE11C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8F3B1CF" w14:textId="77777777" w:rsidR="00CE11C1" w:rsidRDefault="00145A93">
            <w:pPr>
              <w:pStyle w:val="TableParagraph"/>
              <w:spacing w:line="164" w:lineRule="exact"/>
              <w:ind w:left="111"/>
              <w:rPr>
                <w:sz w:val="16"/>
              </w:rPr>
            </w:pPr>
            <w:r>
              <w:rPr>
                <w:sz w:val="16"/>
              </w:rPr>
              <w:t>salt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damage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</w:tr>
      <w:tr w:rsidR="00CE11C1" w14:paraId="79C8C817" w14:textId="77777777">
        <w:trPr>
          <w:trHeight w:val="174"/>
        </w:trPr>
        <w:tc>
          <w:tcPr>
            <w:tcW w:w="1236" w:type="dxa"/>
            <w:tcBorders>
              <w:top w:val="nil"/>
            </w:tcBorders>
          </w:tcPr>
          <w:p w14:paraId="2A13473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</w:tcBorders>
          </w:tcPr>
          <w:p w14:paraId="40A04C9E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</w:tcBorders>
          </w:tcPr>
          <w:p w14:paraId="60A82D5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6" w:type="dxa"/>
            <w:tcBorders>
              <w:top w:val="nil"/>
            </w:tcBorders>
          </w:tcPr>
          <w:p w14:paraId="2EE0BB60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73" w:type="dxa"/>
            <w:tcBorders>
              <w:top w:val="nil"/>
            </w:tcBorders>
          </w:tcPr>
          <w:p w14:paraId="7E811801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3982DF2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tcBorders>
              <w:top w:val="nil"/>
            </w:tcBorders>
          </w:tcPr>
          <w:p w14:paraId="6CB8316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714B88B7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historic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walls</w:t>
            </w:r>
          </w:p>
        </w:tc>
      </w:tr>
      <w:tr w:rsidR="00CE11C1" w14:paraId="6D35FECA" w14:textId="77777777">
        <w:trPr>
          <w:trHeight w:val="189"/>
        </w:trPr>
        <w:tc>
          <w:tcPr>
            <w:tcW w:w="1236" w:type="dxa"/>
            <w:tcBorders>
              <w:bottom w:val="nil"/>
            </w:tcBorders>
          </w:tcPr>
          <w:p w14:paraId="26B1250D" w14:textId="77777777" w:rsidR="00CE11C1" w:rsidRDefault="00145A93">
            <w:pPr>
              <w:pStyle w:val="TableParagraph"/>
              <w:spacing w:line="170" w:lineRule="exact"/>
              <w:ind w:left="107"/>
              <w:rPr>
                <w:sz w:val="16"/>
              </w:rPr>
            </w:pPr>
            <w:r>
              <w:rPr>
                <w:sz w:val="16"/>
              </w:rPr>
              <w:t>Carry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</w:p>
        </w:tc>
        <w:tc>
          <w:tcPr>
            <w:tcW w:w="1202" w:type="dxa"/>
            <w:tcBorders>
              <w:bottom w:val="nil"/>
            </w:tcBorders>
          </w:tcPr>
          <w:p w14:paraId="74E71F96" w14:textId="77777777" w:rsidR="00CE11C1" w:rsidRDefault="00145A93">
            <w:pPr>
              <w:pStyle w:val="TableParagraph"/>
              <w:spacing w:line="170" w:lineRule="exact"/>
              <w:ind w:left="110"/>
              <w:rPr>
                <w:sz w:val="16"/>
              </w:rPr>
            </w:pPr>
            <w:r>
              <w:rPr>
                <w:sz w:val="16"/>
              </w:rPr>
              <w:t>Change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</w:p>
        </w:tc>
        <w:tc>
          <w:tcPr>
            <w:tcW w:w="1149" w:type="dxa"/>
            <w:tcBorders>
              <w:bottom w:val="nil"/>
            </w:tcBorders>
          </w:tcPr>
          <w:p w14:paraId="61B3C2B7" w14:textId="77777777" w:rsidR="00CE11C1" w:rsidRDefault="00145A93">
            <w:pPr>
              <w:pStyle w:val="TableParagraph"/>
              <w:spacing w:line="170" w:lineRule="exact"/>
              <w:ind w:left="110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226" w:type="dxa"/>
            <w:tcBorders>
              <w:bottom w:val="nil"/>
            </w:tcBorders>
          </w:tcPr>
          <w:p w14:paraId="4841BED2" w14:textId="77777777" w:rsidR="00CE11C1" w:rsidRDefault="00145A93">
            <w:pPr>
              <w:pStyle w:val="TableParagraph"/>
              <w:spacing w:line="170" w:lineRule="exact"/>
              <w:ind w:left="111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173" w:type="dxa"/>
            <w:tcBorders>
              <w:bottom w:val="nil"/>
            </w:tcBorders>
          </w:tcPr>
          <w:p w14:paraId="1D425E0D" w14:textId="77777777" w:rsidR="00CE11C1" w:rsidRDefault="00145A93">
            <w:pPr>
              <w:pStyle w:val="TableParagraph"/>
              <w:spacing w:line="170" w:lineRule="exact"/>
              <w:ind w:left="111"/>
              <w:rPr>
                <w:sz w:val="16"/>
              </w:rPr>
            </w:pPr>
            <w:r>
              <w:rPr>
                <w:sz w:val="16"/>
              </w:rPr>
              <w:t>Implement</w:t>
            </w:r>
          </w:p>
        </w:tc>
        <w:tc>
          <w:tcPr>
            <w:tcW w:w="1319" w:type="dxa"/>
            <w:tcBorders>
              <w:bottom w:val="nil"/>
            </w:tcBorders>
          </w:tcPr>
          <w:p w14:paraId="161ED172" w14:textId="77777777" w:rsidR="00CE11C1" w:rsidRDefault="00145A93">
            <w:pPr>
              <w:pStyle w:val="TableParagraph"/>
              <w:spacing w:line="170" w:lineRule="exact"/>
              <w:ind w:left="109"/>
              <w:rPr>
                <w:sz w:val="16"/>
              </w:rPr>
            </w:pPr>
            <w:r>
              <w:rPr>
                <w:sz w:val="16"/>
              </w:rPr>
              <w:t>Undertake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199" w:type="dxa"/>
            <w:vMerge w:val="restart"/>
          </w:tcPr>
          <w:p w14:paraId="3755C92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bottom w:val="nil"/>
            </w:tcBorders>
          </w:tcPr>
          <w:p w14:paraId="71127C43" w14:textId="77777777" w:rsidR="00CE11C1" w:rsidRDefault="00145A93">
            <w:pPr>
              <w:pStyle w:val="TableParagraph"/>
              <w:spacing w:line="170" w:lineRule="exact"/>
              <w:ind w:left="111"/>
              <w:rPr>
                <w:sz w:val="16"/>
              </w:rPr>
            </w:pP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aware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</w:tr>
      <w:tr w:rsidR="00CE11C1" w14:paraId="1E254A95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4B7C6D50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flood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studies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F7A7F7C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hoc gully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979A7B1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grass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cutting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B22FDA7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long-term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3869CD08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measures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DEB6BF8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risk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5B99EE8C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B614873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archaeological</w:t>
            </w:r>
          </w:p>
        </w:tc>
      </w:tr>
      <w:tr w:rsidR="00CE11C1" w14:paraId="48B948F1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17AAF1B3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14072304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emptying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70D712C3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05F7B988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programme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B953F19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7A24765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assessment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2799D91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4291FE4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implications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</w:tr>
      <w:tr w:rsidR="00CE11C1" w14:paraId="7C584F1F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07301A99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5B791947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FCB8D63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balances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EFBEB93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locate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318953B9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risk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‘root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C5DBA91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determine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32CB4F2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CA7619B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action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</w:tr>
      <w:tr w:rsidR="00CE11C1" w14:paraId="276FA052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62E053F7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agencies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530226BC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based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494EBBE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need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30248BA6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assess the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50E3EEB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invasion’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E906829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vulnerable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54F8958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F8C60EF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improve</w:t>
            </w:r>
          </w:p>
        </w:tc>
      </w:tr>
      <w:tr w:rsidR="00CE11C1" w14:paraId="1D18D0E6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0066280F" w14:textId="77777777" w:rsidR="00CE11C1" w:rsidRDefault="00145A93">
            <w:pPr>
              <w:pStyle w:val="TableParagraph"/>
              <w:spacing w:line="155" w:lineRule="exact"/>
              <w:ind w:left="107"/>
              <w:rPr>
                <w:sz w:val="16"/>
              </w:rPr>
            </w:pPr>
            <w:r>
              <w:rPr>
                <w:sz w:val="16"/>
              </w:rPr>
              <w:t>organisations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A1B78C0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demand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3AF44B86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maintain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49021983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adequacy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70999B84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vegetation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FF00A7E" w14:textId="77777777" w:rsidR="00CE11C1" w:rsidRDefault="00145A93">
            <w:pPr>
              <w:pStyle w:val="TableParagraph"/>
              <w:spacing w:line="155" w:lineRule="exact"/>
              <w:ind w:left="109"/>
              <w:rPr>
                <w:sz w:val="16"/>
              </w:rPr>
            </w:pPr>
            <w:r>
              <w:rPr>
                <w:sz w:val="16"/>
              </w:rPr>
              <w:t>trees and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46CF613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CD11B80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drainage.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</w:p>
        </w:tc>
      </w:tr>
      <w:tr w:rsidR="00CE11C1" w14:paraId="38417146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5C12C166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56924896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need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4F776DD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highway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497C3FD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condition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2D46BA98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ingress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D713276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establish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4AA99928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7656786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sensitive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</w:tc>
      </w:tr>
      <w:tr w:rsidR="00CE11C1" w14:paraId="771D8586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41A34BFE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30A726A4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782337A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78FD9740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33A05A7A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highway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9BBC746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prioritised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23D890D0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63840DF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designated</w:t>
            </w:r>
          </w:p>
        </w:tc>
      </w:tr>
      <w:tr w:rsidR="00CE11C1" w14:paraId="4F118066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42984FB4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8368720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0EEAD58F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nature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20F76E2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drainage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650B531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143BA4B" w14:textId="77777777" w:rsidR="00CE11C1" w:rsidRDefault="00145A93">
            <w:pPr>
              <w:pStyle w:val="TableParagraph"/>
              <w:spacing w:line="155" w:lineRule="exact"/>
              <w:ind w:left="109"/>
              <w:rPr>
                <w:sz w:val="16"/>
              </w:rPr>
            </w:pPr>
            <w:r>
              <w:rPr>
                <w:sz w:val="16"/>
              </w:rPr>
              <w:t>scheme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7E4EB080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BD615DD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heritage</w:t>
            </w:r>
          </w:p>
        </w:tc>
      </w:tr>
      <w:tr w:rsidR="00CE11C1" w14:paraId="0E0C94C7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6D779CF9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20CDE715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626D664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conservation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6AFB71EC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provision, and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4B4E6265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92199AE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maintenance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39116BA6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C5B8510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structures</w:t>
            </w:r>
          </w:p>
        </w:tc>
      </w:tr>
      <w:tr w:rsidR="00CE11C1" w14:paraId="25138B9E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13B44161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053CEAB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0D0595CC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value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2A507DBD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6CF4923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D99A6DC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0AA33B57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3281DFF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when</w:t>
            </w:r>
          </w:p>
        </w:tc>
      </w:tr>
      <w:tr w:rsidR="00CE11C1" w14:paraId="5FB7F172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79DFE6E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1DAA99E5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34DE9579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verges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5A190E09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well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0E3C494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9D34896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799473A3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F25298D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designing</w:t>
            </w:r>
          </w:p>
        </w:tc>
      </w:tr>
      <w:tr w:rsidR="00CE11C1" w14:paraId="4217F4AD" w14:textId="77777777">
        <w:trPr>
          <w:trHeight w:val="167"/>
        </w:trPr>
        <w:tc>
          <w:tcPr>
            <w:tcW w:w="1236" w:type="dxa"/>
            <w:tcBorders>
              <w:top w:val="nil"/>
            </w:tcBorders>
          </w:tcPr>
          <w:p w14:paraId="2EB6797B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</w:tcBorders>
          </w:tcPr>
          <w:p w14:paraId="295F4012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</w:tcBorders>
          </w:tcPr>
          <w:p w14:paraId="4629CAF4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26" w:type="dxa"/>
            <w:tcBorders>
              <w:top w:val="nil"/>
            </w:tcBorders>
          </w:tcPr>
          <w:p w14:paraId="4C5BD95E" w14:textId="77777777" w:rsidR="00CE11C1" w:rsidRDefault="00145A93">
            <w:pPr>
              <w:pStyle w:val="TableParagraph"/>
              <w:spacing w:line="147" w:lineRule="exact"/>
              <w:ind w:left="111"/>
              <w:rPr>
                <w:sz w:val="16"/>
              </w:rPr>
            </w:pPr>
            <w:r>
              <w:rPr>
                <w:sz w:val="16"/>
              </w:rPr>
              <w:t>maintained</w:t>
            </w:r>
          </w:p>
        </w:tc>
        <w:tc>
          <w:tcPr>
            <w:tcW w:w="1173" w:type="dxa"/>
            <w:tcBorders>
              <w:top w:val="nil"/>
            </w:tcBorders>
          </w:tcPr>
          <w:p w14:paraId="7AAEC61C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1DF30DA5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105F34F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2F7F4F74" w14:textId="77777777" w:rsidR="00CE11C1" w:rsidRDefault="00145A93">
            <w:pPr>
              <w:pStyle w:val="TableParagraph"/>
              <w:spacing w:line="147" w:lineRule="exact"/>
              <w:ind w:left="111"/>
              <w:rPr>
                <w:sz w:val="16"/>
              </w:rPr>
            </w:pPr>
            <w:r>
              <w:rPr>
                <w:sz w:val="16"/>
              </w:rPr>
              <w:t>solutions</w:t>
            </w:r>
          </w:p>
        </w:tc>
      </w:tr>
      <w:tr w:rsidR="00CE11C1" w14:paraId="32FCC15E" w14:textId="77777777">
        <w:trPr>
          <w:trHeight w:val="190"/>
        </w:trPr>
        <w:tc>
          <w:tcPr>
            <w:tcW w:w="1236" w:type="dxa"/>
            <w:tcBorders>
              <w:bottom w:val="nil"/>
            </w:tcBorders>
          </w:tcPr>
          <w:p w14:paraId="2C125B07" w14:textId="77777777" w:rsidR="00CE11C1" w:rsidRDefault="00145A93">
            <w:pPr>
              <w:pStyle w:val="TableParagraph"/>
              <w:spacing w:line="171" w:lineRule="exact"/>
              <w:ind w:left="107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</w:p>
        </w:tc>
        <w:tc>
          <w:tcPr>
            <w:tcW w:w="1202" w:type="dxa"/>
            <w:tcBorders>
              <w:bottom w:val="nil"/>
            </w:tcBorders>
          </w:tcPr>
          <w:p w14:paraId="573AEEA3" w14:textId="77777777" w:rsidR="00CE11C1" w:rsidRDefault="00145A93">
            <w:pPr>
              <w:pStyle w:val="TableParagraph"/>
              <w:spacing w:line="171" w:lineRule="exact"/>
              <w:ind w:left="110"/>
              <w:rPr>
                <w:sz w:val="16"/>
              </w:rPr>
            </w:pPr>
            <w:r>
              <w:rPr>
                <w:sz w:val="16"/>
              </w:rPr>
              <w:t>Invest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</w:p>
        </w:tc>
        <w:tc>
          <w:tcPr>
            <w:tcW w:w="1149" w:type="dxa"/>
            <w:tcBorders>
              <w:bottom w:val="nil"/>
            </w:tcBorders>
          </w:tcPr>
          <w:p w14:paraId="0AE1CDEB" w14:textId="77777777" w:rsidR="00CE11C1" w:rsidRDefault="00145A93">
            <w:pPr>
              <w:pStyle w:val="TableParagraph"/>
              <w:spacing w:line="171" w:lineRule="exact"/>
              <w:ind w:left="110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</w:p>
        </w:tc>
        <w:tc>
          <w:tcPr>
            <w:tcW w:w="1226" w:type="dxa"/>
            <w:tcBorders>
              <w:bottom w:val="nil"/>
            </w:tcBorders>
          </w:tcPr>
          <w:p w14:paraId="13A556AA" w14:textId="77777777" w:rsidR="00CE11C1" w:rsidRDefault="00145A93">
            <w:pPr>
              <w:pStyle w:val="TableParagraph"/>
              <w:spacing w:line="171" w:lineRule="exact"/>
              <w:ind w:left="111"/>
              <w:rPr>
                <w:sz w:val="16"/>
              </w:rPr>
            </w:pPr>
            <w:r>
              <w:rPr>
                <w:sz w:val="16"/>
              </w:rPr>
              <w:t>Use</w:t>
            </w:r>
          </w:p>
        </w:tc>
        <w:tc>
          <w:tcPr>
            <w:tcW w:w="1173" w:type="dxa"/>
            <w:tcBorders>
              <w:bottom w:val="nil"/>
            </w:tcBorders>
          </w:tcPr>
          <w:p w14:paraId="48FA6444" w14:textId="77777777" w:rsidR="00CE11C1" w:rsidRDefault="00145A93">
            <w:pPr>
              <w:pStyle w:val="TableParagraph"/>
              <w:spacing w:line="171" w:lineRule="exact"/>
              <w:ind w:left="111"/>
              <w:rPr>
                <w:sz w:val="16"/>
              </w:rPr>
            </w:pPr>
            <w:r>
              <w:rPr>
                <w:sz w:val="16"/>
              </w:rPr>
              <w:t>Increase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319" w:type="dxa"/>
            <w:tcBorders>
              <w:bottom w:val="nil"/>
            </w:tcBorders>
          </w:tcPr>
          <w:p w14:paraId="48E55A7F" w14:textId="77777777" w:rsidR="00CE11C1" w:rsidRDefault="00145A93">
            <w:pPr>
              <w:pStyle w:val="TableParagraph"/>
              <w:spacing w:line="171" w:lineRule="exact"/>
              <w:ind w:left="109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1199" w:type="dxa"/>
            <w:vMerge w:val="restart"/>
          </w:tcPr>
          <w:p w14:paraId="21CD932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bottom w:val="nil"/>
            </w:tcBorders>
          </w:tcPr>
          <w:p w14:paraId="669310EA" w14:textId="77777777" w:rsidR="00CE11C1" w:rsidRDefault="00145A93">
            <w:pPr>
              <w:pStyle w:val="TableParagraph"/>
              <w:spacing w:line="171" w:lineRule="exact"/>
              <w:ind w:left="111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</w:p>
        </w:tc>
      </w:tr>
      <w:tr w:rsidR="00CE11C1" w14:paraId="4D3BE5FE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2592FD41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all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130A72BE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asset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2E0AB7B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verges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501F59F6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performance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5DCB08C2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frequency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11BE4E0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knowledge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36283C84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0A6774F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work to</w:t>
            </w:r>
          </w:p>
        </w:tc>
      </w:tr>
      <w:tr w:rsidR="00CE11C1" w14:paraId="1B1F2BE1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0DF32861" w14:textId="77777777" w:rsidR="00CE11C1" w:rsidRDefault="00145A93">
            <w:pPr>
              <w:pStyle w:val="TableParagraph"/>
              <w:spacing w:line="155" w:lineRule="exact"/>
              <w:ind w:left="107"/>
              <w:rPr>
                <w:sz w:val="16"/>
              </w:rPr>
            </w:pPr>
            <w:r>
              <w:rPr>
                <w:sz w:val="16"/>
              </w:rPr>
              <w:t>strengthening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4460C251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management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4F0B764A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are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05C5DF0F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related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30B04B0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carriageway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8BF9D4B" w14:textId="77777777" w:rsidR="00CE11C1" w:rsidRDefault="00145A93">
            <w:pPr>
              <w:pStyle w:val="TableParagraph"/>
              <w:spacing w:line="155" w:lineRule="exact"/>
              <w:ind w:left="109"/>
              <w:rPr>
                <w:sz w:val="16"/>
              </w:rPr>
            </w:pPr>
            <w:r>
              <w:rPr>
                <w:sz w:val="16"/>
              </w:rPr>
              <w:t>existing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tree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5A02196A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D95E92D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heritage</w:t>
            </w:r>
          </w:p>
        </w:tc>
      </w:tr>
      <w:tr w:rsidR="00CE11C1" w14:paraId="526E334B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15E329FD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repair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46CE7AD1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location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7A4A8EB2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developed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19513CA6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specifications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5C907B0E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surface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DCD9E41" w14:textId="77777777" w:rsidR="00CE11C1" w:rsidRDefault="00145A93">
            <w:pPr>
              <w:pStyle w:val="TableParagraph"/>
              <w:spacing w:line="154" w:lineRule="exact"/>
              <w:ind w:left="109"/>
              <w:rPr>
                <w:sz w:val="16"/>
              </w:rPr>
            </w:pPr>
            <w:r>
              <w:rPr>
                <w:sz w:val="16"/>
              </w:rPr>
              <w:t>stock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14:paraId="443CF91B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22D6450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structures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</w:p>
        </w:tc>
      </w:tr>
      <w:tr w:rsidR="00CE11C1" w14:paraId="1415CA84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68B2A32E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282AFADF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reviews</w:t>
            </w: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3E70AB7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low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2192CFD2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which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83B6DC1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inspections</w:t>
            </w: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3AEE3D0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60A762E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089DDFC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affect</w:t>
            </w:r>
          </w:p>
        </w:tc>
      </w:tr>
      <w:tr w:rsidR="00CE11C1" w14:paraId="244F1A92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2306E5BF" w14:textId="77777777" w:rsidR="00CE11C1" w:rsidRDefault="00145A93">
            <w:pPr>
              <w:pStyle w:val="TableParagraph"/>
              <w:spacing w:line="155" w:lineRule="exact"/>
              <w:ind w:left="107"/>
              <w:rPr>
                <w:sz w:val="16"/>
              </w:rPr>
            </w:pPr>
            <w:r>
              <w:rPr>
                <w:sz w:val="16"/>
              </w:rPr>
              <w:t>outstanding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5AA8A84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134C881C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nutrient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7A0E4541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promote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083B97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286EBE9B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3B9318E0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52E17AE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archaeology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</w:p>
        </w:tc>
      </w:tr>
      <w:tr w:rsidR="00CE11C1" w14:paraId="7CC16672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09BB1AE6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failed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6A03A472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28C8A0C7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substrate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33CCB355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properties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4F0890D4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6A903C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6D02152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3F22D52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undertaken</w:t>
            </w:r>
          </w:p>
        </w:tc>
      </w:tr>
      <w:tr w:rsidR="00CE11C1" w14:paraId="05AEB0DA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22842471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below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4276D4CC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63CE7677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sown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02A3A3B4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resist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5ACBD62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8E384FD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2B71C13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60D4220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before</w:t>
            </w:r>
          </w:p>
        </w:tc>
      </w:tr>
      <w:tr w:rsidR="00CE11C1" w14:paraId="149F2814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19C34BE7" w14:textId="77777777" w:rsidR="00CE11C1" w:rsidRDefault="00145A93">
            <w:pPr>
              <w:pStyle w:val="TableParagraph"/>
              <w:spacing w:line="155" w:lineRule="exact"/>
              <w:ind w:left="107"/>
              <w:rPr>
                <w:sz w:val="16"/>
              </w:rPr>
            </w:pPr>
            <w:r>
              <w:rPr>
                <w:sz w:val="16"/>
              </w:rPr>
              <w:t>standard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44392F0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F68FFF7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fine,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5A308D75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adverse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3AF9C78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3126EB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052DB15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4F8B75C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considering</w:t>
            </w:r>
          </w:p>
        </w:tc>
      </w:tr>
      <w:tr w:rsidR="00CE11C1" w14:paraId="7D6285D1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38D15112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bridges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511FF628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2333578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slow-growing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11972DBD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effects of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6FC269C6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1060C10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6AD9D2D4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179EC14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impacts</w:t>
            </w:r>
          </w:p>
        </w:tc>
      </w:tr>
      <w:tr w:rsidR="00CE11C1" w14:paraId="498FB9F1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47B498DD" w14:textId="77777777" w:rsidR="00CE11C1" w:rsidRDefault="00145A93">
            <w:pPr>
              <w:pStyle w:val="TableParagraph"/>
              <w:spacing w:line="154" w:lineRule="exact"/>
              <w:ind w:left="107"/>
              <w:rPr>
                <w:sz w:val="16"/>
              </w:rPr>
            </w:pPr>
            <w:r>
              <w:rPr>
                <w:sz w:val="16"/>
              </w:rPr>
              <w:t>carried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out</w:t>
            </w: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76592C86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60E1381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seed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mixes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750F1B65" w14:textId="77777777" w:rsidR="00CE11C1" w:rsidRDefault="00145A93">
            <w:pPr>
              <w:pStyle w:val="TableParagraph"/>
              <w:spacing w:line="154" w:lineRule="exact"/>
              <w:ind w:left="111"/>
              <w:rPr>
                <w:sz w:val="16"/>
              </w:rPr>
            </w:pPr>
            <w:r>
              <w:rPr>
                <w:sz w:val="16"/>
              </w:rPr>
              <w:t>climate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5F9AE23B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3E5EB0B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3676D74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082D367B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E11C1" w14:paraId="54A7353C" w14:textId="77777777">
        <w:trPr>
          <w:trHeight w:val="174"/>
        </w:trPr>
        <w:tc>
          <w:tcPr>
            <w:tcW w:w="1236" w:type="dxa"/>
            <w:tcBorders>
              <w:top w:val="nil"/>
              <w:bottom w:val="nil"/>
            </w:tcBorders>
          </w:tcPr>
          <w:p w14:paraId="29DD214D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23535D24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50290392" w14:textId="77777777" w:rsidR="00CE11C1" w:rsidRDefault="00145A93">
            <w:pPr>
              <w:pStyle w:val="TableParagraph"/>
              <w:spacing w:line="155" w:lineRule="exact"/>
              <w:ind w:left="110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507ADB8B" w14:textId="77777777" w:rsidR="00CE11C1" w:rsidRDefault="00145A93">
            <w:pPr>
              <w:pStyle w:val="TableParagraph"/>
              <w:spacing w:line="155" w:lineRule="exact"/>
              <w:ind w:left="111"/>
              <w:rPr>
                <w:sz w:val="16"/>
              </w:rPr>
            </w:pPr>
            <w:r>
              <w:rPr>
                <w:sz w:val="16"/>
              </w:rPr>
              <w:t>change</w:t>
            </w: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44545BB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090CF6E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0E728728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5AB7B4FD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E11C1" w14:paraId="45C0E326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2DB22B25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272DF6F2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296766DA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future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7EE170DD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29B3CCEA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71C905F2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47F6060E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4532BB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E11C1" w14:paraId="52E32421" w14:textId="77777777">
        <w:trPr>
          <w:trHeight w:val="173"/>
        </w:trPr>
        <w:tc>
          <w:tcPr>
            <w:tcW w:w="1236" w:type="dxa"/>
            <w:tcBorders>
              <w:top w:val="nil"/>
              <w:bottom w:val="nil"/>
            </w:tcBorders>
          </w:tcPr>
          <w:p w14:paraId="13D6F037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  <w:bottom w:val="nil"/>
            </w:tcBorders>
          </w:tcPr>
          <w:p w14:paraId="37CA256E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  <w:bottom w:val="nil"/>
            </w:tcBorders>
          </w:tcPr>
          <w:p w14:paraId="610AB052" w14:textId="77777777" w:rsidR="00CE11C1" w:rsidRDefault="00145A93">
            <w:pPr>
              <w:pStyle w:val="TableParagraph"/>
              <w:spacing w:line="154" w:lineRule="exact"/>
              <w:ind w:left="110"/>
              <w:rPr>
                <w:sz w:val="16"/>
              </w:rPr>
            </w:pPr>
            <w:r>
              <w:rPr>
                <w:sz w:val="16"/>
              </w:rPr>
              <w:t>management</w:t>
            </w:r>
          </w:p>
        </w:tc>
        <w:tc>
          <w:tcPr>
            <w:tcW w:w="1226" w:type="dxa"/>
            <w:tcBorders>
              <w:top w:val="nil"/>
              <w:bottom w:val="nil"/>
            </w:tcBorders>
          </w:tcPr>
          <w:p w14:paraId="721B1EF1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73" w:type="dxa"/>
            <w:tcBorders>
              <w:top w:val="nil"/>
              <w:bottom w:val="nil"/>
            </w:tcBorders>
          </w:tcPr>
          <w:p w14:paraId="157EE5A3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403C48D9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63C3943B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bottom w:val="nil"/>
            </w:tcBorders>
          </w:tcPr>
          <w:p w14:paraId="611A8EBF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CE11C1" w14:paraId="09910CCA" w14:textId="77777777">
        <w:trPr>
          <w:trHeight w:val="169"/>
        </w:trPr>
        <w:tc>
          <w:tcPr>
            <w:tcW w:w="1236" w:type="dxa"/>
            <w:tcBorders>
              <w:top w:val="nil"/>
            </w:tcBorders>
          </w:tcPr>
          <w:p w14:paraId="6EEDF1A8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202" w:type="dxa"/>
            <w:tcBorders>
              <w:top w:val="nil"/>
            </w:tcBorders>
          </w:tcPr>
          <w:p w14:paraId="395CBAE9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49" w:type="dxa"/>
            <w:tcBorders>
              <w:top w:val="nil"/>
            </w:tcBorders>
          </w:tcPr>
          <w:p w14:paraId="357B404E" w14:textId="77777777" w:rsidR="00CE11C1" w:rsidRDefault="00145A93">
            <w:pPr>
              <w:pStyle w:val="TableParagraph"/>
              <w:spacing w:line="149" w:lineRule="exact"/>
              <w:ind w:left="110"/>
              <w:rPr>
                <w:sz w:val="16"/>
              </w:rPr>
            </w:pPr>
            <w:r>
              <w:rPr>
                <w:sz w:val="16"/>
              </w:rPr>
              <w:t>requirements</w:t>
            </w:r>
          </w:p>
        </w:tc>
        <w:tc>
          <w:tcPr>
            <w:tcW w:w="1226" w:type="dxa"/>
            <w:tcBorders>
              <w:top w:val="nil"/>
            </w:tcBorders>
          </w:tcPr>
          <w:p w14:paraId="545ECB00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73" w:type="dxa"/>
            <w:tcBorders>
              <w:top w:val="nil"/>
            </w:tcBorders>
          </w:tcPr>
          <w:p w14:paraId="539E9099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051E1002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199" w:type="dxa"/>
            <w:vMerge/>
            <w:tcBorders>
              <w:top w:val="nil"/>
            </w:tcBorders>
          </w:tcPr>
          <w:p w14:paraId="6D58C8B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</w:tcBorders>
          </w:tcPr>
          <w:p w14:paraId="0218B980" w14:textId="77777777" w:rsidR="00CE11C1" w:rsidRDefault="00CE11C1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14:paraId="1CA45816" w14:textId="77777777" w:rsidR="00CE11C1" w:rsidRDefault="00CE11C1">
      <w:pPr>
        <w:rPr>
          <w:rFonts w:ascii="Times New Roman"/>
          <w:sz w:val="10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7D3FF06" w14:textId="77777777" w:rsidR="00CE11C1" w:rsidRDefault="00CE11C1">
      <w:pPr>
        <w:pStyle w:val="BodyText"/>
        <w:spacing w:before="9"/>
        <w:rPr>
          <w:sz w:val="9"/>
        </w:rPr>
      </w:pPr>
    </w:p>
    <w:tbl>
      <w:tblPr>
        <w:tblW w:w="0" w:type="auto"/>
        <w:tblInd w:w="10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6"/>
        <w:gridCol w:w="1202"/>
        <w:gridCol w:w="1149"/>
        <w:gridCol w:w="1226"/>
        <w:gridCol w:w="1173"/>
        <w:gridCol w:w="1319"/>
        <w:gridCol w:w="1199"/>
        <w:gridCol w:w="1319"/>
      </w:tblGrid>
      <w:tr w:rsidR="00CE11C1" w14:paraId="33CB67F7" w14:textId="77777777">
        <w:trPr>
          <w:trHeight w:val="553"/>
        </w:trPr>
        <w:tc>
          <w:tcPr>
            <w:tcW w:w="1236" w:type="dxa"/>
            <w:shd w:val="clear" w:color="auto" w:fill="00007F"/>
          </w:tcPr>
          <w:p w14:paraId="4AEB7F3B" w14:textId="77777777" w:rsidR="00CE11C1" w:rsidRDefault="00145A93">
            <w:pPr>
              <w:pStyle w:val="TableParagraph"/>
              <w:spacing w:line="237" w:lineRule="auto"/>
              <w:ind w:left="417" w:right="128" w:hanging="26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Bridges and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other</w:t>
            </w:r>
          </w:p>
          <w:p w14:paraId="477CC7C2" w14:textId="77777777" w:rsidR="00CE11C1" w:rsidRDefault="00145A93">
            <w:pPr>
              <w:pStyle w:val="TableParagraph"/>
              <w:spacing w:line="171" w:lineRule="exact"/>
              <w:ind w:left="225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structures</w:t>
            </w:r>
          </w:p>
        </w:tc>
        <w:tc>
          <w:tcPr>
            <w:tcW w:w="1202" w:type="dxa"/>
            <w:shd w:val="clear" w:color="auto" w:fill="00007F"/>
          </w:tcPr>
          <w:p w14:paraId="190848B4" w14:textId="77777777" w:rsidR="00CE11C1" w:rsidRDefault="00CE11C1">
            <w:pPr>
              <w:pStyle w:val="TableParagraph"/>
              <w:spacing w:before="6"/>
              <w:rPr>
                <w:sz w:val="15"/>
              </w:rPr>
            </w:pPr>
          </w:p>
          <w:p w14:paraId="6DD9D217" w14:textId="77777777" w:rsidR="00CE11C1" w:rsidRDefault="00145A93">
            <w:pPr>
              <w:pStyle w:val="TableParagraph"/>
              <w:ind w:left="26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Drainage</w:t>
            </w:r>
          </w:p>
        </w:tc>
        <w:tc>
          <w:tcPr>
            <w:tcW w:w="1149" w:type="dxa"/>
            <w:shd w:val="clear" w:color="auto" w:fill="00007F"/>
          </w:tcPr>
          <w:p w14:paraId="585DBF1B" w14:textId="77777777" w:rsidR="00CE11C1" w:rsidRDefault="00145A93">
            <w:pPr>
              <w:pStyle w:val="TableParagraph"/>
              <w:spacing w:before="87"/>
              <w:ind w:left="319" w:right="284" w:firstLine="3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Grass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verges</w:t>
            </w:r>
          </w:p>
        </w:tc>
        <w:tc>
          <w:tcPr>
            <w:tcW w:w="1226" w:type="dxa"/>
            <w:shd w:val="clear" w:color="auto" w:fill="00007F"/>
          </w:tcPr>
          <w:p w14:paraId="1F79474D" w14:textId="77777777" w:rsidR="00CE11C1" w:rsidRDefault="00145A93">
            <w:pPr>
              <w:pStyle w:val="TableParagraph"/>
              <w:spacing w:line="237" w:lineRule="auto"/>
              <w:ind w:left="308" w:right="250" w:hanging="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Highway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network</w:t>
            </w:r>
          </w:p>
          <w:p w14:paraId="0AB11C4F" w14:textId="77777777" w:rsidR="00CE11C1" w:rsidRDefault="00145A93">
            <w:pPr>
              <w:pStyle w:val="TableParagraph"/>
              <w:spacing w:line="171" w:lineRule="exact"/>
              <w:ind w:left="26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materials</w:t>
            </w:r>
          </w:p>
        </w:tc>
        <w:tc>
          <w:tcPr>
            <w:tcW w:w="1173" w:type="dxa"/>
            <w:shd w:val="clear" w:color="auto" w:fill="00007F"/>
          </w:tcPr>
          <w:p w14:paraId="4797B32D" w14:textId="77777777" w:rsidR="00CE11C1" w:rsidRDefault="00145A93">
            <w:pPr>
              <w:pStyle w:val="TableParagraph"/>
              <w:spacing w:before="87"/>
              <w:ind w:left="229" w:right="75" w:hanging="113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Carriageway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surfacing</w:t>
            </w:r>
          </w:p>
        </w:tc>
        <w:tc>
          <w:tcPr>
            <w:tcW w:w="1319" w:type="dxa"/>
            <w:shd w:val="clear" w:color="auto" w:fill="00007F"/>
          </w:tcPr>
          <w:p w14:paraId="21C1B332" w14:textId="77777777" w:rsidR="00CE11C1" w:rsidRDefault="00145A93">
            <w:pPr>
              <w:pStyle w:val="TableParagraph"/>
              <w:spacing w:line="237" w:lineRule="auto"/>
              <w:ind w:left="152" w:right="135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pacing w:val="-1"/>
                <w:sz w:val="16"/>
              </w:rPr>
              <w:t xml:space="preserve">Tree </w:t>
            </w:r>
            <w:r>
              <w:rPr>
                <w:rFonts w:ascii="Arial"/>
                <w:b/>
                <w:color w:val="FFFFFF"/>
                <w:sz w:val="16"/>
              </w:rPr>
              <w:t>and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hedge</w:t>
            </w:r>
          </w:p>
          <w:p w14:paraId="1F044395" w14:textId="77777777" w:rsidR="00CE11C1" w:rsidRDefault="00145A93">
            <w:pPr>
              <w:pStyle w:val="TableParagraph"/>
              <w:spacing w:line="171" w:lineRule="exact"/>
              <w:ind w:left="152" w:right="137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maintenance</w:t>
            </w:r>
          </w:p>
        </w:tc>
        <w:tc>
          <w:tcPr>
            <w:tcW w:w="1199" w:type="dxa"/>
            <w:shd w:val="clear" w:color="auto" w:fill="00007F"/>
          </w:tcPr>
          <w:p w14:paraId="01A16A5F" w14:textId="77777777" w:rsidR="00CE11C1" w:rsidRDefault="00145A93">
            <w:pPr>
              <w:pStyle w:val="TableParagraph"/>
              <w:spacing w:line="237" w:lineRule="auto"/>
              <w:ind w:left="113" w:right="77" w:firstLine="24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Winter</w:t>
            </w:r>
            <w:r>
              <w:rPr>
                <w:rFonts w:ascii="Arial"/>
                <w:b/>
                <w:color w:val="FFFFFF"/>
                <w:spacing w:val="1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maintenance</w:t>
            </w:r>
          </w:p>
          <w:p w14:paraId="287A7DAE" w14:textId="77777777" w:rsidR="00CE11C1" w:rsidRDefault="00145A93">
            <w:pPr>
              <w:pStyle w:val="TableParagraph"/>
              <w:spacing w:line="171" w:lineRule="exact"/>
              <w:ind w:left="25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activities</w:t>
            </w:r>
          </w:p>
        </w:tc>
        <w:tc>
          <w:tcPr>
            <w:tcW w:w="1319" w:type="dxa"/>
            <w:shd w:val="clear" w:color="auto" w:fill="00007F"/>
          </w:tcPr>
          <w:p w14:paraId="7E343468" w14:textId="77777777" w:rsidR="00CE11C1" w:rsidRDefault="00145A93">
            <w:pPr>
              <w:pStyle w:val="TableParagraph"/>
              <w:spacing w:before="87"/>
              <w:ind w:left="361" w:right="307" w:hanging="2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Heritage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impacts</w:t>
            </w:r>
          </w:p>
        </w:tc>
      </w:tr>
      <w:tr w:rsidR="00CE11C1" w14:paraId="045BA1D3" w14:textId="77777777">
        <w:trPr>
          <w:trHeight w:val="2574"/>
        </w:trPr>
        <w:tc>
          <w:tcPr>
            <w:tcW w:w="1236" w:type="dxa"/>
          </w:tcPr>
          <w:p w14:paraId="1D603970" w14:textId="77777777" w:rsidR="00CE11C1" w:rsidRDefault="00145A93">
            <w:pPr>
              <w:pStyle w:val="TableParagraph"/>
              <w:ind w:left="107" w:right="102"/>
              <w:rPr>
                <w:sz w:val="16"/>
              </w:rPr>
            </w:pPr>
            <w:r>
              <w:rPr>
                <w:sz w:val="16"/>
              </w:rPr>
              <w:t>Ensure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all data (new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historical)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is transferred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into a single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system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assessments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repair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priorities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</w:p>
          <w:p w14:paraId="0F8834D7" w14:textId="77777777" w:rsidR="00CE11C1" w:rsidRDefault="00145A93">
            <w:pPr>
              <w:pStyle w:val="TableParagraph"/>
              <w:spacing w:line="167" w:lineRule="exact"/>
              <w:ind w:left="107"/>
              <w:rPr>
                <w:sz w:val="16"/>
              </w:rPr>
            </w:pPr>
            <w:r>
              <w:rPr>
                <w:sz w:val="16"/>
              </w:rPr>
              <w:t>effective</w:t>
            </w:r>
          </w:p>
        </w:tc>
        <w:tc>
          <w:tcPr>
            <w:tcW w:w="1202" w:type="dxa"/>
          </w:tcPr>
          <w:p w14:paraId="775FC397" w14:textId="77777777" w:rsidR="00CE11C1" w:rsidRDefault="00145A93">
            <w:pPr>
              <w:pStyle w:val="TableParagraph"/>
              <w:ind w:left="110" w:right="423"/>
              <w:jc w:val="both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Carry </w:t>
            </w:r>
            <w:r>
              <w:rPr>
                <w:sz w:val="16"/>
              </w:rPr>
              <w:t>out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condition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surveys</w:t>
            </w:r>
          </w:p>
        </w:tc>
        <w:tc>
          <w:tcPr>
            <w:tcW w:w="1149" w:type="dxa"/>
          </w:tcPr>
          <w:p w14:paraId="2FDF6D7F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6" w:type="dxa"/>
          </w:tcPr>
          <w:p w14:paraId="29785B82" w14:textId="77777777" w:rsidR="00CE11C1" w:rsidRDefault="00145A93">
            <w:pPr>
              <w:pStyle w:val="TableParagraph"/>
              <w:ind w:left="111" w:right="135"/>
              <w:rPr>
                <w:sz w:val="16"/>
              </w:rPr>
            </w:pPr>
            <w:r>
              <w:rPr>
                <w:sz w:val="16"/>
              </w:rPr>
              <w:t>Specification: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planting 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tree types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locations</w:t>
            </w:r>
          </w:p>
        </w:tc>
        <w:tc>
          <w:tcPr>
            <w:tcW w:w="1173" w:type="dxa"/>
          </w:tcPr>
          <w:p w14:paraId="095B50D0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</w:tcPr>
          <w:p w14:paraId="0F37F316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9" w:type="dxa"/>
          </w:tcPr>
          <w:p w14:paraId="70755D52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</w:tcPr>
          <w:p w14:paraId="6189F3D2" w14:textId="77777777" w:rsidR="00CE11C1" w:rsidRDefault="00145A93">
            <w:pPr>
              <w:pStyle w:val="TableParagraph"/>
              <w:ind w:left="111" w:right="110"/>
              <w:rPr>
                <w:sz w:val="16"/>
              </w:rPr>
            </w:pPr>
            <w:r>
              <w:rPr>
                <w:sz w:val="16"/>
              </w:rPr>
              <w:t>Ensure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alert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constraints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mapping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heritage </w:t>
            </w:r>
            <w:r>
              <w:rPr>
                <w:sz w:val="16"/>
              </w:rPr>
              <w:t>issues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is included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data systems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referred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in scheme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</w:tr>
      <w:tr w:rsidR="00CE11C1" w14:paraId="6D7C084A" w14:textId="77777777">
        <w:trPr>
          <w:trHeight w:val="2207"/>
        </w:trPr>
        <w:tc>
          <w:tcPr>
            <w:tcW w:w="1236" w:type="dxa"/>
          </w:tcPr>
          <w:p w14:paraId="4A5BC9A8" w14:textId="77777777" w:rsidR="00CE11C1" w:rsidRDefault="00145A93">
            <w:pPr>
              <w:pStyle w:val="TableParagraph"/>
              <w:ind w:left="107" w:right="131"/>
              <w:rPr>
                <w:sz w:val="16"/>
              </w:rPr>
            </w:pPr>
            <w:r>
              <w:rPr>
                <w:sz w:val="16"/>
              </w:rPr>
              <w:t>Evaluate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Depreciated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Replacement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(DRC)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highway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structures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allow for 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assessment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</w:p>
          <w:p w14:paraId="3E54201A" w14:textId="77777777" w:rsidR="00CE11C1" w:rsidRDefault="00145A93">
            <w:pPr>
              <w:pStyle w:val="TableParagraph"/>
              <w:spacing w:line="182" w:lineRule="exact"/>
              <w:ind w:left="107" w:right="93"/>
              <w:rPr>
                <w:sz w:val="16"/>
              </w:rPr>
            </w:pPr>
            <w:r>
              <w:rPr>
                <w:sz w:val="16"/>
              </w:rPr>
              <w:t>of spending to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made</w:t>
            </w:r>
          </w:p>
        </w:tc>
        <w:tc>
          <w:tcPr>
            <w:tcW w:w="1202" w:type="dxa"/>
          </w:tcPr>
          <w:p w14:paraId="3C6058C4" w14:textId="77777777" w:rsidR="00CE11C1" w:rsidRDefault="00145A93">
            <w:pPr>
              <w:pStyle w:val="TableParagraph"/>
              <w:ind w:left="110" w:right="181"/>
              <w:rPr>
                <w:sz w:val="16"/>
              </w:rPr>
            </w:pPr>
            <w:r>
              <w:rPr>
                <w:sz w:val="16"/>
              </w:rPr>
              <w:t>Increase the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frequency of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highway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drainage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inspections</w:t>
            </w:r>
          </w:p>
        </w:tc>
        <w:tc>
          <w:tcPr>
            <w:tcW w:w="1149" w:type="dxa"/>
          </w:tcPr>
          <w:p w14:paraId="573A3071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6" w:type="dxa"/>
          </w:tcPr>
          <w:p w14:paraId="6E6145B3" w14:textId="77777777" w:rsidR="00CE11C1" w:rsidRDefault="00145A93">
            <w:pPr>
              <w:pStyle w:val="TableParagraph"/>
              <w:ind w:left="111" w:right="106"/>
              <w:rPr>
                <w:sz w:val="16"/>
              </w:rPr>
            </w:pPr>
            <w:r>
              <w:rPr>
                <w:sz w:val="16"/>
              </w:rPr>
              <w:t>Avoid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creating </w:t>
            </w:r>
            <w:r>
              <w:rPr>
                <w:sz w:val="16"/>
              </w:rPr>
              <w:t>wind-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throw risks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undertaking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works</w:t>
            </w:r>
            <w:r>
              <w:rPr>
                <w:spacing w:val="44"/>
                <w:sz w:val="16"/>
              </w:rPr>
              <w:t xml:space="preserve"> </w:t>
            </w:r>
            <w:r>
              <w:rPr>
                <w:sz w:val="16"/>
              </w:rPr>
              <w:t>such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 copse 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tree line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thinning,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removing</w:t>
            </w:r>
          </w:p>
          <w:p w14:paraId="24BBDE63" w14:textId="77777777" w:rsidR="00CE11C1" w:rsidRDefault="00145A93">
            <w:pPr>
              <w:pStyle w:val="TableParagraph"/>
              <w:spacing w:line="182" w:lineRule="exact"/>
              <w:ind w:left="111" w:right="115"/>
              <w:rPr>
                <w:sz w:val="16"/>
              </w:rPr>
            </w:pPr>
            <w:r>
              <w:rPr>
                <w:sz w:val="16"/>
              </w:rPr>
              <w:t>hedgerows or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earthworks</w:t>
            </w:r>
          </w:p>
        </w:tc>
        <w:tc>
          <w:tcPr>
            <w:tcW w:w="1173" w:type="dxa"/>
          </w:tcPr>
          <w:p w14:paraId="564F4744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</w:tcPr>
          <w:p w14:paraId="3A6DEA99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9" w:type="dxa"/>
          </w:tcPr>
          <w:p w14:paraId="25CDC2D4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</w:tcPr>
          <w:p w14:paraId="61B81149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CE11C1" w14:paraId="7D43C161" w14:textId="77777777">
        <w:trPr>
          <w:trHeight w:val="921"/>
        </w:trPr>
        <w:tc>
          <w:tcPr>
            <w:tcW w:w="1236" w:type="dxa"/>
          </w:tcPr>
          <w:p w14:paraId="4A56F8DE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2" w:type="dxa"/>
          </w:tcPr>
          <w:p w14:paraId="05962B67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49" w:type="dxa"/>
          </w:tcPr>
          <w:p w14:paraId="6D0BBE38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26" w:type="dxa"/>
          </w:tcPr>
          <w:p w14:paraId="768D6632" w14:textId="77777777" w:rsidR="00CE11C1" w:rsidRDefault="00145A93">
            <w:pPr>
              <w:pStyle w:val="TableParagraph"/>
              <w:ind w:left="111" w:right="124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materials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specifications</w:t>
            </w:r>
          </w:p>
          <w:p w14:paraId="2996961C" w14:textId="77777777" w:rsidR="00CE11C1" w:rsidRDefault="00145A93">
            <w:pPr>
              <w:pStyle w:val="TableParagraph"/>
              <w:spacing w:line="168" w:lineRule="exact"/>
              <w:ind w:left="111"/>
              <w:rPr>
                <w:sz w:val="16"/>
              </w:rPr>
            </w:pP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general</w:t>
            </w:r>
          </w:p>
        </w:tc>
        <w:tc>
          <w:tcPr>
            <w:tcW w:w="1173" w:type="dxa"/>
          </w:tcPr>
          <w:p w14:paraId="11097316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</w:tcPr>
          <w:p w14:paraId="3290CE56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99" w:type="dxa"/>
          </w:tcPr>
          <w:p w14:paraId="78488DAF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</w:tcPr>
          <w:p w14:paraId="1270679E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B5EB427" w14:textId="77777777" w:rsidR="00CE11C1" w:rsidRDefault="00145A93">
      <w:pPr>
        <w:spacing w:line="180" w:lineRule="exact"/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Nottinghamshire</w:t>
      </w:r>
      <w:r>
        <w:rPr>
          <w:spacing w:val="-2"/>
          <w:sz w:val="16"/>
        </w:rPr>
        <w:t xml:space="preserve"> </w:t>
      </w:r>
      <w:r>
        <w:rPr>
          <w:sz w:val="16"/>
        </w:rPr>
        <w:t>County</w:t>
      </w:r>
      <w:r>
        <w:rPr>
          <w:spacing w:val="-1"/>
          <w:sz w:val="16"/>
        </w:rPr>
        <w:t xml:space="preserve"> </w:t>
      </w:r>
      <w:r>
        <w:rPr>
          <w:sz w:val="16"/>
        </w:rPr>
        <w:t>Council</w:t>
      </w:r>
    </w:p>
    <w:p w14:paraId="6B321734" w14:textId="77777777" w:rsidR="00CE11C1" w:rsidRDefault="00CE11C1">
      <w:pPr>
        <w:pStyle w:val="BodyText"/>
        <w:rPr>
          <w:sz w:val="16"/>
        </w:rPr>
      </w:pPr>
    </w:p>
    <w:p w14:paraId="7BB11A53" w14:textId="77777777" w:rsidR="00CE11C1" w:rsidRDefault="00CE11C1">
      <w:pPr>
        <w:pStyle w:val="BodyText"/>
        <w:rPr>
          <w:sz w:val="16"/>
        </w:rPr>
      </w:pPr>
    </w:p>
    <w:p w14:paraId="544BECD8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spacing w:before="137"/>
        <w:ind w:hanging="721"/>
      </w:pPr>
      <w:r>
        <w:t>CO</w:t>
      </w:r>
      <w:r>
        <w:rPr>
          <w:vertAlign w:val="subscript"/>
        </w:rPr>
        <w:t>2</w:t>
      </w:r>
      <w:r>
        <w:rPr>
          <w:spacing w:val="-1"/>
        </w:rPr>
        <w:t xml:space="preserve"> </w:t>
      </w:r>
      <w:r>
        <w:t>emissions</w:t>
      </w:r>
    </w:p>
    <w:p w14:paraId="7FC9FCB2" w14:textId="77777777" w:rsidR="00CE11C1" w:rsidRDefault="00145A93">
      <w:pPr>
        <w:pStyle w:val="BodyText"/>
        <w:ind w:left="1132" w:right="1124"/>
        <w:jc w:val="both"/>
      </w:pPr>
      <w:r>
        <w:t>It is widely accepted that climate change is already happening, that there is a need to act to avoid</w:t>
      </w:r>
      <w:r>
        <w:rPr>
          <w:spacing w:val="1"/>
        </w:rPr>
        <w:t xml:space="preserve"> </w:t>
      </w:r>
      <w:r>
        <w:t>its worst impacts, and that decarbonising transport is an essential part of the solution.</w:t>
      </w:r>
      <w:r>
        <w:rPr>
          <w:spacing w:val="1"/>
        </w:rPr>
        <w:t xml:space="preserve"> </w:t>
      </w:r>
      <w:r>
        <w:t>Moving to a</w:t>
      </w:r>
      <w:r>
        <w:rPr>
          <w:spacing w:val="1"/>
        </w:rPr>
        <w:t xml:space="preserve"> </w:t>
      </w:r>
      <w:r>
        <w:t>low carbon transport system will not be cost free, but it should be viewed as ‘investing to save’ as</w:t>
      </w:r>
      <w:r>
        <w:rPr>
          <w:spacing w:val="1"/>
        </w:rPr>
        <w:t xml:space="preserve"> </w:t>
      </w:r>
      <w:r>
        <w:t>not acting now will result in far greater costs in the future.</w:t>
      </w:r>
      <w:r>
        <w:rPr>
          <w:spacing w:val="1"/>
        </w:rPr>
        <w:t xml:space="preserve"> </w:t>
      </w:r>
      <w:r>
        <w:t>Whilst it will be a major change, moving</w:t>
      </w:r>
      <w:r>
        <w:rPr>
          <w:spacing w:val="1"/>
        </w:rPr>
        <w:t xml:space="preserve"> </w:t>
      </w:r>
      <w:r>
        <w:t>to a low carbon economy and transport system also presents opportunities not just for climate</w:t>
      </w:r>
      <w:r>
        <w:rPr>
          <w:spacing w:val="1"/>
        </w:rPr>
        <w:t xml:space="preserve"> </w:t>
      </w:r>
      <w:r>
        <w:t>change but for the economy, improved health, and the wider environment.</w:t>
      </w:r>
      <w:r>
        <w:rPr>
          <w:spacing w:val="1"/>
        </w:rPr>
        <w:t xml:space="preserve"> </w:t>
      </w:r>
      <w:r>
        <w:t>It will help people enjoy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better</w:t>
      </w:r>
      <w:r>
        <w:rPr>
          <w:spacing w:val="-4"/>
        </w:rPr>
        <w:t xml:space="preserve"> </w:t>
      </w:r>
      <w:r>
        <w:t>qua</w:t>
      </w:r>
      <w:r>
        <w:t>lity</w:t>
      </w:r>
      <w:r>
        <w:rPr>
          <w:spacing w:val="-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life</w:t>
      </w:r>
      <w:r>
        <w:rPr>
          <w:spacing w:val="-2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compromising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life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future</w:t>
      </w:r>
      <w:r>
        <w:rPr>
          <w:spacing w:val="-3"/>
        </w:rPr>
        <w:t xml:space="preserve"> </w:t>
      </w:r>
      <w:r>
        <w:t>generations.</w:t>
      </w:r>
    </w:p>
    <w:p w14:paraId="02F03DE4" w14:textId="77777777" w:rsidR="00CE11C1" w:rsidRDefault="00CE11C1">
      <w:pPr>
        <w:pStyle w:val="BodyText"/>
        <w:spacing w:before="2"/>
      </w:pPr>
    </w:p>
    <w:p w14:paraId="558305CE" w14:textId="77777777" w:rsidR="00CE11C1" w:rsidRDefault="00145A93">
      <w:pPr>
        <w:pStyle w:val="BodyText"/>
        <w:ind w:left="1132" w:right="1124"/>
        <w:jc w:val="both"/>
      </w:pPr>
      <w:r>
        <w:t>Central Government, through the Climate Change Act, set targets to reduce UK greenhouse gas</w:t>
      </w:r>
      <w:r>
        <w:rPr>
          <w:spacing w:val="1"/>
        </w:rPr>
        <w:t xml:space="preserve"> </w:t>
      </w:r>
      <w:r>
        <w:t>emissions by at least 80% by 2050.</w:t>
      </w:r>
      <w:r>
        <w:rPr>
          <w:spacing w:val="1"/>
        </w:rPr>
        <w:t xml:space="preserve"> </w:t>
      </w:r>
      <w:r>
        <w:t>The Act also set five yearly carbon budgets for the UK</w:t>
      </w:r>
      <w:r>
        <w:rPr>
          <w:spacing w:val="1"/>
        </w:rPr>
        <w:t xml:space="preserve"> </w:t>
      </w:r>
      <w:r>
        <w:t>economy for the periods 2008-12, 2013-17 and 2018-22.</w:t>
      </w:r>
      <w:r>
        <w:rPr>
          <w:spacing w:val="1"/>
        </w:rPr>
        <w:t xml:space="preserve"> </w:t>
      </w:r>
      <w:r>
        <w:t>In line with the recommendations of the</w:t>
      </w:r>
      <w:r>
        <w:rPr>
          <w:spacing w:val="1"/>
        </w:rPr>
        <w:t xml:space="preserve"> </w:t>
      </w:r>
      <w:r>
        <w:t>Committee on Climate Change, they require emissions reductions from 1990 levels of just over</w:t>
      </w:r>
      <w:r>
        <w:rPr>
          <w:spacing w:val="1"/>
        </w:rPr>
        <w:t xml:space="preserve"> </w:t>
      </w:r>
      <w:r>
        <w:t>22%,</w:t>
      </w:r>
      <w:r>
        <w:rPr>
          <w:spacing w:val="-2"/>
        </w:rPr>
        <w:t xml:space="preserve"> </w:t>
      </w:r>
      <w:r>
        <w:t>28%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34%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each of</w:t>
      </w:r>
      <w:r>
        <w:rPr>
          <w:spacing w:val="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four</w:t>
      </w:r>
      <w:r>
        <w:rPr>
          <w:spacing w:val="2"/>
        </w:rPr>
        <w:t xml:space="preserve"> </w:t>
      </w:r>
      <w:r>
        <w:t>year</w:t>
      </w:r>
      <w:r>
        <w:rPr>
          <w:spacing w:val="-2"/>
        </w:rPr>
        <w:t xml:space="preserve"> </w:t>
      </w:r>
      <w:r>
        <w:t>periods</w:t>
      </w:r>
      <w:r>
        <w:rPr>
          <w:spacing w:val="1"/>
        </w:rPr>
        <w:t xml:space="preserve"> </w:t>
      </w:r>
      <w:r>
        <w:t>respectively.</w:t>
      </w:r>
    </w:p>
    <w:p w14:paraId="1E828F99" w14:textId="77777777" w:rsidR="00CE11C1" w:rsidRDefault="00CE11C1">
      <w:pPr>
        <w:pStyle w:val="BodyText"/>
        <w:spacing w:before="11"/>
        <w:rPr>
          <w:sz w:val="21"/>
        </w:rPr>
      </w:pPr>
    </w:p>
    <w:p w14:paraId="11CBB04F" w14:textId="77777777" w:rsidR="00CE11C1" w:rsidRDefault="00145A93">
      <w:pPr>
        <w:pStyle w:val="BodyText"/>
        <w:ind w:left="1132" w:right="1124"/>
        <w:jc w:val="both"/>
      </w:pPr>
      <w:r>
        <w:t>Nationally between 1990 and 2007, greenhouse gas emissions from domestic transport increased</w:t>
      </w:r>
      <w:r>
        <w:rPr>
          <w:spacing w:val="1"/>
        </w:rPr>
        <w:t xml:space="preserve"> </w:t>
      </w:r>
      <w:r>
        <w:t>by 12% and in 2007 represented 21% of</w:t>
      </w:r>
      <w:r>
        <w:rPr>
          <w:spacing w:val="1"/>
        </w:rPr>
        <w:t xml:space="preserve"> </w:t>
      </w:r>
      <w:r>
        <w:t>all UK domestic emissions; and travelling by road</w:t>
      </w:r>
      <w:r>
        <w:rPr>
          <w:spacing w:val="1"/>
        </w:rPr>
        <w:t xml:space="preserve"> </w:t>
      </w:r>
      <w:r>
        <w:t>accounts for 92% of the domestic transport sector’s greenhouse gas emissions.</w:t>
      </w:r>
      <w:r>
        <w:rPr>
          <w:spacing w:val="1"/>
        </w:rPr>
        <w:t xml:space="preserve"> </w:t>
      </w:r>
      <w:r>
        <w:t>Acting to reduce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emissions will help</w:t>
      </w:r>
      <w:r>
        <w:rPr>
          <w:spacing w:val="2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low</w:t>
      </w:r>
      <w:r>
        <w:rPr>
          <w:spacing w:val="-4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becomes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reality.</w:t>
      </w:r>
    </w:p>
    <w:p w14:paraId="4E37845D" w14:textId="77777777" w:rsidR="00CE11C1" w:rsidRDefault="00CE11C1">
      <w:pPr>
        <w:pStyle w:val="BodyText"/>
        <w:spacing w:before="11"/>
        <w:rPr>
          <w:sz w:val="21"/>
        </w:rPr>
      </w:pPr>
    </w:p>
    <w:p w14:paraId="42DDD06E" w14:textId="77777777" w:rsidR="00CE11C1" w:rsidRDefault="00145A93">
      <w:pPr>
        <w:pStyle w:val="BodyText"/>
        <w:ind w:left="1132" w:right="1124"/>
        <w:jc w:val="both"/>
      </w:pPr>
      <w:r>
        <w:t>In</w:t>
      </w:r>
      <w:r>
        <w:rPr>
          <w:spacing w:val="1"/>
        </w:rPr>
        <w:t xml:space="preserve"> </w:t>
      </w:r>
      <w:r>
        <w:t>2008</w:t>
      </w:r>
      <w:r>
        <w:rPr>
          <w:spacing w:val="1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1"/>
        </w:rPr>
        <w:t xml:space="preserve"> </w:t>
      </w:r>
      <w:r>
        <w:t>emissions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accounted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31%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1"/>
        </w:rPr>
        <w:t xml:space="preserve"> </w:t>
      </w:r>
      <w:r>
        <w:t>emissions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Nottinghamshire,</w:t>
      </w:r>
      <w:r>
        <w:rPr>
          <w:spacing w:val="1"/>
        </w:rPr>
        <w:t xml:space="preserve"> </w:t>
      </w:r>
      <w:r>
        <w:t>higher than the percentages in both the East Midlands (28%)</w:t>
      </w:r>
      <w:r>
        <w:rPr>
          <w:spacing w:val="61"/>
        </w:rPr>
        <w:t xml:space="preserve"> </w:t>
      </w:r>
      <w:r>
        <w:t>and England</w:t>
      </w:r>
      <w:r>
        <w:rPr>
          <w:spacing w:val="1"/>
        </w:rPr>
        <w:t xml:space="preserve"> </w:t>
      </w:r>
      <w:r>
        <w:t>(26%).</w:t>
      </w:r>
      <w:r>
        <w:rPr>
          <w:spacing w:val="1"/>
        </w:rPr>
        <w:t xml:space="preserve"> </w:t>
      </w:r>
      <w:r>
        <w:t>Transport emissions ranged from 37% of emissions in Broxtowe borough to 19% of</w:t>
      </w:r>
      <w:r>
        <w:rPr>
          <w:spacing w:val="1"/>
        </w:rPr>
        <w:t xml:space="preserve"> </w:t>
      </w:r>
      <w:r>
        <w:t>emissions in</w:t>
      </w:r>
      <w:r>
        <w:rPr>
          <w:spacing w:val="-2"/>
        </w:rPr>
        <w:t xml:space="preserve"> </w:t>
      </w:r>
      <w:r>
        <w:t>Gedling borough.</w:t>
      </w:r>
    </w:p>
    <w:p w14:paraId="5291F456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457620E" w14:textId="77777777" w:rsidR="00CE11C1" w:rsidRDefault="00145A93">
      <w:pPr>
        <w:tabs>
          <w:tab w:val="left" w:pos="2572"/>
        </w:tabs>
        <w:spacing w:before="109" w:after="4"/>
        <w:ind w:left="1132"/>
        <w:jc w:val="both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27:</w:t>
      </w:r>
      <w:r>
        <w:rPr>
          <w:sz w:val="20"/>
        </w:rPr>
        <w:tab/>
      </w:r>
      <w:r>
        <w:rPr>
          <w:w w:val="95"/>
          <w:sz w:val="20"/>
        </w:rPr>
        <w:t>CO</w:t>
      </w:r>
      <w:r>
        <w:rPr>
          <w:w w:val="95"/>
          <w:sz w:val="20"/>
          <w:vertAlign w:val="subscript"/>
        </w:rPr>
        <w:t>2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emissions</w:t>
      </w:r>
    </w:p>
    <w:tbl>
      <w:tblPr>
        <w:tblW w:w="0" w:type="auto"/>
        <w:tblInd w:w="11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5"/>
        <w:gridCol w:w="600"/>
        <w:gridCol w:w="1001"/>
        <w:gridCol w:w="1099"/>
        <w:gridCol w:w="1099"/>
        <w:gridCol w:w="1101"/>
      </w:tblGrid>
      <w:tr w:rsidR="00CE11C1" w14:paraId="1AE99BA6" w14:textId="77777777">
        <w:trPr>
          <w:trHeight w:val="285"/>
        </w:trPr>
        <w:tc>
          <w:tcPr>
            <w:tcW w:w="2405" w:type="dxa"/>
            <w:gridSpan w:val="2"/>
            <w:tcBorders>
              <w:top w:val="nil"/>
              <w:left w:val="nil"/>
              <w:bottom w:val="nil"/>
            </w:tcBorders>
          </w:tcPr>
          <w:p w14:paraId="6759929E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00" w:type="dxa"/>
            <w:gridSpan w:val="4"/>
            <w:shd w:val="clear" w:color="auto" w:fill="001F5F"/>
          </w:tcPr>
          <w:p w14:paraId="725AA7F0" w14:textId="77777777" w:rsidR="00CE11C1" w:rsidRDefault="00145A93">
            <w:pPr>
              <w:pStyle w:val="TableParagraph"/>
              <w:spacing w:before="45"/>
              <w:ind w:left="1570" w:right="1558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position w:val="2"/>
                <w:sz w:val="16"/>
              </w:rPr>
              <w:t>CO</w:t>
            </w:r>
            <w:r>
              <w:rPr>
                <w:rFonts w:ascii="Arial"/>
                <w:b/>
                <w:color w:val="FFFFFF"/>
                <w:sz w:val="10"/>
              </w:rPr>
              <w:t>2</w:t>
            </w:r>
            <w:r>
              <w:rPr>
                <w:rFonts w:ascii="Arial"/>
                <w:b/>
                <w:color w:val="FFFFFF"/>
                <w:spacing w:val="16"/>
                <w:sz w:val="10"/>
              </w:rPr>
              <w:t xml:space="preserve"> </w:t>
            </w:r>
            <w:r>
              <w:rPr>
                <w:rFonts w:ascii="Arial"/>
                <w:b/>
                <w:color w:val="FFFFFF"/>
                <w:position w:val="2"/>
                <w:sz w:val="16"/>
              </w:rPr>
              <w:t>emissions</w:t>
            </w:r>
          </w:p>
        </w:tc>
      </w:tr>
      <w:tr w:rsidR="00CE11C1" w14:paraId="3F898E0A" w14:textId="77777777">
        <w:trPr>
          <w:trHeight w:val="736"/>
        </w:trPr>
        <w:tc>
          <w:tcPr>
            <w:tcW w:w="1805" w:type="dxa"/>
            <w:tcBorders>
              <w:top w:val="nil"/>
              <w:left w:val="nil"/>
            </w:tcBorders>
          </w:tcPr>
          <w:p w14:paraId="0F04F3B8" w14:textId="77777777" w:rsidR="00CE11C1" w:rsidRDefault="00CE11C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0" w:type="dxa"/>
            <w:shd w:val="clear" w:color="auto" w:fill="001F5F"/>
          </w:tcPr>
          <w:p w14:paraId="4C06871A" w14:textId="77777777" w:rsidR="00CE11C1" w:rsidRDefault="00CE11C1">
            <w:pPr>
              <w:pStyle w:val="TableParagraph"/>
              <w:spacing w:before="5"/>
              <w:rPr>
                <w:sz w:val="23"/>
              </w:rPr>
            </w:pPr>
          </w:p>
          <w:p w14:paraId="3179BF32" w14:textId="77777777" w:rsidR="00CE11C1" w:rsidRDefault="00145A93">
            <w:pPr>
              <w:pStyle w:val="TableParagraph"/>
              <w:ind w:left="96" w:right="92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Year</w:t>
            </w:r>
          </w:p>
        </w:tc>
        <w:tc>
          <w:tcPr>
            <w:tcW w:w="1001" w:type="dxa"/>
          </w:tcPr>
          <w:p w14:paraId="26A8B755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318E0D60" w14:textId="77777777" w:rsidR="00CE11C1" w:rsidRDefault="00145A93">
            <w:pPr>
              <w:pStyle w:val="TableParagraph"/>
              <w:ind w:left="184" w:right="155" w:firstLine="124"/>
              <w:rPr>
                <w:sz w:val="16"/>
              </w:rPr>
            </w:pPr>
            <w:r>
              <w:rPr>
                <w:sz w:val="16"/>
              </w:rPr>
              <w:t>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1099" w:type="dxa"/>
          </w:tcPr>
          <w:p w14:paraId="31A3D905" w14:textId="77777777" w:rsidR="00CE11C1" w:rsidRDefault="00145A93">
            <w:pPr>
              <w:pStyle w:val="TableParagraph"/>
              <w:spacing w:before="89"/>
              <w:ind w:left="138" w:right="127"/>
              <w:jc w:val="center"/>
              <w:rPr>
                <w:sz w:val="16"/>
              </w:rPr>
            </w:pPr>
            <w:r>
              <w:rPr>
                <w:sz w:val="16"/>
              </w:rPr>
              <w:t>Percentage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</w:p>
        </w:tc>
        <w:tc>
          <w:tcPr>
            <w:tcW w:w="1099" w:type="dxa"/>
          </w:tcPr>
          <w:p w14:paraId="75C950AE" w14:textId="77777777" w:rsidR="00CE11C1" w:rsidRDefault="00145A93">
            <w:pPr>
              <w:pStyle w:val="TableParagraph"/>
              <w:ind w:left="153" w:right="141" w:hanging="1"/>
              <w:jc w:val="center"/>
              <w:rPr>
                <w:sz w:val="16"/>
              </w:rPr>
            </w:pPr>
            <w:r>
              <w:rPr>
                <w:sz w:val="16"/>
              </w:rPr>
              <w:t>Population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(‘000s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mid-</w:t>
            </w:r>
          </w:p>
          <w:p w14:paraId="4729286F" w14:textId="77777777" w:rsidR="00CE11C1" w:rsidRDefault="00145A93">
            <w:pPr>
              <w:pStyle w:val="TableParagraph"/>
              <w:spacing w:line="182" w:lineRule="exact"/>
              <w:ind w:left="220" w:right="205" w:hanging="5"/>
              <w:jc w:val="center"/>
              <w:rPr>
                <w:sz w:val="16"/>
              </w:rPr>
            </w:pPr>
            <w:r>
              <w:rPr>
                <w:sz w:val="16"/>
              </w:rPr>
              <w:t>year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estimate)</w:t>
            </w:r>
          </w:p>
        </w:tc>
        <w:tc>
          <w:tcPr>
            <w:tcW w:w="1101" w:type="dxa"/>
          </w:tcPr>
          <w:p w14:paraId="110102AB" w14:textId="77777777" w:rsidR="00CE11C1" w:rsidRDefault="00145A93">
            <w:pPr>
              <w:pStyle w:val="TableParagraph"/>
              <w:ind w:left="186" w:right="173"/>
              <w:jc w:val="center"/>
              <w:rPr>
                <w:sz w:val="16"/>
              </w:rPr>
            </w:pPr>
            <w:r>
              <w:rPr>
                <w:sz w:val="16"/>
              </w:rPr>
              <w:t>Per capita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  <w:p w14:paraId="6ED01383" w14:textId="77777777" w:rsidR="00CE11C1" w:rsidRDefault="00145A93">
            <w:pPr>
              <w:pStyle w:val="TableParagraph"/>
              <w:spacing w:line="182" w:lineRule="exact"/>
              <w:ind w:left="184" w:right="173"/>
              <w:jc w:val="center"/>
              <w:rPr>
                <w:sz w:val="16"/>
              </w:rPr>
            </w:pPr>
            <w:r>
              <w:rPr>
                <w:sz w:val="16"/>
              </w:rPr>
              <w:t>emissions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(t)</w:t>
            </w:r>
          </w:p>
        </w:tc>
      </w:tr>
      <w:tr w:rsidR="00CE11C1" w14:paraId="3854B9DB" w14:textId="77777777">
        <w:trPr>
          <w:trHeight w:val="285"/>
        </w:trPr>
        <w:tc>
          <w:tcPr>
            <w:tcW w:w="1805" w:type="dxa"/>
            <w:vMerge w:val="restart"/>
          </w:tcPr>
          <w:p w14:paraId="1B1ADC71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7087A77A" w14:textId="77777777" w:rsidR="00CE11C1" w:rsidRDefault="00CE11C1">
            <w:pPr>
              <w:pStyle w:val="TableParagraph"/>
              <w:rPr>
                <w:sz w:val="16"/>
              </w:rPr>
            </w:pPr>
          </w:p>
          <w:p w14:paraId="1F30D7A7" w14:textId="77777777" w:rsidR="00CE11C1" w:rsidRDefault="00145A93">
            <w:pPr>
              <w:pStyle w:val="TableParagraph"/>
              <w:spacing w:before="122"/>
              <w:ind w:left="107"/>
              <w:rPr>
                <w:sz w:val="16"/>
              </w:rPr>
            </w:pPr>
            <w:r>
              <w:rPr>
                <w:sz w:val="16"/>
              </w:rPr>
              <w:t>Nottinghamshire</w:t>
            </w:r>
          </w:p>
        </w:tc>
        <w:tc>
          <w:tcPr>
            <w:tcW w:w="600" w:type="dxa"/>
          </w:tcPr>
          <w:p w14:paraId="2FCDDD89" w14:textId="77777777" w:rsidR="00CE11C1" w:rsidRDefault="00145A93">
            <w:pPr>
              <w:pStyle w:val="TableParagraph"/>
              <w:spacing w:before="46"/>
              <w:ind w:left="101" w:right="92"/>
              <w:jc w:val="center"/>
              <w:rPr>
                <w:sz w:val="16"/>
              </w:rPr>
            </w:pPr>
            <w:r>
              <w:rPr>
                <w:sz w:val="16"/>
              </w:rPr>
              <w:t>2005</w:t>
            </w:r>
          </w:p>
        </w:tc>
        <w:tc>
          <w:tcPr>
            <w:tcW w:w="1001" w:type="dxa"/>
          </w:tcPr>
          <w:p w14:paraId="07B8AFA2" w14:textId="77777777" w:rsidR="00CE11C1" w:rsidRDefault="00145A93">
            <w:pPr>
              <w:pStyle w:val="TableParagraph"/>
              <w:spacing w:before="46"/>
              <w:ind w:left="124" w:right="115"/>
              <w:jc w:val="center"/>
              <w:rPr>
                <w:sz w:val="16"/>
              </w:rPr>
            </w:pPr>
            <w:r>
              <w:rPr>
                <w:sz w:val="16"/>
              </w:rPr>
              <w:t>1,848</w:t>
            </w:r>
          </w:p>
        </w:tc>
        <w:tc>
          <w:tcPr>
            <w:tcW w:w="1099" w:type="dxa"/>
          </w:tcPr>
          <w:p w14:paraId="53368BAE" w14:textId="77777777" w:rsidR="00CE11C1" w:rsidRDefault="00145A93">
            <w:pPr>
              <w:pStyle w:val="TableParagraph"/>
              <w:spacing w:before="46"/>
              <w:ind w:right="378"/>
              <w:jc w:val="right"/>
              <w:rPr>
                <w:sz w:val="16"/>
              </w:rPr>
            </w:pPr>
            <w:r>
              <w:rPr>
                <w:sz w:val="16"/>
              </w:rPr>
              <w:t>30%</w:t>
            </w:r>
          </w:p>
        </w:tc>
        <w:tc>
          <w:tcPr>
            <w:tcW w:w="1099" w:type="dxa"/>
          </w:tcPr>
          <w:p w14:paraId="6E996408" w14:textId="77777777" w:rsidR="00CE11C1" w:rsidRDefault="00145A93">
            <w:pPr>
              <w:pStyle w:val="TableParagraph"/>
              <w:spacing w:before="46"/>
              <w:ind w:right="338"/>
              <w:jc w:val="right"/>
              <w:rPr>
                <w:sz w:val="16"/>
              </w:rPr>
            </w:pPr>
            <w:r>
              <w:rPr>
                <w:sz w:val="16"/>
              </w:rPr>
              <w:t>764.7</w:t>
            </w:r>
          </w:p>
        </w:tc>
        <w:tc>
          <w:tcPr>
            <w:tcW w:w="1101" w:type="dxa"/>
          </w:tcPr>
          <w:p w14:paraId="0D9F6E3C" w14:textId="77777777" w:rsidR="00CE11C1" w:rsidRDefault="00145A93">
            <w:pPr>
              <w:pStyle w:val="TableParagraph"/>
              <w:spacing w:before="46"/>
              <w:ind w:left="183" w:right="173"/>
              <w:jc w:val="center"/>
              <w:rPr>
                <w:sz w:val="16"/>
              </w:rPr>
            </w:pPr>
            <w:r>
              <w:rPr>
                <w:sz w:val="16"/>
              </w:rPr>
              <w:t>2.4</w:t>
            </w:r>
          </w:p>
        </w:tc>
      </w:tr>
      <w:tr w:rsidR="00CE11C1" w14:paraId="16F66EF9" w14:textId="77777777">
        <w:trPr>
          <w:trHeight w:val="285"/>
        </w:trPr>
        <w:tc>
          <w:tcPr>
            <w:tcW w:w="1805" w:type="dxa"/>
            <w:vMerge/>
            <w:tcBorders>
              <w:top w:val="nil"/>
            </w:tcBorders>
          </w:tcPr>
          <w:p w14:paraId="256ADA08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</w:tcPr>
          <w:p w14:paraId="0F3B25B9" w14:textId="77777777" w:rsidR="00CE11C1" w:rsidRDefault="00145A93">
            <w:pPr>
              <w:pStyle w:val="TableParagraph"/>
              <w:spacing w:before="46"/>
              <w:ind w:left="101" w:right="92"/>
              <w:jc w:val="center"/>
              <w:rPr>
                <w:sz w:val="16"/>
              </w:rPr>
            </w:pPr>
            <w:r>
              <w:rPr>
                <w:sz w:val="16"/>
              </w:rPr>
              <w:t>2006</w:t>
            </w:r>
          </w:p>
        </w:tc>
        <w:tc>
          <w:tcPr>
            <w:tcW w:w="1001" w:type="dxa"/>
          </w:tcPr>
          <w:p w14:paraId="6B22E240" w14:textId="77777777" w:rsidR="00CE11C1" w:rsidRDefault="00145A93">
            <w:pPr>
              <w:pStyle w:val="TableParagraph"/>
              <w:spacing w:before="46"/>
              <w:ind w:left="124" w:right="115"/>
              <w:jc w:val="center"/>
              <w:rPr>
                <w:sz w:val="16"/>
              </w:rPr>
            </w:pPr>
            <w:r>
              <w:rPr>
                <w:sz w:val="16"/>
              </w:rPr>
              <w:t>1,833</w:t>
            </w:r>
          </w:p>
        </w:tc>
        <w:tc>
          <w:tcPr>
            <w:tcW w:w="1099" w:type="dxa"/>
          </w:tcPr>
          <w:p w14:paraId="344EAC5C" w14:textId="77777777" w:rsidR="00CE11C1" w:rsidRDefault="00145A93">
            <w:pPr>
              <w:pStyle w:val="TableParagraph"/>
              <w:spacing w:before="46"/>
              <w:ind w:right="378"/>
              <w:jc w:val="right"/>
              <w:rPr>
                <w:sz w:val="16"/>
              </w:rPr>
            </w:pPr>
            <w:r>
              <w:rPr>
                <w:sz w:val="16"/>
              </w:rPr>
              <w:t>31%</w:t>
            </w:r>
          </w:p>
        </w:tc>
        <w:tc>
          <w:tcPr>
            <w:tcW w:w="1099" w:type="dxa"/>
          </w:tcPr>
          <w:p w14:paraId="493709AE" w14:textId="77777777" w:rsidR="00CE11C1" w:rsidRDefault="00145A93">
            <w:pPr>
              <w:pStyle w:val="TableParagraph"/>
              <w:spacing w:before="46"/>
              <w:ind w:right="338"/>
              <w:jc w:val="right"/>
              <w:rPr>
                <w:sz w:val="16"/>
              </w:rPr>
            </w:pPr>
            <w:r>
              <w:rPr>
                <w:sz w:val="16"/>
              </w:rPr>
              <w:t>766.9</w:t>
            </w:r>
          </w:p>
        </w:tc>
        <w:tc>
          <w:tcPr>
            <w:tcW w:w="1101" w:type="dxa"/>
          </w:tcPr>
          <w:p w14:paraId="5F7B4442" w14:textId="77777777" w:rsidR="00CE11C1" w:rsidRDefault="00145A93">
            <w:pPr>
              <w:pStyle w:val="TableParagraph"/>
              <w:spacing w:before="46"/>
              <w:ind w:left="183" w:right="173"/>
              <w:jc w:val="center"/>
              <w:rPr>
                <w:sz w:val="16"/>
              </w:rPr>
            </w:pPr>
            <w:r>
              <w:rPr>
                <w:sz w:val="16"/>
              </w:rPr>
              <w:t>2.4</w:t>
            </w:r>
          </w:p>
        </w:tc>
      </w:tr>
      <w:tr w:rsidR="00CE11C1" w14:paraId="7B5261C4" w14:textId="77777777">
        <w:trPr>
          <w:trHeight w:val="285"/>
        </w:trPr>
        <w:tc>
          <w:tcPr>
            <w:tcW w:w="1805" w:type="dxa"/>
            <w:vMerge/>
            <w:tcBorders>
              <w:top w:val="nil"/>
            </w:tcBorders>
          </w:tcPr>
          <w:p w14:paraId="070BF584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</w:tcPr>
          <w:p w14:paraId="70D67F20" w14:textId="77777777" w:rsidR="00CE11C1" w:rsidRDefault="00145A93">
            <w:pPr>
              <w:pStyle w:val="TableParagraph"/>
              <w:spacing w:before="46"/>
              <w:ind w:left="101" w:right="92"/>
              <w:jc w:val="center"/>
              <w:rPr>
                <w:sz w:val="16"/>
              </w:rPr>
            </w:pPr>
            <w:r>
              <w:rPr>
                <w:sz w:val="16"/>
              </w:rPr>
              <w:t>2007</w:t>
            </w:r>
          </w:p>
        </w:tc>
        <w:tc>
          <w:tcPr>
            <w:tcW w:w="1001" w:type="dxa"/>
          </w:tcPr>
          <w:p w14:paraId="6FD7D4F9" w14:textId="77777777" w:rsidR="00CE11C1" w:rsidRDefault="00145A93">
            <w:pPr>
              <w:pStyle w:val="TableParagraph"/>
              <w:spacing w:before="46"/>
              <w:ind w:left="124" w:right="115"/>
              <w:jc w:val="center"/>
              <w:rPr>
                <w:sz w:val="16"/>
              </w:rPr>
            </w:pPr>
            <w:r>
              <w:rPr>
                <w:sz w:val="16"/>
              </w:rPr>
              <w:t>1,864</w:t>
            </w:r>
          </w:p>
        </w:tc>
        <w:tc>
          <w:tcPr>
            <w:tcW w:w="1099" w:type="dxa"/>
          </w:tcPr>
          <w:p w14:paraId="46125974" w14:textId="77777777" w:rsidR="00CE11C1" w:rsidRDefault="00145A93">
            <w:pPr>
              <w:pStyle w:val="TableParagraph"/>
              <w:spacing w:before="46"/>
              <w:ind w:right="378"/>
              <w:jc w:val="right"/>
              <w:rPr>
                <w:sz w:val="16"/>
              </w:rPr>
            </w:pPr>
            <w:r>
              <w:rPr>
                <w:sz w:val="16"/>
              </w:rPr>
              <w:t>32%</w:t>
            </w:r>
          </w:p>
        </w:tc>
        <w:tc>
          <w:tcPr>
            <w:tcW w:w="1099" w:type="dxa"/>
          </w:tcPr>
          <w:p w14:paraId="48FEA0DD" w14:textId="77777777" w:rsidR="00CE11C1" w:rsidRDefault="00145A93">
            <w:pPr>
              <w:pStyle w:val="TableParagraph"/>
              <w:spacing w:before="46"/>
              <w:ind w:right="338"/>
              <w:jc w:val="right"/>
              <w:rPr>
                <w:sz w:val="16"/>
              </w:rPr>
            </w:pPr>
            <w:r>
              <w:rPr>
                <w:sz w:val="16"/>
              </w:rPr>
              <w:t>769.3</w:t>
            </w:r>
          </w:p>
        </w:tc>
        <w:tc>
          <w:tcPr>
            <w:tcW w:w="1101" w:type="dxa"/>
          </w:tcPr>
          <w:p w14:paraId="6B6E2370" w14:textId="77777777" w:rsidR="00CE11C1" w:rsidRDefault="00145A93">
            <w:pPr>
              <w:pStyle w:val="TableParagraph"/>
              <w:spacing w:before="46"/>
              <w:ind w:left="183" w:right="173"/>
              <w:jc w:val="center"/>
              <w:rPr>
                <w:sz w:val="16"/>
              </w:rPr>
            </w:pPr>
            <w:r>
              <w:rPr>
                <w:sz w:val="16"/>
              </w:rPr>
              <w:t>2.4</w:t>
            </w:r>
          </w:p>
        </w:tc>
      </w:tr>
      <w:tr w:rsidR="00CE11C1" w14:paraId="48097F15" w14:textId="77777777">
        <w:trPr>
          <w:trHeight w:val="285"/>
        </w:trPr>
        <w:tc>
          <w:tcPr>
            <w:tcW w:w="1805" w:type="dxa"/>
            <w:vMerge/>
            <w:tcBorders>
              <w:top w:val="nil"/>
            </w:tcBorders>
          </w:tcPr>
          <w:p w14:paraId="227D9391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600" w:type="dxa"/>
          </w:tcPr>
          <w:p w14:paraId="4692E2CA" w14:textId="77777777" w:rsidR="00CE11C1" w:rsidRDefault="00145A93">
            <w:pPr>
              <w:pStyle w:val="TableParagraph"/>
              <w:spacing w:before="46"/>
              <w:ind w:left="101" w:right="92"/>
              <w:jc w:val="center"/>
              <w:rPr>
                <w:sz w:val="16"/>
              </w:rPr>
            </w:pPr>
            <w:r>
              <w:rPr>
                <w:sz w:val="16"/>
              </w:rPr>
              <w:t>2008</w:t>
            </w:r>
          </w:p>
        </w:tc>
        <w:tc>
          <w:tcPr>
            <w:tcW w:w="1001" w:type="dxa"/>
          </w:tcPr>
          <w:p w14:paraId="0C13334E" w14:textId="77777777" w:rsidR="00CE11C1" w:rsidRDefault="00145A93">
            <w:pPr>
              <w:pStyle w:val="TableParagraph"/>
              <w:spacing w:before="46"/>
              <w:ind w:left="124" w:right="115"/>
              <w:jc w:val="center"/>
              <w:rPr>
                <w:sz w:val="16"/>
              </w:rPr>
            </w:pPr>
            <w:r>
              <w:rPr>
                <w:sz w:val="16"/>
              </w:rPr>
              <w:t>1,763</w:t>
            </w:r>
          </w:p>
        </w:tc>
        <w:tc>
          <w:tcPr>
            <w:tcW w:w="1099" w:type="dxa"/>
          </w:tcPr>
          <w:p w14:paraId="57A3FB98" w14:textId="77777777" w:rsidR="00CE11C1" w:rsidRDefault="00145A93">
            <w:pPr>
              <w:pStyle w:val="TableParagraph"/>
              <w:spacing w:before="46"/>
              <w:ind w:right="378"/>
              <w:jc w:val="right"/>
              <w:rPr>
                <w:sz w:val="16"/>
              </w:rPr>
            </w:pPr>
            <w:r>
              <w:rPr>
                <w:sz w:val="16"/>
              </w:rPr>
              <w:t>31%</w:t>
            </w:r>
          </w:p>
        </w:tc>
        <w:tc>
          <w:tcPr>
            <w:tcW w:w="1099" w:type="dxa"/>
          </w:tcPr>
          <w:p w14:paraId="48F7E244" w14:textId="77777777" w:rsidR="00CE11C1" w:rsidRDefault="00145A93">
            <w:pPr>
              <w:pStyle w:val="TableParagraph"/>
              <w:spacing w:before="46"/>
              <w:ind w:right="338"/>
              <w:jc w:val="right"/>
              <w:rPr>
                <w:sz w:val="16"/>
              </w:rPr>
            </w:pPr>
            <w:r>
              <w:rPr>
                <w:sz w:val="16"/>
              </w:rPr>
              <w:t>773.3</w:t>
            </w:r>
          </w:p>
        </w:tc>
        <w:tc>
          <w:tcPr>
            <w:tcW w:w="1101" w:type="dxa"/>
          </w:tcPr>
          <w:p w14:paraId="68B021B1" w14:textId="77777777" w:rsidR="00CE11C1" w:rsidRDefault="00145A93">
            <w:pPr>
              <w:pStyle w:val="TableParagraph"/>
              <w:spacing w:before="46"/>
              <w:ind w:left="183" w:right="173"/>
              <w:jc w:val="center"/>
              <w:rPr>
                <w:sz w:val="16"/>
              </w:rPr>
            </w:pPr>
            <w:r>
              <w:rPr>
                <w:sz w:val="16"/>
              </w:rPr>
              <w:t>2.3</w:t>
            </w:r>
          </w:p>
        </w:tc>
      </w:tr>
    </w:tbl>
    <w:p w14:paraId="2F5D252B" w14:textId="77777777" w:rsidR="00CE11C1" w:rsidRDefault="00145A93">
      <w:pPr>
        <w:ind w:left="1132"/>
        <w:jc w:val="both"/>
        <w:rPr>
          <w:sz w:val="16"/>
        </w:rPr>
      </w:pPr>
      <w:r>
        <w:rPr>
          <w:sz w:val="16"/>
        </w:rPr>
        <w:t>Source:</w:t>
      </w:r>
      <w:r>
        <w:rPr>
          <w:spacing w:val="73"/>
          <w:sz w:val="16"/>
        </w:rPr>
        <w:t xml:space="preserve"> </w:t>
      </w:r>
      <w:r>
        <w:rPr>
          <w:sz w:val="16"/>
        </w:rPr>
        <w:t>NI 186</w:t>
      </w:r>
      <w:r>
        <w:rPr>
          <w:spacing w:val="-1"/>
          <w:sz w:val="16"/>
        </w:rPr>
        <w:t xml:space="preserve"> </w:t>
      </w:r>
      <w:r>
        <w:rPr>
          <w:sz w:val="16"/>
        </w:rPr>
        <w:t>–</w:t>
      </w:r>
      <w:r>
        <w:rPr>
          <w:spacing w:val="-1"/>
          <w:sz w:val="16"/>
        </w:rPr>
        <w:t xml:space="preserve"> </w:t>
      </w:r>
      <w:r>
        <w:rPr>
          <w:sz w:val="16"/>
        </w:rPr>
        <w:t>per</w:t>
      </w:r>
      <w:r>
        <w:rPr>
          <w:spacing w:val="-4"/>
          <w:sz w:val="16"/>
        </w:rPr>
        <w:t xml:space="preserve"> </w:t>
      </w:r>
      <w:r>
        <w:rPr>
          <w:sz w:val="16"/>
        </w:rPr>
        <w:t>capita</w:t>
      </w:r>
      <w:r>
        <w:rPr>
          <w:spacing w:val="-1"/>
          <w:sz w:val="16"/>
        </w:rPr>
        <w:t xml:space="preserve"> </w:t>
      </w:r>
      <w:r>
        <w:rPr>
          <w:sz w:val="16"/>
        </w:rPr>
        <w:t>reduction</w:t>
      </w:r>
      <w:r>
        <w:rPr>
          <w:spacing w:val="-3"/>
          <w:sz w:val="16"/>
        </w:rPr>
        <w:t xml:space="preserve"> </w:t>
      </w:r>
      <w:r>
        <w:rPr>
          <w:sz w:val="16"/>
        </w:rPr>
        <w:t>in</w:t>
      </w:r>
      <w:r>
        <w:rPr>
          <w:spacing w:val="-1"/>
          <w:sz w:val="16"/>
        </w:rPr>
        <w:t xml:space="preserve"> </w:t>
      </w:r>
      <w:r>
        <w:rPr>
          <w:sz w:val="16"/>
        </w:rPr>
        <w:t>CO2</w:t>
      </w:r>
      <w:r>
        <w:rPr>
          <w:spacing w:val="-2"/>
          <w:sz w:val="16"/>
        </w:rPr>
        <w:t xml:space="preserve"> </w:t>
      </w:r>
      <w:r>
        <w:rPr>
          <w:sz w:val="16"/>
        </w:rPr>
        <w:t>emissions</w:t>
      </w:r>
      <w:r>
        <w:rPr>
          <w:spacing w:val="-1"/>
          <w:sz w:val="16"/>
        </w:rPr>
        <w:t xml:space="preserve"> </w:t>
      </w:r>
      <w:r>
        <w:rPr>
          <w:sz w:val="16"/>
        </w:rPr>
        <w:t>in</w:t>
      </w:r>
      <w:r>
        <w:rPr>
          <w:spacing w:val="-3"/>
          <w:sz w:val="16"/>
        </w:rPr>
        <w:t xml:space="preserve"> </w:t>
      </w:r>
      <w:r>
        <w:rPr>
          <w:sz w:val="16"/>
        </w:rPr>
        <w:t>the</w:t>
      </w:r>
      <w:r>
        <w:rPr>
          <w:spacing w:val="-1"/>
          <w:sz w:val="16"/>
        </w:rPr>
        <w:t xml:space="preserve"> </w:t>
      </w:r>
      <w:r>
        <w:rPr>
          <w:sz w:val="16"/>
        </w:rPr>
        <w:t>Local</w:t>
      </w:r>
      <w:r>
        <w:rPr>
          <w:spacing w:val="-3"/>
          <w:sz w:val="16"/>
        </w:rPr>
        <w:t xml:space="preserve"> </w:t>
      </w:r>
      <w:r>
        <w:rPr>
          <w:sz w:val="16"/>
        </w:rPr>
        <w:t>Authority</w:t>
      </w:r>
      <w:r>
        <w:rPr>
          <w:spacing w:val="-1"/>
          <w:sz w:val="16"/>
        </w:rPr>
        <w:t xml:space="preserve"> </w:t>
      </w:r>
      <w:r>
        <w:rPr>
          <w:sz w:val="16"/>
        </w:rPr>
        <w:t>area</w:t>
      </w:r>
    </w:p>
    <w:p w14:paraId="2367A29D" w14:textId="77777777" w:rsidR="00CE11C1" w:rsidRDefault="00CE11C1">
      <w:pPr>
        <w:pStyle w:val="BodyText"/>
        <w:spacing w:before="10"/>
        <w:rPr>
          <w:sz w:val="23"/>
        </w:rPr>
      </w:pPr>
    </w:p>
    <w:p w14:paraId="59D61928" w14:textId="77777777" w:rsidR="00CE11C1" w:rsidRDefault="00145A93">
      <w:pPr>
        <w:pStyle w:val="BodyText"/>
        <w:ind w:left="1132" w:right="1124"/>
        <w:jc w:val="both"/>
      </w:pPr>
      <w:r>
        <w:t>The carbon management plan ‘Towards Carbon Neutrality’ details how Nottinghamshire will reduce</w:t>
      </w:r>
      <w:r>
        <w:rPr>
          <w:spacing w:val="-59"/>
        </w:rPr>
        <w:t xml:space="preserve"> </w:t>
      </w:r>
      <w:r>
        <w:t>emissions from its own operations but the County Council’s general strategy to reduce emissions</w:t>
      </w:r>
      <w:r>
        <w:rPr>
          <w:spacing w:val="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county</w:t>
      </w:r>
      <w:r>
        <w:rPr>
          <w:spacing w:val="-3"/>
        </w:rPr>
        <w:t xml:space="preserve"> </w:t>
      </w:r>
      <w:r>
        <w:t>will focus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(in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particular</w:t>
      </w:r>
      <w:r>
        <w:rPr>
          <w:spacing w:val="2"/>
        </w:rPr>
        <w:t xml:space="preserve"> </w:t>
      </w:r>
      <w:r>
        <w:t>order):</w:t>
      </w:r>
    </w:p>
    <w:p w14:paraId="058FEF3F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5"/>
          <w:tab w:val="left" w:pos="1846"/>
        </w:tabs>
        <w:spacing w:line="267" w:lineRule="exact"/>
      </w:pPr>
      <w:r>
        <w:t>supporting</w:t>
      </w:r>
      <w:r>
        <w:rPr>
          <w:spacing w:val="-2"/>
        </w:rPr>
        <w:t xml:space="preserve"> </w:t>
      </w:r>
      <w:r>
        <w:t>change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vehicle</w:t>
      </w:r>
      <w:r>
        <w:rPr>
          <w:spacing w:val="-1"/>
        </w:rPr>
        <w:t xml:space="preserve"> </w:t>
      </w:r>
      <w:r>
        <w:t>technologies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fuels</w:t>
      </w:r>
    </w:p>
    <w:p w14:paraId="7DDA03F2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5"/>
          <w:tab w:val="left" w:pos="1846"/>
        </w:tabs>
        <w:spacing w:line="268" w:lineRule="exact"/>
      </w:pPr>
      <w:r>
        <w:t>promoting</w:t>
      </w:r>
      <w:r>
        <w:rPr>
          <w:spacing w:val="-3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carbon</w:t>
      </w:r>
      <w:r>
        <w:rPr>
          <w:spacing w:val="-4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choices,</w:t>
      </w:r>
      <w:r>
        <w:rPr>
          <w:spacing w:val="-3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walking,</w:t>
      </w:r>
      <w:r>
        <w:rPr>
          <w:spacing w:val="-3"/>
        </w:rPr>
        <w:t xml:space="preserve"> </w:t>
      </w:r>
      <w:r>
        <w:t>cycling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transport</w:t>
      </w:r>
    </w:p>
    <w:p w14:paraId="2FD666BB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5"/>
          <w:tab w:val="left" w:pos="1846"/>
        </w:tabs>
        <w:ind w:right="1129"/>
      </w:pPr>
      <w:r>
        <w:t>encouraging</w:t>
      </w:r>
      <w:r>
        <w:rPr>
          <w:spacing w:val="32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transfer</w:t>
      </w:r>
      <w:r>
        <w:rPr>
          <w:spacing w:val="28"/>
        </w:rPr>
        <w:t xml:space="preserve"> </w:t>
      </w:r>
      <w:r>
        <w:t>to</w:t>
      </w:r>
      <w:r>
        <w:rPr>
          <w:spacing w:val="31"/>
        </w:rPr>
        <w:t xml:space="preserve"> </w:t>
      </w:r>
      <w:r>
        <w:t>lower</w:t>
      </w:r>
      <w:r>
        <w:rPr>
          <w:spacing w:val="31"/>
        </w:rPr>
        <w:t xml:space="preserve"> </w:t>
      </w:r>
      <w:r>
        <w:t>carbon</w:t>
      </w:r>
      <w:r>
        <w:rPr>
          <w:spacing w:val="30"/>
        </w:rPr>
        <w:t xml:space="preserve"> </w:t>
      </w:r>
      <w:r>
        <w:t>vehicles,</w:t>
      </w:r>
      <w:r>
        <w:rPr>
          <w:spacing w:val="32"/>
        </w:rPr>
        <w:t xml:space="preserve"> </w:t>
      </w:r>
      <w:r>
        <w:t>such</w:t>
      </w:r>
      <w:r>
        <w:rPr>
          <w:spacing w:val="30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take-up</w:t>
      </w:r>
      <w:r>
        <w:rPr>
          <w:spacing w:val="31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low</w:t>
      </w:r>
      <w:r>
        <w:rPr>
          <w:spacing w:val="27"/>
        </w:rPr>
        <w:t xml:space="preserve"> </w:t>
      </w:r>
      <w:r>
        <w:t>emission</w:t>
      </w:r>
      <w:r>
        <w:rPr>
          <w:spacing w:val="30"/>
        </w:rPr>
        <w:t xml:space="preserve"> </w:t>
      </w:r>
      <w:r>
        <w:t>public</w:t>
      </w:r>
      <w:r>
        <w:rPr>
          <w:spacing w:val="-58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vehicles;</w:t>
      </w:r>
      <w:r>
        <w:rPr>
          <w:spacing w:val="-2"/>
        </w:rPr>
        <w:t xml:space="preserve"> </w:t>
      </w:r>
      <w:r>
        <w:t>freight</w:t>
      </w:r>
      <w:r>
        <w:rPr>
          <w:spacing w:val="1"/>
        </w:rPr>
        <w:t xml:space="preserve"> </w:t>
      </w:r>
      <w:r>
        <w:t>vehicles and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movement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goods;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private</w:t>
      </w:r>
      <w:r>
        <w:rPr>
          <w:spacing w:val="-1"/>
        </w:rPr>
        <w:t xml:space="preserve"> </w:t>
      </w:r>
      <w:r>
        <w:t>cars</w:t>
      </w:r>
    </w:p>
    <w:p w14:paraId="4F2FEBAD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5"/>
          <w:tab w:val="left" w:pos="1846"/>
        </w:tabs>
        <w:spacing w:line="267" w:lineRule="exact"/>
      </w:pPr>
      <w:r>
        <w:t>education</w:t>
      </w:r>
      <w:r>
        <w:rPr>
          <w:spacing w:val="-3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carbon</w:t>
      </w:r>
      <w:r>
        <w:rPr>
          <w:spacing w:val="-3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issues,</w:t>
      </w:r>
      <w:r>
        <w:rPr>
          <w:spacing w:val="-4"/>
        </w:rPr>
        <w:t xml:space="preserve"> </w:t>
      </w:r>
      <w:r>
        <w:t>and</w:t>
      </w:r>
    </w:p>
    <w:p w14:paraId="7C711A38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5"/>
          <w:tab w:val="left" w:pos="1846"/>
        </w:tabs>
        <w:spacing w:line="269" w:lineRule="exact"/>
      </w:pPr>
      <w:r>
        <w:t>congestion</w:t>
      </w:r>
      <w:r>
        <w:rPr>
          <w:spacing w:val="-6"/>
        </w:rPr>
        <w:t xml:space="preserve"> </w:t>
      </w:r>
      <w:r>
        <w:t>management.</w:t>
      </w:r>
    </w:p>
    <w:p w14:paraId="1A07D666" w14:textId="77777777" w:rsidR="00CE11C1" w:rsidRDefault="00CE11C1">
      <w:pPr>
        <w:pStyle w:val="BodyText"/>
        <w:spacing w:before="7"/>
        <w:rPr>
          <w:sz w:val="21"/>
        </w:rPr>
      </w:pPr>
    </w:p>
    <w:p w14:paraId="39B8CADE" w14:textId="77777777" w:rsidR="00CE11C1" w:rsidRDefault="00145A93">
      <w:pPr>
        <w:pStyle w:val="BodyText"/>
        <w:ind w:left="1132" w:right="1126"/>
        <w:jc w:val="both"/>
      </w:pPr>
      <w:r>
        <w:t>Some of the challenges to delivering the required CO</w:t>
      </w:r>
      <w:r>
        <w:rPr>
          <w:vertAlign w:val="subscript"/>
        </w:rPr>
        <w:t>2</w:t>
      </w:r>
      <w:r>
        <w:t xml:space="preserve"> reductions have been established over long</w:t>
      </w:r>
      <w:r>
        <w:rPr>
          <w:spacing w:val="1"/>
        </w:rPr>
        <w:t xml:space="preserve"> </w:t>
      </w:r>
      <w:r>
        <w:t>periods of</w:t>
      </w:r>
      <w:r>
        <w:rPr>
          <w:spacing w:val="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will similarly</w:t>
      </w:r>
      <w:r>
        <w:rPr>
          <w:spacing w:val="-3"/>
        </w:rPr>
        <w:t xml:space="preserve"> </w:t>
      </w:r>
      <w:r>
        <w:t>take</w:t>
      </w:r>
      <w:r>
        <w:rPr>
          <w:spacing w:val="-3"/>
        </w:rPr>
        <w:t xml:space="preserve"> </w:t>
      </w:r>
      <w:r>
        <w:t>a long</w:t>
      </w:r>
      <w:r>
        <w:rPr>
          <w:spacing w:val="2"/>
        </w:rPr>
        <w:t xml:space="preserve"> </w:t>
      </w:r>
      <w:r>
        <w:t>period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to overcome,</w:t>
      </w:r>
      <w:r>
        <w:rPr>
          <w:spacing w:val="-2"/>
        </w:rPr>
        <w:t xml:space="preserve"> </w:t>
      </w:r>
      <w:r>
        <w:t>including:</w:t>
      </w:r>
    </w:p>
    <w:p w14:paraId="014B68E4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6"/>
        </w:tabs>
        <w:ind w:right="1435"/>
        <w:jc w:val="both"/>
      </w:pPr>
      <w:r>
        <w:t>existing</w:t>
      </w:r>
      <w:r>
        <w:rPr>
          <w:spacing w:val="1"/>
        </w:rPr>
        <w:t xml:space="preserve"> </w:t>
      </w:r>
      <w:r>
        <w:t>vehicles,</w:t>
      </w:r>
      <w:r>
        <w:rPr>
          <w:spacing w:val="1"/>
        </w:rPr>
        <w:t xml:space="preserve"> </w:t>
      </w:r>
      <w:r>
        <w:t>fuels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established,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economy,</w:t>
      </w:r>
      <w:r>
        <w:rPr>
          <w:spacing w:val="1"/>
        </w:rPr>
        <w:t xml:space="preserve"> </w:t>
      </w:r>
      <w:r>
        <w:t>business and lifestyle has</w:t>
      </w:r>
      <w:r>
        <w:rPr>
          <w:spacing w:val="1"/>
        </w:rPr>
        <w:t xml:space="preserve"> </w:t>
      </w:r>
      <w:r>
        <w:t>built</w:t>
      </w:r>
      <w:r>
        <w:rPr>
          <w:spacing w:val="1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them</w:t>
      </w:r>
    </w:p>
    <w:p w14:paraId="450395D2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6"/>
        </w:tabs>
        <w:ind w:right="1124"/>
        <w:jc w:val="both"/>
      </w:pPr>
      <w:r>
        <w:t>research shows that transport behaviours are amongst the most difficult to change.</w:t>
      </w:r>
      <w:r>
        <w:rPr>
          <w:spacing w:val="1"/>
        </w:rPr>
        <w:t xml:space="preserve"> </w:t>
      </w:r>
      <w:r>
        <w:t>There</w:t>
      </w:r>
      <w:r>
        <w:rPr>
          <w:spacing w:val="-59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t>strong</w:t>
      </w:r>
      <w:r>
        <w:rPr>
          <w:spacing w:val="18"/>
        </w:rPr>
        <w:t xml:space="preserve"> </w:t>
      </w:r>
      <w:r>
        <w:t>links</w:t>
      </w:r>
      <w:r>
        <w:rPr>
          <w:spacing w:val="16"/>
        </w:rPr>
        <w:t xml:space="preserve"> </w:t>
      </w:r>
      <w:r>
        <w:t>between</w:t>
      </w:r>
      <w:r>
        <w:rPr>
          <w:spacing w:val="15"/>
        </w:rPr>
        <w:t xml:space="preserve"> </w:t>
      </w:r>
      <w:r>
        <w:t>transport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lifestyle</w:t>
      </w:r>
      <w:r>
        <w:rPr>
          <w:spacing w:val="15"/>
        </w:rPr>
        <w:t xml:space="preserve"> </w:t>
      </w:r>
      <w:r>
        <w:t>choices</w:t>
      </w:r>
      <w:r>
        <w:rPr>
          <w:spacing w:val="16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some</w:t>
      </w:r>
      <w:r>
        <w:rPr>
          <w:spacing w:val="15"/>
        </w:rPr>
        <w:t xml:space="preserve"> </w:t>
      </w:r>
      <w:r>
        <w:t>people</w:t>
      </w:r>
      <w:r>
        <w:rPr>
          <w:spacing w:val="15"/>
        </w:rPr>
        <w:t xml:space="preserve"> </w:t>
      </w:r>
      <w:r>
        <w:t>see</w:t>
      </w:r>
      <w:r>
        <w:rPr>
          <w:spacing w:val="14"/>
        </w:rPr>
        <w:t xml:space="preserve"> </w:t>
      </w:r>
      <w:r>
        <w:t>little</w:t>
      </w:r>
      <w:r>
        <w:rPr>
          <w:spacing w:val="15"/>
        </w:rPr>
        <w:t xml:space="preserve"> </w:t>
      </w:r>
      <w:r>
        <w:t>reason</w:t>
      </w:r>
      <w:r>
        <w:rPr>
          <w:spacing w:val="-59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make</w:t>
      </w:r>
      <w:r>
        <w:rPr>
          <w:spacing w:val="-2"/>
        </w:rPr>
        <w:t xml:space="preserve"> </w:t>
      </w:r>
      <w:r>
        <w:t>smarter</w:t>
      </w:r>
      <w:r>
        <w:rPr>
          <w:spacing w:val="-1"/>
        </w:rPr>
        <w:t xml:space="preserve"> </w:t>
      </w:r>
      <w:r>
        <w:t>travel choices</w:t>
      </w:r>
    </w:p>
    <w:p w14:paraId="35976C76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6"/>
        </w:tabs>
        <w:spacing w:line="268" w:lineRule="exact"/>
        <w:jc w:val="both"/>
      </w:pPr>
      <w:r>
        <w:t>new</w:t>
      </w:r>
      <w:r>
        <w:rPr>
          <w:spacing w:val="-4"/>
        </w:rPr>
        <w:t xml:space="preserve"> </w:t>
      </w:r>
      <w:r>
        <w:t>technology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take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long time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develop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appear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market</w:t>
      </w:r>
    </w:p>
    <w:p w14:paraId="0D28C1A3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6"/>
        </w:tabs>
        <w:ind w:right="1125"/>
        <w:jc w:val="both"/>
      </w:pPr>
      <w:r>
        <w:t>changing transport infrastructure can be expensive, not only the significant investment</w:t>
      </w:r>
      <w:r>
        <w:rPr>
          <w:spacing w:val="1"/>
        </w:rPr>
        <w:t xml:space="preserve"> </w:t>
      </w:r>
      <w:r>
        <w:t>required to develop new technology but also purchasing the new technology once it is on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market,</w:t>
      </w:r>
      <w:r>
        <w:rPr>
          <w:spacing w:val="-2"/>
        </w:rPr>
        <w:t xml:space="preserve"> </w:t>
      </w:r>
      <w:r>
        <w:t>and</w:t>
      </w:r>
    </w:p>
    <w:p w14:paraId="6F994ABA" w14:textId="77777777" w:rsidR="00CE11C1" w:rsidRDefault="00145A93">
      <w:pPr>
        <w:pStyle w:val="ListParagraph"/>
        <w:numPr>
          <w:ilvl w:val="0"/>
          <w:numId w:val="17"/>
        </w:numPr>
        <w:tabs>
          <w:tab w:val="left" w:pos="1846"/>
        </w:tabs>
        <w:spacing w:line="237" w:lineRule="auto"/>
        <w:ind w:right="1125"/>
        <w:jc w:val="both"/>
      </w:pPr>
      <w:r>
        <w:t>many</w:t>
      </w:r>
      <w:r>
        <w:rPr>
          <w:spacing w:val="1"/>
        </w:rPr>
        <w:t xml:space="preserve"> </w:t>
      </w:r>
      <w:r>
        <w:t>non-transport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policies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6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demand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emissions,</w:t>
      </w:r>
      <w:r>
        <w:rPr>
          <w:spacing w:val="-1"/>
        </w:rPr>
        <w:t xml:space="preserve"> </w:t>
      </w:r>
      <w:r>
        <w:t>such as</w:t>
      </w:r>
      <w:r>
        <w:rPr>
          <w:spacing w:val="-2"/>
        </w:rPr>
        <w:t xml:space="preserve"> </w:t>
      </w:r>
      <w:r>
        <w:t>school</w:t>
      </w:r>
      <w:r>
        <w:rPr>
          <w:spacing w:val="-1"/>
        </w:rPr>
        <w:t xml:space="preserve"> </w:t>
      </w:r>
      <w:r>
        <w:t>admissions.</w:t>
      </w:r>
    </w:p>
    <w:p w14:paraId="66D4AA78" w14:textId="77777777" w:rsidR="00CE11C1" w:rsidRDefault="00CE11C1">
      <w:pPr>
        <w:pStyle w:val="BodyText"/>
        <w:spacing w:before="10"/>
        <w:rPr>
          <w:sz w:val="23"/>
        </w:rPr>
      </w:pPr>
    </w:p>
    <w:p w14:paraId="079CA2D3" w14:textId="77777777" w:rsidR="00CE11C1" w:rsidRDefault="00145A93">
      <w:pPr>
        <w:pStyle w:val="Heading4"/>
        <w:numPr>
          <w:ilvl w:val="2"/>
          <w:numId w:val="16"/>
        </w:numPr>
        <w:tabs>
          <w:tab w:val="left" w:pos="1853"/>
        </w:tabs>
        <w:ind w:hanging="721"/>
      </w:pPr>
      <w:r>
        <w:t>Spatial</w:t>
      </w:r>
      <w:r>
        <w:rPr>
          <w:spacing w:val="-2"/>
        </w:rPr>
        <w:t xml:space="preserve"> </w:t>
      </w:r>
      <w:r>
        <w:t>planning</w:t>
      </w:r>
    </w:p>
    <w:p w14:paraId="1F1F3B57" w14:textId="77777777" w:rsidR="00CE11C1" w:rsidRDefault="00145A93">
      <w:pPr>
        <w:pStyle w:val="BodyText"/>
        <w:spacing w:before="2"/>
        <w:ind w:left="1132" w:right="1124"/>
        <w:jc w:val="both"/>
      </w:pPr>
      <w:r>
        <w:t>Effective spatial planning and development control to ensure development is well served by public</w:t>
      </w:r>
      <w:r>
        <w:rPr>
          <w:spacing w:val="1"/>
        </w:rPr>
        <w:t xml:space="preserve"> </w:t>
      </w:r>
      <w:r>
        <w:t>transport, walking and cycling networks is essential to help deliver CO</w:t>
      </w:r>
      <w:r>
        <w:rPr>
          <w:vertAlign w:val="subscript"/>
        </w:rPr>
        <w:t>2</w:t>
      </w:r>
      <w:r>
        <w:t xml:space="preserve"> reductions from transport.</w:t>
      </w:r>
      <w:r>
        <w:rPr>
          <w:spacing w:val="1"/>
        </w:rPr>
        <w:t xml:space="preserve"> </w:t>
      </w:r>
      <w:r>
        <w:t>Further detail on spatial planning’s role in reducing the need to travel and provision of cycling,</w:t>
      </w:r>
      <w:r>
        <w:rPr>
          <w:spacing w:val="1"/>
        </w:rPr>
        <w:t xml:space="preserve"> </w:t>
      </w:r>
      <w:r>
        <w:t>walking and public transport facilities are included within sections 4.1.3 – Reducing the need to</w:t>
      </w:r>
      <w:r>
        <w:rPr>
          <w:spacing w:val="1"/>
        </w:rPr>
        <w:t xml:space="preserve"> </w:t>
      </w:r>
      <w:r>
        <w:t>travel; and 5.2.6 – Spatial planning, of this Plan.</w:t>
      </w:r>
      <w:r>
        <w:rPr>
          <w:spacing w:val="1"/>
        </w:rPr>
        <w:t xml:space="preserve"> </w:t>
      </w:r>
      <w:r>
        <w:t>The County Council will also work with the district</w:t>
      </w:r>
      <w:r>
        <w:rPr>
          <w:spacing w:val="-59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promote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inclusion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low</w:t>
      </w:r>
      <w:r>
        <w:rPr>
          <w:spacing w:val="1"/>
        </w:rPr>
        <w:t xml:space="preserve"> </w:t>
      </w:r>
      <w:r>
        <w:t>emissions</w:t>
      </w:r>
      <w:r>
        <w:rPr>
          <w:spacing w:val="1"/>
        </w:rPr>
        <w:t xml:space="preserve"> </w:t>
      </w:r>
      <w:r>
        <w:t>strategies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developments.</w:t>
      </w:r>
    </w:p>
    <w:p w14:paraId="0C344569" w14:textId="77777777" w:rsidR="00CE11C1" w:rsidRDefault="00CE11C1">
      <w:pPr>
        <w:pStyle w:val="BodyText"/>
        <w:spacing w:before="9"/>
        <w:rPr>
          <w:sz w:val="21"/>
        </w:rPr>
      </w:pPr>
    </w:p>
    <w:p w14:paraId="4C578797" w14:textId="77777777" w:rsidR="00CE11C1" w:rsidRDefault="00145A93">
      <w:pPr>
        <w:pStyle w:val="Heading4"/>
        <w:numPr>
          <w:ilvl w:val="2"/>
          <w:numId w:val="16"/>
        </w:numPr>
        <w:tabs>
          <w:tab w:val="left" w:pos="1853"/>
        </w:tabs>
        <w:spacing w:line="276" w:lineRule="exact"/>
        <w:ind w:hanging="721"/>
      </w:pPr>
      <w:r>
        <w:t>Supporting</w:t>
      </w:r>
      <w:r>
        <w:rPr>
          <w:spacing w:val="-4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new vehicle</w:t>
      </w:r>
      <w:r>
        <w:rPr>
          <w:spacing w:val="-3"/>
        </w:rPr>
        <w:t xml:space="preserve"> </w:t>
      </w:r>
      <w:r>
        <w:t>technologies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fuels</w:t>
      </w:r>
    </w:p>
    <w:p w14:paraId="54F97968" w14:textId="77777777" w:rsidR="00CE11C1" w:rsidRDefault="00145A93">
      <w:pPr>
        <w:pStyle w:val="Heading6"/>
        <w:spacing w:line="253" w:lineRule="exact"/>
        <w:jc w:val="both"/>
      </w:pPr>
      <w:r>
        <w:t>Vehicle</w:t>
      </w:r>
      <w:r>
        <w:rPr>
          <w:spacing w:val="-4"/>
        </w:rPr>
        <w:t xml:space="preserve"> </w:t>
      </w:r>
      <w:r>
        <w:t>efficiency</w:t>
      </w:r>
      <w:r>
        <w:rPr>
          <w:spacing w:val="-6"/>
        </w:rPr>
        <w:t xml:space="preserve"> </w:t>
      </w:r>
      <w:r>
        <w:t>improvements</w:t>
      </w:r>
    </w:p>
    <w:p w14:paraId="01B3648D" w14:textId="77777777" w:rsidR="00CE11C1" w:rsidRDefault="00145A93">
      <w:pPr>
        <w:pStyle w:val="BodyText"/>
        <w:spacing w:before="1"/>
        <w:ind w:left="1132" w:right="1123"/>
        <w:jc w:val="both"/>
      </w:pPr>
      <w:r>
        <w:t>The</w:t>
      </w:r>
      <w:r>
        <w:rPr>
          <w:spacing w:val="1"/>
        </w:rPr>
        <w:t xml:space="preserve"> </w:t>
      </w:r>
      <w:r>
        <w:t>European</w:t>
      </w:r>
      <w:r>
        <w:rPr>
          <w:spacing w:val="1"/>
        </w:rPr>
        <w:t xml:space="preserve"> </w:t>
      </w:r>
      <w:r>
        <w:t>Union’s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CO</w:t>
      </w:r>
      <w:r>
        <w:rPr>
          <w:vertAlign w:val="subscript"/>
        </w:rPr>
        <w:t>2</w:t>
      </w:r>
      <w:r>
        <w:t xml:space="preserve"> Regulation,</w:t>
      </w:r>
      <w:r>
        <w:rPr>
          <w:spacing w:val="1"/>
        </w:rPr>
        <w:t xml:space="preserve"> </w:t>
      </w:r>
      <w:r>
        <w:t>agreed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2008,</w:t>
      </w:r>
      <w:r>
        <w:rPr>
          <w:spacing w:val="1"/>
        </w:rPr>
        <w:t xml:space="preserve"> </w:t>
      </w:r>
      <w:r>
        <w:t>establishes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clear,</w:t>
      </w:r>
      <w:r>
        <w:rPr>
          <w:spacing w:val="1"/>
        </w:rPr>
        <w:t xml:space="preserve"> </w:t>
      </w:r>
      <w:r>
        <w:t>long-term</w:t>
      </w:r>
      <w:r>
        <w:rPr>
          <w:spacing w:val="1"/>
        </w:rPr>
        <w:t xml:space="preserve"> </w:t>
      </w:r>
      <w:r>
        <w:t>framework for action by the industry to develop lower emitting vehicles.   Consequently, vehicles</w:t>
      </w:r>
      <w:r>
        <w:rPr>
          <w:spacing w:val="1"/>
        </w:rPr>
        <w:t xml:space="preserve"> </w:t>
      </w:r>
      <w:r>
        <w:t>are becoming vastly more fuel efficient and this is likely to continue throughout this Plan period and</w:t>
      </w:r>
      <w:r>
        <w:rPr>
          <w:spacing w:val="-59"/>
        </w:rPr>
        <w:t xml:space="preserve"> </w:t>
      </w:r>
      <w:r>
        <w:t>beyond.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primarily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advances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efficiency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internal</w:t>
      </w:r>
      <w:r>
        <w:rPr>
          <w:spacing w:val="1"/>
        </w:rPr>
        <w:t xml:space="preserve"> </w:t>
      </w:r>
      <w:r>
        <w:t>combustion engine.   New ultra-low emission vehicles are also making their transition onto the</w:t>
      </w:r>
      <w:r>
        <w:rPr>
          <w:spacing w:val="1"/>
        </w:rPr>
        <w:t xml:space="preserve"> </w:t>
      </w:r>
      <w:r>
        <w:t>mass</w:t>
      </w:r>
      <w:r>
        <w:rPr>
          <w:spacing w:val="-3"/>
        </w:rPr>
        <w:t xml:space="preserve"> </w:t>
      </w:r>
      <w:r>
        <w:t>market.</w:t>
      </w:r>
    </w:p>
    <w:p w14:paraId="5A251990" w14:textId="77777777" w:rsidR="00CE11C1" w:rsidRDefault="00CE11C1">
      <w:pPr>
        <w:pStyle w:val="BodyText"/>
        <w:spacing w:before="1"/>
      </w:pPr>
    </w:p>
    <w:p w14:paraId="5C5286D3" w14:textId="77777777" w:rsidR="00CE11C1" w:rsidRDefault="00145A93">
      <w:pPr>
        <w:pStyle w:val="BodyText"/>
        <w:ind w:left="1132" w:right="1124"/>
        <w:jc w:val="both"/>
      </w:pPr>
      <w:r>
        <w:t>Various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can be taken to further</w:t>
      </w:r>
      <w:r>
        <w:rPr>
          <w:spacing w:val="1"/>
        </w:rPr>
        <w:t xml:space="preserve"> </w:t>
      </w:r>
      <w:r>
        <w:t>improve rail’s</w:t>
      </w:r>
      <w:r>
        <w:rPr>
          <w:spacing w:val="61"/>
        </w:rPr>
        <w:t xml:space="preserve"> </w:t>
      </w:r>
      <w:r>
        <w:t>energy efficiency and hence reduce</w:t>
      </w:r>
      <w:r>
        <w:rPr>
          <w:spacing w:val="1"/>
        </w:rPr>
        <w:t xml:space="preserve"> </w:t>
      </w:r>
      <w:r>
        <w:t>carbon</w:t>
      </w:r>
      <w:r>
        <w:rPr>
          <w:spacing w:val="1"/>
        </w:rPr>
        <w:t xml:space="preserve"> </w:t>
      </w:r>
      <w:r>
        <w:t>emissions.</w:t>
      </w:r>
      <w:r>
        <w:rPr>
          <w:spacing w:val="1"/>
        </w:rPr>
        <w:t xml:space="preserve"> </w:t>
      </w:r>
      <w:r>
        <w:t>East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Trains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Northern</w:t>
      </w:r>
      <w:r>
        <w:rPr>
          <w:spacing w:val="1"/>
        </w:rPr>
        <w:t xml:space="preserve"> </w:t>
      </w:r>
      <w:r>
        <w:t>Rail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adopted</w:t>
      </w:r>
      <w:r>
        <w:rPr>
          <w:spacing w:val="1"/>
        </w:rPr>
        <w:t xml:space="preserve"> </w:t>
      </w:r>
      <w:r>
        <w:t>comprehensive</w:t>
      </w:r>
      <w:r>
        <w:rPr>
          <w:spacing w:val="1"/>
        </w:rPr>
        <w:t xml:space="preserve"> </w:t>
      </w:r>
      <w:r>
        <w:t>environmental</w:t>
      </w:r>
      <w:r>
        <w:rPr>
          <w:spacing w:val="12"/>
        </w:rPr>
        <w:t xml:space="preserve"> </w:t>
      </w:r>
      <w:r>
        <w:t>policies</w:t>
      </w:r>
      <w:r>
        <w:rPr>
          <w:spacing w:val="17"/>
        </w:rPr>
        <w:t xml:space="preserve"> </w:t>
      </w:r>
      <w:r>
        <w:t>that</w:t>
      </w:r>
      <w:r>
        <w:rPr>
          <w:spacing w:val="14"/>
        </w:rPr>
        <w:t xml:space="preserve"> </w:t>
      </w:r>
      <w:r>
        <w:t>include</w:t>
      </w:r>
      <w:r>
        <w:rPr>
          <w:spacing w:val="14"/>
        </w:rPr>
        <w:t xml:space="preserve"> </w:t>
      </w:r>
      <w:r>
        <w:t>commitments</w:t>
      </w:r>
      <w:r>
        <w:rPr>
          <w:spacing w:val="12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reduce</w:t>
      </w:r>
      <w:r>
        <w:rPr>
          <w:spacing w:val="14"/>
        </w:rPr>
        <w:t xml:space="preserve"> </w:t>
      </w:r>
      <w:r>
        <w:t>total</w:t>
      </w:r>
      <w:r>
        <w:rPr>
          <w:spacing w:val="13"/>
        </w:rPr>
        <w:t xml:space="preserve"> </w:t>
      </w:r>
      <w:r>
        <w:t>energy</w:t>
      </w:r>
      <w:r>
        <w:rPr>
          <w:spacing w:val="11"/>
        </w:rPr>
        <w:t xml:space="preserve"> </w:t>
      </w:r>
      <w:r>
        <w:t>consumption</w:t>
      </w:r>
      <w:r>
        <w:rPr>
          <w:spacing w:val="14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thereby</w:t>
      </w:r>
    </w:p>
    <w:p w14:paraId="650B3181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9770E6E" w14:textId="77777777" w:rsidR="00CE11C1" w:rsidRDefault="00145A93">
      <w:pPr>
        <w:pStyle w:val="BodyText"/>
        <w:spacing w:before="110"/>
        <w:ind w:left="1132" w:right="1124"/>
        <w:jc w:val="both"/>
      </w:pPr>
      <w:r>
        <w:t>reduce carbon emissions.   Initial reductions have been around 4% per year, and continuation 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increase</w:t>
      </w:r>
      <w:r>
        <w:rPr>
          <w:spacing w:val="1"/>
        </w:rPr>
        <w:t xml:space="preserve"> </w:t>
      </w:r>
      <w:r>
        <w:t>rail’s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beneficial</w:t>
      </w:r>
      <w:r>
        <w:rPr>
          <w:spacing w:val="1"/>
        </w:rPr>
        <w:t xml:space="preserve"> </w:t>
      </w:r>
      <w:r>
        <w:t>pre-eminence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respect.</w:t>
      </w:r>
      <w:r>
        <w:rPr>
          <w:spacing w:val="62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initiatives will be driven by the train operators, Network Rail and DfT, but the County Council will</w:t>
      </w:r>
      <w:r>
        <w:rPr>
          <w:spacing w:val="1"/>
        </w:rPr>
        <w:t xml:space="preserve"> </w:t>
      </w:r>
      <w:r>
        <w:t>strongly</w:t>
      </w:r>
      <w:r>
        <w:rPr>
          <w:spacing w:val="-3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initiatives.</w:t>
      </w:r>
    </w:p>
    <w:p w14:paraId="677199BB" w14:textId="77777777" w:rsidR="00CE11C1" w:rsidRDefault="00CE11C1">
      <w:pPr>
        <w:pStyle w:val="BodyText"/>
      </w:pPr>
    </w:p>
    <w:p w14:paraId="0C2379DF" w14:textId="77777777" w:rsidR="00CE11C1" w:rsidRDefault="00145A93">
      <w:pPr>
        <w:pStyle w:val="Heading6"/>
      </w:pPr>
      <w:r>
        <w:t>Electrification</w:t>
      </w:r>
    </w:p>
    <w:p w14:paraId="480718CF" w14:textId="77777777" w:rsidR="00CE11C1" w:rsidRDefault="00145A93">
      <w:pPr>
        <w:pStyle w:val="BodyText"/>
        <w:spacing w:before="1"/>
        <w:ind w:left="1132" w:right="1124"/>
        <w:jc w:val="both"/>
      </w:pPr>
      <w:r>
        <w:t>The DfT is in the process of developing a nationwide strategy to promote the installation of electric</w:t>
      </w:r>
      <w:r>
        <w:rPr>
          <w:spacing w:val="1"/>
        </w:rPr>
        <w:t xml:space="preserve"> </w:t>
      </w:r>
      <w:r>
        <w:t>vehicle infrastructure which is due to be completed by the end of June 2011.</w:t>
      </w:r>
      <w:r>
        <w:rPr>
          <w:spacing w:val="1"/>
        </w:rPr>
        <w:t xml:space="preserve"> </w:t>
      </w:r>
      <w:r>
        <w:t>Whilst the measures</w:t>
      </w:r>
      <w:r>
        <w:rPr>
          <w:spacing w:val="1"/>
        </w:rPr>
        <w:t xml:space="preserve"> </w:t>
      </w:r>
      <w:r>
        <w:t>the County Council aims to deliver during this Plan period are detailed below, the County Council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develop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electrification</w:t>
      </w:r>
      <w:r>
        <w:rPr>
          <w:spacing w:val="-1"/>
        </w:rPr>
        <w:t xml:space="preserve"> </w:t>
      </w:r>
      <w:r>
        <w:t>strategy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DfT</w:t>
      </w:r>
      <w:r>
        <w:rPr>
          <w:spacing w:val="-3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publication.</w:t>
      </w:r>
    </w:p>
    <w:p w14:paraId="534F8AE6" w14:textId="77777777" w:rsidR="00CE11C1" w:rsidRDefault="00CE11C1">
      <w:pPr>
        <w:pStyle w:val="BodyText"/>
      </w:pPr>
    </w:p>
    <w:p w14:paraId="2D908142" w14:textId="77777777" w:rsidR="00CE11C1" w:rsidRDefault="00145A93">
      <w:pPr>
        <w:pStyle w:val="BodyText"/>
        <w:ind w:left="1132" w:right="1124"/>
        <w:jc w:val="both"/>
      </w:pPr>
      <w:r>
        <w:t>The County Council will explore funding opportunities for the provision of electric charging points</w:t>
      </w:r>
      <w:r>
        <w:rPr>
          <w:spacing w:val="1"/>
        </w:rPr>
        <w:t xml:space="preserve"> </w:t>
      </w:r>
      <w:r>
        <w:t>(such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‘Plugged-in</w:t>
      </w:r>
      <w:r>
        <w:rPr>
          <w:spacing w:val="-2"/>
        </w:rPr>
        <w:t xml:space="preserve"> </w:t>
      </w:r>
      <w:r>
        <w:t>Places’</w:t>
      </w:r>
      <w:r>
        <w:rPr>
          <w:spacing w:val="-3"/>
        </w:rPr>
        <w:t xml:space="preserve"> </w:t>
      </w:r>
      <w:r>
        <w:t>funding)</w:t>
      </w:r>
      <w:r>
        <w:rPr>
          <w:spacing w:val="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become</w:t>
      </w:r>
      <w:r>
        <w:rPr>
          <w:spacing w:val="-1"/>
        </w:rPr>
        <w:t xml:space="preserve"> </w:t>
      </w:r>
      <w:r>
        <w:t>available.</w:t>
      </w:r>
    </w:p>
    <w:p w14:paraId="1BBB8371" w14:textId="77777777" w:rsidR="00CE11C1" w:rsidRDefault="00CE11C1">
      <w:pPr>
        <w:pStyle w:val="BodyText"/>
        <w:spacing w:before="11"/>
        <w:rPr>
          <w:sz w:val="21"/>
        </w:rPr>
      </w:pPr>
    </w:p>
    <w:p w14:paraId="03AE3DF4" w14:textId="77777777" w:rsidR="00CE11C1" w:rsidRDefault="00145A93">
      <w:pPr>
        <w:pStyle w:val="BodyText"/>
        <w:ind w:left="1132" w:right="1124"/>
        <w:jc w:val="both"/>
      </w:pPr>
      <w:r>
        <w:t>DfT is considering changes to the planning and/or building regulations to help accommodate</w:t>
      </w:r>
      <w:r>
        <w:rPr>
          <w:spacing w:val="1"/>
        </w:rPr>
        <w:t xml:space="preserve"> </w:t>
      </w:r>
      <w:r>
        <w:t>electric vehicle infrastructure.</w:t>
      </w:r>
      <w:r>
        <w:rPr>
          <w:spacing w:val="1"/>
        </w:rPr>
        <w:t xml:space="preserve"> </w:t>
      </w:r>
      <w:r>
        <w:t>The County Council will also explore opportunities through the local</w:t>
      </w:r>
      <w:r>
        <w:rPr>
          <w:spacing w:val="1"/>
        </w:rPr>
        <w:t xml:space="preserve"> </w:t>
      </w:r>
      <w:r>
        <w:t>development framework process and development control policies to encourage the provision of</w:t>
      </w:r>
      <w:r>
        <w:rPr>
          <w:spacing w:val="1"/>
        </w:rPr>
        <w:t xml:space="preserve"> </w:t>
      </w:r>
      <w:r>
        <w:t>electric vehicle charging points at new developments.</w:t>
      </w:r>
      <w:r>
        <w:rPr>
          <w:spacing w:val="1"/>
        </w:rPr>
        <w:t xml:space="preserve"> </w:t>
      </w:r>
      <w:r>
        <w:t>The opportunity to install charging points at</w:t>
      </w:r>
      <w:r>
        <w:rPr>
          <w:spacing w:val="1"/>
        </w:rPr>
        <w:t xml:space="preserve"> </w:t>
      </w:r>
      <w:r>
        <w:t>new employment and housing developments will also be identified through travel plans where</w:t>
      </w:r>
      <w:r>
        <w:rPr>
          <w:spacing w:val="1"/>
        </w:rPr>
        <w:t xml:space="preserve"> </w:t>
      </w:r>
      <w:r>
        <w:t>appropriate.</w:t>
      </w:r>
      <w:r>
        <w:rPr>
          <w:spacing w:val="1"/>
        </w:rPr>
        <w:t xml:space="preserve"> </w:t>
      </w:r>
      <w:r>
        <w:t>There may also be the opportunity to install electric vehicle charging points at key</w:t>
      </w:r>
      <w:r>
        <w:rPr>
          <w:spacing w:val="1"/>
        </w:rPr>
        <w:t xml:space="preserve"> </w:t>
      </w:r>
      <w:r>
        <w:t>locations that attract larg</w:t>
      </w:r>
      <w:r>
        <w:t>e volumes of cars, such as at new park and ride facilities.</w:t>
      </w:r>
      <w:r>
        <w:rPr>
          <w:spacing w:val="1"/>
        </w:rPr>
        <w:t xml:space="preserve"> </w:t>
      </w:r>
      <w:r>
        <w:t>If feasible,</w:t>
      </w:r>
      <w:r>
        <w:rPr>
          <w:spacing w:val="1"/>
        </w:rPr>
        <w:t xml:space="preserve"> </w:t>
      </w:r>
      <w:r>
        <w:t>electric vehicle charging points would be powered using renewable energy, such as solar or wind</w:t>
      </w:r>
      <w:r>
        <w:rPr>
          <w:spacing w:val="1"/>
        </w:rPr>
        <w:t xml:space="preserve"> </w:t>
      </w:r>
      <w:r>
        <w:t>power.</w:t>
      </w:r>
      <w:r>
        <w:rPr>
          <w:spacing w:val="61"/>
        </w:rPr>
        <w:t xml:space="preserve"> </w:t>
      </w:r>
      <w:r>
        <w:t>The installation of charging points would also be accompanied by promotional information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users are</w:t>
      </w:r>
      <w:r>
        <w:rPr>
          <w:spacing w:val="-2"/>
        </w:rPr>
        <w:t xml:space="preserve"> </w:t>
      </w:r>
      <w:r>
        <w:t>aware of</w:t>
      </w:r>
      <w:r>
        <w:rPr>
          <w:spacing w:val="1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location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maximise usage.</w:t>
      </w:r>
    </w:p>
    <w:p w14:paraId="4E8B5A16" w14:textId="77777777" w:rsidR="00CE11C1" w:rsidRDefault="00CE11C1">
      <w:pPr>
        <w:pStyle w:val="BodyText"/>
        <w:spacing w:before="1"/>
      </w:pPr>
    </w:p>
    <w:p w14:paraId="530BCA6B" w14:textId="77777777" w:rsidR="00CE11C1" w:rsidRDefault="00145A93">
      <w:pPr>
        <w:pStyle w:val="BodyText"/>
        <w:ind w:left="1132" w:right="1126"/>
        <w:jc w:val="both"/>
      </w:pPr>
      <w:r>
        <w:t>Such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discussion</w:t>
      </w:r>
      <w:r>
        <w:rPr>
          <w:spacing w:val="1"/>
        </w:rPr>
        <w:t xml:space="preserve"> </w:t>
      </w:r>
      <w:r>
        <w:t>and/or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district</w:t>
      </w:r>
      <w:r>
        <w:rPr>
          <w:spacing w:val="1"/>
        </w:rPr>
        <w:t xml:space="preserve"> </w:t>
      </w:r>
      <w:r>
        <w:t>councils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neighbouring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effective</w:t>
      </w:r>
      <w:r>
        <w:rPr>
          <w:spacing w:val="1"/>
        </w:rPr>
        <w:t xml:space="preserve"> </w:t>
      </w:r>
      <w:r>
        <w:t>network</w:t>
      </w:r>
      <w:r>
        <w:rPr>
          <w:spacing w:val="6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recharging</w:t>
      </w:r>
      <w:r>
        <w:rPr>
          <w:spacing w:val="2"/>
        </w:rPr>
        <w:t xml:space="preserve"> </w:t>
      </w:r>
      <w:r>
        <w:t>points.</w:t>
      </w:r>
    </w:p>
    <w:p w14:paraId="06614F34" w14:textId="77777777" w:rsidR="00CE11C1" w:rsidRDefault="00CE11C1">
      <w:pPr>
        <w:pStyle w:val="BodyText"/>
        <w:spacing w:before="10"/>
        <w:rPr>
          <w:sz w:val="21"/>
        </w:rPr>
      </w:pPr>
    </w:p>
    <w:p w14:paraId="5E2839AF" w14:textId="77777777" w:rsidR="00CE11C1" w:rsidRDefault="00145A93">
      <w:pPr>
        <w:pStyle w:val="BodyText"/>
        <w:ind w:left="1132" w:right="1125"/>
        <w:jc w:val="both"/>
      </w:pPr>
      <w:r>
        <w:t>If the County Council proceeds with a car club (as detailed within Section 4.1.5 – Smarter choices,</w:t>
      </w:r>
      <w:r>
        <w:rPr>
          <w:spacing w:val="1"/>
        </w:rPr>
        <w:t xml:space="preserve"> </w:t>
      </w:r>
      <w:r>
        <w:t>of this Plan) consideration will be given to the use of electric (or other low or ultra-low emissions)</w:t>
      </w:r>
      <w:r>
        <w:rPr>
          <w:spacing w:val="1"/>
        </w:rPr>
        <w:t xml:space="preserve"> </w:t>
      </w:r>
      <w:r>
        <w:t>vehicles.</w:t>
      </w:r>
    </w:p>
    <w:p w14:paraId="4839C677" w14:textId="77777777" w:rsidR="00CE11C1" w:rsidRDefault="00CE11C1">
      <w:pPr>
        <w:pStyle w:val="BodyText"/>
        <w:spacing w:before="1"/>
      </w:pPr>
    </w:p>
    <w:p w14:paraId="6B7F9F8A" w14:textId="77777777" w:rsidR="00CE11C1" w:rsidRDefault="00145A93">
      <w:pPr>
        <w:pStyle w:val="BodyText"/>
        <w:ind w:left="1132" w:right="1128"/>
        <w:jc w:val="both"/>
      </w:pPr>
      <w:r>
        <w:t>The County Council will promote the take-up of low and ultra-low emissions vehicles as detailed</w:t>
      </w:r>
      <w:r>
        <w:rPr>
          <w:spacing w:val="1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 7.2.4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Encouraging a</w:t>
      </w:r>
      <w:r>
        <w:rPr>
          <w:spacing w:val="-3"/>
        </w:rPr>
        <w:t xml:space="preserve"> </w:t>
      </w:r>
      <w:r>
        <w:t>transfer</w:t>
      </w:r>
      <w:r>
        <w:rPr>
          <w:spacing w:val="-2"/>
        </w:rPr>
        <w:t xml:space="preserve"> </w:t>
      </w:r>
      <w:r>
        <w:t>to low</w:t>
      </w:r>
      <w:r>
        <w:rPr>
          <w:spacing w:val="-4"/>
        </w:rPr>
        <w:t xml:space="preserve"> </w:t>
      </w:r>
      <w:r>
        <w:t>carbon</w:t>
      </w:r>
      <w:r>
        <w:rPr>
          <w:spacing w:val="-1"/>
        </w:rPr>
        <w:t xml:space="preserve"> </w:t>
      </w:r>
      <w:r>
        <w:t>vehicles,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chapter.</w:t>
      </w:r>
    </w:p>
    <w:p w14:paraId="1A1868F2" w14:textId="77777777" w:rsidR="00CE11C1" w:rsidRDefault="00CE11C1">
      <w:pPr>
        <w:pStyle w:val="BodyText"/>
        <w:spacing w:before="9"/>
        <w:rPr>
          <w:sz w:val="21"/>
        </w:rPr>
      </w:pPr>
    </w:p>
    <w:p w14:paraId="357ED079" w14:textId="77777777" w:rsidR="00CE11C1" w:rsidRDefault="00145A93">
      <w:pPr>
        <w:pStyle w:val="Heading6"/>
      </w:pPr>
      <w:r>
        <w:t>Bio-fuels</w:t>
      </w:r>
    </w:p>
    <w:p w14:paraId="5D109383" w14:textId="77777777" w:rsidR="00CE11C1" w:rsidRDefault="00145A93">
      <w:pPr>
        <w:pStyle w:val="BodyText"/>
        <w:spacing w:before="4"/>
        <w:ind w:left="1132" w:right="1124"/>
        <w:jc w:val="both"/>
      </w:pPr>
      <w:r>
        <w:t>Bio-fuels are usually blended into the conventional transport fuels and are therefore a readily</w:t>
      </w:r>
      <w:r>
        <w:rPr>
          <w:spacing w:val="1"/>
        </w:rPr>
        <w:t xml:space="preserve"> </w:t>
      </w:r>
      <w:r>
        <w:t>available renewable technology.</w:t>
      </w:r>
      <w:r>
        <w:rPr>
          <w:spacing w:val="1"/>
        </w:rPr>
        <w:t xml:space="preserve"> </w:t>
      </w:r>
      <w:r>
        <w:t>As an emerging technology, however, there remains a lot of</w:t>
      </w:r>
      <w:r>
        <w:rPr>
          <w:spacing w:val="1"/>
        </w:rPr>
        <w:t xml:space="preserve"> </w:t>
      </w:r>
      <w:r>
        <w:t>scientific uncertainty surrounding the full social and environmental impacts of bio-fuels.</w:t>
      </w:r>
      <w:r>
        <w:rPr>
          <w:spacing w:val="1"/>
        </w:rPr>
        <w:t xml:space="preserve"> </w:t>
      </w:r>
      <w:r>
        <w:t>The 2008</w:t>
      </w:r>
      <w:r>
        <w:rPr>
          <w:spacing w:val="1"/>
        </w:rPr>
        <w:t xml:space="preserve"> </w:t>
      </w:r>
      <w:r>
        <w:t>Gallagher Review found that unless produced in the right manner, with appropriate crops, bio-fuels</w:t>
      </w:r>
      <w:r>
        <w:rPr>
          <w:spacing w:val="-59"/>
        </w:rPr>
        <w:t xml:space="preserve"> </w:t>
      </w:r>
      <w:r>
        <w:t>risk displacing existing agricultural production, which in turn may drive deforestation resulting in the</w:t>
      </w:r>
      <w:r>
        <w:rPr>
          <w:spacing w:val="-59"/>
        </w:rPr>
        <w:t xml:space="preserve"> </w:t>
      </w:r>
      <w:r>
        <w:t>loss of biodiversity and ecosystems.</w:t>
      </w:r>
      <w:r>
        <w:rPr>
          <w:spacing w:val="1"/>
        </w:rPr>
        <w:t xml:space="preserve"> </w:t>
      </w:r>
      <w:r>
        <w:t>This could cause both an increase in net greenhouse gas</w:t>
      </w:r>
      <w:r>
        <w:rPr>
          <w:spacing w:val="1"/>
        </w:rPr>
        <w:t xml:space="preserve"> </w:t>
      </w:r>
      <w:r>
        <w:t xml:space="preserve">emissions (above those </w:t>
      </w:r>
      <w:r>
        <w:t>associated with conventional fossil fuels) as well as contributing to higher</w:t>
      </w:r>
      <w:r>
        <w:rPr>
          <w:spacing w:val="1"/>
        </w:rPr>
        <w:t xml:space="preserve"> </w:t>
      </w:r>
      <w:r>
        <w:t>food</w:t>
      </w:r>
      <w:r>
        <w:rPr>
          <w:spacing w:val="-1"/>
        </w:rPr>
        <w:t xml:space="preserve"> </w:t>
      </w:r>
      <w:r>
        <w:t>prices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food</w:t>
      </w:r>
      <w:r>
        <w:rPr>
          <w:spacing w:val="-2"/>
        </w:rPr>
        <w:t xml:space="preserve"> </w:t>
      </w:r>
      <w:r>
        <w:t>shortages.</w:t>
      </w:r>
    </w:p>
    <w:p w14:paraId="5FF7F576" w14:textId="77777777" w:rsidR="00CE11C1" w:rsidRDefault="00CE11C1">
      <w:pPr>
        <w:pStyle w:val="BodyText"/>
        <w:spacing w:before="9"/>
        <w:rPr>
          <w:sz w:val="21"/>
        </w:rPr>
      </w:pPr>
    </w:p>
    <w:p w14:paraId="469086C9" w14:textId="77777777" w:rsidR="00CE11C1" w:rsidRDefault="00145A93">
      <w:pPr>
        <w:pStyle w:val="BodyText"/>
        <w:ind w:left="1132" w:right="1125"/>
        <w:jc w:val="both"/>
      </w:pPr>
      <w:r>
        <w:t>Bio-fuels have the potential to emit millions of tonnes of global CO</w:t>
      </w:r>
      <w:r>
        <w:rPr>
          <w:vertAlign w:val="subscript"/>
        </w:rPr>
        <w:t>2</w:t>
      </w:r>
      <w:r>
        <w:t xml:space="preserve"> less each year than the fossil</w:t>
      </w:r>
      <w:r>
        <w:rPr>
          <w:spacing w:val="1"/>
        </w:rPr>
        <w:t xml:space="preserve"> </w:t>
      </w:r>
      <w:r>
        <w:t>fuels they replace.</w:t>
      </w:r>
      <w:r>
        <w:rPr>
          <w:spacing w:val="1"/>
        </w:rPr>
        <w:t xml:space="preserve"> </w:t>
      </w:r>
      <w:r>
        <w:t>Promoting the use of sustainable bio-fuels is therefore an important part of the</w:t>
      </w:r>
      <w:r>
        <w:rPr>
          <w:spacing w:val="1"/>
        </w:rPr>
        <w:t xml:space="preserve"> </w:t>
      </w:r>
      <w:r>
        <w:t>strategy to deliver a low carbon transport system but the County Council will only promote the 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those bio-fuels</w:t>
      </w:r>
      <w:r>
        <w:rPr>
          <w:spacing w:val="1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are proven 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truly</w:t>
      </w:r>
      <w:r>
        <w:rPr>
          <w:spacing w:val="-2"/>
        </w:rPr>
        <w:t xml:space="preserve"> </w:t>
      </w:r>
      <w:r>
        <w:t>sustainable.</w:t>
      </w:r>
    </w:p>
    <w:p w14:paraId="318F9B78" w14:textId="77777777" w:rsidR="00CE11C1" w:rsidRDefault="00CE11C1">
      <w:pPr>
        <w:pStyle w:val="BodyText"/>
        <w:spacing w:before="10"/>
        <w:rPr>
          <w:sz w:val="21"/>
        </w:rPr>
      </w:pPr>
    </w:p>
    <w:p w14:paraId="6D4C2B40" w14:textId="77777777" w:rsidR="00CE11C1" w:rsidRDefault="00145A93">
      <w:pPr>
        <w:pStyle w:val="Heading4"/>
        <w:numPr>
          <w:ilvl w:val="2"/>
          <w:numId w:val="16"/>
        </w:numPr>
        <w:tabs>
          <w:tab w:val="left" w:pos="1853"/>
        </w:tabs>
        <w:ind w:hanging="721"/>
      </w:pPr>
      <w:r>
        <w:t>Promoting</w:t>
      </w:r>
      <w:r>
        <w:rPr>
          <w:spacing w:val="-3"/>
        </w:rPr>
        <w:t xml:space="preserve"> </w:t>
      </w:r>
      <w:r>
        <w:t>lower</w:t>
      </w:r>
      <w:r>
        <w:rPr>
          <w:spacing w:val="-4"/>
        </w:rPr>
        <w:t xml:space="preserve"> </w:t>
      </w:r>
      <w:r>
        <w:t>carbon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choices</w:t>
      </w:r>
    </w:p>
    <w:p w14:paraId="1E241C3B" w14:textId="77777777" w:rsidR="00CE11C1" w:rsidRDefault="00145A93">
      <w:pPr>
        <w:pStyle w:val="BodyText"/>
        <w:spacing w:before="2"/>
        <w:ind w:left="1132" w:right="1124"/>
        <w:jc w:val="both"/>
      </w:pPr>
      <w:r>
        <w:t>Switching to public transport or more active modes of travel (such as cycling and walking over</w:t>
      </w:r>
      <w:r>
        <w:rPr>
          <w:spacing w:val="1"/>
        </w:rPr>
        <w:t xml:space="preserve"> </w:t>
      </w:r>
      <w:r>
        <w:t>shorter distances) can reduce CO</w:t>
      </w:r>
      <w:r>
        <w:rPr>
          <w:vertAlign w:val="subscript"/>
        </w:rPr>
        <w:t>2</w:t>
      </w:r>
      <w:r>
        <w:t xml:space="preserve"> emissions.</w:t>
      </w:r>
      <w:r>
        <w:rPr>
          <w:spacing w:val="1"/>
        </w:rPr>
        <w:t xml:space="preserve"> </w:t>
      </w:r>
      <w:r>
        <w:t>Active modes are a real possibility given that DfT</w:t>
      </w:r>
      <w:r>
        <w:rPr>
          <w:spacing w:val="1"/>
        </w:rPr>
        <w:t xml:space="preserve"> </w:t>
      </w:r>
      <w:r>
        <w:t>analysis in 2009 found that 21% of CO</w:t>
      </w:r>
      <w:r>
        <w:rPr>
          <w:vertAlign w:val="subscript"/>
        </w:rPr>
        <w:t>2</w:t>
      </w:r>
      <w:r>
        <w:t xml:space="preserve"> emissions arise from journeys of less than 5 miles, and</w:t>
      </w:r>
      <w:r>
        <w:rPr>
          <w:spacing w:val="1"/>
        </w:rPr>
        <w:t xml:space="preserve"> </w:t>
      </w:r>
      <w:r>
        <w:t>64% from journeys of less than 25 miles.</w:t>
      </w:r>
      <w:r>
        <w:rPr>
          <w:spacing w:val="1"/>
        </w:rPr>
        <w:t xml:space="preserve"> </w:t>
      </w:r>
      <w:r>
        <w:t>The measures set out to address congestion and make</w:t>
      </w:r>
      <w:r>
        <w:rPr>
          <w:spacing w:val="1"/>
        </w:rPr>
        <w:t xml:space="preserve"> </w:t>
      </w:r>
      <w:r>
        <w:t>journey</w:t>
      </w:r>
      <w:r>
        <w:rPr>
          <w:spacing w:val="5"/>
        </w:rPr>
        <w:t xml:space="preserve"> </w:t>
      </w:r>
      <w:r>
        <w:t>times</w:t>
      </w:r>
      <w:r>
        <w:rPr>
          <w:spacing w:val="6"/>
        </w:rPr>
        <w:t xml:space="preserve"> </w:t>
      </w:r>
      <w:r>
        <w:t>more</w:t>
      </w:r>
      <w:r>
        <w:rPr>
          <w:spacing w:val="6"/>
        </w:rPr>
        <w:t xml:space="preserve"> </w:t>
      </w:r>
      <w:r>
        <w:t>reliable</w:t>
      </w:r>
      <w:r>
        <w:rPr>
          <w:spacing w:val="7"/>
        </w:rPr>
        <w:t xml:space="preserve"> </w:t>
      </w:r>
      <w:r>
        <w:t>(see</w:t>
      </w:r>
      <w:r>
        <w:rPr>
          <w:spacing w:val="8"/>
        </w:rPr>
        <w:t xml:space="preserve"> </w:t>
      </w:r>
      <w:r>
        <w:t>Section</w:t>
      </w:r>
      <w:r>
        <w:rPr>
          <w:spacing w:val="8"/>
        </w:rPr>
        <w:t xml:space="preserve"> </w:t>
      </w:r>
      <w:r>
        <w:t>4.1</w:t>
      </w:r>
      <w:r>
        <w:rPr>
          <w:spacing w:val="5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Making</w:t>
      </w:r>
      <w:r>
        <w:rPr>
          <w:spacing w:val="10"/>
        </w:rPr>
        <w:t xml:space="preserve"> </w:t>
      </w:r>
      <w:r>
        <w:t>best</w:t>
      </w:r>
      <w:r>
        <w:rPr>
          <w:spacing w:val="8"/>
        </w:rPr>
        <w:t xml:space="preserve"> </w:t>
      </w:r>
      <w:r>
        <w:t>use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existing</w:t>
      </w:r>
      <w:r>
        <w:rPr>
          <w:spacing w:val="8"/>
        </w:rPr>
        <w:t xml:space="preserve"> </w:t>
      </w:r>
      <w:r>
        <w:t>transport</w:t>
      </w:r>
      <w:r>
        <w:rPr>
          <w:spacing w:val="9"/>
        </w:rPr>
        <w:t xml:space="preserve"> </w:t>
      </w:r>
      <w:r>
        <w:t>networks,</w:t>
      </w:r>
    </w:p>
    <w:p w14:paraId="6A5BBF26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5CC10C17" w14:textId="77777777" w:rsidR="00CE11C1" w:rsidRDefault="00145A93">
      <w:pPr>
        <w:pStyle w:val="BodyText"/>
        <w:spacing w:before="110"/>
        <w:ind w:left="1132" w:right="1124"/>
        <w:jc w:val="both"/>
      </w:pPr>
      <w:r>
        <w:t>of this Plan); passenger strategy elements (see Section 6.2 – Provision of an affordable, reliable</w:t>
      </w:r>
      <w:r>
        <w:rPr>
          <w:spacing w:val="1"/>
        </w:rPr>
        <w:t xml:space="preserve"> </w:t>
      </w:r>
      <w:r>
        <w:t>and convenient passenger transport system, of this Plan); walking, cycling and rights of way</w:t>
      </w:r>
      <w:r>
        <w:rPr>
          <w:spacing w:val="1"/>
        </w:rPr>
        <w:t xml:space="preserve"> </w:t>
      </w:r>
      <w:r>
        <w:t>measures that reduce car use along with complementary education and awareness measures</w:t>
      </w:r>
      <w:r>
        <w:rPr>
          <w:spacing w:val="1"/>
        </w:rPr>
        <w:t xml:space="preserve"> </w:t>
      </w:r>
      <w:r>
        <w:t>through travel plans and publicity materials (see Section 5.2.2 – Promotion, of this Plan); will all</w:t>
      </w:r>
      <w:r>
        <w:rPr>
          <w:spacing w:val="1"/>
        </w:rPr>
        <w:t xml:space="preserve"> </w:t>
      </w:r>
      <w:r>
        <w:t>contribute to managing road traffic levels and improving vehicular flow, consequently reducing CO</w:t>
      </w:r>
      <w:r>
        <w:rPr>
          <w:vertAlign w:val="subscript"/>
        </w:rPr>
        <w:t>2</w:t>
      </w:r>
      <w:r>
        <w:rPr>
          <w:spacing w:val="-59"/>
        </w:rPr>
        <w:t xml:space="preserve"> </w:t>
      </w:r>
      <w:r>
        <w:t>emissions within the county.</w:t>
      </w:r>
    </w:p>
    <w:p w14:paraId="74F9AEC9" w14:textId="77777777" w:rsidR="00CE11C1" w:rsidRDefault="00CE11C1">
      <w:pPr>
        <w:pStyle w:val="BodyText"/>
        <w:spacing w:before="10"/>
        <w:rPr>
          <w:sz w:val="21"/>
        </w:rPr>
      </w:pPr>
    </w:p>
    <w:p w14:paraId="29B34C75" w14:textId="77777777" w:rsidR="00CE11C1" w:rsidRDefault="00145A93">
      <w:pPr>
        <w:pStyle w:val="Heading4"/>
        <w:numPr>
          <w:ilvl w:val="2"/>
          <w:numId w:val="16"/>
        </w:numPr>
        <w:tabs>
          <w:tab w:val="left" w:pos="1853"/>
        </w:tabs>
        <w:ind w:hanging="721"/>
      </w:pPr>
      <w:r>
        <w:t>Encouraging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transfer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lower</w:t>
      </w:r>
      <w:r>
        <w:rPr>
          <w:spacing w:val="-3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vehicles</w:t>
      </w:r>
    </w:p>
    <w:p w14:paraId="5E88ECA9" w14:textId="77777777" w:rsidR="00CE11C1" w:rsidRDefault="00145A93">
      <w:pPr>
        <w:pStyle w:val="BodyText"/>
        <w:spacing w:before="2"/>
        <w:ind w:left="1132" w:right="1123"/>
        <w:jc w:val="both"/>
      </w:pPr>
      <w:r>
        <w:t>In any organisation where transport represents a significant cost, there is the potential to work with</w:t>
      </w:r>
      <w:r>
        <w:rPr>
          <w:spacing w:val="1"/>
        </w:rPr>
        <w:t xml:space="preserve"> </w:t>
      </w:r>
      <w:r>
        <w:t>the organisation to promote strategies to increase operational efficiencies, or to invest in more fuel</w:t>
      </w:r>
      <w:r>
        <w:rPr>
          <w:spacing w:val="1"/>
        </w:rPr>
        <w:t xml:space="preserve"> </w:t>
      </w:r>
      <w:r>
        <w:t>efficient</w:t>
      </w:r>
      <w:r>
        <w:rPr>
          <w:spacing w:val="1"/>
        </w:rPr>
        <w:t xml:space="preserve"> </w:t>
      </w:r>
      <w:r>
        <w:t>vehicles,</w:t>
      </w:r>
      <w:r>
        <w:rPr>
          <w:spacing w:val="1"/>
        </w:rPr>
        <w:t xml:space="preserve"> </w:t>
      </w:r>
      <w:r>
        <w:t>technologies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infrastructure.</w:t>
      </w:r>
      <w:r>
        <w:rPr>
          <w:spacing w:val="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businesses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demonstrated</w:t>
      </w:r>
      <w:r>
        <w:rPr>
          <w:spacing w:val="61"/>
        </w:rPr>
        <w:t xml:space="preserve"> </w:t>
      </w:r>
      <w:r>
        <w:t>that</w:t>
      </w:r>
      <w:r>
        <w:rPr>
          <w:spacing w:val="-59"/>
        </w:rPr>
        <w:t xml:space="preserve"> </w:t>
      </w:r>
      <w:r>
        <w:t>cutting their carbon emissions in these areas can deliver significant benefits, from the cost savings</w:t>
      </w:r>
      <w:r>
        <w:rPr>
          <w:spacing w:val="1"/>
        </w:rPr>
        <w:t xml:space="preserve"> </w:t>
      </w:r>
      <w:r>
        <w:t>that arise from more efficient operations, to the contribution these can make to an organisation’s</w:t>
      </w:r>
      <w:r>
        <w:rPr>
          <w:spacing w:val="1"/>
        </w:rPr>
        <w:t xml:space="preserve"> </w:t>
      </w:r>
      <w:r>
        <w:t>corporate social responsibility agenda.</w:t>
      </w:r>
      <w:r>
        <w:rPr>
          <w:spacing w:val="1"/>
        </w:rPr>
        <w:t xml:space="preserve"> </w:t>
      </w:r>
      <w:r>
        <w:t>To support Central Government initiatives, the County</w:t>
      </w:r>
      <w:r>
        <w:rPr>
          <w:spacing w:val="1"/>
        </w:rPr>
        <w:t xml:space="preserve"> </w:t>
      </w:r>
      <w:r>
        <w:t>Council will continue</w:t>
      </w:r>
      <w:r>
        <w:t xml:space="preserve"> to promote the take-up of low emission vehicles to the public, organisations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amongst</w:t>
      </w:r>
      <w:r>
        <w:rPr>
          <w:spacing w:val="2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own</w:t>
      </w:r>
      <w:r>
        <w:rPr>
          <w:spacing w:val="-2"/>
        </w:rPr>
        <w:t xml:space="preserve"> </w:t>
      </w:r>
      <w:r>
        <w:t>fleet.</w:t>
      </w:r>
    </w:p>
    <w:p w14:paraId="45EBE629" w14:textId="77777777" w:rsidR="00CE11C1" w:rsidRDefault="00CE11C1">
      <w:pPr>
        <w:pStyle w:val="BodyText"/>
      </w:pPr>
    </w:p>
    <w:p w14:paraId="05E999C6" w14:textId="77777777" w:rsidR="00CE11C1" w:rsidRDefault="00145A93">
      <w:pPr>
        <w:pStyle w:val="BodyText"/>
        <w:spacing w:before="1"/>
        <w:ind w:left="1132" w:right="1126"/>
        <w:jc w:val="both"/>
      </w:pPr>
      <w:r>
        <w:t>Similarly the County Council will continue to work to increase operational efficiencies in its own</w:t>
      </w:r>
      <w:r>
        <w:rPr>
          <w:spacing w:val="1"/>
        </w:rPr>
        <w:t xml:space="preserve"> </w:t>
      </w:r>
      <w:r>
        <w:t>fleet, and in partnership with other organisations through the development of travel plans as well as</w:t>
      </w:r>
      <w:r>
        <w:rPr>
          <w:spacing w:val="-59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Freight</w:t>
      </w:r>
      <w:r>
        <w:rPr>
          <w:spacing w:val="-2"/>
        </w:rPr>
        <w:t xml:space="preserve"> </w:t>
      </w:r>
      <w:r>
        <w:t>Strategy.</w:t>
      </w:r>
    </w:p>
    <w:p w14:paraId="6DBD0377" w14:textId="77777777" w:rsidR="00CE11C1" w:rsidRDefault="00CE11C1">
      <w:pPr>
        <w:pStyle w:val="BodyText"/>
      </w:pPr>
    </w:p>
    <w:p w14:paraId="073AD176" w14:textId="77777777" w:rsidR="00CE11C1" w:rsidRDefault="00145A93">
      <w:pPr>
        <w:pStyle w:val="BodyText"/>
        <w:ind w:left="1132" w:right="1124"/>
        <w:jc w:val="both"/>
      </w:pPr>
      <w:r>
        <w:t>Through its travel planning work, the County Council provides funding and training for businesses</w:t>
      </w:r>
      <w:r>
        <w:rPr>
          <w:spacing w:val="1"/>
        </w:rPr>
        <w:t xml:space="preserve"> </w:t>
      </w:r>
      <w:r>
        <w:t>to produce a site specific travel plan and fund measures for implementation.</w:t>
      </w:r>
      <w:r>
        <w:rPr>
          <w:spacing w:val="1"/>
        </w:rPr>
        <w:t xml:space="preserve"> </w:t>
      </w:r>
      <w:r>
        <w:t>Cleaner vehicles for</w:t>
      </w:r>
      <w:r>
        <w:rPr>
          <w:spacing w:val="1"/>
        </w:rPr>
        <w:t xml:space="preserve"> </w:t>
      </w:r>
      <w:r>
        <w:t>use as pool cars and fleet vehicles will be promoted as part of travel plans that are developed both</w:t>
      </w:r>
      <w:r>
        <w:rPr>
          <w:spacing w:val="1"/>
        </w:rPr>
        <w:t xml:space="preserve"> </w:t>
      </w:r>
      <w:r>
        <w:t>internally within the County Council, as well as with employers and businesses throughout the</w:t>
      </w:r>
      <w:r>
        <w:rPr>
          <w:spacing w:val="1"/>
        </w:rPr>
        <w:t xml:space="preserve"> </w:t>
      </w:r>
      <w:r>
        <w:t>county.</w:t>
      </w:r>
      <w:r>
        <w:rPr>
          <w:spacing w:val="61"/>
        </w:rPr>
        <w:t xml:space="preserve"> </w:t>
      </w:r>
      <w:r>
        <w:t>The County Council will also act as promoters and signposts for national, regional and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advice and grants</w:t>
      </w:r>
      <w:r>
        <w:rPr>
          <w:spacing w:val="-2"/>
        </w:rPr>
        <w:t xml:space="preserve"> </w:t>
      </w:r>
      <w:r>
        <w:t>schemes.</w:t>
      </w:r>
    </w:p>
    <w:p w14:paraId="76825EA0" w14:textId="77777777" w:rsidR="00CE11C1" w:rsidRDefault="00CE11C1">
      <w:pPr>
        <w:pStyle w:val="BodyText"/>
        <w:spacing w:before="10"/>
        <w:rPr>
          <w:sz w:val="21"/>
        </w:rPr>
      </w:pPr>
    </w:p>
    <w:p w14:paraId="02751A43" w14:textId="77777777" w:rsidR="00CE11C1" w:rsidRDefault="00145A93">
      <w:pPr>
        <w:pStyle w:val="BodyText"/>
        <w:ind w:left="1132" w:right="1125"/>
        <w:jc w:val="both"/>
      </w:pPr>
      <w:r>
        <w:t>The County Council monitors emissions from its own fleet and has a number of dual-fuel and</w:t>
      </w:r>
      <w:r>
        <w:rPr>
          <w:spacing w:val="1"/>
        </w:rPr>
        <w:t xml:space="preserve"> </w:t>
      </w:r>
      <w:r>
        <w:t>electric vehicles within its fleet.</w:t>
      </w:r>
      <w:r>
        <w:rPr>
          <w:spacing w:val="1"/>
        </w:rPr>
        <w:t xml:space="preserve"> </w:t>
      </w:r>
      <w:r>
        <w:t>The County Council will use the information it gathers to consider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role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electric</w:t>
      </w:r>
      <w:r>
        <w:rPr>
          <w:spacing w:val="-1"/>
        </w:rPr>
        <w:t xml:space="preserve"> </w:t>
      </w:r>
      <w:r>
        <w:t>vehicles and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low</w:t>
      </w:r>
      <w:r>
        <w:rPr>
          <w:spacing w:val="-5"/>
        </w:rPr>
        <w:t xml:space="preserve"> </w:t>
      </w:r>
      <w:r>
        <w:t>emission</w:t>
      </w:r>
      <w:r>
        <w:rPr>
          <w:spacing w:val="-1"/>
        </w:rPr>
        <w:t xml:space="preserve"> </w:t>
      </w:r>
      <w:r>
        <w:t>vehicles 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Council’s fleet.</w:t>
      </w:r>
    </w:p>
    <w:p w14:paraId="617D32D0" w14:textId="77777777" w:rsidR="00CE11C1" w:rsidRDefault="00CE11C1">
      <w:pPr>
        <w:pStyle w:val="BodyText"/>
        <w:spacing w:before="10"/>
        <w:rPr>
          <w:sz w:val="21"/>
        </w:rPr>
      </w:pPr>
    </w:p>
    <w:p w14:paraId="1B13316E" w14:textId="77777777" w:rsidR="00CE11C1" w:rsidRDefault="00145A93">
      <w:pPr>
        <w:pStyle w:val="Heading6"/>
        <w:jc w:val="both"/>
      </w:pPr>
      <w:r>
        <w:t>Public</w:t>
      </w:r>
      <w:r>
        <w:rPr>
          <w:spacing w:val="-4"/>
        </w:rPr>
        <w:t xml:space="preserve"> </w:t>
      </w:r>
      <w:r>
        <w:t>transport</w:t>
      </w:r>
    </w:p>
    <w:p w14:paraId="4A5C079A" w14:textId="77777777" w:rsidR="00CE11C1" w:rsidRDefault="00145A93">
      <w:pPr>
        <w:pStyle w:val="BodyText"/>
        <w:spacing w:before="4"/>
        <w:ind w:left="1132" w:right="1124"/>
        <w:jc w:val="both"/>
      </w:pPr>
      <w:r>
        <w:t>It is anticipated that lower emission buses will play a growing</w:t>
      </w:r>
      <w:r>
        <w:rPr>
          <w:spacing w:val="61"/>
        </w:rPr>
        <w:t xml:space="preserve"> </w:t>
      </w:r>
      <w:r>
        <w:t>role in the UK’s transport system.</w:t>
      </w:r>
      <w:r>
        <w:rPr>
          <w:spacing w:val="1"/>
        </w:rPr>
        <w:t xml:space="preserve"> </w:t>
      </w:r>
      <w:r>
        <w:t>The County Council will continue to work in partnership with operators to improve the age and</w:t>
      </w:r>
      <w:r>
        <w:rPr>
          <w:spacing w:val="1"/>
        </w:rPr>
        <w:t xml:space="preserve"> </w:t>
      </w:r>
      <w:r>
        <w:t>emissions of</w:t>
      </w:r>
      <w:r>
        <w:rPr>
          <w:spacing w:val="1"/>
        </w:rPr>
        <w:t xml:space="preserve"> </w:t>
      </w:r>
      <w:r>
        <w:t>their fleets, including exploring opportunities to bid for funding for low emission</w:t>
      </w:r>
      <w:r>
        <w:rPr>
          <w:spacing w:val="1"/>
        </w:rPr>
        <w:t xml:space="preserve"> </w:t>
      </w:r>
      <w:r>
        <w:t>vehicles.</w:t>
      </w:r>
      <w:r>
        <w:rPr>
          <w:spacing w:val="61"/>
        </w:rPr>
        <w:t xml:space="preserve"> </w:t>
      </w:r>
      <w:r>
        <w:t>The potential for requiring low emission or electric vehicles for contracted bus services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also be investigated.</w:t>
      </w:r>
    </w:p>
    <w:p w14:paraId="479C7317" w14:textId="77777777" w:rsidR="00CE11C1" w:rsidRDefault="00CE11C1">
      <w:pPr>
        <w:pStyle w:val="BodyText"/>
        <w:spacing w:before="1"/>
        <w:rPr>
          <w:sz w:val="23"/>
        </w:rPr>
      </w:pPr>
    </w:p>
    <w:p w14:paraId="57F81285" w14:textId="77777777" w:rsidR="00CE11C1" w:rsidRDefault="00145A93">
      <w:pPr>
        <w:pStyle w:val="BodyText"/>
        <w:ind w:left="1132" w:right="1124"/>
        <w:jc w:val="both"/>
      </w:pPr>
      <w:r>
        <w:t>Electric powered buses provide environmental benefits through reductions in both air and noise</w:t>
      </w:r>
      <w:r>
        <w:rPr>
          <w:spacing w:val="1"/>
        </w:rPr>
        <w:t xml:space="preserve"> </w:t>
      </w:r>
      <w:r>
        <w:t>pollution.</w:t>
      </w:r>
      <w:r>
        <w:rPr>
          <w:spacing w:val="1"/>
        </w:rPr>
        <w:t xml:space="preserve"> </w:t>
      </w:r>
      <w:r>
        <w:t>Nottingham City Council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successfully obtained green bus funding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central</w:t>
      </w:r>
      <w:r>
        <w:rPr>
          <w:spacing w:val="1"/>
        </w:rPr>
        <w:t xml:space="preserve"> </w:t>
      </w:r>
      <w:r>
        <w:t>government for four electric vehicles.</w:t>
      </w:r>
      <w:r>
        <w:rPr>
          <w:spacing w:val="1"/>
        </w:rPr>
        <w:t xml:space="preserve"> </w:t>
      </w:r>
      <w:r>
        <w:t>These will be introduced on the 'centrelink' service operated</w:t>
      </w:r>
      <w:r>
        <w:rPr>
          <w:spacing w:val="1"/>
        </w:rPr>
        <w:t xml:space="preserve"> </w:t>
      </w:r>
      <w:r>
        <w:t>on behalf of the City Council by Trent Barton.</w:t>
      </w:r>
      <w:r>
        <w:rPr>
          <w:spacing w:val="1"/>
        </w:rPr>
        <w:t xml:space="preserve"> </w:t>
      </w:r>
      <w:r>
        <w:t>Other bus operators within Nottinghamshire do not</w:t>
      </w:r>
      <w:r>
        <w:rPr>
          <w:spacing w:val="1"/>
        </w:rPr>
        <w:t xml:space="preserve"> </w:t>
      </w:r>
      <w:r>
        <w:t>currently have any plans to introduce electric or hybrid vehicles.</w:t>
      </w:r>
      <w:r>
        <w:rPr>
          <w:spacing w:val="1"/>
        </w:rPr>
        <w:t xml:space="preserve"> </w:t>
      </w:r>
      <w:r>
        <w:t>The County Council will consider</w:t>
      </w:r>
      <w:r>
        <w:rPr>
          <w:spacing w:val="1"/>
        </w:rPr>
        <w:t xml:space="preserve"> </w:t>
      </w:r>
      <w:r>
        <w:t>the provision of electric powered vehicles in partnership with passenger transport operators for</w:t>
      </w:r>
      <w:r>
        <w:rPr>
          <w:spacing w:val="1"/>
        </w:rPr>
        <w:t xml:space="preserve"> </w:t>
      </w:r>
      <w:r>
        <w:t>possible local bus services, as well as demand responsive travel</w:t>
      </w:r>
      <w:r>
        <w:t xml:space="preserve"> and interconnect style services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monitor</w:t>
      </w:r>
      <w:r>
        <w:rPr>
          <w:spacing w:val="1"/>
        </w:rPr>
        <w:t xml:space="preserve"> </w:t>
      </w:r>
      <w:r>
        <w:t>progress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trial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considerations.</w:t>
      </w:r>
    </w:p>
    <w:p w14:paraId="62EB57FF" w14:textId="77777777" w:rsidR="00CE11C1" w:rsidRDefault="00CE11C1">
      <w:pPr>
        <w:pStyle w:val="BodyText"/>
        <w:spacing w:before="2"/>
      </w:pPr>
    </w:p>
    <w:p w14:paraId="799BD01D" w14:textId="77777777" w:rsidR="00CE11C1" w:rsidRDefault="00145A93">
      <w:pPr>
        <w:pStyle w:val="BodyText"/>
        <w:spacing w:before="1"/>
        <w:ind w:left="1132" w:right="1128"/>
        <w:jc w:val="both"/>
      </w:pPr>
      <w:r>
        <w:t>Electric</w:t>
      </w:r>
      <w:r>
        <w:rPr>
          <w:spacing w:val="1"/>
        </w:rPr>
        <w:t xml:space="preserve"> </w:t>
      </w:r>
      <w:r>
        <w:t>trains</w:t>
      </w:r>
      <w:r>
        <w:rPr>
          <w:spacing w:val="1"/>
        </w:rPr>
        <w:t xml:space="preserve"> </w:t>
      </w:r>
      <w:r>
        <w:t>offer</w:t>
      </w:r>
      <w:r>
        <w:rPr>
          <w:spacing w:val="1"/>
        </w:rPr>
        <w:t xml:space="preserve"> </w:t>
      </w:r>
      <w:r>
        <w:t>better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diesel</w:t>
      </w:r>
      <w:r>
        <w:rPr>
          <w:spacing w:val="1"/>
        </w:rPr>
        <w:t xml:space="preserve"> </w:t>
      </w:r>
      <w:r>
        <w:t>equivalents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can</w:t>
      </w:r>
      <w:r>
        <w:rPr>
          <w:spacing w:val="6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increase</w:t>
      </w:r>
      <w:r>
        <w:rPr>
          <w:spacing w:val="-2"/>
        </w:rPr>
        <w:t xml:space="preserve"> </w:t>
      </w:r>
      <w:r>
        <w:t>capacity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reliability,</w:t>
      </w:r>
      <w:r>
        <w:rPr>
          <w:spacing w:val="1"/>
        </w:rPr>
        <w:t xml:space="preserve"> </w:t>
      </w:r>
      <w:r>
        <w:t>as well</w:t>
      </w:r>
      <w:r>
        <w:rPr>
          <w:spacing w:val="-1"/>
        </w:rPr>
        <w:t xml:space="preserve"> </w:t>
      </w:r>
      <w:r>
        <w:t>as being</w:t>
      </w:r>
      <w:r>
        <w:rPr>
          <w:spacing w:val="-3"/>
        </w:rPr>
        <w:t xml:space="preserve"> </w:t>
      </w:r>
      <w:r>
        <w:t>cheaper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buy,</w:t>
      </w:r>
      <w:r>
        <w:rPr>
          <w:spacing w:val="-2"/>
        </w:rPr>
        <w:t xml:space="preserve"> </w:t>
      </w:r>
      <w:r>
        <w:t>maintain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operate.</w:t>
      </w:r>
    </w:p>
    <w:p w14:paraId="698BD9C0" w14:textId="77777777" w:rsidR="00CE11C1" w:rsidRDefault="00CE11C1">
      <w:pPr>
        <w:pStyle w:val="BodyText"/>
        <w:spacing w:before="10"/>
        <w:rPr>
          <w:sz w:val="21"/>
        </w:rPr>
      </w:pPr>
    </w:p>
    <w:p w14:paraId="352D8646" w14:textId="77777777" w:rsidR="00CE11C1" w:rsidRDefault="00145A93">
      <w:pPr>
        <w:spacing w:before="1"/>
        <w:ind w:left="1132" w:right="1124"/>
        <w:jc w:val="both"/>
      </w:pPr>
      <w:r>
        <w:t>In 2009 Network</w:t>
      </w:r>
      <w:r>
        <w:rPr>
          <w:spacing w:val="1"/>
        </w:rPr>
        <w:t xml:space="preserve"> </w:t>
      </w:r>
      <w:r>
        <w:t>Rail published its Network RUS Electrification Strategy.</w:t>
      </w:r>
      <w:r>
        <w:rPr>
          <w:spacing w:val="1"/>
        </w:rPr>
        <w:t xml:space="preserve"> </w:t>
      </w:r>
      <w:r>
        <w:t>This identified the</w:t>
      </w:r>
      <w:r>
        <w:rPr>
          <w:spacing w:val="1"/>
        </w:rPr>
        <w:t xml:space="preserve"> </w:t>
      </w:r>
      <w:r>
        <w:t>electrification of the Midland Main Line (MML), from London to Nottingham and Sheffield, as having</w:t>
      </w:r>
      <w:r>
        <w:rPr>
          <w:spacing w:val="-59"/>
        </w:rPr>
        <w:t xml:space="preserve"> </w:t>
      </w:r>
      <w:r>
        <w:t>“</w:t>
      </w:r>
      <w:r>
        <w:rPr>
          <w:rFonts w:ascii="Arial" w:hAnsi="Arial"/>
          <w:i/>
        </w:rPr>
        <w:t>the strongest business case</w:t>
      </w:r>
      <w:r>
        <w:t>” of any route in Britain.</w:t>
      </w:r>
      <w:r>
        <w:rPr>
          <w:spacing w:val="1"/>
        </w:rPr>
        <w:t xml:space="preserve"> </w:t>
      </w:r>
      <w:r>
        <w:t>In fact the benefits are so great that “</w:t>
      </w:r>
      <w:r>
        <w:rPr>
          <w:rFonts w:ascii="Arial" w:hAnsi="Arial"/>
          <w:i/>
        </w:rPr>
        <w:t>In the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case of Midland Main Line the value is technically infinite given that it involves a net industry cost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saving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rather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than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a cost</w:t>
      </w:r>
      <w:r>
        <w:t>”.</w:t>
      </w:r>
    </w:p>
    <w:p w14:paraId="2E84F802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3E2B30A1" w14:textId="77777777" w:rsidR="00CE11C1" w:rsidRDefault="00145A93">
      <w:pPr>
        <w:pStyle w:val="BodyText"/>
        <w:spacing w:before="110"/>
        <w:ind w:left="1132" w:right="1126"/>
        <w:jc w:val="both"/>
      </w:pPr>
      <w:r>
        <w:t>As a result the MML</w:t>
      </w:r>
      <w:r>
        <w:rPr>
          <w:spacing w:val="1"/>
        </w:rPr>
        <w:t xml:space="preserve"> </w:t>
      </w:r>
      <w:r>
        <w:t>was one of</w:t>
      </w:r>
      <w:r>
        <w:rPr>
          <w:spacing w:val="1"/>
        </w:rPr>
        <w:t xml:space="preserve"> </w:t>
      </w:r>
      <w:r>
        <w:t>a small number of</w:t>
      </w:r>
      <w:r>
        <w:rPr>
          <w:spacing w:val="1"/>
        </w:rPr>
        <w:t xml:space="preserve"> </w:t>
      </w:r>
      <w:r>
        <w:t>routes included in Network</w:t>
      </w:r>
      <w:r>
        <w:rPr>
          <w:spacing w:val="61"/>
        </w:rPr>
        <w:t xml:space="preserve"> </w:t>
      </w:r>
      <w:r>
        <w:t>Rail’s ‘Core</w:t>
      </w:r>
      <w:r>
        <w:rPr>
          <w:spacing w:val="1"/>
        </w:rPr>
        <w:t xml:space="preserve"> </w:t>
      </w:r>
      <w:r>
        <w:t>Strategy’</w:t>
      </w:r>
      <w:r>
        <w:rPr>
          <w:spacing w:val="-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electrification.</w:t>
      </w:r>
    </w:p>
    <w:p w14:paraId="19F56A68" w14:textId="77777777" w:rsidR="00CE11C1" w:rsidRDefault="00CE11C1">
      <w:pPr>
        <w:pStyle w:val="BodyText"/>
        <w:spacing w:before="2"/>
      </w:pPr>
    </w:p>
    <w:p w14:paraId="76FFCA0E" w14:textId="77777777" w:rsidR="00CE11C1" w:rsidRDefault="00145A93">
      <w:pPr>
        <w:pStyle w:val="BodyText"/>
        <w:spacing w:line="252" w:lineRule="exact"/>
        <w:ind w:left="1132"/>
        <w:jc w:val="both"/>
      </w:pPr>
      <w:r>
        <w:t>As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Electrification</w:t>
      </w:r>
      <w:r>
        <w:rPr>
          <w:spacing w:val="-2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states,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main</w:t>
      </w:r>
      <w:r>
        <w:rPr>
          <w:spacing w:val="-3"/>
        </w:rPr>
        <w:t xml:space="preserve"> </w:t>
      </w:r>
      <w:r>
        <w:t>benefits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electrification</w:t>
      </w:r>
      <w:r>
        <w:rPr>
          <w:spacing w:val="-2"/>
        </w:rPr>
        <w:t xml:space="preserve"> </w:t>
      </w:r>
      <w:r>
        <w:t>are:</w:t>
      </w:r>
    </w:p>
    <w:p w14:paraId="4DF776B8" w14:textId="77777777" w:rsidR="00CE11C1" w:rsidRDefault="00145A93">
      <w:pPr>
        <w:pStyle w:val="ListParagraph"/>
        <w:numPr>
          <w:ilvl w:val="0"/>
          <w:numId w:val="15"/>
        </w:numPr>
        <w:tabs>
          <w:tab w:val="left" w:pos="1984"/>
          <w:tab w:val="left" w:pos="1985"/>
        </w:tabs>
        <w:spacing w:line="268" w:lineRule="exact"/>
        <w:ind w:hanging="426"/>
      </w:pPr>
      <w:r>
        <w:t>substantial</w:t>
      </w:r>
      <w:r>
        <w:rPr>
          <w:spacing w:val="-6"/>
        </w:rPr>
        <w:t xml:space="preserve"> </w:t>
      </w:r>
      <w:r>
        <w:t>(typically</w:t>
      </w:r>
      <w:r>
        <w:rPr>
          <w:spacing w:val="-4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30%)</w:t>
      </w:r>
      <w:r>
        <w:rPr>
          <w:spacing w:val="-4"/>
        </w:rPr>
        <w:t xml:space="preserve"> </w:t>
      </w:r>
      <w:r>
        <w:t>reduction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operating costs</w:t>
      </w:r>
    </w:p>
    <w:p w14:paraId="29923F98" w14:textId="77777777" w:rsidR="00CE11C1" w:rsidRDefault="00145A93">
      <w:pPr>
        <w:pStyle w:val="ListParagraph"/>
        <w:numPr>
          <w:ilvl w:val="0"/>
          <w:numId w:val="15"/>
        </w:numPr>
        <w:tabs>
          <w:tab w:val="left" w:pos="1984"/>
          <w:tab w:val="left" w:pos="1985"/>
        </w:tabs>
        <w:spacing w:line="268" w:lineRule="exact"/>
        <w:ind w:hanging="426"/>
      </w:pPr>
      <w:r>
        <w:t>easier to</w:t>
      </w:r>
      <w:r>
        <w:rPr>
          <w:spacing w:val="-3"/>
        </w:rPr>
        <w:t xml:space="preserve"> </w:t>
      </w:r>
      <w:r>
        <w:t>obtain</w:t>
      </w:r>
      <w:r>
        <w:rPr>
          <w:spacing w:val="-3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and/or</w:t>
      </w:r>
      <w:r>
        <w:rPr>
          <w:spacing w:val="-2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rolling</w:t>
      </w:r>
      <w:r>
        <w:rPr>
          <w:spacing w:val="-1"/>
        </w:rPr>
        <w:t xml:space="preserve"> </w:t>
      </w:r>
      <w:r>
        <w:t>stock in</w:t>
      </w:r>
      <w:r>
        <w:rPr>
          <w:spacing w:val="-3"/>
        </w:rPr>
        <w:t xml:space="preserve"> </w:t>
      </w:r>
      <w:r>
        <w:t>future</w:t>
      </w:r>
    </w:p>
    <w:p w14:paraId="6A9E8062" w14:textId="77777777" w:rsidR="00CE11C1" w:rsidRDefault="00145A93">
      <w:pPr>
        <w:pStyle w:val="ListParagraph"/>
        <w:numPr>
          <w:ilvl w:val="0"/>
          <w:numId w:val="15"/>
        </w:numPr>
        <w:tabs>
          <w:tab w:val="left" w:pos="1984"/>
          <w:tab w:val="left" w:pos="1985"/>
        </w:tabs>
        <w:spacing w:line="268" w:lineRule="exact"/>
        <w:ind w:hanging="426"/>
      </w:pPr>
      <w:r>
        <w:t>less</w:t>
      </w:r>
      <w:r>
        <w:rPr>
          <w:spacing w:val="-2"/>
        </w:rPr>
        <w:t xml:space="preserve"> </w:t>
      </w:r>
      <w:r>
        <w:t>pollution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noise</w:t>
      </w:r>
      <w:r>
        <w:rPr>
          <w:spacing w:val="-4"/>
        </w:rPr>
        <w:t xml:space="preserve"> </w:t>
      </w:r>
      <w:r>
        <w:t>at stations,</w:t>
      </w:r>
      <w:r>
        <w:rPr>
          <w:spacing w:val="-1"/>
        </w:rPr>
        <w:t xml:space="preserve"> </w:t>
      </w:r>
      <w:r>
        <w:t>and</w:t>
      </w:r>
    </w:p>
    <w:p w14:paraId="5DB02B75" w14:textId="77777777" w:rsidR="00CE11C1" w:rsidRDefault="00145A93">
      <w:pPr>
        <w:pStyle w:val="ListParagraph"/>
        <w:numPr>
          <w:ilvl w:val="0"/>
          <w:numId w:val="15"/>
        </w:numPr>
        <w:tabs>
          <w:tab w:val="left" w:pos="1984"/>
          <w:tab w:val="left" w:pos="1985"/>
        </w:tabs>
        <w:spacing w:before="2" w:line="237" w:lineRule="auto"/>
        <w:ind w:right="1124"/>
      </w:pPr>
      <w:r>
        <w:t>significant</w:t>
      </w:r>
      <w:r>
        <w:rPr>
          <w:spacing w:val="26"/>
        </w:rPr>
        <w:t xml:space="preserve"> </w:t>
      </w:r>
      <w:r>
        <w:t>reduction</w:t>
      </w:r>
      <w:r>
        <w:rPr>
          <w:spacing w:val="28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carbon</w:t>
      </w:r>
      <w:r>
        <w:rPr>
          <w:spacing w:val="28"/>
        </w:rPr>
        <w:t xml:space="preserve"> </w:t>
      </w:r>
      <w:r>
        <w:t>emissions,</w:t>
      </w:r>
      <w:r>
        <w:rPr>
          <w:spacing w:val="27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more</w:t>
      </w:r>
      <w:r>
        <w:rPr>
          <w:spacing w:val="28"/>
        </w:rPr>
        <w:t xml:space="preserve"> </w:t>
      </w:r>
      <w:r>
        <w:t>so</w:t>
      </w:r>
      <w:r>
        <w:rPr>
          <w:spacing w:val="28"/>
        </w:rPr>
        <w:t xml:space="preserve"> </w:t>
      </w:r>
      <w:r>
        <w:t>as</w:t>
      </w:r>
      <w:r>
        <w:rPr>
          <w:spacing w:val="29"/>
        </w:rPr>
        <w:t xml:space="preserve"> </w:t>
      </w:r>
      <w:r>
        <w:t>Britain’s</w:t>
      </w:r>
      <w:r>
        <w:rPr>
          <w:spacing w:val="29"/>
        </w:rPr>
        <w:t xml:space="preserve"> </w:t>
      </w:r>
      <w:r>
        <w:t>electricity</w:t>
      </w:r>
      <w:r>
        <w:rPr>
          <w:spacing w:val="26"/>
        </w:rPr>
        <w:t xml:space="preserve"> </w:t>
      </w:r>
      <w:r>
        <w:t>generation</w:t>
      </w:r>
      <w:r>
        <w:rPr>
          <w:spacing w:val="-58"/>
        </w:rPr>
        <w:t xml:space="preserve"> </w:t>
      </w:r>
      <w:r>
        <w:t>progressively</w:t>
      </w:r>
      <w:r>
        <w:rPr>
          <w:spacing w:val="-3"/>
        </w:rPr>
        <w:t xml:space="preserve"> </w:t>
      </w:r>
      <w:r>
        <w:t>becomes</w:t>
      </w:r>
      <w:r>
        <w:rPr>
          <w:spacing w:val="1"/>
        </w:rPr>
        <w:t xml:space="preserve"> </w:t>
      </w:r>
      <w:r>
        <w:t>‘lower</w:t>
      </w:r>
      <w:r>
        <w:rPr>
          <w:spacing w:val="2"/>
        </w:rPr>
        <w:t xml:space="preserve"> </w:t>
      </w:r>
      <w:r>
        <w:t>carbon’.</w:t>
      </w:r>
    </w:p>
    <w:p w14:paraId="4A800B02" w14:textId="77777777" w:rsidR="00CE11C1" w:rsidRDefault="00CE11C1">
      <w:pPr>
        <w:pStyle w:val="BodyText"/>
      </w:pPr>
    </w:p>
    <w:p w14:paraId="2D332DF6" w14:textId="77777777" w:rsidR="00CE11C1" w:rsidRDefault="00145A93">
      <w:pPr>
        <w:pStyle w:val="BodyText"/>
        <w:ind w:left="1132" w:right="1125"/>
        <w:jc w:val="both"/>
      </w:pPr>
      <w:r>
        <w:t>For these reasons the Council supports the electrification of the MML and will push Government for</w:t>
      </w:r>
      <w:r>
        <w:rPr>
          <w:spacing w:val="-59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happen 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earliest</w:t>
      </w:r>
      <w:r>
        <w:rPr>
          <w:spacing w:val="2"/>
        </w:rPr>
        <w:t xml:space="preserve"> </w:t>
      </w:r>
      <w:r>
        <w:t>opportunity.</w:t>
      </w:r>
    </w:p>
    <w:p w14:paraId="1F76EEDE" w14:textId="77777777" w:rsidR="00CE11C1" w:rsidRDefault="00CE11C1">
      <w:pPr>
        <w:pStyle w:val="BodyText"/>
        <w:spacing w:before="2"/>
      </w:pPr>
    </w:p>
    <w:p w14:paraId="30B66C7A" w14:textId="77777777" w:rsidR="00CE11C1" w:rsidRDefault="00145A93">
      <w:pPr>
        <w:pStyle w:val="BodyText"/>
        <w:ind w:left="1132" w:right="1122"/>
        <w:jc w:val="both"/>
      </w:pPr>
      <w:r>
        <w:t>It should, however, be noted that, contrary to what is often supposed, electrification will make very</w:t>
      </w:r>
      <w:r>
        <w:rPr>
          <w:spacing w:val="1"/>
        </w:rPr>
        <w:t xml:space="preserve"> </w:t>
      </w:r>
      <w:r>
        <w:t>little difference to journey times.</w:t>
      </w:r>
      <w:r>
        <w:rPr>
          <w:spacing w:val="1"/>
        </w:rPr>
        <w:t xml:space="preserve"> </w:t>
      </w:r>
      <w:r>
        <w:t>For long distance services like the MML, the time savings are</w:t>
      </w:r>
      <w:r>
        <w:rPr>
          <w:spacing w:val="1"/>
        </w:rPr>
        <w:t xml:space="preserve"> </w:t>
      </w:r>
      <w:r>
        <w:t>estimated at “</w:t>
      </w:r>
      <w:r>
        <w:rPr>
          <w:rFonts w:ascii="Arial" w:hAnsi="Arial"/>
          <w:i/>
        </w:rPr>
        <w:t>half a minute per stop</w:t>
      </w:r>
      <w:r>
        <w:t>”.</w:t>
      </w:r>
      <w:r>
        <w:rPr>
          <w:spacing w:val="1"/>
        </w:rPr>
        <w:t xml:space="preserve"> </w:t>
      </w:r>
      <w:r>
        <w:t>Nottingham-London ‘fast’ services have three stops and</w:t>
      </w:r>
      <w:r>
        <w:rPr>
          <w:spacing w:val="1"/>
        </w:rPr>
        <w:t xml:space="preserve"> </w:t>
      </w:r>
      <w:r>
        <w:t>Nottingham-Beeston-London ‘semi-fast’ services have eight stops, so the time saving would be 1.5</w:t>
      </w:r>
      <w:r>
        <w:rPr>
          <w:spacing w:val="-59"/>
        </w:rPr>
        <w:t xml:space="preserve"> </w:t>
      </w:r>
      <w:r>
        <w:t>or 4 minutes respectively.</w:t>
      </w:r>
      <w:r>
        <w:rPr>
          <w:spacing w:val="1"/>
        </w:rPr>
        <w:t xml:space="preserve"> </w:t>
      </w:r>
      <w:r>
        <w:t>Indeed there are some circumstances - in particular the much touted</w:t>
      </w:r>
      <w:r>
        <w:rPr>
          <w:spacing w:val="1"/>
        </w:rPr>
        <w:t xml:space="preserve"> </w:t>
      </w:r>
      <w:r>
        <w:t>transfer to the MML of the electric trains that currently operate on the East Coast Main Line - where</w:t>
      </w:r>
      <w:r>
        <w:rPr>
          <w:spacing w:val="-59"/>
        </w:rPr>
        <w:t xml:space="preserve"> </w:t>
      </w:r>
      <w:r>
        <w:t>the electric trains would</w:t>
      </w:r>
      <w:r>
        <w:t xml:space="preserve"> be slightly slower, and hence journey time on the Nottingham-Beeston-</w:t>
      </w:r>
      <w:r>
        <w:rPr>
          <w:spacing w:val="1"/>
        </w:rPr>
        <w:t xml:space="preserve"> </w:t>
      </w:r>
      <w:r>
        <w:t>London ‘semi-fast’ services would be slightly lengthened by electrification if it were implemented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 way.</w:t>
      </w:r>
    </w:p>
    <w:p w14:paraId="616C5624" w14:textId="77777777" w:rsidR="00CE11C1" w:rsidRDefault="00CE11C1">
      <w:pPr>
        <w:pStyle w:val="BodyText"/>
      </w:pPr>
    </w:p>
    <w:p w14:paraId="14318A68" w14:textId="77777777" w:rsidR="00CE11C1" w:rsidRDefault="00145A93">
      <w:pPr>
        <w:pStyle w:val="BodyText"/>
        <w:ind w:left="1132" w:right="1122"/>
        <w:jc w:val="both"/>
      </w:pPr>
      <w:r>
        <w:t>The Council’s primary concern on the MML is</w:t>
      </w:r>
      <w:r>
        <w:rPr>
          <w:spacing w:val="61"/>
        </w:rPr>
        <w:t xml:space="preserve"> </w:t>
      </w:r>
      <w:r>
        <w:t>to reduce standard Nottingham-London journey</w:t>
      </w:r>
      <w:r>
        <w:rPr>
          <w:spacing w:val="1"/>
        </w:rPr>
        <w:t xml:space="preserve"> </w:t>
      </w:r>
      <w:r>
        <w:t>times from 104 to 90 minutes.</w:t>
      </w:r>
      <w:r>
        <w:rPr>
          <w:spacing w:val="1"/>
        </w:rPr>
        <w:t xml:space="preserve"> </w:t>
      </w:r>
      <w:r>
        <w:t>To achieve that reduction, it is necessary to raise the various speed</w:t>
      </w:r>
      <w:r>
        <w:rPr>
          <w:spacing w:val="-59"/>
        </w:rPr>
        <w:t xml:space="preserve"> </w:t>
      </w:r>
      <w:r>
        <w:t>restrictions along the line and this is the Council’s priority for the MML.   This certainly would need</w:t>
      </w:r>
      <w:r>
        <w:rPr>
          <w:spacing w:val="1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happen</w:t>
      </w:r>
      <w:r>
        <w:rPr>
          <w:spacing w:val="20"/>
        </w:rPr>
        <w:t xml:space="preserve"> </w:t>
      </w:r>
      <w:r>
        <w:t>before</w:t>
      </w:r>
      <w:r>
        <w:rPr>
          <w:spacing w:val="21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line</w:t>
      </w:r>
      <w:r>
        <w:rPr>
          <w:spacing w:val="22"/>
        </w:rPr>
        <w:t xml:space="preserve"> </w:t>
      </w:r>
      <w:r>
        <w:t>was</w:t>
      </w:r>
      <w:r>
        <w:rPr>
          <w:spacing w:val="20"/>
        </w:rPr>
        <w:t xml:space="preserve"> </w:t>
      </w:r>
      <w:r>
        <w:t>electrified,</w:t>
      </w:r>
      <w:r>
        <w:rPr>
          <w:spacing w:val="22"/>
        </w:rPr>
        <w:t xml:space="preserve"> </w:t>
      </w:r>
      <w:r>
        <w:t>as</w:t>
      </w:r>
      <w:r>
        <w:rPr>
          <w:spacing w:val="20"/>
        </w:rPr>
        <w:t xml:space="preserve"> </w:t>
      </w:r>
      <w:r>
        <w:t>wherever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electrification</w:t>
      </w:r>
      <w:r>
        <w:rPr>
          <w:spacing w:val="18"/>
        </w:rPr>
        <w:t xml:space="preserve"> </w:t>
      </w:r>
      <w:r>
        <w:t>equipment</w:t>
      </w:r>
      <w:r>
        <w:rPr>
          <w:spacing w:val="21"/>
        </w:rPr>
        <w:t xml:space="preserve"> </w:t>
      </w:r>
      <w:r>
        <w:t>was</w:t>
      </w:r>
      <w:r>
        <w:rPr>
          <w:spacing w:val="21"/>
        </w:rPr>
        <w:t xml:space="preserve"> </w:t>
      </w:r>
      <w:r>
        <w:t>installed</w:t>
      </w:r>
      <w:r>
        <w:rPr>
          <w:spacing w:val="-59"/>
        </w:rPr>
        <w:t xml:space="preserve"> </w:t>
      </w:r>
      <w:r>
        <w:t>for the current lower speeds, it would need to be ripped out and replaced if speeds were ever to be</w:t>
      </w:r>
      <w:r>
        <w:rPr>
          <w:spacing w:val="-59"/>
        </w:rPr>
        <w:t xml:space="preserve"> </w:t>
      </w:r>
      <w:r>
        <w:t>raised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thereby</w:t>
      </w:r>
      <w:r>
        <w:rPr>
          <w:spacing w:val="-3"/>
        </w:rPr>
        <w:t xml:space="preserve"> </w:t>
      </w:r>
      <w:r>
        <w:t>hugely,</w:t>
      </w:r>
      <w:r>
        <w:rPr>
          <w:spacing w:val="-2"/>
        </w:rPr>
        <w:t xml:space="preserve"> </w:t>
      </w:r>
      <w:r>
        <w:t>and wastefully,</w:t>
      </w:r>
      <w:r>
        <w:rPr>
          <w:spacing w:val="1"/>
        </w:rPr>
        <w:t xml:space="preserve"> </w:t>
      </w:r>
      <w:r>
        <w:t>raising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speed</w:t>
      </w:r>
      <w:r>
        <w:rPr>
          <w:spacing w:val="-3"/>
        </w:rPr>
        <w:t xml:space="preserve"> </w:t>
      </w:r>
      <w:r>
        <w:t>improvements.</w:t>
      </w:r>
    </w:p>
    <w:p w14:paraId="4B977DC4" w14:textId="77777777" w:rsidR="00CE11C1" w:rsidRDefault="00CE11C1">
      <w:pPr>
        <w:pStyle w:val="BodyText"/>
        <w:spacing w:before="7"/>
        <w:rPr>
          <w:sz w:val="21"/>
        </w:rPr>
      </w:pPr>
    </w:p>
    <w:p w14:paraId="0DC094B5" w14:textId="77777777" w:rsidR="00CE11C1" w:rsidRDefault="00145A93">
      <w:pPr>
        <w:pStyle w:val="Heading6"/>
      </w:pPr>
      <w:r>
        <w:t>Freight</w:t>
      </w:r>
    </w:p>
    <w:p w14:paraId="3015A8B0" w14:textId="77777777" w:rsidR="00CE11C1" w:rsidRDefault="00145A93">
      <w:pPr>
        <w:pStyle w:val="BodyText"/>
        <w:spacing w:before="4"/>
        <w:ind w:left="1132" w:right="1125"/>
        <w:jc w:val="both"/>
      </w:pPr>
      <w:r>
        <w:t>The</w:t>
      </w:r>
      <w:r>
        <w:rPr>
          <w:spacing w:val="25"/>
        </w:rPr>
        <w:t xml:space="preserve"> </w:t>
      </w:r>
      <w:r>
        <w:t>County</w:t>
      </w:r>
      <w:r>
        <w:rPr>
          <w:spacing w:val="25"/>
        </w:rPr>
        <w:t xml:space="preserve"> </w:t>
      </w:r>
      <w:r>
        <w:t>Council’s</w:t>
      </w:r>
      <w:r>
        <w:rPr>
          <w:spacing w:val="27"/>
        </w:rPr>
        <w:t xml:space="preserve"> </w:t>
      </w:r>
      <w:r>
        <w:t>Freight</w:t>
      </w:r>
      <w:r>
        <w:rPr>
          <w:spacing w:val="26"/>
        </w:rPr>
        <w:t xml:space="preserve"> </w:t>
      </w:r>
      <w:r>
        <w:t>Strategy</w:t>
      </w:r>
      <w:r>
        <w:rPr>
          <w:spacing w:val="26"/>
        </w:rPr>
        <w:t xml:space="preserve"> </w:t>
      </w:r>
      <w:r>
        <w:t>is</w:t>
      </w:r>
      <w:r>
        <w:rPr>
          <w:spacing w:val="25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be</w:t>
      </w:r>
      <w:r>
        <w:rPr>
          <w:spacing w:val="25"/>
        </w:rPr>
        <w:t xml:space="preserve"> </w:t>
      </w:r>
      <w:r>
        <w:t>developed</w:t>
      </w:r>
      <w:r>
        <w:rPr>
          <w:spacing w:val="26"/>
        </w:rPr>
        <w:t xml:space="preserve"> </w:t>
      </w:r>
      <w:r>
        <w:t>following</w:t>
      </w:r>
      <w:r>
        <w:rPr>
          <w:spacing w:val="31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completion</w:t>
      </w:r>
      <w:r>
        <w:rPr>
          <w:spacing w:val="27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LTP3.</w:t>
      </w:r>
      <w:r>
        <w:rPr>
          <w:spacing w:val="-58"/>
        </w:rPr>
        <w:t xml:space="preserve"> </w:t>
      </w:r>
      <w:r>
        <w:t>The Strategy will include the consideration of how emissions from freight can be constrained.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will include working in partnership with freight operators to promote low emission vehicles and also</w:t>
      </w:r>
      <w:r>
        <w:rPr>
          <w:spacing w:val="1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make operational improvements.</w:t>
      </w:r>
    </w:p>
    <w:p w14:paraId="49F545F9" w14:textId="77777777" w:rsidR="00CE11C1" w:rsidRDefault="00CE11C1">
      <w:pPr>
        <w:pStyle w:val="BodyText"/>
      </w:pPr>
    </w:p>
    <w:p w14:paraId="618A39B9" w14:textId="77777777" w:rsidR="00CE11C1" w:rsidRDefault="00145A93">
      <w:pPr>
        <w:pStyle w:val="BodyText"/>
        <w:ind w:left="1132" w:right="1126"/>
        <w:jc w:val="both"/>
      </w:pPr>
      <w:r>
        <w:t>The Council strongly supports the transfer of freight from road to rail or barge wherever possible as</w:t>
      </w:r>
      <w:r>
        <w:rPr>
          <w:spacing w:val="-59"/>
        </w:rPr>
        <w:t xml:space="preserve"> </w:t>
      </w:r>
      <w:r>
        <w:t>a way of reducing heavy lorry traffic on the county’s roads, to reduce the safety risk associated with</w:t>
      </w:r>
      <w:r>
        <w:rPr>
          <w:spacing w:val="-59"/>
        </w:rPr>
        <w:t xml:space="preserve"> </w:t>
      </w:r>
      <w:r>
        <w:t>heavy</w:t>
      </w:r>
      <w:r>
        <w:rPr>
          <w:spacing w:val="-3"/>
        </w:rPr>
        <w:t xml:space="preserve"> </w:t>
      </w:r>
      <w:r>
        <w:t>lorries,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 carbon</w:t>
      </w:r>
      <w:r>
        <w:rPr>
          <w:spacing w:val="-2"/>
        </w:rPr>
        <w:t xml:space="preserve"> </w:t>
      </w:r>
      <w:r>
        <w:t>emissions.</w:t>
      </w:r>
    </w:p>
    <w:p w14:paraId="0ED54700" w14:textId="77777777" w:rsidR="00CE11C1" w:rsidRDefault="00CE11C1">
      <w:pPr>
        <w:pStyle w:val="BodyText"/>
      </w:pPr>
    </w:p>
    <w:p w14:paraId="271187D8" w14:textId="77777777" w:rsidR="00CE11C1" w:rsidRDefault="00145A93">
      <w:pPr>
        <w:pStyle w:val="BodyText"/>
        <w:spacing w:before="1"/>
        <w:ind w:left="1132" w:right="1123"/>
        <w:jc w:val="both"/>
      </w:pPr>
      <w:r>
        <w:t>Network Rail is developing a ‘Strategic Freight Network’ that is planned to link all key British ports</w:t>
      </w:r>
      <w:r>
        <w:rPr>
          <w:spacing w:val="1"/>
        </w:rPr>
        <w:t xml:space="preserve"> </w:t>
      </w:r>
      <w:r>
        <w:t>with</w:t>
      </w:r>
      <w:r>
        <w:rPr>
          <w:spacing w:val="27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main</w:t>
      </w:r>
      <w:r>
        <w:rPr>
          <w:spacing w:val="27"/>
        </w:rPr>
        <w:t xml:space="preserve"> </w:t>
      </w:r>
      <w:r>
        <w:t>centres</w:t>
      </w:r>
      <w:r>
        <w:rPr>
          <w:spacing w:val="26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population</w:t>
      </w:r>
      <w:r>
        <w:rPr>
          <w:spacing w:val="27"/>
        </w:rPr>
        <w:t xml:space="preserve"> </w:t>
      </w:r>
      <w:r>
        <w:t>via</w:t>
      </w:r>
      <w:r>
        <w:rPr>
          <w:spacing w:val="28"/>
        </w:rPr>
        <w:t xml:space="preserve"> </w:t>
      </w:r>
      <w:r>
        <w:t>routes</w:t>
      </w:r>
      <w:r>
        <w:rPr>
          <w:spacing w:val="29"/>
        </w:rPr>
        <w:t xml:space="preserve"> </w:t>
      </w:r>
      <w:r>
        <w:t>that</w:t>
      </w:r>
      <w:r>
        <w:rPr>
          <w:spacing w:val="29"/>
        </w:rPr>
        <w:t xml:space="preserve"> </w:t>
      </w:r>
      <w:r>
        <w:t>are</w:t>
      </w:r>
      <w:r>
        <w:rPr>
          <w:spacing w:val="28"/>
        </w:rPr>
        <w:t xml:space="preserve"> </w:t>
      </w:r>
      <w:r>
        <w:t>cleared</w:t>
      </w:r>
      <w:r>
        <w:rPr>
          <w:spacing w:val="26"/>
        </w:rPr>
        <w:t xml:space="preserve"> </w:t>
      </w:r>
      <w:r>
        <w:t>for</w:t>
      </w:r>
      <w:r>
        <w:rPr>
          <w:spacing w:val="28"/>
        </w:rPr>
        <w:t xml:space="preserve"> </w:t>
      </w:r>
      <w:r>
        <w:t>‘W10’</w:t>
      </w:r>
      <w:r>
        <w:rPr>
          <w:spacing w:val="28"/>
        </w:rPr>
        <w:t xml:space="preserve"> </w:t>
      </w:r>
      <w:r>
        <w:t>loading</w:t>
      </w:r>
      <w:r>
        <w:rPr>
          <w:spacing w:val="27"/>
        </w:rPr>
        <w:t xml:space="preserve"> </w:t>
      </w:r>
      <w:r>
        <w:t>gauge</w:t>
      </w:r>
      <w:r>
        <w:rPr>
          <w:spacing w:val="28"/>
        </w:rPr>
        <w:t xml:space="preserve"> </w:t>
      </w:r>
      <w:r>
        <w:t>i.e.</w:t>
      </w:r>
      <w:r>
        <w:rPr>
          <w:spacing w:val="27"/>
        </w:rPr>
        <w:t xml:space="preserve"> </w:t>
      </w:r>
      <w:r>
        <w:t>that</w:t>
      </w:r>
      <w:r>
        <w:rPr>
          <w:spacing w:val="-59"/>
        </w:rPr>
        <w:t xml:space="preserve"> </w:t>
      </w:r>
      <w:r>
        <w:t>have had</w:t>
      </w:r>
      <w:r>
        <w:rPr>
          <w:spacing w:val="1"/>
        </w:rPr>
        <w:t xml:space="preserve"> </w:t>
      </w:r>
      <w:r>
        <w:t>bridges, tunnels etc. raised so as to be available for use by the taller ‘high-cube’</w:t>
      </w:r>
      <w:r>
        <w:rPr>
          <w:spacing w:val="1"/>
        </w:rPr>
        <w:t xml:space="preserve"> </w:t>
      </w:r>
      <w:r>
        <w:t>containers that are becoming standard for intermodal freight, and in which rail traffic is growing</w:t>
      </w:r>
      <w:r>
        <w:rPr>
          <w:spacing w:val="1"/>
        </w:rPr>
        <w:t xml:space="preserve"> </w:t>
      </w:r>
      <w:r>
        <w:t>rapidly (10% per annum in 2010).</w:t>
      </w:r>
      <w:r>
        <w:rPr>
          <w:spacing w:val="1"/>
        </w:rPr>
        <w:t xml:space="preserve"> </w:t>
      </w:r>
      <w:r>
        <w:t>By the start of the LTP3 period, this network will extend across</w:t>
      </w:r>
      <w:r>
        <w:rPr>
          <w:spacing w:val="1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East</w:t>
      </w:r>
      <w:r>
        <w:rPr>
          <w:spacing w:val="8"/>
        </w:rPr>
        <w:t xml:space="preserve"> </w:t>
      </w:r>
      <w:r>
        <w:t>Midlands</w:t>
      </w:r>
      <w:r>
        <w:rPr>
          <w:spacing w:val="6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Harwich/Felixstowe</w:t>
      </w:r>
      <w:r>
        <w:rPr>
          <w:spacing w:val="9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Peterborough</w:t>
      </w:r>
      <w:r>
        <w:rPr>
          <w:spacing w:val="7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Leicester</w:t>
      </w:r>
      <w:r>
        <w:rPr>
          <w:spacing w:val="8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Nuneaton</w:t>
      </w:r>
      <w:r>
        <w:rPr>
          <w:spacing w:val="7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Birmingham</w:t>
      </w:r>
    </w:p>
    <w:p w14:paraId="66952FD3" w14:textId="77777777" w:rsidR="00CE11C1" w:rsidRDefault="00145A93">
      <w:pPr>
        <w:pStyle w:val="BodyText"/>
        <w:spacing w:line="252" w:lineRule="exact"/>
        <w:ind w:left="1132"/>
        <w:jc w:val="both"/>
      </w:pPr>
      <w:r>
        <w:t>- Southampton</w:t>
      </w:r>
      <w:r>
        <w:rPr>
          <w:spacing w:val="-2"/>
        </w:rPr>
        <w:t xml:space="preserve"> </w:t>
      </w:r>
      <w:r>
        <w:t>axis, which</w:t>
      </w:r>
      <w:r>
        <w:rPr>
          <w:spacing w:val="-2"/>
        </w:rPr>
        <w:t xml:space="preserve"> </w:t>
      </w:r>
      <w:r>
        <w:t>joins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MML</w:t>
      </w:r>
      <w:r>
        <w:rPr>
          <w:spacing w:val="-1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Syston</w:t>
      </w:r>
      <w:r>
        <w:rPr>
          <w:spacing w:val="-2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Wigston.</w:t>
      </w:r>
    </w:p>
    <w:p w14:paraId="0458A100" w14:textId="77777777" w:rsidR="00CE11C1" w:rsidRDefault="00CE11C1">
      <w:pPr>
        <w:pStyle w:val="BodyText"/>
      </w:pPr>
    </w:p>
    <w:p w14:paraId="57252D54" w14:textId="77777777" w:rsidR="00CE11C1" w:rsidRDefault="00145A93">
      <w:pPr>
        <w:pStyle w:val="BodyText"/>
        <w:ind w:left="1132" w:right="1124"/>
        <w:jc w:val="both"/>
      </w:pPr>
      <w:r>
        <w:t>The full ‘Strategic Freight Network’ is proposed to subsequently include the MML, the Erewash</w:t>
      </w:r>
      <w:r>
        <w:rPr>
          <w:spacing w:val="1"/>
        </w:rPr>
        <w:t xml:space="preserve"> </w:t>
      </w:r>
      <w:r>
        <w:t>Valley line from Clay Cross and the north to Trent, and the Trent - Stoke - Manchester routes,</w:t>
      </w:r>
      <w:r>
        <w:rPr>
          <w:spacing w:val="1"/>
        </w:rPr>
        <w:t xml:space="preserve"> </w:t>
      </w:r>
      <w:r>
        <w:t>which would make Nottinghamshire accessible from every main port and conurbation.   However,</w:t>
      </w:r>
      <w:r>
        <w:rPr>
          <w:spacing w:val="1"/>
        </w:rPr>
        <w:t xml:space="preserve"> </w:t>
      </w:r>
      <w:r>
        <w:t>no funding has been allocated yet to allow completion of this network.</w:t>
      </w:r>
      <w:r>
        <w:rPr>
          <w:spacing w:val="1"/>
        </w:rPr>
        <w:t xml:space="preserve"> </w:t>
      </w:r>
      <w:r>
        <w:t>The County Council will</w:t>
      </w:r>
      <w:r>
        <w:rPr>
          <w:spacing w:val="1"/>
        </w:rPr>
        <w:t xml:space="preserve"> </w:t>
      </w:r>
      <w:r>
        <w:t>press strongly for the MML, Erewash valley and Trent - Stoke sections to be completed at the</w:t>
      </w:r>
      <w:r>
        <w:rPr>
          <w:spacing w:val="1"/>
        </w:rPr>
        <w:t xml:space="preserve"> </w:t>
      </w:r>
      <w:r>
        <w:t>earliest</w:t>
      </w:r>
      <w:r>
        <w:rPr>
          <w:spacing w:val="1"/>
        </w:rPr>
        <w:t xml:space="preserve"> </w:t>
      </w:r>
      <w:r>
        <w:t>opportunity.</w:t>
      </w:r>
    </w:p>
    <w:p w14:paraId="4848CF6C" w14:textId="77777777" w:rsidR="00CE11C1" w:rsidRDefault="00CE11C1">
      <w:pPr>
        <w:pStyle w:val="BodyText"/>
      </w:pPr>
    </w:p>
    <w:p w14:paraId="2C4A4F42" w14:textId="77777777" w:rsidR="00CE11C1" w:rsidRDefault="00145A93">
      <w:pPr>
        <w:pStyle w:val="BodyText"/>
        <w:ind w:left="1132" w:right="1125"/>
        <w:jc w:val="both"/>
      </w:pPr>
      <w:r>
        <w:t>The former East Midlands Development Agency undertook a comprehensive assessment of all</w:t>
      </w:r>
      <w:r>
        <w:rPr>
          <w:spacing w:val="1"/>
        </w:rPr>
        <w:t xml:space="preserve"> </w:t>
      </w:r>
      <w:r>
        <w:t>potential</w:t>
      </w:r>
      <w:r>
        <w:rPr>
          <w:spacing w:val="24"/>
        </w:rPr>
        <w:t xml:space="preserve"> </w:t>
      </w:r>
      <w:r>
        <w:t>sites</w:t>
      </w:r>
      <w:r>
        <w:rPr>
          <w:spacing w:val="24"/>
        </w:rPr>
        <w:t xml:space="preserve"> </w:t>
      </w:r>
      <w:r>
        <w:t>for</w:t>
      </w:r>
      <w:r>
        <w:rPr>
          <w:spacing w:val="24"/>
        </w:rPr>
        <w:t xml:space="preserve"> </w:t>
      </w:r>
      <w:r>
        <w:t>multi-modal</w:t>
      </w:r>
      <w:r>
        <w:rPr>
          <w:spacing w:val="25"/>
        </w:rPr>
        <w:t xml:space="preserve"> </w:t>
      </w:r>
      <w:r>
        <w:t>rail</w:t>
      </w:r>
      <w:r>
        <w:rPr>
          <w:spacing w:val="22"/>
        </w:rPr>
        <w:t xml:space="preserve"> </w:t>
      </w:r>
      <w:r>
        <w:t>freight</w:t>
      </w:r>
      <w:r>
        <w:rPr>
          <w:spacing w:val="26"/>
        </w:rPr>
        <w:t xml:space="preserve"> </w:t>
      </w:r>
      <w:r>
        <w:t>terminals</w:t>
      </w:r>
      <w:r>
        <w:rPr>
          <w:spacing w:val="26"/>
        </w:rPr>
        <w:t xml:space="preserve"> </w:t>
      </w:r>
      <w:r>
        <w:t>within</w:t>
      </w:r>
      <w:r>
        <w:rPr>
          <w:spacing w:val="25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entire</w:t>
      </w:r>
      <w:r>
        <w:rPr>
          <w:spacing w:val="22"/>
        </w:rPr>
        <w:t xml:space="preserve"> </w:t>
      </w:r>
      <w:r>
        <w:t>region.</w:t>
      </w:r>
      <w:r>
        <w:rPr>
          <w:spacing w:val="52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study</w:t>
      </w:r>
      <w:r>
        <w:rPr>
          <w:spacing w:val="23"/>
        </w:rPr>
        <w:t xml:space="preserve"> </w:t>
      </w:r>
      <w:r>
        <w:t>assessed</w:t>
      </w:r>
    </w:p>
    <w:p w14:paraId="39CF557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20EA2CD" w14:textId="77777777" w:rsidR="00CE11C1" w:rsidRDefault="00145A93">
      <w:pPr>
        <w:pStyle w:val="BodyText"/>
        <w:spacing w:before="110"/>
        <w:ind w:left="1132" w:right="1124"/>
        <w:jc w:val="both"/>
      </w:pPr>
      <w:r>
        <w:t>various possible sites within Nottinghamshire, but all had difficulties of one sort or another.</w:t>
      </w:r>
      <w:r>
        <w:rPr>
          <w:spacing w:val="6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site that has been the subject of previous proposals for a rail freight terminal was at Toton, which</w:t>
      </w:r>
      <w:r>
        <w:rPr>
          <w:spacing w:val="1"/>
        </w:rPr>
        <w:t xml:space="preserve"> </w:t>
      </w:r>
      <w:r>
        <w:t xml:space="preserve">was assessed as having </w:t>
      </w:r>
      <w:r>
        <w:rPr>
          <w:rFonts w:ascii="Arial" w:hAnsi="Arial"/>
          <w:i/>
        </w:rPr>
        <w:t>“Excellent rail connectivity but very poor road access and close to urban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 xml:space="preserve">area...may be able to provide a stabling facility for trains accessing other sites” </w:t>
      </w:r>
      <w:r>
        <w:t>and so was not</w:t>
      </w:r>
      <w:r>
        <w:rPr>
          <w:spacing w:val="1"/>
        </w:rPr>
        <w:t xml:space="preserve"> </w:t>
      </w:r>
      <w:r>
        <w:t>recommended as likely to be taken forward.</w:t>
      </w:r>
      <w:r>
        <w:rPr>
          <w:spacing w:val="1"/>
        </w:rPr>
        <w:t xml:space="preserve"> </w:t>
      </w:r>
      <w:r>
        <w:t>Taking into account all relevant factors, including</w:t>
      </w:r>
      <w:r>
        <w:rPr>
          <w:spacing w:val="1"/>
        </w:rPr>
        <w:t xml:space="preserve"> </w:t>
      </w:r>
      <w:r>
        <w:t>accessibility from the rail and main road networks, it identified three sites as most suitable, at</w:t>
      </w:r>
      <w:r>
        <w:rPr>
          <w:spacing w:val="1"/>
        </w:rPr>
        <w:t xml:space="preserve"> </w:t>
      </w:r>
      <w:r>
        <w:t>Markham,</w:t>
      </w:r>
      <w:r>
        <w:rPr>
          <w:spacing w:val="1"/>
        </w:rPr>
        <w:t xml:space="preserve"> </w:t>
      </w:r>
      <w:r>
        <w:t>Castle</w:t>
      </w:r>
      <w:r>
        <w:rPr>
          <w:spacing w:val="1"/>
        </w:rPr>
        <w:t xml:space="preserve"> </w:t>
      </w:r>
      <w:r>
        <w:t>Donni</w:t>
      </w:r>
      <w:r>
        <w:t>ngton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Egginton.</w:t>
      </w:r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just</w:t>
      </w:r>
      <w:r>
        <w:rPr>
          <w:spacing w:val="1"/>
        </w:rPr>
        <w:t xml:space="preserve"> </w:t>
      </w:r>
      <w:r>
        <w:t>outside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boundary,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terminals</w:t>
      </w:r>
      <w:r>
        <w:rPr>
          <w:spacing w:val="1"/>
        </w:rPr>
        <w:t xml:space="preserve"> </w:t>
      </w:r>
      <w:r>
        <w:t>serve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very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catchment</w:t>
      </w:r>
      <w:r>
        <w:rPr>
          <w:spacing w:val="1"/>
        </w:rPr>
        <w:t xml:space="preserve"> </w:t>
      </w:r>
      <w:r>
        <w:t>area,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Nottinghamshire.</w:t>
      </w:r>
      <w:r>
        <w:rPr>
          <w:spacing w:val="1"/>
        </w:rPr>
        <w:t xml:space="preserve"> </w:t>
      </w:r>
      <w:r>
        <w:t>The County Council would be supportive of developments at any, or all of these,</w:t>
      </w:r>
      <w:r>
        <w:rPr>
          <w:spacing w:val="1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sites.</w:t>
      </w:r>
    </w:p>
    <w:p w14:paraId="668873E1" w14:textId="77777777" w:rsidR="00CE11C1" w:rsidRDefault="00CE11C1">
      <w:pPr>
        <w:pStyle w:val="BodyText"/>
        <w:spacing w:before="1"/>
      </w:pPr>
    </w:p>
    <w:p w14:paraId="1BD25DAD" w14:textId="77777777" w:rsidR="00CE11C1" w:rsidRDefault="00145A93">
      <w:pPr>
        <w:pStyle w:val="BodyText"/>
        <w:ind w:left="1132" w:right="1126"/>
        <w:jc w:val="both"/>
      </w:pPr>
      <w:r>
        <w:t>The County Council will support the provision of sidings for local factories, quarries etc. where they</w:t>
      </w:r>
      <w:r>
        <w:rPr>
          <w:spacing w:val="-59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practicably</w:t>
      </w:r>
      <w:r>
        <w:rPr>
          <w:spacing w:val="-2"/>
        </w:rPr>
        <w:t xml:space="preserve"> </w:t>
      </w:r>
      <w:r>
        <w:t>be served</w:t>
      </w:r>
      <w:r>
        <w:rPr>
          <w:spacing w:val="-1"/>
        </w:rPr>
        <w:t xml:space="preserve"> </w:t>
      </w:r>
      <w:r>
        <w:t>directly</w:t>
      </w:r>
      <w:r>
        <w:rPr>
          <w:spacing w:val="-4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county’s</w:t>
      </w:r>
      <w:r>
        <w:rPr>
          <w:spacing w:val="1"/>
        </w:rPr>
        <w:t xml:space="preserve"> </w:t>
      </w:r>
      <w:r>
        <w:t>rail network.</w:t>
      </w:r>
    </w:p>
    <w:p w14:paraId="70606EA4" w14:textId="77777777" w:rsidR="00CE11C1" w:rsidRDefault="00CE11C1">
      <w:pPr>
        <w:pStyle w:val="BodyText"/>
        <w:spacing w:before="11"/>
        <w:rPr>
          <w:sz w:val="21"/>
        </w:rPr>
      </w:pPr>
    </w:p>
    <w:p w14:paraId="3E817DA4" w14:textId="77777777" w:rsidR="00CE11C1" w:rsidRDefault="00145A93">
      <w:pPr>
        <w:pStyle w:val="BodyText"/>
        <w:ind w:left="1132" w:right="1123"/>
        <w:jc w:val="both"/>
      </w:pPr>
      <w:r>
        <w:t>The River Trent is navigable as far upstream as Nottingham by barges of 300 tonnes, but currently,</w:t>
      </w:r>
      <w:r>
        <w:rPr>
          <w:spacing w:val="-59"/>
        </w:rPr>
        <w:t xml:space="preserve"> </w:t>
      </w:r>
      <w:r>
        <w:t>although there is water freight as far upstream as Gainsborough, there is no freight on the section</w:t>
      </w:r>
      <w:r>
        <w:rPr>
          <w:spacing w:val="1"/>
        </w:rPr>
        <w:t xml:space="preserve"> </w:t>
      </w:r>
      <w:r>
        <w:t>of the river west of this point.</w:t>
      </w:r>
      <w:r>
        <w:rPr>
          <w:spacing w:val="62"/>
        </w:rPr>
        <w:t xml:space="preserve"> </w:t>
      </w:r>
      <w:r>
        <w:t>A 2010 British Waterways Board study identified a number of</w:t>
      </w:r>
      <w:r>
        <w:rPr>
          <w:spacing w:val="1"/>
        </w:rPr>
        <w:t xml:space="preserve"> </w:t>
      </w:r>
      <w:r>
        <w:t>potential new freight flows that could use the river as far upstream as Newark and/or Nottingham,</w:t>
      </w:r>
      <w:r>
        <w:rPr>
          <w:spacing w:val="1"/>
        </w:rPr>
        <w:t xml:space="preserve"> </w:t>
      </w:r>
      <w:r>
        <w:t>and the Council will support any initiatives to transfer these flows to use the river.</w:t>
      </w:r>
      <w:r>
        <w:rPr>
          <w:spacing w:val="1"/>
        </w:rPr>
        <w:t xml:space="preserve"> </w:t>
      </w:r>
      <w:r>
        <w:t>The Council will</w:t>
      </w:r>
      <w:r>
        <w:rPr>
          <w:spacing w:val="1"/>
        </w:rPr>
        <w:t xml:space="preserve"> </w:t>
      </w:r>
      <w:r>
        <w:t>seek to bring Colwick wharf back into general use for water freight, by removing the section of the</w:t>
      </w:r>
      <w:r>
        <w:rPr>
          <w:spacing w:val="1"/>
        </w:rPr>
        <w:t xml:space="preserve"> </w:t>
      </w:r>
      <w:r>
        <w:t>covenant</w:t>
      </w:r>
      <w:r>
        <w:rPr>
          <w:spacing w:val="1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cu</w:t>
      </w:r>
      <w:r>
        <w:t>rrently</w:t>
      </w:r>
      <w:r>
        <w:rPr>
          <w:spacing w:val="-2"/>
        </w:rPr>
        <w:t xml:space="preserve"> </w:t>
      </w:r>
      <w:r>
        <w:t>restricts</w:t>
      </w:r>
      <w:r>
        <w:rPr>
          <w:spacing w:val="1"/>
        </w:rPr>
        <w:t xml:space="preserve"> </w:t>
      </w:r>
      <w:r>
        <w:t>such use.</w:t>
      </w:r>
    </w:p>
    <w:p w14:paraId="08BDE45C" w14:textId="77777777" w:rsidR="00CE11C1" w:rsidRDefault="00CE11C1">
      <w:pPr>
        <w:pStyle w:val="BodyText"/>
        <w:spacing w:before="8"/>
        <w:rPr>
          <w:sz w:val="21"/>
        </w:rPr>
      </w:pPr>
    </w:p>
    <w:p w14:paraId="77EE407C" w14:textId="77777777" w:rsidR="00CE11C1" w:rsidRDefault="00145A93">
      <w:pPr>
        <w:pStyle w:val="Heading6"/>
        <w:spacing w:before="1"/>
      </w:pPr>
      <w:r>
        <w:t>Lighting</w:t>
      </w:r>
    </w:p>
    <w:p w14:paraId="0A2CD58D" w14:textId="77777777" w:rsidR="00CE11C1" w:rsidRDefault="00145A93">
      <w:pPr>
        <w:pStyle w:val="BodyText"/>
        <w:spacing w:before="3"/>
        <w:ind w:left="1132" w:right="1124"/>
        <w:jc w:val="both"/>
      </w:pPr>
      <w:r>
        <w:t>The electricity bill for street lighting has increased significantly from £1.05m in 2004/05 to an</w:t>
      </w:r>
      <w:r>
        <w:rPr>
          <w:spacing w:val="1"/>
        </w:rPr>
        <w:t xml:space="preserve"> </w:t>
      </w:r>
      <w:r>
        <w:t>estimated £5.04m in 2010/11.</w:t>
      </w:r>
      <w:r>
        <w:rPr>
          <w:spacing w:val="1"/>
        </w:rPr>
        <w:t xml:space="preserve"> </w:t>
      </w:r>
      <w:r>
        <w:t>Over the long term, energy prices are likely to continue to rise</w:t>
      </w:r>
      <w:r>
        <w:rPr>
          <w:spacing w:val="1"/>
        </w:rPr>
        <w:t xml:space="preserve"> </w:t>
      </w:r>
      <w:r>
        <w:t>against a backdrop of the County Council having to make significant budget savings over the next</w:t>
      </w:r>
      <w:r>
        <w:rPr>
          <w:spacing w:val="1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years.</w:t>
      </w:r>
    </w:p>
    <w:p w14:paraId="7509497A" w14:textId="77777777" w:rsidR="00CE11C1" w:rsidRDefault="00CE11C1">
      <w:pPr>
        <w:pStyle w:val="BodyText"/>
      </w:pPr>
    </w:p>
    <w:p w14:paraId="0054C390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encouraging</w:t>
      </w:r>
      <w:r>
        <w:rPr>
          <w:spacing w:val="1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users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energy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usage</w:t>
      </w:r>
      <w:r>
        <w:rPr>
          <w:spacing w:val="1"/>
        </w:rPr>
        <w:t xml:space="preserve"> </w:t>
      </w:r>
      <w:r>
        <w:t>through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mandatory Carbon Reduction Commitment Energy Efficiency Scheme.</w:t>
      </w:r>
      <w:r>
        <w:rPr>
          <w:spacing w:val="1"/>
        </w:rPr>
        <w:t xml:space="preserve"> </w:t>
      </w:r>
      <w:r>
        <w:t>Under this scheme the</w:t>
      </w:r>
      <w:r>
        <w:rPr>
          <w:spacing w:val="1"/>
        </w:rPr>
        <w:t xml:space="preserve"> </w:t>
      </w:r>
      <w:r>
        <w:t>County</w:t>
      </w:r>
      <w:r>
        <w:rPr>
          <w:spacing w:val="24"/>
        </w:rPr>
        <w:t xml:space="preserve"> </w:t>
      </w:r>
      <w:r>
        <w:t>Council</w:t>
      </w:r>
      <w:r>
        <w:rPr>
          <w:spacing w:val="28"/>
        </w:rPr>
        <w:t xml:space="preserve"> </w:t>
      </w:r>
      <w:r>
        <w:t>will</w:t>
      </w:r>
      <w:r>
        <w:rPr>
          <w:spacing w:val="29"/>
        </w:rPr>
        <w:t xml:space="preserve"> </w:t>
      </w:r>
      <w:r>
        <w:t>have</w:t>
      </w:r>
      <w:r>
        <w:rPr>
          <w:spacing w:val="26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purchase</w:t>
      </w:r>
      <w:r>
        <w:rPr>
          <w:spacing w:val="26"/>
        </w:rPr>
        <w:t xml:space="preserve"> </w:t>
      </w:r>
      <w:r>
        <w:t>allowances</w:t>
      </w:r>
      <w:r>
        <w:rPr>
          <w:spacing w:val="27"/>
        </w:rPr>
        <w:t xml:space="preserve"> </w:t>
      </w:r>
      <w:r>
        <w:t>for</w:t>
      </w:r>
      <w:r>
        <w:rPr>
          <w:spacing w:val="27"/>
        </w:rPr>
        <w:t xml:space="preserve"> </w:t>
      </w:r>
      <w:r>
        <w:t>every</w:t>
      </w:r>
      <w:r>
        <w:rPr>
          <w:spacing w:val="25"/>
        </w:rPr>
        <w:t xml:space="preserve"> </w:t>
      </w:r>
      <w:r>
        <w:t>tonne</w:t>
      </w:r>
      <w:r>
        <w:rPr>
          <w:spacing w:val="26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26"/>
        </w:rPr>
        <w:t xml:space="preserve"> </w:t>
      </w:r>
      <w:r>
        <w:t>it</w:t>
      </w:r>
      <w:r>
        <w:rPr>
          <w:spacing w:val="28"/>
        </w:rPr>
        <w:t xml:space="preserve"> </w:t>
      </w:r>
      <w:r>
        <w:t>emits.</w:t>
      </w:r>
      <w:r>
        <w:rPr>
          <w:spacing w:val="56"/>
        </w:rPr>
        <w:t xml:space="preserve"> </w:t>
      </w:r>
      <w:r>
        <w:t>This</w:t>
      </w:r>
      <w:r>
        <w:rPr>
          <w:spacing w:val="26"/>
        </w:rPr>
        <w:t xml:space="preserve"> </w:t>
      </w:r>
      <w:r>
        <w:t>will</w:t>
      </w:r>
      <w:r>
        <w:rPr>
          <w:spacing w:val="26"/>
        </w:rPr>
        <w:t xml:space="preserve"> </w:t>
      </w:r>
      <w:r>
        <w:t>add</w:t>
      </w:r>
    </w:p>
    <w:p w14:paraId="4EDF10B3" w14:textId="77777777" w:rsidR="00CE11C1" w:rsidRDefault="00145A93">
      <w:pPr>
        <w:pStyle w:val="BodyText"/>
        <w:spacing w:line="252" w:lineRule="exact"/>
        <w:ind w:left="1132"/>
        <w:jc w:val="both"/>
      </w:pPr>
      <w:r>
        <w:t>£266,000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annual</w:t>
      </w:r>
      <w:r>
        <w:rPr>
          <w:spacing w:val="-5"/>
        </w:rPr>
        <w:t xml:space="preserve"> </w:t>
      </w:r>
      <w:r>
        <w:t>cost of street</w:t>
      </w:r>
      <w:r>
        <w:rPr>
          <w:spacing w:val="-3"/>
        </w:rPr>
        <w:t xml:space="preserve"> </w:t>
      </w:r>
      <w:r>
        <w:t>lighting</w:t>
      </w:r>
      <w:r>
        <w:rPr>
          <w:spacing w:val="-2"/>
        </w:rPr>
        <w:t xml:space="preserve"> </w:t>
      </w:r>
      <w:r>
        <w:t>unless</w:t>
      </w:r>
      <w:r>
        <w:rPr>
          <w:spacing w:val="-1"/>
        </w:rPr>
        <w:t xml:space="preserve"> </w:t>
      </w:r>
      <w:r>
        <w:t>electricity</w:t>
      </w:r>
      <w:r>
        <w:rPr>
          <w:spacing w:val="-4"/>
        </w:rPr>
        <w:t xml:space="preserve"> </w:t>
      </w:r>
      <w:r>
        <w:t>usage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reduced.</w:t>
      </w:r>
    </w:p>
    <w:p w14:paraId="5E90955E" w14:textId="77777777" w:rsidR="00CE11C1" w:rsidRDefault="00CE11C1">
      <w:pPr>
        <w:pStyle w:val="BodyText"/>
      </w:pPr>
    </w:p>
    <w:p w14:paraId="6BBF266A" w14:textId="77777777" w:rsidR="00CE11C1" w:rsidRDefault="00145A93">
      <w:pPr>
        <w:pStyle w:val="BodyText"/>
        <w:spacing w:before="1"/>
        <w:ind w:left="1132" w:right="1126"/>
        <w:jc w:val="both"/>
      </w:pPr>
      <w:r>
        <w:t>The County Council has therefore approved plans for changes to street lighting designed to save</w:t>
      </w:r>
      <w:r>
        <w:rPr>
          <w:spacing w:val="1"/>
        </w:rPr>
        <w:t xml:space="preserve"> </w:t>
      </w:r>
      <w:r>
        <w:t>over 10m kWh per year which is about 25% of the 2009/10 usage, saving about 5,800 tonnes of</w:t>
      </w:r>
      <w:r>
        <w:rPr>
          <w:spacing w:val="1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-2"/>
        </w:rPr>
        <w:t xml:space="preserve"> </w:t>
      </w:r>
      <w:r>
        <w:t>emissions</w:t>
      </w:r>
      <w:r>
        <w:rPr>
          <w:spacing w:val="-3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year.</w:t>
      </w:r>
      <w:r>
        <w:rPr>
          <w:spacing w:val="5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changes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implemented</w:t>
      </w:r>
      <w:r>
        <w:rPr>
          <w:spacing w:val="-1"/>
        </w:rPr>
        <w:t xml:space="preserve"> </w:t>
      </w:r>
      <w:r>
        <w:t>over</w:t>
      </w:r>
      <w:r>
        <w:rPr>
          <w:spacing w:val="-4"/>
        </w:rPr>
        <w:t xml:space="preserve"> </w:t>
      </w:r>
      <w:r>
        <w:t>four</w:t>
      </w:r>
      <w:r>
        <w:rPr>
          <w:spacing w:val="1"/>
        </w:rPr>
        <w:t xml:space="preserve"> </w:t>
      </w:r>
      <w:r>
        <w:t>years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include:</w:t>
      </w:r>
    </w:p>
    <w:p w14:paraId="1F31A699" w14:textId="77777777" w:rsidR="00CE11C1" w:rsidRDefault="00145A93">
      <w:pPr>
        <w:pStyle w:val="ListParagraph"/>
        <w:numPr>
          <w:ilvl w:val="0"/>
          <w:numId w:val="14"/>
        </w:numPr>
        <w:tabs>
          <w:tab w:val="left" w:pos="1845"/>
          <w:tab w:val="left" w:pos="1846"/>
        </w:tabs>
        <w:spacing w:line="268" w:lineRule="exact"/>
      </w:pPr>
      <w:r>
        <w:t>switching off some</w:t>
      </w:r>
      <w:r>
        <w:rPr>
          <w:spacing w:val="-1"/>
        </w:rPr>
        <w:t xml:space="preserve"> </w:t>
      </w:r>
      <w:r>
        <w:t>lights</w:t>
      </w:r>
      <w:r>
        <w:rPr>
          <w:spacing w:val="-6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longer</w:t>
      </w:r>
      <w:r>
        <w:rPr>
          <w:spacing w:val="-3"/>
        </w:rPr>
        <w:t xml:space="preserve"> </w:t>
      </w:r>
      <w:r>
        <w:t>considered</w:t>
      </w:r>
      <w:r>
        <w:rPr>
          <w:spacing w:val="-4"/>
        </w:rPr>
        <w:t xml:space="preserve"> </w:t>
      </w:r>
      <w:r>
        <w:t>necessary</w:t>
      </w:r>
    </w:p>
    <w:p w14:paraId="4ED0F93F" w14:textId="77777777" w:rsidR="00CE11C1" w:rsidRDefault="00145A93">
      <w:pPr>
        <w:pStyle w:val="ListParagraph"/>
        <w:numPr>
          <w:ilvl w:val="0"/>
          <w:numId w:val="14"/>
        </w:numPr>
        <w:tabs>
          <w:tab w:val="left" w:pos="1845"/>
          <w:tab w:val="left" w:pos="1846"/>
        </w:tabs>
        <w:spacing w:before="2" w:line="237" w:lineRule="auto"/>
        <w:ind w:right="1124"/>
      </w:pPr>
      <w:r>
        <w:t>dimming</w:t>
      </w:r>
      <w:r>
        <w:rPr>
          <w:spacing w:val="25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some</w:t>
      </w:r>
      <w:r>
        <w:rPr>
          <w:spacing w:val="23"/>
        </w:rPr>
        <w:t xml:space="preserve"> </w:t>
      </w:r>
      <w:r>
        <w:t>lights</w:t>
      </w:r>
      <w:r>
        <w:rPr>
          <w:spacing w:val="21"/>
        </w:rPr>
        <w:t xml:space="preserve"> </w:t>
      </w:r>
      <w:r>
        <w:t>on</w:t>
      </w:r>
      <w:r>
        <w:rPr>
          <w:spacing w:val="22"/>
        </w:rPr>
        <w:t xml:space="preserve"> </w:t>
      </w:r>
      <w:r>
        <w:t>main</w:t>
      </w:r>
      <w:r>
        <w:rPr>
          <w:spacing w:val="23"/>
        </w:rPr>
        <w:t xml:space="preserve"> </w:t>
      </w:r>
      <w:r>
        <w:t>roads</w:t>
      </w:r>
      <w:r>
        <w:rPr>
          <w:spacing w:val="23"/>
        </w:rPr>
        <w:t xml:space="preserve"> </w:t>
      </w:r>
      <w:r>
        <w:t>between</w:t>
      </w:r>
      <w:r>
        <w:rPr>
          <w:spacing w:val="26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hours</w:t>
      </w:r>
      <w:r>
        <w:rPr>
          <w:spacing w:val="24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10pm</w:t>
      </w:r>
      <w:r>
        <w:rPr>
          <w:spacing w:val="25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7am</w:t>
      </w:r>
      <w:r>
        <w:rPr>
          <w:spacing w:val="25"/>
        </w:rPr>
        <w:t xml:space="preserve"> </w:t>
      </w:r>
      <w:r>
        <w:t>when</w:t>
      </w:r>
      <w:r>
        <w:rPr>
          <w:spacing w:val="22"/>
        </w:rPr>
        <w:t xml:space="preserve"> </w:t>
      </w:r>
      <w:r>
        <w:t>traffic</w:t>
      </w:r>
      <w:r>
        <w:rPr>
          <w:spacing w:val="-58"/>
        </w:rPr>
        <w:t xml:space="preserve"> </w:t>
      </w:r>
      <w:r>
        <w:t>flows are</w:t>
      </w:r>
      <w:r>
        <w:rPr>
          <w:spacing w:val="-3"/>
        </w:rPr>
        <w:t xml:space="preserve"> </w:t>
      </w:r>
      <w:r>
        <w:t>low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lower</w:t>
      </w:r>
      <w:r>
        <w:rPr>
          <w:spacing w:val="2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lighting</w:t>
      </w:r>
      <w:r>
        <w:rPr>
          <w:spacing w:val="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affect</w:t>
      </w:r>
      <w:r>
        <w:rPr>
          <w:spacing w:val="-1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safety,</w:t>
      </w:r>
      <w:r>
        <w:rPr>
          <w:spacing w:val="2"/>
        </w:rPr>
        <w:t xml:space="preserve"> </w:t>
      </w:r>
      <w:r>
        <w:t>and</w:t>
      </w:r>
    </w:p>
    <w:p w14:paraId="41F6D288" w14:textId="77777777" w:rsidR="00CE11C1" w:rsidRDefault="00145A93">
      <w:pPr>
        <w:pStyle w:val="ListParagraph"/>
        <w:numPr>
          <w:ilvl w:val="0"/>
          <w:numId w:val="14"/>
        </w:numPr>
        <w:tabs>
          <w:tab w:val="left" w:pos="1845"/>
          <w:tab w:val="left" w:pos="1846"/>
        </w:tabs>
        <w:spacing w:before="3" w:line="237" w:lineRule="auto"/>
        <w:ind w:right="1124"/>
      </w:pPr>
      <w:r>
        <w:t>switching</w:t>
      </w:r>
      <w:r>
        <w:rPr>
          <w:spacing w:val="12"/>
        </w:rPr>
        <w:t xml:space="preserve"> </w:t>
      </w:r>
      <w:r>
        <w:t>off</w:t>
      </w:r>
      <w:r>
        <w:rPr>
          <w:spacing w:val="14"/>
        </w:rPr>
        <w:t xml:space="preserve"> </w:t>
      </w:r>
      <w:r>
        <w:t>some</w:t>
      </w:r>
      <w:r>
        <w:rPr>
          <w:spacing w:val="10"/>
        </w:rPr>
        <w:t xml:space="preserve"> </w:t>
      </w:r>
      <w:r>
        <w:t>lights</w:t>
      </w:r>
      <w:r>
        <w:rPr>
          <w:spacing w:val="8"/>
        </w:rPr>
        <w:t xml:space="preserve"> </w:t>
      </w:r>
      <w:r>
        <w:t>between</w:t>
      </w:r>
      <w:r>
        <w:rPr>
          <w:spacing w:val="10"/>
        </w:rPr>
        <w:t xml:space="preserve"> </w:t>
      </w:r>
      <w:r>
        <w:t>midnight</w:t>
      </w:r>
      <w:r>
        <w:rPr>
          <w:spacing w:val="11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5.30am</w:t>
      </w:r>
      <w:r>
        <w:rPr>
          <w:spacing w:val="12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residential</w:t>
      </w:r>
      <w:r>
        <w:rPr>
          <w:spacing w:val="10"/>
        </w:rPr>
        <w:t xml:space="preserve"> </w:t>
      </w:r>
      <w:r>
        <w:t>areas</w:t>
      </w:r>
      <w:r>
        <w:rPr>
          <w:spacing w:val="11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consultation</w:t>
      </w:r>
      <w:r>
        <w:rPr>
          <w:spacing w:val="-58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local communities.</w:t>
      </w:r>
    </w:p>
    <w:p w14:paraId="34F793C8" w14:textId="77777777" w:rsidR="00CE11C1" w:rsidRDefault="00CE11C1">
      <w:pPr>
        <w:pStyle w:val="BodyText"/>
        <w:spacing w:before="1"/>
      </w:pPr>
    </w:p>
    <w:p w14:paraId="18ED3A79" w14:textId="77777777" w:rsidR="00CE11C1" w:rsidRDefault="00145A93">
      <w:pPr>
        <w:pStyle w:val="BodyText"/>
        <w:ind w:left="1132" w:right="1124"/>
        <w:jc w:val="both"/>
      </w:pPr>
      <w:r>
        <w:t>All street lights are being considered but each site will undergo a risk assessment to decide which</w:t>
      </w:r>
      <w:r>
        <w:rPr>
          <w:spacing w:val="1"/>
        </w:rPr>
        <w:t xml:space="preserve"> </w:t>
      </w:r>
      <w:r>
        <w:t>lights should be left on for reasons of safety or crime prevention.</w:t>
      </w:r>
      <w:r>
        <w:rPr>
          <w:spacing w:val="1"/>
        </w:rPr>
        <w:t xml:space="preserve"> </w:t>
      </w:r>
      <w:r>
        <w:t>A small number of proposals,</w:t>
      </w:r>
      <w:r>
        <w:rPr>
          <w:spacing w:val="1"/>
        </w:rPr>
        <w:t xml:space="preserve"> </w:t>
      </w:r>
      <w:r>
        <w:t>however, will be developed first for some rural villages that have expressed an interest in the</w:t>
      </w:r>
      <w:r>
        <w:rPr>
          <w:spacing w:val="1"/>
        </w:rPr>
        <w:t xml:space="preserve"> </w:t>
      </w:r>
      <w:r>
        <w:t>project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order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test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the design</w:t>
      </w:r>
      <w:r>
        <w:rPr>
          <w:spacing w:val="-3"/>
        </w:rPr>
        <w:t xml:space="preserve"> </w:t>
      </w:r>
      <w:r>
        <w:t>and consultation process.</w:t>
      </w:r>
    </w:p>
    <w:p w14:paraId="5FE8ED20" w14:textId="77777777" w:rsidR="00CE11C1" w:rsidRDefault="00CE11C1">
      <w:pPr>
        <w:pStyle w:val="BodyText"/>
      </w:pPr>
    </w:p>
    <w:p w14:paraId="05DDD52C" w14:textId="77777777" w:rsidR="00CE11C1" w:rsidRDefault="00145A93">
      <w:pPr>
        <w:pStyle w:val="BodyText"/>
        <w:ind w:left="1132" w:right="1125"/>
        <w:jc w:val="both"/>
      </w:pPr>
      <w:r>
        <w:t>The equipment needed to dim lights is fairly expensive and the energy saved by dimming needs 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sufficient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pay</w:t>
      </w:r>
      <w:r>
        <w:rPr>
          <w:spacing w:val="1"/>
        </w:rPr>
        <w:t xml:space="preserve"> </w:t>
      </w:r>
      <w:r>
        <w:t>back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initial</w:t>
      </w:r>
      <w:r>
        <w:rPr>
          <w:spacing w:val="1"/>
        </w:rPr>
        <w:t xml:space="preserve"> </w:t>
      </w:r>
      <w:r>
        <w:t>expense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few</w:t>
      </w:r>
      <w:r>
        <w:rPr>
          <w:spacing w:val="1"/>
        </w:rPr>
        <w:t xml:space="preserve"> </w:t>
      </w:r>
      <w:r>
        <w:t>years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make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cost</w:t>
      </w:r>
      <w:r>
        <w:rPr>
          <w:spacing w:val="1"/>
        </w:rPr>
        <w:t xml:space="preserve"> </w:t>
      </w:r>
      <w:r>
        <w:t>effective.</w:t>
      </w:r>
      <w:r>
        <w:rPr>
          <w:spacing w:val="1"/>
        </w:rPr>
        <w:t xml:space="preserve"> </w:t>
      </w:r>
      <w:r>
        <w:t>Consequently,</w:t>
      </w:r>
      <w:r>
        <w:rPr>
          <w:spacing w:val="1"/>
        </w:rPr>
        <w:t xml:space="preserve"> </w:t>
      </w:r>
      <w:r>
        <w:t>dimming</w:t>
      </w:r>
      <w:r>
        <w:rPr>
          <w:spacing w:val="-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justified</w:t>
      </w:r>
      <w:r>
        <w:rPr>
          <w:spacing w:val="-2"/>
        </w:rPr>
        <w:t xml:space="preserve"> </w:t>
      </w:r>
      <w:r>
        <w:t>on lights</w:t>
      </w:r>
      <w:r>
        <w:rPr>
          <w:spacing w:val="-3"/>
        </w:rPr>
        <w:t xml:space="preserve"> </w:t>
      </w:r>
      <w:r>
        <w:t>rated at</w:t>
      </w:r>
      <w:r>
        <w:rPr>
          <w:spacing w:val="1"/>
        </w:rPr>
        <w:t xml:space="preserve"> </w:t>
      </w:r>
      <w:r>
        <w:t>250</w:t>
      </w:r>
      <w:r>
        <w:rPr>
          <w:spacing w:val="-2"/>
        </w:rPr>
        <w:t xml:space="preserve"> </w:t>
      </w:r>
      <w:r>
        <w:t>watts or</w:t>
      </w:r>
      <w:r>
        <w:rPr>
          <w:spacing w:val="-1"/>
        </w:rPr>
        <w:t xml:space="preserve"> </w:t>
      </w:r>
      <w:r>
        <w:t>more.</w:t>
      </w:r>
    </w:p>
    <w:p w14:paraId="2A47A5B8" w14:textId="77777777" w:rsidR="00CE11C1" w:rsidRDefault="00CE11C1">
      <w:pPr>
        <w:pStyle w:val="BodyText"/>
      </w:pPr>
    </w:p>
    <w:p w14:paraId="19AD482E" w14:textId="77777777" w:rsidR="00CE11C1" w:rsidRDefault="00145A93">
      <w:pPr>
        <w:pStyle w:val="BodyText"/>
        <w:spacing w:before="1"/>
        <w:ind w:left="1132" w:right="1126"/>
        <w:jc w:val="both"/>
      </w:pPr>
      <w:r>
        <w:t>Efficient, light-emitting diode (LED) lighting has been considered as there are many advantages of</w:t>
      </w:r>
      <w:r>
        <w:rPr>
          <w:spacing w:val="1"/>
        </w:rPr>
        <w:t xml:space="preserve"> </w:t>
      </w:r>
      <w:r>
        <w:t>LED lighting. Whilst LED lighting is not without problems (such as decreasing light output with age;</w:t>
      </w:r>
      <w:r>
        <w:rPr>
          <w:spacing w:val="1"/>
        </w:rPr>
        <w:t xml:space="preserve"> </w:t>
      </w:r>
      <w:r>
        <w:t>design requirements; and costs), the County Council will continue to monitor the trials taking place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authorities.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outcomes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trials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consider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</w:t>
      </w:r>
      <w:r>
        <w:rPr>
          <w:spacing w:val="-2"/>
        </w:rPr>
        <w:t xml:space="preserve"> </w:t>
      </w:r>
      <w:r>
        <w:t>of LED</w:t>
      </w:r>
      <w:r>
        <w:rPr>
          <w:spacing w:val="-1"/>
        </w:rPr>
        <w:t xml:space="preserve"> </w:t>
      </w:r>
      <w:r>
        <w:t>lighting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 a</w:t>
      </w:r>
      <w:r>
        <w:rPr>
          <w:spacing w:val="-4"/>
        </w:rPr>
        <w:t xml:space="preserve"> </w:t>
      </w:r>
      <w:r>
        <w:t>long-term</w:t>
      </w:r>
      <w:r>
        <w:rPr>
          <w:spacing w:val="-2"/>
        </w:rPr>
        <w:t xml:space="preserve"> </w:t>
      </w:r>
      <w:r>
        <w:t>investment</w:t>
      </w:r>
      <w:r>
        <w:rPr>
          <w:spacing w:val="-3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if appropriate.</w:t>
      </w:r>
    </w:p>
    <w:p w14:paraId="27B6D95D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CBD97A8" w14:textId="77777777" w:rsidR="00CE11C1" w:rsidRDefault="00145A93">
      <w:pPr>
        <w:pStyle w:val="Heading4"/>
        <w:numPr>
          <w:ilvl w:val="2"/>
          <w:numId w:val="16"/>
        </w:numPr>
        <w:tabs>
          <w:tab w:val="left" w:pos="1853"/>
        </w:tabs>
        <w:spacing w:before="108"/>
        <w:ind w:hanging="721"/>
        <w:jc w:val="both"/>
      </w:pPr>
      <w:r>
        <w:t>Education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lower</w:t>
      </w:r>
      <w:r>
        <w:rPr>
          <w:spacing w:val="-2"/>
        </w:rPr>
        <w:t xml:space="preserve"> </w:t>
      </w:r>
      <w:r>
        <w:t>carbon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issues</w:t>
      </w:r>
    </w:p>
    <w:p w14:paraId="006FDDD4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 Council will continue to promote key messages to make people and businesses more</w:t>
      </w:r>
      <w:r>
        <w:rPr>
          <w:spacing w:val="1"/>
        </w:rPr>
        <w:t xml:space="preserve"> </w:t>
      </w:r>
      <w:r>
        <w:t>aware of the simple changes they can make which will have an impact on carbon emissions from</w:t>
      </w:r>
      <w:r>
        <w:rPr>
          <w:spacing w:val="1"/>
        </w:rPr>
        <w:t xml:space="preserve"> </w:t>
      </w:r>
      <w:r>
        <w:t>transport.</w:t>
      </w:r>
    </w:p>
    <w:p w14:paraId="5E9DC0AA" w14:textId="77777777" w:rsidR="00CE11C1" w:rsidRDefault="00CE11C1">
      <w:pPr>
        <w:pStyle w:val="BodyText"/>
        <w:spacing w:before="1"/>
      </w:pPr>
    </w:p>
    <w:p w14:paraId="64F531DE" w14:textId="77777777" w:rsidR="00CE11C1" w:rsidRDefault="00145A93">
      <w:pPr>
        <w:pStyle w:val="BodyText"/>
        <w:ind w:left="1132" w:right="1124"/>
        <w:jc w:val="both"/>
      </w:pPr>
      <w:r>
        <w:t>Public transport does not always offer the same convenience as the car for many people outside</w:t>
      </w:r>
      <w:r>
        <w:rPr>
          <w:spacing w:val="1"/>
        </w:rPr>
        <w:t xml:space="preserve"> </w:t>
      </w:r>
      <w:r>
        <w:t>larger towns and cities.</w:t>
      </w:r>
      <w:r>
        <w:rPr>
          <w:spacing w:val="62"/>
        </w:rPr>
        <w:t xml:space="preserve"> </w:t>
      </w:r>
      <w:r>
        <w:t>Similarly, walking and cycling may not always be practical options for</w:t>
      </w:r>
      <w:r>
        <w:rPr>
          <w:spacing w:val="1"/>
        </w:rPr>
        <w:t xml:space="preserve"> </w:t>
      </w:r>
      <w:r>
        <w:t>longer journeys.</w:t>
      </w:r>
      <w:r>
        <w:rPr>
          <w:spacing w:val="1"/>
        </w:rPr>
        <w:t xml:space="preserve"> </w:t>
      </w:r>
      <w:r>
        <w:t>It is therefore important that people with access to a car have the information they</w:t>
      </w:r>
      <w:r>
        <w:rPr>
          <w:spacing w:val="-59"/>
        </w:rPr>
        <w:t xml:space="preserve"> </w:t>
      </w:r>
      <w:r>
        <w:t>need to use it efficiently and in the most environmentally friendly way possible.   Eco-driving</w:t>
      </w:r>
      <w:r>
        <w:rPr>
          <w:spacing w:val="1"/>
        </w:rPr>
        <w:t xml:space="preserve"> </w:t>
      </w:r>
      <w:r>
        <w:t>enables drivers to use their vehicles more efficiently and to reduce fuel consumption, costs and</w:t>
      </w:r>
      <w:r>
        <w:rPr>
          <w:spacing w:val="1"/>
        </w:rPr>
        <w:t xml:space="preserve"> </w:t>
      </w:r>
      <w:r>
        <w:t>emissions of both CO</w:t>
      </w:r>
      <w:r>
        <w:rPr>
          <w:vertAlign w:val="subscript"/>
        </w:rPr>
        <w:t>2</w:t>
      </w:r>
      <w:r>
        <w:t xml:space="preserve"> and local air pollutants.</w:t>
      </w:r>
      <w:r>
        <w:rPr>
          <w:spacing w:val="1"/>
        </w:rPr>
        <w:t xml:space="preserve"> </w:t>
      </w:r>
      <w:r>
        <w:t>Estimates by the Energy Saving Trust show that</w:t>
      </w:r>
      <w:r>
        <w:rPr>
          <w:spacing w:val="1"/>
        </w:rPr>
        <w:t xml:space="preserve"> </w:t>
      </w:r>
      <w:r>
        <w:t>drivers could reduce emis</w:t>
      </w:r>
      <w:r>
        <w:t>sions and fuel consumption by around 8% simply by following six smarter</w:t>
      </w:r>
      <w:r>
        <w:rPr>
          <w:spacing w:val="-59"/>
        </w:rPr>
        <w:t xml:space="preserve"> </w:t>
      </w:r>
      <w:r>
        <w:t>driving tips; and this figure increases to an average of 15% immediately following a smarter driving</w:t>
      </w:r>
      <w:r>
        <w:rPr>
          <w:spacing w:val="1"/>
        </w:rPr>
        <w:t xml:space="preserve"> </w:t>
      </w:r>
      <w:r>
        <w:t>lesson.</w:t>
      </w:r>
      <w:r>
        <w:rPr>
          <w:spacing w:val="1"/>
        </w:rPr>
        <w:t xml:space="preserve"> </w:t>
      </w:r>
      <w:r>
        <w:t>The County Council will therefore encourage people to drive more efficiently through</w:t>
      </w:r>
      <w:r>
        <w:rPr>
          <w:spacing w:val="1"/>
        </w:rPr>
        <w:t xml:space="preserve"> </w:t>
      </w:r>
      <w:r>
        <w:t>promoting key messages and supporting national campaigns to make people aware of the actions</w:t>
      </w:r>
      <w:r>
        <w:rPr>
          <w:spacing w:val="1"/>
        </w:rPr>
        <w:t xml:space="preserve"> </w:t>
      </w:r>
      <w:r>
        <w:t>they can take to buy and run their car in a way that saves fuel, money and reduces CO</w:t>
      </w:r>
      <w:r>
        <w:rPr>
          <w:vertAlign w:val="subscript"/>
        </w:rPr>
        <w:t>2</w:t>
      </w:r>
      <w:r>
        <w:t>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messages</w:t>
      </w:r>
      <w:r>
        <w:rPr>
          <w:spacing w:val="-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include:</w:t>
      </w:r>
    </w:p>
    <w:p w14:paraId="2D86FD79" w14:textId="77777777" w:rsidR="00CE11C1" w:rsidRDefault="00145A93">
      <w:pPr>
        <w:pStyle w:val="ListParagraph"/>
        <w:numPr>
          <w:ilvl w:val="0"/>
          <w:numId w:val="13"/>
        </w:numPr>
        <w:tabs>
          <w:tab w:val="left" w:pos="1846"/>
        </w:tabs>
        <w:ind w:right="1124"/>
        <w:jc w:val="both"/>
      </w:pPr>
      <w:r>
        <w:t>the</w:t>
      </w:r>
      <w:r>
        <w:rPr>
          <w:spacing w:val="1"/>
        </w:rPr>
        <w:t xml:space="preserve"> </w:t>
      </w:r>
      <w:r>
        <w:t>actions</w:t>
      </w:r>
      <w:r>
        <w:rPr>
          <w:spacing w:val="1"/>
        </w:rPr>
        <w:t xml:space="preserve"> </w:t>
      </w:r>
      <w:r>
        <w:t>drivers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run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car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efficient</w:t>
      </w:r>
      <w:r>
        <w:rPr>
          <w:spacing w:val="1"/>
        </w:rPr>
        <w:t xml:space="preserve"> </w:t>
      </w:r>
      <w:r>
        <w:t>way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61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1"/>
        </w:rPr>
        <w:t xml:space="preserve"> </w:t>
      </w:r>
      <w:r>
        <w:t>emissions, such as keeping tyres inflated, changing up a gear a little earlier, driving more</w:t>
      </w:r>
      <w:r>
        <w:rPr>
          <w:spacing w:val="1"/>
        </w:rPr>
        <w:t xml:space="preserve"> </w:t>
      </w:r>
      <w:r>
        <w:t>smoothly,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having clutter</w:t>
      </w:r>
      <w:r>
        <w:rPr>
          <w:spacing w:val="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car,</w:t>
      </w:r>
      <w:r>
        <w:rPr>
          <w:spacing w:val="2"/>
        </w:rPr>
        <w:t xml:space="preserve"> </w:t>
      </w:r>
      <w:r>
        <w:t>and</w:t>
      </w:r>
    </w:p>
    <w:p w14:paraId="2EB6CD0C" w14:textId="77777777" w:rsidR="00CE11C1" w:rsidRDefault="00145A93">
      <w:pPr>
        <w:pStyle w:val="ListParagraph"/>
        <w:numPr>
          <w:ilvl w:val="0"/>
          <w:numId w:val="13"/>
        </w:numPr>
        <w:tabs>
          <w:tab w:val="left" w:pos="1846"/>
        </w:tabs>
        <w:spacing w:line="267" w:lineRule="exact"/>
        <w:jc w:val="both"/>
      </w:pPr>
      <w:r>
        <w:t>providing</w:t>
      </w:r>
      <w:r>
        <w:rPr>
          <w:spacing w:val="1"/>
        </w:rPr>
        <w:t xml:space="preserve"> </w:t>
      </w:r>
      <w:r>
        <w:t>advice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consumers</w:t>
      </w:r>
      <w:r>
        <w:rPr>
          <w:spacing w:val="-4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buying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most</w:t>
      </w:r>
      <w:r>
        <w:rPr>
          <w:spacing w:val="-5"/>
        </w:rPr>
        <w:t xml:space="preserve"> </w:t>
      </w:r>
      <w:r>
        <w:t>fuel</w:t>
      </w:r>
      <w:r>
        <w:rPr>
          <w:spacing w:val="-4"/>
        </w:rPr>
        <w:t xml:space="preserve"> </w:t>
      </w:r>
      <w:r>
        <w:t>efficient car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meet</w:t>
      </w:r>
      <w:r>
        <w:rPr>
          <w:spacing w:val="-3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needs.</w:t>
      </w:r>
    </w:p>
    <w:p w14:paraId="35E500C7" w14:textId="77777777" w:rsidR="00CE11C1" w:rsidRDefault="00CE11C1">
      <w:pPr>
        <w:pStyle w:val="BodyText"/>
        <w:spacing w:before="10"/>
        <w:rPr>
          <w:sz w:val="21"/>
        </w:rPr>
      </w:pPr>
    </w:p>
    <w:p w14:paraId="2D5BADB5" w14:textId="77777777" w:rsidR="00CE11C1" w:rsidRDefault="00145A93">
      <w:pPr>
        <w:pStyle w:val="BodyText"/>
        <w:ind w:left="1132" w:right="1124"/>
        <w:jc w:val="both"/>
      </w:pPr>
      <w:r>
        <w:t>As</w:t>
      </w:r>
      <w:r>
        <w:rPr>
          <w:spacing w:val="5"/>
        </w:rPr>
        <w:t xml:space="preserve"> </w:t>
      </w:r>
      <w:r>
        <w:t>part</w:t>
      </w:r>
      <w:r>
        <w:rPr>
          <w:spacing w:val="4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development</w:t>
      </w:r>
      <w:r>
        <w:rPr>
          <w:spacing w:val="7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County</w:t>
      </w:r>
      <w:r>
        <w:rPr>
          <w:spacing w:val="3"/>
        </w:rPr>
        <w:t xml:space="preserve"> </w:t>
      </w:r>
      <w:r>
        <w:t>Council’s</w:t>
      </w:r>
      <w:r>
        <w:rPr>
          <w:spacing w:val="6"/>
        </w:rPr>
        <w:t xml:space="preserve"> </w:t>
      </w:r>
      <w:r>
        <w:t>Freight</w:t>
      </w:r>
      <w:r>
        <w:rPr>
          <w:spacing w:val="6"/>
        </w:rPr>
        <w:t xml:space="preserve"> </w:t>
      </w:r>
      <w:r>
        <w:t>Strategy,</w:t>
      </w:r>
      <w:r>
        <w:rPr>
          <w:spacing w:val="5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Council</w:t>
      </w:r>
      <w:r>
        <w:rPr>
          <w:spacing w:val="7"/>
        </w:rPr>
        <w:t xml:space="preserve"> </w:t>
      </w:r>
      <w:r>
        <w:t>will</w:t>
      </w:r>
      <w:r>
        <w:rPr>
          <w:spacing w:val="4"/>
        </w:rPr>
        <w:t xml:space="preserve"> </w:t>
      </w:r>
      <w:r>
        <w:t>consider</w:t>
      </w:r>
      <w:r>
        <w:rPr>
          <w:spacing w:val="7"/>
        </w:rPr>
        <w:t xml:space="preserve"> </w:t>
      </w:r>
      <w:r>
        <w:t>how</w:t>
      </w:r>
      <w:r>
        <w:rPr>
          <w:spacing w:val="-59"/>
        </w:rPr>
        <w:t xml:space="preserve"> </w:t>
      </w:r>
      <w:r>
        <w:t>it can promote the Freight Best Practice programme.</w:t>
      </w:r>
      <w:r>
        <w:rPr>
          <w:spacing w:val="1"/>
        </w:rPr>
        <w:t xml:space="preserve"> </w:t>
      </w:r>
      <w:r>
        <w:t>The programme is a Government funded</w:t>
      </w:r>
      <w:r>
        <w:rPr>
          <w:spacing w:val="1"/>
        </w:rPr>
        <w:t xml:space="preserve"> </w:t>
      </w:r>
      <w:r>
        <w:t>initiative that offers free resources, tools and guides to help organisations with large or small fleets</w:t>
      </w:r>
      <w:r>
        <w:rPr>
          <w:spacing w:val="1"/>
        </w:rPr>
        <w:t xml:space="preserve"> </w:t>
      </w:r>
      <w:r>
        <w:t>save money, reduce CO</w:t>
      </w:r>
      <w:r>
        <w:rPr>
          <w:vertAlign w:val="subscript"/>
        </w:rPr>
        <w:t>2</w:t>
      </w:r>
      <w:r>
        <w:t xml:space="preserve"> emissions and improve efficiency throughout an organisation’s freight</w:t>
      </w:r>
      <w:r>
        <w:rPr>
          <w:spacing w:val="1"/>
        </w:rPr>
        <w:t xml:space="preserve"> </w:t>
      </w:r>
      <w:r>
        <w:t>operations.</w:t>
      </w:r>
    </w:p>
    <w:p w14:paraId="3123C34F" w14:textId="77777777" w:rsidR="00CE11C1" w:rsidRDefault="00CE11C1">
      <w:pPr>
        <w:pStyle w:val="BodyText"/>
        <w:spacing w:before="1"/>
      </w:pPr>
    </w:p>
    <w:p w14:paraId="44087D46" w14:textId="77777777" w:rsidR="00CE11C1" w:rsidRDefault="00145A93">
      <w:pPr>
        <w:pStyle w:val="BodyText"/>
        <w:ind w:left="1132" w:right="1124"/>
        <w:jc w:val="both"/>
      </w:pPr>
      <w:r>
        <w:t>The Driver Certificate of Professional Competence (Driver CPC), which includes an eco-driving</w:t>
      </w:r>
      <w:r>
        <w:rPr>
          <w:spacing w:val="1"/>
        </w:rPr>
        <w:t xml:space="preserve"> </w:t>
      </w:r>
      <w:r>
        <w:t>element, came into effect on 10 September 2008 for passenger carrying vehicle (PCV) drivers; and</w:t>
      </w:r>
      <w:r>
        <w:rPr>
          <w:spacing w:val="-59"/>
        </w:rPr>
        <w:t xml:space="preserve"> </w:t>
      </w:r>
      <w:r>
        <w:t>10 September 2009 for heavy goods vehicle (HGV) drivers.</w:t>
      </w:r>
      <w:r>
        <w:rPr>
          <w:spacing w:val="62"/>
        </w:rPr>
        <w:t xml:space="preserve"> </w:t>
      </w:r>
      <w:r>
        <w:t>All professional bus, coach and</w:t>
      </w:r>
      <w:r>
        <w:rPr>
          <w:spacing w:val="1"/>
        </w:rPr>
        <w:t xml:space="preserve"> </w:t>
      </w:r>
      <w:r>
        <w:t>minibus drivers (with 9 or more passenger seats) and HGV drivers of vehicles weighing over</w:t>
      </w:r>
      <w:r>
        <w:rPr>
          <w:spacing w:val="1"/>
        </w:rPr>
        <w:t xml:space="preserve"> </w:t>
      </w:r>
      <w:r>
        <w:t>3.5tonnes need to hold a Driver CPC in addition to any vocational licence.</w:t>
      </w:r>
      <w:r>
        <w:rPr>
          <w:spacing w:val="1"/>
        </w:rPr>
        <w:t xml:space="preserve"> </w:t>
      </w:r>
      <w:r>
        <w:t>The County Council will</w:t>
      </w:r>
      <w:r>
        <w:rPr>
          <w:spacing w:val="-59"/>
        </w:rPr>
        <w:t xml:space="preserve"> </w:t>
      </w:r>
      <w:r>
        <w:t>continue</w:t>
      </w:r>
      <w:r>
        <w:rPr>
          <w:spacing w:val="46"/>
        </w:rPr>
        <w:t xml:space="preserve"> </w:t>
      </w:r>
      <w:r>
        <w:t>to</w:t>
      </w:r>
      <w:r>
        <w:rPr>
          <w:spacing w:val="46"/>
        </w:rPr>
        <w:t xml:space="preserve"> </w:t>
      </w:r>
      <w:r>
        <w:t>promote</w:t>
      </w:r>
      <w:r>
        <w:rPr>
          <w:spacing w:val="46"/>
        </w:rPr>
        <w:t xml:space="preserve"> </w:t>
      </w:r>
      <w:r>
        <w:t>the</w:t>
      </w:r>
      <w:r>
        <w:rPr>
          <w:spacing w:val="46"/>
        </w:rPr>
        <w:t xml:space="preserve"> </w:t>
      </w:r>
      <w:r>
        <w:t>Driver</w:t>
      </w:r>
      <w:r>
        <w:rPr>
          <w:spacing w:val="48"/>
        </w:rPr>
        <w:t xml:space="preserve"> </w:t>
      </w:r>
      <w:r>
        <w:t>CPC</w:t>
      </w:r>
      <w:r>
        <w:rPr>
          <w:spacing w:val="46"/>
        </w:rPr>
        <w:t xml:space="preserve"> </w:t>
      </w:r>
      <w:r>
        <w:t>through</w:t>
      </w:r>
      <w:r>
        <w:rPr>
          <w:spacing w:val="46"/>
        </w:rPr>
        <w:t xml:space="preserve"> </w:t>
      </w:r>
      <w:r>
        <w:t>its</w:t>
      </w:r>
      <w:r>
        <w:rPr>
          <w:spacing w:val="47"/>
        </w:rPr>
        <w:t xml:space="preserve"> </w:t>
      </w:r>
      <w:r>
        <w:t>partnership</w:t>
      </w:r>
      <w:r>
        <w:rPr>
          <w:spacing w:val="46"/>
        </w:rPr>
        <w:t xml:space="preserve"> </w:t>
      </w:r>
      <w:r>
        <w:t>working</w:t>
      </w:r>
      <w:r>
        <w:rPr>
          <w:spacing w:val="46"/>
        </w:rPr>
        <w:t xml:space="preserve"> </w:t>
      </w:r>
      <w:r>
        <w:t>with</w:t>
      </w:r>
      <w:r>
        <w:rPr>
          <w:spacing w:val="46"/>
        </w:rPr>
        <w:t xml:space="preserve"> </w:t>
      </w:r>
      <w:r>
        <w:t>public</w:t>
      </w:r>
      <w:r>
        <w:rPr>
          <w:spacing w:val="47"/>
        </w:rPr>
        <w:t xml:space="preserve"> </w:t>
      </w:r>
      <w:r>
        <w:t>transport</w:t>
      </w:r>
      <w:r>
        <w:rPr>
          <w:spacing w:val="48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freight</w:t>
      </w:r>
      <w:r>
        <w:rPr>
          <w:spacing w:val="-2"/>
        </w:rPr>
        <w:t xml:space="preserve"> </w:t>
      </w:r>
      <w:r>
        <w:t>operators.</w:t>
      </w:r>
    </w:p>
    <w:p w14:paraId="14BABC86" w14:textId="77777777" w:rsidR="00CE11C1" w:rsidRDefault="00CE11C1">
      <w:pPr>
        <w:pStyle w:val="BodyText"/>
        <w:spacing w:before="11"/>
        <w:rPr>
          <w:sz w:val="21"/>
        </w:rPr>
      </w:pPr>
    </w:p>
    <w:p w14:paraId="5ADF2F34" w14:textId="77777777" w:rsidR="00CE11C1" w:rsidRDefault="00145A93">
      <w:pPr>
        <w:pStyle w:val="BodyText"/>
        <w:ind w:left="1132" w:right="1126"/>
        <w:jc w:val="both"/>
      </w:pPr>
      <w:r>
        <w:t>Encouraging people to think about reducing their car use, including through travel planning work, is</w:t>
      </w:r>
      <w:r>
        <w:rPr>
          <w:spacing w:val="-5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key</w:t>
      </w:r>
      <w:r>
        <w:rPr>
          <w:spacing w:val="9"/>
        </w:rPr>
        <w:t xml:space="preserve"> </w:t>
      </w:r>
      <w:r>
        <w:t>element</w:t>
      </w:r>
      <w:r>
        <w:rPr>
          <w:spacing w:val="12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smarter</w:t>
      </w:r>
      <w:r>
        <w:rPr>
          <w:spacing w:val="12"/>
        </w:rPr>
        <w:t xml:space="preserve"> </w:t>
      </w:r>
      <w:r>
        <w:t>choices</w:t>
      </w:r>
      <w:r>
        <w:rPr>
          <w:spacing w:val="12"/>
        </w:rPr>
        <w:t xml:space="preserve"> </w:t>
      </w:r>
      <w:r>
        <w:t>work</w:t>
      </w:r>
      <w:r>
        <w:rPr>
          <w:spacing w:val="13"/>
        </w:rPr>
        <w:t xml:space="preserve"> </w:t>
      </w:r>
      <w:r>
        <w:t>undertaken</w:t>
      </w:r>
      <w:r>
        <w:rPr>
          <w:spacing w:val="11"/>
        </w:rPr>
        <w:t xml:space="preserve"> </w:t>
      </w:r>
      <w:r>
        <w:t>by</w:t>
      </w:r>
      <w:r>
        <w:rPr>
          <w:spacing w:val="9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County</w:t>
      </w:r>
      <w:r>
        <w:rPr>
          <w:spacing w:val="9"/>
        </w:rPr>
        <w:t xml:space="preserve"> </w:t>
      </w:r>
      <w:r>
        <w:t>Council</w:t>
      </w:r>
      <w:r>
        <w:rPr>
          <w:spacing w:val="11"/>
        </w:rPr>
        <w:t xml:space="preserve"> </w:t>
      </w:r>
      <w:r>
        <w:t>(detailed</w:t>
      </w:r>
      <w:r>
        <w:rPr>
          <w:spacing w:val="10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Section</w:t>
      </w:r>
    </w:p>
    <w:p w14:paraId="3F22C584" w14:textId="77777777" w:rsidR="00CE11C1" w:rsidRDefault="00145A93">
      <w:pPr>
        <w:pStyle w:val="BodyText"/>
        <w:ind w:left="1132" w:right="1123"/>
        <w:jc w:val="both"/>
      </w:pPr>
      <w:r>
        <w:t>4.1.5 – Smarter choices, of this document).</w:t>
      </w:r>
      <w:r>
        <w:rPr>
          <w:spacing w:val="1"/>
        </w:rPr>
        <w:t xml:space="preserve"> </w:t>
      </w:r>
      <w:r>
        <w:t>This includes making people aware of the travel</w:t>
      </w:r>
      <w:r>
        <w:rPr>
          <w:spacing w:val="1"/>
        </w:rPr>
        <w:t xml:space="preserve"> </w:t>
      </w:r>
      <w:r>
        <w:t>choices that are available to them, particularly relating to public transport, walking and cycling.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help people become more confident to adopt cycling as a means of transport, both off-road training</w:t>
      </w:r>
      <w:r>
        <w:rPr>
          <w:spacing w:val="-59"/>
        </w:rPr>
        <w:t xml:space="preserve"> </w:t>
      </w:r>
      <w:r>
        <w:t>for younger children and the national Bikeability cycle training scheme is offered to all school pupils</w:t>
      </w:r>
      <w:r>
        <w:rPr>
          <w:spacing w:val="-59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county.</w:t>
      </w:r>
      <w:r>
        <w:rPr>
          <w:spacing w:val="60"/>
        </w:rPr>
        <w:t xml:space="preserve"> </w:t>
      </w:r>
      <w:r>
        <w:t>Cycle</w:t>
      </w:r>
      <w:r>
        <w:rPr>
          <w:spacing w:val="-2"/>
        </w:rPr>
        <w:t xml:space="preserve"> </w:t>
      </w:r>
      <w:r>
        <w:t>training</w:t>
      </w:r>
      <w:r>
        <w:rPr>
          <w:spacing w:val="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adults,</w:t>
      </w:r>
      <w:r>
        <w:rPr>
          <w:spacing w:val="-3"/>
        </w:rPr>
        <w:t xml:space="preserve"> </w:t>
      </w:r>
      <w:r>
        <w:t>groups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businesses.</w:t>
      </w:r>
    </w:p>
    <w:p w14:paraId="34003ACF" w14:textId="77777777" w:rsidR="00CE11C1" w:rsidRDefault="00CE11C1">
      <w:pPr>
        <w:pStyle w:val="BodyText"/>
      </w:pPr>
    </w:p>
    <w:p w14:paraId="07DCF995" w14:textId="77777777" w:rsidR="00CE11C1" w:rsidRDefault="00CE11C1">
      <w:pPr>
        <w:pStyle w:val="BodyText"/>
      </w:pPr>
    </w:p>
    <w:p w14:paraId="435F8F90" w14:textId="77777777" w:rsidR="00CE11C1" w:rsidRDefault="00145A93">
      <w:pPr>
        <w:pStyle w:val="Heading2"/>
        <w:numPr>
          <w:ilvl w:val="1"/>
          <w:numId w:val="19"/>
        </w:numPr>
        <w:tabs>
          <w:tab w:val="left" w:pos="1853"/>
        </w:tabs>
        <w:ind w:hanging="721"/>
        <w:jc w:val="both"/>
      </w:pPr>
      <w:r>
        <w:t>Congestion</w:t>
      </w:r>
      <w:r>
        <w:rPr>
          <w:spacing w:val="-6"/>
        </w:rPr>
        <w:t xml:space="preserve"> </w:t>
      </w:r>
      <w:r>
        <w:t>management</w:t>
      </w:r>
    </w:p>
    <w:p w14:paraId="44135743" w14:textId="77777777" w:rsidR="00CE11C1" w:rsidRDefault="00145A93">
      <w:pPr>
        <w:pStyle w:val="BodyText"/>
        <w:ind w:left="1132" w:right="1124" w:hanging="1"/>
        <w:jc w:val="both"/>
      </w:pPr>
      <w:r>
        <w:t>Improving</w:t>
      </w:r>
      <w:r>
        <w:rPr>
          <w:spacing w:val="36"/>
        </w:rPr>
        <w:t xml:space="preserve"> </w:t>
      </w:r>
      <w:r>
        <w:t>journey</w:t>
      </w:r>
      <w:r>
        <w:rPr>
          <w:spacing w:val="32"/>
        </w:rPr>
        <w:t xml:space="preserve"> </w:t>
      </w:r>
      <w:r>
        <w:t>times</w:t>
      </w:r>
      <w:r>
        <w:rPr>
          <w:spacing w:val="32"/>
        </w:rPr>
        <w:t xml:space="preserve"> </w:t>
      </w:r>
      <w:r>
        <w:t>will</w:t>
      </w:r>
      <w:r>
        <w:rPr>
          <w:spacing w:val="33"/>
        </w:rPr>
        <w:t xml:space="preserve"> </w:t>
      </w:r>
      <w:r>
        <w:t>lead</w:t>
      </w:r>
      <w:r>
        <w:rPr>
          <w:spacing w:val="34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t>reduced</w:t>
      </w:r>
      <w:r>
        <w:rPr>
          <w:spacing w:val="33"/>
        </w:rPr>
        <w:t xml:space="preserve"> </w:t>
      </w:r>
      <w:r>
        <w:t>congestion</w:t>
      </w:r>
      <w:r>
        <w:rPr>
          <w:spacing w:val="34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therefore</w:t>
      </w:r>
      <w:r>
        <w:rPr>
          <w:spacing w:val="32"/>
        </w:rPr>
        <w:t xml:space="preserve"> </w:t>
      </w:r>
      <w:r>
        <w:t>reduced</w:t>
      </w:r>
      <w:r>
        <w:rPr>
          <w:spacing w:val="33"/>
        </w:rPr>
        <w:t xml:space="preserve"> </w:t>
      </w:r>
      <w:r>
        <w:t>CO</w:t>
      </w:r>
      <w:r>
        <w:rPr>
          <w:vertAlign w:val="subscript"/>
        </w:rPr>
        <w:t>2</w:t>
      </w:r>
      <w:r>
        <w:rPr>
          <w:spacing w:val="34"/>
        </w:rPr>
        <w:t xml:space="preserve"> </w:t>
      </w:r>
      <w:r>
        <w:t>emissions.</w:t>
      </w:r>
      <w:r>
        <w:rPr>
          <w:spacing w:val="-59"/>
        </w:rPr>
        <w:t xml:space="preserve"> </w:t>
      </w:r>
      <w:r>
        <w:t>The County Council's strategy to address congestion and improve journey times is set out in</w:t>
      </w:r>
      <w:r>
        <w:rPr>
          <w:spacing w:val="1"/>
        </w:rPr>
        <w:t xml:space="preserve"> </w:t>
      </w:r>
      <w:r>
        <w:t>Section 4.1 – Making best use of our existing transport networks, of this Plan.</w:t>
      </w:r>
      <w:r>
        <w:rPr>
          <w:spacing w:val="1"/>
        </w:rPr>
        <w:t xml:space="preserve"> </w:t>
      </w:r>
      <w:r>
        <w:t>Specifically, the</w:t>
      </w:r>
      <w:r>
        <w:rPr>
          <w:spacing w:val="1"/>
        </w:rPr>
        <w:t xml:space="preserve"> </w:t>
      </w:r>
      <w:r>
        <w:t>congestion management measures detailed within reducing the need to travel will play a key role in</w:t>
      </w:r>
      <w:r>
        <w:rPr>
          <w:spacing w:val="-59"/>
        </w:rPr>
        <w:t xml:space="preserve"> </w:t>
      </w:r>
      <w:r>
        <w:t>delivering</w:t>
      </w:r>
      <w:r>
        <w:rPr>
          <w:spacing w:val="2"/>
        </w:rPr>
        <w:t xml:space="preserve"> </w:t>
      </w:r>
      <w:r>
        <w:t>carbon</w:t>
      </w:r>
      <w:r>
        <w:rPr>
          <w:spacing w:val="-3"/>
        </w:rPr>
        <w:t xml:space="preserve"> </w:t>
      </w:r>
      <w:r>
        <w:t>reductions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transport.</w:t>
      </w:r>
      <w:r>
        <w:rPr>
          <w:spacing w:val="62"/>
        </w:rPr>
        <w:t xml:space="preserve"> </w:t>
      </w:r>
      <w:r>
        <w:t>Central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will be:</w:t>
      </w:r>
    </w:p>
    <w:p w14:paraId="350777E9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A9005ED" w14:textId="77777777" w:rsidR="00CE11C1" w:rsidRDefault="00CE11C1">
      <w:pPr>
        <w:pStyle w:val="BodyText"/>
        <w:rPr>
          <w:sz w:val="23"/>
        </w:rPr>
      </w:pPr>
    </w:p>
    <w:p w14:paraId="02403E9A" w14:textId="77777777" w:rsidR="00CE11C1" w:rsidRDefault="00145A93">
      <w:pPr>
        <w:pStyle w:val="ListParagraph"/>
        <w:numPr>
          <w:ilvl w:val="0"/>
          <w:numId w:val="12"/>
        </w:numPr>
        <w:tabs>
          <w:tab w:val="left" w:pos="1846"/>
        </w:tabs>
        <w:spacing w:before="99"/>
        <w:ind w:right="1124"/>
        <w:jc w:val="both"/>
      </w:pPr>
      <w:r>
        <w:t>effective spatial planning – ensuring that the planning system takes full account of the</w:t>
      </w:r>
      <w:r>
        <w:rPr>
          <w:spacing w:val="1"/>
        </w:rPr>
        <w:t xml:space="preserve"> </w:t>
      </w:r>
      <w:r>
        <w:t>potential consequences of development for transport; putting employment and housing</w:t>
      </w:r>
      <w:r>
        <w:rPr>
          <w:spacing w:val="1"/>
        </w:rPr>
        <w:t xml:space="preserve"> </w:t>
      </w:r>
      <w:r>
        <w:t>development in appropriate locations; and when necessary ensuring that sustainable public</w:t>
      </w:r>
      <w:r>
        <w:rPr>
          <w:spacing w:val="-59"/>
        </w:rPr>
        <w:t xml:space="preserve"> </w:t>
      </w:r>
      <w:r>
        <w:t>transport,</w:t>
      </w:r>
      <w:r>
        <w:rPr>
          <w:spacing w:val="1"/>
        </w:rPr>
        <w:t xml:space="preserve"> </w:t>
      </w:r>
      <w:r>
        <w:t>cycling and</w:t>
      </w:r>
      <w:r>
        <w:rPr>
          <w:spacing w:val="-1"/>
        </w:rPr>
        <w:t xml:space="preserve"> </w:t>
      </w:r>
      <w:r>
        <w:t>walking</w:t>
      </w:r>
      <w:r>
        <w:rPr>
          <w:spacing w:val="-2"/>
        </w:rPr>
        <w:t xml:space="preserve"> </w:t>
      </w:r>
      <w:r>
        <w:t>facilities are</w:t>
      </w:r>
      <w:r>
        <w:rPr>
          <w:spacing w:val="-4"/>
        </w:rPr>
        <w:t xml:space="preserve"> </w:t>
      </w:r>
      <w:r>
        <w:t>funded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developers</w:t>
      </w:r>
    </w:p>
    <w:p w14:paraId="75AE43D4" w14:textId="77777777" w:rsidR="00CE11C1" w:rsidRDefault="00145A93">
      <w:pPr>
        <w:pStyle w:val="ListParagraph"/>
        <w:numPr>
          <w:ilvl w:val="0"/>
          <w:numId w:val="12"/>
        </w:numPr>
        <w:tabs>
          <w:tab w:val="left" w:pos="1846"/>
        </w:tabs>
        <w:ind w:right="1124"/>
        <w:jc w:val="both"/>
      </w:pPr>
      <w:r>
        <w:t>maximising new technology – using technology such as teleconferencing to transform the</w:t>
      </w:r>
      <w:r>
        <w:rPr>
          <w:spacing w:val="1"/>
        </w:rPr>
        <w:t xml:space="preserve"> </w:t>
      </w:r>
      <w:r>
        <w:t>way people work; and use of information technology to enable people to access the goods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having to</w:t>
      </w:r>
      <w:r>
        <w:rPr>
          <w:spacing w:val="-2"/>
        </w:rPr>
        <w:t xml:space="preserve"> </w:t>
      </w:r>
      <w:r>
        <w:t>travel</w:t>
      </w:r>
    </w:p>
    <w:p w14:paraId="396D0A77" w14:textId="77777777" w:rsidR="00CE11C1" w:rsidRDefault="00145A93">
      <w:pPr>
        <w:pStyle w:val="ListParagraph"/>
        <w:numPr>
          <w:ilvl w:val="0"/>
          <w:numId w:val="12"/>
        </w:numPr>
        <w:tabs>
          <w:tab w:val="left" w:pos="1846"/>
        </w:tabs>
        <w:ind w:right="1126"/>
        <w:jc w:val="both"/>
      </w:pPr>
      <w:r>
        <w:t>smarter</w:t>
      </w:r>
      <w:r>
        <w:rPr>
          <w:spacing w:val="1"/>
        </w:rPr>
        <w:t xml:space="preserve"> </w:t>
      </w:r>
      <w:r>
        <w:t>travel</w:t>
      </w:r>
      <w:r>
        <w:rPr>
          <w:spacing w:val="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delivering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smarter</w:t>
      </w:r>
      <w:r>
        <w:rPr>
          <w:spacing w:val="1"/>
        </w:rPr>
        <w:t xml:space="preserve"> </w:t>
      </w:r>
      <w:r>
        <w:t>choices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personal</w:t>
      </w:r>
      <w:r>
        <w:rPr>
          <w:spacing w:val="-1"/>
        </w:rPr>
        <w:t xml:space="preserve"> </w:t>
      </w:r>
      <w:r>
        <w:t>behaviour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business practices,</w:t>
      </w:r>
      <w:r>
        <w:rPr>
          <w:spacing w:val="-1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as home working,</w:t>
      </w:r>
      <w:r>
        <w:rPr>
          <w:spacing w:val="-2"/>
        </w:rPr>
        <w:t xml:space="preserve"> </w:t>
      </w:r>
      <w:r>
        <w:t>and</w:t>
      </w:r>
    </w:p>
    <w:p w14:paraId="273737BF" w14:textId="77777777" w:rsidR="00CE11C1" w:rsidRDefault="00145A93">
      <w:pPr>
        <w:pStyle w:val="ListParagraph"/>
        <w:numPr>
          <w:ilvl w:val="0"/>
          <w:numId w:val="12"/>
        </w:numPr>
        <w:tabs>
          <w:tab w:val="left" w:pos="1846"/>
        </w:tabs>
        <w:ind w:right="1129"/>
        <w:jc w:val="both"/>
      </w:pPr>
      <w:r>
        <w:t>improving access to local centres – helping people to access their local shops and services</w:t>
      </w:r>
      <w:r>
        <w:rPr>
          <w:spacing w:val="1"/>
        </w:rPr>
        <w:t xml:space="preserve"> </w:t>
      </w:r>
      <w:r>
        <w:t>easily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walking,</w:t>
      </w:r>
      <w:r>
        <w:rPr>
          <w:spacing w:val="1"/>
        </w:rPr>
        <w:t xml:space="preserve"> </w:t>
      </w:r>
      <w:r>
        <w:t>cycling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instead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making</w:t>
      </w:r>
      <w:r>
        <w:rPr>
          <w:spacing w:val="-1"/>
        </w:rPr>
        <w:t xml:space="preserve"> </w:t>
      </w:r>
      <w:r>
        <w:t>short</w:t>
      </w:r>
      <w:r>
        <w:rPr>
          <w:spacing w:val="-3"/>
        </w:rPr>
        <w:t xml:space="preserve"> </w:t>
      </w:r>
      <w:r>
        <w:t>car</w:t>
      </w:r>
      <w:r>
        <w:rPr>
          <w:spacing w:val="-2"/>
        </w:rPr>
        <w:t xml:space="preserve"> </w:t>
      </w:r>
      <w:r>
        <w:t>journeys.</w:t>
      </w:r>
    </w:p>
    <w:p w14:paraId="0C625CED" w14:textId="77777777" w:rsidR="00CE11C1" w:rsidRDefault="00CE11C1">
      <w:pPr>
        <w:pStyle w:val="BodyText"/>
        <w:spacing w:before="6"/>
        <w:rPr>
          <w:sz w:val="21"/>
        </w:rPr>
      </w:pPr>
    </w:p>
    <w:p w14:paraId="3493AEF7" w14:textId="77777777" w:rsidR="00CE11C1" w:rsidRDefault="00145A93">
      <w:pPr>
        <w:pStyle w:val="BodyText"/>
        <w:ind w:left="1132" w:right="1126"/>
        <w:jc w:val="both"/>
      </w:pPr>
      <w:r>
        <w:t>More detail on reducing the need to travel is included in Section 4.1.3 – Reducing the need to</w:t>
      </w:r>
      <w:r>
        <w:rPr>
          <w:spacing w:val="1"/>
        </w:rPr>
        <w:t xml:space="preserve"> </w:t>
      </w:r>
      <w:r>
        <w:t>travel,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document.</w:t>
      </w:r>
    </w:p>
    <w:p w14:paraId="20ABFC6B" w14:textId="77777777" w:rsidR="00CE11C1" w:rsidRDefault="00CE11C1">
      <w:pPr>
        <w:pStyle w:val="BodyText"/>
      </w:pPr>
    </w:p>
    <w:p w14:paraId="00FF61AD" w14:textId="77777777" w:rsidR="00CE11C1" w:rsidRDefault="00CE11C1">
      <w:pPr>
        <w:pStyle w:val="BodyText"/>
        <w:spacing w:before="9"/>
        <w:rPr>
          <w:sz w:val="25"/>
        </w:rPr>
      </w:pPr>
    </w:p>
    <w:p w14:paraId="6052E44A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ind w:hanging="721"/>
      </w:pPr>
      <w:r>
        <w:t>Air</w:t>
      </w:r>
      <w:r>
        <w:rPr>
          <w:spacing w:val="-1"/>
        </w:rPr>
        <w:t xml:space="preserve"> </w:t>
      </w:r>
      <w:r>
        <w:t>quality</w:t>
      </w:r>
    </w:p>
    <w:p w14:paraId="670CDECC" w14:textId="77777777" w:rsidR="00CE11C1" w:rsidRDefault="00145A93">
      <w:pPr>
        <w:pStyle w:val="BodyText"/>
        <w:spacing w:before="1"/>
        <w:ind w:left="1132" w:right="1124"/>
        <w:jc w:val="both"/>
      </w:pPr>
      <w:r>
        <w:t>The Environment Act 1995 required the Government to develop a National Air Quality Strategy.</w:t>
      </w:r>
      <w:r>
        <w:rPr>
          <w:spacing w:val="1"/>
        </w:rPr>
        <w:t xml:space="preserve"> </w:t>
      </w:r>
      <w:r>
        <w:t>This strategy, originally published in 1997, set challenging health based targets for eight main air</w:t>
      </w:r>
      <w:r>
        <w:rPr>
          <w:spacing w:val="1"/>
        </w:rPr>
        <w:t xml:space="preserve"> </w:t>
      </w:r>
      <w:r>
        <w:t>pollutants.</w:t>
      </w:r>
      <w:r>
        <w:rPr>
          <w:spacing w:val="61"/>
        </w:rPr>
        <w:t xml:space="preserve"> </w:t>
      </w:r>
      <w:r>
        <w:t>These are benzene; 1,3-butadiene; carbon monoxide; lead; nitrogen dioxide; ozone;</w:t>
      </w:r>
      <w:r>
        <w:rPr>
          <w:spacing w:val="1"/>
        </w:rPr>
        <w:t xml:space="preserve"> </w:t>
      </w:r>
      <w:r>
        <w:t>fine particles (PM10); and sulphur dioxide.</w:t>
      </w:r>
      <w:r>
        <w:rPr>
          <w:spacing w:val="1"/>
        </w:rPr>
        <w:t xml:space="preserve"> </w:t>
      </w:r>
      <w:r>
        <w:t>The predominant source for many of these pollutants is</w:t>
      </w:r>
      <w:r>
        <w:rPr>
          <w:spacing w:val="-59"/>
        </w:rPr>
        <w:t xml:space="preserve"> </w:t>
      </w:r>
      <w:r>
        <w:t>road traffic, but industrial and domestic sources are also major contributors.</w:t>
      </w:r>
      <w:r>
        <w:rPr>
          <w:spacing w:val="1"/>
        </w:rPr>
        <w:t xml:space="preserve"> </w:t>
      </w:r>
      <w:r>
        <w:t>The National Air</w:t>
      </w:r>
      <w:r>
        <w:rPr>
          <w:spacing w:val="1"/>
        </w:rPr>
        <w:t xml:space="preserve"> </w:t>
      </w:r>
      <w:r>
        <w:t>Quality Strategy was reviewed and a new Addendum was published in 2003 which introduced</w:t>
      </w:r>
      <w:r>
        <w:rPr>
          <w:spacing w:val="1"/>
        </w:rPr>
        <w:t xml:space="preserve"> </w:t>
      </w:r>
      <w:r>
        <w:t>tighter objectives for particles,</w:t>
      </w:r>
      <w:r>
        <w:t xml:space="preserve"> benzene and carbon monoxide and a new objective for polycyclic</w:t>
      </w:r>
      <w:r>
        <w:rPr>
          <w:spacing w:val="1"/>
        </w:rPr>
        <w:t xml:space="preserve"> </w:t>
      </w:r>
      <w:r>
        <w:t>aromatic</w:t>
      </w:r>
      <w:r>
        <w:rPr>
          <w:spacing w:val="1"/>
        </w:rPr>
        <w:t xml:space="preserve"> </w:t>
      </w:r>
      <w:r>
        <w:t>hydrocarbons.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authorities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assess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strategy's</w:t>
      </w:r>
      <w:r>
        <w:rPr>
          <w:spacing w:val="1"/>
        </w:rPr>
        <w:t xml:space="preserve"> </w:t>
      </w:r>
      <w:r>
        <w:t>objectives for seven air pollutants together with the new ones for benzene and carbon monoxide</w:t>
      </w:r>
      <w:r>
        <w:rPr>
          <w:spacing w:val="1"/>
        </w:rPr>
        <w:t xml:space="preserve"> </w:t>
      </w:r>
      <w:r>
        <w:t>prescribed</w:t>
      </w:r>
      <w:r>
        <w:rPr>
          <w:spacing w:val="-3"/>
        </w:rPr>
        <w:t xml:space="preserve"> </w:t>
      </w:r>
      <w:r>
        <w:t>in regulations.</w:t>
      </w:r>
    </w:p>
    <w:p w14:paraId="73CC1D56" w14:textId="77777777" w:rsidR="00CE11C1" w:rsidRDefault="00CE11C1">
      <w:pPr>
        <w:pStyle w:val="BodyText"/>
        <w:spacing w:before="1"/>
      </w:pPr>
    </w:p>
    <w:p w14:paraId="788E554A" w14:textId="77777777" w:rsidR="00CE11C1" w:rsidRDefault="00145A93">
      <w:pPr>
        <w:pStyle w:val="BodyText"/>
        <w:ind w:left="1132" w:right="1124"/>
        <w:jc w:val="both"/>
      </w:pPr>
      <w:r>
        <w:t>The Nottinghamshire Environmental Protection Working Group was established in the 1980s and is</w:t>
      </w:r>
      <w:r>
        <w:rPr>
          <w:spacing w:val="-59"/>
        </w:rPr>
        <w:t xml:space="preserve"> </w:t>
      </w:r>
      <w:r>
        <w:t>a partnership between all of the district councils, the City Council and the County Council, as well</w:t>
      </w:r>
      <w:r>
        <w:rPr>
          <w:spacing w:val="1"/>
        </w:rPr>
        <w:t xml:space="preserve"> </w:t>
      </w:r>
      <w:r>
        <w:t>as the Health Protection Agency and Environment Agency.</w:t>
      </w:r>
      <w:r>
        <w:rPr>
          <w:spacing w:val="1"/>
        </w:rPr>
        <w:t xml:space="preserve"> </w:t>
      </w:r>
      <w:r>
        <w:t>Part of the Group’s remit is to co-</w:t>
      </w:r>
      <w:r>
        <w:rPr>
          <w:spacing w:val="1"/>
        </w:rPr>
        <w:t xml:space="preserve"> </w:t>
      </w:r>
      <w:r>
        <w:t>ordinate the review and assessment of air quality in Nottinghamshire.</w:t>
      </w:r>
      <w:r>
        <w:rPr>
          <w:spacing w:val="1"/>
        </w:rPr>
        <w:t xml:space="preserve"> </w:t>
      </w:r>
      <w:r>
        <w:t>The Nottinghamshire Air</w:t>
      </w:r>
      <w:r>
        <w:rPr>
          <w:spacing w:val="1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Improvement</w:t>
      </w:r>
      <w:r>
        <w:rPr>
          <w:spacing w:val="-4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partnership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organisations.</w:t>
      </w:r>
    </w:p>
    <w:p w14:paraId="076AEB34" w14:textId="77777777" w:rsidR="00CE11C1" w:rsidRDefault="00CE11C1">
      <w:pPr>
        <w:pStyle w:val="BodyText"/>
        <w:spacing w:before="10"/>
        <w:rPr>
          <w:sz w:val="21"/>
        </w:rPr>
      </w:pPr>
    </w:p>
    <w:p w14:paraId="2BCDCBFC" w14:textId="77777777" w:rsidR="00CE11C1" w:rsidRDefault="00145A93">
      <w:pPr>
        <w:pStyle w:val="BodyText"/>
        <w:ind w:left="1132" w:right="1124"/>
        <w:jc w:val="both"/>
      </w:pPr>
      <w:r>
        <w:t>Following a review of the strategy, the Group published the revised strategy for Nottinghamshire in</w:t>
      </w:r>
      <w:r>
        <w:rPr>
          <w:spacing w:val="1"/>
        </w:rPr>
        <w:t xml:space="preserve"> </w:t>
      </w:r>
      <w:r>
        <w:t>2008,</w:t>
      </w:r>
      <w:r>
        <w:rPr>
          <w:spacing w:val="1"/>
        </w:rPr>
        <w:t xml:space="preserve"> </w:t>
      </w:r>
      <w:r>
        <w:t>‘A</w:t>
      </w:r>
      <w:r>
        <w:rPr>
          <w:spacing w:val="1"/>
        </w:rPr>
        <w:t xml:space="preserve"> </w:t>
      </w:r>
      <w:r>
        <w:t>Breath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Fresh</w:t>
      </w:r>
      <w:r>
        <w:rPr>
          <w:spacing w:val="1"/>
        </w:rPr>
        <w:t xml:space="preserve"> </w:t>
      </w:r>
      <w:r>
        <w:t>Air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Nottinghamshire’,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sets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reducing</w:t>
      </w:r>
      <w:r>
        <w:rPr>
          <w:spacing w:val="-59"/>
        </w:rPr>
        <w:t xml:space="preserve"> </w:t>
      </w:r>
      <w:r>
        <w:t>emissions of key pollutants across the county.</w:t>
      </w:r>
      <w:r>
        <w:rPr>
          <w:spacing w:val="1"/>
        </w:rPr>
        <w:t xml:space="preserve"> </w:t>
      </w:r>
      <w:r>
        <w:t>The approach details the ‘framework for action’ to</w:t>
      </w:r>
      <w:r>
        <w:rPr>
          <w:spacing w:val="1"/>
        </w:rPr>
        <w:t xml:space="preserve"> </w:t>
      </w:r>
      <w:r>
        <w:t>help</w:t>
      </w:r>
      <w:r>
        <w:rPr>
          <w:spacing w:val="24"/>
        </w:rPr>
        <w:t xml:space="preserve"> </w:t>
      </w:r>
      <w:r>
        <w:t>local</w:t>
      </w:r>
      <w:r>
        <w:rPr>
          <w:spacing w:val="24"/>
        </w:rPr>
        <w:t xml:space="preserve"> </w:t>
      </w:r>
      <w:r>
        <w:t>authorities</w:t>
      </w:r>
      <w:r>
        <w:rPr>
          <w:spacing w:val="25"/>
        </w:rPr>
        <w:t xml:space="preserve"> </w:t>
      </w:r>
      <w:r>
        <w:t>manage</w:t>
      </w:r>
      <w:r>
        <w:rPr>
          <w:spacing w:val="25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improve</w:t>
      </w:r>
      <w:r>
        <w:rPr>
          <w:spacing w:val="25"/>
        </w:rPr>
        <w:t xml:space="preserve"> </w:t>
      </w:r>
      <w:r>
        <w:t>ambient</w:t>
      </w:r>
      <w:r>
        <w:rPr>
          <w:spacing w:val="26"/>
        </w:rPr>
        <w:t xml:space="preserve"> </w:t>
      </w:r>
      <w:r>
        <w:t>air</w:t>
      </w:r>
      <w:r>
        <w:rPr>
          <w:spacing w:val="24"/>
        </w:rPr>
        <w:t xml:space="preserve"> </w:t>
      </w:r>
      <w:r>
        <w:t>quality</w:t>
      </w:r>
      <w:r>
        <w:rPr>
          <w:spacing w:val="23"/>
        </w:rPr>
        <w:t xml:space="preserve"> </w:t>
      </w:r>
      <w:r>
        <w:t>in</w:t>
      </w:r>
      <w:r>
        <w:rPr>
          <w:spacing w:val="25"/>
        </w:rPr>
        <w:t xml:space="preserve"> </w:t>
      </w:r>
      <w:r>
        <w:t>Nottinghamshire</w:t>
      </w:r>
      <w:r>
        <w:rPr>
          <w:spacing w:val="25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protect</w:t>
      </w:r>
      <w:r>
        <w:rPr>
          <w:spacing w:val="-59"/>
        </w:rPr>
        <w:t xml:space="preserve"> </w:t>
      </w:r>
      <w:r>
        <w:t>the health and well being of the public in a co-ordinated and integrated manner.</w:t>
      </w:r>
      <w:r>
        <w:rPr>
          <w:spacing w:val="1"/>
        </w:rPr>
        <w:t xml:space="preserve"> </w:t>
      </w:r>
      <w:r>
        <w:t>The Strategy will</w:t>
      </w:r>
      <w:r>
        <w:rPr>
          <w:spacing w:val="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reviewed periodically,</w:t>
      </w:r>
      <w:r>
        <w:rPr>
          <w:spacing w:val="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next</w:t>
      </w:r>
      <w:r>
        <w:rPr>
          <w:spacing w:val="1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being</w:t>
      </w:r>
      <w:r>
        <w:rPr>
          <w:spacing w:val="2"/>
        </w:rPr>
        <w:t xml:space="preserve"> </w:t>
      </w:r>
      <w:r>
        <w:t>due in 2011.</w:t>
      </w:r>
    </w:p>
    <w:p w14:paraId="11174ED4" w14:textId="77777777" w:rsidR="00CE11C1" w:rsidRDefault="00CE11C1">
      <w:pPr>
        <w:pStyle w:val="BodyText"/>
      </w:pPr>
    </w:p>
    <w:p w14:paraId="4637CB0B" w14:textId="77777777" w:rsidR="00CE11C1" w:rsidRDefault="00145A93">
      <w:pPr>
        <w:pStyle w:val="BodyText"/>
        <w:spacing w:before="1"/>
        <w:ind w:left="1132" w:right="1124"/>
        <w:jc w:val="both"/>
      </w:pPr>
      <w:r>
        <w:t>The Nottinghamshire air quality strategy identifies the need to reduce air pollution by encouraging</w:t>
      </w:r>
      <w:r>
        <w:rPr>
          <w:spacing w:val="1"/>
        </w:rPr>
        <w:t xml:space="preserve"> </w:t>
      </w:r>
      <w:r>
        <w:t>alternative travel modes and promoting sustainable development through the Local Transport Plan</w:t>
      </w:r>
      <w:r>
        <w:rPr>
          <w:spacing w:val="1"/>
        </w:rPr>
        <w:t xml:space="preserve"> </w:t>
      </w:r>
      <w:r>
        <w:t>and local development framework processes.</w:t>
      </w:r>
      <w:r>
        <w:rPr>
          <w:spacing w:val="1"/>
        </w:rPr>
        <w:t xml:space="preserve"> </w:t>
      </w:r>
      <w:r>
        <w:t>The Strategy aims to provide a sustainable and</w:t>
      </w:r>
      <w:r>
        <w:rPr>
          <w:spacing w:val="1"/>
        </w:rPr>
        <w:t xml:space="preserve"> </w:t>
      </w:r>
      <w:r>
        <w:t>efficient</w:t>
      </w:r>
      <w:r>
        <w:rPr>
          <w:spacing w:val="-2"/>
        </w:rPr>
        <w:t xml:space="preserve"> </w:t>
      </w:r>
      <w:r>
        <w:t>transport</w:t>
      </w:r>
      <w:r>
        <w:rPr>
          <w:spacing w:val="2"/>
        </w:rPr>
        <w:t xml:space="preserve"> </w:t>
      </w:r>
      <w:r>
        <w:t>network that</w:t>
      </w:r>
      <w:r>
        <w:rPr>
          <w:spacing w:val="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accessible</w:t>
      </w:r>
      <w:r>
        <w:rPr>
          <w:spacing w:val="-2"/>
        </w:rPr>
        <w:t xml:space="preserve"> </w:t>
      </w:r>
      <w:r>
        <w:t>to everyone</w:t>
      </w:r>
      <w:r>
        <w:rPr>
          <w:spacing w:val="-1"/>
        </w:rPr>
        <w:t xml:space="preserve"> </w:t>
      </w:r>
      <w:r>
        <w:t>through:</w:t>
      </w:r>
    </w:p>
    <w:p w14:paraId="65754F64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8" w:lineRule="exact"/>
        <w:ind w:hanging="361"/>
      </w:pPr>
      <w:r>
        <w:t>promotion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incentives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use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cleaner</w:t>
      </w:r>
      <w:r>
        <w:rPr>
          <w:spacing w:val="-3"/>
        </w:rPr>
        <w:t xml:space="preserve"> </w:t>
      </w:r>
      <w:r>
        <w:t>vehicles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green</w:t>
      </w:r>
      <w:r>
        <w:rPr>
          <w:spacing w:val="-6"/>
        </w:rPr>
        <w:t xml:space="preserve"> </w:t>
      </w:r>
      <w:r>
        <w:t>fuels</w:t>
      </w:r>
    </w:p>
    <w:p w14:paraId="6073ACD5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  <w:tab w:val="left" w:pos="4139"/>
          <w:tab w:val="left" w:pos="5207"/>
          <w:tab w:val="left" w:pos="6129"/>
          <w:tab w:val="left" w:pos="7394"/>
          <w:tab w:val="left" w:pos="7963"/>
          <w:tab w:val="left" w:pos="8846"/>
          <w:tab w:val="left" w:pos="10173"/>
        </w:tabs>
        <w:ind w:right="1126"/>
      </w:pPr>
      <w:r>
        <w:t xml:space="preserve">traffic  </w:t>
      </w:r>
      <w:r>
        <w:rPr>
          <w:spacing w:val="11"/>
        </w:rPr>
        <w:t xml:space="preserve"> </w:t>
      </w:r>
      <w:r>
        <w:t>management,</w:t>
      </w:r>
      <w:r>
        <w:tab/>
      </w:r>
      <w:r>
        <w:t>including</w:t>
      </w:r>
      <w:r>
        <w:tab/>
        <w:t>parking</w:t>
      </w:r>
      <w:r>
        <w:tab/>
        <w:t>restrictions</w:t>
      </w:r>
      <w:r>
        <w:tab/>
        <w:t>and</w:t>
      </w:r>
      <w:r>
        <w:tab/>
        <w:t>vehicle</w:t>
      </w:r>
      <w:r>
        <w:tab/>
        <w:t>restrictions,</w:t>
      </w:r>
      <w:r>
        <w:tab/>
      </w:r>
      <w:r>
        <w:rPr>
          <w:spacing w:val="-1"/>
        </w:rPr>
        <w:t>where</w:t>
      </w:r>
      <w:r>
        <w:rPr>
          <w:spacing w:val="-58"/>
        </w:rPr>
        <w:t xml:space="preserve"> </w:t>
      </w:r>
      <w:r>
        <w:t>appropriate</w:t>
      </w:r>
    </w:p>
    <w:p w14:paraId="50BA4ABC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7" w:lineRule="exact"/>
        <w:ind w:hanging="361"/>
      </w:pPr>
      <w:r>
        <w:t>travel</w:t>
      </w:r>
      <w:r>
        <w:rPr>
          <w:spacing w:val="-4"/>
        </w:rPr>
        <w:t xml:space="preserve"> </w:t>
      </w:r>
      <w:r>
        <w:t>planning</w:t>
      </w:r>
    </w:p>
    <w:p w14:paraId="15D1E298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9" w:lineRule="exact"/>
        <w:ind w:hanging="361"/>
      </w:pPr>
      <w:r>
        <w:t>encouragement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sustainable</w:t>
      </w:r>
      <w:r>
        <w:rPr>
          <w:spacing w:val="-3"/>
        </w:rPr>
        <w:t xml:space="preserve"> </w:t>
      </w:r>
      <w:r>
        <w:t>travel</w:t>
      </w:r>
    </w:p>
    <w:p w14:paraId="2FEEA1F5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8" w:lineRule="exact"/>
        <w:ind w:hanging="361"/>
      </w:pP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pedestrian</w:t>
      </w:r>
      <w:r>
        <w:rPr>
          <w:spacing w:val="-5"/>
        </w:rPr>
        <w:t xml:space="preserve"> </w:t>
      </w:r>
      <w:r>
        <w:t>routes</w:t>
      </w:r>
    </w:p>
    <w:p w14:paraId="70C80B71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8" w:lineRule="exact"/>
        <w:ind w:hanging="361"/>
      </w:pPr>
      <w:r>
        <w:t>better</w:t>
      </w:r>
      <w:r>
        <w:rPr>
          <w:spacing w:val="-1"/>
        </w:rPr>
        <w:t xml:space="preserve"> </w:t>
      </w:r>
      <w:r>
        <w:t>integration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systems</w:t>
      </w:r>
    </w:p>
    <w:p w14:paraId="456BED47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8" w:lineRule="exact"/>
        <w:ind w:hanging="361"/>
      </w:pPr>
      <w:r>
        <w:t>improved</w:t>
      </w:r>
      <w:r>
        <w:rPr>
          <w:spacing w:val="-3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transport,</w:t>
      </w:r>
      <w:r>
        <w:rPr>
          <w:spacing w:val="-4"/>
        </w:rPr>
        <w:t xml:space="preserve"> </w:t>
      </w:r>
      <w:r>
        <w:t>particularly</w:t>
      </w:r>
      <w:r>
        <w:rPr>
          <w:spacing w:val="-5"/>
        </w:rPr>
        <w:t xml:space="preserve"> </w:t>
      </w:r>
      <w:r>
        <w:t>through</w:t>
      </w:r>
      <w:r>
        <w:rPr>
          <w:spacing w:val="-5"/>
        </w:rPr>
        <w:t xml:space="preserve"> </w:t>
      </w:r>
      <w:r>
        <w:t>bus</w:t>
      </w:r>
      <w:r>
        <w:rPr>
          <w:spacing w:val="-5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partnerships</w:t>
      </w:r>
    </w:p>
    <w:p w14:paraId="587AA71D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8" w:lineRule="exact"/>
        <w:ind w:hanging="361"/>
      </w:pPr>
      <w:r>
        <w:t>provision</w:t>
      </w:r>
      <w:r>
        <w:rPr>
          <w:spacing w:val="-3"/>
        </w:rPr>
        <w:t xml:space="preserve"> </w:t>
      </w:r>
      <w:r>
        <w:t>of park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ride</w:t>
      </w:r>
      <w:r>
        <w:rPr>
          <w:spacing w:val="-3"/>
        </w:rPr>
        <w:t xml:space="preserve"> </w:t>
      </w:r>
      <w:r>
        <w:t>schemes,</w:t>
      </w:r>
      <w:r>
        <w:rPr>
          <w:spacing w:val="-3"/>
        </w:rPr>
        <w:t xml:space="preserve"> </w:t>
      </w:r>
      <w:r>
        <w:t>and</w:t>
      </w:r>
    </w:p>
    <w:p w14:paraId="7469FA12" w14:textId="77777777" w:rsidR="00CE11C1" w:rsidRDefault="00145A93">
      <w:pPr>
        <w:pStyle w:val="ListParagraph"/>
        <w:numPr>
          <w:ilvl w:val="0"/>
          <w:numId w:val="11"/>
        </w:numPr>
        <w:tabs>
          <w:tab w:val="left" w:pos="1852"/>
          <w:tab w:val="left" w:pos="1853"/>
        </w:tabs>
        <w:spacing w:line="269" w:lineRule="exact"/>
        <w:ind w:hanging="361"/>
      </w:pPr>
      <w:r>
        <w:t>improved</w:t>
      </w:r>
      <w:r>
        <w:rPr>
          <w:spacing w:val="-4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planning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control.</w:t>
      </w:r>
    </w:p>
    <w:p w14:paraId="20AB6C04" w14:textId="77777777" w:rsidR="00CE11C1" w:rsidRDefault="00CE11C1">
      <w:pPr>
        <w:spacing w:line="269" w:lineRule="exact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B5BA972" w14:textId="77777777" w:rsidR="00CE11C1" w:rsidRDefault="00145A93">
      <w:pPr>
        <w:pStyle w:val="BodyText"/>
        <w:spacing w:before="110"/>
        <w:ind w:left="1132" w:right="1126"/>
        <w:jc w:val="both"/>
      </w:pPr>
      <w:r>
        <w:t>Air quality across the county is generally good but there are locations which have transport related</w:t>
      </w:r>
      <w:r>
        <w:rPr>
          <w:spacing w:val="1"/>
        </w:rPr>
        <w:t xml:space="preserve"> </w:t>
      </w:r>
      <w:r>
        <w:t>air quality issues relating to NO</w:t>
      </w:r>
      <w:r>
        <w:rPr>
          <w:vertAlign w:val="subscript"/>
        </w:rPr>
        <w:t>2</w:t>
      </w:r>
      <w:r>
        <w:t xml:space="preserve"> levels due to high traffic volumes, such as adjacent to the</w:t>
      </w:r>
      <w:r>
        <w:rPr>
          <w:spacing w:val="1"/>
        </w:rPr>
        <w:t xml:space="preserve"> </w:t>
      </w:r>
      <w:r>
        <w:t>motorway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trunk road</w:t>
      </w:r>
      <w:r>
        <w:rPr>
          <w:spacing w:val="-3"/>
        </w:rPr>
        <w:t xml:space="preserve"> </w:t>
      </w:r>
      <w:r>
        <w:t>network,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‘pinch</w:t>
      </w:r>
      <w:r>
        <w:rPr>
          <w:spacing w:val="-1"/>
        </w:rPr>
        <w:t xml:space="preserve"> </w:t>
      </w:r>
      <w:r>
        <w:t>points’,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bridges</w:t>
      </w:r>
      <w:r>
        <w:rPr>
          <w:spacing w:val="-3"/>
        </w:rPr>
        <w:t xml:space="preserve"> </w:t>
      </w:r>
      <w:r>
        <w:t>across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Trent.</w:t>
      </w:r>
    </w:p>
    <w:p w14:paraId="36806C02" w14:textId="77777777" w:rsidR="00CE11C1" w:rsidRDefault="00CE11C1">
      <w:pPr>
        <w:pStyle w:val="BodyText"/>
        <w:spacing w:before="10"/>
        <w:rPr>
          <w:sz w:val="21"/>
        </w:rPr>
      </w:pPr>
    </w:p>
    <w:p w14:paraId="77BC4A49" w14:textId="77777777" w:rsidR="00CE11C1" w:rsidRDefault="00145A93">
      <w:pPr>
        <w:pStyle w:val="Heading4"/>
        <w:ind w:left="1132" w:firstLine="0"/>
      </w:pPr>
      <w:r>
        <w:t>7.4.1</w:t>
      </w:r>
      <w:r>
        <w:rPr>
          <w:spacing w:val="48"/>
        </w:rPr>
        <w:t xml:space="preserve"> </w:t>
      </w:r>
      <w:r>
        <w:t>Assessing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monitoring</w:t>
      </w:r>
      <w:r>
        <w:rPr>
          <w:spacing w:val="-2"/>
        </w:rPr>
        <w:t xml:space="preserve"> </w:t>
      </w:r>
      <w:r>
        <w:t>air</w:t>
      </w:r>
      <w:r>
        <w:rPr>
          <w:spacing w:val="-1"/>
        </w:rPr>
        <w:t xml:space="preserve"> </w:t>
      </w:r>
      <w:r>
        <w:t>quality</w:t>
      </w:r>
    </w:p>
    <w:p w14:paraId="0D7AD041" w14:textId="77777777" w:rsidR="00CE11C1" w:rsidRDefault="00145A93">
      <w:pPr>
        <w:pStyle w:val="BodyText"/>
        <w:spacing w:before="2"/>
        <w:ind w:left="1132" w:right="1124"/>
        <w:jc w:val="both"/>
      </w:pPr>
      <w:r>
        <w:t>Every year local authorities are required to review and assess air quality within their districts under</w:t>
      </w:r>
      <w:r>
        <w:rPr>
          <w:spacing w:val="1"/>
        </w:rPr>
        <w:t xml:space="preserve"> </w:t>
      </w:r>
      <w:r>
        <w:t>the provisions outlined in the Environment Act 1995 and the National Air Quality Strategy 2007.</w:t>
      </w:r>
      <w:r>
        <w:rPr>
          <w:spacing w:val="1"/>
        </w:rPr>
        <w:t xml:space="preserve"> </w:t>
      </w:r>
      <w:r>
        <w:t>These set a number of air quality objectives (set in regulations for certain pollutants) for the</w:t>
      </w:r>
      <w:r>
        <w:rPr>
          <w:spacing w:val="1"/>
        </w:rPr>
        <w:t xml:space="preserve"> </w:t>
      </w:r>
      <w:r>
        <w:t>protection of human health and the environment to be achieved between 2003 and 2020.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 Council will continue to use the opportunity of working in partnership with the authorities in</w:t>
      </w:r>
      <w:r>
        <w:rPr>
          <w:spacing w:val="1"/>
        </w:rPr>
        <w:t xml:space="preserve"> </w:t>
      </w:r>
      <w:r>
        <w:t>the Nottinghamshire Environmental Protection Working Group to ensure a consistent approach to</w:t>
      </w:r>
      <w:r>
        <w:rPr>
          <w:spacing w:val="1"/>
        </w:rPr>
        <w:t xml:space="preserve"> </w:t>
      </w:r>
      <w:r>
        <w:t>assessing and monitoring air quali</w:t>
      </w:r>
      <w:r>
        <w:t>ty throughout the county. Working within the Group also aids the</w:t>
      </w:r>
      <w:r>
        <w:rPr>
          <w:spacing w:val="1"/>
        </w:rPr>
        <w:t xml:space="preserve"> </w:t>
      </w:r>
      <w:r>
        <w:t>cross-boundary work that may be required to address any locations where air quality objectives are</w:t>
      </w:r>
      <w:r>
        <w:rPr>
          <w:spacing w:val="-59"/>
        </w:rPr>
        <w:t xml:space="preserve"> </w:t>
      </w:r>
      <w:r>
        <w:t>unlikely</w:t>
      </w:r>
      <w:r>
        <w:rPr>
          <w:spacing w:val="-3"/>
        </w:rPr>
        <w:t xml:space="preserve"> </w:t>
      </w:r>
      <w:r>
        <w:t>to be</w:t>
      </w:r>
      <w:r>
        <w:rPr>
          <w:spacing w:val="-2"/>
        </w:rPr>
        <w:t xml:space="preserve"> </w:t>
      </w:r>
      <w:r>
        <w:t>met.</w:t>
      </w:r>
    </w:p>
    <w:p w14:paraId="3B93F94C" w14:textId="77777777" w:rsidR="00CE11C1" w:rsidRDefault="00CE11C1">
      <w:pPr>
        <w:pStyle w:val="BodyText"/>
      </w:pPr>
    </w:p>
    <w:p w14:paraId="36CFAE7A" w14:textId="77777777" w:rsidR="00CE11C1" w:rsidRDefault="00145A93">
      <w:pPr>
        <w:pStyle w:val="BodyText"/>
        <w:ind w:left="1132" w:right="1124"/>
        <w:jc w:val="both"/>
      </w:pPr>
      <w:r>
        <w:t>A review and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air quality 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first</w:t>
      </w:r>
      <w:r>
        <w:rPr>
          <w:spacing w:val="1"/>
        </w:rPr>
        <w:t xml:space="preserve"> </w:t>
      </w:r>
      <w:r>
        <w:t>step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local air</w:t>
      </w:r>
      <w:r>
        <w:rPr>
          <w:spacing w:val="61"/>
        </w:rPr>
        <w:t xml:space="preserve"> </w:t>
      </w:r>
      <w:r>
        <w:t>quality management</w:t>
      </w:r>
      <w:r>
        <w:rPr>
          <w:spacing w:val="1"/>
        </w:rPr>
        <w:t xml:space="preserve"> </w:t>
      </w:r>
      <w:r>
        <w:t>process.</w:t>
      </w:r>
      <w:r>
        <w:rPr>
          <w:spacing w:val="1"/>
        </w:rPr>
        <w:t xml:space="preserve"> </w:t>
      </w:r>
      <w:r>
        <w:t>Part IV of the Environment Act 1995 requires each local authority to review air quality</w:t>
      </w:r>
      <w:r>
        <w:rPr>
          <w:spacing w:val="1"/>
        </w:rPr>
        <w:t xml:space="preserve"> </w:t>
      </w:r>
      <w:r>
        <w:t>‘from time to time’.</w:t>
      </w:r>
      <w:r>
        <w:rPr>
          <w:spacing w:val="1"/>
        </w:rPr>
        <w:t xml:space="preserve"> </w:t>
      </w:r>
      <w:r>
        <w:t>The National Air Quality Regulations 2000 and the Air Quality (Amendment)</w:t>
      </w:r>
      <w:r>
        <w:rPr>
          <w:spacing w:val="1"/>
        </w:rPr>
        <w:t xml:space="preserve"> </w:t>
      </w:r>
      <w:r>
        <w:t>Regulations 2002 prescribe air quality objectives and the dates for meeting them.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objective, local authorities have to consider present and future air quality and assess whether the</w:t>
      </w:r>
      <w:r>
        <w:rPr>
          <w:spacing w:val="1"/>
        </w:rPr>
        <w:t xml:space="preserve"> </w:t>
      </w:r>
      <w:r>
        <w:t>objectives are</w:t>
      </w:r>
      <w:r>
        <w:rPr>
          <w:spacing w:val="-2"/>
        </w:rPr>
        <w:t xml:space="preserve"> </w:t>
      </w:r>
      <w:r>
        <w:t>likely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 achieved by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pres</w:t>
      </w:r>
      <w:r>
        <w:t>cribed date.</w:t>
      </w:r>
    </w:p>
    <w:p w14:paraId="58655E4D" w14:textId="77777777" w:rsidR="00CE11C1" w:rsidRDefault="00CE11C1">
      <w:pPr>
        <w:pStyle w:val="BodyText"/>
      </w:pPr>
    </w:p>
    <w:p w14:paraId="43DFA3F6" w14:textId="77777777" w:rsidR="00CE11C1" w:rsidRDefault="00145A93">
      <w:pPr>
        <w:pStyle w:val="BodyText"/>
        <w:ind w:left="1132" w:right="1124"/>
        <w:jc w:val="both"/>
      </w:pPr>
      <w:r>
        <w:t>Review and assessment is undertaken using a phased approach, initially conducting an ‘Updating</w:t>
      </w:r>
      <w:r>
        <w:rPr>
          <w:spacing w:val="1"/>
        </w:rPr>
        <w:t xml:space="preserve"> </w:t>
      </w:r>
      <w:r>
        <w:t>and Screening Assessment’ (USA). This is based on a checklist approach to identify those matters</w:t>
      </w:r>
      <w:r>
        <w:rPr>
          <w:spacing w:val="1"/>
        </w:rPr>
        <w:t xml:space="preserve"> </w:t>
      </w:r>
      <w:r>
        <w:t>that have changed since the first round of review and assessment was completed and which now</w:t>
      </w:r>
      <w:r>
        <w:rPr>
          <w:spacing w:val="1"/>
        </w:rPr>
        <w:t xml:space="preserve"> </w:t>
      </w:r>
      <w:r>
        <w:t>require further assessment.</w:t>
      </w:r>
      <w:r>
        <w:rPr>
          <w:spacing w:val="1"/>
        </w:rPr>
        <w:t xml:space="preserve"> </w:t>
      </w:r>
      <w:r>
        <w:t>A ‘Detailed Assessment’ is then undertaken where the USA indicates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an air</w:t>
      </w:r>
      <w:r>
        <w:rPr>
          <w:spacing w:val="-3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objective may</w:t>
      </w:r>
      <w:r>
        <w:rPr>
          <w:spacing w:val="-2"/>
        </w:rPr>
        <w:t xml:space="preserve"> </w:t>
      </w:r>
      <w:r>
        <w:t>be compromised.</w:t>
      </w:r>
    </w:p>
    <w:p w14:paraId="75A1F519" w14:textId="77777777" w:rsidR="00CE11C1" w:rsidRDefault="00CE11C1">
      <w:pPr>
        <w:pStyle w:val="BodyText"/>
        <w:spacing w:before="11"/>
        <w:rPr>
          <w:sz w:val="21"/>
        </w:rPr>
      </w:pPr>
    </w:p>
    <w:p w14:paraId="6144AD07" w14:textId="77777777" w:rsidR="00CE11C1" w:rsidRDefault="00145A93">
      <w:pPr>
        <w:pStyle w:val="BodyText"/>
        <w:ind w:left="1132" w:right="1124"/>
        <w:jc w:val="both"/>
      </w:pPr>
      <w:r>
        <w:t>Where objectives set for air quality are unlikely to be met, local authorities must issue orders</w:t>
      </w:r>
      <w:r>
        <w:rPr>
          <w:spacing w:val="1"/>
        </w:rPr>
        <w:t xml:space="preserve"> </w:t>
      </w:r>
      <w:r>
        <w:t>designating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air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(AQMAs).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areas</w:t>
      </w:r>
      <w:r>
        <w:rPr>
          <w:spacing w:val="6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authorities are required to draw up action plans to ensure air quality objectives are met.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plans may include measures to be taken both within and outside an AQMA and could extend</w:t>
      </w:r>
      <w:r>
        <w:rPr>
          <w:spacing w:val="1"/>
        </w:rPr>
        <w:t xml:space="preserve"> </w:t>
      </w:r>
      <w:r>
        <w:t>beyond a single district council’s area involving several councils working together, and where</w:t>
      </w:r>
      <w:r>
        <w:rPr>
          <w:spacing w:val="1"/>
        </w:rPr>
        <w:t xml:space="preserve"> </w:t>
      </w:r>
      <w:r>
        <w:t>necessary the Highways Agency where trunk roads are involved.</w:t>
      </w:r>
      <w:r>
        <w:rPr>
          <w:spacing w:val="1"/>
        </w:rPr>
        <w:t xml:space="preserve"> </w:t>
      </w:r>
      <w:r>
        <w:t>The action plans will also involve</w:t>
      </w:r>
      <w:r>
        <w:rPr>
          <w:spacing w:val="-59"/>
        </w:rPr>
        <w:t xml:space="preserve"> </w:t>
      </w:r>
      <w:r>
        <w:t>the setting</w:t>
      </w:r>
      <w:r>
        <w:rPr>
          <w:spacing w:val="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targets to ensure that</w:t>
      </w:r>
      <w:r>
        <w:rPr>
          <w:spacing w:val="61"/>
        </w:rPr>
        <w:t xml:space="preserve"> </w:t>
      </w:r>
      <w:r>
        <w:t>the air q</w:t>
      </w:r>
      <w:r>
        <w:t>uality objectives are met within agreed timescales.</w:t>
      </w:r>
      <w:r>
        <w:rPr>
          <w:spacing w:val="1"/>
        </w:rPr>
        <w:t xml:space="preserve"> </w:t>
      </w:r>
      <w:r>
        <w:t>The County Council will continue to work in partnership with district councils to produce specific</w:t>
      </w:r>
      <w:r>
        <w:rPr>
          <w:spacing w:val="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air</w:t>
      </w:r>
      <w:r>
        <w:rPr>
          <w:spacing w:val="-1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improvements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AQMAs.</w:t>
      </w:r>
    </w:p>
    <w:p w14:paraId="22AEC395" w14:textId="77777777" w:rsidR="00CE11C1" w:rsidRDefault="00CE11C1">
      <w:pPr>
        <w:pStyle w:val="BodyText"/>
        <w:spacing w:before="2"/>
      </w:pPr>
    </w:p>
    <w:p w14:paraId="2591DD08" w14:textId="77777777" w:rsidR="00CE11C1" w:rsidRDefault="00145A93">
      <w:pPr>
        <w:pStyle w:val="BodyText"/>
        <w:ind w:left="1132" w:right="1114"/>
      </w:pPr>
      <w:r>
        <w:t>Sites</w:t>
      </w:r>
      <w:r>
        <w:rPr>
          <w:spacing w:val="47"/>
        </w:rPr>
        <w:t xml:space="preserve"> </w:t>
      </w:r>
      <w:r>
        <w:t>that</w:t>
      </w:r>
      <w:r>
        <w:rPr>
          <w:spacing w:val="48"/>
        </w:rPr>
        <w:t xml:space="preserve"> </w:t>
      </w:r>
      <w:r>
        <w:t>are</w:t>
      </w:r>
      <w:r>
        <w:rPr>
          <w:spacing w:val="46"/>
        </w:rPr>
        <w:t xml:space="preserve"> </w:t>
      </w:r>
      <w:r>
        <w:t>identified</w:t>
      </w:r>
      <w:r>
        <w:rPr>
          <w:spacing w:val="45"/>
        </w:rPr>
        <w:t xml:space="preserve"> </w:t>
      </w:r>
      <w:r>
        <w:t>as</w:t>
      </w:r>
      <w:r>
        <w:rPr>
          <w:spacing w:val="47"/>
        </w:rPr>
        <w:t xml:space="preserve"> </w:t>
      </w:r>
      <w:r>
        <w:t>borderline,</w:t>
      </w:r>
      <w:r>
        <w:rPr>
          <w:spacing w:val="48"/>
        </w:rPr>
        <w:t xml:space="preserve"> </w:t>
      </w:r>
      <w:r>
        <w:t>or</w:t>
      </w:r>
      <w:r>
        <w:rPr>
          <w:spacing w:val="49"/>
        </w:rPr>
        <w:t xml:space="preserve"> </w:t>
      </w:r>
      <w:r>
        <w:t>requiring</w:t>
      </w:r>
      <w:r>
        <w:rPr>
          <w:spacing w:val="46"/>
        </w:rPr>
        <w:t xml:space="preserve"> </w:t>
      </w:r>
      <w:r>
        <w:t>further</w:t>
      </w:r>
      <w:r>
        <w:rPr>
          <w:spacing w:val="48"/>
        </w:rPr>
        <w:t xml:space="preserve"> </w:t>
      </w:r>
      <w:r>
        <w:t>investigation,</w:t>
      </w:r>
      <w:r>
        <w:rPr>
          <w:spacing w:val="49"/>
        </w:rPr>
        <w:t xml:space="preserve"> </w:t>
      </w:r>
      <w:r>
        <w:t>but</w:t>
      </w:r>
      <w:r>
        <w:rPr>
          <w:spacing w:val="48"/>
        </w:rPr>
        <w:t xml:space="preserve"> </w:t>
      </w:r>
      <w:r>
        <w:t>do</w:t>
      </w:r>
      <w:r>
        <w:rPr>
          <w:spacing w:val="46"/>
        </w:rPr>
        <w:t xml:space="preserve"> </w:t>
      </w:r>
      <w:r>
        <w:t>not</w:t>
      </w:r>
      <w:r>
        <w:rPr>
          <w:spacing w:val="49"/>
        </w:rPr>
        <w:t xml:space="preserve"> </w:t>
      </w:r>
      <w:r>
        <w:t>require</w:t>
      </w:r>
      <w:r>
        <w:rPr>
          <w:spacing w:val="46"/>
        </w:rPr>
        <w:t xml:space="preserve"> </w:t>
      </w:r>
      <w:r>
        <w:t>an</w:t>
      </w:r>
      <w:r>
        <w:rPr>
          <w:spacing w:val="-58"/>
        </w:rPr>
        <w:t xml:space="preserve"> </w:t>
      </w:r>
      <w:r>
        <w:t>AQMA</w:t>
      </w:r>
      <w:r>
        <w:rPr>
          <w:spacing w:val="31"/>
        </w:rPr>
        <w:t xml:space="preserve"> </w:t>
      </w:r>
      <w:r>
        <w:t>to</w:t>
      </w:r>
      <w:r>
        <w:rPr>
          <w:spacing w:val="33"/>
        </w:rPr>
        <w:t xml:space="preserve"> </w:t>
      </w:r>
      <w:r>
        <w:t>be</w:t>
      </w:r>
      <w:r>
        <w:rPr>
          <w:spacing w:val="32"/>
        </w:rPr>
        <w:t xml:space="preserve"> </w:t>
      </w:r>
      <w:r>
        <w:t>declared,</w:t>
      </w:r>
      <w:r>
        <w:rPr>
          <w:spacing w:val="34"/>
        </w:rPr>
        <w:t xml:space="preserve"> </w:t>
      </w:r>
      <w:r>
        <w:t>receive</w:t>
      </w:r>
      <w:r>
        <w:rPr>
          <w:spacing w:val="33"/>
        </w:rPr>
        <w:t xml:space="preserve"> </w:t>
      </w:r>
      <w:r>
        <w:t>more</w:t>
      </w:r>
      <w:r>
        <w:rPr>
          <w:spacing w:val="32"/>
        </w:rPr>
        <w:t xml:space="preserve"> </w:t>
      </w:r>
      <w:r>
        <w:t>regular</w:t>
      </w:r>
      <w:r>
        <w:rPr>
          <w:spacing w:val="34"/>
        </w:rPr>
        <w:t xml:space="preserve"> </w:t>
      </w:r>
      <w:r>
        <w:t>monitoring</w:t>
      </w:r>
      <w:r>
        <w:rPr>
          <w:spacing w:val="33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help</w:t>
      </w:r>
      <w:r>
        <w:rPr>
          <w:spacing w:val="33"/>
        </w:rPr>
        <w:t xml:space="preserve"> </w:t>
      </w:r>
      <w:r>
        <w:t>predict</w:t>
      </w:r>
      <w:r>
        <w:rPr>
          <w:spacing w:val="32"/>
        </w:rPr>
        <w:t xml:space="preserve"> </w:t>
      </w:r>
      <w:r>
        <w:t>future</w:t>
      </w:r>
      <w:r>
        <w:rPr>
          <w:spacing w:val="32"/>
        </w:rPr>
        <w:t xml:space="preserve"> </w:t>
      </w:r>
      <w:r>
        <w:t>air</w:t>
      </w:r>
      <w:r>
        <w:rPr>
          <w:spacing w:val="32"/>
        </w:rPr>
        <w:t xml:space="preserve"> </w:t>
      </w:r>
      <w:r>
        <w:t>quality</w:t>
      </w:r>
      <w:r>
        <w:rPr>
          <w:spacing w:val="30"/>
        </w:rPr>
        <w:t xml:space="preserve"> </w:t>
      </w:r>
      <w:r>
        <w:t>levels.</w:t>
      </w:r>
      <w:r>
        <w:rPr>
          <w:spacing w:val="1"/>
        </w:rPr>
        <w:t xml:space="preserve"> </w:t>
      </w:r>
      <w:r>
        <w:t>Such sites are also factored into the prioritisation of programmes of work, such as 'smarter choices'</w:t>
      </w:r>
      <w:r>
        <w:rPr>
          <w:spacing w:val="-59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integrated</w:t>
      </w:r>
      <w:r>
        <w:rPr>
          <w:spacing w:val="6"/>
        </w:rPr>
        <w:t xml:space="preserve"> </w:t>
      </w:r>
      <w:r>
        <w:t>transport</w:t>
      </w:r>
      <w:r>
        <w:rPr>
          <w:spacing w:val="5"/>
        </w:rPr>
        <w:t xml:space="preserve"> </w:t>
      </w:r>
      <w:r>
        <w:t>schemes</w:t>
      </w:r>
      <w:r>
        <w:rPr>
          <w:spacing w:val="4"/>
        </w:rPr>
        <w:t xml:space="preserve"> </w:t>
      </w:r>
      <w:r>
        <w:t>to</w:t>
      </w:r>
      <w:r>
        <w:rPr>
          <w:spacing w:val="6"/>
        </w:rPr>
        <w:t xml:space="preserve"> </w:t>
      </w:r>
      <w:r>
        <w:t>help</w:t>
      </w:r>
      <w:r>
        <w:rPr>
          <w:spacing w:val="6"/>
        </w:rPr>
        <w:t xml:space="preserve"> </w:t>
      </w:r>
      <w:r>
        <w:t>improve</w:t>
      </w:r>
      <w:r>
        <w:rPr>
          <w:spacing w:val="6"/>
        </w:rPr>
        <w:t xml:space="preserve"> </w:t>
      </w:r>
      <w:r>
        <w:t>air</w:t>
      </w:r>
      <w:r>
        <w:rPr>
          <w:spacing w:val="5"/>
        </w:rPr>
        <w:t xml:space="preserve"> </w:t>
      </w:r>
      <w:r>
        <w:t>quality,</w:t>
      </w:r>
      <w:r>
        <w:rPr>
          <w:spacing w:val="7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</w:t>
      </w:r>
      <w:r>
        <w:rPr>
          <w:spacing w:val="7"/>
        </w:rPr>
        <w:t xml:space="preserve"> </w:t>
      </w:r>
      <w:r>
        <w:t>exceedences</w:t>
      </w:r>
      <w:r>
        <w:rPr>
          <w:spacing w:val="6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not</w:t>
      </w:r>
      <w:r>
        <w:rPr>
          <w:spacing w:val="-58"/>
        </w:rPr>
        <w:t xml:space="preserve"> </w:t>
      </w:r>
      <w:r>
        <w:t>occur.</w:t>
      </w:r>
    </w:p>
    <w:p w14:paraId="67D954B2" w14:textId="77777777" w:rsidR="00CE11C1" w:rsidRDefault="00CE11C1">
      <w:pPr>
        <w:pStyle w:val="BodyText"/>
        <w:spacing w:before="10"/>
        <w:rPr>
          <w:sz w:val="21"/>
        </w:rPr>
      </w:pPr>
    </w:p>
    <w:p w14:paraId="179313DF" w14:textId="77777777" w:rsidR="00CE11C1" w:rsidRDefault="00145A93">
      <w:pPr>
        <w:pStyle w:val="BodyText"/>
        <w:ind w:left="1132" w:right="1125"/>
        <w:jc w:val="both"/>
      </w:pPr>
      <w:r>
        <w:t>Ongoing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monitor</w:t>
      </w:r>
      <w:r>
        <w:rPr>
          <w:spacing w:val="1"/>
        </w:rPr>
        <w:t xml:space="preserve"> </w:t>
      </w:r>
      <w:r>
        <w:t>levels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pollutants to help identify existing or potential exceedences in the future.</w:t>
      </w:r>
      <w:r>
        <w:rPr>
          <w:spacing w:val="1"/>
        </w:rPr>
        <w:t xml:space="preserve"> </w:t>
      </w:r>
      <w:r>
        <w:t>If issues arise there are</w:t>
      </w:r>
      <w:r>
        <w:rPr>
          <w:spacing w:val="1"/>
        </w:rPr>
        <w:t xml:space="preserve"> </w:t>
      </w:r>
      <w:r>
        <w:t>existing mechanisms whereby they can be raised and tackled through a partnership approach.</w:t>
      </w:r>
      <w:r>
        <w:rPr>
          <w:spacing w:val="1"/>
        </w:rPr>
        <w:t xml:space="preserve"> </w:t>
      </w:r>
      <w:r>
        <w:t>Given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close</w:t>
      </w:r>
      <w:r>
        <w:rPr>
          <w:spacing w:val="6"/>
        </w:rPr>
        <w:t xml:space="preserve"> </w:t>
      </w:r>
      <w:r>
        <w:t>links</w:t>
      </w:r>
      <w:r>
        <w:rPr>
          <w:spacing w:val="5"/>
        </w:rPr>
        <w:t xml:space="preserve"> </w:t>
      </w:r>
      <w:r>
        <w:t>between</w:t>
      </w:r>
      <w:r>
        <w:rPr>
          <w:spacing w:val="6"/>
        </w:rPr>
        <w:t xml:space="preserve"> </w:t>
      </w:r>
      <w:r>
        <w:t>air</w:t>
      </w:r>
      <w:r>
        <w:rPr>
          <w:spacing w:val="5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congestion,</w:t>
      </w:r>
      <w:r>
        <w:rPr>
          <w:spacing w:val="5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measures</w:t>
      </w:r>
      <w:r>
        <w:rPr>
          <w:spacing w:val="5"/>
        </w:rPr>
        <w:t xml:space="preserve"> </w:t>
      </w:r>
      <w:r>
        <w:t>detailed</w:t>
      </w:r>
      <w:r>
        <w:rPr>
          <w:spacing w:val="6"/>
        </w:rPr>
        <w:t xml:space="preserve"> </w:t>
      </w:r>
      <w:r>
        <w:t>within</w:t>
      </w:r>
      <w:r>
        <w:rPr>
          <w:spacing w:val="3"/>
        </w:rPr>
        <w:t xml:space="preserve"> </w:t>
      </w:r>
      <w:r>
        <w:t>Section</w:t>
      </w:r>
      <w:r>
        <w:rPr>
          <w:spacing w:val="6"/>
        </w:rPr>
        <w:t xml:space="preserve"> </w:t>
      </w:r>
      <w:r>
        <w:t>4.1</w:t>
      </w:r>
    </w:p>
    <w:p w14:paraId="006E1860" w14:textId="77777777" w:rsidR="00CE11C1" w:rsidRDefault="00145A93">
      <w:pPr>
        <w:pStyle w:val="BodyText"/>
        <w:spacing w:before="1"/>
        <w:ind w:left="1132" w:right="1124"/>
        <w:jc w:val="both"/>
      </w:pPr>
      <w:r>
        <w:t>– Making the best use of our existing transport networks, are used to manage congestion and</w:t>
      </w:r>
      <w:r>
        <w:rPr>
          <w:spacing w:val="1"/>
        </w:rPr>
        <w:t xml:space="preserve"> </w:t>
      </w:r>
      <w:r>
        <w:t>therefore help maintain air quality and will form the basis for air quality action plans.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assessments identify existing or likely future exceedences additional resources will, however, be</w:t>
      </w:r>
      <w:r>
        <w:rPr>
          <w:spacing w:val="1"/>
        </w:rPr>
        <w:t xml:space="preserve"> </w:t>
      </w:r>
      <w:r>
        <w:t>prioritised</w:t>
      </w:r>
      <w:r>
        <w:rPr>
          <w:spacing w:val="-3"/>
        </w:rPr>
        <w:t xml:space="preserve"> </w:t>
      </w:r>
      <w:r>
        <w:t>to address</w:t>
      </w:r>
      <w:r>
        <w:rPr>
          <w:spacing w:val="-2"/>
        </w:rPr>
        <w:t xml:space="preserve"> </w:t>
      </w:r>
      <w:r>
        <w:t>such exceedences.</w:t>
      </w:r>
    </w:p>
    <w:p w14:paraId="1AA9BD7F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7CD76177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spacing w:before="109"/>
        <w:ind w:hanging="721"/>
      </w:pPr>
      <w:r>
        <w:t>Noise</w:t>
      </w:r>
    </w:p>
    <w:p w14:paraId="6DC2FDA3" w14:textId="77777777" w:rsidR="00CE11C1" w:rsidRDefault="00145A93">
      <w:pPr>
        <w:pStyle w:val="BodyText"/>
        <w:spacing w:before="3"/>
        <w:ind w:left="1132" w:right="1124"/>
        <w:jc w:val="both"/>
      </w:pPr>
      <w:r>
        <w:t>Improving the health, wellbeing and quality of life of communities is the main reason for addressing</w:t>
      </w:r>
      <w:r>
        <w:rPr>
          <w:spacing w:val="-59"/>
        </w:rPr>
        <w:t xml:space="preserve"> </w:t>
      </w:r>
      <w:r>
        <w:t>noise issues.</w:t>
      </w:r>
      <w:r>
        <w:rPr>
          <w:spacing w:val="1"/>
        </w:rPr>
        <w:t xml:space="preserve"> </w:t>
      </w:r>
      <w:r>
        <w:t>Noise and sleep disturbance can have serious effects on physical and psychological</w:t>
      </w:r>
      <w:r>
        <w:rPr>
          <w:spacing w:val="1"/>
        </w:rPr>
        <w:t xml:space="preserve"> </w:t>
      </w:r>
      <w:r>
        <w:t>health.</w:t>
      </w:r>
      <w:r>
        <w:rPr>
          <w:spacing w:val="62"/>
        </w:rPr>
        <w:t xml:space="preserve"> </w:t>
      </w:r>
      <w:r>
        <w:t>Whilst annoyance created by noise does not necessarily lead to more serious health</w:t>
      </w:r>
      <w:r>
        <w:rPr>
          <w:spacing w:val="1"/>
        </w:rPr>
        <w:t xml:space="preserve"> </w:t>
      </w:r>
      <w:r>
        <w:t>issues,</w:t>
      </w:r>
      <w:r>
        <w:rPr>
          <w:spacing w:val="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adverse impacts on</w:t>
      </w:r>
      <w:r>
        <w:rPr>
          <w:spacing w:val="-5"/>
        </w:rPr>
        <w:t xml:space="preserve"> </w:t>
      </w:r>
      <w:r>
        <w:t>general</w:t>
      </w:r>
      <w:r>
        <w:rPr>
          <w:spacing w:val="-1"/>
        </w:rPr>
        <w:t xml:space="preserve"> </w:t>
      </w:r>
      <w:r>
        <w:t>wellbeing</w:t>
      </w:r>
      <w:r>
        <w:rPr>
          <w:spacing w:val="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life.</w:t>
      </w:r>
    </w:p>
    <w:p w14:paraId="6C8951EB" w14:textId="77777777" w:rsidR="00CE11C1" w:rsidRDefault="00CE11C1">
      <w:pPr>
        <w:pStyle w:val="BodyText"/>
      </w:pPr>
    </w:p>
    <w:p w14:paraId="6B18A060" w14:textId="77777777" w:rsidR="00CE11C1" w:rsidRDefault="00145A93">
      <w:pPr>
        <w:pStyle w:val="BodyText"/>
        <w:ind w:left="1132" w:right="1124"/>
        <w:jc w:val="both"/>
      </w:pPr>
      <w:r>
        <w:t>Reducing night time noise is therefore important because of the potential effects on sleep and</w:t>
      </w:r>
      <w:r>
        <w:rPr>
          <w:spacing w:val="1"/>
        </w:rPr>
        <w:t xml:space="preserve"> </w:t>
      </w:r>
      <w:r>
        <w:t>consequent health impacts.</w:t>
      </w:r>
      <w:r>
        <w:rPr>
          <w:spacing w:val="1"/>
        </w:rPr>
        <w:t xml:space="preserve"> </w:t>
      </w:r>
      <w:r>
        <w:t>Daytime impacts, however, also need to be considered as people can</w:t>
      </w:r>
      <w:r>
        <w:rPr>
          <w:spacing w:val="1"/>
        </w:rPr>
        <w:t xml:space="preserve"> </w:t>
      </w:r>
      <w:r>
        <w:t>be disturbed by noise during the day; changes to working patterns can lead to a variety of sleeping</w:t>
      </w:r>
      <w:r>
        <w:rPr>
          <w:spacing w:val="1"/>
        </w:rPr>
        <w:t xml:space="preserve"> </w:t>
      </w:r>
      <w:r>
        <w:t>times;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daytime</w:t>
      </w:r>
      <w:r>
        <w:rPr>
          <w:spacing w:val="-1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impacts</w:t>
      </w:r>
      <w:r>
        <w:rPr>
          <w:spacing w:val="-4"/>
        </w:rPr>
        <w:t xml:space="preserve"> </w:t>
      </w:r>
      <w:r>
        <w:t>on the</w:t>
      </w:r>
      <w:r>
        <w:rPr>
          <w:spacing w:val="-5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life.</w:t>
      </w:r>
    </w:p>
    <w:p w14:paraId="2ACD7465" w14:textId="77777777" w:rsidR="00CE11C1" w:rsidRDefault="00CE11C1">
      <w:pPr>
        <w:pStyle w:val="BodyText"/>
        <w:spacing w:before="11"/>
        <w:rPr>
          <w:sz w:val="21"/>
        </w:rPr>
      </w:pPr>
    </w:p>
    <w:p w14:paraId="26F7015D" w14:textId="77777777" w:rsidR="00CE11C1" w:rsidRDefault="00145A93">
      <w:pPr>
        <w:pStyle w:val="BodyText"/>
        <w:ind w:left="1132" w:right="1124"/>
        <w:jc w:val="both"/>
      </w:pPr>
      <w:r>
        <w:t>Noise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vehicles</w:t>
      </w:r>
      <w:r>
        <w:rPr>
          <w:spacing w:val="1"/>
        </w:rPr>
        <w:t xml:space="preserve"> </w:t>
      </w:r>
      <w:r>
        <w:t>(private,</w:t>
      </w:r>
      <w:r>
        <w:rPr>
          <w:spacing w:val="1"/>
        </w:rPr>
        <w:t xml:space="preserve"> </w:t>
      </w:r>
      <w:r>
        <w:t>freight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transport)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problem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reducing</w:t>
      </w:r>
      <w:r>
        <w:rPr>
          <w:spacing w:val="8"/>
        </w:rPr>
        <w:t xml:space="preserve"> </w:t>
      </w:r>
      <w:r>
        <w:t>it</w:t>
      </w:r>
      <w:r>
        <w:rPr>
          <w:spacing w:val="8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main</w:t>
      </w:r>
      <w:r>
        <w:rPr>
          <w:spacing w:val="7"/>
        </w:rPr>
        <w:t xml:space="preserve"> </w:t>
      </w:r>
      <w:r>
        <w:t>area</w:t>
      </w:r>
      <w:r>
        <w:rPr>
          <w:spacing w:val="7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influence</w:t>
      </w:r>
      <w:r>
        <w:rPr>
          <w:spacing w:val="7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County</w:t>
      </w:r>
      <w:r>
        <w:rPr>
          <w:spacing w:val="5"/>
        </w:rPr>
        <w:t xml:space="preserve"> </w:t>
      </w:r>
      <w:r>
        <w:t>Council</w:t>
      </w:r>
      <w:r>
        <w:rPr>
          <w:spacing w:val="5"/>
        </w:rPr>
        <w:t xml:space="preserve"> </w:t>
      </w:r>
      <w:r>
        <w:t>can</w:t>
      </w:r>
      <w:r>
        <w:rPr>
          <w:spacing w:val="7"/>
        </w:rPr>
        <w:t xml:space="preserve"> </w:t>
      </w:r>
      <w:r>
        <w:t>have</w:t>
      </w:r>
      <w:r>
        <w:rPr>
          <w:spacing w:val="7"/>
        </w:rPr>
        <w:t xml:space="preserve"> </w:t>
      </w:r>
      <w:r>
        <w:t>on</w:t>
      </w:r>
      <w:r>
        <w:rPr>
          <w:spacing w:val="7"/>
        </w:rPr>
        <w:t xml:space="preserve"> </w:t>
      </w:r>
      <w:r>
        <w:t>noise.</w:t>
      </w:r>
      <w:r>
        <w:rPr>
          <w:spacing w:val="14"/>
        </w:rPr>
        <w:t xml:space="preserve"> </w:t>
      </w:r>
      <w:r>
        <w:t>Tranquillity</w:t>
      </w:r>
      <w:r>
        <w:rPr>
          <w:spacing w:val="5"/>
        </w:rPr>
        <w:t xml:space="preserve"> </w:t>
      </w:r>
      <w:r>
        <w:t>is</w:t>
      </w:r>
      <w:r>
        <w:rPr>
          <w:spacing w:val="-59"/>
        </w:rPr>
        <w:t xml:space="preserve"> </w:t>
      </w:r>
      <w:r>
        <w:t>a factor in the character and quality of many parts of the county’s landscape and settlements and is</w:t>
      </w:r>
      <w:r>
        <w:rPr>
          <w:spacing w:val="-59"/>
        </w:rPr>
        <w:t xml:space="preserve"> </w:t>
      </w:r>
      <w:r>
        <w:t>inter-woven</w:t>
      </w:r>
      <w:r>
        <w:rPr>
          <w:spacing w:val="2"/>
        </w:rPr>
        <w:t xml:space="preserve"> </w:t>
      </w:r>
      <w:r>
        <w:t>with the</w:t>
      </w:r>
      <w:r>
        <w:rPr>
          <w:spacing w:val="-1"/>
        </w:rPr>
        <w:t xml:space="preserve"> </w:t>
      </w:r>
      <w:r>
        <w:t>character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environment.</w:t>
      </w:r>
    </w:p>
    <w:p w14:paraId="6CFC08E0" w14:textId="77777777" w:rsidR="00CE11C1" w:rsidRDefault="00CE11C1">
      <w:pPr>
        <w:pStyle w:val="BodyText"/>
      </w:pPr>
    </w:p>
    <w:p w14:paraId="1BED6D24" w14:textId="77777777" w:rsidR="00CE11C1" w:rsidRDefault="00145A93">
      <w:pPr>
        <w:pStyle w:val="BodyText"/>
        <w:ind w:left="1132" w:right="1124"/>
        <w:jc w:val="both"/>
      </w:pPr>
      <w:r>
        <w:t>Priority will be given to highway measures that reduce noise in areas where there are high levels of</w:t>
      </w:r>
      <w:r>
        <w:rPr>
          <w:spacing w:val="-59"/>
        </w:rPr>
        <w:t xml:space="preserve"> </w:t>
      </w:r>
      <w:r>
        <w:t>road traffic and significant noise sensitive properties affecting a high number of people.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greater priority will be given to measures that will lead to both the biggest noise benefits and other</w:t>
      </w:r>
      <w:r>
        <w:rPr>
          <w:spacing w:val="1"/>
        </w:rPr>
        <w:t xml:space="preserve"> </w:t>
      </w:r>
      <w:r>
        <w:t>transport objectives (such as tackling congestion and encouraging active travel) as it is essential to</w:t>
      </w:r>
      <w:r>
        <w:rPr>
          <w:spacing w:val="-59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are targeted</w:t>
      </w:r>
      <w:r>
        <w:rPr>
          <w:spacing w:val="-2"/>
        </w:rPr>
        <w:t xml:space="preserve"> </w:t>
      </w:r>
      <w:r>
        <w:t>appropriately.</w:t>
      </w:r>
    </w:p>
    <w:p w14:paraId="7E80C9FA" w14:textId="77777777" w:rsidR="00CE11C1" w:rsidRDefault="00CE11C1">
      <w:pPr>
        <w:pStyle w:val="BodyText"/>
        <w:spacing w:before="8"/>
        <w:rPr>
          <w:sz w:val="21"/>
        </w:rPr>
      </w:pPr>
    </w:p>
    <w:p w14:paraId="2DD17C19" w14:textId="77777777" w:rsidR="00CE11C1" w:rsidRDefault="00145A93">
      <w:pPr>
        <w:pStyle w:val="Heading4"/>
        <w:numPr>
          <w:ilvl w:val="2"/>
          <w:numId w:val="10"/>
        </w:numPr>
        <w:tabs>
          <w:tab w:val="left" w:pos="1853"/>
        </w:tabs>
        <w:spacing w:before="1"/>
        <w:ind w:hanging="721"/>
      </w:pPr>
      <w:r>
        <w:t>Nottingham</w:t>
      </w:r>
      <w:r>
        <w:rPr>
          <w:spacing w:val="-1"/>
        </w:rPr>
        <w:t xml:space="preserve"> </w:t>
      </w:r>
      <w:r>
        <w:t>Agglomeration</w:t>
      </w:r>
      <w:r>
        <w:rPr>
          <w:spacing w:val="-5"/>
        </w:rPr>
        <w:t xml:space="preserve"> </w:t>
      </w:r>
      <w:r>
        <w:t>Noise</w:t>
      </w:r>
      <w:r>
        <w:rPr>
          <w:spacing w:val="-2"/>
        </w:rPr>
        <w:t xml:space="preserve"> </w:t>
      </w:r>
      <w:r>
        <w:t>Action</w:t>
      </w:r>
      <w:r>
        <w:rPr>
          <w:spacing w:val="-5"/>
        </w:rPr>
        <w:t xml:space="preserve"> </w:t>
      </w:r>
      <w:r>
        <w:t>Plan</w:t>
      </w:r>
    </w:p>
    <w:p w14:paraId="5892A3B9" w14:textId="77777777" w:rsidR="00CE11C1" w:rsidRDefault="00145A93">
      <w:pPr>
        <w:pStyle w:val="BodyText"/>
        <w:spacing w:before="2"/>
        <w:ind w:left="1132" w:right="1124"/>
        <w:jc w:val="both"/>
      </w:pPr>
      <w:r>
        <w:t>The</w:t>
      </w:r>
      <w:r>
        <w:rPr>
          <w:spacing w:val="44"/>
        </w:rPr>
        <w:t xml:space="preserve"> </w:t>
      </w:r>
      <w:r>
        <w:t>Nottingham</w:t>
      </w:r>
      <w:r>
        <w:rPr>
          <w:spacing w:val="46"/>
        </w:rPr>
        <w:t xml:space="preserve"> </w:t>
      </w:r>
      <w:r>
        <w:t>Agglomeration</w:t>
      </w:r>
      <w:r>
        <w:rPr>
          <w:spacing w:val="45"/>
        </w:rPr>
        <w:t xml:space="preserve"> </w:t>
      </w:r>
      <w:r>
        <w:t>Noise</w:t>
      </w:r>
      <w:r>
        <w:rPr>
          <w:spacing w:val="44"/>
        </w:rPr>
        <w:t xml:space="preserve"> </w:t>
      </w:r>
      <w:r>
        <w:t>Action</w:t>
      </w:r>
      <w:r>
        <w:rPr>
          <w:spacing w:val="47"/>
        </w:rPr>
        <w:t xml:space="preserve"> </w:t>
      </w:r>
      <w:r>
        <w:t>Plan</w:t>
      </w:r>
      <w:r>
        <w:rPr>
          <w:spacing w:val="45"/>
        </w:rPr>
        <w:t xml:space="preserve"> </w:t>
      </w:r>
      <w:r>
        <w:t>is</w:t>
      </w:r>
      <w:r>
        <w:rPr>
          <w:spacing w:val="48"/>
        </w:rPr>
        <w:t xml:space="preserve"> </w:t>
      </w:r>
      <w:r>
        <w:t>designed</w:t>
      </w:r>
      <w:r>
        <w:rPr>
          <w:spacing w:val="44"/>
        </w:rPr>
        <w:t xml:space="preserve"> </w:t>
      </w:r>
      <w:r>
        <w:t>to</w:t>
      </w:r>
      <w:r>
        <w:rPr>
          <w:spacing w:val="45"/>
        </w:rPr>
        <w:t xml:space="preserve"> </w:t>
      </w:r>
      <w:r>
        <w:t>address</w:t>
      </w:r>
      <w:r>
        <w:rPr>
          <w:spacing w:val="45"/>
        </w:rPr>
        <w:t xml:space="preserve"> </w:t>
      </w:r>
      <w:r>
        <w:t>the</w:t>
      </w:r>
      <w:r>
        <w:rPr>
          <w:spacing w:val="45"/>
        </w:rPr>
        <w:t xml:space="preserve"> </w:t>
      </w:r>
      <w:r>
        <w:t>management</w:t>
      </w:r>
      <w:r>
        <w:rPr>
          <w:spacing w:val="43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noise issues and effects in the Nottingham agglomeration under the terms of the Environmental</w:t>
      </w:r>
      <w:r>
        <w:rPr>
          <w:spacing w:val="1"/>
        </w:rPr>
        <w:t xml:space="preserve"> </w:t>
      </w:r>
      <w:r>
        <w:t>Noise (England) Regulations 2006 as amended (the ‘Regulations’).</w:t>
      </w:r>
      <w:r>
        <w:rPr>
          <w:spacing w:val="1"/>
        </w:rPr>
        <w:t xml:space="preserve"> </w:t>
      </w:r>
      <w:r>
        <w:t>These Regulations transpose</w:t>
      </w:r>
      <w:r>
        <w:rPr>
          <w:spacing w:val="1"/>
        </w:rPr>
        <w:t xml:space="preserve"> </w:t>
      </w:r>
      <w:r>
        <w:t>Directive 2002/49/EC relating to the Assessment and Management of Environmental Noise.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directive is commonly referred to as the Environmental Noise Directive or END.</w:t>
      </w:r>
      <w:r>
        <w:rPr>
          <w:spacing w:val="1"/>
        </w:rPr>
        <w:t xml:space="preserve"> </w:t>
      </w:r>
      <w:r>
        <w:t>In particular, the</w:t>
      </w:r>
      <w:r>
        <w:rPr>
          <w:spacing w:val="1"/>
        </w:rPr>
        <w:t xml:space="preserve"> </w:t>
      </w:r>
      <w:r>
        <w:t>Action Plan covers the noise issues arising from road, railway, aviation and industrial sources (</w:t>
      </w:r>
      <w:r>
        <w:t>as</w:t>
      </w:r>
      <w:r>
        <w:rPr>
          <w:spacing w:val="1"/>
        </w:rPr>
        <w:t xml:space="preserve"> </w:t>
      </w:r>
      <w:r>
        <w:t>described in the Directive) that affect the Nottingham agglomeration.</w:t>
      </w:r>
      <w:r>
        <w:rPr>
          <w:spacing w:val="1"/>
        </w:rPr>
        <w:t xml:space="preserve"> </w:t>
      </w:r>
      <w:r>
        <w:t>The management of noise</w:t>
      </w:r>
      <w:r>
        <w:rPr>
          <w:spacing w:val="1"/>
        </w:rPr>
        <w:t xml:space="preserve"> </w:t>
      </w:r>
      <w:r>
        <w:t>issues and effects from major roads, major railways and major airports that are located outside first</w:t>
      </w:r>
      <w:r>
        <w:rPr>
          <w:spacing w:val="-59"/>
        </w:rPr>
        <w:t xml:space="preserve"> </w:t>
      </w:r>
      <w:r>
        <w:t>round</w:t>
      </w:r>
      <w:r>
        <w:rPr>
          <w:spacing w:val="-1"/>
        </w:rPr>
        <w:t xml:space="preserve"> </w:t>
      </w:r>
      <w:r>
        <w:t>agglomerations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addressed</w:t>
      </w:r>
      <w:r>
        <w:rPr>
          <w:spacing w:val="-3"/>
        </w:rPr>
        <w:t xml:space="preserve"> </w:t>
      </w:r>
      <w:r>
        <w:t>within the</w:t>
      </w:r>
      <w:r>
        <w:rPr>
          <w:spacing w:val="-1"/>
        </w:rPr>
        <w:t xml:space="preserve"> </w:t>
      </w:r>
      <w:r>
        <w:t>Action Plans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sources.</w:t>
      </w:r>
    </w:p>
    <w:p w14:paraId="0C9FC57B" w14:textId="77777777" w:rsidR="00CE11C1" w:rsidRDefault="00CE11C1">
      <w:pPr>
        <w:pStyle w:val="BodyText"/>
        <w:spacing w:before="11"/>
        <w:rPr>
          <w:sz w:val="21"/>
        </w:rPr>
      </w:pPr>
    </w:p>
    <w:p w14:paraId="6867A7EB" w14:textId="77777777" w:rsidR="00CE11C1" w:rsidRDefault="00145A93">
      <w:pPr>
        <w:pStyle w:val="BodyText"/>
        <w:ind w:left="1132" w:right="1124"/>
        <w:jc w:val="both"/>
      </w:pPr>
      <w:r>
        <w:t>The DEFRA Noise Action Plan for Major Roads outside agglomerations identifies ‘Important Areas’</w:t>
      </w:r>
      <w:r>
        <w:rPr>
          <w:spacing w:val="-59"/>
        </w:rPr>
        <w:t xml:space="preserve"> </w:t>
      </w:r>
      <w:r>
        <w:t>with respect to major road and rail noise where 1% of the population is affected by the highest</w:t>
      </w:r>
      <w:r>
        <w:rPr>
          <w:spacing w:val="1"/>
        </w:rPr>
        <w:t xml:space="preserve"> </w:t>
      </w:r>
      <w:r>
        <w:t>noise levels.</w:t>
      </w:r>
      <w:r>
        <w:rPr>
          <w:spacing w:val="1"/>
        </w:rPr>
        <w:t xml:space="preserve"> </w:t>
      </w:r>
      <w:r>
        <w:t>Locations where noise mapping indicates levels of at least 76 dB L</w:t>
      </w:r>
      <w:r>
        <w:rPr>
          <w:vertAlign w:val="subscript"/>
        </w:rPr>
        <w:t>A10,18h</w:t>
      </w:r>
      <w:r>
        <w:t xml:space="preserve"> are to be</w:t>
      </w:r>
      <w:r>
        <w:rPr>
          <w:spacing w:val="1"/>
        </w:rPr>
        <w:t xml:space="preserve"> </w:t>
      </w:r>
      <w:r>
        <w:t>investigated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priority.</w:t>
      </w:r>
    </w:p>
    <w:p w14:paraId="6BA1D0F7" w14:textId="77777777" w:rsidR="00CE11C1" w:rsidRDefault="00CE11C1">
      <w:pPr>
        <w:pStyle w:val="BodyText"/>
      </w:pPr>
    </w:p>
    <w:p w14:paraId="39DA7177" w14:textId="77777777" w:rsidR="00CE11C1" w:rsidRDefault="00145A93">
      <w:pPr>
        <w:pStyle w:val="BodyText"/>
        <w:ind w:left="1132" w:right="1125"/>
        <w:jc w:val="both"/>
      </w:pPr>
      <w:r>
        <w:t>There</w:t>
      </w:r>
      <w:r>
        <w:rPr>
          <w:spacing w:val="18"/>
        </w:rPr>
        <w:t xml:space="preserve"> </w:t>
      </w:r>
      <w:r>
        <w:t>are</w:t>
      </w:r>
      <w:r>
        <w:rPr>
          <w:spacing w:val="19"/>
        </w:rPr>
        <w:t xml:space="preserve"> </w:t>
      </w:r>
      <w:r>
        <w:t>an</w:t>
      </w:r>
      <w:r>
        <w:rPr>
          <w:spacing w:val="19"/>
        </w:rPr>
        <w:t xml:space="preserve"> </w:t>
      </w:r>
      <w:r>
        <w:t>estimated</w:t>
      </w:r>
      <w:r>
        <w:rPr>
          <w:spacing w:val="15"/>
        </w:rPr>
        <w:t xml:space="preserve"> </w:t>
      </w:r>
      <w:r>
        <w:t>7,300</w:t>
      </w:r>
      <w:r>
        <w:rPr>
          <w:spacing w:val="19"/>
        </w:rPr>
        <w:t xml:space="preserve"> </w:t>
      </w:r>
      <w:r>
        <w:t>dwellings</w:t>
      </w:r>
      <w:r>
        <w:rPr>
          <w:spacing w:val="19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be</w:t>
      </w:r>
      <w:r>
        <w:rPr>
          <w:spacing w:val="19"/>
        </w:rPr>
        <w:t xml:space="preserve"> </w:t>
      </w:r>
      <w:r>
        <w:t>investigated</w:t>
      </w:r>
      <w:r>
        <w:rPr>
          <w:spacing w:val="19"/>
        </w:rPr>
        <w:t xml:space="preserve"> </w:t>
      </w:r>
      <w:r>
        <w:t>due</w:t>
      </w:r>
      <w:r>
        <w:rPr>
          <w:spacing w:val="16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noise</w:t>
      </w:r>
      <w:r>
        <w:rPr>
          <w:spacing w:val="16"/>
        </w:rPr>
        <w:t xml:space="preserve"> </w:t>
      </w:r>
      <w:r>
        <w:t>from</w:t>
      </w:r>
      <w:r>
        <w:rPr>
          <w:spacing w:val="20"/>
        </w:rPr>
        <w:t xml:space="preserve"> </w:t>
      </w:r>
      <w:r>
        <w:t>major</w:t>
      </w:r>
      <w:r>
        <w:rPr>
          <w:spacing w:val="18"/>
        </w:rPr>
        <w:t xml:space="preserve"> </w:t>
      </w:r>
      <w:r>
        <w:t>roads</w:t>
      </w:r>
      <w:r>
        <w:rPr>
          <w:spacing w:val="18"/>
        </w:rPr>
        <w:t xml:space="preserve"> </w:t>
      </w:r>
      <w:r>
        <w:t>across</w:t>
      </w:r>
      <w:r>
        <w:rPr>
          <w:spacing w:val="-58"/>
        </w:rPr>
        <w:t xml:space="preserve"> </w:t>
      </w:r>
      <w:r>
        <w:t>the East Midlands with 2,100 to be investigated as ‘First Priority Locations’.</w:t>
      </w:r>
      <w:r>
        <w:rPr>
          <w:spacing w:val="1"/>
        </w:rPr>
        <w:t xml:space="preserve"> </w:t>
      </w:r>
      <w:r>
        <w:t>The Noise Action Plan</w:t>
      </w:r>
      <w:r>
        <w:rPr>
          <w:spacing w:val="-59"/>
        </w:rPr>
        <w:t xml:space="preserve"> </w:t>
      </w:r>
      <w:r>
        <w:t>requires</w:t>
      </w:r>
      <w:r>
        <w:rPr>
          <w:spacing w:val="1"/>
        </w:rPr>
        <w:t xml:space="preserve"> </w:t>
      </w:r>
      <w:r>
        <w:t>the County Council to investigate ‘Important</w:t>
      </w:r>
      <w:r>
        <w:rPr>
          <w:spacing w:val="1"/>
        </w:rPr>
        <w:t xml:space="preserve"> </w:t>
      </w:r>
      <w:r>
        <w:t>Areas’ (giving</w:t>
      </w:r>
      <w:r>
        <w:rPr>
          <w:spacing w:val="61"/>
        </w:rPr>
        <w:t xml:space="preserve"> </w:t>
      </w:r>
      <w:r>
        <w:t>priority to those containing</w:t>
      </w:r>
      <w:r>
        <w:rPr>
          <w:spacing w:val="1"/>
        </w:rPr>
        <w:t xml:space="preserve"> </w:t>
      </w:r>
      <w:r>
        <w:t>‘First Priority Locations’) on its highways during July 2010-June 2011.</w:t>
      </w:r>
      <w:r>
        <w:rPr>
          <w:spacing w:val="1"/>
        </w:rPr>
        <w:t xml:space="preserve"> </w:t>
      </w:r>
      <w:r>
        <w:t>The County Council is then</w:t>
      </w:r>
      <w:r>
        <w:rPr>
          <w:spacing w:val="1"/>
        </w:rPr>
        <w:t xml:space="preserve"> </w:t>
      </w:r>
      <w:r>
        <w:t>required to implement any actions or secure budget for actions from April 2011 onwards.</w:t>
      </w:r>
      <w:r>
        <w:rPr>
          <w:spacing w:val="6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April 2012 the County Council is required to investigate and implement measures on the remaining</w:t>
      </w:r>
      <w:r>
        <w:rPr>
          <w:spacing w:val="-59"/>
        </w:rPr>
        <w:t xml:space="preserve"> </w:t>
      </w:r>
      <w:r>
        <w:t>‘Important</w:t>
      </w:r>
      <w:r>
        <w:rPr>
          <w:spacing w:val="-2"/>
        </w:rPr>
        <w:t xml:space="preserve"> </w:t>
      </w:r>
      <w:r>
        <w:t>Areas’</w:t>
      </w:r>
      <w:r>
        <w:rPr>
          <w:spacing w:val="-2"/>
        </w:rPr>
        <w:t xml:space="preserve"> </w:t>
      </w:r>
      <w:r>
        <w:t>on its</w:t>
      </w:r>
      <w:r>
        <w:rPr>
          <w:spacing w:val="-2"/>
        </w:rPr>
        <w:t xml:space="preserve"> </w:t>
      </w:r>
      <w:r>
        <w:t>highways.</w:t>
      </w:r>
    </w:p>
    <w:p w14:paraId="0C3FC510" w14:textId="77777777" w:rsidR="00CE11C1" w:rsidRDefault="00CE11C1">
      <w:pPr>
        <w:pStyle w:val="BodyText"/>
        <w:spacing w:before="1"/>
      </w:pPr>
    </w:p>
    <w:p w14:paraId="0577C0B2" w14:textId="77777777" w:rsidR="00CE11C1" w:rsidRDefault="00145A93">
      <w:pPr>
        <w:pStyle w:val="BodyText"/>
        <w:spacing w:before="1"/>
        <w:ind w:left="1132" w:right="1282"/>
      </w:pPr>
      <w:r>
        <w:t>There are locations along 54 routes across the County Council’s highway network that have been</w:t>
      </w:r>
      <w:r>
        <w:rPr>
          <w:spacing w:val="-59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Priority</w:t>
      </w:r>
      <w:r>
        <w:rPr>
          <w:spacing w:val="-2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which require</w:t>
      </w:r>
      <w:r>
        <w:rPr>
          <w:spacing w:val="-4"/>
        </w:rPr>
        <w:t xml:space="preserve"> </w:t>
      </w:r>
      <w:r>
        <w:t>investigation.</w:t>
      </w:r>
    </w:p>
    <w:p w14:paraId="5E2823E2" w14:textId="77777777" w:rsidR="00CE11C1" w:rsidRDefault="00CE11C1">
      <w:pPr>
        <w:pStyle w:val="BodyText"/>
        <w:spacing w:before="8"/>
        <w:rPr>
          <w:sz w:val="21"/>
        </w:rPr>
      </w:pPr>
    </w:p>
    <w:p w14:paraId="44F59049" w14:textId="77777777" w:rsidR="00CE11C1" w:rsidRDefault="00145A93">
      <w:pPr>
        <w:pStyle w:val="Heading4"/>
        <w:numPr>
          <w:ilvl w:val="2"/>
          <w:numId w:val="10"/>
        </w:numPr>
        <w:tabs>
          <w:tab w:val="left" w:pos="1853"/>
        </w:tabs>
        <w:spacing w:before="1"/>
        <w:ind w:hanging="721"/>
      </w:pPr>
      <w:r>
        <w:t>Promotion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quieter</w:t>
      </w:r>
      <w:r>
        <w:rPr>
          <w:spacing w:val="-4"/>
        </w:rPr>
        <w:t xml:space="preserve"> </w:t>
      </w:r>
      <w:r>
        <w:t>modes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transport</w:t>
      </w:r>
    </w:p>
    <w:p w14:paraId="1BAD0BAD" w14:textId="77777777" w:rsidR="00CE11C1" w:rsidRDefault="00145A93">
      <w:pPr>
        <w:pStyle w:val="BodyText"/>
        <w:spacing w:before="2"/>
        <w:ind w:left="1132" w:right="1124"/>
        <w:jc w:val="both"/>
      </w:pPr>
      <w:r>
        <w:t>Walking and cycling are the most sustainable modes of travel and offer a quieter and healthier</w:t>
      </w:r>
      <w:r>
        <w:rPr>
          <w:spacing w:val="1"/>
        </w:rPr>
        <w:t xml:space="preserve"> </w:t>
      </w:r>
      <w:r>
        <w:t>alternative to motorised vehicles.</w:t>
      </w:r>
      <w:r>
        <w:rPr>
          <w:spacing w:val="1"/>
        </w:rPr>
        <w:t xml:space="preserve"> </w:t>
      </w:r>
      <w:r>
        <w:t>But technology is advancing and vehicles with reduced noise</w:t>
      </w:r>
      <w:r>
        <w:rPr>
          <w:spacing w:val="1"/>
        </w:rPr>
        <w:t xml:space="preserve"> </w:t>
      </w:r>
      <w:r>
        <w:t>impacts are emerging.</w:t>
      </w:r>
      <w:r>
        <w:rPr>
          <w:spacing w:val="62"/>
        </w:rPr>
        <w:t xml:space="preserve"> </w:t>
      </w:r>
      <w:r>
        <w:t>New technology may offer a range of additional benefits, for example</w:t>
      </w:r>
      <w:r>
        <w:rPr>
          <w:spacing w:val="1"/>
        </w:rPr>
        <w:t xml:space="preserve"> </w:t>
      </w:r>
      <w:r>
        <w:t>electric and hybrid vehicles are being used because of reduced emissions but also have the</w:t>
      </w:r>
      <w:r>
        <w:rPr>
          <w:spacing w:val="1"/>
        </w:rPr>
        <w:t xml:space="preserve"> </w:t>
      </w:r>
      <w:r>
        <w:t>potential to be quieter than other vehicles.</w:t>
      </w:r>
      <w:r>
        <w:rPr>
          <w:spacing w:val="1"/>
        </w:rPr>
        <w:t xml:space="preserve"> </w:t>
      </w:r>
      <w:r>
        <w:t>An expansion in the use of quieter technology has</w:t>
      </w:r>
      <w:r>
        <w:rPr>
          <w:spacing w:val="1"/>
        </w:rPr>
        <w:t xml:space="preserve"> </w:t>
      </w:r>
      <w:r>
        <w:t>significant potential to reduce noise levels.</w:t>
      </w:r>
      <w:r>
        <w:rPr>
          <w:spacing w:val="1"/>
        </w:rPr>
        <w:t xml:space="preserve"> </w:t>
      </w:r>
      <w:r>
        <w:t>The County Council will promote quieter modes of</w:t>
      </w:r>
      <w:r>
        <w:rPr>
          <w:spacing w:val="1"/>
        </w:rPr>
        <w:t xml:space="preserve"> </w:t>
      </w:r>
      <w:r>
        <w:t>transport</w:t>
      </w:r>
      <w:r>
        <w:rPr>
          <w:spacing w:val="25"/>
        </w:rPr>
        <w:t xml:space="preserve"> </w:t>
      </w:r>
      <w:r>
        <w:t>such</w:t>
      </w:r>
      <w:r>
        <w:rPr>
          <w:spacing w:val="24"/>
        </w:rPr>
        <w:t xml:space="preserve"> </w:t>
      </w:r>
      <w:r>
        <w:t>as</w:t>
      </w:r>
      <w:r>
        <w:rPr>
          <w:spacing w:val="25"/>
        </w:rPr>
        <w:t xml:space="preserve"> </w:t>
      </w:r>
      <w:r>
        <w:t>walking,</w:t>
      </w:r>
      <w:r>
        <w:rPr>
          <w:spacing w:val="25"/>
        </w:rPr>
        <w:t xml:space="preserve"> </w:t>
      </w:r>
      <w:r>
        <w:t>cycling</w:t>
      </w:r>
      <w:r>
        <w:rPr>
          <w:spacing w:val="27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elect</w:t>
      </w:r>
      <w:r>
        <w:t>ric</w:t>
      </w:r>
      <w:r>
        <w:rPr>
          <w:spacing w:val="25"/>
        </w:rPr>
        <w:t xml:space="preserve"> </w:t>
      </w:r>
      <w:r>
        <w:t>vehicles</w:t>
      </w:r>
      <w:r>
        <w:rPr>
          <w:spacing w:val="24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provide</w:t>
      </w:r>
      <w:r>
        <w:rPr>
          <w:spacing w:val="24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necessary</w:t>
      </w:r>
      <w:r>
        <w:rPr>
          <w:spacing w:val="22"/>
        </w:rPr>
        <w:t xml:space="preserve"> </w:t>
      </w:r>
      <w:r>
        <w:t>infrastructure</w:t>
      </w:r>
    </w:p>
    <w:p w14:paraId="58A5A671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5EF1889" w14:textId="77777777" w:rsidR="00CE11C1" w:rsidRDefault="00145A93">
      <w:pPr>
        <w:pStyle w:val="BodyText"/>
        <w:spacing w:before="110"/>
        <w:ind w:left="1132" w:right="1124"/>
        <w:jc w:val="both"/>
      </w:pPr>
      <w:r>
        <w:t>where these will also contribute to wider transport objectives, such as tackling congestion and</w:t>
      </w:r>
      <w:r>
        <w:rPr>
          <w:spacing w:val="1"/>
        </w:rPr>
        <w:t xml:space="preserve"> </w:t>
      </w:r>
      <w:r>
        <w:t>encouraging healthy active travel.</w:t>
      </w:r>
      <w:r>
        <w:rPr>
          <w:spacing w:val="1"/>
        </w:rPr>
        <w:t xml:space="preserve"> </w:t>
      </w:r>
      <w:r>
        <w:t>Further detail on this work is included in Chapter 5 – Encourage</w:t>
      </w:r>
      <w:r>
        <w:rPr>
          <w:spacing w:val="-59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healthy</w:t>
      </w:r>
      <w:r>
        <w:rPr>
          <w:spacing w:val="1"/>
        </w:rPr>
        <w:t xml:space="preserve"> </w:t>
      </w:r>
      <w:r>
        <w:t>travel,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Section</w:t>
      </w:r>
      <w:r>
        <w:rPr>
          <w:spacing w:val="1"/>
        </w:rPr>
        <w:t xml:space="preserve"> </w:t>
      </w:r>
      <w:r>
        <w:t>7.2.4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Encouraging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transfer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lower</w:t>
      </w:r>
      <w:r>
        <w:rPr>
          <w:spacing w:val="61"/>
        </w:rPr>
        <w:t xml:space="preserve"> </w:t>
      </w:r>
      <w:r>
        <w:t>carbon</w:t>
      </w:r>
      <w:r>
        <w:rPr>
          <w:spacing w:val="1"/>
        </w:rPr>
        <w:t xml:space="preserve"> </w:t>
      </w:r>
      <w:r>
        <w:t>vehicles,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chapter.</w:t>
      </w:r>
    </w:p>
    <w:p w14:paraId="208D37A8" w14:textId="77777777" w:rsidR="00CE11C1" w:rsidRDefault="00CE11C1">
      <w:pPr>
        <w:pStyle w:val="BodyText"/>
      </w:pPr>
    </w:p>
    <w:p w14:paraId="649CF37B" w14:textId="77777777" w:rsidR="00CE11C1" w:rsidRDefault="00145A93">
      <w:pPr>
        <w:pStyle w:val="Heading4"/>
        <w:numPr>
          <w:ilvl w:val="2"/>
          <w:numId w:val="10"/>
        </w:numPr>
        <w:tabs>
          <w:tab w:val="left" w:pos="1853"/>
        </w:tabs>
        <w:ind w:hanging="721"/>
      </w:pPr>
      <w:r>
        <w:t>Highway</w:t>
      </w:r>
      <w:r>
        <w:rPr>
          <w:spacing w:val="-7"/>
        </w:rPr>
        <w:t xml:space="preserve"> </w:t>
      </w:r>
      <w:r>
        <w:t>improvements</w:t>
      </w:r>
    </w:p>
    <w:p w14:paraId="7435B283" w14:textId="77777777" w:rsidR="00CE11C1" w:rsidRDefault="00145A93">
      <w:pPr>
        <w:pStyle w:val="BodyText"/>
        <w:spacing w:before="2"/>
        <w:ind w:left="1132" w:right="1124"/>
        <w:jc w:val="both"/>
      </w:pPr>
      <w:r>
        <w:t>Quieter road surfaces can play a part in reducing noise from road traffic because they can have a</w:t>
      </w:r>
      <w:r>
        <w:rPr>
          <w:spacing w:val="1"/>
        </w:rPr>
        <w:t xml:space="preserve"> </w:t>
      </w:r>
      <w:r>
        <w:t>significant effect, but the noise from vehicles travelling at lower speeds tends to be less.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means that on roads where average speeds are very low, changing the road surface may not have</w:t>
      </w:r>
      <w:r>
        <w:rPr>
          <w:spacing w:val="-59"/>
        </w:rPr>
        <w:t xml:space="preserve"> </w:t>
      </w:r>
      <w:r>
        <w:t>the same acoustic impact that would be expected if average speeds were greater.</w:t>
      </w:r>
      <w:r>
        <w:rPr>
          <w:spacing w:val="1"/>
        </w:rPr>
        <w:t xml:space="preserve"> </w:t>
      </w:r>
      <w:r>
        <w:t>Quieter road</w:t>
      </w:r>
      <w:r>
        <w:rPr>
          <w:spacing w:val="1"/>
        </w:rPr>
        <w:t xml:space="preserve"> </w:t>
      </w:r>
      <w:r>
        <w:t>surfaces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deteriorate</w:t>
      </w:r>
      <w:r>
        <w:rPr>
          <w:spacing w:val="1"/>
        </w:rPr>
        <w:t xml:space="preserve"> </w:t>
      </w:r>
      <w:r>
        <w:t>faster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conventional</w:t>
      </w:r>
      <w:r>
        <w:rPr>
          <w:spacing w:val="1"/>
        </w:rPr>
        <w:t xml:space="preserve"> </w:t>
      </w:r>
      <w:r>
        <w:t>surfaces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highlights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-59"/>
        </w:rPr>
        <w:t xml:space="preserve"> </w:t>
      </w:r>
      <w:r>
        <w:t>consider the most locally appropriate response to ensure resources are targeted effectively.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6"/>
        </w:rPr>
        <w:t xml:space="preserve"> </w:t>
      </w:r>
      <w:r>
        <w:t>Council</w:t>
      </w:r>
      <w:r>
        <w:rPr>
          <w:spacing w:val="12"/>
        </w:rPr>
        <w:t xml:space="preserve"> </w:t>
      </w:r>
      <w:r>
        <w:t>will</w:t>
      </w:r>
      <w:r>
        <w:rPr>
          <w:spacing w:val="11"/>
        </w:rPr>
        <w:t xml:space="preserve"> </w:t>
      </w:r>
      <w:r>
        <w:t>investigate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use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quieter</w:t>
      </w:r>
      <w:r>
        <w:rPr>
          <w:spacing w:val="7"/>
        </w:rPr>
        <w:t xml:space="preserve"> </w:t>
      </w:r>
      <w:r>
        <w:t>road</w:t>
      </w:r>
      <w:r>
        <w:rPr>
          <w:spacing w:val="9"/>
        </w:rPr>
        <w:t xml:space="preserve"> </w:t>
      </w:r>
      <w:r>
        <w:t>surfaces</w:t>
      </w:r>
      <w:r>
        <w:rPr>
          <w:spacing w:val="8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consider</w:t>
      </w:r>
      <w:r>
        <w:rPr>
          <w:spacing w:val="9"/>
        </w:rPr>
        <w:t xml:space="preserve"> </w:t>
      </w:r>
      <w:r>
        <w:t>their</w:t>
      </w:r>
      <w:r>
        <w:rPr>
          <w:spacing w:val="9"/>
        </w:rPr>
        <w:t xml:space="preserve"> </w:t>
      </w:r>
      <w:r>
        <w:t>implementation</w:t>
      </w:r>
      <w:r>
        <w:rPr>
          <w:spacing w:val="-59"/>
        </w:rPr>
        <w:t xml:space="preserve"> </w:t>
      </w:r>
      <w:r>
        <w:t>if they are considered appropriate, feasible and cost effective over the whole of their life-cycle.</w:t>
      </w:r>
      <w:r>
        <w:rPr>
          <w:spacing w:val="1"/>
        </w:rPr>
        <w:t xml:space="preserve"> </w:t>
      </w:r>
      <w:r>
        <w:t>Noise reduction measures such as fencing, bunds,</w:t>
      </w:r>
      <w:r>
        <w:rPr>
          <w:spacing w:val="1"/>
        </w:rPr>
        <w:t xml:space="preserve"> </w:t>
      </w:r>
      <w:r>
        <w:t>etc.</w:t>
      </w:r>
      <w:r>
        <w:rPr>
          <w:spacing w:val="61"/>
        </w:rPr>
        <w:t xml:space="preserve"> </w:t>
      </w:r>
      <w:r>
        <w:t>will also be considered when appropriate</w:t>
      </w:r>
      <w:r>
        <w:rPr>
          <w:spacing w:val="1"/>
        </w:rPr>
        <w:t xml:space="preserve"> </w:t>
      </w:r>
      <w:r>
        <w:t>as mitigation on new transport improvements and where traffic noise is considered significantly</w:t>
      </w:r>
      <w:r>
        <w:rPr>
          <w:spacing w:val="1"/>
        </w:rPr>
        <w:t xml:space="preserve"> </w:t>
      </w:r>
      <w:r>
        <w:t>high.</w:t>
      </w:r>
    </w:p>
    <w:p w14:paraId="4B0E3CF5" w14:textId="77777777" w:rsidR="00CE11C1" w:rsidRDefault="00CE11C1">
      <w:pPr>
        <w:pStyle w:val="BodyText"/>
        <w:spacing w:before="7"/>
        <w:rPr>
          <w:sz w:val="21"/>
        </w:rPr>
      </w:pPr>
    </w:p>
    <w:p w14:paraId="7C455619" w14:textId="77777777" w:rsidR="00CE11C1" w:rsidRDefault="00145A93">
      <w:pPr>
        <w:pStyle w:val="Heading4"/>
        <w:numPr>
          <w:ilvl w:val="2"/>
          <w:numId w:val="10"/>
        </w:numPr>
        <w:tabs>
          <w:tab w:val="left" w:pos="1853"/>
        </w:tabs>
        <w:spacing w:before="1"/>
        <w:ind w:hanging="721"/>
      </w:pPr>
      <w:r>
        <w:t>Commercial</w:t>
      </w:r>
      <w:r>
        <w:rPr>
          <w:spacing w:val="-4"/>
        </w:rPr>
        <w:t xml:space="preserve"> </w:t>
      </w:r>
      <w:r>
        <w:t>traffic</w:t>
      </w:r>
    </w:p>
    <w:p w14:paraId="0B04E7C9" w14:textId="77777777" w:rsidR="00CE11C1" w:rsidRDefault="00145A93">
      <w:pPr>
        <w:pStyle w:val="BodyText"/>
        <w:spacing w:before="2"/>
        <w:ind w:left="1132" w:right="1124"/>
        <w:jc w:val="both"/>
      </w:pP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address</w:t>
      </w:r>
      <w:r>
        <w:rPr>
          <w:spacing w:val="1"/>
        </w:rPr>
        <w:t xml:space="preserve"> </w:t>
      </w:r>
      <w:r>
        <w:t>issues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noise</w:t>
      </w:r>
      <w:r>
        <w:rPr>
          <w:spacing w:val="1"/>
        </w:rPr>
        <w:t xml:space="preserve"> </w:t>
      </w:r>
      <w:r>
        <w:t>from</w:t>
      </w:r>
      <w:r>
        <w:rPr>
          <w:spacing w:val="61"/>
        </w:rPr>
        <w:t xml:space="preserve"> </w:t>
      </w:r>
      <w:r>
        <w:t>commercial</w:t>
      </w:r>
      <w:r>
        <w:rPr>
          <w:spacing w:val="1"/>
        </w:rPr>
        <w:t xml:space="preserve"> </w:t>
      </w:r>
      <w:r>
        <w:t>transport, including traffic management, such as the consideration of restrictions on coaches and</w:t>
      </w:r>
      <w:r>
        <w:rPr>
          <w:spacing w:val="1"/>
        </w:rPr>
        <w:t xml:space="preserve"> </w:t>
      </w:r>
      <w:r>
        <w:t>heavy goods vehicles.</w:t>
      </w:r>
      <w:r>
        <w:rPr>
          <w:spacing w:val="1"/>
        </w:rPr>
        <w:t xml:space="preserve"> </w:t>
      </w:r>
      <w:r>
        <w:t>The County Council will also support schemes which lead to quieter</w:t>
      </w:r>
      <w:r>
        <w:rPr>
          <w:spacing w:val="1"/>
        </w:rPr>
        <w:t xml:space="preserve"> </w:t>
      </w:r>
      <w:r>
        <w:t>deliveries and servicing of commercial and residential properties.</w:t>
      </w:r>
      <w:r>
        <w:rPr>
          <w:spacing w:val="1"/>
        </w:rPr>
        <w:t xml:space="preserve"> </w:t>
      </w:r>
      <w:r>
        <w:t>Such schemes will emerge from</w:t>
      </w:r>
      <w:r>
        <w:rPr>
          <w:spacing w:val="1"/>
        </w:rPr>
        <w:t xml:space="preserve"> </w:t>
      </w:r>
      <w:r>
        <w:t>the Freight Strategy which will be developed following the completion of LTP3 but may include</w:t>
      </w:r>
      <w:r>
        <w:rPr>
          <w:spacing w:val="1"/>
        </w:rPr>
        <w:t xml:space="preserve"> </w:t>
      </w:r>
      <w:r>
        <w:t>investigating the feasibility of a retail freight</w:t>
      </w:r>
      <w:r>
        <w:t xml:space="preserve"> consolidation centre; the promotion of quieter, low</w:t>
      </w:r>
      <w:r>
        <w:rPr>
          <w:spacing w:val="1"/>
        </w:rPr>
        <w:t xml:space="preserve"> </w:t>
      </w:r>
      <w:r>
        <w:t>carbon</w:t>
      </w:r>
      <w:r>
        <w:rPr>
          <w:spacing w:val="-1"/>
        </w:rPr>
        <w:t xml:space="preserve"> </w:t>
      </w:r>
      <w:r>
        <w:t>vehicles;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promotion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freight</w:t>
      </w:r>
      <w:r>
        <w:rPr>
          <w:spacing w:val="-1"/>
        </w:rPr>
        <w:t xml:space="preserve"> </w:t>
      </w:r>
      <w:r>
        <w:t>routes.</w:t>
      </w:r>
    </w:p>
    <w:p w14:paraId="563CB04F" w14:textId="77777777" w:rsidR="00CE11C1" w:rsidRDefault="00CE11C1">
      <w:pPr>
        <w:pStyle w:val="BodyText"/>
        <w:spacing w:before="11"/>
        <w:rPr>
          <w:sz w:val="21"/>
        </w:rPr>
      </w:pPr>
    </w:p>
    <w:p w14:paraId="71449991" w14:textId="77777777" w:rsidR="00CE11C1" w:rsidRDefault="00145A93">
      <w:pPr>
        <w:pStyle w:val="Heading4"/>
        <w:numPr>
          <w:ilvl w:val="2"/>
          <w:numId w:val="10"/>
        </w:numPr>
        <w:tabs>
          <w:tab w:val="left" w:pos="1853"/>
        </w:tabs>
        <w:ind w:hanging="721"/>
      </w:pPr>
      <w:r>
        <w:t>Street</w:t>
      </w:r>
      <w:r>
        <w:rPr>
          <w:spacing w:val="-3"/>
        </w:rPr>
        <w:t xml:space="preserve"> </w:t>
      </w:r>
      <w:r>
        <w:t>works</w:t>
      </w:r>
    </w:p>
    <w:p w14:paraId="6FC44BD4" w14:textId="77777777" w:rsidR="00CE11C1" w:rsidRDefault="00145A93">
      <w:pPr>
        <w:pStyle w:val="BodyText"/>
        <w:spacing w:before="2"/>
        <w:ind w:left="1132" w:right="1124"/>
        <w:jc w:val="both"/>
      </w:pPr>
      <w:r>
        <w:t>Noise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street</w:t>
      </w:r>
      <w:r>
        <w:rPr>
          <w:spacing w:val="1"/>
        </w:rPr>
        <w:t xml:space="preserve"> </w:t>
      </w:r>
      <w:r>
        <w:t>works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also</w:t>
      </w:r>
      <w:r>
        <w:rPr>
          <w:spacing w:val="61"/>
        </w:rPr>
        <w:t xml:space="preserve"> </w:t>
      </w:r>
      <w:r>
        <w:t>affect</w:t>
      </w:r>
      <w:r>
        <w:rPr>
          <w:spacing w:val="1"/>
        </w:rPr>
        <w:t xml:space="preserve"> </w:t>
      </w:r>
      <w:r>
        <w:t>residents and local businesses.</w:t>
      </w:r>
      <w:r>
        <w:rPr>
          <w:spacing w:val="1"/>
        </w:rPr>
        <w:t xml:space="preserve"> </w:t>
      </w:r>
      <w:r>
        <w:t>The County Council will attempt to ensure these works are not</w:t>
      </w:r>
      <w:r>
        <w:rPr>
          <w:spacing w:val="1"/>
        </w:rPr>
        <w:t xml:space="preserve"> </w:t>
      </w:r>
      <w:r>
        <w:t>undertaken late at night or at weekends, to allow residents some respite from noise.</w:t>
      </w:r>
      <w:r>
        <w:rPr>
          <w:spacing w:val="1"/>
        </w:rPr>
        <w:t xml:space="preserve"> </w:t>
      </w:r>
      <w:r>
        <w:t>Seeking to</w:t>
      </w:r>
      <w:r>
        <w:rPr>
          <w:spacing w:val="1"/>
        </w:rPr>
        <w:t xml:space="preserve"> </w:t>
      </w:r>
      <w:r>
        <w:t>minimise and, where possible, limit the noise impacts of street works may however, need to</w:t>
      </w:r>
      <w:r>
        <w:rPr>
          <w:spacing w:val="1"/>
        </w:rPr>
        <w:t xml:space="preserve"> </w:t>
      </w:r>
      <w:r>
        <w:t>consider extended working hours to reduce the duration of the works. The County Council will also</w:t>
      </w:r>
      <w:r>
        <w:rPr>
          <w:spacing w:val="1"/>
        </w:rPr>
        <w:t xml:space="preserve"> </w:t>
      </w:r>
      <w:r>
        <w:t>need to consider its network management duty under the Traffic Management Act, 2004 when</w:t>
      </w:r>
      <w:r>
        <w:rPr>
          <w:spacing w:val="1"/>
        </w:rPr>
        <w:t xml:space="preserve"> </w:t>
      </w:r>
      <w:r>
        <w:t>determining</w:t>
      </w:r>
      <w:r>
        <w:rPr>
          <w:spacing w:val="-1"/>
        </w:rPr>
        <w:t xml:space="preserve"> </w:t>
      </w:r>
      <w:r>
        <w:t>t</w:t>
      </w:r>
      <w:r>
        <w:t>hese</w:t>
      </w:r>
      <w:r>
        <w:rPr>
          <w:spacing w:val="-2"/>
        </w:rPr>
        <w:t xml:space="preserve"> </w:t>
      </w:r>
      <w:r>
        <w:t>issues.</w:t>
      </w:r>
    </w:p>
    <w:p w14:paraId="589E0378" w14:textId="77777777" w:rsidR="00CE11C1" w:rsidRDefault="00CE11C1">
      <w:pPr>
        <w:pStyle w:val="BodyText"/>
      </w:pPr>
    </w:p>
    <w:p w14:paraId="40F7EB62" w14:textId="77777777" w:rsidR="00CE11C1" w:rsidRDefault="00CE11C1">
      <w:pPr>
        <w:pStyle w:val="BodyText"/>
        <w:spacing w:before="8"/>
        <w:rPr>
          <w:sz w:val="21"/>
        </w:rPr>
      </w:pPr>
    </w:p>
    <w:p w14:paraId="020DF1D0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spacing w:before="1"/>
        <w:ind w:hanging="721"/>
      </w:pPr>
      <w:r>
        <w:t>The</w:t>
      </w:r>
      <w:r>
        <w:rPr>
          <w:spacing w:val="-3"/>
        </w:rPr>
        <w:t xml:space="preserve"> </w:t>
      </w:r>
      <w:r>
        <w:t>physical</w:t>
      </w:r>
      <w:r>
        <w:rPr>
          <w:spacing w:val="-5"/>
        </w:rPr>
        <w:t xml:space="preserve"> </w:t>
      </w:r>
      <w:r>
        <w:t>environment</w:t>
      </w:r>
    </w:p>
    <w:p w14:paraId="6C02588E" w14:textId="77777777" w:rsidR="00CE11C1" w:rsidRDefault="00145A93">
      <w:pPr>
        <w:pStyle w:val="BodyText"/>
        <w:ind w:left="1132" w:right="1093"/>
      </w:pPr>
      <w:r>
        <w:t>The</w:t>
      </w:r>
      <w:r>
        <w:rPr>
          <w:spacing w:val="6"/>
        </w:rPr>
        <w:t xml:space="preserve"> </w:t>
      </w:r>
      <w:r>
        <w:t>wellbeing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people</w:t>
      </w:r>
      <w:r>
        <w:rPr>
          <w:spacing w:val="4"/>
        </w:rPr>
        <w:t xml:space="preserve"> </w:t>
      </w:r>
      <w:r>
        <w:t>living</w:t>
      </w:r>
      <w:r>
        <w:rPr>
          <w:spacing w:val="7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county</w:t>
      </w:r>
      <w:r>
        <w:rPr>
          <w:spacing w:val="4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central</w:t>
      </w:r>
      <w:r>
        <w:rPr>
          <w:spacing w:val="5"/>
        </w:rPr>
        <w:t xml:space="preserve"> </w:t>
      </w:r>
      <w:r>
        <w:t>strand</w:t>
      </w:r>
      <w:r>
        <w:rPr>
          <w:spacing w:val="3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County</w:t>
      </w:r>
      <w:r>
        <w:rPr>
          <w:spacing w:val="4"/>
        </w:rPr>
        <w:t xml:space="preserve"> </w:t>
      </w:r>
      <w:r>
        <w:t>Council's</w:t>
      </w:r>
      <w:r>
        <w:rPr>
          <w:spacing w:val="6"/>
        </w:rPr>
        <w:t xml:space="preserve"> </w:t>
      </w:r>
      <w:r>
        <w:t>Sustainable</w:t>
      </w:r>
      <w:r>
        <w:rPr>
          <w:spacing w:val="-58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2010-2020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partner</w:t>
      </w:r>
      <w:r>
        <w:rPr>
          <w:spacing w:val="1"/>
        </w:rPr>
        <w:t xml:space="preserve"> </w:t>
      </w:r>
      <w:r>
        <w:t>organisations,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-59"/>
        </w:rPr>
        <w:t xml:space="preserve"> </w:t>
      </w:r>
      <w:r>
        <w:t>borough,</w:t>
      </w:r>
      <w:r>
        <w:rPr>
          <w:spacing w:val="28"/>
        </w:rPr>
        <w:t xml:space="preserve"> </w:t>
      </w:r>
      <w:r>
        <w:t>district</w:t>
      </w:r>
      <w:r>
        <w:rPr>
          <w:spacing w:val="29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parish</w:t>
      </w:r>
      <w:r>
        <w:rPr>
          <w:spacing w:val="27"/>
        </w:rPr>
        <w:t xml:space="preserve"> </w:t>
      </w:r>
      <w:r>
        <w:t>councils.</w:t>
      </w:r>
      <w:r>
        <w:rPr>
          <w:spacing w:val="24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quality</w:t>
      </w:r>
      <w:r>
        <w:rPr>
          <w:spacing w:val="25"/>
        </w:rPr>
        <w:t xml:space="preserve"> </w:t>
      </w:r>
      <w:r>
        <w:t>of</w:t>
      </w:r>
      <w:r>
        <w:rPr>
          <w:spacing w:val="29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environment</w:t>
      </w:r>
      <w:r>
        <w:rPr>
          <w:spacing w:val="29"/>
        </w:rPr>
        <w:t xml:space="preserve"> </w:t>
      </w:r>
      <w:r>
        <w:t>in</w:t>
      </w:r>
      <w:r>
        <w:rPr>
          <w:spacing w:val="25"/>
        </w:rPr>
        <w:t xml:space="preserve"> </w:t>
      </w:r>
      <w:r>
        <w:t>Nottinghamshire</w:t>
      </w:r>
      <w:r>
        <w:rPr>
          <w:spacing w:val="25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its</w:t>
      </w:r>
      <w:r>
        <w:rPr>
          <w:spacing w:val="-59"/>
        </w:rPr>
        <w:t xml:space="preserve"> </w:t>
      </w:r>
      <w:r>
        <w:t>communities</w:t>
      </w:r>
      <w:r>
        <w:rPr>
          <w:spacing w:val="25"/>
        </w:rPr>
        <w:t xml:space="preserve"> </w:t>
      </w:r>
      <w:r>
        <w:t>has</w:t>
      </w:r>
      <w:r>
        <w:rPr>
          <w:spacing w:val="25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major</w:t>
      </w:r>
      <w:r>
        <w:rPr>
          <w:spacing w:val="27"/>
        </w:rPr>
        <w:t xml:space="preserve"> </w:t>
      </w:r>
      <w:r>
        <w:t>impact</w:t>
      </w:r>
      <w:r>
        <w:rPr>
          <w:spacing w:val="26"/>
        </w:rPr>
        <w:t xml:space="preserve"> </w:t>
      </w:r>
      <w:r>
        <w:t>on</w:t>
      </w:r>
      <w:r>
        <w:rPr>
          <w:spacing w:val="22"/>
        </w:rPr>
        <w:t xml:space="preserve"> </w:t>
      </w:r>
      <w:r>
        <w:t>many</w:t>
      </w:r>
      <w:r>
        <w:rPr>
          <w:spacing w:val="23"/>
        </w:rPr>
        <w:t xml:space="preserve"> </w:t>
      </w:r>
      <w:r>
        <w:t>aspects</w:t>
      </w:r>
      <w:r>
        <w:rPr>
          <w:spacing w:val="26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county’s</w:t>
      </w:r>
      <w:r>
        <w:rPr>
          <w:spacing w:val="25"/>
        </w:rPr>
        <w:t xml:space="preserve"> </w:t>
      </w:r>
      <w:r>
        <w:t>life.</w:t>
      </w:r>
      <w:r>
        <w:rPr>
          <w:spacing w:val="23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County</w:t>
      </w:r>
      <w:r>
        <w:rPr>
          <w:spacing w:val="23"/>
        </w:rPr>
        <w:t xml:space="preserve"> </w:t>
      </w:r>
      <w:r>
        <w:t>Council</w:t>
      </w:r>
      <w:r>
        <w:rPr>
          <w:spacing w:val="24"/>
        </w:rPr>
        <w:t xml:space="preserve"> </w:t>
      </w:r>
      <w:r>
        <w:t>has</w:t>
      </w:r>
      <w:r>
        <w:rPr>
          <w:spacing w:val="-59"/>
        </w:rPr>
        <w:t xml:space="preserve"> </w:t>
      </w:r>
      <w:r>
        <w:t>long</w:t>
      </w:r>
      <w:r>
        <w:rPr>
          <w:spacing w:val="21"/>
        </w:rPr>
        <w:t xml:space="preserve"> </w:t>
      </w:r>
      <w:r>
        <w:t>recognised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need</w:t>
      </w:r>
      <w:r>
        <w:rPr>
          <w:spacing w:val="20"/>
        </w:rPr>
        <w:t xml:space="preserve"> </w:t>
      </w:r>
      <w:r>
        <w:t>for</w:t>
      </w:r>
      <w:r>
        <w:rPr>
          <w:spacing w:val="21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>continued</w:t>
      </w:r>
      <w:r>
        <w:rPr>
          <w:spacing w:val="20"/>
        </w:rPr>
        <w:t xml:space="preserve"> </w:t>
      </w:r>
      <w:r>
        <w:t>programme</w:t>
      </w:r>
      <w:r>
        <w:rPr>
          <w:spacing w:val="20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investment</w:t>
      </w:r>
      <w:r>
        <w:rPr>
          <w:spacing w:val="21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improve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environment.</w:t>
      </w:r>
      <w:r>
        <w:rPr>
          <w:spacing w:val="-58"/>
        </w:rPr>
        <w:t xml:space="preserve"> </w:t>
      </w:r>
      <w:r>
        <w:t>Improvements</w:t>
      </w:r>
      <w:r>
        <w:rPr>
          <w:spacing w:val="15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environment</w:t>
      </w:r>
      <w:r>
        <w:rPr>
          <w:spacing w:val="18"/>
        </w:rPr>
        <w:t xml:space="preserve"> </w:t>
      </w:r>
      <w:r>
        <w:t>can</w:t>
      </w:r>
      <w:r>
        <w:rPr>
          <w:spacing w:val="15"/>
        </w:rPr>
        <w:t xml:space="preserve"> </w:t>
      </w:r>
      <w:r>
        <w:t>have</w:t>
      </w:r>
      <w:r>
        <w:rPr>
          <w:spacing w:val="17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positive</w:t>
      </w:r>
      <w:r>
        <w:rPr>
          <w:spacing w:val="17"/>
        </w:rPr>
        <w:t xml:space="preserve"> </w:t>
      </w:r>
      <w:r>
        <w:t>social</w:t>
      </w:r>
      <w:r>
        <w:rPr>
          <w:spacing w:val="16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economic</w:t>
      </w:r>
      <w:r>
        <w:rPr>
          <w:spacing w:val="17"/>
        </w:rPr>
        <w:t xml:space="preserve"> </w:t>
      </w:r>
      <w:r>
        <w:t>regeneration</w:t>
      </w:r>
      <w:r>
        <w:rPr>
          <w:spacing w:val="18"/>
        </w:rPr>
        <w:t xml:space="preserve"> </w:t>
      </w:r>
      <w:r>
        <w:t>impact.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clear</w:t>
      </w:r>
      <w:r>
        <w:rPr>
          <w:spacing w:val="2"/>
        </w:rPr>
        <w:t xml:space="preserve"> </w:t>
      </w:r>
      <w:r>
        <w:t>evidence</w:t>
      </w:r>
      <w:r>
        <w:rPr>
          <w:spacing w:val="1"/>
        </w:rPr>
        <w:t xml:space="preserve"> </w:t>
      </w:r>
      <w:r>
        <w:t>that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response</w:t>
      </w:r>
      <w:r>
        <w:rPr>
          <w:spacing w:val="1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individuals</w:t>
      </w:r>
      <w:r>
        <w:rPr>
          <w:spacing w:val="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environment</w:t>
      </w:r>
      <w:r>
        <w:rPr>
          <w:spacing w:val="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closely</w:t>
      </w:r>
      <w:r>
        <w:rPr>
          <w:spacing w:val="2"/>
        </w:rPr>
        <w:t xml:space="preserve"> </w:t>
      </w:r>
      <w:r>
        <w:t>linked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everyday</w:t>
      </w:r>
      <w:r>
        <w:rPr>
          <w:spacing w:val="4"/>
        </w:rPr>
        <w:t xml:space="preserve"> </w:t>
      </w:r>
      <w:r>
        <w:t>surroundings.</w:t>
      </w:r>
      <w:r>
        <w:rPr>
          <w:spacing w:val="4"/>
        </w:rPr>
        <w:t xml:space="preserve"> </w:t>
      </w:r>
      <w:r>
        <w:t>It</w:t>
      </w:r>
      <w:r>
        <w:rPr>
          <w:spacing w:val="5"/>
        </w:rPr>
        <w:t xml:space="preserve"> </w:t>
      </w:r>
      <w:r>
        <w:t>affects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pride</w:t>
      </w:r>
      <w:r>
        <w:rPr>
          <w:spacing w:val="3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people</w:t>
      </w:r>
      <w:r>
        <w:rPr>
          <w:spacing w:val="3"/>
        </w:rPr>
        <w:t xml:space="preserve"> </w:t>
      </w:r>
      <w:r>
        <w:t>have</w:t>
      </w:r>
      <w:r>
        <w:rPr>
          <w:spacing w:val="4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their</w:t>
      </w:r>
      <w:r>
        <w:rPr>
          <w:spacing w:val="5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and</w:t>
      </w:r>
      <w:r>
        <w:rPr>
          <w:spacing w:val="-59"/>
        </w:rPr>
        <w:t xml:space="preserve"> </w:t>
      </w:r>
      <w:r>
        <w:t>has a</w:t>
      </w:r>
      <w:r>
        <w:rPr>
          <w:spacing w:val="-2"/>
        </w:rPr>
        <w:t xml:space="preserve"> </w:t>
      </w:r>
      <w:r>
        <w:t>major</w:t>
      </w:r>
      <w:r>
        <w:rPr>
          <w:spacing w:val="-1"/>
        </w:rPr>
        <w:t xml:space="preserve"> </w:t>
      </w:r>
      <w:r>
        <w:t>influence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outlook</w:t>
      </w:r>
      <w:r>
        <w:rPr>
          <w:spacing w:val="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 wider</w:t>
      </w:r>
      <w:r>
        <w:rPr>
          <w:spacing w:val="2"/>
        </w:rPr>
        <w:t xml:space="preserve"> </w:t>
      </w:r>
      <w:r>
        <w:t>world.</w:t>
      </w:r>
    </w:p>
    <w:p w14:paraId="310C2EEF" w14:textId="77777777" w:rsidR="00CE11C1" w:rsidRDefault="00CE11C1">
      <w:pPr>
        <w:pStyle w:val="BodyText"/>
        <w:spacing w:before="2"/>
      </w:pPr>
    </w:p>
    <w:p w14:paraId="3B714E3B" w14:textId="77777777" w:rsidR="00CE11C1" w:rsidRDefault="00145A93">
      <w:pPr>
        <w:pStyle w:val="BodyText"/>
        <w:spacing w:before="1"/>
        <w:ind w:left="1132" w:right="1124"/>
        <w:jc w:val="both"/>
      </w:pPr>
      <w:r>
        <w:t>Poor streetscape and quality of public spaces which are not up to the public’s expectations do not</w:t>
      </w:r>
      <w:r>
        <w:rPr>
          <w:spacing w:val="1"/>
        </w:rPr>
        <w:t xml:space="preserve"> </w:t>
      </w:r>
      <w:r>
        <w:t>engender pride, and can lead to anti-social behaviour.</w:t>
      </w:r>
      <w:r>
        <w:rPr>
          <w:spacing w:val="1"/>
        </w:rPr>
        <w:t xml:space="preserve"> </w:t>
      </w:r>
      <w:r>
        <w:t>Improving streetscape quality and public</w:t>
      </w:r>
      <w:r>
        <w:rPr>
          <w:spacing w:val="1"/>
        </w:rPr>
        <w:t xml:space="preserve"> </w:t>
      </w:r>
      <w:r>
        <w:t>spaces can therefore encourage public activity and allows pedestrians to move freely through</w:t>
      </w:r>
      <w:r>
        <w:rPr>
          <w:spacing w:val="1"/>
        </w:rPr>
        <w:t xml:space="preserve"> </w:t>
      </w:r>
      <w:r>
        <w:t>uncluttered streets.</w:t>
      </w:r>
      <w:r>
        <w:rPr>
          <w:spacing w:val="1"/>
        </w:rPr>
        <w:t xml:space="preserve"> </w:t>
      </w:r>
      <w:r>
        <w:t>It assists the orderly, efficient and safe movement of people and goods and</w:t>
      </w:r>
      <w:r>
        <w:rPr>
          <w:spacing w:val="1"/>
        </w:rPr>
        <w:t xml:space="preserve"> </w:t>
      </w:r>
      <w:r>
        <w:t>encourages people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drive less and walk</w:t>
      </w:r>
      <w:r>
        <w:rPr>
          <w:spacing w:val="1"/>
        </w:rPr>
        <w:t xml:space="preserve"> </w:t>
      </w:r>
      <w:r>
        <w:t>more.</w:t>
      </w:r>
    </w:p>
    <w:p w14:paraId="04D30B3F" w14:textId="77777777" w:rsidR="00CE11C1" w:rsidRDefault="00CE11C1">
      <w:pPr>
        <w:pStyle w:val="BodyText"/>
        <w:spacing w:before="10"/>
        <w:rPr>
          <w:sz w:val="21"/>
        </w:rPr>
      </w:pPr>
    </w:p>
    <w:p w14:paraId="2F633340" w14:textId="77777777" w:rsidR="00CE11C1" w:rsidRDefault="00145A93">
      <w:pPr>
        <w:pStyle w:val="BodyText"/>
        <w:ind w:left="1132" w:right="1124"/>
        <w:jc w:val="both"/>
      </w:pPr>
      <w:r>
        <w:t>Nottinghamshire is a diverse county that ranges from idyllic rural villages in prosperous farming</w:t>
      </w:r>
      <w:r>
        <w:rPr>
          <w:spacing w:val="1"/>
        </w:rPr>
        <w:t xml:space="preserve"> </w:t>
      </w:r>
      <w:r>
        <w:t>areas to run down deprived urban areas and isolated ex-mining villages.</w:t>
      </w:r>
      <w:r>
        <w:rPr>
          <w:spacing w:val="1"/>
        </w:rPr>
        <w:t xml:space="preserve"> </w:t>
      </w:r>
      <w:r>
        <w:t>The countryside equally</w:t>
      </w:r>
      <w:r>
        <w:rPr>
          <w:spacing w:val="1"/>
        </w:rPr>
        <w:t xml:space="preserve"> </w:t>
      </w:r>
      <w:r>
        <w:t>reflects</w:t>
      </w:r>
      <w:r>
        <w:rPr>
          <w:spacing w:val="16"/>
        </w:rPr>
        <w:t xml:space="preserve"> </w:t>
      </w:r>
      <w:r>
        <w:t>those</w:t>
      </w:r>
      <w:r>
        <w:rPr>
          <w:spacing w:val="16"/>
        </w:rPr>
        <w:t xml:space="preserve"> </w:t>
      </w:r>
      <w:r>
        <w:t>differences</w:t>
      </w:r>
      <w:r>
        <w:rPr>
          <w:spacing w:val="17"/>
        </w:rPr>
        <w:t xml:space="preserve"> </w:t>
      </w:r>
      <w:r>
        <w:t>with</w:t>
      </w:r>
      <w:r>
        <w:rPr>
          <w:spacing w:val="16"/>
        </w:rPr>
        <w:t xml:space="preserve"> </w:t>
      </w:r>
      <w:r>
        <w:t>some</w:t>
      </w:r>
      <w:r>
        <w:rPr>
          <w:spacing w:val="16"/>
        </w:rPr>
        <w:t xml:space="preserve"> </w:t>
      </w:r>
      <w:r>
        <w:t>areas</w:t>
      </w:r>
      <w:r>
        <w:rPr>
          <w:spacing w:val="16"/>
        </w:rPr>
        <w:t xml:space="preserve"> </w:t>
      </w:r>
      <w:r>
        <w:t>still</w:t>
      </w:r>
      <w:r>
        <w:rPr>
          <w:spacing w:val="16"/>
        </w:rPr>
        <w:t xml:space="preserve"> </w:t>
      </w:r>
      <w:r>
        <w:t>showing</w:t>
      </w:r>
      <w:r>
        <w:rPr>
          <w:spacing w:val="19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scars</w:t>
      </w:r>
      <w:r>
        <w:rPr>
          <w:spacing w:val="17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heavy</w:t>
      </w:r>
      <w:r>
        <w:rPr>
          <w:spacing w:val="14"/>
        </w:rPr>
        <w:t xml:space="preserve"> </w:t>
      </w:r>
      <w:r>
        <w:t>industry</w:t>
      </w:r>
      <w:r>
        <w:rPr>
          <w:spacing w:val="14"/>
        </w:rPr>
        <w:t xml:space="preserve"> </w:t>
      </w:r>
      <w:r>
        <w:t>that</w:t>
      </w:r>
      <w:r>
        <w:rPr>
          <w:spacing w:val="18"/>
        </w:rPr>
        <w:t xml:space="preserve"> </w:t>
      </w:r>
      <w:r>
        <w:t>has</w:t>
      </w:r>
      <w:r>
        <w:rPr>
          <w:spacing w:val="17"/>
        </w:rPr>
        <w:t xml:space="preserve"> </w:t>
      </w:r>
      <w:r>
        <w:t>long</w:t>
      </w:r>
    </w:p>
    <w:p w14:paraId="0BB1DD0B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179AAB7" w14:textId="77777777" w:rsidR="00CE11C1" w:rsidRDefault="00145A93">
      <w:pPr>
        <w:pStyle w:val="BodyText"/>
        <w:spacing w:before="110"/>
        <w:ind w:left="1132" w:right="1124"/>
        <w:jc w:val="both"/>
      </w:pPr>
      <w:r>
        <w:t>gone, whilst other areas exhibit the undisturbed maturity of ancient forests and arable land.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urban environment ranges from the picturesque settlements of Southwell and Newark, to the</w:t>
      </w:r>
      <w:r>
        <w:rPr>
          <w:spacing w:val="1"/>
        </w:rPr>
        <w:t xml:space="preserve"> </w:t>
      </w:r>
      <w:r>
        <w:t>heartland of previous heavy industry in Mansfield, Worksop, Sutton in Ashfield, Kirkby in Ashfield</w:t>
      </w:r>
      <w:r>
        <w:rPr>
          <w:spacing w:val="1"/>
        </w:rPr>
        <w:t xml:space="preserve"> </w:t>
      </w:r>
      <w:r>
        <w:t>and Hucknall.</w:t>
      </w:r>
      <w:r>
        <w:rPr>
          <w:spacing w:val="1"/>
        </w:rPr>
        <w:t xml:space="preserve"> </w:t>
      </w:r>
      <w:r>
        <w:t>High density living in poor quality housing built for previous generations, still typifies</w:t>
      </w:r>
      <w:r>
        <w:rPr>
          <w:spacing w:val="1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t>settlements</w:t>
      </w:r>
      <w:r>
        <w:rPr>
          <w:spacing w:val="1"/>
        </w:rPr>
        <w:t xml:space="preserve"> </w:t>
      </w:r>
      <w:r>
        <w:t>along</w:t>
      </w:r>
      <w:r>
        <w:rPr>
          <w:spacing w:val="-1"/>
        </w:rPr>
        <w:t xml:space="preserve"> </w:t>
      </w:r>
      <w:r>
        <w:t>the industrial spine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west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county.</w:t>
      </w:r>
    </w:p>
    <w:p w14:paraId="7396FF66" w14:textId="77777777" w:rsidR="00CE11C1" w:rsidRDefault="00CE11C1">
      <w:pPr>
        <w:pStyle w:val="BodyText"/>
        <w:spacing w:before="1"/>
      </w:pPr>
    </w:p>
    <w:p w14:paraId="02D0F2DB" w14:textId="77777777" w:rsidR="00CE11C1" w:rsidRDefault="00145A93">
      <w:pPr>
        <w:pStyle w:val="BodyText"/>
        <w:ind w:left="1132" w:right="1124"/>
        <w:jc w:val="both"/>
      </w:pPr>
      <w:r>
        <w:t>The LTP3 plays an important role in shaping the environment that we live in.</w:t>
      </w:r>
      <w:r>
        <w:rPr>
          <w:spacing w:val="1"/>
        </w:rPr>
        <w:t xml:space="preserve"> </w:t>
      </w:r>
      <w:r>
        <w:t>The integration of the</w:t>
      </w:r>
      <w:r>
        <w:rPr>
          <w:spacing w:val="-59"/>
        </w:rPr>
        <w:t xml:space="preserve"> </w:t>
      </w:r>
      <w:r>
        <w:t>LTP3 strategy with the continued endeavours by the Council to lift the quality of the county's</w:t>
      </w:r>
      <w:r>
        <w:rPr>
          <w:spacing w:val="1"/>
        </w:rPr>
        <w:t xml:space="preserve"> </w:t>
      </w:r>
      <w:r>
        <w:t>environment will provide added value in meeting many common objectives.</w:t>
      </w:r>
      <w:r>
        <w:rPr>
          <w:spacing w:val="1"/>
        </w:rPr>
        <w:t xml:space="preserve"> </w:t>
      </w:r>
      <w:r>
        <w:t>The attractiveness of</w:t>
      </w:r>
      <w:r>
        <w:rPr>
          <w:spacing w:val="1"/>
        </w:rPr>
        <w:t xml:space="preserve"> </w:t>
      </w:r>
      <w:r>
        <w:t>the physical environment plays a vital role in creating sustainable communities, thereby reducing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travel.</w:t>
      </w:r>
    </w:p>
    <w:p w14:paraId="25016658" w14:textId="77777777" w:rsidR="00CE11C1" w:rsidRDefault="00CE11C1">
      <w:pPr>
        <w:pStyle w:val="BodyText"/>
        <w:spacing w:before="10"/>
        <w:rPr>
          <w:sz w:val="21"/>
        </w:rPr>
      </w:pPr>
    </w:p>
    <w:p w14:paraId="41C00CF2" w14:textId="77777777" w:rsidR="00CE11C1" w:rsidRDefault="00145A93">
      <w:pPr>
        <w:pStyle w:val="BodyText"/>
        <w:spacing w:before="1"/>
        <w:ind w:left="1132"/>
        <w:jc w:val="both"/>
      </w:pPr>
      <w:r>
        <w:t>Some</w:t>
      </w:r>
      <w:r>
        <w:rPr>
          <w:spacing w:val="-4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pressures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environment</w:t>
      </w:r>
      <w:r>
        <w:rPr>
          <w:spacing w:val="-3"/>
        </w:rPr>
        <w:t xml:space="preserve"> </w:t>
      </w:r>
      <w:r>
        <w:t>include:</w:t>
      </w:r>
    </w:p>
    <w:p w14:paraId="7FBD7B9F" w14:textId="77777777" w:rsidR="00CE11C1" w:rsidRDefault="00145A93">
      <w:pPr>
        <w:pStyle w:val="ListParagraph"/>
        <w:numPr>
          <w:ilvl w:val="0"/>
          <w:numId w:val="9"/>
        </w:numPr>
        <w:tabs>
          <w:tab w:val="left" w:pos="1846"/>
        </w:tabs>
        <w:spacing w:before="3" w:line="237" w:lineRule="auto"/>
        <w:ind w:right="1128"/>
        <w:jc w:val="both"/>
      </w:pPr>
      <w:r>
        <w:t>housing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currently estimated that</w:t>
      </w:r>
      <w:r>
        <w:rPr>
          <w:spacing w:val="1"/>
        </w:rPr>
        <w:t xml:space="preserve"> </w:t>
      </w:r>
      <w:r>
        <w:t>approximately 100,000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dwellings</w:t>
      </w:r>
      <w:r>
        <w:rPr>
          <w:spacing w:val="1"/>
        </w:rPr>
        <w:t xml:space="preserve"> </w:t>
      </w:r>
      <w:r>
        <w:t>may be</w:t>
      </w:r>
      <w:r>
        <w:rPr>
          <w:spacing w:val="1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in Nottinghamshire between</w:t>
      </w:r>
      <w:r>
        <w:rPr>
          <w:spacing w:val="-1"/>
        </w:rPr>
        <w:t xml:space="preserve"> </w:t>
      </w:r>
      <w:r>
        <w:t>now</w:t>
      </w:r>
      <w:r>
        <w:rPr>
          <w:spacing w:val="-3"/>
        </w:rPr>
        <w:t xml:space="preserve"> </w:t>
      </w:r>
      <w:r>
        <w:t>and 2026</w:t>
      </w:r>
    </w:p>
    <w:p w14:paraId="233C8F8E" w14:textId="77777777" w:rsidR="00CE11C1" w:rsidRDefault="00145A93">
      <w:pPr>
        <w:pStyle w:val="ListParagraph"/>
        <w:numPr>
          <w:ilvl w:val="0"/>
          <w:numId w:val="9"/>
        </w:numPr>
        <w:tabs>
          <w:tab w:val="left" w:pos="1846"/>
        </w:tabs>
        <w:spacing w:before="3" w:line="237" w:lineRule="auto"/>
        <w:ind w:right="1126"/>
        <w:jc w:val="both"/>
      </w:pPr>
      <w:r>
        <w:t>transport – whilst road traffic has reduced between 2005 and 2009, road traffic is likely to</w:t>
      </w:r>
      <w:r>
        <w:rPr>
          <w:spacing w:val="1"/>
        </w:rPr>
        <w:t xml:space="preserve"> </w:t>
      </w:r>
      <w:r>
        <w:t>increase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improves</w:t>
      </w:r>
    </w:p>
    <w:p w14:paraId="655BF9C0" w14:textId="77777777" w:rsidR="00CE11C1" w:rsidRDefault="00145A93">
      <w:pPr>
        <w:pStyle w:val="ListParagraph"/>
        <w:numPr>
          <w:ilvl w:val="0"/>
          <w:numId w:val="9"/>
        </w:numPr>
        <w:tabs>
          <w:tab w:val="left" w:pos="1846"/>
        </w:tabs>
        <w:spacing w:before="4" w:line="237" w:lineRule="auto"/>
        <w:ind w:right="1125"/>
        <w:jc w:val="both"/>
      </w:pPr>
      <w:r>
        <w:t>waste – industry, commerce and households in Nottinghamshire produce around 2.5m</w:t>
      </w:r>
      <w:r>
        <w:rPr>
          <w:spacing w:val="1"/>
        </w:rPr>
        <w:t xml:space="preserve"> </w:t>
      </w:r>
      <w:r>
        <w:t>tonnes of</w:t>
      </w:r>
      <w:r>
        <w:rPr>
          <w:spacing w:val="2"/>
        </w:rPr>
        <w:t xml:space="preserve"> </w:t>
      </w:r>
      <w:r>
        <w:t>waste each year</w:t>
      </w:r>
    </w:p>
    <w:p w14:paraId="14891950" w14:textId="77777777" w:rsidR="00CE11C1" w:rsidRDefault="00145A93">
      <w:pPr>
        <w:pStyle w:val="ListParagraph"/>
        <w:numPr>
          <w:ilvl w:val="0"/>
          <w:numId w:val="9"/>
        </w:numPr>
        <w:tabs>
          <w:tab w:val="left" w:pos="1846"/>
        </w:tabs>
        <w:spacing w:before="1"/>
        <w:ind w:right="1124"/>
        <w:jc w:val="both"/>
      </w:pPr>
      <w:r>
        <w:t>wildlife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contains</w:t>
      </w:r>
      <w:r>
        <w:rPr>
          <w:spacing w:val="1"/>
        </w:rPr>
        <w:t xml:space="preserve"> </w:t>
      </w:r>
      <w:r>
        <w:t>fewer</w:t>
      </w:r>
      <w:r>
        <w:rPr>
          <w:spacing w:val="1"/>
        </w:rPr>
        <w:t xml:space="preserve"> </w:t>
      </w:r>
      <w:r>
        <w:t>protected</w:t>
      </w:r>
      <w:r>
        <w:rPr>
          <w:spacing w:val="1"/>
        </w:rPr>
        <w:t xml:space="preserve"> </w:t>
      </w:r>
      <w:r>
        <w:t>landscapes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wildlife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than</w:t>
      </w:r>
      <w:r>
        <w:rPr>
          <w:spacing w:val="-59"/>
        </w:rPr>
        <w:t xml:space="preserve"> </w:t>
      </w:r>
      <w:r>
        <w:t>neighbouring counties.</w:t>
      </w:r>
      <w:r>
        <w:rPr>
          <w:spacing w:val="1"/>
        </w:rPr>
        <w:t xml:space="preserve"> </w:t>
      </w:r>
      <w:r>
        <w:t>The county has 50% less ancient woodland than in 1920; 90% less</w:t>
      </w:r>
      <w:r>
        <w:rPr>
          <w:spacing w:val="1"/>
        </w:rPr>
        <w:t xml:space="preserve"> </w:t>
      </w:r>
      <w:r>
        <w:t>heathland</w:t>
      </w:r>
      <w:r>
        <w:rPr>
          <w:spacing w:val="-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1922;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97%</w:t>
      </w:r>
      <w:r>
        <w:rPr>
          <w:spacing w:val="-2"/>
        </w:rPr>
        <w:t xml:space="preserve"> </w:t>
      </w:r>
      <w:r>
        <w:t>less wildflower-rich</w:t>
      </w:r>
      <w:r>
        <w:rPr>
          <w:spacing w:val="-3"/>
        </w:rPr>
        <w:t xml:space="preserve"> </w:t>
      </w:r>
      <w:r>
        <w:t>grassland</w:t>
      </w:r>
      <w:r>
        <w:rPr>
          <w:spacing w:val="-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1930,</w:t>
      </w:r>
      <w:r>
        <w:rPr>
          <w:spacing w:val="2"/>
        </w:rPr>
        <w:t xml:space="preserve"> </w:t>
      </w:r>
      <w:r>
        <w:t>and</w:t>
      </w:r>
    </w:p>
    <w:p w14:paraId="6A9CCE61" w14:textId="77777777" w:rsidR="00CE11C1" w:rsidRDefault="00145A93">
      <w:pPr>
        <w:pStyle w:val="ListParagraph"/>
        <w:numPr>
          <w:ilvl w:val="0"/>
          <w:numId w:val="9"/>
        </w:numPr>
        <w:tabs>
          <w:tab w:val="left" w:pos="1846"/>
        </w:tabs>
        <w:ind w:right="1124"/>
        <w:jc w:val="both"/>
      </w:pPr>
      <w:r>
        <w:t>heritage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contains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4,500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buildings;</w:t>
      </w:r>
      <w:r>
        <w:rPr>
          <w:spacing w:val="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scheduled</w:t>
      </w:r>
      <w:r>
        <w:rPr>
          <w:spacing w:val="1"/>
        </w:rPr>
        <w:t xml:space="preserve"> </w:t>
      </w:r>
      <w:r>
        <w:t>ancient</w:t>
      </w:r>
      <w:r>
        <w:rPr>
          <w:spacing w:val="1"/>
        </w:rPr>
        <w:t xml:space="preserve"> </w:t>
      </w:r>
      <w:r>
        <w:t>monuments; 150 conservation areas; and 20 registered parks and gardens; and a historic</w:t>
      </w:r>
      <w:r>
        <w:rPr>
          <w:spacing w:val="1"/>
        </w:rPr>
        <w:t xml:space="preserve"> </w:t>
      </w:r>
      <w:r>
        <w:t>battlefield.</w:t>
      </w:r>
      <w:r>
        <w:rPr>
          <w:spacing w:val="1"/>
        </w:rPr>
        <w:t xml:space="preserve"> </w:t>
      </w:r>
      <w:r>
        <w:t>The ‘buildings at risk’ rate for the county is above the national average at just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7%.</w:t>
      </w:r>
    </w:p>
    <w:p w14:paraId="1CA6418C" w14:textId="77777777" w:rsidR="00CE11C1" w:rsidRDefault="00CE11C1">
      <w:pPr>
        <w:pStyle w:val="BodyText"/>
        <w:spacing w:before="7"/>
        <w:rPr>
          <w:sz w:val="21"/>
        </w:rPr>
      </w:pPr>
    </w:p>
    <w:p w14:paraId="312D5753" w14:textId="77777777" w:rsidR="00CE11C1" w:rsidRDefault="00145A93">
      <w:pPr>
        <w:pStyle w:val="BodyText"/>
        <w:ind w:left="1132" w:right="1126"/>
        <w:jc w:val="both"/>
      </w:pPr>
      <w:r>
        <w:t>Nottinghamshire has a well respected tradition for environmental improvement work</w:t>
      </w:r>
      <w:r>
        <w:rPr>
          <w:spacing w:val="61"/>
        </w:rPr>
        <w:t xml:space="preserve"> </w:t>
      </w:r>
      <w:r>
        <w:t>over the last</w:t>
      </w:r>
      <w:r>
        <w:rPr>
          <w:spacing w:val="1"/>
        </w:rPr>
        <w:t xml:space="preserve"> </w:t>
      </w:r>
      <w:r>
        <w:t>30 years through specific programmes and the drawing</w:t>
      </w:r>
      <w:r>
        <w:rPr>
          <w:spacing w:val="1"/>
        </w:rPr>
        <w:t xml:space="preserve"> </w:t>
      </w:r>
      <w:r>
        <w:t>in of</w:t>
      </w:r>
      <w:r>
        <w:rPr>
          <w:spacing w:val="61"/>
        </w:rPr>
        <w:t xml:space="preserve"> </w:t>
      </w:r>
      <w:r>
        <w:t>external funding, such as Alliance</w:t>
      </w:r>
      <w:r>
        <w:rPr>
          <w:spacing w:val="1"/>
        </w:rPr>
        <w:t xml:space="preserve"> </w:t>
      </w:r>
      <w:r>
        <w:t>SSP and WREN.</w:t>
      </w:r>
      <w:r>
        <w:rPr>
          <w:spacing w:val="1"/>
        </w:rPr>
        <w:t xml:space="preserve"> </w:t>
      </w:r>
      <w:r>
        <w:t>These programmes have complemented and added value to many schemes</w:t>
      </w:r>
      <w:r>
        <w:rPr>
          <w:spacing w:val="1"/>
        </w:rPr>
        <w:t xml:space="preserve"> </w:t>
      </w:r>
      <w:r>
        <w:t>funded through other programmes.</w:t>
      </w:r>
      <w:r>
        <w:rPr>
          <w:spacing w:val="1"/>
        </w:rPr>
        <w:t xml:space="preserve"> </w:t>
      </w:r>
      <w:r>
        <w:t>The County Council will continue to try and draw in available</w:t>
      </w:r>
      <w:r>
        <w:rPr>
          <w:spacing w:val="1"/>
        </w:rPr>
        <w:t xml:space="preserve"> </w:t>
      </w:r>
      <w:r>
        <w:t>external</w:t>
      </w:r>
      <w:r>
        <w:rPr>
          <w:spacing w:val="-4"/>
        </w:rPr>
        <w:t xml:space="preserve"> </w:t>
      </w:r>
      <w:r>
        <w:t>funding for</w:t>
      </w:r>
      <w:r>
        <w:rPr>
          <w:spacing w:val="-1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the LTP3</w:t>
      </w:r>
      <w:r>
        <w:rPr>
          <w:spacing w:val="-2"/>
        </w:rPr>
        <w:t xml:space="preserve"> </w:t>
      </w:r>
      <w:r>
        <w:t>period.</w:t>
      </w:r>
    </w:p>
    <w:p w14:paraId="337BDF39" w14:textId="77777777" w:rsidR="00CE11C1" w:rsidRDefault="00CE11C1">
      <w:pPr>
        <w:pStyle w:val="BodyText"/>
        <w:spacing w:before="1"/>
      </w:pPr>
    </w:p>
    <w:p w14:paraId="322F5FE8" w14:textId="77777777" w:rsidR="00CE11C1" w:rsidRDefault="00145A93">
      <w:pPr>
        <w:pStyle w:val="BodyText"/>
        <w:spacing w:before="1"/>
        <w:ind w:left="1132" w:right="1123"/>
        <w:jc w:val="both"/>
      </w:pPr>
      <w:r>
        <w:t>Landscape character assessment (LCA) have been undertaken to identify the differences between</w:t>
      </w:r>
      <w:r>
        <w:rPr>
          <w:spacing w:val="1"/>
        </w:rPr>
        <w:t xml:space="preserve"> </w:t>
      </w:r>
      <w:r>
        <w:t>landscapes based on sense of</w:t>
      </w:r>
      <w:r>
        <w:rPr>
          <w:spacing w:val="1"/>
        </w:rPr>
        <w:t xml:space="preserve"> </w:t>
      </w:r>
      <w:r>
        <w:t>place, local distinctiveness, characteristic wildlife, and natural</w:t>
      </w:r>
      <w:r>
        <w:rPr>
          <w:spacing w:val="1"/>
        </w:rPr>
        <w:t xml:space="preserve"> </w:t>
      </w:r>
      <w:r>
        <w:t>features.</w:t>
      </w:r>
      <w:r>
        <w:rPr>
          <w:spacing w:val="1"/>
        </w:rPr>
        <w:t xml:space="preserve"> </w:t>
      </w:r>
      <w:r>
        <w:t>Landscape character assessment is therefore a useful tool for understanding, planning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managing</w:t>
      </w:r>
      <w:r>
        <w:rPr>
          <w:spacing w:val="1"/>
        </w:rPr>
        <w:t xml:space="preserve"> </w:t>
      </w:r>
      <w:r>
        <w:t>landscape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improvements as necessary.</w:t>
      </w:r>
      <w:r>
        <w:rPr>
          <w:spacing w:val="1"/>
        </w:rPr>
        <w:t xml:space="preserve"> </w:t>
      </w:r>
      <w:r>
        <w:t>This may be to avoid large areas (e.g. at a parish scale) that need</w:t>
      </w:r>
      <w:r>
        <w:rPr>
          <w:spacing w:val="1"/>
        </w:rPr>
        <w:t xml:space="preserve"> </w:t>
      </w:r>
      <w:r>
        <w:t>conservation or protection when considering large new infrastructure projects; or at a smaller scale</w:t>
      </w:r>
      <w:r>
        <w:rPr>
          <w:spacing w:val="-59"/>
        </w:rPr>
        <w:t xml:space="preserve"> </w:t>
      </w:r>
      <w:r>
        <w:t xml:space="preserve">(e.g. sub-parish) to minimise the impacts </w:t>
      </w:r>
      <w:r>
        <w:t>of smaller schemes by using the LCA as a mechanism for</w:t>
      </w:r>
      <w:r>
        <w:rPr>
          <w:spacing w:val="-59"/>
        </w:rPr>
        <w:t xml:space="preserve"> </w:t>
      </w:r>
      <w:r>
        <w:t>identifying</w:t>
      </w:r>
      <w:r>
        <w:rPr>
          <w:spacing w:val="1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elements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either</w:t>
      </w:r>
      <w:r>
        <w:rPr>
          <w:spacing w:val="1"/>
        </w:rPr>
        <w:t xml:space="preserve"> </w:t>
      </w:r>
      <w:r>
        <w:t>in-keeping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landscape,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look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-59"/>
        </w:rPr>
        <w:t xml:space="preserve"> </w:t>
      </w:r>
      <w:r>
        <w:t>enhancements where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landscape needs</w:t>
      </w:r>
      <w:r>
        <w:rPr>
          <w:spacing w:val="-2"/>
        </w:rPr>
        <w:t xml:space="preserve"> </w:t>
      </w:r>
      <w:r>
        <w:t>reinforcement.</w:t>
      </w:r>
    </w:p>
    <w:p w14:paraId="5E7F04B9" w14:textId="77777777" w:rsidR="00CE11C1" w:rsidRDefault="00CE11C1">
      <w:pPr>
        <w:pStyle w:val="BodyText"/>
        <w:spacing w:before="9"/>
        <w:rPr>
          <w:sz w:val="21"/>
        </w:rPr>
      </w:pPr>
    </w:p>
    <w:p w14:paraId="49E504F3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ind w:hanging="721"/>
      </w:pPr>
      <w:r>
        <w:t>Local</w:t>
      </w:r>
      <w:r>
        <w:rPr>
          <w:spacing w:val="-3"/>
        </w:rPr>
        <w:t xml:space="preserve"> </w:t>
      </w:r>
      <w:r>
        <w:t>Improvement</w:t>
      </w:r>
      <w:r>
        <w:rPr>
          <w:spacing w:val="-4"/>
        </w:rPr>
        <w:t xml:space="preserve"> </w:t>
      </w:r>
      <w:r>
        <w:t>Scheme</w:t>
      </w:r>
      <w:r>
        <w:rPr>
          <w:spacing w:val="-5"/>
        </w:rPr>
        <w:t xml:space="preserve"> </w:t>
      </w:r>
      <w:r>
        <w:t>initiative</w:t>
      </w:r>
    </w:p>
    <w:p w14:paraId="71FBACA6" w14:textId="77777777" w:rsidR="00CE11C1" w:rsidRDefault="00145A93">
      <w:pPr>
        <w:pStyle w:val="BodyText"/>
        <w:spacing w:before="2"/>
        <w:ind w:left="1132" w:right="1123"/>
        <w:jc w:val="both"/>
      </w:pPr>
      <w:r>
        <w:t>The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residents</w:t>
      </w:r>
      <w:r>
        <w:rPr>
          <w:spacing w:val="1"/>
        </w:rPr>
        <w:t xml:space="preserve"> </w:t>
      </w:r>
      <w:r>
        <w:t>resulted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introduction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Building</w:t>
      </w:r>
      <w:r>
        <w:rPr>
          <w:spacing w:val="1"/>
        </w:rPr>
        <w:t xml:space="preserve"> </w:t>
      </w:r>
      <w:r>
        <w:t>Better</w:t>
      </w:r>
      <w:r>
        <w:rPr>
          <w:spacing w:val="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initiative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2004,</w:t>
      </w:r>
      <w:r>
        <w:rPr>
          <w:spacing w:val="1"/>
        </w:rPr>
        <w:t xml:space="preserve"> </w:t>
      </w:r>
      <w:r>
        <w:t>re-launched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Improvement Scheme (LIS) initiative in 2009.</w:t>
      </w:r>
      <w:r>
        <w:rPr>
          <w:spacing w:val="1"/>
        </w:rPr>
        <w:t xml:space="preserve"> </w:t>
      </w:r>
      <w:r>
        <w:t>The LIS initiative has been very successful at</w:t>
      </w:r>
      <w:r>
        <w:rPr>
          <w:spacing w:val="1"/>
        </w:rPr>
        <w:t xml:space="preserve"> </w:t>
      </w:r>
      <w:r>
        <w:t>delivering a wide range of environmental improvements across the county for the benefit of local</w:t>
      </w:r>
      <w:r>
        <w:rPr>
          <w:spacing w:val="1"/>
        </w:rPr>
        <w:t xml:space="preserve"> </w:t>
      </w:r>
      <w:r>
        <w:t>communities which have been recognised locally, regionally and nationally.</w:t>
      </w:r>
      <w:r>
        <w:rPr>
          <w:spacing w:val="61"/>
        </w:rPr>
        <w:t xml:space="preserve"> </w:t>
      </w:r>
      <w:r>
        <w:t>The vast majority of</w:t>
      </w:r>
      <w:r>
        <w:rPr>
          <w:spacing w:val="1"/>
        </w:rPr>
        <w:t xml:space="preserve"> </w:t>
      </w:r>
      <w:r>
        <w:t>the projects are requested directly by local communities which are then endorsed by their lo</w:t>
      </w:r>
      <w:r>
        <w:t>cal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 members.</w:t>
      </w:r>
    </w:p>
    <w:p w14:paraId="5F1B5C5B" w14:textId="77777777" w:rsidR="00CE11C1" w:rsidRDefault="00CE11C1">
      <w:pPr>
        <w:pStyle w:val="BodyText"/>
        <w:spacing w:before="11"/>
        <w:rPr>
          <w:sz w:val="21"/>
        </w:rPr>
      </w:pPr>
    </w:p>
    <w:p w14:paraId="37B2F93C" w14:textId="77777777" w:rsidR="00CE11C1" w:rsidRDefault="00145A93">
      <w:pPr>
        <w:pStyle w:val="BodyText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LIS</w:t>
      </w:r>
      <w:r>
        <w:rPr>
          <w:spacing w:val="1"/>
        </w:rPr>
        <w:t xml:space="preserve"> </w:t>
      </w:r>
      <w:r>
        <w:t>initiative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countywide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Nottinghamshire.</w:t>
      </w:r>
      <w:r>
        <w:rPr>
          <w:spacing w:val="1"/>
        </w:rPr>
        <w:t xml:space="preserve"> </w:t>
      </w:r>
      <w:r>
        <w:t>The new LIS programme will retain its effective, flexible and unique formula</w:t>
      </w:r>
      <w:r>
        <w:rPr>
          <w:spacing w:val="1"/>
        </w:rPr>
        <w:t xml:space="preserve"> </w:t>
      </w:r>
      <w:r>
        <w:t>developed under the old banner of Building Better Communities and will continue to support a wide</w:t>
      </w:r>
      <w:r>
        <w:rPr>
          <w:spacing w:val="-59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projects</w:t>
      </w:r>
      <w:r>
        <w:rPr>
          <w:spacing w:val="-2"/>
        </w:rPr>
        <w:t xml:space="preserve"> </w:t>
      </w:r>
      <w:r>
        <w:t>under</w:t>
      </w:r>
      <w:r>
        <w:rPr>
          <w:spacing w:val="-1"/>
        </w:rPr>
        <w:t xml:space="preserve"> </w:t>
      </w:r>
      <w:r>
        <w:t>the broad</w:t>
      </w:r>
      <w:r>
        <w:rPr>
          <w:spacing w:val="-3"/>
        </w:rPr>
        <w:t xml:space="preserve"> </w:t>
      </w:r>
      <w:r>
        <w:t>headings</w:t>
      </w:r>
      <w:r>
        <w:rPr>
          <w:spacing w:val="1"/>
        </w:rPr>
        <w:t xml:space="preserve"> </w:t>
      </w:r>
      <w:r>
        <w:t>of:</w:t>
      </w:r>
    </w:p>
    <w:p w14:paraId="68103508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50CF63A0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  <w:tab w:val="left" w:pos="10317"/>
        </w:tabs>
        <w:spacing w:before="109"/>
        <w:ind w:right="1128"/>
      </w:pPr>
      <w:r>
        <w:t xml:space="preserve">better  </w:t>
      </w:r>
      <w:r>
        <w:rPr>
          <w:spacing w:val="9"/>
        </w:rPr>
        <w:t xml:space="preserve"> </w:t>
      </w:r>
      <w:r>
        <w:t xml:space="preserve">neighbourhoods  </w:t>
      </w:r>
      <w:r>
        <w:rPr>
          <w:spacing w:val="7"/>
        </w:rPr>
        <w:t xml:space="preserve"> </w:t>
      </w:r>
      <w:r>
        <w:t xml:space="preserve">(landscaping,  </w:t>
      </w:r>
      <w:r>
        <w:rPr>
          <w:spacing w:val="8"/>
        </w:rPr>
        <w:t xml:space="preserve"> </w:t>
      </w:r>
      <w:r>
        <w:t xml:space="preserve">footway  </w:t>
      </w:r>
      <w:r>
        <w:rPr>
          <w:spacing w:val="9"/>
        </w:rPr>
        <w:t xml:space="preserve"> </w:t>
      </w:r>
      <w:r>
        <w:t xml:space="preserve">improvements,  </w:t>
      </w:r>
      <w:r>
        <w:rPr>
          <w:spacing w:val="10"/>
        </w:rPr>
        <w:t xml:space="preserve"> </w:t>
      </w:r>
      <w:r>
        <w:t xml:space="preserve">conservation  </w:t>
      </w:r>
      <w:r>
        <w:rPr>
          <w:spacing w:val="9"/>
        </w:rPr>
        <w:t xml:space="preserve"> </w:t>
      </w:r>
      <w:r>
        <w:t>of</w:t>
      </w:r>
      <w:r>
        <w:tab/>
      </w:r>
      <w:r>
        <w:rPr>
          <w:spacing w:val="-1"/>
        </w:rPr>
        <w:t>local</w:t>
      </w:r>
      <w:r>
        <w:rPr>
          <w:spacing w:val="-59"/>
        </w:rPr>
        <w:t xml:space="preserve"> </w:t>
      </w:r>
      <w:r>
        <w:t>distinctiveness,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general refurbishments)</w:t>
      </w:r>
    </w:p>
    <w:p w14:paraId="3F2DC44C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line="267" w:lineRule="exact"/>
        <w:ind w:hanging="361"/>
      </w:pPr>
      <w:r>
        <w:t>better</w:t>
      </w:r>
      <w:r>
        <w:rPr>
          <w:spacing w:val="-3"/>
        </w:rPr>
        <w:t xml:space="preserve"> </w:t>
      </w:r>
      <w:r>
        <w:t>countryside</w:t>
      </w:r>
      <w:r>
        <w:rPr>
          <w:spacing w:val="-3"/>
        </w:rPr>
        <w:t xml:space="preserve"> </w:t>
      </w:r>
      <w:r>
        <w:t>(safeguard</w:t>
      </w:r>
      <w:r>
        <w:rPr>
          <w:spacing w:val="-4"/>
        </w:rPr>
        <w:t xml:space="preserve"> </w:t>
      </w:r>
      <w:r>
        <w:t>biodiversity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strengthen</w:t>
      </w:r>
      <w:r>
        <w:rPr>
          <w:spacing w:val="-6"/>
        </w:rPr>
        <w:t xml:space="preserve"> </w:t>
      </w:r>
      <w:r>
        <w:t>rural</w:t>
      </w:r>
      <w:r>
        <w:rPr>
          <w:spacing w:val="-4"/>
        </w:rPr>
        <w:t xml:space="preserve"> </w:t>
      </w:r>
      <w:r>
        <w:t>character)</w:t>
      </w:r>
    </w:p>
    <w:p w14:paraId="59D062E9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line="269" w:lineRule="exact"/>
        <w:ind w:hanging="361"/>
      </w:pPr>
      <w:r>
        <w:t>better</w:t>
      </w:r>
      <w:r>
        <w:rPr>
          <w:spacing w:val="-1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(regeneration</w:t>
      </w:r>
      <w:r>
        <w:rPr>
          <w:spacing w:val="-3"/>
        </w:rPr>
        <w:t xml:space="preserve"> </w:t>
      </w:r>
      <w:r>
        <w:t>of local</w:t>
      </w:r>
      <w:r>
        <w:rPr>
          <w:spacing w:val="-2"/>
        </w:rPr>
        <w:t xml:space="preserve"> </w:t>
      </w:r>
      <w:r>
        <w:t>shops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businesses)</w:t>
      </w:r>
    </w:p>
    <w:p w14:paraId="2A6F738A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before="2" w:line="237" w:lineRule="auto"/>
        <w:ind w:right="1127"/>
      </w:pPr>
      <w:r>
        <w:t>better</w:t>
      </w:r>
      <w:r>
        <w:rPr>
          <w:spacing w:val="15"/>
        </w:rPr>
        <w:t xml:space="preserve"> </w:t>
      </w:r>
      <w:r>
        <w:t>leisure</w:t>
      </w:r>
      <w:r>
        <w:rPr>
          <w:spacing w:val="14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tourism</w:t>
      </w:r>
      <w:r>
        <w:rPr>
          <w:spacing w:val="15"/>
        </w:rPr>
        <w:t xml:space="preserve"> </w:t>
      </w:r>
      <w:r>
        <w:t>(promote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t>attractiveness</w:t>
      </w:r>
      <w:r>
        <w:rPr>
          <w:spacing w:val="15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accessibility</w:t>
      </w:r>
      <w:r>
        <w:rPr>
          <w:spacing w:val="12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places</w:t>
      </w:r>
      <w:r>
        <w:rPr>
          <w:spacing w:val="12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interest),</w:t>
      </w:r>
      <w:r>
        <w:rPr>
          <w:spacing w:val="-2"/>
        </w:rPr>
        <w:t xml:space="preserve"> </w:t>
      </w:r>
      <w:r>
        <w:t>and</w:t>
      </w:r>
    </w:p>
    <w:p w14:paraId="10B04862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before="2"/>
        <w:ind w:hanging="361"/>
      </w:pPr>
      <w:r>
        <w:t>better</w:t>
      </w:r>
      <w:r>
        <w:rPr>
          <w:spacing w:val="-2"/>
        </w:rPr>
        <w:t xml:space="preserve"> </w:t>
      </w:r>
      <w:r>
        <w:t>awareness</w:t>
      </w:r>
      <w:r>
        <w:rPr>
          <w:spacing w:val="-5"/>
        </w:rPr>
        <w:t xml:space="preserve"> </w:t>
      </w:r>
      <w:r>
        <w:t>(promotion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‘pride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place’).</w:t>
      </w:r>
    </w:p>
    <w:p w14:paraId="55D58382" w14:textId="77777777" w:rsidR="00CE11C1" w:rsidRDefault="00CE11C1">
      <w:pPr>
        <w:pStyle w:val="BodyText"/>
        <w:spacing w:before="10"/>
        <w:rPr>
          <w:sz w:val="21"/>
        </w:rPr>
      </w:pPr>
    </w:p>
    <w:p w14:paraId="7B22FCFF" w14:textId="77777777" w:rsidR="00CE11C1" w:rsidRDefault="00145A93">
      <w:pPr>
        <w:pStyle w:val="BodyText"/>
        <w:ind w:left="1132" w:right="1126"/>
        <w:jc w:val="both"/>
      </w:pPr>
      <w:r>
        <w:t>Project selection will be re-prioritised to focus on a number of areas considered to have been</w:t>
      </w:r>
      <w:r>
        <w:rPr>
          <w:spacing w:val="1"/>
        </w:rPr>
        <w:t xml:space="preserve"> </w:t>
      </w:r>
      <w:r>
        <w:t>under-represented</w:t>
      </w:r>
      <w:r>
        <w:rPr>
          <w:spacing w:val="-3"/>
        </w:rPr>
        <w:t xml:space="preserve"> </w:t>
      </w:r>
      <w:r>
        <w:t>to date.</w:t>
      </w:r>
      <w:r>
        <w:rPr>
          <w:spacing w:val="58"/>
        </w:rPr>
        <w:t xml:space="preserve"> </w:t>
      </w:r>
      <w:r>
        <w:t>The areas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will be</w:t>
      </w:r>
      <w:r>
        <w:rPr>
          <w:spacing w:val="2"/>
        </w:rPr>
        <w:t xml:space="preserve"> </w:t>
      </w:r>
      <w:r>
        <w:t>promoted</w:t>
      </w:r>
      <w:r>
        <w:rPr>
          <w:spacing w:val="-2"/>
        </w:rPr>
        <w:t xml:space="preserve"> </w:t>
      </w:r>
      <w:r>
        <w:t>are:</w:t>
      </w:r>
    </w:p>
    <w:p w14:paraId="0850BCA0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line="267" w:lineRule="exact"/>
        <w:ind w:hanging="361"/>
      </w:pPr>
      <w:r>
        <w:t>rural</w:t>
      </w:r>
      <w:r>
        <w:rPr>
          <w:spacing w:val="-4"/>
        </w:rPr>
        <w:t xml:space="preserve"> </w:t>
      </w:r>
      <w:r>
        <w:t>initiatives</w:t>
      </w:r>
      <w:r>
        <w:rPr>
          <w:spacing w:val="-2"/>
        </w:rPr>
        <w:t xml:space="preserve"> </w:t>
      </w:r>
      <w:r>
        <w:t>(for</w:t>
      </w:r>
      <w:r>
        <w:rPr>
          <w:spacing w:val="-5"/>
        </w:rPr>
        <w:t xml:space="preserve"> </w:t>
      </w:r>
      <w:r>
        <w:t>example,</w:t>
      </w:r>
      <w:r>
        <w:rPr>
          <w:spacing w:val="-1"/>
        </w:rPr>
        <w:t xml:space="preserve"> </w:t>
      </w:r>
      <w:r>
        <w:t>village</w:t>
      </w:r>
      <w:r>
        <w:rPr>
          <w:spacing w:val="-4"/>
        </w:rPr>
        <w:t xml:space="preserve"> </w:t>
      </w:r>
      <w:r>
        <w:t>distinctiveness/village</w:t>
      </w:r>
      <w:r>
        <w:rPr>
          <w:spacing w:val="-3"/>
        </w:rPr>
        <w:t xml:space="preserve"> </w:t>
      </w:r>
      <w:r>
        <w:t>gateway</w:t>
      </w:r>
      <w:r>
        <w:rPr>
          <w:spacing w:val="-5"/>
        </w:rPr>
        <w:t xml:space="preserve"> </w:t>
      </w:r>
      <w:r>
        <w:t>projects)</w:t>
      </w:r>
    </w:p>
    <w:p w14:paraId="1C60EE84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line="269" w:lineRule="exact"/>
        <w:ind w:hanging="361"/>
      </w:pPr>
      <w:r>
        <w:t>market</w:t>
      </w:r>
      <w:r>
        <w:rPr>
          <w:spacing w:val="-5"/>
        </w:rPr>
        <w:t xml:space="preserve"> </w:t>
      </w:r>
      <w:r>
        <w:t>town</w:t>
      </w:r>
      <w:r>
        <w:rPr>
          <w:spacing w:val="-3"/>
        </w:rPr>
        <w:t xml:space="preserve"> </w:t>
      </w:r>
      <w:r>
        <w:t>projects</w:t>
      </w:r>
      <w:r>
        <w:rPr>
          <w:spacing w:val="-5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centre’s</w:t>
      </w:r>
      <w:r>
        <w:rPr>
          <w:spacing w:val="-3"/>
        </w:rPr>
        <w:t xml:space="preserve"> </w:t>
      </w:r>
      <w:r>
        <w:t>attractiveness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viability</w:t>
      </w:r>
    </w:p>
    <w:p w14:paraId="4DAAEDC2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before="2" w:line="237" w:lineRule="auto"/>
        <w:ind w:right="1127"/>
      </w:pPr>
      <w:r>
        <w:t>projects that develop greater local pride and responsibility for the environment (for example,</w:t>
      </w:r>
      <w:r>
        <w:rPr>
          <w:spacing w:val="-59"/>
        </w:rPr>
        <w:t xml:space="preserve"> </w:t>
      </w:r>
      <w:r>
        <w:t>conservation</w:t>
      </w:r>
      <w:r>
        <w:rPr>
          <w:spacing w:val="-1"/>
        </w:rPr>
        <w:t xml:space="preserve"> </w:t>
      </w:r>
      <w:r>
        <w:t>projects,</w:t>
      </w:r>
      <w:r>
        <w:rPr>
          <w:spacing w:val="-2"/>
        </w:rPr>
        <w:t xml:space="preserve"> </w:t>
      </w:r>
      <w:r>
        <w:t>heritage</w:t>
      </w:r>
      <w:r>
        <w:rPr>
          <w:spacing w:val="-1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 pocket</w:t>
      </w:r>
      <w:r>
        <w:rPr>
          <w:spacing w:val="1"/>
        </w:rPr>
        <w:t xml:space="preserve"> </w:t>
      </w:r>
      <w:r>
        <w:t>parks)</w:t>
      </w:r>
    </w:p>
    <w:p w14:paraId="317000F9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before="1" w:line="268" w:lineRule="exact"/>
        <w:ind w:hanging="361"/>
      </w:pPr>
      <w:r>
        <w:t>projects</w:t>
      </w:r>
      <w:r>
        <w:rPr>
          <w:spacing w:val="-6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wider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community</w:t>
      </w:r>
      <w:r>
        <w:rPr>
          <w:spacing w:val="-5"/>
        </w:rPr>
        <w:t xml:space="preserve"> </w:t>
      </w:r>
      <w:r>
        <w:t>involvement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accessibility,</w:t>
      </w:r>
      <w:r>
        <w:rPr>
          <w:spacing w:val="-1"/>
        </w:rPr>
        <w:t xml:space="preserve"> </w:t>
      </w:r>
      <w:r>
        <w:t>and</w:t>
      </w:r>
    </w:p>
    <w:p w14:paraId="30E20D9A" w14:textId="77777777" w:rsidR="00CE11C1" w:rsidRDefault="00145A93">
      <w:pPr>
        <w:pStyle w:val="ListParagraph"/>
        <w:numPr>
          <w:ilvl w:val="0"/>
          <w:numId w:val="7"/>
        </w:numPr>
        <w:tabs>
          <w:tab w:val="left" w:pos="1852"/>
          <w:tab w:val="left" w:pos="1853"/>
        </w:tabs>
        <w:spacing w:line="268" w:lineRule="exact"/>
        <w:ind w:hanging="361"/>
      </w:pPr>
      <w:r>
        <w:t>projects</w:t>
      </w:r>
      <w:r>
        <w:rPr>
          <w:spacing w:val="-5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encourage</w:t>
      </w:r>
      <w:r>
        <w:rPr>
          <w:spacing w:val="-4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cultural</w:t>
      </w:r>
      <w:r>
        <w:rPr>
          <w:spacing w:val="-3"/>
        </w:rPr>
        <w:t xml:space="preserve"> </w:t>
      </w:r>
      <w:r>
        <w:t>regeneration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tourism.</w:t>
      </w:r>
    </w:p>
    <w:p w14:paraId="6B3088D0" w14:textId="77777777" w:rsidR="00CE11C1" w:rsidRDefault="00CE11C1">
      <w:pPr>
        <w:pStyle w:val="BodyText"/>
        <w:spacing w:before="10"/>
        <w:rPr>
          <w:sz w:val="21"/>
        </w:rPr>
      </w:pPr>
    </w:p>
    <w:p w14:paraId="3FFD726C" w14:textId="77777777" w:rsidR="00CE11C1" w:rsidRDefault="00145A93">
      <w:pPr>
        <w:pStyle w:val="BodyText"/>
        <w:ind w:left="1132" w:right="1125"/>
        <w:jc w:val="both"/>
      </w:pPr>
      <w:r>
        <w:t>Since the inception of the Building Better Communities initiative (now the LIS initiative) over £11m</w:t>
      </w:r>
      <w:r>
        <w:rPr>
          <w:spacing w:val="1"/>
        </w:rPr>
        <w:t xml:space="preserve"> </w:t>
      </w:r>
      <w:r>
        <w:t>of external funding has been secured for environmental improvements, in addition to the £35m that</w:t>
      </w:r>
      <w:r>
        <w:rPr>
          <w:spacing w:val="-59"/>
        </w:rPr>
        <w:t xml:space="preserve"> </w:t>
      </w:r>
      <w:r>
        <w:t>the County Council has spent on this initiative.</w:t>
      </w:r>
      <w:r>
        <w:rPr>
          <w:spacing w:val="1"/>
        </w:rPr>
        <w:t xml:space="preserve"> </w:t>
      </w:r>
      <w:r>
        <w:t>A key target of the LIS initiative will remain to draw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external</w:t>
      </w:r>
      <w:r>
        <w:rPr>
          <w:spacing w:val="-4"/>
        </w:rPr>
        <w:t xml:space="preserve"> </w:t>
      </w:r>
      <w:r>
        <w:t>funding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have otherwise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invested 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county.</w:t>
      </w:r>
    </w:p>
    <w:p w14:paraId="791B7192" w14:textId="77777777" w:rsidR="00CE11C1" w:rsidRDefault="00CE11C1">
      <w:pPr>
        <w:pStyle w:val="BodyText"/>
        <w:spacing w:before="9"/>
        <w:rPr>
          <w:sz w:val="21"/>
        </w:rPr>
      </w:pPr>
    </w:p>
    <w:p w14:paraId="2CE0F42A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spacing w:before="1"/>
        <w:ind w:hanging="721"/>
      </w:pPr>
      <w:r>
        <w:t>New</w:t>
      </w:r>
      <w:r>
        <w:rPr>
          <w:spacing w:val="-2"/>
        </w:rPr>
        <w:t xml:space="preserve"> </w:t>
      </w:r>
      <w:r>
        <w:t>development</w:t>
      </w:r>
    </w:p>
    <w:p w14:paraId="4D03A821" w14:textId="77777777" w:rsidR="00CE11C1" w:rsidRDefault="00145A93">
      <w:pPr>
        <w:pStyle w:val="BodyText"/>
        <w:spacing w:before="2"/>
        <w:ind w:left="1132" w:right="1126"/>
        <w:jc w:val="both"/>
      </w:pPr>
      <w:r>
        <w:t>The County Council's Highway Design Guide (developed with regional partners) and Sustainable</w:t>
      </w:r>
      <w:r>
        <w:rPr>
          <w:spacing w:val="1"/>
        </w:rPr>
        <w:t xml:space="preserve"> </w:t>
      </w:r>
      <w:r>
        <w:t>Developer</w:t>
      </w:r>
      <w:r>
        <w:rPr>
          <w:spacing w:val="1"/>
        </w:rPr>
        <w:t xml:space="preserve"> </w:t>
      </w:r>
      <w:r>
        <w:t>Guide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standards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developers,</w:t>
      </w:r>
      <w:r>
        <w:rPr>
          <w:spacing w:val="1"/>
        </w:rPr>
        <w:t xml:space="preserve"> </w:t>
      </w:r>
      <w:r>
        <w:t>creating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communities (thereby reducing</w:t>
      </w:r>
      <w:r>
        <w:rPr>
          <w:spacing w:val="61"/>
        </w:rPr>
        <w:t xml:space="preserve"> </w:t>
      </w:r>
      <w:r>
        <w:t>the need to travel) that provide high-quality spaces for people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are not</w:t>
      </w:r>
      <w:r>
        <w:rPr>
          <w:spacing w:val="2"/>
        </w:rPr>
        <w:t xml:space="preserve"> </w:t>
      </w:r>
      <w:r>
        <w:t>dominated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motor</w:t>
      </w:r>
      <w:r>
        <w:rPr>
          <w:spacing w:val="2"/>
        </w:rPr>
        <w:t xml:space="preserve"> </w:t>
      </w:r>
      <w:r>
        <w:t>vehicles.</w:t>
      </w:r>
    </w:p>
    <w:p w14:paraId="2055CEA9" w14:textId="77777777" w:rsidR="00CE11C1" w:rsidRDefault="00CE11C1">
      <w:pPr>
        <w:pStyle w:val="BodyText"/>
        <w:spacing w:before="9"/>
        <w:rPr>
          <w:sz w:val="21"/>
        </w:rPr>
      </w:pPr>
    </w:p>
    <w:p w14:paraId="16E5E69D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ind w:hanging="721"/>
      </w:pPr>
      <w:r>
        <w:t>Local Accessibility</w:t>
      </w:r>
      <w:r>
        <w:rPr>
          <w:spacing w:val="-7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Studies</w:t>
      </w:r>
    </w:p>
    <w:p w14:paraId="0CCCD7E0" w14:textId="77777777" w:rsidR="00CE11C1" w:rsidRDefault="00145A93">
      <w:pPr>
        <w:pStyle w:val="BodyText"/>
        <w:spacing w:before="2"/>
        <w:ind w:left="1132" w:right="1123"/>
        <w:jc w:val="both"/>
      </w:pPr>
      <w:r>
        <w:t>Improvements to local centres will be identified through consultation undertaken as part of Local</w:t>
      </w:r>
      <w:r>
        <w:rPr>
          <w:spacing w:val="1"/>
        </w:rPr>
        <w:t xml:space="preserve"> </w:t>
      </w:r>
      <w:r>
        <w:t>Accessibility Transport Studies (LATS) which are used to identify a range of town or local centre</w:t>
      </w:r>
      <w:r>
        <w:rPr>
          <w:spacing w:val="1"/>
        </w:rPr>
        <w:t xml:space="preserve"> </w:t>
      </w:r>
      <w:r>
        <w:t>transport improvements in a holistic manner.</w:t>
      </w:r>
      <w:r>
        <w:rPr>
          <w:spacing w:val="1"/>
        </w:rPr>
        <w:t xml:space="preserve"> </w:t>
      </w:r>
      <w:r>
        <w:t>More detail on LATS in included in Section 6.1.6 –</w:t>
      </w:r>
      <w:r>
        <w:rPr>
          <w:spacing w:val="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Accessibility</w:t>
      </w:r>
      <w:r>
        <w:rPr>
          <w:spacing w:val="-2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Studies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Plan.</w:t>
      </w:r>
    </w:p>
    <w:p w14:paraId="298260C0" w14:textId="77777777" w:rsidR="00CE11C1" w:rsidRDefault="00CE11C1">
      <w:pPr>
        <w:pStyle w:val="BodyText"/>
        <w:spacing w:before="9"/>
        <w:rPr>
          <w:sz w:val="21"/>
        </w:rPr>
      </w:pPr>
    </w:p>
    <w:p w14:paraId="09C67E52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ind w:hanging="721"/>
      </w:pPr>
      <w:r>
        <w:t>Local</w:t>
      </w:r>
      <w:r>
        <w:rPr>
          <w:spacing w:val="-1"/>
        </w:rPr>
        <w:t xml:space="preserve"> </w:t>
      </w:r>
      <w:r>
        <w:t>centres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town</w:t>
      </w:r>
      <w:r>
        <w:rPr>
          <w:spacing w:val="-4"/>
        </w:rPr>
        <w:t xml:space="preserve"> </w:t>
      </w:r>
      <w:r>
        <w:t>centres</w:t>
      </w:r>
    </w:p>
    <w:p w14:paraId="1EE8B7BA" w14:textId="77777777" w:rsidR="00CE11C1" w:rsidRDefault="00145A93">
      <w:pPr>
        <w:pStyle w:val="BodyText"/>
        <w:spacing w:before="2"/>
        <w:ind w:left="1132" w:right="1123"/>
        <w:jc w:val="both"/>
      </w:pPr>
      <w:r>
        <w:t>By making town centres, other shopping areas, residential streets, and rural roads places for all</w:t>
      </w:r>
      <w:r>
        <w:rPr>
          <w:spacing w:val="1"/>
        </w:rPr>
        <w:t xml:space="preserve"> </w:t>
      </w:r>
      <w:r>
        <w:t>road users, as well as motorists, the quality of life in these areas can be greatly improved.</w:t>
      </w:r>
      <w:r>
        <w:rPr>
          <w:spacing w:val="1"/>
        </w:rPr>
        <w:t xml:space="preserve"> </w:t>
      </w:r>
      <w:r>
        <w:t>Making</w:t>
      </w:r>
      <w:r>
        <w:rPr>
          <w:spacing w:val="-59"/>
        </w:rPr>
        <w:t xml:space="preserve"> </w:t>
      </w:r>
      <w:r>
        <w:t>better provision for walking and cycling can also contribute to wider objectives such as improving</w:t>
      </w:r>
      <w:r>
        <w:rPr>
          <w:spacing w:val="1"/>
        </w:rPr>
        <w:t xml:space="preserve"> </w:t>
      </w:r>
      <w:r>
        <w:t>community health.</w:t>
      </w:r>
      <w:r>
        <w:rPr>
          <w:spacing w:val="61"/>
        </w:rPr>
        <w:t xml:space="preserve"> </w:t>
      </w:r>
      <w:r>
        <w:t>The County Council will continue to invest in the infrastructure of urban and</w:t>
      </w:r>
      <w:r>
        <w:rPr>
          <w:spacing w:val="1"/>
        </w:rPr>
        <w:t xml:space="preserve"> </w:t>
      </w:r>
      <w:r>
        <w:t>rural town</w:t>
      </w:r>
      <w:r>
        <w:rPr>
          <w:spacing w:val="1"/>
        </w:rPr>
        <w:t xml:space="preserve"> </w:t>
      </w:r>
      <w:r>
        <w:t>centres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 as</w:t>
      </w:r>
      <w:r>
        <w:rPr>
          <w:spacing w:val="1"/>
        </w:rPr>
        <w:t xml:space="preserve"> </w:t>
      </w:r>
      <w:r>
        <w:t>local shopping</w:t>
      </w:r>
      <w:r>
        <w:rPr>
          <w:spacing w:val="1"/>
        </w:rPr>
        <w:t xml:space="preserve"> </w:t>
      </w:r>
      <w:r>
        <w:t>centres to</w:t>
      </w:r>
      <w:r>
        <w:rPr>
          <w:spacing w:val="1"/>
        </w:rPr>
        <w:t xml:space="preserve"> </w:t>
      </w:r>
      <w:r>
        <w:t>ensure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they remain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become</w:t>
      </w:r>
      <w:r>
        <w:rPr>
          <w:spacing w:val="1"/>
        </w:rPr>
        <w:t xml:space="preserve"> </w:t>
      </w:r>
      <w:r>
        <w:t>attractive,</w:t>
      </w:r>
      <w:r>
        <w:rPr>
          <w:spacing w:val="1"/>
        </w:rPr>
        <w:t xml:space="preserve"> </w:t>
      </w:r>
      <w:r>
        <w:t>vibrant</w:t>
      </w:r>
      <w:r>
        <w:rPr>
          <w:spacing w:val="1"/>
        </w:rPr>
        <w:t xml:space="preserve"> </w:t>
      </w:r>
      <w:r>
        <w:t>places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live,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visit.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enhance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attractiveness,</w:t>
      </w:r>
      <w:r>
        <w:rPr>
          <w:spacing w:val="-59"/>
        </w:rPr>
        <w:t xml:space="preserve"> </w:t>
      </w:r>
      <w:r>
        <w:t>appearance and safety of these centres to make them attractive to both businesses and the</w:t>
      </w:r>
      <w:r>
        <w:rPr>
          <w:spacing w:val="1"/>
        </w:rPr>
        <w:t xml:space="preserve"> </w:t>
      </w:r>
      <w:r>
        <w:t>community.</w:t>
      </w:r>
      <w:r>
        <w:rPr>
          <w:spacing w:val="1"/>
        </w:rPr>
        <w:t xml:space="preserve"> </w:t>
      </w:r>
      <w:r>
        <w:t>This investment may include a range of measures such as small environmental</w:t>
      </w:r>
      <w:r>
        <w:rPr>
          <w:spacing w:val="1"/>
        </w:rPr>
        <w:t xml:space="preserve"> </w:t>
      </w:r>
      <w:r>
        <w:t>improvements to shopping parades; improvements to walking and cycle routes to local facilities;</w:t>
      </w:r>
      <w:r>
        <w:rPr>
          <w:spacing w:val="1"/>
        </w:rPr>
        <w:t xml:space="preserve"> </w:t>
      </w:r>
      <w:r>
        <w:t>bus facilities; and additional street lighting.</w:t>
      </w:r>
      <w:r>
        <w:rPr>
          <w:spacing w:val="1"/>
        </w:rPr>
        <w:t xml:space="preserve"> </w:t>
      </w:r>
      <w:r>
        <w:t>Such investment will be prioritised on under performing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 xml:space="preserve">run-down town </w:t>
      </w:r>
      <w:r>
        <w:t>and local centre</w:t>
      </w:r>
      <w:r>
        <w:rPr>
          <w:spacing w:val="-1"/>
        </w:rPr>
        <w:t xml:space="preserve"> </w:t>
      </w:r>
      <w:r>
        <w:t>areas.</w:t>
      </w:r>
    </w:p>
    <w:p w14:paraId="60DD2D4A" w14:textId="77777777" w:rsidR="00CE11C1" w:rsidRDefault="00CE11C1">
      <w:pPr>
        <w:pStyle w:val="BodyText"/>
        <w:spacing w:before="1"/>
      </w:pPr>
    </w:p>
    <w:p w14:paraId="201F5E1B" w14:textId="77777777" w:rsidR="00CE11C1" w:rsidRDefault="00145A93">
      <w:pPr>
        <w:pStyle w:val="BodyText"/>
        <w:ind w:left="1132" w:right="1126"/>
        <w:jc w:val="both"/>
      </w:pPr>
      <w:r>
        <w:t>Accessibility planning analysis, local transport needs studies and economic health-check surveys</w:t>
      </w:r>
      <w:r>
        <w:rPr>
          <w:spacing w:val="1"/>
        </w:rPr>
        <w:t xml:space="preserve"> </w:t>
      </w:r>
      <w:r>
        <w:t>will be integrated to help establish appropriate master plans and action plans for towns and villages</w:t>
      </w:r>
      <w:r>
        <w:rPr>
          <w:spacing w:val="-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partnership with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 community</w:t>
      </w:r>
      <w:r>
        <w:rPr>
          <w:spacing w:val="-3"/>
        </w:rPr>
        <w:t xml:space="preserve"> </w:t>
      </w:r>
      <w:r>
        <w:t>and local</w:t>
      </w:r>
      <w:r>
        <w:rPr>
          <w:spacing w:val="-4"/>
        </w:rPr>
        <w:t xml:space="preserve"> </w:t>
      </w:r>
      <w:r>
        <w:t>planning</w:t>
      </w:r>
      <w:r>
        <w:rPr>
          <w:spacing w:val="3"/>
        </w:rPr>
        <w:t xml:space="preserve"> </w:t>
      </w:r>
      <w:r>
        <w:t>authority.</w:t>
      </w:r>
    </w:p>
    <w:p w14:paraId="6E69ECB3" w14:textId="77777777" w:rsidR="00CE11C1" w:rsidRDefault="00CE11C1">
      <w:pPr>
        <w:pStyle w:val="BodyText"/>
        <w:spacing w:before="10"/>
        <w:rPr>
          <w:sz w:val="21"/>
        </w:rPr>
      </w:pPr>
    </w:p>
    <w:p w14:paraId="70AA8663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ind w:hanging="721"/>
      </w:pPr>
      <w:r>
        <w:t>Street</w:t>
      </w:r>
      <w:r>
        <w:rPr>
          <w:spacing w:val="-4"/>
        </w:rPr>
        <w:t xml:space="preserve"> </w:t>
      </w:r>
      <w:r>
        <w:t>furniture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signage</w:t>
      </w:r>
    </w:p>
    <w:p w14:paraId="58F26B71" w14:textId="77777777" w:rsidR="00CE11C1" w:rsidRDefault="00145A93">
      <w:pPr>
        <w:pStyle w:val="BodyText"/>
        <w:spacing w:before="2"/>
        <w:ind w:left="1132" w:right="1124"/>
        <w:jc w:val="both"/>
      </w:pPr>
      <w:r>
        <w:t>Unnecessary street clutter, including street furniture and signage can have a detrimental impact on</w:t>
      </w:r>
      <w:r>
        <w:rPr>
          <w:spacing w:val="-59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physical</w:t>
      </w:r>
      <w:r>
        <w:rPr>
          <w:spacing w:val="1"/>
        </w:rPr>
        <w:t xml:space="preserve"> </w:t>
      </w:r>
      <w:r>
        <w:t>environment.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periodically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clarity,</w:t>
      </w:r>
      <w:r>
        <w:rPr>
          <w:spacing w:val="1"/>
        </w:rPr>
        <w:t xml:space="preserve"> </w:t>
      </w:r>
      <w:r>
        <w:t>effectiveness and level of signing as well as other infrastructure provided.</w:t>
      </w:r>
      <w:r>
        <w:rPr>
          <w:spacing w:val="1"/>
        </w:rPr>
        <w:t xml:space="preserve"> </w:t>
      </w:r>
      <w:r>
        <w:t>Such reviews will have</w:t>
      </w:r>
      <w:r>
        <w:rPr>
          <w:spacing w:val="1"/>
        </w:rPr>
        <w:t xml:space="preserve"> </w:t>
      </w:r>
      <w:r>
        <w:t>regard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convenience</w:t>
      </w:r>
      <w:r>
        <w:rPr>
          <w:spacing w:val="8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safety</w:t>
      </w:r>
      <w:r>
        <w:rPr>
          <w:spacing w:val="6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road</w:t>
      </w:r>
      <w:r>
        <w:rPr>
          <w:spacing w:val="8"/>
        </w:rPr>
        <w:t xml:space="preserve"> </w:t>
      </w:r>
      <w:r>
        <w:t>users;</w:t>
      </w:r>
      <w:r>
        <w:rPr>
          <w:spacing w:val="9"/>
        </w:rPr>
        <w:t xml:space="preserve"> </w:t>
      </w:r>
      <w:r>
        <w:t>asset</w:t>
      </w:r>
      <w:r>
        <w:rPr>
          <w:spacing w:val="9"/>
        </w:rPr>
        <w:t xml:space="preserve"> </w:t>
      </w:r>
      <w:r>
        <w:t>management;</w:t>
      </w:r>
      <w:r>
        <w:rPr>
          <w:spacing w:val="7"/>
        </w:rPr>
        <w:t xml:space="preserve"> </w:t>
      </w:r>
      <w:r>
        <w:t>directional</w:t>
      </w:r>
      <w:r>
        <w:rPr>
          <w:spacing w:val="7"/>
        </w:rPr>
        <w:t xml:space="preserve"> </w:t>
      </w:r>
      <w:r>
        <w:t>requirements</w:t>
      </w:r>
    </w:p>
    <w:p w14:paraId="6710A20B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04257197" w14:textId="77777777" w:rsidR="00CE11C1" w:rsidRDefault="00145A93">
      <w:pPr>
        <w:pStyle w:val="BodyText"/>
        <w:spacing w:before="110"/>
        <w:ind w:left="1132" w:right="1093"/>
      </w:pPr>
      <w:r>
        <w:t>to</w:t>
      </w:r>
      <w:r>
        <w:rPr>
          <w:spacing w:val="49"/>
        </w:rPr>
        <w:t xml:space="preserve"> </w:t>
      </w:r>
      <w:r>
        <w:t>reduce</w:t>
      </w:r>
      <w:r>
        <w:rPr>
          <w:spacing w:val="49"/>
        </w:rPr>
        <w:t xml:space="preserve"> </w:t>
      </w:r>
      <w:r>
        <w:t>congestion</w:t>
      </w:r>
      <w:r>
        <w:rPr>
          <w:spacing w:val="49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unnecessary</w:t>
      </w:r>
      <w:r>
        <w:rPr>
          <w:spacing w:val="44"/>
        </w:rPr>
        <w:t xml:space="preserve"> </w:t>
      </w:r>
      <w:r>
        <w:t>mileage;</w:t>
      </w:r>
      <w:r>
        <w:rPr>
          <w:spacing w:val="51"/>
        </w:rPr>
        <w:t xml:space="preserve"> </w:t>
      </w:r>
      <w:r>
        <w:t>in</w:t>
      </w:r>
      <w:r>
        <w:rPr>
          <w:spacing w:val="49"/>
        </w:rPr>
        <w:t xml:space="preserve"> </w:t>
      </w:r>
      <w:r>
        <w:t>addition</w:t>
      </w:r>
      <w:r>
        <w:rPr>
          <w:spacing w:val="46"/>
        </w:rPr>
        <w:t xml:space="preserve"> </w:t>
      </w:r>
      <w:r>
        <w:t>to</w:t>
      </w:r>
      <w:r>
        <w:rPr>
          <w:spacing w:val="46"/>
        </w:rPr>
        <w:t xml:space="preserve"> </w:t>
      </w:r>
      <w:r>
        <w:t>the</w:t>
      </w:r>
      <w:r>
        <w:rPr>
          <w:spacing w:val="49"/>
        </w:rPr>
        <w:t xml:space="preserve"> </w:t>
      </w:r>
      <w:r>
        <w:t>physical</w:t>
      </w:r>
      <w:r>
        <w:rPr>
          <w:spacing w:val="49"/>
        </w:rPr>
        <w:t xml:space="preserve"> </w:t>
      </w:r>
      <w:r>
        <w:t>landscape</w:t>
      </w:r>
      <w:r>
        <w:rPr>
          <w:spacing w:val="49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its</w:t>
      </w:r>
      <w:r>
        <w:rPr>
          <w:spacing w:val="-58"/>
        </w:rPr>
        <w:t xml:space="preserve"> </w:t>
      </w:r>
      <w:r>
        <w:t>character.</w:t>
      </w:r>
    </w:p>
    <w:p w14:paraId="2B836F6B" w14:textId="77777777" w:rsidR="00CE11C1" w:rsidRDefault="00CE11C1">
      <w:pPr>
        <w:pStyle w:val="BodyText"/>
      </w:pPr>
    </w:p>
    <w:p w14:paraId="6C56333C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ind w:hanging="721"/>
      </w:pPr>
      <w:r>
        <w:t>Public</w:t>
      </w:r>
      <w:r>
        <w:rPr>
          <w:spacing w:val="-3"/>
        </w:rPr>
        <w:t xml:space="preserve"> </w:t>
      </w:r>
      <w:r>
        <w:t>transport</w:t>
      </w:r>
    </w:p>
    <w:p w14:paraId="41F87D0F" w14:textId="77777777" w:rsidR="00CE11C1" w:rsidRDefault="00145A93">
      <w:pPr>
        <w:pStyle w:val="BodyText"/>
        <w:spacing w:before="2"/>
        <w:ind w:left="1132" w:right="1093"/>
      </w:pPr>
      <w:r>
        <w:t>The</w:t>
      </w:r>
      <w:r>
        <w:rPr>
          <w:spacing w:val="10"/>
        </w:rPr>
        <w:t xml:space="preserve"> </w:t>
      </w:r>
      <w:r>
        <w:t>County</w:t>
      </w:r>
      <w:r>
        <w:rPr>
          <w:spacing w:val="8"/>
        </w:rPr>
        <w:t xml:space="preserve"> </w:t>
      </w:r>
      <w:r>
        <w:t>Council</w:t>
      </w:r>
      <w:r>
        <w:rPr>
          <w:spacing w:val="13"/>
        </w:rPr>
        <w:t xml:space="preserve"> </w:t>
      </w:r>
      <w:r>
        <w:t>recognises</w:t>
      </w:r>
      <w:r>
        <w:rPr>
          <w:spacing w:val="11"/>
        </w:rPr>
        <w:t xml:space="preserve"> </w:t>
      </w:r>
      <w:r>
        <w:t>that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design</w:t>
      </w:r>
      <w:r>
        <w:rPr>
          <w:spacing w:val="8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maintenance</w:t>
      </w:r>
      <w:r>
        <w:rPr>
          <w:spacing w:val="11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public</w:t>
      </w:r>
      <w:r>
        <w:rPr>
          <w:spacing w:val="11"/>
        </w:rPr>
        <w:t xml:space="preserve"> </w:t>
      </w:r>
      <w:r>
        <w:t>transport</w:t>
      </w:r>
      <w:r>
        <w:rPr>
          <w:spacing w:val="13"/>
        </w:rPr>
        <w:t xml:space="preserve"> </w:t>
      </w:r>
      <w:r>
        <w:t>infrastructure</w:t>
      </w:r>
      <w:r>
        <w:rPr>
          <w:spacing w:val="-58"/>
        </w:rPr>
        <w:t xml:space="preserve"> </w:t>
      </w:r>
      <w:r>
        <w:t>(e.g.</w:t>
      </w:r>
      <w:r>
        <w:rPr>
          <w:spacing w:val="35"/>
        </w:rPr>
        <w:t xml:space="preserve"> </w:t>
      </w:r>
      <w:r>
        <w:t>bus</w:t>
      </w:r>
      <w:r>
        <w:rPr>
          <w:spacing w:val="34"/>
        </w:rPr>
        <w:t xml:space="preserve"> </w:t>
      </w:r>
      <w:r>
        <w:t>stops</w:t>
      </w:r>
      <w:r>
        <w:rPr>
          <w:spacing w:val="34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shelters,</w:t>
      </w:r>
      <w:r>
        <w:rPr>
          <w:spacing w:val="32"/>
        </w:rPr>
        <w:t xml:space="preserve"> </w:t>
      </w:r>
      <w:r>
        <w:t>stations</w:t>
      </w:r>
      <w:r>
        <w:rPr>
          <w:spacing w:val="34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interchanges)</w:t>
      </w:r>
      <w:r>
        <w:rPr>
          <w:spacing w:val="34"/>
        </w:rPr>
        <w:t xml:space="preserve"> </w:t>
      </w:r>
      <w:r>
        <w:t>are</w:t>
      </w:r>
      <w:r>
        <w:rPr>
          <w:spacing w:val="33"/>
        </w:rPr>
        <w:t xml:space="preserve"> </w:t>
      </w:r>
      <w:r>
        <w:t>also</w:t>
      </w:r>
      <w:r>
        <w:rPr>
          <w:spacing w:val="33"/>
        </w:rPr>
        <w:t xml:space="preserve"> </w:t>
      </w:r>
      <w:r>
        <w:t>important</w:t>
      </w:r>
      <w:r>
        <w:rPr>
          <w:spacing w:val="35"/>
        </w:rPr>
        <w:t xml:space="preserve"> </w:t>
      </w:r>
      <w:r>
        <w:t>in</w:t>
      </w:r>
      <w:r>
        <w:rPr>
          <w:spacing w:val="33"/>
        </w:rPr>
        <w:t xml:space="preserve"> </w:t>
      </w:r>
      <w:r>
        <w:t>improving</w:t>
      </w:r>
      <w:r>
        <w:rPr>
          <w:spacing w:val="-59"/>
        </w:rPr>
        <w:t xml:space="preserve"> </w:t>
      </w:r>
      <w:r>
        <w:t>perceptions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ease,</w:t>
      </w:r>
      <w:r>
        <w:rPr>
          <w:spacing w:val="1"/>
        </w:rPr>
        <w:t xml:space="preserve"> </w:t>
      </w:r>
      <w:r>
        <w:t>security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comfort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travelling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congestion,</w:t>
      </w:r>
      <w:r>
        <w:rPr>
          <w:spacing w:val="34"/>
        </w:rPr>
        <w:t xml:space="preserve"> </w:t>
      </w:r>
      <w:r>
        <w:t>pollution,</w:t>
      </w:r>
      <w:r>
        <w:rPr>
          <w:spacing w:val="33"/>
        </w:rPr>
        <w:t xml:space="preserve"> </w:t>
      </w:r>
      <w:r>
        <w:t>accessibility,</w:t>
      </w:r>
      <w:r>
        <w:rPr>
          <w:spacing w:val="35"/>
        </w:rPr>
        <w:t xml:space="preserve"> </w:t>
      </w:r>
      <w:r>
        <w:t>and</w:t>
      </w:r>
      <w:r>
        <w:rPr>
          <w:spacing w:val="33"/>
        </w:rPr>
        <w:t xml:space="preserve"> </w:t>
      </w:r>
      <w:r>
        <w:t>safety</w:t>
      </w:r>
      <w:r>
        <w:rPr>
          <w:spacing w:val="31"/>
        </w:rPr>
        <w:t xml:space="preserve"> </w:t>
      </w:r>
      <w:r>
        <w:t>benefits</w:t>
      </w:r>
      <w:r>
        <w:rPr>
          <w:spacing w:val="34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increased</w:t>
      </w:r>
      <w:r>
        <w:rPr>
          <w:spacing w:val="31"/>
        </w:rPr>
        <w:t xml:space="preserve"> </w:t>
      </w:r>
      <w:r>
        <w:t>public</w:t>
      </w:r>
      <w:r>
        <w:rPr>
          <w:spacing w:val="34"/>
        </w:rPr>
        <w:t xml:space="preserve"> </w:t>
      </w:r>
      <w:r>
        <w:t>transport</w:t>
      </w:r>
      <w:r>
        <w:rPr>
          <w:spacing w:val="35"/>
        </w:rPr>
        <w:t xml:space="preserve"> </w:t>
      </w:r>
      <w:r>
        <w:t>patronage.</w:t>
      </w:r>
      <w:r>
        <w:rPr>
          <w:spacing w:val="1"/>
        </w:rPr>
        <w:t xml:space="preserve"> </w:t>
      </w:r>
      <w:r>
        <w:t>Consequently</w:t>
      </w:r>
      <w:r>
        <w:rPr>
          <w:spacing w:val="18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Council</w:t>
      </w:r>
      <w:r>
        <w:rPr>
          <w:spacing w:val="23"/>
        </w:rPr>
        <w:t xml:space="preserve"> </w:t>
      </w:r>
      <w:r>
        <w:t>will</w:t>
      </w:r>
      <w:r>
        <w:rPr>
          <w:spacing w:val="20"/>
        </w:rPr>
        <w:t xml:space="preserve"> </w:t>
      </w:r>
      <w:r>
        <w:t>continue</w:t>
      </w:r>
      <w:r>
        <w:rPr>
          <w:spacing w:val="21"/>
        </w:rPr>
        <w:t xml:space="preserve"> </w:t>
      </w:r>
      <w:r>
        <w:t>to</w:t>
      </w:r>
      <w:r>
        <w:rPr>
          <w:spacing w:val="21"/>
        </w:rPr>
        <w:t xml:space="preserve"> </w:t>
      </w:r>
      <w:r>
        <w:t>invest</w:t>
      </w:r>
      <w:r>
        <w:rPr>
          <w:spacing w:val="22"/>
        </w:rPr>
        <w:t xml:space="preserve"> </w:t>
      </w:r>
      <w:r>
        <w:t>in</w:t>
      </w:r>
      <w:r>
        <w:rPr>
          <w:spacing w:val="21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upgrade</w:t>
      </w:r>
      <w:r>
        <w:rPr>
          <w:spacing w:val="21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all</w:t>
      </w:r>
      <w:r>
        <w:rPr>
          <w:spacing w:val="20"/>
        </w:rPr>
        <w:t xml:space="preserve"> </w:t>
      </w:r>
      <w:r>
        <w:t>bus</w:t>
      </w:r>
      <w:r>
        <w:rPr>
          <w:spacing w:val="21"/>
        </w:rPr>
        <w:t xml:space="preserve"> </w:t>
      </w:r>
      <w:r>
        <w:t>stops</w:t>
      </w:r>
      <w:r>
        <w:rPr>
          <w:spacing w:val="21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county</w:t>
      </w:r>
      <w:r>
        <w:rPr>
          <w:spacing w:val="19"/>
        </w:rPr>
        <w:t xml:space="preserve"> </w:t>
      </w:r>
      <w:r>
        <w:t>as</w:t>
      </w:r>
      <w:r>
        <w:rPr>
          <w:spacing w:val="-58"/>
        </w:rPr>
        <w:t xml:space="preserve"> </w:t>
      </w:r>
      <w:r>
        <w:t>well</w:t>
      </w:r>
      <w:r>
        <w:rPr>
          <w:spacing w:val="57"/>
        </w:rPr>
        <w:t xml:space="preserve"> </w:t>
      </w:r>
      <w:r>
        <w:t>its</w:t>
      </w:r>
      <w:r>
        <w:rPr>
          <w:spacing w:val="59"/>
        </w:rPr>
        <w:t xml:space="preserve"> </w:t>
      </w:r>
      <w:r>
        <w:t>programme</w:t>
      </w:r>
      <w:r>
        <w:rPr>
          <w:spacing w:val="56"/>
        </w:rPr>
        <w:t xml:space="preserve"> </w:t>
      </w:r>
      <w:r>
        <w:t>of</w:t>
      </w:r>
      <w:r>
        <w:rPr>
          <w:spacing w:val="57"/>
        </w:rPr>
        <w:t xml:space="preserve"> </w:t>
      </w:r>
      <w:r>
        <w:t>passenger</w:t>
      </w:r>
      <w:r>
        <w:rPr>
          <w:spacing w:val="60"/>
        </w:rPr>
        <w:t xml:space="preserve"> </w:t>
      </w:r>
      <w:r>
        <w:t>interchange</w:t>
      </w:r>
      <w:r>
        <w:rPr>
          <w:spacing w:val="54"/>
        </w:rPr>
        <w:t xml:space="preserve"> </w:t>
      </w:r>
      <w:r>
        <w:t>(bus</w:t>
      </w:r>
      <w:r>
        <w:rPr>
          <w:spacing w:val="59"/>
        </w:rPr>
        <w:t xml:space="preserve"> </w:t>
      </w:r>
      <w:r>
        <w:t>station)</w:t>
      </w:r>
      <w:r>
        <w:rPr>
          <w:spacing w:val="57"/>
        </w:rPr>
        <w:t xml:space="preserve"> </w:t>
      </w:r>
      <w:r>
        <w:t>improvements</w:t>
      </w:r>
      <w:r>
        <w:rPr>
          <w:spacing w:val="56"/>
        </w:rPr>
        <w:t xml:space="preserve"> </w:t>
      </w:r>
      <w:r>
        <w:t>(both</w:t>
      </w:r>
      <w:r>
        <w:rPr>
          <w:spacing w:val="56"/>
        </w:rPr>
        <w:t xml:space="preserve"> </w:t>
      </w:r>
      <w:r>
        <w:t>of</w:t>
      </w:r>
      <w:r>
        <w:rPr>
          <w:spacing w:val="59"/>
        </w:rPr>
        <w:t xml:space="preserve"> </w:t>
      </w:r>
      <w:r>
        <w:t>which</w:t>
      </w:r>
      <w:r>
        <w:rPr>
          <w:spacing w:val="58"/>
        </w:rPr>
        <w:t xml:space="preserve"> </w:t>
      </w:r>
      <w:r>
        <w:t>are</w:t>
      </w:r>
      <w:r>
        <w:rPr>
          <w:spacing w:val="-58"/>
        </w:rPr>
        <w:t xml:space="preserve"> </w:t>
      </w:r>
      <w:r>
        <w:t>detailed</w:t>
      </w:r>
      <w:r>
        <w:rPr>
          <w:spacing w:val="8"/>
        </w:rPr>
        <w:t xml:space="preserve"> </w:t>
      </w:r>
      <w:r>
        <w:t>within</w:t>
      </w:r>
      <w:r>
        <w:rPr>
          <w:spacing w:val="6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Integrated</w:t>
      </w:r>
      <w:r>
        <w:rPr>
          <w:spacing w:val="6"/>
        </w:rPr>
        <w:t xml:space="preserve"> </w:t>
      </w:r>
      <w:r>
        <w:t>Passenger</w:t>
      </w:r>
      <w:r>
        <w:rPr>
          <w:spacing w:val="5"/>
        </w:rPr>
        <w:t xml:space="preserve"> </w:t>
      </w:r>
      <w:r>
        <w:t>Transport</w:t>
      </w:r>
      <w:r>
        <w:rPr>
          <w:spacing w:val="7"/>
        </w:rPr>
        <w:t xml:space="preserve"> </w:t>
      </w:r>
      <w:r>
        <w:t>Strategy;</w:t>
      </w:r>
      <w:r>
        <w:rPr>
          <w:spacing w:val="7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summarised</w:t>
      </w:r>
      <w:r>
        <w:rPr>
          <w:spacing w:val="6"/>
        </w:rPr>
        <w:t xml:space="preserve"> </w:t>
      </w:r>
      <w:r>
        <w:t>within</w:t>
      </w:r>
      <w:r>
        <w:rPr>
          <w:spacing w:val="6"/>
        </w:rPr>
        <w:t xml:space="preserve"> </w:t>
      </w:r>
      <w:r>
        <w:t>Section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6.2</w:t>
      </w:r>
      <w:r>
        <w:rPr>
          <w:spacing w:val="-58"/>
        </w:rPr>
        <w:t xml:space="preserve"> </w:t>
      </w:r>
      <w:r>
        <w:t>Provision</w:t>
      </w:r>
      <w:r>
        <w:rPr>
          <w:spacing w:val="-1"/>
        </w:rPr>
        <w:t xml:space="preserve"> </w:t>
      </w:r>
      <w:r>
        <w:t>of an</w:t>
      </w:r>
      <w:r>
        <w:rPr>
          <w:spacing w:val="-1"/>
        </w:rPr>
        <w:t xml:space="preserve"> </w:t>
      </w:r>
      <w:r>
        <w:t>affordable,</w:t>
      </w:r>
      <w:r>
        <w:rPr>
          <w:spacing w:val="-2"/>
        </w:rPr>
        <w:t xml:space="preserve"> </w:t>
      </w:r>
      <w:r>
        <w:t>reliable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convenient</w:t>
      </w:r>
      <w:r>
        <w:rPr>
          <w:spacing w:val="1"/>
        </w:rPr>
        <w:t xml:space="preserve"> </w:t>
      </w:r>
      <w:r>
        <w:t>passenger</w:t>
      </w:r>
      <w:r>
        <w:rPr>
          <w:spacing w:val="-2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network).</w:t>
      </w:r>
    </w:p>
    <w:p w14:paraId="74E27074" w14:textId="77777777" w:rsidR="00CE11C1" w:rsidRDefault="00CE11C1">
      <w:pPr>
        <w:pStyle w:val="BodyText"/>
        <w:spacing w:before="7"/>
        <w:rPr>
          <w:sz w:val="21"/>
        </w:rPr>
      </w:pPr>
    </w:p>
    <w:p w14:paraId="2E010156" w14:textId="77777777" w:rsidR="00CE11C1" w:rsidRDefault="00145A93">
      <w:pPr>
        <w:pStyle w:val="Heading4"/>
        <w:numPr>
          <w:ilvl w:val="2"/>
          <w:numId w:val="8"/>
        </w:numPr>
        <w:tabs>
          <w:tab w:val="left" w:pos="1853"/>
        </w:tabs>
        <w:spacing w:before="1"/>
        <w:ind w:hanging="721"/>
      </w:pPr>
      <w:r>
        <w:t>Links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regeneration</w:t>
      </w:r>
      <w:r>
        <w:rPr>
          <w:spacing w:val="-5"/>
        </w:rPr>
        <w:t xml:space="preserve"> </w:t>
      </w:r>
      <w:r>
        <w:t>proposals</w:t>
      </w:r>
    </w:p>
    <w:p w14:paraId="779D08FF" w14:textId="77777777" w:rsidR="00CE11C1" w:rsidRDefault="00145A93">
      <w:pPr>
        <w:pStyle w:val="BodyText"/>
        <w:spacing w:before="2"/>
        <w:ind w:left="1132" w:right="1124"/>
        <w:jc w:val="both"/>
      </w:pPr>
      <w:r>
        <w:t>The decline of traditional industries has resulted in the need to regenerate specific areas in the</w:t>
      </w:r>
      <w:r>
        <w:rPr>
          <w:spacing w:val="1"/>
        </w:rPr>
        <w:t xml:space="preserve"> </w:t>
      </w:r>
      <w:r>
        <w:t>county, particularly those classed as the most deprived (as detailed in Section 4.2 – Regeneration,</w:t>
      </w:r>
      <w:r>
        <w:rPr>
          <w:spacing w:val="1"/>
        </w:rPr>
        <w:t xml:space="preserve"> </w:t>
      </w:r>
      <w:r>
        <w:t>of this Plan).</w:t>
      </w:r>
      <w:r>
        <w:rPr>
          <w:spacing w:val="1"/>
        </w:rPr>
        <w:t xml:space="preserve"> </w:t>
      </w:r>
      <w:r>
        <w:t>The County Council will continue to target environmental improvements to urban and</w:t>
      </w:r>
      <w:r>
        <w:rPr>
          <w:spacing w:val="-59"/>
        </w:rPr>
        <w:t xml:space="preserve"> </w:t>
      </w:r>
      <w:r>
        <w:t>rural areas of</w:t>
      </w:r>
      <w:r>
        <w:rPr>
          <w:spacing w:val="1"/>
        </w:rPr>
        <w:t xml:space="preserve"> </w:t>
      </w:r>
      <w:r>
        <w:t>deprivation to complement the regeneration and renewal work</w:t>
      </w:r>
      <w:r>
        <w:rPr>
          <w:spacing w:val="61"/>
        </w:rPr>
        <w:t xml:space="preserve"> </w:t>
      </w:r>
      <w:r>
        <w:t>carried out by itself,</w:t>
      </w:r>
      <w:r>
        <w:rPr>
          <w:spacing w:val="1"/>
        </w:rPr>
        <w:t xml:space="preserve"> </w:t>
      </w:r>
      <w:r>
        <w:t>as well as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other</w:t>
      </w:r>
      <w:r>
        <w:rPr>
          <w:spacing w:val="2"/>
        </w:rPr>
        <w:t xml:space="preserve"> </w:t>
      </w:r>
      <w:r>
        <w:t>organisations,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district</w:t>
      </w:r>
      <w:r>
        <w:rPr>
          <w:spacing w:val="-2"/>
        </w:rPr>
        <w:t xml:space="preserve"> </w:t>
      </w:r>
      <w:r>
        <w:t>councils.</w:t>
      </w:r>
    </w:p>
    <w:p w14:paraId="5E6F06C9" w14:textId="77777777" w:rsidR="00CE11C1" w:rsidRDefault="00CE11C1">
      <w:pPr>
        <w:pStyle w:val="BodyText"/>
      </w:pPr>
    </w:p>
    <w:p w14:paraId="64643970" w14:textId="77777777" w:rsidR="00CE11C1" w:rsidRDefault="00CE11C1">
      <w:pPr>
        <w:pStyle w:val="BodyText"/>
        <w:spacing w:before="10"/>
        <w:rPr>
          <w:sz w:val="21"/>
        </w:rPr>
      </w:pPr>
    </w:p>
    <w:p w14:paraId="73FC7785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ind w:hanging="721"/>
      </w:pPr>
      <w:r>
        <w:t>The</w:t>
      </w:r>
      <w:r>
        <w:rPr>
          <w:spacing w:val="-4"/>
        </w:rPr>
        <w:t xml:space="preserve"> </w:t>
      </w:r>
      <w:r>
        <w:t>historic</w:t>
      </w:r>
      <w:r>
        <w:rPr>
          <w:spacing w:val="-4"/>
        </w:rPr>
        <w:t xml:space="preserve"> </w:t>
      </w:r>
      <w:r>
        <w:t>environment</w:t>
      </w:r>
    </w:p>
    <w:p w14:paraId="3782107E" w14:textId="77777777" w:rsidR="00CE11C1" w:rsidRDefault="00145A93">
      <w:pPr>
        <w:pStyle w:val="BodyText"/>
        <w:spacing w:before="1"/>
        <w:ind w:left="1132" w:right="4786"/>
        <w:jc w:val="both"/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63DF4CE8" wp14:editId="0896413E">
            <wp:simplePos x="0" y="0"/>
            <wp:positionH relativeFrom="page">
              <wp:posOffset>4648200</wp:posOffset>
            </wp:positionH>
            <wp:positionV relativeFrom="paragraph">
              <wp:posOffset>9756</wp:posOffset>
            </wp:positionV>
            <wp:extent cx="2077211" cy="3124200"/>
            <wp:effectExtent l="0" t="0" r="0" b="0"/>
            <wp:wrapNone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7211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county’s heritage makes a key contribution to the quality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life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communities.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to,</w:t>
      </w:r>
      <w:r>
        <w:rPr>
          <w:spacing w:val="1"/>
        </w:rPr>
        <w:t xml:space="preserve"> </w:t>
      </w:r>
      <w:r>
        <w:t>knowledge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understanding of the historic environment makes a positive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people’s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wellbeing.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plays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role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promoting</w:t>
      </w:r>
      <w:r>
        <w:rPr>
          <w:spacing w:val="1"/>
        </w:rPr>
        <w:t xml:space="preserve"> </w:t>
      </w:r>
      <w:r>
        <w:t>a</w:t>
      </w:r>
      <w:r>
        <w:rPr>
          <w:spacing w:val="62"/>
        </w:rPr>
        <w:t xml:space="preserve"> </w:t>
      </w:r>
      <w:r>
        <w:t>vibrant</w:t>
      </w:r>
      <w:r>
        <w:rPr>
          <w:spacing w:val="-59"/>
        </w:rPr>
        <w:t xml:space="preserve"> </w:t>
      </w:r>
      <w:r>
        <w:t>economy,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contributes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leisure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tourism</w:t>
      </w:r>
      <w:r>
        <w:rPr>
          <w:spacing w:val="1"/>
        </w:rPr>
        <w:t xml:space="preserve"> </w:t>
      </w:r>
      <w:r>
        <w:t>industries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fundamental</w:t>
      </w:r>
      <w:r>
        <w:rPr>
          <w:spacing w:val="1"/>
        </w:rPr>
        <w:t xml:space="preserve"> </w:t>
      </w:r>
      <w:r>
        <w:t>to</w:t>
      </w:r>
      <w:r>
        <w:rPr>
          <w:spacing w:val="62"/>
        </w:rPr>
        <w:t xml:space="preserve"> </w:t>
      </w:r>
      <w:r>
        <w:t>local</w:t>
      </w:r>
      <w:r>
        <w:rPr>
          <w:spacing w:val="62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regeneration.</w:t>
      </w:r>
      <w:r>
        <w:rPr>
          <w:spacing w:val="1"/>
        </w:rPr>
        <w:t xml:space="preserve"> </w:t>
      </w:r>
      <w:r>
        <w:t>The existing road network</w:t>
      </w:r>
      <w:r>
        <w:rPr>
          <w:spacing w:val="1"/>
        </w:rPr>
        <w:t xml:space="preserve"> </w:t>
      </w:r>
      <w:r>
        <w:t>is a part</w:t>
      </w:r>
      <w:r>
        <w:rPr>
          <w:spacing w:val="1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county's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environment.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62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significance,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many bridges</w:t>
      </w:r>
      <w:r>
        <w:rPr>
          <w:spacing w:val="1"/>
        </w:rPr>
        <w:t xml:space="preserve"> </w:t>
      </w:r>
      <w:r>
        <w:t>around the</w:t>
      </w:r>
      <w:r>
        <w:rPr>
          <w:spacing w:val="61"/>
        </w:rPr>
        <w:t xml:space="preserve"> </w:t>
      </w:r>
      <w:r>
        <w:t>county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protected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buildings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scheduled</w:t>
      </w:r>
      <w:r>
        <w:rPr>
          <w:spacing w:val="1"/>
        </w:rPr>
        <w:t xml:space="preserve"> </w:t>
      </w:r>
      <w:r>
        <w:t>ancient</w:t>
      </w:r>
      <w:r>
        <w:rPr>
          <w:spacing w:val="1"/>
        </w:rPr>
        <w:t xml:space="preserve"> </w:t>
      </w:r>
      <w:r>
        <w:t>monuments.</w:t>
      </w:r>
      <w:r>
        <w:rPr>
          <w:spacing w:val="1"/>
        </w:rPr>
        <w:t xml:space="preserve"> </w:t>
      </w:r>
      <w:r>
        <w:t>There are also many examples of protected</w:t>
      </w:r>
      <w:r>
        <w:rPr>
          <w:spacing w:val="1"/>
        </w:rPr>
        <w:t xml:space="preserve"> </w:t>
      </w:r>
      <w:r>
        <w:t>signposts, milestones and way markers along the county’s</w:t>
      </w:r>
      <w:r>
        <w:rPr>
          <w:spacing w:val="1"/>
        </w:rPr>
        <w:t xml:space="preserve"> </w:t>
      </w:r>
      <w:r>
        <w:t>roads.</w:t>
      </w:r>
    </w:p>
    <w:p w14:paraId="13BF9043" w14:textId="77777777" w:rsidR="00CE11C1" w:rsidRDefault="00CE11C1">
      <w:pPr>
        <w:pStyle w:val="BodyText"/>
        <w:spacing w:before="1"/>
      </w:pPr>
    </w:p>
    <w:p w14:paraId="370E0FB1" w14:textId="77777777" w:rsidR="00CE11C1" w:rsidRDefault="00145A93">
      <w:pPr>
        <w:pStyle w:val="BodyText"/>
        <w:ind w:left="1132" w:right="4786"/>
        <w:jc w:val="both"/>
      </w:pPr>
      <w:r>
        <w:t>The settlements and landscape that the road network passes</w:t>
      </w:r>
      <w:r>
        <w:rPr>
          <w:spacing w:val="-59"/>
        </w:rPr>
        <w:t xml:space="preserve"> </w:t>
      </w:r>
      <w:r>
        <w:t>through</w:t>
      </w:r>
      <w:r>
        <w:rPr>
          <w:spacing w:val="20"/>
        </w:rPr>
        <w:t xml:space="preserve"> </w:t>
      </w:r>
      <w:r>
        <w:t>are</w:t>
      </w:r>
      <w:r>
        <w:rPr>
          <w:spacing w:val="21"/>
        </w:rPr>
        <w:t xml:space="preserve"> </w:t>
      </w:r>
      <w:r>
        <w:t>historic</w:t>
      </w:r>
      <w:r>
        <w:rPr>
          <w:spacing w:val="20"/>
        </w:rPr>
        <w:t xml:space="preserve"> </w:t>
      </w:r>
      <w:r>
        <w:t>and</w:t>
      </w:r>
      <w:r>
        <w:rPr>
          <w:spacing w:val="19"/>
        </w:rPr>
        <w:t xml:space="preserve"> </w:t>
      </w:r>
      <w:r>
        <w:t>contain</w:t>
      </w:r>
      <w:r>
        <w:rPr>
          <w:spacing w:val="-3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rich</w:t>
      </w:r>
      <w:r>
        <w:rPr>
          <w:spacing w:val="21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varied</w:t>
      </w:r>
      <w:r>
        <w:rPr>
          <w:spacing w:val="21"/>
        </w:rPr>
        <w:t xml:space="preserve"> </w:t>
      </w:r>
      <w:r>
        <w:t>remains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past,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protected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buildings,</w:t>
      </w:r>
      <w:r>
        <w:rPr>
          <w:spacing w:val="1"/>
        </w:rPr>
        <w:t xml:space="preserve"> </w:t>
      </w:r>
      <w:r>
        <w:t>scheduled</w:t>
      </w:r>
      <w:r>
        <w:rPr>
          <w:spacing w:val="48"/>
        </w:rPr>
        <w:t xml:space="preserve"> </w:t>
      </w:r>
      <w:r>
        <w:t>ancient</w:t>
      </w:r>
      <w:r>
        <w:rPr>
          <w:spacing w:val="50"/>
        </w:rPr>
        <w:t xml:space="preserve"> </w:t>
      </w:r>
      <w:r>
        <w:t>monuments,</w:t>
      </w:r>
      <w:r>
        <w:rPr>
          <w:spacing w:val="50"/>
        </w:rPr>
        <w:t xml:space="preserve"> </w:t>
      </w:r>
      <w:r>
        <w:t>conservation</w:t>
      </w:r>
      <w:r>
        <w:rPr>
          <w:spacing w:val="48"/>
        </w:rPr>
        <w:t xml:space="preserve"> </w:t>
      </w:r>
      <w:r>
        <w:t>areas,</w:t>
      </w:r>
    </w:p>
    <w:p w14:paraId="317CB95E" w14:textId="77777777" w:rsidR="00CE11C1" w:rsidRDefault="00145A93">
      <w:pPr>
        <w:pStyle w:val="BodyText"/>
        <w:spacing w:before="1"/>
        <w:ind w:left="1132" w:right="1125"/>
        <w:jc w:val="both"/>
      </w:pPr>
      <w:r>
        <w:t>battlefields or</w:t>
      </w:r>
      <w:r>
        <w:rPr>
          <w:spacing w:val="73"/>
        </w:rPr>
        <w:t xml:space="preserve"> </w:t>
      </w:r>
      <w:r>
        <w:t>historic</w:t>
      </w:r>
      <w:r>
        <w:rPr>
          <w:spacing w:val="72"/>
        </w:rPr>
        <w:t xml:space="preserve"> </w:t>
      </w:r>
      <w:r>
        <w:t>parks</w:t>
      </w:r>
      <w:r>
        <w:rPr>
          <w:spacing w:val="72"/>
        </w:rPr>
        <w:t xml:space="preserve"> </w:t>
      </w:r>
      <w:r>
        <w:t>and</w:t>
      </w:r>
      <w:r>
        <w:rPr>
          <w:spacing w:val="70"/>
        </w:rPr>
        <w:t xml:space="preserve"> </w:t>
      </w:r>
      <w:r>
        <w:t>gardens,</w:t>
      </w:r>
      <w:r>
        <w:rPr>
          <w:spacing w:val="73"/>
        </w:rPr>
        <w:t xml:space="preserve"> </w:t>
      </w:r>
      <w:r>
        <w:t>but</w:t>
      </w:r>
      <w:r>
        <w:rPr>
          <w:spacing w:val="70"/>
        </w:rPr>
        <w:t xml:space="preserve"> </w:t>
      </w:r>
      <w:r>
        <w:t>much</w:t>
      </w:r>
      <w:r>
        <w:rPr>
          <w:spacing w:val="71"/>
        </w:rPr>
        <w:t xml:space="preserve"> </w:t>
      </w:r>
      <w:r>
        <w:t>of</w:t>
      </w:r>
      <w:r>
        <w:rPr>
          <w:spacing w:val="75"/>
        </w:rPr>
        <w:t xml:space="preserve"> </w:t>
      </w:r>
      <w:r>
        <w:t>it</w:t>
      </w:r>
      <w:r>
        <w:rPr>
          <w:spacing w:val="73"/>
        </w:rPr>
        <w:t xml:space="preserve"> </w:t>
      </w:r>
      <w:r>
        <w:t>is</w:t>
      </w:r>
      <w:r>
        <w:rPr>
          <w:spacing w:val="72"/>
        </w:rPr>
        <w:t xml:space="preserve"> </w:t>
      </w:r>
      <w:r>
        <w:t>undesignated</w:t>
      </w:r>
      <w:r>
        <w:rPr>
          <w:spacing w:val="71"/>
        </w:rPr>
        <w:t xml:space="preserve"> </w:t>
      </w:r>
      <w:r>
        <w:t>local</w:t>
      </w:r>
      <w:r>
        <w:rPr>
          <w:spacing w:val="70"/>
        </w:rPr>
        <w:t xml:space="preserve"> </w:t>
      </w:r>
      <w:r>
        <w:t>heritage.</w:t>
      </w:r>
      <w:r>
        <w:rPr>
          <w:spacing w:val="73"/>
        </w:rPr>
        <w:t xml:space="preserve"> </w:t>
      </w:r>
      <w:r>
        <w:t>It</w:t>
      </w:r>
      <w:r>
        <w:rPr>
          <w:spacing w:val="-59"/>
        </w:rPr>
        <w:t xml:space="preserve"> </w:t>
      </w:r>
      <w:r>
        <w:t>is impossible to disentangle this cultural heritage from the natural heritage represented by ancient</w:t>
      </w:r>
      <w:r>
        <w:rPr>
          <w:spacing w:val="1"/>
        </w:rPr>
        <w:t xml:space="preserve"> </w:t>
      </w:r>
      <w:r>
        <w:t>hedge</w:t>
      </w:r>
      <w:r>
        <w:rPr>
          <w:spacing w:val="-3"/>
        </w:rPr>
        <w:t xml:space="preserve"> </w:t>
      </w:r>
      <w:r>
        <w:t>rows, woodland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landscape</w:t>
      </w:r>
      <w:r>
        <w:rPr>
          <w:spacing w:val="-3"/>
        </w:rPr>
        <w:t xml:space="preserve"> </w:t>
      </w:r>
      <w:r>
        <w:t>types of</w:t>
      </w:r>
      <w:r>
        <w:rPr>
          <w:spacing w:val="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road</w:t>
      </w:r>
      <w:r>
        <w:rPr>
          <w:spacing w:val="-1"/>
        </w:rPr>
        <w:t xml:space="preserve"> </w:t>
      </w:r>
      <w:r>
        <w:t>network</w:t>
      </w:r>
      <w:r>
        <w:rPr>
          <w:spacing w:val="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part.</w:t>
      </w:r>
    </w:p>
    <w:p w14:paraId="18E00A3E" w14:textId="77777777" w:rsidR="00CE11C1" w:rsidRDefault="00CE11C1">
      <w:pPr>
        <w:pStyle w:val="BodyText"/>
        <w:spacing w:before="10"/>
        <w:rPr>
          <w:sz w:val="21"/>
        </w:rPr>
      </w:pPr>
    </w:p>
    <w:p w14:paraId="65F59DC0" w14:textId="77777777" w:rsidR="00CE11C1" w:rsidRDefault="00145A93">
      <w:pPr>
        <w:pStyle w:val="BodyText"/>
        <w:ind w:left="1132" w:right="1124"/>
        <w:jc w:val="both"/>
      </w:pPr>
      <w:r>
        <w:t>Modern</w:t>
      </w:r>
      <w:r>
        <w:rPr>
          <w:spacing w:val="1"/>
        </w:rPr>
        <w:t xml:space="preserve"> </w:t>
      </w:r>
      <w:r>
        <w:t>roads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routes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ancestors</w:t>
      </w:r>
      <w:r>
        <w:rPr>
          <w:spacing w:val="1"/>
        </w:rPr>
        <w:t xml:space="preserve"> </w:t>
      </w:r>
      <w:r>
        <w:t>used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move</w:t>
      </w:r>
      <w:r>
        <w:rPr>
          <w:spacing w:val="1"/>
        </w:rPr>
        <w:t xml:space="preserve"> </w:t>
      </w:r>
      <w:r>
        <w:t>around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county for</w:t>
      </w:r>
      <w:r>
        <w:rPr>
          <w:spacing w:val="1"/>
        </w:rPr>
        <w:t xml:space="preserve"> </w:t>
      </w:r>
      <w:r>
        <w:t>hundreds</w:t>
      </w:r>
      <w:r>
        <w:rPr>
          <w:spacing w:val="18"/>
        </w:rPr>
        <w:t xml:space="preserve"> </w:t>
      </w:r>
      <w:r>
        <w:t>and,</w:t>
      </w:r>
      <w:r>
        <w:rPr>
          <w:spacing w:val="19"/>
        </w:rPr>
        <w:t xml:space="preserve"> </w:t>
      </w:r>
      <w:r>
        <w:t>in</w:t>
      </w:r>
      <w:r>
        <w:rPr>
          <w:spacing w:val="18"/>
        </w:rPr>
        <w:t xml:space="preserve"> </w:t>
      </w:r>
      <w:r>
        <w:t>some</w:t>
      </w:r>
      <w:r>
        <w:rPr>
          <w:spacing w:val="19"/>
        </w:rPr>
        <w:t xml:space="preserve"> </w:t>
      </w:r>
      <w:r>
        <w:t>cases,</w:t>
      </w:r>
      <w:r>
        <w:rPr>
          <w:spacing w:val="19"/>
        </w:rPr>
        <w:t xml:space="preserve"> </w:t>
      </w:r>
      <w:r>
        <w:t>even</w:t>
      </w:r>
      <w:r>
        <w:rPr>
          <w:spacing w:val="-1"/>
        </w:rPr>
        <w:t xml:space="preserve"> </w:t>
      </w:r>
      <w:r>
        <w:t>thousands</w:t>
      </w:r>
      <w:r>
        <w:rPr>
          <w:spacing w:val="16"/>
        </w:rPr>
        <w:t xml:space="preserve"> </w:t>
      </w:r>
      <w:r>
        <w:t>of</w:t>
      </w:r>
      <w:r>
        <w:rPr>
          <w:spacing w:val="21"/>
        </w:rPr>
        <w:t xml:space="preserve"> </w:t>
      </w:r>
      <w:r>
        <w:t>years.</w:t>
      </w:r>
      <w:r>
        <w:rPr>
          <w:spacing w:val="20"/>
        </w:rPr>
        <w:t xml:space="preserve"> </w:t>
      </w:r>
      <w:r>
        <w:t>For</w:t>
      </w:r>
      <w:r>
        <w:rPr>
          <w:spacing w:val="20"/>
        </w:rPr>
        <w:t xml:space="preserve"> </w:t>
      </w:r>
      <w:r>
        <w:t>instance,</w:t>
      </w:r>
      <w:r>
        <w:rPr>
          <w:spacing w:val="19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A46</w:t>
      </w:r>
      <w:r>
        <w:rPr>
          <w:spacing w:val="18"/>
        </w:rPr>
        <w:t xml:space="preserve"> </w:t>
      </w:r>
      <w:r>
        <w:t>is</w:t>
      </w:r>
      <w:r>
        <w:rPr>
          <w:spacing w:val="21"/>
        </w:rPr>
        <w:t xml:space="preserve"> </w:t>
      </w:r>
      <w:r>
        <w:t>well</w:t>
      </w:r>
      <w:r>
        <w:rPr>
          <w:spacing w:val="19"/>
        </w:rPr>
        <w:t xml:space="preserve"> </w:t>
      </w:r>
      <w:r>
        <w:t>known</w:t>
      </w:r>
      <w:r>
        <w:rPr>
          <w:spacing w:val="18"/>
        </w:rPr>
        <w:t xml:space="preserve"> </w:t>
      </w:r>
      <w:r>
        <w:t>as</w:t>
      </w:r>
      <w:r>
        <w:rPr>
          <w:spacing w:val="-59"/>
        </w:rPr>
        <w:t xml:space="preserve"> </w:t>
      </w:r>
      <w:r>
        <w:t>the route of the Roman Road the Fosse Way, and there are examples of routes that have probably</w:t>
      </w:r>
      <w:r>
        <w:rPr>
          <w:spacing w:val="-59"/>
        </w:rPr>
        <w:t xml:space="preserve"> </w:t>
      </w:r>
      <w:r>
        <w:t>been in use even earlier than this.</w:t>
      </w:r>
      <w:r>
        <w:rPr>
          <w:spacing w:val="1"/>
        </w:rPr>
        <w:t xml:space="preserve"> </w:t>
      </w:r>
      <w:r>
        <w:t>The archaeological remains of our past lay under and alongside</w:t>
      </w:r>
      <w:r>
        <w:rPr>
          <w:spacing w:val="-59"/>
        </w:rPr>
        <w:t xml:space="preserve"> </w:t>
      </w:r>
      <w:r>
        <w:t>the road network, so the potential for highway development to reveal interesting and important</w:t>
      </w:r>
      <w:r>
        <w:rPr>
          <w:spacing w:val="1"/>
        </w:rPr>
        <w:t xml:space="preserve"> </w:t>
      </w:r>
      <w:r>
        <w:t>information is often high.</w:t>
      </w:r>
      <w:r>
        <w:rPr>
          <w:spacing w:val="1"/>
        </w:rPr>
        <w:t xml:space="preserve"> </w:t>
      </w:r>
      <w:r>
        <w:t>Construction of new routes has a predictable likelihood of encountering</w:t>
      </w:r>
      <w:r>
        <w:rPr>
          <w:spacing w:val="1"/>
        </w:rPr>
        <w:t xml:space="preserve"> </w:t>
      </w:r>
      <w:r>
        <w:t>archaeological</w:t>
      </w:r>
      <w:r>
        <w:rPr>
          <w:spacing w:val="-4"/>
        </w:rPr>
        <w:t xml:space="preserve"> </w:t>
      </w:r>
      <w:r>
        <w:t>remains,</w:t>
      </w:r>
      <w:r>
        <w:rPr>
          <w:spacing w:val="-1"/>
        </w:rPr>
        <w:t xml:space="preserve"> </w:t>
      </w:r>
      <w:r>
        <w:t>sometimes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significance.</w:t>
      </w:r>
    </w:p>
    <w:p w14:paraId="1AB1B58E" w14:textId="77777777" w:rsidR="00CE11C1" w:rsidRDefault="00CE11C1">
      <w:pPr>
        <w:pStyle w:val="BodyText"/>
        <w:spacing w:before="11"/>
        <w:rPr>
          <w:sz w:val="21"/>
        </w:rPr>
      </w:pPr>
    </w:p>
    <w:p w14:paraId="2E8EC428" w14:textId="77777777" w:rsidR="00CE11C1" w:rsidRDefault="00145A93">
      <w:pPr>
        <w:pStyle w:val="BodyText"/>
        <w:ind w:left="1132" w:right="1124"/>
        <w:jc w:val="both"/>
      </w:pPr>
      <w:r>
        <w:t>The modern rail and waterways network is linked closely to the industrial heritage of the county,</w:t>
      </w:r>
      <w:r>
        <w:rPr>
          <w:spacing w:val="1"/>
        </w:rPr>
        <w:t xml:space="preserve"> </w:t>
      </w:r>
      <w:r>
        <w:t>(especially the coal mining and textile industries) as well as the phenomena of commuting that</w:t>
      </w:r>
      <w:r>
        <w:rPr>
          <w:spacing w:val="1"/>
        </w:rPr>
        <w:t xml:space="preserve"> </w:t>
      </w:r>
      <w:r>
        <w:t>developed</w:t>
      </w:r>
      <w:r>
        <w:rPr>
          <w:spacing w:val="1"/>
        </w:rPr>
        <w:t xml:space="preserve"> </w:t>
      </w:r>
      <w:r>
        <w:t>rapidly</w:t>
      </w:r>
      <w:r>
        <w:rPr>
          <w:spacing w:val="2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late</w:t>
      </w:r>
      <w:r>
        <w:rPr>
          <w:spacing w:val="2"/>
        </w:rPr>
        <w:t xml:space="preserve"> </w:t>
      </w:r>
      <w:r>
        <w:t>1800s.</w:t>
      </w:r>
      <w:r>
        <w:rPr>
          <w:spacing w:val="1"/>
        </w:rPr>
        <w:t xml:space="preserve"> </w:t>
      </w:r>
      <w:r>
        <w:t>Along</w:t>
      </w:r>
      <w:r>
        <w:rPr>
          <w:spacing w:val="3"/>
        </w:rPr>
        <w:t xml:space="preserve"> </w:t>
      </w:r>
      <w:r>
        <w:t>these</w:t>
      </w:r>
      <w:r>
        <w:rPr>
          <w:spacing w:val="2"/>
        </w:rPr>
        <w:t xml:space="preserve"> </w:t>
      </w:r>
      <w:r>
        <w:t>networks the</w:t>
      </w:r>
      <w:r>
        <w:rPr>
          <w:spacing w:val="2"/>
        </w:rPr>
        <w:t xml:space="preserve"> </w:t>
      </w:r>
      <w:r>
        <w:t>18</w:t>
      </w:r>
      <w:r>
        <w:rPr>
          <w:vertAlign w:val="superscript"/>
        </w:rPr>
        <w:t>th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19</w:t>
      </w:r>
      <w:r>
        <w:rPr>
          <w:vertAlign w:val="superscript"/>
        </w:rPr>
        <w:t>th</w:t>
      </w:r>
      <w:r>
        <w:rPr>
          <w:spacing w:val="2"/>
        </w:rPr>
        <w:t xml:space="preserve"> </w:t>
      </w:r>
      <w:r>
        <w:t>century heritage</w:t>
      </w:r>
      <w:r>
        <w:rPr>
          <w:spacing w:val="-1"/>
        </w:rPr>
        <w:t xml:space="preserve"> </w:t>
      </w:r>
      <w:r>
        <w:t>forms</w:t>
      </w:r>
    </w:p>
    <w:p w14:paraId="3607F585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6A62B1A0" w14:textId="77777777" w:rsidR="00CE11C1" w:rsidRDefault="00145A93">
      <w:pPr>
        <w:pStyle w:val="BodyText"/>
        <w:spacing w:before="110"/>
        <w:ind w:left="1132" w:right="1124"/>
        <w:jc w:val="both"/>
      </w:pPr>
      <w:r>
        <w:t>an</w:t>
      </w:r>
      <w:r>
        <w:rPr>
          <w:spacing w:val="36"/>
        </w:rPr>
        <w:t xml:space="preserve"> </w:t>
      </w:r>
      <w:r>
        <w:t>integral</w:t>
      </w:r>
      <w:r>
        <w:rPr>
          <w:spacing w:val="36"/>
        </w:rPr>
        <w:t xml:space="preserve"> </w:t>
      </w:r>
      <w:r>
        <w:t>part</w:t>
      </w:r>
      <w:r>
        <w:rPr>
          <w:spacing w:val="37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modern</w:t>
      </w:r>
      <w:r>
        <w:rPr>
          <w:spacing w:val="36"/>
        </w:rPr>
        <w:t xml:space="preserve"> </w:t>
      </w:r>
      <w:r>
        <w:t>network</w:t>
      </w:r>
      <w:r>
        <w:rPr>
          <w:spacing w:val="40"/>
        </w:rPr>
        <w:t xml:space="preserve"> </w:t>
      </w:r>
      <w:r>
        <w:t>in</w:t>
      </w:r>
      <w:r>
        <w:rPr>
          <w:spacing w:val="36"/>
        </w:rPr>
        <w:t xml:space="preserve"> </w:t>
      </w:r>
      <w:r>
        <w:t>bridges,</w:t>
      </w:r>
      <w:r>
        <w:rPr>
          <w:spacing w:val="38"/>
        </w:rPr>
        <w:t xml:space="preserve"> </w:t>
      </w:r>
      <w:r>
        <w:t>tunnels,</w:t>
      </w:r>
      <w:r>
        <w:rPr>
          <w:spacing w:val="38"/>
        </w:rPr>
        <w:t xml:space="preserve"> </w:t>
      </w:r>
      <w:r>
        <w:t>stations,</w:t>
      </w:r>
      <w:r>
        <w:rPr>
          <w:spacing w:val="35"/>
        </w:rPr>
        <w:t xml:space="preserve"> </w:t>
      </w:r>
      <w:r>
        <w:t>locks</w:t>
      </w:r>
      <w:r>
        <w:rPr>
          <w:spacing w:val="37"/>
        </w:rPr>
        <w:t xml:space="preserve"> </w:t>
      </w:r>
      <w:r>
        <w:t>and</w:t>
      </w:r>
      <w:r>
        <w:rPr>
          <w:spacing w:val="37"/>
        </w:rPr>
        <w:t xml:space="preserve"> </w:t>
      </w:r>
      <w:r>
        <w:t>other</w:t>
      </w:r>
      <w:r>
        <w:rPr>
          <w:spacing w:val="37"/>
        </w:rPr>
        <w:t xml:space="preserve"> </w:t>
      </w:r>
      <w:r>
        <w:t>structures</w:t>
      </w:r>
      <w:r>
        <w:rPr>
          <w:spacing w:val="-59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which are</w:t>
      </w:r>
      <w:r>
        <w:rPr>
          <w:spacing w:val="-3"/>
        </w:rPr>
        <w:t xml:space="preserve"> </w:t>
      </w:r>
      <w:r>
        <w:t>protected as</w:t>
      </w:r>
      <w:r>
        <w:rPr>
          <w:spacing w:val="-2"/>
        </w:rPr>
        <w:t xml:space="preserve"> </w:t>
      </w:r>
      <w:r>
        <w:t>‘designated</w:t>
      </w:r>
      <w:r>
        <w:rPr>
          <w:spacing w:val="-2"/>
        </w:rPr>
        <w:t xml:space="preserve"> </w:t>
      </w:r>
      <w:r>
        <w:t>heritage</w:t>
      </w:r>
      <w:r>
        <w:rPr>
          <w:spacing w:val="-3"/>
        </w:rPr>
        <w:t xml:space="preserve"> </w:t>
      </w:r>
      <w:r>
        <w:t>assets’.</w:t>
      </w:r>
    </w:p>
    <w:p w14:paraId="67453DCF" w14:textId="77777777" w:rsidR="00CE11C1" w:rsidRDefault="00CE11C1">
      <w:pPr>
        <w:pStyle w:val="BodyText"/>
        <w:spacing w:before="2"/>
      </w:pPr>
    </w:p>
    <w:p w14:paraId="6661239C" w14:textId="77777777" w:rsidR="00CE11C1" w:rsidRDefault="00145A93">
      <w:pPr>
        <w:pStyle w:val="BodyText"/>
        <w:ind w:left="1132" w:right="1124"/>
        <w:jc w:val="both"/>
      </w:pPr>
      <w:r>
        <w:t>Planning Policy Statement 5 'Planning and the Historic Environment' 2010 (PPS5) sets out how the</w:t>
      </w:r>
      <w:r>
        <w:rPr>
          <w:spacing w:val="-59"/>
        </w:rPr>
        <w:t xml:space="preserve"> </w:t>
      </w:r>
      <w:r>
        <w:t>local planning authority should take into account the designated and undesignated heritage assets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preparation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plans.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includes requiring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access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appropriate Historic Environment Record.</w:t>
      </w:r>
      <w:r>
        <w:rPr>
          <w:spacing w:val="1"/>
        </w:rPr>
        <w:t xml:space="preserve"> </w:t>
      </w:r>
      <w:r>
        <w:t>The County Council considers that use of the County</w:t>
      </w:r>
      <w:r>
        <w:rPr>
          <w:spacing w:val="1"/>
        </w:rPr>
        <w:t xml:space="preserve"> </w:t>
      </w:r>
      <w:r>
        <w:t>Historic Environment Record, held by the council, is the key to ensuring all transport proposals</w:t>
      </w:r>
      <w:r>
        <w:rPr>
          <w:spacing w:val="1"/>
        </w:rPr>
        <w:t xml:space="preserve"> </w:t>
      </w:r>
      <w:r>
        <w:t>follow</w:t>
      </w:r>
      <w:r>
        <w:rPr>
          <w:spacing w:val="-4"/>
        </w:rPr>
        <w:t xml:space="preserve"> </w:t>
      </w:r>
      <w:r>
        <w:t>the requirements</w:t>
      </w:r>
      <w:r>
        <w:rPr>
          <w:spacing w:val="-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PPS5.</w:t>
      </w:r>
    </w:p>
    <w:p w14:paraId="37A009B7" w14:textId="77777777" w:rsidR="00CE11C1" w:rsidRDefault="00CE11C1">
      <w:pPr>
        <w:pStyle w:val="BodyText"/>
      </w:pPr>
    </w:p>
    <w:p w14:paraId="11A1767E" w14:textId="77777777" w:rsidR="00CE11C1" w:rsidRDefault="00145A93">
      <w:pPr>
        <w:pStyle w:val="BodyText"/>
        <w:ind w:left="1132" w:right="1124"/>
        <w:jc w:val="both"/>
      </w:pPr>
      <w:r>
        <w:t>It is acknowledged that some proposals for improvements to Nottinghamshire's local transport</w:t>
      </w:r>
      <w:r>
        <w:rPr>
          <w:spacing w:val="1"/>
        </w:rPr>
        <w:t xml:space="preserve"> </w:t>
      </w:r>
      <w:r>
        <w:t>network may impact on the historic environment.</w:t>
      </w:r>
      <w:r>
        <w:rPr>
          <w:spacing w:val="1"/>
        </w:rPr>
        <w:t xml:space="preserve"> </w:t>
      </w:r>
      <w:r>
        <w:t>Detailed below are some of the impacts that can</w:t>
      </w:r>
      <w:r>
        <w:rPr>
          <w:spacing w:val="1"/>
        </w:rPr>
        <w:t xml:space="preserve"> </w:t>
      </w:r>
      <w:r>
        <w:t>occur. The extent of these impacts can be both individual and cumulative but it is important to note</w:t>
      </w:r>
      <w:r>
        <w:rPr>
          <w:spacing w:val="1"/>
        </w:rPr>
        <w:t xml:space="preserve"> </w:t>
      </w:r>
      <w:r>
        <w:t>that impact on the historic environment may not necessarily be negative, and can also be positive</w:t>
      </w:r>
      <w:r>
        <w:rPr>
          <w:spacing w:val="1"/>
        </w:rPr>
        <w:t xml:space="preserve"> </w:t>
      </w:r>
      <w:r>
        <w:t>when</w:t>
      </w:r>
      <w:r>
        <w:rPr>
          <w:spacing w:val="31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significance</w:t>
      </w:r>
      <w:r>
        <w:rPr>
          <w:spacing w:val="28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value</w:t>
      </w:r>
      <w:r>
        <w:rPr>
          <w:spacing w:val="31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the</w:t>
      </w:r>
      <w:r>
        <w:rPr>
          <w:spacing w:val="28"/>
        </w:rPr>
        <w:t xml:space="preserve"> </w:t>
      </w:r>
      <w:r>
        <w:t>heritage</w:t>
      </w:r>
      <w:r>
        <w:rPr>
          <w:spacing w:val="28"/>
        </w:rPr>
        <w:t xml:space="preserve"> </w:t>
      </w:r>
      <w:r>
        <w:t>asset</w:t>
      </w:r>
      <w:r>
        <w:rPr>
          <w:spacing w:val="30"/>
        </w:rPr>
        <w:t xml:space="preserve"> </w:t>
      </w:r>
      <w:r>
        <w:t>is</w:t>
      </w:r>
      <w:r>
        <w:rPr>
          <w:spacing w:val="31"/>
        </w:rPr>
        <w:t xml:space="preserve"> </w:t>
      </w:r>
      <w:r>
        <w:t>considered</w:t>
      </w:r>
      <w:r>
        <w:rPr>
          <w:spacing w:val="28"/>
        </w:rPr>
        <w:t xml:space="preserve"> </w:t>
      </w:r>
      <w:r>
        <w:t>at</w:t>
      </w:r>
      <w:r>
        <w:rPr>
          <w:spacing w:val="27"/>
        </w:rPr>
        <w:t xml:space="preserve"> </w:t>
      </w:r>
      <w:r>
        <w:t>the</w:t>
      </w:r>
      <w:r>
        <w:rPr>
          <w:spacing w:val="31"/>
        </w:rPr>
        <w:t xml:space="preserve"> </w:t>
      </w:r>
      <w:r>
        <w:t>outset.</w:t>
      </w:r>
      <w:r>
        <w:rPr>
          <w:spacing w:val="56"/>
        </w:rPr>
        <w:t xml:space="preserve"> </w:t>
      </w:r>
      <w:r>
        <w:t>Where</w:t>
      </w:r>
      <w:r>
        <w:rPr>
          <w:spacing w:val="28"/>
        </w:rPr>
        <w:t xml:space="preserve"> </w:t>
      </w:r>
      <w:r>
        <w:t>there</w:t>
      </w:r>
      <w:r>
        <w:rPr>
          <w:spacing w:val="-59"/>
        </w:rPr>
        <w:t xml:space="preserve"> </w:t>
      </w:r>
      <w:r>
        <w:t>are opportunities to enhance and protect the historic environment these will be integrated within</w:t>
      </w:r>
      <w:r>
        <w:rPr>
          <w:spacing w:val="1"/>
        </w:rPr>
        <w:t xml:space="preserve"> </w:t>
      </w:r>
      <w:r>
        <w:t>proposals for the devel</w:t>
      </w:r>
      <w:r>
        <w:t>opment of the network.</w:t>
      </w:r>
      <w:r>
        <w:rPr>
          <w:spacing w:val="1"/>
        </w:rPr>
        <w:t xml:space="preserve"> </w:t>
      </w:r>
      <w:r>
        <w:t>The impact of and response to climate change on</w:t>
      </w:r>
      <w:r>
        <w:rPr>
          <w:spacing w:val="1"/>
        </w:rPr>
        <w:t xml:space="preserve"> </w:t>
      </w:r>
      <w:r>
        <w:t>the transport network’s heritage is discussed in this chapter in table 26, within Section 7.1 –</w:t>
      </w:r>
      <w:r>
        <w:rPr>
          <w:spacing w:val="1"/>
        </w:rPr>
        <w:t xml:space="preserve"> </w:t>
      </w:r>
      <w:r>
        <w:t>Adapting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change.</w:t>
      </w:r>
    </w:p>
    <w:p w14:paraId="7A4B7E69" w14:textId="77777777" w:rsidR="00CE11C1" w:rsidRDefault="00CE11C1">
      <w:pPr>
        <w:pStyle w:val="BodyText"/>
        <w:spacing w:before="9"/>
        <w:rPr>
          <w:sz w:val="21"/>
        </w:rPr>
      </w:pPr>
    </w:p>
    <w:p w14:paraId="3D3D7CA7" w14:textId="77777777" w:rsidR="00CE11C1" w:rsidRDefault="00145A93">
      <w:pPr>
        <w:pStyle w:val="Heading4"/>
        <w:numPr>
          <w:ilvl w:val="2"/>
          <w:numId w:val="6"/>
        </w:numPr>
        <w:tabs>
          <w:tab w:val="left" w:pos="1853"/>
        </w:tabs>
        <w:ind w:hanging="721"/>
      </w:pPr>
      <w:r>
        <w:t>Historic</w:t>
      </w:r>
      <w:r>
        <w:rPr>
          <w:spacing w:val="-2"/>
        </w:rPr>
        <w:t xml:space="preserve"> </w:t>
      </w:r>
      <w:r>
        <w:t>urban</w:t>
      </w:r>
      <w:r>
        <w:rPr>
          <w:spacing w:val="-5"/>
        </w:rPr>
        <w:t xml:space="preserve"> </w:t>
      </w:r>
      <w:r>
        <w:t>cores,</w:t>
      </w:r>
      <w:r>
        <w:rPr>
          <w:spacing w:val="-4"/>
        </w:rPr>
        <w:t xml:space="preserve"> </w:t>
      </w:r>
      <w:r>
        <w:t>conservation</w:t>
      </w:r>
      <w:r>
        <w:rPr>
          <w:spacing w:val="-3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realm</w:t>
      </w:r>
    </w:p>
    <w:p w14:paraId="7AE3EBE7" w14:textId="77777777" w:rsidR="00CE11C1" w:rsidRDefault="00145A93">
      <w:pPr>
        <w:pStyle w:val="BodyText"/>
        <w:spacing w:before="2"/>
        <w:ind w:left="1132" w:right="1124"/>
        <w:jc w:val="both"/>
      </w:pPr>
      <w:r>
        <w:t>Most of Nottinghamshire’s settlements have a historic urban core reflecting their medieval origins.</w:t>
      </w:r>
      <w:r>
        <w:rPr>
          <w:spacing w:val="1"/>
        </w:rPr>
        <w:t xml:space="preserve"> </w:t>
      </w:r>
      <w:r>
        <w:t>Over 150 of these are designated conservation areas.   These places range from urban market</w:t>
      </w:r>
      <w:r>
        <w:rPr>
          <w:spacing w:val="1"/>
        </w:rPr>
        <w:t xml:space="preserve"> </w:t>
      </w:r>
      <w:r>
        <w:t>town centres to small rural villages and hamlets. The roads that run through them form part of their</w:t>
      </w:r>
      <w:r>
        <w:rPr>
          <w:spacing w:val="1"/>
        </w:rPr>
        <w:t xml:space="preserve"> </w:t>
      </w:r>
      <w:r>
        <w:t>character and can be soft and rural with grass verges and hedges, suburban green avenues with</w:t>
      </w:r>
      <w:r>
        <w:rPr>
          <w:spacing w:val="1"/>
        </w:rPr>
        <w:t xml:space="preserve"> </w:t>
      </w:r>
      <w:r>
        <w:t>formal</w:t>
      </w:r>
      <w:r>
        <w:rPr>
          <w:spacing w:val="1"/>
        </w:rPr>
        <w:t xml:space="preserve"> </w:t>
      </w:r>
      <w:r>
        <w:t>planting,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urban</w:t>
      </w:r>
      <w:r>
        <w:rPr>
          <w:spacing w:val="1"/>
        </w:rPr>
        <w:t xml:space="preserve"> </w:t>
      </w:r>
      <w:r>
        <w:t>streetscapes</w:t>
      </w:r>
      <w:r>
        <w:rPr>
          <w:spacing w:val="1"/>
        </w:rPr>
        <w:t xml:space="preserve"> </w:t>
      </w:r>
      <w:r>
        <w:t>tightly</w:t>
      </w:r>
      <w:r>
        <w:rPr>
          <w:spacing w:val="1"/>
        </w:rPr>
        <w:t xml:space="preserve"> </w:t>
      </w:r>
      <w:r>
        <w:t>packed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commercial</w:t>
      </w:r>
      <w:r>
        <w:rPr>
          <w:spacing w:val="1"/>
        </w:rPr>
        <w:t xml:space="preserve"> </w:t>
      </w:r>
      <w:r>
        <w:t>centres.</w:t>
      </w:r>
      <w:r>
        <w:rPr>
          <w:spacing w:val="6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archaeological evidence of the earlier history of a place can be revealed during road and public</w:t>
      </w:r>
      <w:r>
        <w:rPr>
          <w:spacing w:val="1"/>
        </w:rPr>
        <w:t xml:space="preserve"> </w:t>
      </w:r>
      <w:r>
        <w:t>realm works.</w:t>
      </w:r>
      <w:r>
        <w:rPr>
          <w:spacing w:val="1"/>
        </w:rPr>
        <w:t xml:space="preserve"> </w:t>
      </w:r>
      <w:r>
        <w:t>Issues are particularly preva</w:t>
      </w:r>
      <w:r>
        <w:t>lent in the county's market towns where the public realm</w:t>
      </w:r>
      <w:r>
        <w:rPr>
          <w:spacing w:val="1"/>
        </w:rPr>
        <w:t xml:space="preserve"> </w:t>
      </w:r>
      <w:r>
        <w:t>is a key component of their economic and cultural vitality and where there is often very acute</w:t>
      </w:r>
      <w:r>
        <w:rPr>
          <w:spacing w:val="1"/>
        </w:rPr>
        <w:t xml:space="preserve"> </w:t>
      </w:r>
      <w:r>
        <w:t>pressure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related</w:t>
      </w:r>
      <w:r>
        <w:rPr>
          <w:spacing w:val="1"/>
        </w:rPr>
        <w:t xml:space="preserve"> </w:t>
      </w:r>
      <w:r>
        <w:t>issues.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enhancement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‘character’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conservation areas through carefully considered public realm improvements and highway schemes</w:t>
      </w:r>
      <w:r>
        <w:rPr>
          <w:spacing w:val="-59"/>
        </w:rPr>
        <w:t xml:space="preserve"> </w:t>
      </w:r>
      <w:r>
        <w:t>are widespread.</w:t>
      </w:r>
      <w:r>
        <w:rPr>
          <w:spacing w:val="1"/>
        </w:rPr>
        <w:t xml:space="preserve"> </w:t>
      </w:r>
      <w:r>
        <w:t>Archaeological impact and opportunities for enhancing historic character will be</w:t>
      </w:r>
      <w:r>
        <w:rPr>
          <w:spacing w:val="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outset</w:t>
      </w:r>
      <w:r>
        <w:rPr>
          <w:spacing w:val="-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scheme and</w:t>
      </w:r>
      <w:r>
        <w:rPr>
          <w:spacing w:val="-3"/>
        </w:rPr>
        <w:t xml:space="preserve"> </w:t>
      </w:r>
      <w:r>
        <w:t>incorporated</w:t>
      </w:r>
      <w:r>
        <w:rPr>
          <w:spacing w:val="-2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possible.</w:t>
      </w:r>
    </w:p>
    <w:p w14:paraId="14DE09F0" w14:textId="77777777" w:rsidR="00CE11C1" w:rsidRDefault="00CE11C1">
      <w:pPr>
        <w:pStyle w:val="BodyText"/>
        <w:spacing w:before="9"/>
        <w:rPr>
          <w:sz w:val="21"/>
        </w:rPr>
      </w:pPr>
    </w:p>
    <w:p w14:paraId="252FE9F8" w14:textId="77777777" w:rsidR="00CE11C1" w:rsidRDefault="00145A93">
      <w:pPr>
        <w:pStyle w:val="Heading4"/>
        <w:numPr>
          <w:ilvl w:val="2"/>
          <w:numId w:val="6"/>
        </w:numPr>
        <w:tabs>
          <w:tab w:val="left" w:pos="1853"/>
        </w:tabs>
        <w:spacing w:line="276" w:lineRule="exact"/>
        <w:ind w:hanging="721"/>
      </w:pPr>
      <w:r>
        <w:t>Impacts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heritage</w:t>
      </w:r>
      <w:r>
        <w:rPr>
          <w:spacing w:val="-3"/>
        </w:rPr>
        <w:t xml:space="preserve"> </w:t>
      </w:r>
      <w:r>
        <w:t>assets</w:t>
      </w:r>
    </w:p>
    <w:p w14:paraId="3A2FA842" w14:textId="77777777" w:rsidR="00CE11C1" w:rsidRDefault="00145A93">
      <w:pPr>
        <w:pStyle w:val="Heading6"/>
        <w:spacing w:line="253" w:lineRule="exact"/>
      </w:pPr>
      <w:r>
        <w:t>Listed</w:t>
      </w:r>
      <w:r>
        <w:rPr>
          <w:spacing w:val="-3"/>
        </w:rPr>
        <w:t xml:space="preserve"> </w:t>
      </w:r>
      <w:r>
        <w:t>buildings</w:t>
      </w:r>
    </w:p>
    <w:p w14:paraId="5156CBA9" w14:textId="77777777" w:rsidR="00CE11C1" w:rsidRDefault="00145A93">
      <w:pPr>
        <w:pStyle w:val="BodyText"/>
        <w:spacing w:before="2"/>
        <w:ind w:left="1132" w:right="1124"/>
        <w:jc w:val="both"/>
      </w:pPr>
      <w:r>
        <w:t>There are many listed structures within highway boundaries, often owned by the highway authority</w:t>
      </w:r>
      <w:r>
        <w:rPr>
          <w:spacing w:val="1"/>
        </w:rPr>
        <w:t xml:space="preserve"> </w:t>
      </w:r>
      <w:r>
        <w:t>that can be inadvertently damaged or easily overlooked, such as milestones and old market</w:t>
      </w:r>
      <w:r>
        <w:rPr>
          <w:spacing w:val="1"/>
        </w:rPr>
        <w:t xml:space="preserve"> </w:t>
      </w:r>
      <w:r>
        <w:t xml:space="preserve">crosses.  </w:t>
      </w:r>
      <w:r>
        <w:rPr>
          <w:spacing w:val="1"/>
        </w:rPr>
        <w:t xml:space="preserve"> </w:t>
      </w:r>
      <w:r>
        <w:t xml:space="preserve">The  </w:t>
      </w:r>
      <w:r>
        <w:rPr>
          <w:spacing w:val="1"/>
        </w:rPr>
        <w:t xml:space="preserve"> </w:t>
      </w:r>
      <w:r>
        <w:t xml:space="preserve">road  </w:t>
      </w:r>
      <w:r>
        <w:rPr>
          <w:spacing w:val="1"/>
        </w:rPr>
        <w:t xml:space="preserve"> </w:t>
      </w:r>
      <w:r>
        <w:t xml:space="preserve">network  </w:t>
      </w:r>
      <w:r>
        <w:rPr>
          <w:spacing w:val="1"/>
        </w:rPr>
        <w:t xml:space="preserve"> </w:t>
      </w:r>
      <w:r>
        <w:t xml:space="preserve">includes  </w:t>
      </w:r>
      <w:r>
        <w:rPr>
          <w:spacing w:val="1"/>
        </w:rPr>
        <w:t xml:space="preserve"> </w:t>
      </w:r>
      <w:r>
        <w:t xml:space="preserve">listed  </w:t>
      </w:r>
      <w:r>
        <w:rPr>
          <w:spacing w:val="1"/>
        </w:rPr>
        <w:t xml:space="preserve"> </w:t>
      </w:r>
      <w:r>
        <w:t xml:space="preserve">bridges  </w:t>
      </w:r>
      <w:r>
        <w:rPr>
          <w:spacing w:val="1"/>
        </w:rPr>
        <w:t xml:space="preserve"> </w:t>
      </w:r>
      <w:r>
        <w:t>and    viaducts    which    will    be</w:t>
      </w:r>
      <w:r>
        <w:rPr>
          <w:spacing w:val="1"/>
        </w:rPr>
        <w:t xml:space="preserve"> </w:t>
      </w:r>
      <w:r>
        <w:t>treated appropriately.</w:t>
      </w:r>
      <w:r>
        <w:rPr>
          <w:spacing w:val="1"/>
        </w:rPr>
        <w:t xml:space="preserve"> </w:t>
      </w:r>
      <w:r>
        <w:t>Listed</w:t>
      </w:r>
      <w:r>
        <w:rPr>
          <w:spacing w:val="1"/>
        </w:rPr>
        <w:t xml:space="preserve"> </w:t>
      </w:r>
      <w:r>
        <w:t>buildings</w:t>
      </w:r>
      <w:r>
        <w:rPr>
          <w:spacing w:val="61"/>
        </w:rPr>
        <w:t xml:space="preserve"> </w:t>
      </w:r>
      <w:r>
        <w:t>that</w:t>
      </w:r>
      <w:r>
        <w:rPr>
          <w:spacing w:val="61"/>
        </w:rPr>
        <w:t xml:space="preserve"> </w:t>
      </w:r>
      <w:r>
        <w:t>bound</w:t>
      </w:r>
      <w:r>
        <w:rPr>
          <w:spacing w:val="6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highway</w:t>
      </w:r>
      <w:r>
        <w:rPr>
          <w:spacing w:val="61"/>
        </w:rPr>
        <w:t xml:space="preserve"> </w:t>
      </w:r>
      <w:r>
        <w:t>network have</w:t>
      </w:r>
      <w:r>
        <w:rPr>
          <w:spacing w:val="61"/>
        </w:rPr>
        <w:t xml:space="preserve"> </w:t>
      </w:r>
      <w:r>
        <w:t>a</w:t>
      </w:r>
      <w:r>
        <w:rPr>
          <w:spacing w:val="61"/>
        </w:rPr>
        <w:t xml:space="preserve"> </w:t>
      </w:r>
      <w:r>
        <w:t>'setting'</w:t>
      </w:r>
      <w:r>
        <w:rPr>
          <w:spacing w:val="6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may include the character of the road itself and which can be easily eroded, but which may also be</w:t>
      </w:r>
      <w:r>
        <w:rPr>
          <w:spacing w:val="-59"/>
        </w:rPr>
        <w:t xml:space="preserve"> </w:t>
      </w:r>
      <w:r>
        <w:t>enhanced when opportunity arises.</w:t>
      </w:r>
      <w:r>
        <w:rPr>
          <w:spacing w:val="61"/>
        </w:rPr>
        <w:t xml:space="preserve"> </w:t>
      </w:r>
      <w:r>
        <w:t>Such opportunities will therefore be considered on a scheme</w:t>
      </w:r>
      <w:r>
        <w:rPr>
          <w:spacing w:val="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scheme</w:t>
      </w:r>
      <w:r>
        <w:rPr>
          <w:spacing w:val="-1"/>
        </w:rPr>
        <w:t xml:space="preserve"> </w:t>
      </w:r>
      <w:r>
        <w:t>basis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deli</w:t>
      </w:r>
      <w:r>
        <w:t>vered where</w:t>
      </w:r>
      <w:r>
        <w:rPr>
          <w:spacing w:val="-3"/>
        </w:rPr>
        <w:t xml:space="preserve"> </w:t>
      </w:r>
      <w:r>
        <w:t>feasible and</w:t>
      </w:r>
      <w:r>
        <w:rPr>
          <w:spacing w:val="-1"/>
        </w:rPr>
        <w:t xml:space="preserve"> </w:t>
      </w:r>
      <w:r>
        <w:t>appropriate.</w:t>
      </w:r>
    </w:p>
    <w:p w14:paraId="09CFEA84" w14:textId="77777777" w:rsidR="00CE11C1" w:rsidRDefault="00CE11C1">
      <w:pPr>
        <w:pStyle w:val="BodyText"/>
        <w:spacing w:before="10"/>
        <w:rPr>
          <w:sz w:val="21"/>
        </w:rPr>
      </w:pPr>
    </w:p>
    <w:p w14:paraId="08646E72" w14:textId="77777777" w:rsidR="00CE11C1" w:rsidRDefault="00145A93">
      <w:pPr>
        <w:pStyle w:val="Heading6"/>
      </w:pPr>
      <w:r>
        <w:t>Scheduled</w:t>
      </w:r>
      <w:r>
        <w:rPr>
          <w:spacing w:val="-3"/>
        </w:rPr>
        <w:t xml:space="preserve"> </w:t>
      </w:r>
      <w:r>
        <w:t>ancient</w:t>
      </w:r>
      <w:r>
        <w:rPr>
          <w:spacing w:val="-4"/>
        </w:rPr>
        <w:t xml:space="preserve"> </w:t>
      </w:r>
      <w:r>
        <w:t>monuments</w:t>
      </w:r>
    </w:p>
    <w:p w14:paraId="0FEDD080" w14:textId="77777777" w:rsidR="00CE11C1" w:rsidRDefault="00145A93">
      <w:pPr>
        <w:pStyle w:val="BodyText"/>
        <w:spacing w:before="2"/>
        <w:ind w:left="1132" w:right="1124"/>
        <w:jc w:val="both"/>
      </w:pPr>
      <w:r>
        <w:t>Some listed bridges are also designated archaeological sites, and many others immediately bound</w:t>
      </w:r>
      <w:r>
        <w:rPr>
          <w:spacing w:val="1"/>
        </w:rPr>
        <w:t xml:space="preserve"> </w:t>
      </w:r>
      <w:r>
        <w:t>modern roads.</w:t>
      </w:r>
      <w:r>
        <w:rPr>
          <w:spacing w:val="1"/>
        </w:rPr>
        <w:t xml:space="preserve"> </w:t>
      </w:r>
      <w:r>
        <w:t>Several protected Roman sites are intrinsically linked to the Roman/modern road</w:t>
      </w:r>
      <w:r>
        <w:rPr>
          <w:spacing w:val="1"/>
        </w:rPr>
        <w:t xml:space="preserve"> </w:t>
      </w:r>
      <w:r>
        <w:t>itself.</w:t>
      </w:r>
      <w:r>
        <w:rPr>
          <w:spacing w:val="1"/>
        </w:rPr>
        <w:t xml:space="preserve"> </w:t>
      </w:r>
      <w:r>
        <w:t>Damage to the protected archaeology of</w:t>
      </w:r>
      <w:r>
        <w:rPr>
          <w:spacing w:val="61"/>
        </w:rPr>
        <w:t xml:space="preserve"> </w:t>
      </w:r>
      <w:r>
        <w:t>the county will</w:t>
      </w:r>
      <w:r>
        <w:rPr>
          <w:spacing w:val="61"/>
        </w:rPr>
        <w:t xml:space="preserve"> </w:t>
      </w:r>
      <w:r>
        <w:t>very rarely be acceptable.</w:t>
      </w:r>
      <w:r>
        <w:rPr>
          <w:spacing w:val="6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setting</w:t>
      </w:r>
      <w:r>
        <w:rPr>
          <w:spacing w:val="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assets</w:t>
      </w:r>
      <w:r>
        <w:rPr>
          <w:spacing w:val="-3"/>
        </w:rPr>
        <w:t xml:space="preserve"> </w:t>
      </w:r>
      <w:r>
        <w:t>(see</w:t>
      </w:r>
      <w:r>
        <w:rPr>
          <w:spacing w:val="-3"/>
        </w:rPr>
        <w:t xml:space="preserve"> </w:t>
      </w:r>
      <w:r>
        <w:t>below)</w:t>
      </w:r>
      <w:r>
        <w:rPr>
          <w:spacing w:val="1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also need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in developments.</w:t>
      </w:r>
    </w:p>
    <w:p w14:paraId="3164841C" w14:textId="77777777" w:rsidR="00CE11C1" w:rsidRDefault="00CE11C1">
      <w:pPr>
        <w:pStyle w:val="BodyText"/>
        <w:spacing w:before="9"/>
        <w:rPr>
          <w:sz w:val="21"/>
        </w:rPr>
      </w:pPr>
    </w:p>
    <w:p w14:paraId="782CF631" w14:textId="77777777" w:rsidR="00CE11C1" w:rsidRDefault="00145A93">
      <w:pPr>
        <w:pStyle w:val="Heading6"/>
      </w:pPr>
      <w:r>
        <w:t>Undesignated</w:t>
      </w:r>
      <w:r>
        <w:rPr>
          <w:spacing w:val="-5"/>
        </w:rPr>
        <w:t xml:space="preserve"> </w:t>
      </w:r>
      <w:r>
        <w:t>archaeological</w:t>
      </w:r>
      <w:r>
        <w:rPr>
          <w:spacing w:val="-5"/>
        </w:rPr>
        <w:t xml:space="preserve"> </w:t>
      </w:r>
      <w:r>
        <w:t>sites</w:t>
      </w:r>
    </w:p>
    <w:p w14:paraId="6FEDB5B3" w14:textId="77777777" w:rsidR="00CE11C1" w:rsidRDefault="00145A93">
      <w:pPr>
        <w:pStyle w:val="BodyText"/>
        <w:spacing w:before="1"/>
        <w:ind w:left="1132" w:right="1124"/>
        <w:jc w:val="both"/>
      </w:pPr>
      <w:r>
        <w:t>The County Council’s Historic Environment Record records many thousands of sites that could be</w:t>
      </w:r>
      <w:r>
        <w:rPr>
          <w:spacing w:val="1"/>
        </w:rPr>
        <w:t xml:space="preserve"> </w:t>
      </w:r>
      <w:r>
        <w:t>damaged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schemes.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developments off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line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roads</w:t>
      </w:r>
      <w:r>
        <w:rPr>
          <w:spacing w:val="6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encounter archaeological remains and therefore as part of scheme development, records will be</w:t>
      </w:r>
      <w:r>
        <w:rPr>
          <w:spacing w:val="1"/>
        </w:rPr>
        <w:t xml:space="preserve"> </w:t>
      </w:r>
      <w:r>
        <w:t>investigated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mitigation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appropriate.</w:t>
      </w:r>
      <w:r>
        <w:rPr>
          <w:spacing w:val="1"/>
        </w:rPr>
        <w:t xml:space="preserve"> </w:t>
      </w:r>
      <w:r>
        <w:t>Drainage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will</w:t>
      </w:r>
      <w:r>
        <w:rPr>
          <w:spacing w:val="61"/>
        </w:rPr>
        <w:t xml:space="preserve"> </w:t>
      </w:r>
      <w:r>
        <w:t>often</w:t>
      </w:r>
      <w:r>
        <w:rPr>
          <w:spacing w:val="-59"/>
        </w:rPr>
        <w:t xml:space="preserve"> </w:t>
      </w:r>
      <w:r>
        <w:t>require</w:t>
      </w:r>
      <w:r>
        <w:rPr>
          <w:spacing w:val="-1"/>
        </w:rPr>
        <w:t xml:space="preserve"> </w:t>
      </w:r>
      <w:r>
        <w:t>archaeological input.</w:t>
      </w:r>
    </w:p>
    <w:p w14:paraId="0D6096A1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4D7F690B" w14:textId="77777777" w:rsidR="00CE11C1" w:rsidRDefault="00145A93">
      <w:pPr>
        <w:pStyle w:val="Heading6"/>
        <w:spacing w:before="107"/>
      </w:pPr>
      <w:r>
        <w:t>Historic</w:t>
      </w:r>
      <w:r>
        <w:rPr>
          <w:spacing w:val="-3"/>
        </w:rPr>
        <w:t xml:space="preserve"> </w:t>
      </w:r>
      <w:r>
        <w:t>parks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gardens</w:t>
      </w:r>
    </w:p>
    <w:p w14:paraId="2BED9A92" w14:textId="77777777" w:rsidR="00CE11C1" w:rsidRDefault="00145A93">
      <w:pPr>
        <w:pStyle w:val="BodyText"/>
        <w:spacing w:before="4"/>
        <w:ind w:left="1132" w:right="1124"/>
        <w:jc w:val="both"/>
      </w:pPr>
      <w:r>
        <w:t>Roads often pass through and alongside designated (registered) and undesignated historic parks</w:t>
      </w:r>
      <w:r>
        <w:rPr>
          <w:spacing w:val="1"/>
        </w:rPr>
        <w:t xml:space="preserve"> </w:t>
      </w:r>
      <w:r>
        <w:t>and gardens.</w:t>
      </w:r>
      <w:r>
        <w:rPr>
          <w:spacing w:val="1"/>
        </w:rPr>
        <w:t xml:space="preserve"> </w:t>
      </w:r>
      <w:r>
        <w:t>For example, the main entrance to Rufford Abbey is off the A614 and Newstead</w:t>
      </w:r>
      <w:r>
        <w:rPr>
          <w:spacing w:val="1"/>
        </w:rPr>
        <w:t xml:space="preserve"> </w:t>
      </w:r>
      <w:r>
        <w:t>Abbey is accessed off the A60.</w:t>
      </w:r>
      <w:r>
        <w:rPr>
          <w:spacing w:val="1"/>
        </w:rPr>
        <w:t xml:space="preserve"> </w:t>
      </w:r>
      <w:r>
        <w:t>All of the 'Dukeries' estates have entrances off the surrounding</w:t>
      </w:r>
      <w:r>
        <w:rPr>
          <w:spacing w:val="1"/>
        </w:rPr>
        <w:t xml:space="preserve"> </w:t>
      </w:r>
      <w:r>
        <w:t>roads, often with listed gate lodges and boundary walls immediately alongside the road.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setting and significance of places like these is affected by changes to the roads that bound and</w:t>
      </w:r>
      <w:r>
        <w:rPr>
          <w:spacing w:val="1"/>
        </w:rPr>
        <w:t xml:space="preserve"> </w:t>
      </w:r>
      <w:r>
        <w:t>cross</w:t>
      </w:r>
      <w:r>
        <w:rPr>
          <w:spacing w:val="-2"/>
        </w:rPr>
        <w:t xml:space="preserve"> </w:t>
      </w:r>
      <w:r>
        <w:t>them.</w:t>
      </w:r>
    </w:p>
    <w:p w14:paraId="554FA921" w14:textId="77777777" w:rsidR="00CE11C1" w:rsidRDefault="00145A93">
      <w:pPr>
        <w:pStyle w:val="Heading6"/>
        <w:spacing w:line="250" w:lineRule="exact"/>
      </w:pPr>
      <w:r>
        <w:t>Historic</w:t>
      </w:r>
      <w:r>
        <w:rPr>
          <w:spacing w:val="-2"/>
        </w:rPr>
        <w:t xml:space="preserve"> </w:t>
      </w:r>
      <w:r>
        <w:t>battlefield</w:t>
      </w:r>
    </w:p>
    <w:p w14:paraId="6C184BE0" w14:textId="77777777" w:rsidR="00CE11C1" w:rsidRDefault="00145A93">
      <w:pPr>
        <w:pStyle w:val="BodyText"/>
        <w:spacing w:before="4"/>
        <w:ind w:left="1132" w:right="1124"/>
        <w:jc w:val="both"/>
      </w:pPr>
      <w:r>
        <w:t>East Stoke is the site of the county's single designated battlefield.</w:t>
      </w:r>
      <w:r>
        <w:rPr>
          <w:spacing w:val="1"/>
        </w:rPr>
        <w:t xml:space="preserve"> </w:t>
      </w:r>
      <w:r>
        <w:t>The A46 runs right past this site</w:t>
      </w:r>
      <w:r>
        <w:rPr>
          <w:spacing w:val="1"/>
        </w:rPr>
        <w:t xml:space="preserve"> </w:t>
      </w:r>
      <w:r>
        <w:t>and on through the designated conservation area of the village, past listed and local interest</w:t>
      </w:r>
      <w:r>
        <w:rPr>
          <w:spacing w:val="1"/>
        </w:rPr>
        <w:t xml:space="preserve"> </w:t>
      </w:r>
      <w:r>
        <w:t>buildings, scheduled ancient monuments and other archaeological sites.</w:t>
      </w:r>
      <w:r>
        <w:rPr>
          <w:spacing w:val="1"/>
        </w:rPr>
        <w:t xml:space="preserve"> </w:t>
      </w:r>
      <w:r>
        <w:t>The realignment of the</w:t>
      </w:r>
      <w:r>
        <w:rPr>
          <w:spacing w:val="1"/>
        </w:rPr>
        <w:t xml:space="preserve"> </w:t>
      </w:r>
      <w:r>
        <w:t>A46 and de-trunking of the existing A46 in this area provides an opportunity to enhance the setting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battlefield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removal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traffic,</w:t>
      </w:r>
      <w:r>
        <w:rPr>
          <w:spacing w:val="1"/>
        </w:rPr>
        <w:t xml:space="preserve"> </w:t>
      </w:r>
      <w:r>
        <w:t>reduction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highway</w:t>
      </w:r>
      <w:r>
        <w:rPr>
          <w:spacing w:val="1"/>
        </w:rPr>
        <w:t xml:space="preserve"> </w:t>
      </w:r>
      <w:r>
        <w:t>infrastructure and reinstatement of the rural character of the vicinity.   Archaeological potential in</w:t>
      </w:r>
      <w:r>
        <w:rPr>
          <w:spacing w:val="1"/>
        </w:rPr>
        <w:t xml:space="preserve"> </w:t>
      </w:r>
      <w:r>
        <w:t>this area</w:t>
      </w:r>
      <w:r>
        <w:rPr>
          <w:spacing w:val="-2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high.</w:t>
      </w:r>
    </w:p>
    <w:p w14:paraId="7B23B7FF" w14:textId="77777777" w:rsidR="00CE11C1" w:rsidRDefault="00CE11C1">
      <w:pPr>
        <w:pStyle w:val="BodyText"/>
        <w:spacing w:before="8"/>
        <w:rPr>
          <w:sz w:val="21"/>
        </w:rPr>
      </w:pPr>
    </w:p>
    <w:p w14:paraId="2456B9EF" w14:textId="77777777" w:rsidR="00CE11C1" w:rsidRDefault="00145A93">
      <w:pPr>
        <w:pStyle w:val="Heading6"/>
        <w:spacing w:before="1"/>
      </w:pPr>
      <w:r>
        <w:t>Setting</w:t>
      </w:r>
    </w:p>
    <w:p w14:paraId="2E27C8E3" w14:textId="77777777" w:rsidR="00CE11C1" w:rsidRDefault="00145A93">
      <w:pPr>
        <w:pStyle w:val="BodyText"/>
        <w:spacing w:before="1"/>
        <w:ind w:left="1132" w:right="1124"/>
        <w:jc w:val="both"/>
      </w:pPr>
      <w:r>
        <w:t>The setting of designated heritage assets is protected and is the aspect most easily damaged</w:t>
      </w:r>
      <w:r>
        <w:rPr>
          <w:spacing w:val="1"/>
        </w:rPr>
        <w:t xml:space="preserve"> </w:t>
      </w:r>
      <w:r>
        <w:t>inadvertently by highway developments.</w:t>
      </w:r>
      <w:r>
        <w:rPr>
          <w:spacing w:val="1"/>
        </w:rPr>
        <w:t xml:space="preserve"> </w:t>
      </w:r>
      <w:r>
        <w:t>New lighting schemes, pedestrian crossings, and road</w:t>
      </w:r>
      <w:r>
        <w:rPr>
          <w:spacing w:val="1"/>
        </w:rPr>
        <w:t xml:space="preserve"> </w:t>
      </w:r>
      <w:r>
        <w:t>alignments</w:t>
      </w:r>
      <w:r>
        <w:rPr>
          <w:spacing w:val="1"/>
        </w:rPr>
        <w:t xml:space="preserve"> </w:t>
      </w:r>
      <w:r>
        <w:t>(with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accompanying</w:t>
      </w:r>
      <w:r>
        <w:rPr>
          <w:spacing w:val="1"/>
        </w:rPr>
        <w:t xml:space="preserve"> </w:t>
      </w:r>
      <w:r>
        <w:t>signage,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markings,</w:t>
      </w:r>
      <w:r>
        <w:rPr>
          <w:spacing w:val="1"/>
        </w:rPr>
        <w:t xml:space="preserve"> </w:t>
      </w:r>
      <w:r>
        <w:t>guard</w:t>
      </w:r>
      <w:r>
        <w:rPr>
          <w:spacing w:val="1"/>
        </w:rPr>
        <w:t xml:space="preserve"> </w:t>
      </w:r>
      <w:r>
        <w:t>railing and</w:t>
      </w:r>
      <w:r>
        <w:rPr>
          <w:spacing w:val="62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infrastructure) will erode the townscape and landscape setting of designated heritage assets if this</w:t>
      </w:r>
      <w:r>
        <w:rPr>
          <w:spacing w:val="1"/>
        </w:rPr>
        <w:t xml:space="preserve"> </w:t>
      </w:r>
      <w:r>
        <w:t>is not</w:t>
      </w:r>
      <w:r>
        <w:rPr>
          <w:spacing w:val="-1"/>
        </w:rPr>
        <w:t xml:space="preserve"> </w:t>
      </w:r>
      <w:r>
        <w:t>considered at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outset.</w:t>
      </w:r>
    </w:p>
    <w:p w14:paraId="475275BF" w14:textId="77777777" w:rsidR="00CE11C1" w:rsidRDefault="00CE11C1">
      <w:pPr>
        <w:pStyle w:val="BodyText"/>
        <w:spacing w:before="10"/>
        <w:rPr>
          <w:sz w:val="21"/>
        </w:rPr>
      </w:pPr>
    </w:p>
    <w:p w14:paraId="417BEC97" w14:textId="77777777" w:rsidR="00CE11C1" w:rsidRDefault="00145A93">
      <w:pPr>
        <w:pStyle w:val="Heading6"/>
      </w:pPr>
      <w:r>
        <w:t>Historic</w:t>
      </w:r>
      <w:r>
        <w:rPr>
          <w:spacing w:val="-7"/>
        </w:rPr>
        <w:t xml:space="preserve"> </w:t>
      </w:r>
      <w:r>
        <w:t>landscape</w:t>
      </w:r>
      <w:r>
        <w:rPr>
          <w:spacing w:val="-4"/>
        </w:rPr>
        <w:t xml:space="preserve"> </w:t>
      </w:r>
      <w:r>
        <w:t>character</w:t>
      </w:r>
    </w:p>
    <w:p w14:paraId="4A302C47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county’s historic landscape character map and landscape character zones contain the source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establishing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wider</w:t>
      </w:r>
      <w:r>
        <w:rPr>
          <w:spacing w:val="1"/>
        </w:rPr>
        <w:t xml:space="preserve"> </w:t>
      </w:r>
      <w:r>
        <w:t>historic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issues</w:t>
      </w:r>
      <w:r>
        <w:rPr>
          <w:spacing w:val="61"/>
        </w:rPr>
        <w:t xml:space="preserve"> </w:t>
      </w:r>
      <w:r>
        <w:t>affected</w:t>
      </w:r>
      <w:r>
        <w:rPr>
          <w:spacing w:val="61"/>
        </w:rPr>
        <w:t xml:space="preserve"> </w:t>
      </w:r>
      <w:r>
        <w:t>by</w:t>
      </w:r>
      <w:r>
        <w:rPr>
          <w:spacing w:val="61"/>
        </w:rPr>
        <w:t xml:space="preserve"> </w:t>
      </w:r>
      <w:r>
        <w:t>transport.</w:t>
      </w:r>
      <w:r>
        <w:rPr>
          <w:spacing w:val="1"/>
        </w:rPr>
        <w:t xml:space="preserve"> </w:t>
      </w:r>
      <w:r>
        <w:t>Tranquillity is a measurable dimension of the character of the landscape (and settlements) and can</w:t>
      </w:r>
      <w:r>
        <w:rPr>
          <w:spacing w:val="-59"/>
        </w:rPr>
        <w:t xml:space="preserve"> </w:t>
      </w:r>
      <w:r>
        <w:t>be a key contributor, along with night time light levels, to the quality of places and to their sensitivity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impacts</w:t>
      </w:r>
      <w:r>
        <w:rPr>
          <w:spacing w:val="-2"/>
        </w:rPr>
        <w:t xml:space="preserve"> </w:t>
      </w:r>
      <w:r>
        <w:t>arising from</w:t>
      </w:r>
      <w:r>
        <w:rPr>
          <w:spacing w:val="-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schemes.</w:t>
      </w:r>
    </w:p>
    <w:p w14:paraId="351F8E50" w14:textId="77777777" w:rsidR="00CE11C1" w:rsidRDefault="00CE11C1">
      <w:pPr>
        <w:pStyle w:val="BodyText"/>
        <w:spacing w:before="10"/>
        <w:rPr>
          <w:sz w:val="21"/>
        </w:rPr>
      </w:pPr>
    </w:p>
    <w:p w14:paraId="16A369D5" w14:textId="77777777" w:rsidR="00CE11C1" w:rsidRDefault="00145A93">
      <w:pPr>
        <w:pStyle w:val="Heading6"/>
      </w:pPr>
      <w:r>
        <w:t>Cumulative</w:t>
      </w:r>
      <w:r>
        <w:rPr>
          <w:spacing w:val="-3"/>
        </w:rPr>
        <w:t xml:space="preserve"> </w:t>
      </w:r>
      <w:r>
        <w:t>impacts</w:t>
      </w:r>
    </w:p>
    <w:p w14:paraId="161FD0E5" w14:textId="77777777" w:rsidR="00CE11C1" w:rsidRDefault="00145A93">
      <w:pPr>
        <w:pStyle w:val="BodyText"/>
        <w:spacing w:before="2"/>
        <w:ind w:left="1132" w:right="1124"/>
        <w:jc w:val="both"/>
      </w:pPr>
      <w:r>
        <w:t>The county’s archaeological resource is non-renewable and there is a presumption in favour of its</w:t>
      </w:r>
      <w:r>
        <w:rPr>
          <w:spacing w:val="1"/>
        </w:rPr>
        <w:t xml:space="preserve"> </w:t>
      </w:r>
      <w:r>
        <w:t>preservation.</w:t>
      </w:r>
      <w:r>
        <w:rPr>
          <w:spacing w:val="62"/>
        </w:rPr>
        <w:t xml:space="preserve"> </w:t>
      </w:r>
      <w:r>
        <w:t>Statutory</w:t>
      </w:r>
      <w:r>
        <w:rPr>
          <w:spacing w:val="62"/>
        </w:rPr>
        <w:t xml:space="preserve"> </w:t>
      </w:r>
      <w:r>
        <w:t>assessments</w:t>
      </w:r>
      <w:r>
        <w:rPr>
          <w:spacing w:val="62"/>
        </w:rPr>
        <w:t xml:space="preserve"> </w:t>
      </w:r>
      <w:r>
        <w:t>undertaken</w:t>
      </w:r>
      <w:r>
        <w:rPr>
          <w:spacing w:val="62"/>
        </w:rPr>
        <w:t xml:space="preserve"> </w:t>
      </w:r>
      <w:r>
        <w:t>at   many   of   the</w:t>
      </w:r>
      <w:r>
        <w:rPr>
          <w:spacing w:val="61"/>
        </w:rPr>
        <w:t xml:space="preserve"> </w:t>
      </w:r>
      <w:r>
        <w:t>county's   conservation</w:t>
      </w:r>
      <w:r>
        <w:rPr>
          <w:spacing w:val="1"/>
        </w:rPr>
        <w:t xml:space="preserve"> </w:t>
      </w:r>
      <w:r>
        <w:t>areas indicate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 treatment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roads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them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eroded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special</w:t>
      </w:r>
      <w:r>
        <w:rPr>
          <w:spacing w:val="1"/>
        </w:rPr>
        <w:t xml:space="preserve"> </w:t>
      </w:r>
      <w:r>
        <w:t>interest,</w:t>
      </w:r>
      <w:r>
        <w:rPr>
          <w:spacing w:val="1"/>
        </w:rPr>
        <w:t xml:space="preserve"> </w:t>
      </w:r>
      <w:r>
        <w:t>significance and character, and continues to do so.</w:t>
      </w:r>
      <w:r>
        <w:rPr>
          <w:spacing w:val="1"/>
        </w:rPr>
        <w:t xml:space="preserve"> </w:t>
      </w:r>
      <w:r>
        <w:t>The historic landscape of the county is under</w:t>
      </w:r>
      <w:r>
        <w:rPr>
          <w:spacing w:val="1"/>
        </w:rPr>
        <w:t xml:space="preserve"> </w:t>
      </w:r>
      <w:r>
        <w:t>constant pressure to accommodate the demands of the modern network.</w:t>
      </w:r>
      <w:r>
        <w:rPr>
          <w:spacing w:val="1"/>
        </w:rPr>
        <w:t xml:space="preserve"> </w:t>
      </w:r>
      <w:r>
        <w:t>Pressure to improve</w:t>
      </w:r>
      <w:r>
        <w:rPr>
          <w:spacing w:val="1"/>
        </w:rPr>
        <w:t xml:space="preserve"> </w:t>
      </w:r>
      <w:r>
        <w:t>capacity and safety can erode rural character and tranquillity and dilute the distinctive qualities of</w:t>
      </w:r>
      <w:r>
        <w:rPr>
          <w:spacing w:val="1"/>
        </w:rPr>
        <w:t xml:space="preserve"> </w:t>
      </w:r>
      <w:r>
        <w:t>the county's historic landscape char</w:t>
      </w:r>
      <w:r>
        <w:t>acter.</w:t>
      </w:r>
      <w:r>
        <w:rPr>
          <w:spacing w:val="1"/>
        </w:rPr>
        <w:t xml:space="preserve"> </w:t>
      </w:r>
      <w:r>
        <w:t>Major schemes will always</w:t>
      </w:r>
      <w:r>
        <w:rPr>
          <w:spacing w:val="1"/>
        </w:rPr>
        <w:t xml:space="preserve"> </w:t>
      </w:r>
      <w:r>
        <w:t>impact on the historic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require</w:t>
      </w:r>
      <w:r>
        <w:rPr>
          <w:spacing w:val="-4"/>
        </w:rPr>
        <w:t xml:space="preserve"> </w:t>
      </w:r>
      <w:r>
        <w:t>appropriate</w:t>
      </w:r>
      <w:r>
        <w:rPr>
          <w:spacing w:val="-3"/>
        </w:rPr>
        <w:t xml:space="preserve"> </w:t>
      </w:r>
      <w:r>
        <w:t>impact</w:t>
      </w:r>
      <w:r>
        <w:rPr>
          <w:spacing w:val="2"/>
        </w:rPr>
        <w:t xml:space="preserve"> </w:t>
      </w:r>
      <w:r>
        <w:t>assessments.</w:t>
      </w:r>
    </w:p>
    <w:p w14:paraId="5D9DA3BA" w14:textId="77777777" w:rsidR="00CE11C1" w:rsidRDefault="00CE11C1">
      <w:pPr>
        <w:pStyle w:val="BodyText"/>
      </w:pPr>
    </w:p>
    <w:p w14:paraId="039EFBCD" w14:textId="77777777" w:rsidR="00CE11C1" w:rsidRDefault="00145A93">
      <w:pPr>
        <w:pStyle w:val="BodyText"/>
        <w:ind w:left="1132" w:right="1124"/>
        <w:jc w:val="both"/>
      </w:pPr>
      <w:r>
        <w:t>The County Council’s heritage asset information plays a vital role in ensuring that we maintain the</w:t>
      </w:r>
      <w:r>
        <w:rPr>
          <w:spacing w:val="1"/>
        </w:rPr>
        <w:t xml:space="preserve"> </w:t>
      </w:r>
      <w:r>
        <w:t>assets through streamlining its effective use into early feasibility and design work for transport</w:t>
      </w:r>
      <w:r>
        <w:rPr>
          <w:spacing w:val="1"/>
        </w:rPr>
        <w:t xml:space="preserve"> </w:t>
      </w:r>
      <w:r>
        <w:t>improvements.</w:t>
      </w:r>
      <w:r>
        <w:rPr>
          <w:spacing w:val="1"/>
        </w:rPr>
        <w:t xml:space="preserve"> </w:t>
      </w:r>
      <w:r>
        <w:t>Cross-service working will be undertaken to ensure effective consideration of the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county’s</w:t>
      </w:r>
      <w:r>
        <w:rPr>
          <w:spacing w:val="1"/>
        </w:rPr>
        <w:t xml:space="preserve"> </w:t>
      </w:r>
      <w:r>
        <w:t>heritage</w:t>
      </w:r>
      <w:r>
        <w:rPr>
          <w:spacing w:val="1"/>
        </w:rPr>
        <w:t xml:space="preserve"> </w:t>
      </w:r>
      <w:r>
        <w:t>assets</w:t>
      </w:r>
      <w:r>
        <w:rPr>
          <w:spacing w:val="1"/>
        </w:rPr>
        <w:t xml:space="preserve"> </w:t>
      </w:r>
      <w:r>
        <w:t>and,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appropriate,</w:t>
      </w:r>
      <w:r>
        <w:rPr>
          <w:spacing w:val="1"/>
        </w:rPr>
        <w:t xml:space="preserve"> </w:t>
      </w:r>
      <w:r>
        <w:t>mitigation.</w:t>
      </w:r>
      <w:r>
        <w:rPr>
          <w:spacing w:val="1"/>
        </w:rPr>
        <w:t xml:space="preserve"> </w:t>
      </w:r>
      <w:r>
        <w:t>Such working will also help identify where proposed transport schemes that involve</w:t>
      </w:r>
      <w:r>
        <w:rPr>
          <w:spacing w:val="1"/>
        </w:rPr>
        <w:t xml:space="preserve"> </w:t>
      </w:r>
      <w:r>
        <w:t>conservation of heritage sites provide opportunity to lever in external funding.</w:t>
      </w:r>
      <w:r>
        <w:rPr>
          <w:spacing w:val="61"/>
        </w:rPr>
        <w:t xml:space="preserve"> </w:t>
      </w:r>
      <w:r>
        <w:t>A flexible approach</w:t>
      </w:r>
      <w:r>
        <w:rPr>
          <w:spacing w:val="1"/>
        </w:rPr>
        <w:t xml:space="preserve"> </w:t>
      </w:r>
      <w:r>
        <w:t>to design will also help ensure transport improvements are sympathetic and appropriate when</w:t>
      </w:r>
      <w:r>
        <w:rPr>
          <w:spacing w:val="1"/>
        </w:rPr>
        <w:t xml:space="preserve"> </w:t>
      </w:r>
      <w:r>
        <w:t>impacting</w:t>
      </w:r>
      <w:r>
        <w:rPr>
          <w:spacing w:val="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heritage</w:t>
      </w:r>
      <w:r>
        <w:rPr>
          <w:spacing w:val="-2"/>
        </w:rPr>
        <w:t xml:space="preserve"> </w:t>
      </w:r>
      <w:r>
        <w:t>assets.</w:t>
      </w:r>
    </w:p>
    <w:p w14:paraId="052EAA2A" w14:textId="77777777" w:rsidR="00CE11C1" w:rsidRDefault="00CE11C1">
      <w:pPr>
        <w:pStyle w:val="BodyText"/>
        <w:spacing w:before="10"/>
        <w:rPr>
          <w:sz w:val="21"/>
        </w:rPr>
      </w:pPr>
    </w:p>
    <w:p w14:paraId="6A42B3B2" w14:textId="77777777" w:rsidR="00CE11C1" w:rsidRDefault="00145A93">
      <w:pPr>
        <w:pStyle w:val="BodyText"/>
        <w:ind w:left="1132" w:right="1124"/>
        <w:jc w:val="both"/>
      </w:pPr>
      <w:r>
        <w:t>Given the close links between heritage assets, traffic volumes and congestion, the measures</w:t>
      </w:r>
      <w:r>
        <w:rPr>
          <w:spacing w:val="1"/>
        </w:rPr>
        <w:t xml:space="preserve"> </w:t>
      </w:r>
      <w:r>
        <w:t>detailed within Section 4.1 – Making best use of the existing transport networks, will be used to</w:t>
      </w:r>
      <w:r>
        <w:rPr>
          <w:spacing w:val="1"/>
        </w:rPr>
        <w:t xml:space="preserve"> </w:t>
      </w:r>
      <w:r>
        <w:t>manage</w:t>
      </w:r>
      <w:r>
        <w:rPr>
          <w:spacing w:val="-4"/>
        </w:rPr>
        <w:t xml:space="preserve"> </w:t>
      </w:r>
      <w:r>
        <w:t>traffic</w:t>
      </w:r>
      <w:r>
        <w:rPr>
          <w:spacing w:val="-4"/>
        </w:rPr>
        <w:t xml:space="preserve"> </w:t>
      </w:r>
      <w:r>
        <w:t>volumes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congestion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therefore</w:t>
      </w:r>
      <w:r>
        <w:rPr>
          <w:spacing w:val="-4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maintain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county’s</w:t>
      </w:r>
      <w:r>
        <w:rPr>
          <w:spacing w:val="-1"/>
        </w:rPr>
        <w:t xml:space="preserve"> </w:t>
      </w:r>
      <w:r>
        <w:t>heritage</w:t>
      </w:r>
      <w:r>
        <w:rPr>
          <w:spacing w:val="-2"/>
        </w:rPr>
        <w:t xml:space="preserve"> </w:t>
      </w:r>
      <w:r>
        <w:t>assets.</w:t>
      </w:r>
    </w:p>
    <w:p w14:paraId="1BF49479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0F0B383" w14:textId="77777777" w:rsidR="00CE11C1" w:rsidRDefault="00145A93">
      <w:pPr>
        <w:pStyle w:val="Heading2"/>
        <w:numPr>
          <w:ilvl w:val="1"/>
          <w:numId w:val="19"/>
        </w:numPr>
        <w:tabs>
          <w:tab w:val="left" w:pos="1852"/>
          <w:tab w:val="left" w:pos="1853"/>
        </w:tabs>
        <w:spacing w:before="109"/>
        <w:ind w:hanging="721"/>
      </w:pPr>
      <w:r>
        <w:t>Biodiversity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environment</w:t>
      </w:r>
    </w:p>
    <w:p w14:paraId="7D235BFD" w14:textId="77777777" w:rsidR="00CE11C1" w:rsidRDefault="00145A93">
      <w:pPr>
        <w:pStyle w:val="BodyText"/>
        <w:spacing w:before="3"/>
        <w:ind w:left="1132" w:right="1124"/>
        <w:jc w:val="both"/>
      </w:pPr>
      <w:r>
        <w:t>Biodiversity is the variety of life, encompassing the whole of the natural environment.</w:t>
      </w:r>
      <w:r>
        <w:rPr>
          <w:spacing w:val="1"/>
        </w:rPr>
        <w:t xml:space="preserve"> </w:t>
      </w:r>
      <w:r>
        <w:t>As well as</w:t>
      </w:r>
      <w:r>
        <w:rPr>
          <w:spacing w:val="1"/>
        </w:rPr>
        <w:t xml:space="preserve"> </w:t>
      </w:r>
      <w:r>
        <w:t>being important for its own sake, it provides us with vital commodities such as food, shelter and</w:t>
      </w:r>
      <w:r>
        <w:rPr>
          <w:spacing w:val="1"/>
        </w:rPr>
        <w:t xml:space="preserve"> </w:t>
      </w:r>
      <w:r>
        <w:t>industrial materials, and with a suite of ‘ecosystem services’ including atmospheric, climatic and</w:t>
      </w:r>
      <w:r>
        <w:rPr>
          <w:spacing w:val="1"/>
        </w:rPr>
        <w:t xml:space="preserve"> </w:t>
      </w:r>
      <w:r>
        <w:t>hydrological regulation, nutrient cycling, pest control and pollination.</w:t>
      </w:r>
      <w:r>
        <w:rPr>
          <w:spacing w:val="1"/>
        </w:rPr>
        <w:t xml:space="preserve"> </w:t>
      </w:r>
      <w:r>
        <w:t>Biodiversity and a healthy</w:t>
      </w:r>
      <w:r>
        <w:rPr>
          <w:spacing w:val="1"/>
        </w:rPr>
        <w:t xml:space="preserve"> </w:t>
      </w:r>
      <w:r>
        <w:t>natural environment are also an important component of the quality of life for local communities –</w:t>
      </w:r>
      <w:r>
        <w:rPr>
          <w:spacing w:val="1"/>
        </w:rPr>
        <w:t xml:space="preserve"> </w:t>
      </w:r>
      <w:r>
        <w:t>contributing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people’s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wellbeing,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offering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outdoor</w:t>
      </w:r>
      <w:r>
        <w:rPr>
          <w:spacing w:val="1"/>
        </w:rPr>
        <w:t xml:space="preserve"> </w:t>
      </w:r>
      <w:r>
        <w:t>recreation, thereby e</w:t>
      </w:r>
      <w:r>
        <w:t>ncouraging physical activity; improving the quality of the environment; and</w:t>
      </w:r>
      <w:r>
        <w:rPr>
          <w:spacing w:val="1"/>
        </w:rPr>
        <w:t xml:space="preserve"> </w:t>
      </w:r>
      <w:r>
        <w:t>supporting</w:t>
      </w:r>
      <w:r>
        <w:rPr>
          <w:spacing w:val="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vibrant</w:t>
      </w:r>
      <w:r>
        <w:rPr>
          <w:spacing w:val="-1"/>
        </w:rPr>
        <w:t xml:space="preserve"> </w:t>
      </w:r>
      <w:r>
        <w:t>economy.</w:t>
      </w:r>
    </w:p>
    <w:p w14:paraId="508CE9FA" w14:textId="77777777" w:rsidR="00CE11C1" w:rsidRDefault="00CE11C1">
      <w:pPr>
        <w:pStyle w:val="BodyText"/>
        <w:spacing w:before="10"/>
        <w:rPr>
          <w:sz w:val="21"/>
        </w:rPr>
      </w:pPr>
    </w:p>
    <w:p w14:paraId="48F8F968" w14:textId="77777777" w:rsidR="00CE11C1" w:rsidRDefault="00145A93">
      <w:pPr>
        <w:pStyle w:val="BodyText"/>
        <w:ind w:left="1132" w:right="1124"/>
        <w:jc w:val="both"/>
      </w:pPr>
      <w:r>
        <w:t>Biodiversity can be found virtually everywhere, but there are features in our towns and countryside</w:t>
      </w:r>
      <w:r>
        <w:rPr>
          <w:spacing w:val="1"/>
        </w:rPr>
        <w:t xml:space="preserve"> </w:t>
      </w:r>
      <w:r>
        <w:t>that are especially important for wildlife, such as those that support rare or scarce plants and</w:t>
      </w:r>
      <w:r>
        <w:rPr>
          <w:spacing w:val="1"/>
        </w:rPr>
        <w:t xml:space="preserve"> </w:t>
      </w:r>
      <w:r>
        <w:t>animals, or particular habitats such as species-rich grasslands, heathland, woods, hedgerows,</w:t>
      </w:r>
      <w:r>
        <w:rPr>
          <w:spacing w:val="1"/>
        </w:rPr>
        <w:t xml:space="preserve"> </w:t>
      </w:r>
      <w:r>
        <w:t>rivers, and wetlands.</w:t>
      </w:r>
      <w:r>
        <w:rPr>
          <w:spacing w:val="1"/>
        </w:rPr>
        <w:t xml:space="preserve"> </w:t>
      </w:r>
      <w:r>
        <w:t>Many of these habitats occur within the highway network, or immediately</w:t>
      </w:r>
      <w:r>
        <w:rPr>
          <w:spacing w:val="1"/>
        </w:rPr>
        <w:t xml:space="preserve"> </w:t>
      </w:r>
      <w:r>
        <w:t>adjacent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it.</w:t>
      </w:r>
    </w:p>
    <w:p w14:paraId="1284DF9A" w14:textId="77777777" w:rsidR="00CE11C1" w:rsidRDefault="00CE11C1">
      <w:pPr>
        <w:pStyle w:val="BodyText"/>
        <w:spacing w:before="1"/>
      </w:pPr>
    </w:p>
    <w:p w14:paraId="0E82E21A" w14:textId="77777777" w:rsidR="00CE11C1" w:rsidRDefault="00145A93">
      <w:pPr>
        <w:pStyle w:val="BodyText"/>
        <w:ind w:left="1132" w:right="1124"/>
        <w:jc w:val="both"/>
      </w:pPr>
      <w:r>
        <w:t>Areas can also be important through their role as ‘stepping stones’ or ‘wildlife corridors’, allowing</w:t>
      </w:r>
      <w:r>
        <w:rPr>
          <w:spacing w:val="1"/>
        </w:rPr>
        <w:t xml:space="preserve"> </w:t>
      </w:r>
      <w:r>
        <w:t>the migration and dispersal of species between sites – something that is increasingly important as</w:t>
      </w:r>
      <w:r>
        <w:rPr>
          <w:spacing w:val="1"/>
        </w:rPr>
        <w:t xml:space="preserve"> </w:t>
      </w:r>
      <w:r>
        <w:t>our climate changes, and plants and animals need to move into new areas to survive.</w:t>
      </w:r>
      <w:r>
        <w:rPr>
          <w:spacing w:val="1"/>
        </w:rPr>
        <w:t xml:space="preserve"> </w:t>
      </w:r>
      <w:r>
        <w:t>They also</w:t>
      </w:r>
      <w:r>
        <w:rPr>
          <w:spacing w:val="1"/>
        </w:rPr>
        <w:t xml:space="preserve"> </w:t>
      </w:r>
      <w:r>
        <w:t>allow genetic exchange between populations which might only otherwise exist in small, fragmented</w:t>
      </w:r>
      <w:r>
        <w:rPr>
          <w:spacing w:val="-59"/>
        </w:rPr>
        <w:t xml:space="preserve"> </w:t>
      </w:r>
      <w:r>
        <w:t>patches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habitat, and</w:t>
      </w:r>
      <w:r>
        <w:rPr>
          <w:spacing w:val="-5"/>
        </w:rPr>
        <w:t xml:space="preserve"> </w:t>
      </w:r>
      <w:r>
        <w:t>for areas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recolonised</w:t>
      </w:r>
      <w:r>
        <w:rPr>
          <w:spacing w:val="-1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become</w:t>
      </w:r>
      <w:r>
        <w:rPr>
          <w:spacing w:val="-2"/>
        </w:rPr>
        <w:t xml:space="preserve"> </w:t>
      </w:r>
      <w:r>
        <w:t>locally</w:t>
      </w:r>
      <w:r>
        <w:rPr>
          <w:spacing w:val="-3"/>
        </w:rPr>
        <w:t xml:space="preserve"> </w:t>
      </w:r>
      <w:r>
        <w:t>extinct.</w:t>
      </w:r>
    </w:p>
    <w:p w14:paraId="4E28BA0A" w14:textId="77777777" w:rsidR="00CE11C1" w:rsidRDefault="00CE11C1">
      <w:pPr>
        <w:pStyle w:val="BodyText"/>
        <w:spacing w:before="10"/>
        <w:rPr>
          <w:sz w:val="21"/>
        </w:rPr>
      </w:pPr>
    </w:p>
    <w:p w14:paraId="0B75ED20" w14:textId="77777777" w:rsidR="00CE11C1" w:rsidRDefault="00145A93">
      <w:pPr>
        <w:pStyle w:val="BodyText"/>
        <w:spacing w:before="1"/>
        <w:ind w:left="1132" w:right="1125"/>
        <w:jc w:val="both"/>
      </w:pPr>
      <w:r>
        <w:t>The highway network plays an important role as an extensive wildlife corridor, where suitable</w:t>
      </w:r>
      <w:r>
        <w:rPr>
          <w:spacing w:val="1"/>
        </w:rPr>
        <w:t xml:space="preserve"> </w:t>
      </w:r>
      <w:r>
        <w:t>habitats exist which are sensitively managed.</w:t>
      </w:r>
      <w:r>
        <w:rPr>
          <w:spacing w:val="1"/>
        </w:rPr>
        <w:t xml:space="preserve"> </w:t>
      </w:r>
      <w:r>
        <w:t>These corridors are especially important in linking</w:t>
      </w:r>
      <w:r>
        <w:rPr>
          <w:spacing w:val="1"/>
        </w:rPr>
        <w:t xml:space="preserve"> </w:t>
      </w:r>
      <w:r>
        <w:t>small or isolated sites, or in areas dominated by intensive agriculture where there is little other</w:t>
      </w:r>
      <w:r>
        <w:rPr>
          <w:spacing w:val="1"/>
        </w:rPr>
        <w:t xml:space="preserve"> </w:t>
      </w:r>
      <w:r>
        <w:t>habitat.</w:t>
      </w:r>
    </w:p>
    <w:p w14:paraId="46168FC9" w14:textId="77777777" w:rsidR="00CE11C1" w:rsidRDefault="00CE11C1">
      <w:pPr>
        <w:pStyle w:val="BodyText"/>
        <w:spacing w:before="9"/>
        <w:rPr>
          <w:sz w:val="21"/>
        </w:rPr>
      </w:pPr>
    </w:p>
    <w:p w14:paraId="6A96DD78" w14:textId="77777777" w:rsidR="00CE11C1" w:rsidRDefault="00145A93">
      <w:pPr>
        <w:pStyle w:val="Heading4"/>
        <w:numPr>
          <w:ilvl w:val="2"/>
          <w:numId w:val="5"/>
        </w:numPr>
        <w:tabs>
          <w:tab w:val="left" w:pos="1853"/>
        </w:tabs>
        <w:ind w:hanging="721"/>
      </w:pPr>
      <w:r>
        <w:t>Protection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sites,</w:t>
      </w:r>
      <w:r>
        <w:rPr>
          <w:spacing w:val="-1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habitats</w:t>
      </w:r>
    </w:p>
    <w:p w14:paraId="38BB416D" w14:textId="77777777" w:rsidR="00CE11C1" w:rsidRDefault="00145A93">
      <w:pPr>
        <w:pStyle w:val="BodyText"/>
        <w:spacing w:before="2"/>
        <w:ind w:left="1132" w:right="1124"/>
        <w:jc w:val="both"/>
      </w:pP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Nottinghamshire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conservation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biodiversity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legally</w:t>
      </w:r>
      <w:r>
        <w:rPr>
          <w:spacing w:val="1"/>
        </w:rPr>
        <w:t xml:space="preserve"> </w:t>
      </w:r>
      <w:r>
        <w:t>protected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detailed below.</w:t>
      </w:r>
    </w:p>
    <w:p w14:paraId="02C9BD9B" w14:textId="77777777" w:rsidR="00CE11C1" w:rsidRDefault="00CE11C1">
      <w:pPr>
        <w:pStyle w:val="BodyText"/>
        <w:spacing w:before="8"/>
        <w:rPr>
          <w:sz w:val="21"/>
        </w:rPr>
      </w:pPr>
    </w:p>
    <w:p w14:paraId="107B8FF8" w14:textId="77777777" w:rsidR="00CE11C1" w:rsidRDefault="00145A93">
      <w:pPr>
        <w:pStyle w:val="Heading6"/>
        <w:spacing w:before="1"/>
      </w:pPr>
      <w:r>
        <w:t>Sites</w:t>
      </w:r>
      <w:r>
        <w:rPr>
          <w:spacing w:val="-3"/>
        </w:rPr>
        <w:t xml:space="preserve"> </w:t>
      </w:r>
      <w:r>
        <w:t>of Special</w:t>
      </w:r>
      <w:r>
        <w:rPr>
          <w:spacing w:val="-3"/>
        </w:rPr>
        <w:t xml:space="preserve"> </w:t>
      </w:r>
      <w:r>
        <w:t>Scientific</w:t>
      </w:r>
      <w:r>
        <w:rPr>
          <w:spacing w:val="-4"/>
        </w:rPr>
        <w:t xml:space="preserve"> </w:t>
      </w:r>
      <w:r>
        <w:t>Interest</w:t>
      </w:r>
    </w:p>
    <w:p w14:paraId="6F4EDA76" w14:textId="77777777" w:rsidR="00CE11C1" w:rsidRDefault="00145A93">
      <w:pPr>
        <w:pStyle w:val="BodyText"/>
        <w:spacing w:before="3"/>
        <w:ind w:left="1132" w:right="1124"/>
        <w:jc w:val="both"/>
      </w:pPr>
      <w:r>
        <w:t>Sites of Special Scientific Interest (SSSIs) are nationally important sites that are legally protected,</w:t>
      </w:r>
      <w:r>
        <w:rPr>
          <w:spacing w:val="1"/>
        </w:rPr>
        <w:t xml:space="preserve"> </w:t>
      </w:r>
      <w:r>
        <w:t>representing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finest</w:t>
      </w:r>
      <w:r>
        <w:rPr>
          <w:spacing w:val="1"/>
        </w:rPr>
        <w:t xml:space="preserve"> </w:t>
      </w:r>
      <w:r>
        <w:t>places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wildlife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natural</w:t>
      </w:r>
      <w:r>
        <w:rPr>
          <w:spacing w:val="1"/>
        </w:rPr>
        <w:t xml:space="preserve"> </w:t>
      </w:r>
      <w:r>
        <w:t>features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Britain,</w:t>
      </w:r>
      <w:r>
        <w:rPr>
          <w:spacing w:val="1"/>
        </w:rPr>
        <w:t xml:space="preserve"> </w:t>
      </w:r>
      <w:r>
        <w:t>supporting</w:t>
      </w:r>
      <w:r>
        <w:rPr>
          <w:spacing w:val="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characteristic, rare and endangered species and habitats.</w:t>
      </w:r>
      <w:r>
        <w:rPr>
          <w:spacing w:val="1"/>
        </w:rPr>
        <w:t xml:space="preserve"> </w:t>
      </w:r>
      <w:r>
        <w:t>There are 68 SSSIs wholly or partly in</w:t>
      </w:r>
      <w:r>
        <w:rPr>
          <w:spacing w:val="1"/>
        </w:rPr>
        <w:t xml:space="preserve"> </w:t>
      </w:r>
      <w:r>
        <w:t>Nottinghamshire,</w:t>
      </w:r>
      <w:r>
        <w:rPr>
          <w:spacing w:val="1"/>
        </w:rPr>
        <w:t xml:space="preserve"> </w:t>
      </w:r>
      <w:r>
        <w:t>covering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woodland,</w:t>
      </w:r>
      <w:r>
        <w:rPr>
          <w:spacing w:val="1"/>
        </w:rPr>
        <w:t xml:space="preserve"> </w:t>
      </w:r>
      <w:r>
        <w:t>heathland,</w:t>
      </w:r>
      <w:r>
        <w:rPr>
          <w:spacing w:val="1"/>
        </w:rPr>
        <w:t xml:space="preserve"> </w:t>
      </w:r>
      <w:r>
        <w:t>grassland,</w:t>
      </w:r>
      <w:r>
        <w:rPr>
          <w:spacing w:val="1"/>
        </w:rPr>
        <w:t xml:space="preserve"> </w:t>
      </w:r>
      <w:r>
        <w:t>wetland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old</w:t>
      </w:r>
      <w:r>
        <w:rPr>
          <w:spacing w:val="61"/>
        </w:rPr>
        <w:t xml:space="preserve"> </w:t>
      </w:r>
      <w:r>
        <w:t>quarry.</w:t>
      </w:r>
      <w:r>
        <w:rPr>
          <w:spacing w:val="-59"/>
        </w:rPr>
        <w:t xml:space="preserve"> </w:t>
      </w:r>
      <w:r>
        <w:t>SSSIs are often located next to roads and other transport infrastructure and in some cases, fall</w:t>
      </w:r>
      <w:r>
        <w:rPr>
          <w:spacing w:val="1"/>
        </w:rPr>
        <w:t xml:space="preserve"> </w:t>
      </w:r>
      <w:r>
        <w:t>within areas of active railway land or the highway boundary – for example, areas of verge in</w:t>
      </w:r>
      <w:r>
        <w:rPr>
          <w:spacing w:val="1"/>
        </w:rPr>
        <w:t xml:space="preserve"> </w:t>
      </w:r>
      <w:r>
        <w:t>Sherwood Forest near Budby, at Spalford, and between the villages of Eaton and Gamston, are</w:t>
      </w:r>
      <w:r>
        <w:rPr>
          <w:spacing w:val="1"/>
        </w:rPr>
        <w:t xml:space="preserve"> </w:t>
      </w:r>
      <w:r>
        <w:t>designated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SSSIs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subject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spe</w:t>
      </w:r>
      <w:r>
        <w:t>cial</w:t>
      </w:r>
      <w:r>
        <w:rPr>
          <w:spacing w:val="-5"/>
        </w:rPr>
        <w:t xml:space="preserve"> </w:t>
      </w:r>
      <w:r>
        <w:t>management in</w:t>
      </w:r>
      <w:r>
        <w:rPr>
          <w:spacing w:val="-3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interest is</w:t>
      </w:r>
      <w:r>
        <w:rPr>
          <w:spacing w:val="-4"/>
        </w:rPr>
        <w:t xml:space="preserve"> </w:t>
      </w:r>
      <w:r>
        <w:t>retained.</w:t>
      </w:r>
    </w:p>
    <w:p w14:paraId="3F1FC8A5" w14:textId="77777777" w:rsidR="00CE11C1" w:rsidRDefault="00CE11C1">
      <w:pPr>
        <w:pStyle w:val="BodyText"/>
        <w:spacing w:before="10"/>
        <w:rPr>
          <w:sz w:val="21"/>
        </w:rPr>
      </w:pPr>
    </w:p>
    <w:p w14:paraId="41612B72" w14:textId="77777777" w:rsidR="00CE11C1" w:rsidRDefault="00145A93">
      <w:pPr>
        <w:pStyle w:val="Heading6"/>
      </w:pPr>
      <w:r>
        <w:t>Special</w:t>
      </w:r>
      <w:r>
        <w:rPr>
          <w:spacing w:val="-1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Conservation</w:t>
      </w:r>
    </w:p>
    <w:p w14:paraId="47CC9585" w14:textId="77777777" w:rsidR="00CE11C1" w:rsidRDefault="00145A93">
      <w:pPr>
        <w:pStyle w:val="BodyText"/>
        <w:spacing w:before="2"/>
        <w:ind w:left="1132" w:right="1122"/>
        <w:jc w:val="both"/>
      </w:pPr>
      <w:r>
        <w:t>Nottinghamshire has one site that is of international importance for its wildlife – the Birklands and</w:t>
      </w:r>
      <w:r>
        <w:rPr>
          <w:spacing w:val="1"/>
        </w:rPr>
        <w:t xml:space="preserve"> </w:t>
      </w:r>
      <w:r>
        <w:t>Bilhaugh Special Area of Conservation (SAC), in Sherwood Forest.</w:t>
      </w:r>
      <w:r>
        <w:rPr>
          <w:spacing w:val="1"/>
        </w:rPr>
        <w:t xml:space="preserve"> </w:t>
      </w:r>
      <w:r>
        <w:t>This site is designated in</w:t>
      </w:r>
      <w:r>
        <w:rPr>
          <w:spacing w:val="1"/>
        </w:rPr>
        <w:t xml:space="preserve"> </w:t>
      </w:r>
      <w:r>
        <w:t>response to the EU Habitats Directive, and is subject to a very strict protection regime.</w:t>
      </w:r>
      <w:r>
        <w:rPr>
          <w:spacing w:val="1"/>
        </w:rPr>
        <w:t xml:space="preserve"> </w:t>
      </w:r>
      <w:r>
        <w:t>Detailed</w:t>
      </w:r>
      <w:r>
        <w:rPr>
          <w:spacing w:val="1"/>
        </w:rPr>
        <w:t xml:space="preserve"> </w:t>
      </w:r>
      <w:r>
        <w:t>assessment will be undertaken of any plans or projects that may impact the site, directly or</w:t>
      </w:r>
      <w:r>
        <w:rPr>
          <w:spacing w:val="1"/>
        </w:rPr>
        <w:t xml:space="preserve"> </w:t>
      </w:r>
      <w:r>
        <w:t>indirectly,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alone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in-combination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projects,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damaging</w:t>
      </w:r>
      <w:r>
        <w:rPr>
          <w:spacing w:val="1"/>
        </w:rPr>
        <w:t xml:space="preserve"> </w:t>
      </w:r>
      <w:r>
        <w:t>development only being allowed in imperative cases of over-riding public interest.</w:t>
      </w:r>
      <w:r>
        <w:rPr>
          <w:spacing w:val="1"/>
        </w:rPr>
        <w:t xml:space="preserve"> </w:t>
      </w:r>
      <w:r>
        <w:t>A Habitats</w:t>
      </w:r>
      <w:r>
        <w:rPr>
          <w:spacing w:val="1"/>
        </w:rPr>
        <w:t xml:space="preserve"> </w:t>
      </w:r>
      <w:r>
        <w:t>Regulations Assessment of the LTP3 has been</w:t>
      </w:r>
      <w:r>
        <w:t xml:space="preserve"> undertaken and is available from the County</w:t>
      </w:r>
      <w:r>
        <w:rPr>
          <w:spacing w:val="1"/>
        </w:rPr>
        <w:t xml:space="preserve"> </w:t>
      </w:r>
      <w:r>
        <w:t>Council’s</w:t>
      </w:r>
      <w:r>
        <w:rPr>
          <w:spacing w:val="2"/>
        </w:rPr>
        <w:t xml:space="preserve"> </w:t>
      </w:r>
      <w:r>
        <w:t>website at</w:t>
      </w:r>
      <w:r>
        <w:rPr>
          <w:spacing w:val="2"/>
        </w:rPr>
        <w:t xml:space="preserve"> </w:t>
      </w:r>
      <w:hyperlink r:id="rId112">
        <w:r>
          <w:rPr>
            <w:color w:val="0000FF"/>
            <w:u w:val="single" w:color="0000FF"/>
          </w:rPr>
          <w:t>www.nottinghamshire.gov.uk/ltp3</w:t>
        </w:r>
        <w:r>
          <w:rPr>
            <w:color w:val="0000FF"/>
            <w:spacing w:val="-3"/>
          </w:rPr>
          <w:t xml:space="preserve"> </w:t>
        </w:r>
      </w:hyperlink>
      <w:r>
        <w:t>.</w:t>
      </w:r>
    </w:p>
    <w:p w14:paraId="0E90F8BE" w14:textId="77777777" w:rsidR="00CE11C1" w:rsidRDefault="00CE11C1">
      <w:pPr>
        <w:pStyle w:val="BodyText"/>
        <w:spacing w:before="9"/>
        <w:rPr>
          <w:sz w:val="21"/>
        </w:rPr>
      </w:pPr>
    </w:p>
    <w:p w14:paraId="6AA35A4D" w14:textId="77777777" w:rsidR="00CE11C1" w:rsidRDefault="00145A93">
      <w:pPr>
        <w:pStyle w:val="Heading6"/>
        <w:spacing w:before="1"/>
      </w:pPr>
      <w:r>
        <w:t>Special</w:t>
      </w:r>
      <w:r>
        <w:rPr>
          <w:spacing w:val="-3"/>
        </w:rPr>
        <w:t xml:space="preserve"> </w:t>
      </w:r>
      <w:r>
        <w:t>Protection</w:t>
      </w:r>
      <w:r>
        <w:rPr>
          <w:spacing w:val="-4"/>
        </w:rPr>
        <w:t xml:space="preserve"> </w:t>
      </w:r>
      <w:r>
        <w:t>Areas</w:t>
      </w:r>
    </w:p>
    <w:p w14:paraId="17CC2E8A" w14:textId="77777777" w:rsidR="00CE11C1" w:rsidRDefault="00145A93">
      <w:pPr>
        <w:pStyle w:val="BodyText"/>
        <w:spacing w:before="1"/>
        <w:ind w:left="1132" w:right="1124"/>
        <w:jc w:val="both"/>
      </w:pPr>
      <w:r>
        <w:t>The Sherwood Forest area has been identified as a prospective Special Protection Area (SPA).</w:t>
      </w:r>
      <w:r>
        <w:rPr>
          <w:spacing w:val="1"/>
        </w:rPr>
        <w:t xml:space="preserve"> </w:t>
      </w:r>
      <w:r>
        <w:t>Although not yet formerly designated, official advice is that a ‘risk-based approach’ should be</w:t>
      </w:r>
      <w:r>
        <w:rPr>
          <w:spacing w:val="1"/>
        </w:rPr>
        <w:t xml:space="preserve"> </w:t>
      </w:r>
      <w:r>
        <w:t>adopted when considering plans and projects within the prospective SPA area.</w:t>
      </w:r>
      <w:r>
        <w:rPr>
          <w:spacing w:val="1"/>
        </w:rPr>
        <w:t xml:space="preserve"> </w:t>
      </w:r>
      <w:r>
        <w:t>SPAs are covered</w:t>
      </w:r>
      <w:r>
        <w:rPr>
          <w:spacing w:val="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 same strict</w:t>
      </w:r>
      <w:r>
        <w:rPr>
          <w:spacing w:val="2"/>
        </w:rPr>
        <w:t xml:space="preserve"> </w:t>
      </w:r>
      <w:r>
        <w:t>protection regime as</w:t>
      </w:r>
      <w:r>
        <w:rPr>
          <w:spacing w:val="-3"/>
        </w:rPr>
        <w:t xml:space="preserve"> </w:t>
      </w:r>
      <w:r>
        <w:t>SACs.</w:t>
      </w:r>
    </w:p>
    <w:p w14:paraId="0F22338F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E20BD1B" w14:textId="77777777" w:rsidR="00CE11C1" w:rsidRDefault="00145A93">
      <w:pPr>
        <w:pStyle w:val="BodyText"/>
        <w:spacing w:before="110"/>
        <w:ind w:left="1132" w:right="1127"/>
        <w:jc w:val="both"/>
      </w:pPr>
      <w:r>
        <w:t>Sherwood Forest may become a SPA in the future due to its wildlife habitat.</w:t>
      </w:r>
      <w:r>
        <w:rPr>
          <w:spacing w:val="1"/>
        </w:rPr>
        <w:t xml:space="preserve"> </w:t>
      </w:r>
      <w:r>
        <w:t>If this occurs,</w:t>
      </w:r>
      <w:r>
        <w:rPr>
          <w:spacing w:val="1"/>
        </w:rPr>
        <w:t xml:space="preserve"> </w:t>
      </w:r>
      <w:r>
        <w:t>consideration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sub-strategy</w:t>
      </w:r>
      <w:r>
        <w:rPr>
          <w:spacing w:val="-4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SPA.</w:t>
      </w:r>
    </w:p>
    <w:p w14:paraId="39038B94" w14:textId="77777777" w:rsidR="00CE11C1" w:rsidRDefault="00CE11C1">
      <w:pPr>
        <w:pStyle w:val="BodyText"/>
        <w:spacing w:before="11"/>
        <w:rPr>
          <w:sz w:val="21"/>
        </w:rPr>
      </w:pPr>
    </w:p>
    <w:p w14:paraId="580E6D47" w14:textId="77777777" w:rsidR="00CE11C1" w:rsidRDefault="00145A93">
      <w:pPr>
        <w:pStyle w:val="Heading6"/>
      </w:pPr>
      <w:r>
        <w:t>National</w:t>
      </w:r>
      <w:r>
        <w:rPr>
          <w:spacing w:val="-4"/>
        </w:rPr>
        <w:t xml:space="preserve"> </w:t>
      </w:r>
      <w:r>
        <w:t>Nature</w:t>
      </w:r>
      <w:r>
        <w:rPr>
          <w:spacing w:val="-3"/>
        </w:rPr>
        <w:t xml:space="preserve"> </w:t>
      </w:r>
      <w:r>
        <w:t>Reserves</w:t>
      </w:r>
    </w:p>
    <w:p w14:paraId="3C8325B1" w14:textId="77777777" w:rsidR="00CE11C1" w:rsidRDefault="00145A93">
      <w:pPr>
        <w:pStyle w:val="BodyText"/>
        <w:spacing w:before="1"/>
        <w:ind w:left="1132" w:right="1124"/>
        <w:jc w:val="both"/>
      </w:pPr>
      <w:r>
        <w:t>As well as being designated as a SSSI, part of Sherwood Forest is also designated as a National</w:t>
      </w:r>
      <w:r>
        <w:rPr>
          <w:spacing w:val="1"/>
        </w:rPr>
        <w:t xml:space="preserve"> </w:t>
      </w:r>
      <w:r>
        <w:t>Nature Reserve (NNR), recognising the habitat that it holds as one of the best examples in the</w:t>
      </w:r>
      <w:r>
        <w:rPr>
          <w:spacing w:val="1"/>
        </w:rPr>
        <w:t xml:space="preserve"> </w:t>
      </w:r>
      <w:r>
        <w:t>country, and</w:t>
      </w:r>
      <w:r>
        <w:rPr>
          <w:spacing w:val="-3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value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access, education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enjoyment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natural</w:t>
      </w:r>
      <w:r>
        <w:rPr>
          <w:spacing w:val="-5"/>
        </w:rPr>
        <w:t xml:space="preserve"> </w:t>
      </w:r>
      <w:r>
        <w:t>world</w:t>
      </w:r>
      <w:r>
        <w:rPr>
          <w:spacing w:val="-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public.</w:t>
      </w:r>
    </w:p>
    <w:p w14:paraId="0E49DC88" w14:textId="77777777" w:rsidR="00CE11C1" w:rsidRDefault="00CE11C1">
      <w:pPr>
        <w:pStyle w:val="BodyText"/>
        <w:spacing w:before="10"/>
        <w:rPr>
          <w:sz w:val="21"/>
        </w:rPr>
      </w:pPr>
    </w:p>
    <w:p w14:paraId="429E1018" w14:textId="77777777" w:rsidR="00CE11C1" w:rsidRDefault="00145A93">
      <w:pPr>
        <w:pStyle w:val="Heading6"/>
      </w:pPr>
      <w:r>
        <w:t>Local</w:t>
      </w:r>
      <w:r>
        <w:rPr>
          <w:spacing w:val="-2"/>
        </w:rPr>
        <w:t xml:space="preserve"> </w:t>
      </w:r>
      <w:r>
        <w:t>Nature</w:t>
      </w:r>
      <w:r>
        <w:rPr>
          <w:spacing w:val="-3"/>
        </w:rPr>
        <w:t xml:space="preserve"> </w:t>
      </w:r>
      <w:r>
        <w:t>Reserves</w:t>
      </w:r>
    </w:p>
    <w:p w14:paraId="44DC3585" w14:textId="77777777" w:rsidR="00CE11C1" w:rsidRDefault="00145A93">
      <w:pPr>
        <w:pStyle w:val="BodyText"/>
        <w:spacing w:before="2"/>
        <w:ind w:left="1132" w:right="1124"/>
        <w:jc w:val="both"/>
      </w:pPr>
      <w:r>
        <w:t>Local Nature Reserves (LNRs) are places which hold wildlife or geological features that are of</w:t>
      </w:r>
      <w:r>
        <w:rPr>
          <w:spacing w:val="1"/>
        </w:rPr>
        <w:t xml:space="preserve"> </w:t>
      </w:r>
      <w:r>
        <w:t>special interest locally, and offer people opportunities to study or learn about nature, or simply to</w:t>
      </w:r>
      <w:r>
        <w:rPr>
          <w:spacing w:val="1"/>
        </w:rPr>
        <w:t xml:space="preserve"> </w:t>
      </w:r>
      <w:r>
        <w:t>enjoy it.</w:t>
      </w:r>
      <w:r>
        <w:rPr>
          <w:spacing w:val="1"/>
        </w:rPr>
        <w:t xml:space="preserve"> </w:t>
      </w:r>
      <w:r>
        <w:t>Although legally notified, they are not protected in the same way as the aforementioned</w:t>
      </w:r>
      <w:r>
        <w:rPr>
          <w:spacing w:val="1"/>
        </w:rPr>
        <w:t xml:space="preserve"> </w:t>
      </w:r>
      <w:r>
        <w:t>sites.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guidelines</w:t>
      </w:r>
      <w:r>
        <w:rPr>
          <w:spacing w:val="1"/>
        </w:rPr>
        <w:t xml:space="preserve"> </w:t>
      </w:r>
      <w:r>
        <w:t>recommend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1ha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LNR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1,000</w:t>
      </w:r>
      <w:r>
        <w:rPr>
          <w:spacing w:val="1"/>
        </w:rPr>
        <w:t xml:space="preserve"> </w:t>
      </w:r>
      <w:r>
        <w:t>head</w:t>
      </w:r>
      <w:r>
        <w:rPr>
          <w:spacing w:val="1"/>
        </w:rPr>
        <w:t xml:space="preserve"> </w:t>
      </w:r>
      <w:r>
        <w:t>of</w:t>
      </w:r>
      <w:r>
        <w:rPr>
          <w:spacing w:val="-59"/>
        </w:rPr>
        <w:t xml:space="preserve"> </w:t>
      </w:r>
      <w:r>
        <w:t>population.   Nottinghamshire is very close to reaching this target, and has a total of 42 LNRs</w:t>
      </w:r>
      <w:r>
        <w:rPr>
          <w:spacing w:val="1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county</w:t>
      </w:r>
      <w:r>
        <w:rPr>
          <w:spacing w:val="-4"/>
        </w:rPr>
        <w:t xml:space="preserve"> </w:t>
      </w:r>
      <w:r>
        <w:t>(with a</w:t>
      </w:r>
      <w:r>
        <w:rPr>
          <w:spacing w:val="-2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eight</w:t>
      </w:r>
      <w:r>
        <w:rPr>
          <w:spacing w:val="-1"/>
        </w:rPr>
        <w:t xml:space="preserve"> </w:t>
      </w:r>
      <w:r>
        <w:t>in Nottingham</w:t>
      </w:r>
      <w:r>
        <w:rPr>
          <w:spacing w:val="2"/>
        </w:rPr>
        <w:t xml:space="preserve"> </w:t>
      </w:r>
      <w:r>
        <w:t>City).</w:t>
      </w:r>
    </w:p>
    <w:p w14:paraId="4EFE1020" w14:textId="77777777" w:rsidR="00CE11C1" w:rsidRDefault="00CE11C1">
      <w:pPr>
        <w:pStyle w:val="BodyText"/>
      </w:pPr>
    </w:p>
    <w:p w14:paraId="03BD692E" w14:textId="77777777" w:rsidR="00CE11C1" w:rsidRDefault="00145A93">
      <w:pPr>
        <w:pStyle w:val="BodyText"/>
        <w:ind w:left="1132" w:right="1126"/>
        <w:jc w:val="both"/>
      </w:pPr>
      <w:r>
        <w:t>Those</w:t>
      </w:r>
      <w:r>
        <w:rPr>
          <w:spacing w:val="1"/>
        </w:rPr>
        <w:t xml:space="preserve"> </w:t>
      </w:r>
      <w:r>
        <w:t>sites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legally</w:t>
      </w:r>
      <w:r>
        <w:rPr>
          <w:spacing w:val="1"/>
        </w:rPr>
        <w:t xml:space="preserve"> </w:t>
      </w:r>
      <w:r>
        <w:t>protected,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importance,</w:t>
      </w:r>
      <w:r>
        <w:rPr>
          <w:spacing w:val="1"/>
        </w:rPr>
        <w:t xml:space="preserve"> </w:t>
      </w:r>
      <w:r>
        <w:t>are</w:t>
      </w:r>
      <w:r>
        <w:rPr>
          <w:spacing w:val="61"/>
        </w:rPr>
        <w:t xml:space="preserve"> </w:t>
      </w:r>
      <w:r>
        <w:t>offered</w:t>
      </w:r>
      <w:r>
        <w:rPr>
          <w:spacing w:val="1"/>
        </w:rPr>
        <w:t xml:space="preserve"> </w:t>
      </w:r>
      <w:r>
        <w:t>protection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planning</w:t>
      </w:r>
      <w:r>
        <w:rPr>
          <w:spacing w:val="3"/>
        </w:rPr>
        <w:t xml:space="preserve"> </w:t>
      </w:r>
      <w:r>
        <w:t>system</w:t>
      </w:r>
      <w:r>
        <w:rPr>
          <w:spacing w:val="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are detailed</w:t>
      </w:r>
      <w:r>
        <w:rPr>
          <w:spacing w:val="-1"/>
        </w:rPr>
        <w:t xml:space="preserve"> </w:t>
      </w:r>
      <w:r>
        <w:t>below.</w:t>
      </w:r>
    </w:p>
    <w:p w14:paraId="1478BD1D" w14:textId="77777777" w:rsidR="00CE11C1" w:rsidRDefault="00CE11C1">
      <w:pPr>
        <w:pStyle w:val="BodyText"/>
        <w:spacing w:before="8"/>
        <w:rPr>
          <w:sz w:val="21"/>
        </w:rPr>
      </w:pPr>
    </w:p>
    <w:p w14:paraId="76FBCC3C" w14:textId="77777777" w:rsidR="00CE11C1" w:rsidRDefault="00145A93">
      <w:pPr>
        <w:pStyle w:val="Heading6"/>
        <w:spacing w:before="1"/>
      </w:pPr>
      <w:r>
        <w:t>Sites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Importance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Nature</w:t>
      </w:r>
      <w:r>
        <w:rPr>
          <w:spacing w:val="-4"/>
        </w:rPr>
        <w:t xml:space="preserve"> </w:t>
      </w:r>
      <w:r>
        <w:t>Conservation</w:t>
      </w:r>
    </w:p>
    <w:p w14:paraId="34D71DAC" w14:textId="77777777" w:rsidR="00CE11C1" w:rsidRDefault="00145A93">
      <w:pPr>
        <w:pStyle w:val="BodyText"/>
        <w:spacing w:before="3"/>
        <w:ind w:left="1132" w:right="1124"/>
        <w:jc w:val="both"/>
      </w:pPr>
      <w:r>
        <w:t>Sites of Importance for Nature Conservation (SINCs) are sites that have been identified as having</w:t>
      </w:r>
      <w:r>
        <w:rPr>
          <w:spacing w:val="1"/>
        </w:rPr>
        <w:t xml:space="preserve"> </w:t>
      </w:r>
      <w:r>
        <w:t>at least county-level importance for their wildlife.</w:t>
      </w:r>
      <w:r>
        <w:rPr>
          <w:spacing w:val="1"/>
        </w:rPr>
        <w:t xml:space="preserve"> </w:t>
      </w:r>
      <w:r>
        <w:t>SINCs, also known as Local Wildlife Sites, are</w:t>
      </w:r>
      <w:r>
        <w:rPr>
          <w:spacing w:val="1"/>
        </w:rPr>
        <w:t xml:space="preserve"> </w:t>
      </w:r>
      <w:r>
        <w:t>used throughout the UK, and are included in relevant national planning policy (Planning Policy</w:t>
      </w:r>
      <w:r>
        <w:rPr>
          <w:spacing w:val="1"/>
        </w:rPr>
        <w:t xml:space="preserve"> </w:t>
      </w:r>
      <w:r>
        <w:t>Statement 9 – Biodiversity and Geological Conservation) and national guidance.</w:t>
      </w:r>
      <w:r>
        <w:rPr>
          <w:spacing w:val="1"/>
        </w:rPr>
        <w:t xml:space="preserve"> </w:t>
      </w:r>
      <w:r>
        <w:t>They are a non-</w:t>
      </w:r>
      <w:r>
        <w:rPr>
          <w:spacing w:val="1"/>
        </w:rPr>
        <w:t xml:space="preserve"> </w:t>
      </w:r>
      <w:r>
        <w:t>statutory designation, used principally in relation to land-use planning and development, and are</w:t>
      </w:r>
      <w:r>
        <w:rPr>
          <w:spacing w:val="1"/>
        </w:rPr>
        <w:t xml:space="preserve"> </w:t>
      </w:r>
      <w:r>
        <w:t>protected through policies in local planning documents.</w:t>
      </w:r>
      <w:r>
        <w:rPr>
          <w:spacing w:val="1"/>
        </w:rPr>
        <w:t xml:space="preserve"> </w:t>
      </w:r>
      <w:r>
        <w:t>There are currently just over 1,400 SINCs</w:t>
      </w:r>
      <w:r>
        <w:rPr>
          <w:spacing w:val="1"/>
        </w:rPr>
        <w:t xml:space="preserve"> </w:t>
      </w:r>
      <w:r>
        <w:t>in Nottinghamshire, the m</w:t>
      </w:r>
      <w:r>
        <w:t>ajority of which are designated because of their botanical interest or the</w:t>
      </w:r>
      <w:r>
        <w:rPr>
          <w:spacing w:val="1"/>
        </w:rPr>
        <w:t xml:space="preserve"> </w:t>
      </w:r>
      <w:r>
        <w:t>type of habitat they represent, although others are designated because of the particular species of</w:t>
      </w:r>
      <w:r>
        <w:rPr>
          <w:spacing w:val="1"/>
        </w:rPr>
        <w:t xml:space="preserve"> </w:t>
      </w:r>
      <w:r>
        <w:t>animal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support.</w:t>
      </w:r>
    </w:p>
    <w:p w14:paraId="3B9A1D56" w14:textId="77777777" w:rsidR="00CE11C1" w:rsidRDefault="00CE11C1">
      <w:pPr>
        <w:pStyle w:val="BodyText"/>
        <w:spacing w:before="9"/>
        <w:rPr>
          <w:sz w:val="21"/>
        </w:rPr>
      </w:pPr>
    </w:p>
    <w:p w14:paraId="22643B85" w14:textId="77777777" w:rsidR="00CE11C1" w:rsidRDefault="00145A93">
      <w:pPr>
        <w:pStyle w:val="Heading6"/>
      </w:pPr>
      <w:r>
        <w:t>Notified</w:t>
      </w:r>
      <w:r>
        <w:rPr>
          <w:spacing w:val="-2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Verges</w:t>
      </w:r>
    </w:p>
    <w:p w14:paraId="7A4C1788" w14:textId="77777777" w:rsidR="00CE11C1" w:rsidRDefault="00145A93">
      <w:pPr>
        <w:pStyle w:val="BodyText"/>
        <w:spacing w:before="2"/>
        <w:ind w:left="1132" w:right="1123"/>
        <w:jc w:val="both"/>
      </w:pPr>
      <w:r>
        <w:t>In Nottinghamshire, a number of SINCs occurring on road verges are also designated as Notified</w:t>
      </w:r>
      <w:r>
        <w:rPr>
          <w:spacing w:val="1"/>
        </w:rPr>
        <w:t xml:space="preserve"> </w:t>
      </w:r>
      <w:r>
        <w:t>Road Verges (NRVs).</w:t>
      </w:r>
      <w:r>
        <w:rPr>
          <w:spacing w:val="1"/>
        </w:rPr>
        <w:t xml:space="preserve"> </w:t>
      </w:r>
      <w:r>
        <w:t>The NRV scheme has run since 1979, and was introduced in recognition of</w:t>
      </w:r>
      <w:r>
        <w:rPr>
          <w:spacing w:val="1"/>
        </w:rPr>
        <w:t xml:space="preserve"> </w:t>
      </w:r>
      <w:r>
        <w:t>the fact that verges have considerable potential for nature conservation.</w:t>
      </w:r>
      <w:r>
        <w:rPr>
          <w:spacing w:val="1"/>
        </w:rPr>
        <w:t xml:space="preserve"> </w:t>
      </w:r>
      <w:r>
        <w:t>The aim of the NRV</w:t>
      </w:r>
      <w:r>
        <w:rPr>
          <w:spacing w:val="1"/>
        </w:rPr>
        <w:t xml:space="preserve"> </w:t>
      </w:r>
      <w:r>
        <w:t>scheme is to manage some of our best verges in a favourable way, so as to maintain their interest</w:t>
      </w:r>
      <w:r>
        <w:rPr>
          <w:spacing w:val="1"/>
        </w:rPr>
        <w:t xml:space="preserve"> </w:t>
      </w:r>
      <w:r>
        <w:t>and contribute to the biodiversity resource of the county, through a regime of traditional hay</w:t>
      </w:r>
      <w:r>
        <w:rPr>
          <w:spacing w:val="1"/>
        </w:rPr>
        <w:t xml:space="preserve"> </w:t>
      </w:r>
      <w:r>
        <w:t>meadow management.</w:t>
      </w:r>
      <w:r>
        <w:rPr>
          <w:spacing w:val="1"/>
        </w:rPr>
        <w:t xml:space="preserve"> </w:t>
      </w:r>
      <w:r>
        <w:t>There are currently 25 NRVs, which support a wide range of species, and</w:t>
      </w:r>
      <w:r>
        <w:rPr>
          <w:spacing w:val="1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roadside</w:t>
      </w:r>
      <w:r>
        <w:rPr>
          <w:spacing w:val="-1"/>
        </w:rPr>
        <w:t xml:space="preserve"> </w:t>
      </w:r>
      <w:r>
        <w:t>verge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Gamston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Eaton</w:t>
      </w:r>
      <w:r>
        <w:rPr>
          <w:spacing w:val="-8"/>
        </w:rPr>
        <w:t xml:space="preserve"> </w:t>
      </w:r>
      <w:r>
        <w:t>Woods &amp;</w:t>
      </w:r>
      <w:r>
        <w:rPr>
          <w:spacing w:val="-1"/>
        </w:rPr>
        <w:t xml:space="preserve"> </w:t>
      </w:r>
      <w:r>
        <w:t>Roadside</w:t>
      </w:r>
      <w:r>
        <w:rPr>
          <w:spacing w:val="-1"/>
        </w:rPr>
        <w:t xml:space="preserve"> </w:t>
      </w:r>
      <w:r>
        <w:t>Verges SSSI.</w:t>
      </w:r>
    </w:p>
    <w:p w14:paraId="542FC1C7" w14:textId="77777777" w:rsidR="00CE11C1" w:rsidRDefault="00CE11C1">
      <w:pPr>
        <w:pStyle w:val="BodyText"/>
        <w:spacing w:before="10"/>
        <w:rPr>
          <w:sz w:val="21"/>
        </w:rPr>
      </w:pPr>
    </w:p>
    <w:p w14:paraId="4729D56C" w14:textId="77777777" w:rsidR="00CE11C1" w:rsidRDefault="00145A93">
      <w:pPr>
        <w:pStyle w:val="BodyText"/>
        <w:spacing w:before="1"/>
        <w:ind w:left="1132" w:right="1125"/>
        <w:jc w:val="both"/>
      </w:pPr>
      <w:r>
        <w:t>Away from designated sites, there are still further areas of habitat of biodiversity value which need</w:t>
      </w:r>
      <w:r>
        <w:rPr>
          <w:spacing w:val="1"/>
        </w:rPr>
        <w:t xml:space="preserve"> </w:t>
      </w:r>
      <w:r>
        <w:t>to be safeguarded and enhanced, in order to allow species to continue to exist in the wider</w:t>
      </w:r>
      <w:r>
        <w:rPr>
          <w:spacing w:val="1"/>
        </w:rPr>
        <w:t xml:space="preserve"> </w:t>
      </w:r>
      <w:r>
        <w:t>countryside, to provide linkages between areas of higher value, and to allow people to experience</w:t>
      </w:r>
      <w:r>
        <w:rPr>
          <w:spacing w:val="1"/>
        </w:rPr>
        <w:t xml:space="preserve"> </w:t>
      </w:r>
      <w:r>
        <w:t>nature.</w:t>
      </w:r>
      <w:r>
        <w:rPr>
          <w:spacing w:val="1"/>
        </w:rPr>
        <w:t xml:space="preserve"> </w:t>
      </w:r>
      <w:r>
        <w:t>The importance of many of these habitats is recognised through their listing in both the UK</w:t>
      </w:r>
      <w:r>
        <w:rPr>
          <w:spacing w:val="-59"/>
        </w:rPr>
        <w:t xml:space="preserve"> </w:t>
      </w:r>
      <w:r>
        <w:t>Biodiversity Action Plan (UKBAP), and the Nottinghamshire Local Biodiversity Action Plan (LBAP),</w:t>
      </w:r>
      <w:r>
        <w:rPr>
          <w:spacing w:val="1"/>
        </w:rPr>
        <w:t xml:space="preserve"> </w:t>
      </w:r>
      <w:r>
        <w:t>which aim to protect, enhance and expand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most important habitats, along</w:t>
      </w:r>
      <w:r>
        <w:rPr>
          <w:spacing w:val="61"/>
        </w:rPr>
        <w:t xml:space="preserve"> </w:t>
      </w:r>
      <w:r>
        <w:t>with a number of</w:t>
      </w:r>
      <w:r>
        <w:rPr>
          <w:spacing w:val="1"/>
        </w:rPr>
        <w:t xml:space="preserve"> </w:t>
      </w:r>
      <w:r>
        <w:t>rare and endangered species, so</w:t>
      </w:r>
      <w:r>
        <w:t>me of</w:t>
      </w:r>
      <w:r>
        <w:rPr>
          <w:spacing w:val="1"/>
        </w:rPr>
        <w:t xml:space="preserve"> </w:t>
      </w:r>
      <w:r>
        <w:t>which are protected by law and many of</w:t>
      </w:r>
      <w:r>
        <w:rPr>
          <w:spacing w:val="61"/>
        </w:rPr>
        <w:t xml:space="preserve"> </w:t>
      </w:r>
      <w:r>
        <w:t>which occur</w:t>
      </w:r>
      <w:r>
        <w:rPr>
          <w:spacing w:val="1"/>
        </w:rPr>
        <w:t xml:space="preserve"> </w:t>
      </w:r>
      <w:r>
        <w:t>outside</w:t>
      </w:r>
      <w:r>
        <w:rPr>
          <w:spacing w:val="-1"/>
        </w:rPr>
        <w:t xml:space="preserve"> </w:t>
      </w:r>
      <w:r>
        <w:t>designated</w:t>
      </w:r>
      <w:r>
        <w:rPr>
          <w:spacing w:val="-2"/>
        </w:rPr>
        <w:t xml:space="preserve"> </w:t>
      </w:r>
      <w:r>
        <w:t>sites.</w:t>
      </w:r>
    </w:p>
    <w:p w14:paraId="2AED59D1" w14:textId="77777777" w:rsidR="00CE11C1" w:rsidRDefault="00CE11C1">
      <w:pPr>
        <w:pStyle w:val="BodyText"/>
      </w:pPr>
    </w:p>
    <w:p w14:paraId="6E9B68A3" w14:textId="77777777" w:rsidR="00CE11C1" w:rsidRDefault="00145A93">
      <w:pPr>
        <w:pStyle w:val="BodyText"/>
        <w:ind w:left="1132" w:right="1124"/>
        <w:jc w:val="both"/>
      </w:pPr>
      <w:r>
        <w:t>As well as having regard to specific legislation covering sites and species, the County Council also</w:t>
      </w:r>
      <w:r>
        <w:rPr>
          <w:spacing w:val="1"/>
        </w:rPr>
        <w:t xml:space="preserve"> </w:t>
      </w:r>
      <w:r>
        <w:t>has a more general duty under the Natural Environment and Rural Communities Act 2006.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requires local authorities to have regard to the purpose of conserving biodiversity – a so-called</w:t>
      </w:r>
      <w:r>
        <w:rPr>
          <w:spacing w:val="1"/>
        </w:rPr>
        <w:t xml:space="preserve"> </w:t>
      </w:r>
      <w:r>
        <w:t>‘Biodiversity</w:t>
      </w:r>
      <w:r>
        <w:rPr>
          <w:spacing w:val="-3"/>
        </w:rPr>
        <w:t xml:space="preserve"> </w:t>
      </w:r>
      <w:r>
        <w:t>Duty’.</w:t>
      </w:r>
    </w:p>
    <w:p w14:paraId="5B0A1A84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2DA829F9" w14:textId="77777777" w:rsidR="00CE11C1" w:rsidRDefault="00145A93">
      <w:pPr>
        <w:pStyle w:val="Heading4"/>
        <w:numPr>
          <w:ilvl w:val="2"/>
          <w:numId w:val="5"/>
        </w:numPr>
        <w:tabs>
          <w:tab w:val="left" w:pos="1736"/>
        </w:tabs>
        <w:spacing w:before="108"/>
        <w:ind w:left="1735" w:hanging="604"/>
      </w:pPr>
      <w:r>
        <w:t>Transport</w:t>
      </w:r>
      <w:r>
        <w:rPr>
          <w:spacing w:val="-4"/>
        </w:rPr>
        <w:t xml:space="preserve"> </w:t>
      </w:r>
      <w:r>
        <w:t>projects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highway</w:t>
      </w:r>
      <w:r>
        <w:rPr>
          <w:spacing w:val="-8"/>
        </w:rPr>
        <w:t xml:space="preserve"> </w:t>
      </w:r>
      <w:r>
        <w:t>management</w:t>
      </w:r>
    </w:p>
    <w:p w14:paraId="275EFE24" w14:textId="77777777" w:rsidR="00CE11C1" w:rsidRDefault="00145A93">
      <w:pPr>
        <w:pStyle w:val="BodyText"/>
        <w:spacing w:before="2"/>
        <w:ind w:left="1132" w:right="1124"/>
        <w:jc w:val="both"/>
      </w:pPr>
      <w:r>
        <w:t>Transport</w:t>
      </w:r>
      <w:r>
        <w:rPr>
          <w:spacing w:val="1"/>
        </w:rPr>
        <w:t xml:space="preserve"> </w:t>
      </w:r>
      <w:r>
        <w:t>projects can have the potential to cause negative impacts on particular</w:t>
      </w:r>
      <w:r>
        <w:rPr>
          <w:spacing w:val="1"/>
        </w:rPr>
        <w:t xml:space="preserve"> </w:t>
      </w:r>
      <w:r>
        <w:t>sites,</w:t>
      </w:r>
      <w:r>
        <w:rPr>
          <w:spacing w:val="6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all those designated sites listed above, and on other habitats and species.</w:t>
      </w:r>
      <w:r>
        <w:rPr>
          <w:spacing w:val="1"/>
        </w:rPr>
        <w:t xml:space="preserve"> </w:t>
      </w:r>
      <w:r>
        <w:t>The magnitude of such</w:t>
      </w:r>
      <w:r>
        <w:rPr>
          <w:spacing w:val="1"/>
        </w:rPr>
        <w:t xml:space="preserve"> </w:t>
      </w:r>
      <w:r>
        <w:t>impacts will vary depending on the relative importance of the site or species involved, and the</w:t>
      </w:r>
      <w:r>
        <w:rPr>
          <w:spacing w:val="1"/>
        </w:rPr>
        <w:t xml:space="preserve"> </w:t>
      </w:r>
      <w:r>
        <w:t>degree to which the site is affected.</w:t>
      </w:r>
      <w:r>
        <w:rPr>
          <w:spacing w:val="1"/>
        </w:rPr>
        <w:t xml:space="preserve"> </w:t>
      </w:r>
      <w:r>
        <w:t>Impacts may be temporary, for example occurring only during</w:t>
      </w:r>
      <w:r>
        <w:rPr>
          <w:spacing w:val="1"/>
        </w:rPr>
        <w:t xml:space="preserve"> </w:t>
      </w:r>
      <w:r>
        <w:t>the construction phase, or permanent, and can be direct (such as land take) or indirect (such as</w:t>
      </w:r>
      <w:r>
        <w:rPr>
          <w:spacing w:val="1"/>
        </w:rPr>
        <w:t xml:space="preserve"> </w:t>
      </w:r>
      <w:r>
        <w:t>changes to local hydrology or inc</w:t>
      </w:r>
      <w:r>
        <w:t>reased nitrogen deposition as a result of vehicle emissions).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County</w:t>
      </w:r>
      <w:r>
        <w:rPr>
          <w:spacing w:val="-3"/>
        </w:rPr>
        <w:t xml:space="preserve"> </w:t>
      </w:r>
      <w:r>
        <w:t>Council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therefore</w:t>
      </w:r>
      <w:r>
        <w:rPr>
          <w:spacing w:val="-3"/>
        </w:rPr>
        <w:t xml:space="preserve"> </w:t>
      </w:r>
      <w:r>
        <w:t>assess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impacts</w:t>
      </w:r>
      <w:r>
        <w:rPr>
          <w:spacing w:val="-5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projects on</w:t>
      </w:r>
      <w:r>
        <w:rPr>
          <w:spacing w:val="-1"/>
        </w:rPr>
        <w:t xml:space="preserve"> </w:t>
      </w:r>
      <w:r>
        <w:t>biodiversity.</w:t>
      </w:r>
    </w:p>
    <w:p w14:paraId="024865E7" w14:textId="77777777" w:rsidR="00CE11C1" w:rsidRDefault="00CE11C1">
      <w:pPr>
        <w:pStyle w:val="BodyText"/>
        <w:spacing w:before="1"/>
      </w:pPr>
    </w:p>
    <w:p w14:paraId="2E79F296" w14:textId="77777777" w:rsidR="00CE11C1" w:rsidRDefault="00145A93">
      <w:pPr>
        <w:pStyle w:val="BodyText"/>
        <w:spacing w:before="1"/>
        <w:ind w:left="1132" w:right="1124"/>
        <w:jc w:val="both"/>
      </w:pPr>
      <w:r>
        <w:t>In order to sustain and improve the quality of life of our local communities, and to safeguard</w:t>
      </w:r>
      <w:r>
        <w:rPr>
          <w:spacing w:val="1"/>
        </w:rPr>
        <w:t xml:space="preserve"> </w:t>
      </w:r>
      <w:r>
        <w:t>biodiversity itself, the County Council will seek to ensure that transport projects avoid damage to</w:t>
      </w:r>
      <w:r>
        <w:rPr>
          <w:spacing w:val="1"/>
        </w:rPr>
        <w:t xml:space="preserve"> </w:t>
      </w:r>
      <w:r>
        <w:t>areas of significant biodiversity interest through the design process, providing mitigation where</w:t>
      </w:r>
      <w:r>
        <w:rPr>
          <w:spacing w:val="1"/>
        </w:rPr>
        <w:t xml:space="preserve"> </w:t>
      </w:r>
      <w:r>
        <w:t>damage cannot be avoided, and compensatory works as a last resort. The County Council will</w:t>
      </w:r>
      <w:r>
        <w:rPr>
          <w:spacing w:val="1"/>
        </w:rPr>
        <w:t xml:space="preserve"> </w:t>
      </w:r>
      <w:r>
        <w:t>involve relevant stakeholders, such as the Nottinghamshire Wildlife Trust and Natural England, at</w:t>
      </w:r>
      <w:r>
        <w:rPr>
          <w:spacing w:val="1"/>
        </w:rPr>
        <w:t xml:space="preserve"> </w:t>
      </w:r>
      <w:r>
        <w:t>an early stage in the design process to ensure that projects are properly considered, and that</w:t>
      </w:r>
      <w:r>
        <w:rPr>
          <w:spacing w:val="1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missed.</w:t>
      </w:r>
    </w:p>
    <w:p w14:paraId="175C29A8" w14:textId="77777777" w:rsidR="00CE11C1" w:rsidRDefault="00CE11C1">
      <w:pPr>
        <w:pStyle w:val="BodyText"/>
        <w:spacing w:before="10"/>
        <w:rPr>
          <w:sz w:val="21"/>
        </w:rPr>
      </w:pPr>
    </w:p>
    <w:p w14:paraId="45B6CF3F" w14:textId="77777777" w:rsidR="00CE11C1" w:rsidRDefault="00145A93">
      <w:pPr>
        <w:pStyle w:val="BodyText"/>
        <w:spacing w:before="1"/>
        <w:ind w:left="1132" w:right="1124"/>
        <w:jc w:val="both"/>
      </w:pPr>
      <w:r>
        <w:t>As well as seeking to avoid harm to biodiversity, transport projects will, wherever possible, also be</w:t>
      </w:r>
      <w:r>
        <w:rPr>
          <w:spacing w:val="1"/>
        </w:rPr>
        <w:t xml:space="preserve"> </w:t>
      </w:r>
      <w:r>
        <w:t>used to find opportunities to contribute towards the aims and objectives of the LBAP, by enhancing</w:t>
      </w:r>
      <w:r>
        <w:rPr>
          <w:spacing w:val="-59"/>
        </w:rPr>
        <w:t xml:space="preserve"> </w:t>
      </w:r>
      <w:r>
        <w:t>and restoring existing areas of habitat, and by creating new areas.</w:t>
      </w:r>
      <w:r>
        <w:rPr>
          <w:spacing w:val="1"/>
        </w:rPr>
        <w:t xml:space="preserve"> </w:t>
      </w:r>
      <w:r>
        <w:t>This will be done by identifying</w:t>
      </w:r>
      <w:r>
        <w:rPr>
          <w:spacing w:val="1"/>
        </w:rPr>
        <w:t xml:space="preserve"> </w:t>
      </w:r>
      <w:r>
        <w:t>the most suitable habitats for creation, including habitats which might support particular species</w:t>
      </w:r>
      <w:r>
        <w:rPr>
          <w:spacing w:val="1"/>
        </w:rPr>
        <w:t xml:space="preserve"> </w:t>
      </w:r>
      <w:r>
        <w:t>known to be present in the area.</w:t>
      </w:r>
      <w:r>
        <w:rPr>
          <w:spacing w:val="1"/>
        </w:rPr>
        <w:t xml:space="preserve"> </w:t>
      </w:r>
      <w:r>
        <w:t>Such opportunities might include the use of SUDS systems to</w:t>
      </w:r>
      <w:r>
        <w:rPr>
          <w:spacing w:val="1"/>
        </w:rPr>
        <w:t xml:space="preserve"> </w:t>
      </w:r>
      <w:r>
        <w:t>create new wetlands, the creation of new areas of species-rich grassland or heathland along the</w:t>
      </w:r>
      <w:r>
        <w:rPr>
          <w:spacing w:val="1"/>
        </w:rPr>
        <w:t xml:space="preserve"> </w:t>
      </w:r>
      <w:r>
        <w:t>verges of</w:t>
      </w:r>
      <w:r>
        <w:rPr>
          <w:spacing w:val="-2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schemes,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planting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native</w:t>
      </w:r>
      <w:r>
        <w:rPr>
          <w:spacing w:val="-1"/>
        </w:rPr>
        <w:t xml:space="preserve"> </w:t>
      </w:r>
      <w:r>
        <w:t>hedgerows and</w:t>
      </w:r>
      <w:r>
        <w:rPr>
          <w:spacing w:val="-2"/>
        </w:rPr>
        <w:t xml:space="preserve"> </w:t>
      </w:r>
      <w:r>
        <w:t>woodland.</w:t>
      </w:r>
    </w:p>
    <w:p w14:paraId="11398D17" w14:textId="77777777" w:rsidR="00CE11C1" w:rsidRDefault="00CE11C1">
      <w:pPr>
        <w:pStyle w:val="BodyText"/>
        <w:spacing w:before="10"/>
        <w:rPr>
          <w:sz w:val="21"/>
        </w:rPr>
      </w:pPr>
    </w:p>
    <w:p w14:paraId="67E65FBA" w14:textId="77777777" w:rsidR="00CE11C1" w:rsidRDefault="00145A93">
      <w:pPr>
        <w:pStyle w:val="BodyText"/>
        <w:ind w:left="1132" w:right="1126"/>
        <w:jc w:val="both"/>
      </w:pPr>
      <w:r>
        <w:t>The</w:t>
      </w:r>
      <w:r>
        <w:rPr>
          <w:spacing w:val="13"/>
        </w:rPr>
        <w:t xml:space="preserve"> </w:t>
      </w:r>
      <w:r>
        <w:t>County</w:t>
      </w:r>
      <w:r>
        <w:rPr>
          <w:spacing w:val="11"/>
        </w:rPr>
        <w:t xml:space="preserve"> </w:t>
      </w:r>
      <w:r>
        <w:t>Council</w:t>
      </w:r>
      <w:r>
        <w:rPr>
          <w:spacing w:val="15"/>
        </w:rPr>
        <w:t xml:space="preserve"> </w:t>
      </w:r>
      <w:r>
        <w:t>will</w:t>
      </w:r>
      <w:r>
        <w:rPr>
          <w:spacing w:val="18"/>
        </w:rPr>
        <w:t xml:space="preserve"> </w:t>
      </w:r>
      <w:r>
        <w:t>also</w:t>
      </w:r>
      <w:r>
        <w:rPr>
          <w:spacing w:val="13"/>
        </w:rPr>
        <w:t xml:space="preserve"> </w:t>
      </w:r>
      <w:r>
        <w:t>take</w:t>
      </w:r>
      <w:r>
        <w:rPr>
          <w:spacing w:val="13"/>
        </w:rPr>
        <w:t xml:space="preserve"> </w:t>
      </w:r>
      <w:r>
        <w:t>steps</w:t>
      </w:r>
      <w:r>
        <w:rPr>
          <w:spacing w:val="13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increase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biodiversity</w:t>
      </w:r>
      <w:r>
        <w:rPr>
          <w:spacing w:val="17"/>
        </w:rPr>
        <w:t xml:space="preserve"> </w:t>
      </w:r>
      <w:r>
        <w:t>value</w:t>
      </w:r>
      <w:r>
        <w:rPr>
          <w:spacing w:val="15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highway</w:t>
      </w:r>
      <w:r>
        <w:rPr>
          <w:spacing w:val="14"/>
        </w:rPr>
        <w:t xml:space="preserve"> </w:t>
      </w:r>
      <w:r>
        <w:t>network</w:t>
      </w:r>
      <w:r>
        <w:rPr>
          <w:spacing w:val="-59"/>
        </w:rPr>
        <w:t xml:space="preserve"> </w:t>
      </w:r>
      <w:r>
        <w:t>as a whole.</w:t>
      </w:r>
      <w:r>
        <w:rPr>
          <w:spacing w:val="1"/>
        </w:rPr>
        <w:t xml:space="preserve"> </w:t>
      </w:r>
      <w:r>
        <w:t>This will include it continuing to run the Notified Road Verge scheme, whilst also</w:t>
      </w:r>
      <w:r>
        <w:rPr>
          <w:spacing w:val="1"/>
        </w:rPr>
        <w:t xml:space="preserve"> </w:t>
      </w:r>
      <w:r>
        <w:t>looking at opportunities to bring other areas of habitat within, or adjacent to, the highway verge into</w:t>
      </w:r>
      <w:r>
        <w:rPr>
          <w:spacing w:val="-59"/>
        </w:rPr>
        <w:t xml:space="preserve"> </w:t>
      </w:r>
      <w:r>
        <w:t>sensitive management which maintains and enhances its value, thereby allowing the highway</w:t>
      </w:r>
      <w:r>
        <w:rPr>
          <w:spacing w:val="1"/>
        </w:rPr>
        <w:t xml:space="preserve"> </w:t>
      </w:r>
      <w:r>
        <w:t>network</w:t>
      </w:r>
      <w:r>
        <w:rPr>
          <w:spacing w:val="-1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function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effectively</w:t>
      </w:r>
      <w:r>
        <w:rPr>
          <w:spacing w:val="-3"/>
        </w:rPr>
        <w:t xml:space="preserve"> </w:t>
      </w:r>
      <w:r>
        <w:t>as a</w:t>
      </w:r>
      <w:r>
        <w:rPr>
          <w:spacing w:val="-1"/>
        </w:rPr>
        <w:t xml:space="preserve"> </w:t>
      </w:r>
      <w:r>
        <w:t>wildlife</w:t>
      </w:r>
      <w:r>
        <w:rPr>
          <w:spacing w:val="-1"/>
        </w:rPr>
        <w:t xml:space="preserve"> </w:t>
      </w:r>
      <w:r>
        <w:t>corridor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contributing</w:t>
      </w:r>
      <w:r>
        <w:rPr>
          <w:spacing w:val="-2"/>
        </w:rPr>
        <w:t xml:space="preserve"> </w:t>
      </w:r>
      <w:r>
        <w:t>towards the</w:t>
      </w:r>
      <w:r>
        <w:rPr>
          <w:spacing w:val="-1"/>
        </w:rPr>
        <w:t xml:space="preserve"> </w:t>
      </w:r>
      <w:r>
        <w:t>LBAP.</w:t>
      </w:r>
    </w:p>
    <w:p w14:paraId="0BF36181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2F039CE" w14:textId="77777777" w:rsidR="00CE11C1" w:rsidRDefault="00CE11C1">
      <w:pPr>
        <w:pStyle w:val="BodyText"/>
        <w:spacing w:before="4"/>
        <w:rPr>
          <w:sz w:val="17"/>
        </w:rPr>
      </w:pPr>
    </w:p>
    <w:p w14:paraId="24E64032" w14:textId="77777777" w:rsidR="00CE11C1" w:rsidRDefault="00CE11C1">
      <w:pPr>
        <w:rPr>
          <w:sz w:val="17"/>
        </w:rPr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30398606" w14:textId="77777777" w:rsidR="00CE11C1" w:rsidRDefault="00145A93">
      <w:pPr>
        <w:pStyle w:val="Heading1"/>
        <w:numPr>
          <w:ilvl w:val="0"/>
          <w:numId w:val="4"/>
        </w:numPr>
        <w:tabs>
          <w:tab w:val="left" w:pos="1852"/>
          <w:tab w:val="left" w:pos="1853"/>
        </w:tabs>
        <w:ind w:hanging="721"/>
      </w:pPr>
      <w:r>
        <w:t>Monitoring</w:t>
      </w:r>
    </w:p>
    <w:p w14:paraId="29D74F13" w14:textId="77777777" w:rsidR="00CE11C1" w:rsidRDefault="00145A93">
      <w:pPr>
        <w:pStyle w:val="BodyText"/>
        <w:spacing w:before="3"/>
        <w:ind w:left="1132" w:right="1124"/>
        <w:jc w:val="both"/>
      </w:pPr>
      <w:r>
        <w:t>This chapter should be read in conjunction with Section 5 – Targets, of the Implementation Plan</w:t>
      </w:r>
      <w:r>
        <w:rPr>
          <w:spacing w:val="1"/>
        </w:rPr>
        <w:t xml:space="preserve"> </w:t>
      </w:r>
      <w:r>
        <w:t>which details further information on each of the indicators that will be used to show progress in</w:t>
      </w:r>
      <w:r>
        <w:rPr>
          <w:spacing w:val="1"/>
        </w:rPr>
        <w:t xml:space="preserve"> </w:t>
      </w:r>
      <w:r>
        <w:t>delivering</w:t>
      </w:r>
      <w:r>
        <w:rPr>
          <w:spacing w:val="-1"/>
        </w:rPr>
        <w:t xml:space="preserve"> </w:t>
      </w:r>
      <w:r>
        <w:t>the LTP3</w:t>
      </w:r>
      <w:r>
        <w:rPr>
          <w:spacing w:val="-2"/>
        </w:rPr>
        <w:t xml:space="preserve"> </w:t>
      </w:r>
      <w:r>
        <w:t>objectives.</w:t>
      </w:r>
    </w:p>
    <w:p w14:paraId="44015CE6" w14:textId="77777777" w:rsidR="00CE11C1" w:rsidRDefault="00CE11C1">
      <w:pPr>
        <w:pStyle w:val="BodyText"/>
        <w:spacing w:before="10"/>
        <w:rPr>
          <w:sz w:val="21"/>
        </w:rPr>
      </w:pPr>
    </w:p>
    <w:p w14:paraId="0355CAF6" w14:textId="77777777" w:rsidR="00CE11C1" w:rsidRDefault="00145A93">
      <w:pPr>
        <w:pStyle w:val="BodyText"/>
        <w:ind w:left="1132" w:right="1124"/>
        <w:jc w:val="both"/>
      </w:pPr>
      <w:r>
        <w:t>Department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(DfT)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(LTP)</w:t>
      </w:r>
      <w:r>
        <w:rPr>
          <w:spacing w:val="1"/>
        </w:rPr>
        <w:t xml:space="preserve"> </w:t>
      </w:r>
      <w:r>
        <w:t>Guidance</w:t>
      </w:r>
      <w:r>
        <w:rPr>
          <w:spacing w:val="1"/>
        </w:rPr>
        <w:t xml:space="preserve"> </w:t>
      </w:r>
      <w:r>
        <w:t>published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recommended that authorities adopt the relevant transport and non-transport indicators from the</w:t>
      </w:r>
      <w:r>
        <w:rPr>
          <w:spacing w:val="1"/>
        </w:rPr>
        <w:t xml:space="preserve"> </w:t>
      </w:r>
      <w:r>
        <w:t>National Indicator Set in their LTPs, in particular those indicators reflected as targets in Local Area</w:t>
      </w:r>
      <w:r>
        <w:rPr>
          <w:spacing w:val="1"/>
        </w:rPr>
        <w:t xml:space="preserve"> </w:t>
      </w:r>
      <w:r>
        <w:t>Agreements.</w:t>
      </w:r>
      <w:r>
        <w:rPr>
          <w:spacing w:val="1"/>
        </w:rPr>
        <w:t xml:space="preserve"> </w:t>
      </w:r>
      <w:r>
        <w:t>In August 2010 whilst the Coalition Government was reviewing its policy on local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(i.e.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Indicator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Agreements),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encouraged local authorities to consider</w:t>
      </w:r>
      <w:r>
        <w:rPr>
          <w:spacing w:val="1"/>
        </w:rPr>
        <w:t xml:space="preserve"> </w:t>
      </w:r>
      <w:r>
        <w:t>what</w:t>
      </w:r>
      <w:r>
        <w:rPr>
          <w:spacing w:val="1"/>
        </w:rPr>
        <w:t xml:space="preserve"> </w:t>
      </w:r>
      <w:r>
        <w:t>indicators are most</w:t>
      </w:r>
      <w:r>
        <w:rPr>
          <w:spacing w:val="61"/>
        </w:rPr>
        <w:t xml:space="preserve"> </w:t>
      </w:r>
      <w:r>
        <w:t>important for</w:t>
      </w:r>
      <w:r>
        <w:rPr>
          <w:spacing w:val="1"/>
        </w:rPr>
        <w:t xml:space="preserve"> </w:t>
      </w:r>
      <w:r>
        <w:t>their own areas, and to retain the ability to compare themselves against others locally to improve</w:t>
      </w:r>
      <w:r>
        <w:rPr>
          <w:spacing w:val="1"/>
        </w:rPr>
        <w:t xml:space="preserve"> </w:t>
      </w:r>
      <w:r>
        <w:t>efficiency</w:t>
      </w:r>
      <w:r>
        <w:rPr>
          <w:spacing w:val="-3"/>
        </w:rPr>
        <w:t xml:space="preserve"> </w:t>
      </w:r>
      <w:r>
        <w:t>and effectiveness.</w:t>
      </w:r>
    </w:p>
    <w:p w14:paraId="0D57E5F5" w14:textId="77777777" w:rsidR="00CE11C1" w:rsidRDefault="00CE11C1">
      <w:pPr>
        <w:pStyle w:val="BodyText"/>
      </w:pPr>
    </w:p>
    <w:p w14:paraId="001DB064" w14:textId="77777777" w:rsidR="00CE11C1" w:rsidRDefault="00145A93">
      <w:pPr>
        <w:pStyle w:val="BodyText"/>
        <w:spacing w:before="1"/>
        <w:ind w:left="1132" w:right="1123"/>
        <w:jc w:val="both"/>
      </w:pPr>
      <w:r>
        <w:t>Government has subsequently significantly reduced the numbers of indicators (including those</w:t>
      </w:r>
      <w:r>
        <w:rPr>
          <w:spacing w:val="1"/>
        </w:rPr>
        <w:t xml:space="preserve"> </w:t>
      </w:r>
      <w:r>
        <w:t>relating to transport) that have to be monitored by local authorities.</w:t>
      </w:r>
      <w:r>
        <w:rPr>
          <w:spacing w:val="61"/>
        </w:rPr>
        <w:t xml:space="preserve"> </w:t>
      </w:r>
      <w:r>
        <w:t>Whilst this has reduced 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burden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Councils,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removed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consistency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monitoring</w:t>
      </w:r>
      <w:r>
        <w:rPr>
          <w:spacing w:val="1"/>
        </w:rPr>
        <w:t xml:space="preserve"> </w:t>
      </w:r>
      <w:r>
        <w:t>so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local</w:t>
      </w:r>
      <w:r>
        <w:rPr>
          <w:spacing w:val="-59"/>
        </w:rPr>
        <w:t xml:space="preserve"> </w:t>
      </w:r>
      <w:r>
        <w:t>authorities</w:t>
      </w:r>
      <w:r>
        <w:rPr>
          <w:spacing w:val="-3"/>
        </w:rPr>
        <w:t xml:space="preserve"> </w:t>
      </w:r>
      <w:r>
        <w:t>can compare</w:t>
      </w:r>
      <w:r>
        <w:rPr>
          <w:spacing w:val="-3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performance</w:t>
      </w:r>
      <w:r>
        <w:rPr>
          <w:spacing w:val="-1"/>
        </w:rPr>
        <w:t xml:space="preserve"> </w:t>
      </w:r>
      <w:r>
        <w:t>against</w:t>
      </w:r>
      <w:r>
        <w:rPr>
          <w:spacing w:val="2"/>
        </w:rPr>
        <w:t xml:space="preserve"> </w:t>
      </w:r>
      <w:r>
        <w:t>similar</w:t>
      </w:r>
      <w:r>
        <w:rPr>
          <w:spacing w:val="-2"/>
        </w:rPr>
        <w:t xml:space="preserve"> </w:t>
      </w:r>
      <w:r>
        <w:t>authorities.</w:t>
      </w:r>
    </w:p>
    <w:p w14:paraId="0E048B47" w14:textId="77777777" w:rsidR="00CE11C1" w:rsidRDefault="00CE11C1">
      <w:pPr>
        <w:pStyle w:val="BodyText"/>
        <w:spacing w:before="11"/>
        <w:rPr>
          <w:sz w:val="21"/>
        </w:rPr>
      </w:pPr>
    </w:p>
    <w:p w14:paraId="5F5FD6F1" w14:textId="77777777" w:rsidR="00CE11C1" w:rsidRDefault="00145A93">
      <w:pPr>
        <w:pStyle w:val="BodyText"/>
        <w:ind w:left="1132" w:right="1125"/>
        <w:jc w:val="both"/>
      </w:pPr>
      <w:r>
        <w:t>The County Council has determined a series of indicators to be monitored over the LTP3 period.</w:t>
      </w:r>
      <w:r>
        <w:rPr>
          <w:spacing w:val="1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have been informed by:</w:t>
      </w:r>
    </w:p>
    <w:p w14:paraId="7AC5D3F0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spacing w:line="268" w:lineRule="exact"/>
      </w:pPr>
      <w:r>
        <w:t>Government</w:t>
      </w:r>
      <w:r>
        <w:rPr>
          <w:spacing w:val="-4"/>
        </w:rPr>
        <w:t xml:space="preserve"> </w:t>
      </w:r>
      <w:r>
        <w:t>guidance</w:t>
      </w:r>
      <w:r>
        <w:rPr>
          <w:spacing w:val="-5"/>
        </w:rPr>
        <w:t xml:space="preserve"> </w:t>
      </w:r>
      <w:r>
        <w:t>concerning</w:t>
      </w:r>
      <w:r>
        <w:rPr>
          <w:spacing w:val="-3"/>
        </w:rPr>
        <w:t xml:space="preserve"> </w:t>
      </w:r>
      <w:r>
        <w:t>indicators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targets</w:t>
      </w:r>
    </w:p>
    <w:p w14:paraId="1260A24A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ind w:right="1127"/>
      </w:pPr>
      <w:r>
        <w:t>the</w:t>
      </w:r>
      <w:r>
        <w:rPr>
          <w:spacing w:val="41"/>
        </w:rPr>
        <w:t xml:space="preserve"> </w:t>
      </w:r>
      <w:r>
        <w:t>Sustainable</w:t>
      </w:r>
      <w:r>
        <w:rPr>
          <w:spacing w:val="41"/>
        </w:rPr>
        <w:t xml:space="preserve"> </w:t>
      </w:r>
      <w:r>
        <w:t>Community</w:t>
      </w:r>
      <w:r>
        <w:rPr>
          <w:spacing w:val="39"/>
        </w:rPr>
        <w:t xml:space="preserve"> </w:t>
      </w:r>
      <w:r>
        <w:t>Strategy</w:t>
      </w:r>
      <w:r>
        <w:rPr>
          <w:spacing w:val="39"/>
        </w:rPr>
        <w:t xml:space="preserve"> </w:t>
      </w:r>
      <w:r>
        <w:t>2010-2020</w:t>
      </w:r>
      <w:r>
        <w:rPr>
          <w:spacing w:val="41"/>
        </w:rPr>
        <w:t xml:space="preserve"> </w:t>
      </w:r>
      <w:r>
        <w:t>and</w:t>
      </w:r>
      <w:r>
        <w:rPr>
          <w:spacing w:val="41"/>
        </w:rPr>
        <w:t xml:space="preserve"> </w:t>
      </w:r>
      <w:r>
        <w:t>Strategic</w:t>
      </w:r>
      <w:r>
        <w:rPr>
          <w:spacing w:val="42"/>
        </w:rPr>
        <w:t xml:space="preserve"> </w:t>
      </w:r>
      <w:r>
        <w:t>Plan</w:t>
      </w:r>
      <w:r>
        <w:rPr>
          <w:spacing w:val="44"/>
        </w:rPr>
        <w:t xml:space="preserve"> </w:t>
      </w:r>
      <w:r>
        <w:t>2011-2014</w:t>
      </w:r>
      <w:r>
        <w:rPr>
          <w:spacing w:val="41"/>
        </w:rPr>
        <w:t xml:space="preserve"> </w:t>
      </w:r>
      <w:r>
        <w:t>for</w:t>
      </w:r>
      <w:r>
        <w:rPr>
          <w:spacing w:val="-59"/>
        </w:rPr>
        <w:t xml:space="preserve"> </w:t>
      </w:r>
      <w:r>
        <w:t>Nottinghamshire</w:t>
      </w:r>
    </w:p>
    <w:p w14:paraId="203EAD5A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spacing w:line="267" w:lineRule="exact"/>
      </w:pPr>
      <w:r>
        <w:t>the</w:t>
      </w:r>
      <w:r>
        <w:rPr>
          <w:spacing w:val="-5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vision,</w:t>
      </w:r>
      <w:r>
        <w:rPr>
          <w:spacing w:val="-4"/>
        </w:rPr>
        <w:t xml:space="preserve"> </w:t>
      </w:r>
      <w:r>
        <w:t>goals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objectives</w:t>
      </w:r>
    </w:p>
    <w:p w14:paraId="1F8D1F94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spacing w:line="269" w:lineRule="exact"/>
      </w:pPr>
      <w:r>
        <w:t>consultation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County</w:t>
      </w:r>
      <w:r>
        <w:rPr>
          <w:spacing w:val="-6"/>
        </w:rPr>
        <w:t xml:space="preserve"> </w:t>
      </w:r>
      <w:r>
        <w:t>Council</w:t>
      </w:r>
      <w:r>
        <w:rPr>
          <w:spacing w:val="-3"/>
        </w:rPr>
        <w:t xml:space="preserve"> </w:t>
      </w:r>
      <w:r>
        <w:t>elected</w:t>
      </w:r>
      <w:r>
        <w:rPr>
          <w:spacing w:val="-2"/>
        </w:rPr>
        <w:t xml:space="preserve"> </w:t>
      </w:r>
      <w:r>
        <w:t>members,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stakeholders</w:t>
      </w:r>
    </w:p>
    <w:p w14:paraId="040127FE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spacing w:line="268" w:lineRule="exact"/>
      </w:pPr>
      <w:r>
        <w:t>the</w:t>
      </w:r>
      <w:r>
        <w:rPr>
          <w:spacing w:val="-3"/>
        </w:rPr>
        <w:t xml:space="preserve"> </w:t>
      </w:r>
      <w:r>
        <w:t>Strategic</w:t>
      </w:r>
      <w:r>
        <w:rPr>
          <w:spacing w:val="-2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LTP3</w:t>
      </w:r>
    </w:p>
    <w:p w14:paraId="3B67E9BB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spacing w:line="268" w:lineRule="exact"/>
      </w:pPr>
      <w:r>
        <w:t>robust</w:t>
      </w:r>
      <w:r>
        <w:rPr>
          <w:spacing w:val="-5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of empirical</w:t>
      </w:r>
      <w:r>
        <w:rPr>
          <w:spacing w:val="-4"/>
        </w:rPr>
        <w:t xml:space="preserve"> </w:t>
      </w:r>
      <w:r>
        <w:t>information,</w:t>
      </w:r>
      <w:r>
        <w:rPr>
          <w:spacing w:val="-4"/>
        </w:rPr>
        <w:t xml:space="preserve"> </w:t>
      </w:r>
      <w:r>
        <w:t>and</w:t>
      </w:r>
    </w:p>
    <w:p w14:paraId="1C7E7617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45"/>
          <w:tab w:val="left" w:pos="1846"/>
        </w:tabs>
        <w:spacing w:line="269" w:lineRule="exact"/>
      </w:pPr>
      <w:r>
        <w:t>the</w:t>
      </w:r>
      <w:r>
        <w:rPr>
          <w:spacing w:val="-3"/>
        </w:rPr>
        <w:t xml:space="preserve"> </w:t>
      </w:r>
      <w:r>
        <w:t>levels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available</w:t>
      </w:r>
      <w:r>
        <w:rPr>
          <w:spacing w:val="-5"/>
        </w:rPr>
        <w:t xml:space="preserve"> </w:t>
      </w:r>
      <w:r>
        <w:t>funding</w:t>
      </w:r>
      <w:r>
        <w:rPr>
          <w:spacing w:val="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value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money.</w:t>
      </w:r>
    </w:p>
    <w:p w14:paraId="3A850AF3" w14:textId="77777777" w:rsidR="00CE11C1" w:rsidRDefault="00CE11C1">
      <w:pPr>
        <w:pStyle w:val="BodyText"/>
        <w:spacing w:before="9"/>
        <w:rPr>
          <w:sz w:val="21"/>
        </w:rPr>
      </w:pPr>
    </w:p>
    <w:p w14:paraId="1D01E7C4" w14:textId="77777777" w:rsidR="00CE11C1" w:rsidRDefault="00145A93">
      <w:pPr>
        <w:pStyle w:val="BodyText"/>
        <w:spacing w:line="251" w:lineRule="exact"/>
        <w:ind w:left="1132"/>
      </w:pPr>
      <w:r>
        <w:t>A</w:t>
      </w:r>
      <w:r>
        <w:rPr>
          <w:spacing w:val="-3"/>
        </w:rPr>
        <w:t xml:space="preserve"> </w:t>
      </w:r>
      <w:r>
        <w:t>hierarchy</w:t>
      </w:r>
      <w:r>
        <w:rPr>
          <w:spacing w:val="-4"/>
        </w:rPr>
        <w:t xml:space="preserve"> </w:t>
      </w:r>
      <w:r>
        <w:t>of indicators</w:t>
      </w:r>
      <w:r>
        <w:rPr>
          <w:spacing w:val="-5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developed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is:</w:t>
      </w:r>
    </w:p>
    <w:p w14:paraId="6D251BB9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52"/>
          <w:tab w:val="left" w:pos="1853"/>
        </w:tabs>
        <w:spacing w:line="242" w:lineRule="auto"/>
        <w:ind w:left="1852" w:right="1127" w:hanging="361"/>
      </w:pPr>
      <w:r>
        <w:rPr>
          <w:rFonts w:ascii="Arial" w:hAnsi="Arial"/>
          <w:b/>
        </w:rPr>
        <w:t xml:space="preserve">key outcome indicators </w:t>
      </w:r>
      <w:r>
        <w:t>including targets for the relevant national indicators and any other</w:t>
      </w:r>
      <w:r>
        <w:rPr>
          <w:spacing w:val="-59"/>
        </w:rPr>
        <w:t xml:space="preserve"> </w:t>
      </w:r>
      <w:r>
        <w:t>indicators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directly</w:t>
      </w:r>
      <w:r>
        <w:rPr>
          <w:spacing w:val="-2"/>
        </w:rPr>
        <w:t xml:space="preserve"> </w:t>
      </w:r>
      <w:r>
        <w:t>measure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achievement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objectives</w:t>
      </w:r>
    </w:p>
    <w:p w14:paraId="43A57A06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52"/>
          <w:tab w:val="left" w:pos="1853"/>
        </w:tabs>
        <w:spacing w:line="242" w:lineRule="auto"/>
        <w:ind w:left="1852" w:right="1122" w:hanging="360"/>
      </w:pPr>
      <w:r>
        <w:rPr>
          <w:rFonts w:ascii="Arial" w:hAnsi="Arial"/>
          <w:b/>
        </w:rPr>
        <w:t>intermediate</w:t>
      </w:r>
      <w:r>
        <w:rPr>
          <w:rFonts w:ascii="Arial" w:hAnsi="Arial"/>
          <w:b/>
          <w:spacing w:val="55"/>
        </w:rPr>
        <w:t xml:space="preserve"> </w:t>
      </w:r>
      <w:r>
        <w:rPr>
          <w:rFonts w:ascii="Arial" w:hAnsi="Arial"/>
          <w:b/>
        </w:rPr>
        <w:t>outcome</w:t>
      </w:r>
      <w:r>
        <w:rPr>
          <w:rFonts w:ascii="Arial" w:hAnsi="Arial"/>
          <w:b/>
          <w:spacing w:val="53"/>
        </w:rPr>
        <w:t xml:space="preserve"> </w:t>
      </w:r>
      <w:r>
        <w:rPr>
          <w:rFonts w:ascii="Arial" w:hAnsi="Arial"/>
          <w:b/>
        </w:rPr>
        <w:t>indicators</w:t>
      </w:r>
      <w:r>
        <w:rPr>
          <w:rFonts w:ascii="Arial" w:hAnsi="Arial"/>
          <w:b/>
          <w:spacing w:val="55"/>
        </w:rPr>
        <w:t xml:space="preserve"> </w:t>
      </w:r>
      <w:r>
        <w:t>which</w:t>
      </w:r>
      <w:r>
        <w:rPr>
          <w:spacing w:val="56"/>
        </w:rPr>
        <w:t xml:space="preserve"> </w:t>
      </w:r>
      <w:r>
        <w:t>represent</w:t>
      </w:r>
      <w:r>
        <w:rPr>
          <w:spacing w:val="56"/>
        </w:rPr>
        <w:t xml:space="preserve"> </w:t>
      </w:r>
      <w:r>
        <w:t>proxies</w:t>
      </w:r>
      <w:r>
        <w:rPr>
          <w:spacing w:val="55"/>
        </w:rPr>
        <w:t xml:space="preserve"> </w:t>
      </w:r>
      <w:r>
        <w:t>or</w:t>
      </w:r>
      <w:r>
        <w:rPr>
          <w:spacing w:val="56"/>
        </w:rPr>
        <w:t xml:space="preserve"> </w:t>
      </w:r>
      <w:r>
        <w:t>milestones</w:t>
      </w:r>
      <w:r>
        <w:rPr>
          <w:spacing w:val="55"/>
        </w:rPr>
        <w:t xml:space="preserve"> </w:t>
      </w:r>
      <w:r>
        <w:t>towards</w:t>
      </w:r>
      <w:r>
        <w:rPr>
          <w:spacing w:val="56"/>
        </w:rPr>
        <w:t xml:space="preserve"> </w:t>
      </w:r>
      <w:r>
        <w:t>key</w:t>
      </w:r>
      <w:r>
        <w:rPr>
          <w:spacing w:val="-58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includes targets</w:t>
      </w:r>
      <w:r>
        <w:rPr>
          <w:spacing w:val="-5"/>
        </w:rPr>
        <w:t xml:space="preserve"> </w:t>
      </w:r>
      <w:r>
        <w:t>for some</w:t>
      </w:r>
      <w:r>
        <w:rPr>
          <w:spacing w:val="-3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indicators</w:t>
      </w:r>
      <w:r>
        <w:rPr>
          <w:spacing w:val="-3"/>
        </w:rPr>
        <w:t xml:space="preserve"> </w:t>
      </w:r>
      <w:r>
        <w:t>(e.g.</w:t>
      </w:r>
      <w:r>
        <w:rPr>
          <w:spacing w:val="1"/>
        </w:rPr>
        <w:t xml:space="preserve"> </w:t>
      </w:r>
      <w:r>
        <w:t>bus</w:t>
      </w:r>
      <w:r>
        <w:rPr>
          <w:spacing w:val="-4"/>
        </w:rPr>
        <w:t xml:space="preserve"> </w:t>
      </w:r>
      <w:r>
        <w:t>punctuality),</w:t>
      </w:r>
      <w:r>
        <w:rPr>
          <w:spacing w:val="1"/>
        </w:rPr>
        <w:t xml:space="preserve"> </w:t>
      </w:r>
      <w:r>
        <w:t>and</w:t>
      </w:r>
    </w:p>
    <w:p w14:paraId="3E470EB9" w14:textId="77777777" w:rsidR="00CE11C1" w:rsidRDefault="00145A93">
      <w:pPr>
        <w:pStyle w:val="ListParagraph"/>
        <w:numPr>
          <w:ilvl w:val="1"/>
          <w:numId w:val="4"/>
        </w:numPr>
        <w:tabs>
          <w:tab w:val="left" w:pos="1852"/>
          <w:tab w:val="left" w:pos="1853"/>
        </w:tabs>
        <w:spacing w:line="242" w:lineRule="auto"/>
        <w:ind w:left="1852" w:right="1126" w:hanging="360"/>
      </w:pPr>
      <w:r>
        <w:rPr>
          <w:rFonts w:ascii="Arial" w:hAnsi="Arial"/>
          <w:b/>
        </w:rPr>
        <w:t>contributory</w:t>
      </w:r>
      <w:r>
        <w:rPr>
          <w:rFonts w:ascii="Arial" w:hAnsi="Arial"/>
          <w:b/>
          <w:spacing w:val="14"/>
        </w:rPr>
        <w:t xml:space="preserve"> </w:t>
      </w:r>
      <w:r>
        <w:rPr>
          <w:rFonts w:ascii="Arial" w:hAnsi="Arial"/>
          <w:b/>
        </w:rPr>
        <w:t>output</w:t>
      </w:r>
      <w:r>
        <w:rPr>
          <w:rFonts w:ascii="Arial" w:hAnsi="Arial"/>
          <w:b/>
          <w:spacing w:val="20"/>
        </w:rPr>
        <w:t xml:space="preserve"> </w:t>
      </w:r>
      <w:r>
        <w:rPr>
          <w:rFonts w:ascii="Arial" w:hAnsi="Arial"/>
          <w:b/>
        </w:rPr>
        <w:t>indicators</w:t>
      </w:r>
      <w:r>
        <w:rPr>
          <w:rFonts w:ascii="Arial" w:hAnsi="Arial"/>
          <w:b/>
          <w:spacing w:val="17"/>
        </w:rPr>
        <w:t xml:space="preserve"> </w:t>
      </w:r>
      <w:r>
        <w:t>measuring</w:t>
      </w:r>
      <w:r>
        <w:rPr>
          <w:spacing w:val="20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delivery</w:t>
      </w:r>
      <w:r>
        <w:rPr>
          <w:spacing w:val="17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schemes,</w:t>
      </w:r>
      <w:r>
        <w:rPr>
          <w:spacing w:val="20"/>
        </w:rPr>
        <w:t xml:space="preserve"> </w:t>
      </w:r>
      <w:r>
        <w:t>policies</w:t>
      </w:r>
      <w:r>
        <w:rPr>
          <w:spacing w:val="20"/>
        </w:rPr>
        <w:t xml:space="preserve"> </w:t>
      </w:r>
      <w:r>
        <w:t>or</w:t>
      </w:r>
      <w:r>
        <w:rPr>
          <w:spacing w:val="20"/>
        </w:rPr>
        <w:t xml:space="preserve"> </w:t>
      </w:r>
      <w:r>
        <w:t>initiatives</w:t>
      </w:r>
      <w:r>
        <w:rPr>
          <w:spacing w:val="-58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contribute</w:t>
      </w:r>
      <w:r>
        <w:rPr>
          <w:spacing w:val="-3"/>
        </w:rPr>
        <w:t xml:space="preserve"> </w:t>
      </w:r>
      <w:r>
        <w:t>towards the</w:t>
      </w:r>
      <w:r>
        <w:rPr>
          <w:spacing w:val="-3"/>
        </w:rPr>
        <w:t xml:space="preserve"> </w:t>
      </w:r>
      <w:r>
        <w:t>achievement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targets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categories above.</w:t>
      </w:r>
    </w:p>
    <w:p w14:paraId="470CA12E" w14:textId="77777777" w:rsidR="00CE11C1" w:rsidRDefault="00CE11C1">
      <w:pPr>
        <w:spacing w:line="242" w:lineRule="auto"/>
        <w:sectPr w:rsidR="00CE11C1">
          <w:headerReference w:type="default" r:id="rId113"/>
          <w:footerReference w:type="default" r:id="rId114"/>
          <w:pgSz w:w="11900" w:h="16840"/>
          <w:pgMar w:top="1020" w:right="0" w:bottom="840" w:left="0" w:header="0" w:footer="653" w:gutter="0"/>
          <w:cols w:space="720"/>
        </w:sectPr>
      </w:pPr>
    </w:p>
    <w:p w14:paraId="4A90309C" w14:textId="77777777" w:rsidR="00CE11C1" w:rsidRDefault="00145A93">
      <w:pPr>
        <w:pStyle w:val="Heading2"/>
        <w:numPr>
          <w:ilvl w:val="1"/>
          <w:numId w:val="3"/>
        </w:numPr>
        <w:tabs>
          <w:tab w:val="left" w:pos="1852"/>
          <w:tab w:val="left" w:pos="1853"/>
        </w:tabs>
        <w:spacing w:before="109"/>
        <w:ind w:hanging="721"/>
        <w:jc w:val="left"/>
      </w:pPr>
      <w:r>
        <w:t>National</w:t>
      </w:r>
      <w:r>
        <w:rPr>
          <w:spacing w:val="-5"/>
        </w:rPr>
        <w:t xml:space="preserve"> </w:t>
      </w:r>
      <w:r>
        <w:t>indicators</w:t>
      </w:r>
    </w:p>
    <w:p w14:paraId="18A5B4C7" w14:textId="77777777" w:rsidR="00CE11C1" w:rsidRDefault="00145A93">
      <w:pPr>
        <w:pStyle w:val="BodyText"/>
        <w:spacing w:before="3"/>
        <w:ind w:left="1132" w:right="1093"/>
      </w:pPr>
      <w:r>
        <w:t>Ten</w:t>
      </w:r>
      <w:r>
        <w:rPr>
          <w:spacing w:val="14"/>
        </w:rPr>
        <w:t xml:space="preserve"> </w:t>
      </w:r>
      <w:r>
        <w:t>indicators</w:t>
      </w:r>
      <w:r>
        <w:rPr>
          <w:spacing w:val="15"/>
        </w:rPr>
        <w:t xml:space="preserve"> </w:t>
      </w:r>
      <w:r>
        <w:t>will</w:t>
      </w:r>
      <w:r>
        <w:rPr>
          <w:spacing w:val="15"/>
        </w:rPr>
        <w:t xml:space="preserve"> </w:t>
      </w:r>
      <w:r>
        <w:t>continue</w:t>
      </w:r>
      <w:r>
        <w:rPr>
          <w:spacing w:val="14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monitored</w:t>
      </w:r>
      <w:r>
        <w:rPr>
          <w:spacing w:val="14"/>
        </w:rPr>
        <w:t xml:space="preserve"> </w:t>
      </w:r>
      <w:r>
        <w:t>nationally,</w:t>
      </w:r>
      <w:r>
        <w:rPr>
          <w:spacing w:val="16"/>
        </w:rPr>
        <w:t xml:space="preserve"> </w:t>
      </w:r>
      <w:r>
        <w:t>predominantly</w:t>
      </w:r>
      <w:r>
        <w:rPr>
          <w:spacing w:val="13"/>
        </w:rPr>
        <w:t xml:space="preserve"> </w:t>
      </w:r>
      <w:r>
        <w:t>utilising</w:t>
      </w:r>
      <w:r>
        <w:rPr>
          <w:spacing w:val="17"/>
        </w:rPr>
        <w:t xml:space="preserve"> </w:t>
      </w:r>
      <w:r>
        <w:t>nationally</w:t>
      </w:r>
      <w:r>
        <w:rPr>
          <w:spacing w:val="13"/>
        </w:rPr>
        <w:t xml:space="preserve"> </w:t>
      </w:r>
      <w:r>
        <w:t>collected</w:t>
      </w:r>
      <w:r>
        <w:rPr>
          <w:spacing w:val="-58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(as</w:t>
      </w:r>
      <w:r>
        <w:rPr>
          <w:spacing w:val="1"/>
        </w:rPr>
        <w:t xml:space="preserve"> </w:t>
      </w:r>
      <w:r>
        <w:t>indicated</w:t>
      </w:r>
      <w:r>
        <w:rPr>
          <w:spacing w:val="-2"/>
        </w:rPr>
        <w:t xml:space="preserve"> </w:t>
      </w:r>
      <w:r>
        <w:t>in brackets):</w:t>
      </w:r>
    </w:p>
    <w:p w14:paraId="2815038C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ind w:right="1124"/>
      </w:pPr>
      <w:r>
        <w:t>people</w:t>
      </w:r>
      <w:r>
        <w:rPr>
          <w:spacing w:val="39"/>
        </w:rPr>
        <w:t xml:space="preserve"> </w:t>
      </w:r>
      <w:r>
        <w:t>killed</w:t>
      </w:r>
      <w:r>
        <w:rPr>
          <w:spacing w:val="39"/>
        </w:rPr>
        <w:t xml:space="preserve"> </w:t>
      </w:r>
      <w:r>
        <w:t>or</w:t>
      </w:r>
      <w:r>
        <w:rPr>
          <w:spacing w:val="40"/>
        </w:rPr>
        <w:t xml:space="preserve"> </w:t>
      </w:r>
      <w:r>
        <w:t>seriously</w:t>
      </w:r>
      <w:r>
        <w:rPr>
          <w:spacing w:val="37"/>
        </w:rPr>
        <w:t xml:space="preserve"> </w:t>
      </w:r>
      <w:r>
        <w:t>injured</w:t>
      </w:r>
      <w:r>
        <w:rPr>
          <w:spacing w:val="39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reported</w:t>
      </w:r>
      <w:r>
        <w:rPr>
          <w:spacing w:val="37"/>
        </w:rPr>
        <w:t xml:space="preserve"> </w:t>
      </w:r>
      <w:r>
        <w:t>road</w:t>
      </w:r>
      <w:r>
        <w:rPr>
          <w:spacing w:val="39"/>
        </w:rPr>
        <w:t xml:space="preserve"> </w:t>
      </w:r>
      <w:r>
        <w:t>traffic</w:t>
      </w:r>
      <w:r>
        <w:rPr>
          <w:spacing w:val="40"/>
        </w:rPr>
        <w:t xml:space="preserve"> </w:t>
      </w:r>
      <w:r>
        <w:t>accidents</w:t>
      </w:r>
      <w:r>
        <w:rPr>
          <w:spacing w:val="40"/>
        </w:rPr>
        <w:t xml:space="preserve"> </w:t>
      </w:r>
      <w:r>
        <w:t>(using</w:t>
      </w:r>
      <w:r>
        <w:rPr>
          <w:spacing w:val="42"/>
        </w:rPr>
        <w:t xml:space="preserve"> </w:t>
      </w:r>
      <w:r>
        <w:t>local</w:t>
      </w:r>
      <w:r>
        <w:rPr>
          <w:spacing w:val="38"/>
        </w:rPr>
        <w:t xml:space="preserve"> </w:t>
      </w:r>
      <w:r>
        <w:t>authority</w:t>
      </w:r>
      <w:r>
        <w:rPr>
          <w:spacing w:val="-58"/>
        </w:rPr>
        <w:t xml:space="preserve"> </w:t>
      </w:r>
      <w:r>
        <w:t>data)</w:t>
      </w:r>
    </w:p>
    <w:p w14:paraId="4935CFC0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ind w:right="1124"/>
      </w:pPr>
      <w:r>
        <w:t>children</w:t>
      </w:r>
      <w:r>
        <w:rPr>
          <w:spacing w:val="30"/>
        </w:rPr>
        <w:t xml:space="preserve"> </w:t>
      </w:r>
      <w:r>
        <w:t>killed</w:t>
      </w:r>
      <w:r>
        <w:rPr>
          <w:spacing w:val="31"/>
        </w:rPr>
        <w:t xml:space="preserve"> </w:t>
      </w:r>
      <w:r>
        <w:t>or</w:t>
      </w:r>
      <w:r>
        <w:rPr>
          <w:spacing w:val="31"/>
        </w:rPr>
        <w:t xml:space="preserve"> </w:t>
      </w:r>
      <w:r>
        <w:t>seriously</w:t>
      </w:r>
      <w:r>
        <w:rPr>
          <w:spacing w:val="31"/>
        </w:rPr>
        <w:t xml:space="preserve"> </w:t>
      </w:r>
      <w:r>
        <w:t>injured</w:t>
      </w:r>
      <w:r>
        <w:rPr>
          <w:spacing w:val="30"/>
        </w:rPr>
        <w:t xml:space="preserve"> </w:t>
      </w:r>
      <w:r>
        <w:t>in</w:t>
      </w:r>
      <w:r>
        <w:rPr>
          <w:spacing w:val="31"/>
        </w:rPr>
        <w:t xml:space="preserve"> </w:t>
      </w:r>
      <w:r>
        <w:t>reported</w:t>
      </w:r>
      <w:r>
        <w:rPr>
          <w:spacing w:val="28"/>
        </w:rPr>
        <w:t xml:space="preserve"> </w:t>
      </w:r>
      <w:r>
        <w:t>road</w:t>
      </w:r>
      <w:r>
        <w:rPr>
          <w:spacing w:val="30"/>
        </w:rPr>
        <w:t xml:space="preserve"> </w:t>
      </w:r>
      <w:r>
        <w:t>traffic</w:t>
      </w:r>
      <w:r>
        <w:rPr>
          <w:spacing w:val="31"/>
        </w:rPr>
        <w:t xml:space="preserve"> </w:t>
      </w:r>
      <w:r>
        <w:t>accidents</w:t>
      </w:r>
      <w:r>
        <w:rPr>
          <w:spacing w:val="28"/>
        </w:rPr>
        <w:t xml:space="preserve"> </w:t>
      </w:r>
      <w:r>
        <w:t>(using</w:t>
      </w:r>
      <w:r>
        <w:rPr>
          <w:spacing w:val="33"/>
        </w:rPr>
        <w:t xml:space="preserve"> </w:t>
      </w:r>
      <w:r>
        <w:t>local</w:t>
      </w:r>
      <w:r>
        <w:rPr>
          <w:spacing w:val="29"/>
        </w:rPr>
        <w:t xml:space="preserve"> </w:t>
      </w:r>
      <w:r>
        <w:t>authority</w:t>
      </w:r>
      <w:r>
        <w:rPr>
          <w:spacing w:val="-58"/>
        </w:rPr>
        <w:t xml:space="preserve"> </w:t>
      </w:r>
      <w:r>
        <w:t>data)</w:t>
      </w:r>
    </w:p>
    <w:p w14:paraId="306FD3F0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ind w:right="1127"/>
      </w:pPr>
      <w:r>
        <w:t>average</w:t>
      </w:r>
      <w:r>
        <w:rPr>
          <w:spacing w:val="39"/>
        </w:rPr>
        <w:t xml:space="preserve"> </w:t>
      </w:r>
      <w:r>
        <w:t>journey</w:t>
      </w:r>
      <w:r>
        <w:rPr>
          <w:spacing w:val="38"/>
        </w:rPr>
        <w:t xml:space="preserve"> </w:t>
      </w:r>
      <w:r>
        <w:t>time</w:t>
      </w:r>
      <w:r>
        <w:rPr>
          <w:spacing w:val="39"/>
        </w:rPr>
        <w:t xml:space="preserve"> </w:t>
      </w:r>
      <w:r>
        <w:t>per</w:t>
      </w:r>
      <w:r>
        <w:rPr>
          <w:spacing w:val="41"/>
        </w:rPr>
        <w:t xml:space="preserve"> </w:t>
      </w:r>
      <w:r>
        <w:t>mile</w:t>
      </w:r>
      <w:r>
        <w:rPr>
          <w:spacing w:val="39"/>
        </w:rPr>
        <w:t xml:space="preserve"> </w:t>
      </w:r>
      <w:r>
        <w:t>during</w:t>
      </w:r>
      <w:r>
        <w:rPr>
          <w:spacing w:val="43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morning</w:t>
      </w:r>
      <w:r>
        <w:rPr>
          <w:spacing w:val="43"/>
        </w:rPr>
        <w:t xml:space="preserve"> </w:t>
      </w:r>
      <w:r>
        <w:t>peak</w:t>
      </w:r>
      <w:r>
        <w:rPr>
          <w:spacing w:val="42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ten</w:t>
      </w:r>
      <w:r>
        <w:rPr>
          <w:spacing w:val="40"/>
        </w:rPr>
        <w:t xml:space="preserve"> </w:t>
      </w:r>
      <w:r>
        <w:t>largest</w:t>
      </w:r>
      <w:r>
        <w:rPr>
          <w:spacing w:val="42"/>
        </w:rPr>
        <w:t xml:space="preserve"> </w:t>
      </w:r>
      <w:r>
        <w:t>urban</w:t>
      </w:r>
      <w:r>
        <w:rPr>
          <w:spacing w:val="39"/>
        </w:rPr>
        <w:t xml:space="preserve"> </w:t>
      </w:r>
      <w:r>
        <w:t>areas,</w:t>
      </w:r>
      <w:r>
        <w:rPr>
          <w:spacing w:val="-58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routes into Nottingham</w:t>
      </w:r>
      <w:r>
        <w:rPr>
          <w:spacing w:val="1"/>
        </w:rPr>
        <w:t xml:space="preserve"> </w:t>
      </w:r>
      <w:r>
        <w:t>city</w:t>
      </w:r>
      <w:r>
        <w:rPr>
          <w:spacing w:val="-2"/>
        </w:rPr>
        <w:t xml:space="preserve"> </w:t>
      </w:r>
      <w:r>
        <w:t>centre</w:t>
      </w:r>
      <w:r>
        <w:rPr>
          <w:spacing w:val="-3"/>
        </w:rPr>
        <w:t xml:space="preserve"> </w:t>
      </w:r>
      <w:r>
        <w:t>(using DfT data)</w:t>
      </w:r>
    </w:p>
    <w:p w14:paraId="4D227A33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spacing w:line="267" w:lineRule="exact"/>
        <w:ind w:hanging="361"/>
      </w:pPr>
      <w:r>
        <w:t>principal</w:t>
      </w:r>
      <w:r>
        <w:rPr>
          <w:spacing w:val="-3"/>
        </w:rPr>
        <w:t xml:space="preserve"> </w:t>
      </w:r>
      <w:r>
        <w:t>(A)</w:t>
      </w:r>
      <w:r>
        <w:rPr>
          <w:spacing w:val="-3"/>
        </w:rPr>
        <w:t xml:space="preserve"> </w:t>
      </w:r>
      <w:r>
        <w:t>roads</w:t>
      </w:r>
      <w:r>
        <w:rPr>
          <w:spacing w:val="-4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considered</w:t>
      </w:r>
      <w:r>
        <w:rPr>
          <w:spacing w:val="-5"/>
        </w:rPr>
        <w:t xml:space="preserve"> </w:t>
      </w:r>
      <w:r>
        <w:t>(using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authority</w:t>
      </w:r>
      <w:r>
        <w:rPr>
          <w:spacing w:val="-4"/>
        </w:rPr>
        <w:t xml:space="preserve"> </w:t>
      </w:r>
      <w:r>
        <w:t>data)</w:t>
      </w:r>
    </w:p>
    <w:p w14:paraId="3EB6D277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ind w:right="1126"/>
      </w:pPr>
      <w:r>
        <w:t>non-principal</w:t>
      </w:r>
      <w:r>
        <w:rPr>
          <w:spacing w:val="42"/>
        </w:rPr>
        <w:t xml:space="preserve"> </w:t>
      </w:r>
      <w:r>
        <w:t>classified</w:t>
      </w:r>
      <w:r>
        <w:rPr>
          <w:spacing w:val="43"/>
        </w:rPr>
        <w:t xml:space="preserve"> </w:t>
      </w:r>
      <w:r>
        <w:t>(B</w:t>
      </w:r>
      <w:r>
        <w:rPr>
          <w:spacing w:val="43"/>
        </w:rPr>
        <w:t xml:space="preserve"> </w:t>
      </w:r>
      <w:r>
        <w:t>&amp;</w:t>
      </w:r>
      <w:r>
        <w:rPr>
          <w:spacing w:val="42"/>
        </w:rPr>
        <w:t xml:space="preserve"> </w:t>
      </w:r>
      <w:r>
        <w:t>C)</w:t>
      </w:r>
      <w:r>
        <w:rPr>
          <w:spacing w:val="42"/>
        </w:rPr>
        <w:t xml:space="preserve"> </w:t>
      </w:r>
      <w:r>
        <w:t>roads</w:t>
      </w:r>
      <w:r>
        <w:rPr>
          <w:spacing w:val="44"/>
        </w:rPr>
        <w:t xml:space="preserve"> </w:t>
      </w:r>
      <w:r>
        <w:t>where</w:t>
      </w:r>
      <w:r>
        <w:rPr>
          <w:spacing w:val="41"/>
        </w:rPr>
        <w:t xml:space="preserve"> </w:t>
      </w:r>
      <w:r>
        <w:t>maintenance</w:t>
      </w:r>
      <w:r>
        <w:rPr>
          <w:spacing w:val="44"/>
        </w:rPr>
        <w:t xml:space="preserve"> </w:t>
      </w:r>
      <w:r>
        <w:t>should</w:t>
      </w:r>
      <w:r>
        <w:rPr>
          <w:spacing w:val="43"/>
        </w:rPr>
        <w:t xml:space="preserve"> </w:t>
      </w:r>
      <w:r>
        <w:t>be</w:t>
      </w:r>
      <w:r>
        <w:rPr>
          <w:spacing w:val="41"/>
        </w:rPr>
        <w:t xml:space="preserve"> </w:t>
      </w:r>
      <w:r>
        <w:t>considered</w:t>
      </w:r>
      <w:r>
        <w:rPr>
          <w:spacing w:val="44"/>
        </w:rPr>
        <w:t xml:space="preserve"> </w:t>
      </w:r>
      <w:r>
        <w:t>(using</w:t>
      </w:r>
      <w:r>
        <w:rPr>
          <w:spacing w:val="-58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authority</w:t>
      </w:r>
      <w:r>
        <w:rPr>
          <w:spacing w:val="-2"/>
        </w:rPr>
        <w:t xml:space="preserve"> </w:t>
      </w:r>
      <w:r>
        <w:t>data)</w:t>
      </w:r>
    </w:p>
    <w:p w14:paraId="06B4F434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spacing w:line="267" w:lineRule="exact"/>
        <w:ind w:hanging="361"/>
      </w:pPr>
      <w:r>
        <w:t>access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facilities</w:t>
      </w:r>
      <w:r>
        <w:rPr>
          <w:spacing w:val="-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transport,</w:t>
      </w:r>
      <w:r>
        <w:rPr>
          <w:spacing w:val="-1"/>
        </w:rPr>
        <w:t xml:space="preserve"> </w:t>
      </w:r>
      <w:r>
        <w:t>walking</w:t>
      </w:r>
      <w:r>
        <w:rPr>
          <w:spacing w:val="-2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cycling</w:t>
      </w:r>
      <w:r>
        <w:rPr>
          <w:spacing w:val="1"/>
        </w:rPr>
        <w:t xml:space="preserve"> </w:t>
      </w:r>
      <w:r>
        <w:t>(using DfT</w:t>
      </w:r>
      <w:r>
        <w:rPr>
          <w:spacing w:val="-2"/>
        </w:rPr>
        <w:t xml:space="preserve"> </w:t>
      </w:r>
      <w:r>
        <w:t>data)</w:t>
      </w:r>
    </w:p>
    <w:p w14:paraId="6709219D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spacing w:line="268" w:lineRule="exact"/>
        <w:ind w:hanging="361"/>
      </w:pP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(using</w:t>
      </w:r>
      <w:r>
        <w:rPr>
          <w:spacing w:val="-2"/>
        </w:rPr>
        <w:t xml:space="preserve"> </w:t>
      </w:r>
      <w:r>
        <w:t>DfT</w:t>
      </w:r>
      <w:r>
        <w:rPr>
          <w:spacing w:val="-2"/>
        </w:rPr>
        <w:t xml:space="preserve"> </w:t>
      </w:r>
      <w:r>
        <w:t>data)</w:t>
      </w:r>
    </w:p>
    <w:p w14:paraId="645B831D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ind w:right="1124"/>
      </w:pPr>
      <w:r>
        <w:t>number</w:t>
      </w:r>
      <w:r>
        <w:rPr>
          <w:spacing w:val="49"/>
        </w:rPr>
        <w:t xml:space="preserve"> </w:t>
      </w:r>
      <w:r>
        <w:t>of</w:t>
      </w:r>
      <w:r>
        <w:rPr>
          <w:spacing w:val="53"/>
        </w:rPr>
        <w:t xml:space="preserve"> </w:t>
      </w:r>
      <w:r>
        <w:t>local</w:t>
      </w:r>
      <w:r>
        <w:rPr>
          <w:spacing w:val="50"/>
        </w:rPr>
        <w:t xml:space="preserve"> </w:t>
      </w:r>
      <w:r>
        <w:t>bus</w:t>
      </w:r>
      <w:r>
        <w:rPr>
          <w:spacing w:val="52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light</w:t>
      </w:r>
      <w:r>
        <w:rPr>
          <w:spacing w:val="50"/>
        </w:rPr>
        <w:t xml:space="preserve"> </w:t>
      </w:r>
      <w:r>
        <w:t>rail</w:t>
      </w:r>
      <w:r>
        <w:rPr>
          <w:spacing w:val="50"/>
        </w:rPr>
        <w:t xml:space="preserve"> </w:t>
      </w:r>
      <w:r>
        <w:t>passenger</w:t>
      </w:r>
      <w:r>
        <w:rPr>
          <w:spacing w:val="49"/>
        </w:rPr>
        <w:t xml:space="preserve"> </w:t>
      </w:r>
      <w:r>
        <w:t>journeys</w:t>
      </w:r>
      <w:r>
        <w:rPr>
          <w:spacing w:val="52"/>
        </w:rPr>
        <w:t xml:space="preserve"> </w:t>
      </w:r>
      <w:r>
        <w:t>originating</w:t>
      </w:r>
      <w:r>
        <w:rPr>
          <w:spacing w:val="51"/>
        </w:rPr>
        <w:t xml:space="preserve"> </w:t>
      </w:r>
      <w:r>
        <w:t>in</w:t>
      </w:r>
      <w:r>
        <w:rPr>
          <w:spacing w:val="49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authority</w:t>
      </w:r>
      <w:r>
        <w:rPr>
          <w:spacing w:val="49"/>
        </w:rPr>
        <w:t xml:space="preserve"> </w:t>
      </w:r>
      <w:r>
        <w:t>area</w:t>
      </w:r>
      <w:r>
        <w:rPr>
          <w:spacing w:val="-58"/>
        </w:rPr>
        <w:t xml:space="preserve"> </w:t>
      </w:r>
      <w:r>
        <w:t>(potentially</w:t>
      </w:r>
      <w:r>
        <w:rPr>
          <w:spacing w:val="-3"/>
        </w:rPr>
        <w:t xml:space="preserve"> </w:t>
      </w:r>
      <w:r>
        <w:t>using</w:t>
      </w:r>
      <w:r>
        <w:rPr>
          <w:spacing w:val="3"/>
        </w:rPr>
        <w:t xml:space="preserve"> </w:t>
      </w:r>
      <w:r>
        <w:t>DfT</w:t>
      </w:r>
      <w:r>
        <w:rPr>
          <w:spacing w:val="3"/>
        </w:rPr>
        <w:t xml:space="preserve"> </w:t>
      </w:r>
      <w:r>
        <w:t>data)</w:t>
      </w:r>
    </w:p>
    <w:p w14:paraId="25C1CBC6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spacing w:line="267" w:lineRule="exact"/>
        <w:ind w:hanging="361"/>
      </w:pPr>
      <w:r>
        <w:t>bus</w:t>
      </w:r>
      <w:r>
        <w:rPr>
          <w:spacing w:val="-2"/>
        </w:rPr>
        <w:t xml:space="preserve"> </w:t>
      </w:r>
      <w:r>
        <w:t>services</w:t>
      </w:r>
      <w:r>
        <w:rPr>
          <w:spacing w:val="-4"/>
        </w:rPr>
        <w:t xml:space="preserve"> </w:t>
      </w:r>
      <w:r>
        <w:t>running</w:t>
      </w:r>
      <w:r>
        <w:rPr>
          <w:spacing w:val="-2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time</w:t>
      </w:r>
      <w:r>
        <w:rPr>
          <w:spacing w:val="-2"/>
        </w:rPr>
        <w:t xml:space="preserve"> </w:t>
      </w:r>
      <w:r>
        <w:t>(using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authority</w:t>
      </w:r>
      <w:r>
        <w:rPr>
          <w:spacing w:val="-4"/>
        </w:rPr>
        <w:t xml:space="preserve"> </w:t>
      </w:r>
      <w:r>
        <w:t>data)</w:t>
      </w:r>
    </w:p>
    <w:p w14:paraId="16B33569" w14:textId="77777777" w:rsidR="00CE11C1" w:rsidRDefault="00145A93">
      <w:pPr>
        <w:pStyle w:val="ListParagraph"/>
        <w:numPr>
          <w:ilvl w:val="0"/>
          <w:numId w:val="2"/>
        </w:numPr>
        <w:tabs>
          <w:tab w:val="left" w:pos="1852"/>
          <w:tab w:val="left" w:pos="1853"/>
        </w:tabs>
        <w:spacing w:line="269" w:lineRule="exact"/>
        <w:ind w:hanging="361"/>
      </w:pPr>
      <w:r>
        <w:t>children</w:t>
      </w:r>
      <w:r>
        <w:rPr>
          <w:spacing w:val="-3"/>
        </w:rPr>
        <w:t xml:space="preserve"> </w:t>
      </w:r>
      <w:r>
        <w:t>travelling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school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usual</w:t>
      </w:r>
      <w:r>
        <w:rPr>
          <w:spacing w:val="-5"/>
        </w:rPr>
        <w:t xml:space="preserve"> </w:t>
      </w:r>
      <w:r>
        <w:t>mode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travel</w:t>
      </w:r>
      <w:r>
        <w:rPr>
          <w:spacing w:val="-2"/>
        </w:rPr>
        <w:t xml:space="preserve"> </w:t>
      </w:r>
      <w:r>
        <w:t>(using</w:t>
      </w:r>
      <w:r>
        <w:rPr>
          <w:spacing w:val="-2"/>
        </w:rPr>
        <w:t xml:space="preserve"> </w:t>
      </w:r>
      <w:r>
        <w:t>DfES</w:t>
      </w:r>
      <w:r>
        <w:rPr>
          <w:spacing w:val="-4"/>
        </w:rPr>
        <w:t xml:space="preserve"> </w:t>
      </w:r>
      <w:r>
        <w:t>data).</w:t>
      </w:r>
    </w:p>
    <w:p w14:paraId="7414C5BF" w14:textId="77777777" w:rsidR="00CE11C1" w:rsidRDefault="00CE11C1">
      <w:pPr>
        <w:pStyle w:val="BodyText"/>
        <w:spacing w:before="2"/>
        <w:rPr>
          <w:sz w:val="21"/>
        </w:rPr>
      </w:pPr>
    </w:p>
    <w:p w14:paraId="5BF330F6" w14:textId="77777777" w:rsidR="00CE11C1" w:rsidRDefault="00145A93">
      <w:pPr>
        <w:pStyle w:val="BodyText"/>
        <w:ind w:left="1132" w:right="1093"/>
      </w:pPr>
      <w:r>
        <w:t>Additional</w:t>
      </w:r>
      <w:r>
        <w:rPr>
          <w:spacing w:val="37"/>
        </w:rPr>
        <w:t xml:space="preserve"> </w:t>
      </w:r>
      <w:r>
        <w:t>casualty</w:t>
      </w:r>
      <w:r>
        <w:rPr>
          <w:spacing w:val="38"/>
        </w:rPr>
        <w:t xml:space="preserve"> </w:t>
      </w:r>
      <w:r>
        <w:t>data</w:t>
      </w:r>
      <w:r>
        <w:rPr>
          <w:spacing w:val="39"/>
        </w:rPr>
        <w:t xml:space="preserve"> </w:t>
      </w:r>
      <w:r>
        <w:t>may</w:t>
      </w:r>
      <w:r>
        <w:rPr>
          <w:spacing w:val="36"/>
        </w:rPr>
        <w:t xml:space="preserve"> </w:t>
      </w:r>
      <w:r>
        <w:t>be</w:t>
      </w:r>
      <w:r>
        <w:rPr>
          <w:spacing w:val="41"/>
        </w:rPr>
        <w:t xml:space="preserve"> </w:t>
      </w:r>
      <w:r>
        <w:t>required</w:t>
      </w:r>
      <w:r>
        <w:rPr>
          <w:spacing w:val="38"/>
        </w:rPr>
        <w:t xml:space="preserve"> </w:t>
      </w:r>
      <w:r>
        <w:t>although</w:t>
      </w:r>
      <w:r>
        <w:rPr>
          <w:spacing w:val="39"/>
        </w:rPr>
        <w:t xml:space="preserve"> </w:t>
      </w:r>
      <w:r>
        <w:t>this</w:t>
      </w:r>
      <w:r>
        <w:rPr>
          <w:spacing w:val="38"/>
        </w:rPr>
        <w:t xml:space="preserve"> </w:t>
      </w:r>
      <w:r>
        <w:t>will</w:t>
      </w:r>
      <w:r>
        <w:rPr>
          <w:spacing w:val="38"/>
        </w:rPr>
        <w:t xml:space="preserve"> </w:t>
      </w:r>
      <w:r>
        <w:t>not</w:t>
      </w:r>
      <w:r>
        <w:rPr>
          <w:spacing w:val="39"/>
        </w:rPr>
        <w:t xml:space="preserve"> </w:t>
      </w:r>
      <w:r>
        <w:t>be</w:t>
      </w:r>
      <w:r>
        <w:rPr>
          <w:spacing w:val="41"/>
        </w:rPr>
        <w:t xml:space="preserve"> </w:t>
      </w:r>
      <w:r>
        <w:t>clear</w:t>
      </w:r>
      <w:r>
        <w:rPr>
          <w:spacing w:val="39"/>
        </w:rPr>
        <w:t xml:space="preserve"> </w:t>
      </w:r>
      <w:r>
        <w:t>until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national</w:t>
      </w:r>
      <w:r>
        <w:rPr>
          <w:spacing w:val="37"/>
        </w:rPr>
        <w:t xml:space="preserve"> </w:t>
      </w:r>
      <w:r>
        <w:t>road</w:t>
      </w:r>
      <w:r>
        <w:rPr>
          <w:spacing w:val="-58"/>
        </w:rPr>
        <w:t xml:space="preserve"> </w:t>
      </w:r>
      <w:r>
        <w:t>safety</w:t>
      </w:r>
      <w:r>
        <w:rPr>
          <w:spacing w:val="-3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and associated</w:t>
      </w:r>
      <w:r>
        <w:rPr>
          <w:spacing w:val="-1"/>
        </w:rPr>
        <w:t xml:space="preserve"> </w:t>
      </w:r>
      <w:r>
        <w:t>indicators are published</w:t>
      </w:r>
      <w:r>
        <w:rPr>
          <w:spacing w:val="-1"/>
        </w:rPr>
        <w:t xml:space="preserve"> </w:t>
      </w:r>
      <w:r>
        <w:t>(due in</w:t>
      </w:r>
      <w:r>
        <w:rPr>
          <w:spacing w:val="-3"/>
        </w:rPr>
        <w:t xml:space="preserve"> </w:t>
      </w:r>
      <w:r>
        <w:t>Spring</w:t>
      </w:r>
      <w:r>
        <w:rPr>
          <w:spacing w:val="2"/>
        </w:rPr>
        <w:t xml:space="preserve"> </w:t>
      </w:r>
      <w:r>
        <w:t>2011).</w:t>
      </w:r>
    </w:p>
    <w:p w14:paraId="1BAA41E2" w14:textId="77777777" w:rsidR="00CE11C1" w:rsidRDefault="00CE11C1">
      <w:pPr>
        <w:pStyle w:val="BodyText"/>
      </w:pPr>
    </w:p>
    <w:p w14:paraId="6DAE3FE2" w14:textId="77777777" w:rsidR="00CE11C1" w:rsidRDefault="00CE11C1">
      <w:pPr>
        <w:pStyle w:val="BodyText"/>
        <w:rPr>
          <w:sz w:val="26"/>
        </w:rPr>
      </w:pPr>
    </w:p>
    <w:p w14:paraId="50D5B790" w14:textId="77777777" w:rsidR="00CE11C1" w:rsidRDefault="00145A93">
      <w:pPr>
        <w:pStyle w:val="Heading2"/>
        <w:numPr>
          <w:ilvl w:val="1"/>
          <w:numId w:val="3"/>
        </w:numPr>
        <w:tabs>
          <w:tab w:val="left" w:pos="1852"/>
          <w:tab w:val="left" w:pos="1853"/>
        </w:tabs>
        <w:ind w:hanging="721"/>
        <w:jc w:val="left"/>
      </w:pPr>
      <w:r>
        <w:t>Local</w:t>
      </w:r>
      <w:r>
        <w:rPr>
          <w:spacing w:val="-8"/>
        </w:rPr>
        <w:t xml:space="preserve"> </w:t>
      </w:r>
      <w:r>
        <w:t>indicators</w:t>
      </w:r>
    </w:p>
    <w:p w14:paraId="31EFEFE5" w14:textId="77777777" w:rsidR="00CE11C1" w:rsidRDefault="00145A93">
      <w:pPr>
        <w:pStyle w:val="BodyText"/>
        <w:ind w:left="1132" w:right="1124"/>
        <w:jc w:val="both"/>
      </w:pPr>
      <w:r>
        <w:t>The County Council's local indicators have been selected with a view to ensuring that all aspects of</w:t>
      </w:r>
      <w:r>
        <w:rPr>
          <w:spacing w:val="-59"/>
        </w:rPr>
        <w:t xml:space="preserve"> </w:t>
      </w:r>
      <w:r>
        <w:t>strategy delivery are monitored and reflected in the targets.</w:t>
      </w:r>
      <w:r>
        <w:rPr>
          <w:spacing w:val="1"/>
        </w:rPr>
        <w:t xml:space="preserve"> </w:t>
      </w:r>
      <w:r>
        <w:t>This ensures that all projects can be</w:t>
      </w:r>
      <w:r>
        <w:rPr>
          <w:spacing w:val="1"/>
        </w:rPr>
        <w:t xml:space="preserve"> </w:t>
      </w:r>
      <w:r>
        <w:t>justified in terms of their contribution towards achieving the local objectives but also reinforces their</w:t>
      </w:r>
      <w:r>
        <w:rPr>
          <w:spacing w:val="-59"/>
        </w:rPr>
        <w:t xml:space="preserve"> </w:t>
      </w:r>
      <w:r>
        <w:t>contribution to the national objectives.</w:t>
      </w:r>
      <w:r>
        <w:rPr>
          <w:spacing w:val="1"/>
        </w:rPr>
        <w:t xml:space="preserve"> </w:t>
      </w:r>
      <w:r>
        <w:t>Targets have only been set for local indicators that are</w:t>
      </w:r>
      <w:r>
        <w:rPr>
          <w:spacing w:val="1"/>
        </w:rPr>
        <w:t xml:space="preserve"> </w:t>
      </w:r>
      <w:r>
        <w:t>directly relevant to the needs and interests of local communities.</w:t>
      </w:r>
      <w:r>
        <w:rPr>
          <w:spacing w:val="1"/>
        </w:rPr>
        <w:t xml:space="preserve"> </w:t>
      </w:r>
      <w:r>
        <w:t>The local indicators selected by</w:t>
      </w:r>
      <w:r>
        <w:rPr>
          <w:spacing w:val="1"/>
        </w:rPr>
        <w:t xml:space="preserve"> </w:t>
      </w:r>
      <w:r>
        <w:t>the Council are detailed in table 28 below (with references LTP1 to LTP30).</w:t>
      </w:r>
      <w:r>
        <w:rPr>
          <w:spacing w:val="1"/>
        </w:rPr>
        <w:t xml:space="preserve"> </w:t>
      </w:r>
      <w:r>
        <w:t>Table 28 details all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</w:t>
      </w:r>
      <w:r>
        <w:t>ional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indicators,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how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intermediate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contributory</w:t>
      </w:r>
      <w:r>
        <w:rPr>
          <w:spacing w:val="1"/>
        </w:rPr>
        <w:t xml:space="preserve"> </w:t>
      </w:r>
      <w:r>
        <w:t>outcome</w:t>
      </w:r>
      <w:r>
        <w:rPr>
          <w:spacing w:val="1"/>
        </w:rPr>
        <w:t xml:space="preserve"> </w:t>
      </w:r>
      <w:r>
        <w:t>indicators</w:t>
      </w:r>
      <w:r>
        <w:rPr>
          <w:spacing w:val="-3"/>
        </w:rPr>
        <w:t xml:space="preserve"> </w:t>
      </w:r>
      <w:r>
        <w:t>relate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outcome</w:t>
      </w:r>
      <w:r>
        <w:rPr>
          <w:spacing w:val="-2"/>
        </w:rPr>
        <w:t xml:space="preserve"> </w:t>
      </w:r>
      <w:r>
        <w:t>indicators.</w:t>
      </w:r>
    </w:p>
    <w:p w14:paraId="5CD30333" w14:textId="77777777" w:rsidR="00CE11C1" w:rsidRDefault="00CE11C1">
      <w:pPr>
        <w:pStyle w:val="BodyText"/>
        <w:spacing w:before="10"/>
        <w:rPr>
          <w:sz w:val="21"/>
        </w:rPr>
      </w:pPr>
    </w:p>
    <w:p w14:paraId="262EA1A8" w14:textId="77777777" w:rsidR="00CE11C1" w:rsidRDefault="00145A93">
      <w:pPr>
        <w:pStyle w:val="BodyText"/>
        <w:ind w:left="1132" w:right="1124"/>
        <w:jc w:val="both"/>
      </w:pPr>
      <w:r>
        <w:t>Additional indicators to those detailed in table 28 may be adopted at a later date.</w:t>
      </w:r>
      <w:r>
        <w:rPr>
          <w:spacing w:val="1"/>
        </w:rPr>
        <w:t xml:space="preserve"> </w:t>
      </w:r>
      <w:r>
        <w:t>For example,</w:t>
      </w:r>
      <w:r>
        <w:rPr>
          <w:spacing w:val="1"/>
        </w:rPr>
        <w:t xml:space="preserve"> </w:t>
      </w:r>
      <w:r>
        <w:t>indicators relating to flood management, as well as extra indicators relating to road casualties will</w:t>
      </w:r>
      <w:r>
        <w:rPr>
          <w:spacing w:val="1"/>
        </w:rPr>
        <w:t xml:space="preserve"> </w:t>
      </w:r>
      <w:r>
        <w:t>be considered at a later date once the strategies relating to these have been finalised.</w:t>
      </w:r>
      <w:r>
        <w:rPr>
          <w:spacing w:val="1"/>
        </w:rPr>
        <w:t xml:space="preserve"> </w:t>
      </w:r>
      <w:r>
        <w:t>Similarly,</w:t>
      </w:r>
      <w:r>
        <w:rPr>
          <w:spacing w:val="1"/>
        </w:rPr>
        <w:t xml:space="preserve"> </w:t>
      </w:r>
      <w:r>
        <w:t>Community Safety Partnerships will be moving from thematic crime reduction targets (e.g. violent</w:t>
      </w:r>
      <w:r>
        <w:rPr>
          <w:spacing w:val="1"/>
        </w:rPr>
        <w:t xml:space="preserve"> </w:t>
      </w:r>
      <w:r>
        <w:t>crime, acquisitive crime etc.) to a geographic ‘hot spot’ approach, by which targets will be set for 15</w:t>
      </w:r>
      <w:r>
        <w:rPr>
          <w:spacing w:val="-59"/>
        </w:rPr>
        <w:t xml:space="preserve"> </w:t>
      </w:r>
      <w:r>
        <w:t>specific areas in Nottinghamshire.</w:t>
      </w:r>
      <w:r>
        <w:rPr>
          <w:spacing w:val="1"/>
        </w:rPr>
        <w:t xml:space="preserve"> </w:t>
      </w:r>
      <w:r>
        <w:t>‘Problem profiles’ of these areas are being undertaken and a</w:t>
      </w:r>
      <w:r>
        <w:t>ny</w:t>
      </w:r>
      <w:r>
        <w:rPr>
          <w:spacing w:val="1"/>
        </w:rPr>
        <w:t xml:space="preserve"> </w:t>
      </w:r>
      <w:r>
        <w:t>issues</w:t>
      </w:r>
      <w:r>
        <w:rPr>
          <w:spacing w:val="-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relating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considered</w:t>
      </w:r>
      <w:r>
        <w:rPr>
          <w:spacing w:val="-3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inclusion</w:t>
      </w:r>
      <w:r>
        <w:rPr>
          <w:spacing w:val="-1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LTP3</w:t>
      </w:r>
      <w:r>
        <w:rPr>
          <w:spacing w:val="-1"/>
        </w:rPr>
        <w:t xml:space="preserve"> </w:t>
      </w:r>
      <w:r>
        <w:t>indicators.</w:t>
      </w:r>
    </w:p>
    <w:p w14:paraId="65FC739C" w14:textId="77777777" w:rsidR="00CE11C1" w:rsidRDefault="00CE11C1">
      <w:pPr>
        <w:pStyle w:val="BodyText"/>
        <w:spacing w:before="2"/>
      </w:pPr>
    </w:p>
    <w:p w14:paraId="20EC0FC0" w14:textId="77777777" w:rsidR="00CE11C1" w:rsidRDefault="00145A93">
      <w:pPr>
        <w:pStyle w:val="BodyText"/>
        <w:ind w:left="1132"/>
        <w:jc w:val="both"/>
      </w:pPr>
      <w:r>
        <w:t>Detail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monitoring</w:t>
      </w:r>
      <w:r>
        <w:rPr>
          <w:spacing w:val="-2"/>
        </w:rPr>
        <w:t xml:space="preserve"> </w:t>
      </w:r>
      <w:r>
        <w:t>methodology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Implementation</w:t>
      </w:r>
      <w:r>
        <w:rPr>
          <w:spacing w:val="-4"/>
        </w:rPr>
        <w:t xml:space="preserve"> </w:t>
      </w:r>
      <w:r>
        <w:t>Plan.</w:t>
      </w:r>
    </w:p>
    <w:p w14:paraId="1B24F7B1" w14:textId="77777777" w:rsidR="00CE11C1" w:rsidRDefault="00CE11C1">
      <w:pPr>
        <w:pStyle w:val="BodyText"/>
        <w:spacing w:before="10"/>
        <w:rPr>
          <w:sz w:val="21"/>
        </w:rPr>
      </w:pPr>
    </w:p>
    <w:p w14:paraId="743F0AF4" w14:textId="77777777" w:rsidR="00CE11C1" w:rsidRDefault="00145A93">
      <w:pPr>
        <w:pStyle w:val="BodyText"/>
        <w:ind w:left="1132" w:right="1124"/>
        <w:jc w:val="both"/>
      </w:pPr>
      <w:r>
        <w:t>There are also a number of additional output indicators included in the Strategic Environmental</w:t>
      </w:r>
      <w:r>
        <w:rPr>
          <w:spacing w:val="1"/>
        </w:rPr>
        <w:t xml:space="preserve"> </w:t>
      </w:r>
      <w:r>
        <w:t>Assessment of the LTP3 which will be used to supplement the LTP3 indicators when reviewing the</w:t>
      </w:r>
      <w:r>
        <w:rPr>
          <w:spacing w:val="1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and impacts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LTP3.</w:t>
      </w:r>
    </w:p>
    <w:p w14:paraId="319421B0" w14:textId="77777777" w:rsidR="00CE11C1" w:rsidRDefault="00CE11C1">
      <w:pPr>
        <w:jc w:val="both"/>
        <w:sectPr w:rsidR="00CE11C1">
          <w:pgSz w:w="11900" w:h="16840"/>
          <w:pgMar w:top="1020" w:right="0" w:bottom="840" w:left="0" w:header="0" w:footer="653" w:gutter="0"/>
          <w:cols w:space="720"/>
        </w:sectPr>
      </w:pPr>
    </w:p>
    <w:p w14:paraId="1ADD17E9" w14:textId="77777777" w:rsidR="00CE11C1" w:rsidRDefault="00145A93">
      <w:pPr>
        <w:tabs>
          <w:tab w:val="left" w:pos="1653"/>
        </w:tabs>
        <w:spacing w:before="71" w:after="3"/>
        <w:ind w:left="213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28:</w:t>
      </w:r>
      <w:r>
        <w:rPr>
          <w:sz w:val="20"/>
        </w:rPr>
        <w:tab/>
        <w:t>Key,</w:t>
      </w:r>
      <w:r>
        <w:rPr>
          <w:spacing w:val="-7"/>
          <w:sz w:val="20"/>
        </w:rPr>
        <w:t xml:space="preserve"> </w:t>
      </w:r>
      <w:r>
        <w:rPr>
          <w:sz w:val="20"/>
        </w:rPr>
        <w:t>intermediate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z w:val="20"/>
        </w:rPr>
        <w:t>contributory</w:t>
      </w:r>
      <w:r>
        <w:rPr>
          <w:spacing w:val="-7"/>
          <w:sz w:val="20"/>
        </w:rPr>
        <w:t xml:space="preserve"> </w:t>
      </w:r>
      <w:r>
        <w:rPr>
          <w:sz w:val="20"/>
        </w:rPr>
        <w:t>outcome</w:t>
      </w:r>
      <w:r>
        <w:rPr>
          <w:spacing w:val="-7"/>
          <w:sz w:val="20"/>
        </w:rPr>
        <w:t xml:space="preserve"> </w:t>
      </w:r>
      <w:r>
        <w:rPr>
          <w:sz w:val="20"/>
        </w:rPr>
        <w:t>indicators</w:t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0"/>
        <w:gridCol w:w="990"/>
        <w:gridCol w:w="3835"/>
        <w:gridCol w:w="992"/>
        <w:gridCol w:w="3596"/>
        <w:gridCol w:w="991"/>
        <w:gridCol w:w="2921"/>
      </w:tblGrid>
      <w:tr w:rsidR="00CE11C1" w14:paraId="68122AD1" w14:textId="77777777">
        <w:trPr>
          <w:trHeight w:val="283"/>
        </w:trPr>
        <w:tc>
          <w:tcPr>
            <w:tcW w:w="1240" w:type="dxa"/>
            <w:shd w:val="clear" w:color="auto" w:fill="002060"/>
          </w:tcPr>
          <w:p w14:paraId="2EEAF740" w14:textId="77777777" w:rsidR="00CE11C1" w:rsidRDefault="00145A93">
            <w:pPr>
              <w:pStyle w:val="TableParagraph"/>
              <w:spacing w:before="47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Theme</w:t>
            </w:r>
          </w:p>
        </w:tc>
        <w:tc>
          <w:tcPr>
            <w:tcW w:w="990" w:type="dxa"/>
            <w:shd w:val="clear" w:color="auto" w:fill="002060"/>
          </w:tcPr>
          <w:p w14:paraId="071C0F2C" w14:textId="77777777" w:rsidR="00CE11C1" w:rsidRDefault="00145A93">
            <w:pPr>
              <w:pStyle w:val="TableParagraph"/>
              <w:spacing w:before="47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Reference</w:t>
            </w:r>
          </w:p>
        </w:tc>
        <w:tc>
          <w:tcPr>
            <w:tcW w:w="3835" w:type="dxa"/>
            <w:shd w:val="clear" w:color="auto" w:fill="002060"/>
          </w:tcPr>
          <w:p w14:paraId="5A7EB1F2" w14:textId="77777777" w:rsidR="00CE11C1" w:rsidRDefault="00145A93">
            <w:pPr>
              <w:pStyle w:val="TableParagraph"/>
              <w:spacing w:before="47"/>
              <w:ind w:left="101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Key</w:t>
            </w:r>
            <w:r>
              <w:rPr>
                <w:rFonts w:ascii="Arial"/>
                <w:b/>
                <w:color w:val="FFFFFF"/>
                <w:spacing w:val="-7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outcome</w:t>
            </w:r>
            <w:r>
              <w:rPr>
                <w:rFonts w:ascii="Arial"/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indicators</w:t>
            </w:r>
          </w:p>
        </w:tc>
        <w:tc>
          <w:tcPr>
            <w:tcW w:w="992" w:type="dxa"/>
            <w:shd w:val="clear" w:color="auto" w:fill="002060"/>
          </w:tcPr>
          <w:p w14:paraId="497D7C23" w14:textId="77777777" w:rsidR="00CE11C1" w:rsidRDefault="00145A93">
            <w:pPr>
              <w:pStyle w:val="TableParagraph"/>
              <w:spacing w:before="47"/>
              <w:ind w:left="10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Reference</w:t>
            </w:r>
          </w:p>
        </w:tc>
        <w:tc>
          <w:tcPr>
            <w:tcW w:w="3596" w:type="dxa"/>
            <w:shd w:val="clear" w:color="auto" w:fill="002060"/>
          </w:tcPr>
          <w:p w14:paraId="6E1021C7" w14:textId="77777777" w:rsidR="00CE11C1" w:rsidRDefault="00145A93">
            <w:pPr>
              <w:pStyle w:val="TableParagraph"/>
              <w:spacing w:before="47"/>
              <w:ind w:left="56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Intermediate</w:t>
            </w:r>
            <w:r>
              <w:rPr>
                <w:rFonts w:ascii="Arial"/>
                <w:b/>
                <w:color w:val="FFFFFF"/>
                <w:spacing w:val="-9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outcome</w:t>
            </w:r>
            <w:r>
              <w:rPr>
                <w:rFonts w:ascii="Arial"/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indicators</w:t>
            </w:r>
          </w:p>
        </w:tc>
        <w:tc>
          <w:tcPr>
            <w:tcW w:w="991" w:type="dxa"/>
            <w:shd w:val="clear" w:color="auto" w:fill="002060"/>
          </w:tcPr>
          <w:p w14:paraId="7BECD20A" w14:textId="77777777" w:rsidR="00CE11C1" w:rsidRDefault="00145A93">
            <w:pPr>
              <w:pStyle w:val="TableParagraph"/>
              <w:spacing w:before="47"/>
              <w:ind w:left="108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Reference</w:t>
            </w:r>
          </w:p>
        </w:tc>
        <w:tc>
          <w:tcPr>
            <w:tcW w:w="2921" w:type="dxa"/>
            <w:shd w:val="clear" w:color="auto" w:fill="002060"/>
          </w:tcPr>
          <w:p w14:paraId="4742C87C" w14:textId="77777777" w:rsidR="00CE11C1" w:rsidRDefault="00145A93">
            <w:pPr>
              <w:pStyle w:val="TableParagraph"/>
              <w:spacing w:before="47"/>
              <w:ind w:left="30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Contributory</w:t>
            </w:r>
            <w:r>
              <w:rPr>
                <w:rFonts w:ascii="Arial"/>
                <w:b/>
                <w:color w:val="FFFFFF"/>
                <w:spacing w:val="-9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output</w:t>
            </w:r>
            <w:r>
              <w:rPr>
                <w:rFonts w:ascii="Arial"/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indicators</w:t>
            </w:r>
          </w:p>
        </w:tc>
      </w:tr>
      <w:tr w:rsidR="00CE11C1" w14:paraId="77BA7659" w14:textId="77777777">
        <w:trPr>
          <w:trHeight w:val="368"/>
        </w:trPr>
        <w:tc>
          <w:tcPr>
            <w:tcW w:w="1240" w:type="dxa"/>
            <w:vMerge w:val="restart"/>
            <w:shd w:val="clear" w:color="auto" w:fill="95B3D7"/>
          </w:tcPr>
          <w:p w14:paraId="1C0171BD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Economy</w:t>
            </w:r>
          </w:p>
        </w:tc>
        <w:tc>
          <w:tcPr>
            <w:tcW w:w="990" w:type="dxa"/>
            <w:shd w:val="clear" w:color="auto" w:fill="95B3D7"/>
          </w:tcPr>
          <w:p w14:paraId="7E752304" w14:textId="77777777" w:rsidR="00CE11C1" w:rsidRDefault="00145A93">
            <w:pPr>
              <w:pStyle w:val="TableParagraph"/>
              <w:spacing w:line="184" w:lineRule="exact"/>
              <w:ind w:left="107" w:right="120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NI167 </w:t>
            </w:r>
            <w:r>
              <w:rPr>
                <w:sz w:val="16"/>
              </w:rPr>
              <w:t>and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LTP1</w:t>
            </w:r>
          </w:p>
        </w:tc>
        <w:tc>
          <w:tcPr>
            <w:tcW w:w="3835" w:type="dxa"/>
            <w:shd w:val="clear" w:color="auto" w:fill="95B3D7"/>
          </w:tcPr>
          <w:p w14:paraId="6ECD5BF8" w14:textId="77777777" w:rsidR="00CE11C1" w:rsidRDefault="00145A93">
            <w:pPr>
              <w:pStyle w:val="TableParagraph"/>
              <w:spacing w:line="184" w:lineRule="exact"/>
              <w:ind w:left="107" w:right="214"/>
              <w:rPr>
                <w:sz w:val="16"/>
              </w:rPr>
            </w:pPr>
            <w:r>
              <w:rPr>
                <w:sz w:val="16"/>
              </w:rPr>
              <w:t>Average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during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morning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peak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 the urban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centre networks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county</w:t>
            </w:r>
          </w:p>
        </w:tc>
        <w:tc>
          <w:tcPr>
            <w:tcW w:w="992" w:type="dxa"/>
            <w:shd w:val="clear" w:color="auto" w:fill="95B3D7"/>
          </w:tcPr>
          <w:p w14:paraId="574E1B53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LTP6</w:t>
            </w:r>
          </w:p>
        </w:tc>
        <w:tc>
          <w:tcPr>
            <w:tcW w:w="3596" w:type="dxa"/>
            <w:shd w:val="clear" w:color="auto" w:fill="95B3D7"/>
          </w:tcPr>
          <w:p w14:paraId="6A7B1E16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Traffic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flows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</w:p>
        </w:tc>
        <w:tc>
          <w:tcPr>
            <w:tcW w:w="991" w:type="dxa"/>
            <w:shd w:val="clear" w:color="auto" w:fill="95B3D7"/>
          </w:tcPr>
          <w:p w14:paraId="103E1128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LTP21</w:t>
            </w:r>
          </w:p>
        </w:tc>
        <w:tc>
          <w:tcPr>
            <w:tcW w:w="2921" w:type="dxa"/>
            <w:shd w:val="clear" w:color="auto" w:fill="95B3D7"/>
          </w:tcPr>
          <w:p w14:paraId="3824D2DF" w14:textId="77777777" w:rsidR="00CE11C1" w:rsidRDefault="00145A93">
            <w:pPr>
              <w:pStyle w:val="TableParagraph"/>
              <w:spacing w:line="184" w:lineRule="exact"/>
              <w:ind w:left="108" w:right="213"/>
              <w:rPr>
                <w:sz w:val="16"/>
              </w:rPr>
            </w:pPr>
            <w:r>
              <w:rPr>
                <w:sz w:val="16"/>
              </w:rPr>
              <w:t>Number of registered car sharers on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nottinghamshare</w:t>
            </w:r>
          </w:p>
        </w:tc>
      </w:tr>
      <w:tr w:rsidR="00CE11C1" w14:paraId="0F1BC3CB" w14:textId="77777777">
        <w:trPr>
          <w:trHeight w:val="367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475B1D28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0D7A65DF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LTP2</w:t>
            </w:r>
          </w:p>
        </w:tc>
        <w:tc>
          <w:tcPr>
            <w:tcW w:w="3835" w:type="dxa"/>
            <w:shd w:val="clear" w:color="auto" w:fill="95B3D7"/>
          </w:tcPr>
          <w:p w14:paraId="2BA2C36D" w14:textId="77777777" w:rsidR="00CE11C1" w:rsidRDefault="00145A93">
            <w:pPr>
              <w:pStyle w:val="TableParagraph"/>
              <w:spacing w:line="184" w:lineRule="exact"/>
              <w:ind w:left="107" w:right="444"/>
              <w:rPr>
                <w:sz w:val="16"/>
              </w:rPr>
            </w:pPr>
            <w:r>
              <w:rPr>
                <w:sz w:val="16"/>
              </w:rPr>
              <w:t>Changes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mileage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(vehicle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kilometres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travelled)</w:t>
            </w:r>
          </w:p>
        </w:tc>
        <w:tc>
          <w:tcPr>
            <w:tcW w:w="992" w:type="dxa"/>
            <w:shd w:val="clear" w:color="auto" w:fill="95B3D7"/>
          </w:tcPr>
          <w:p w14:paraId="1E2FF4E8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LTP7</w:t>
            </w:r>
          </w:p>
        </w:tc>
        <w:tc>
          <w:tcPr>
            <w:tcW w:w="3596" w:type="dxa"/>
            <w:shd w:val="clear" w:color="auto" w:fill="95B3D7"/>
          </w:tcPr>
          <w:p w14:paraId="30D3269F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Organisations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991" w:type="dxa"/>
            <w:shd w:val="clear" w:color="auto" w:fill="95B3D7"/>
          </w:tcPr>
          <w:p w14:paraId="2F7D8066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LTP22</w:t>
            </w:r>
          </w:p>
        </w:tc>
        <w:tc>
          <w:tcPr>
            <w:tcW w:w="2921" w:type="dxa"/>
            <w:shd w:val="clear" w:color="auto" w:fill="95B3D7"/>
          </w:tcPr>
          <w:p w14:paraId="7CB38C56" w14:textId="77777777" w:rsidR="00CE11C1" w:rsidRDefault="00145A93">
            <w:pPr>
              <w:pStyle w:val="TableParagraph"/>
              <w:spacing w:line="184" w:lineRule="exact"/>
              <w:ind w:left="108" w:right="397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satisfaction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passenger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</w:p>
        </w:tc>
      </w:tr>
      <w:tr w:rsidR="00CE11C1" w14:paraId="730A8234" w14:textId="77777777">
        <w:trPr>
          <w:trHeight w:val="368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373302A9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3AF9E4E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1FCF9E7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7AFF945F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NI177</w:t>
            </w:r>
          </w:p>
        </w:tc>
        <w:tc>
          <w:tcPr>
            <w:tcW w:w="3596" w:type="dxa"/>
            <w:shd w:val="clear" w:color="auto" w:fill="95B3D7"/>
          </w:tcPr>
          <w:p w14:paraId="39EBE97D" w14:textId="77777777" w:rsidR="00CE11C1" w:rsidRDefault="00145A93">
            <w:pPr>
              <w:pStyle w:val="TableParagraph"/>
              <w:spacing w:line="184" w:lineRule="exact"/>
              <w:ind w:left="107" w:right="337"/>
              <w:rPr>
                <w:sz w:val="16"/>
              </w:rPr>
            </w:pPr>
            <w:r>
              <w:rPr>
                <w:sz w:val="16"/>
              </w:rPr>
              <w:t>Number of local bus and light rail passenger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originating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authority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991" w:type="dxa"/>
            <w:shd w:val="clear" w:color="auto" w:fill="95B3D7"/>
          </w:tcPr>
          <w:p w14:paraId="2A692652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LTP23</w:t>
            </w:r>
          </w:p>
        </w:tc>
        <w:tc>
          <w:tcPr>
            <w:tcW w:w="2921" w:type="dxa"/>
            <w:shd w:val="clear" w:color="auto" w:fill="95B3D7"/>
          </w:tcPr>
          <w:p w14:paraId="1EEFDD53" w14:textId="77777777" w:rsidR="00CE11C1" w:rsidRDefault="00145A93">
            <w:pPr>
              <w:pStyle w:val="TableParagraph"/>
              <w:spacing w:line="184" w:lineRule="exact"/>
              <w:ind w:left="108" w:right="745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satisfaction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driver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behaviour</w:t>
            </w:r>
          </w:p>
        </w:tc>
      </w:tr>
      <w:tr w:rsidR="00CE11C1" w14:paraId="7D4C36AA" w14:textId="77777777">
        <w:trPr>
          <w:trHeight w:val="283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753208E9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1B8CD4F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04D21CF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0BADC311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NI178</w:t>
            </w:r>
          </w:p>
        </w:tc>
        <w:tc>
          <w:tcPr>
            <w:tcW w:w="3596" w:type="dxa"/>
            <w:shd w:val="clear" w:color="auto" w:fill="95B3D7"/>
          </w:tcPr>
          <w:p w14:paraId="24211169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Bus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running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</w:t>
            </w:r>
          </w:p>
        </w:tc>
        <w:tc>
          <w:tcPr>
            <w:tcW w:w="991" w:type="dxa"/>
            <w:shd w:val="clear" w:color="auto" w:fill="95B3D7"/>
          </w:tcPr>
          <w:p w14:paraId="23A59F6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23E0ACA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4645016C" w14:textId="77777777">
        <w:trPr>
          <w:trHeight w:val="284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6FDA1A3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1D2C463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468F43B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01249341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LTP8</w:t>
            </w:r>
          </w:p>
        </w:tc>
        <w:tc>
          <w:tcPr>
            <w:tcW w:w="3596" w:type="dxa"/>
            <w:shd w:val="clear" w:color="auto" w:fill="95B3D7"/>
          </w:tcPr>
          <w:p w14:paraId="7331CFB2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satisfaction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</w:tc>
        <w:tc>
          <w:tcPr>
            <w:tcW w:w="991" w:type="dxa"/>
            <w:shd w:val="clear" w:color="auto" w:fill="95B3D7"/>
          </w:tcPr>
          <w:p w14:paraId="58F9CA8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01DAE9B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306130C6" w14:textId="77777777">
        <w:trPr>
          <w:trHeight w:val="368"/>
        </w:trPr>
        <w:tc>
          <w:tcPr>
            <w:tcW w:w="1240" w:type="dxa"/>
            <w:vMerge w:val="restart"/>
            <w:shd w:val="clear" w:color="auto" w:fill="DBE5F1"/>
          </w:tcPr>
          <w:p w14:paraId="6054744F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Safety</w:t>
            </w:r>
          </w:p>
        </w:tc>
        <w:tc>
          <w:tcPr>
            <w:tcW w:w="990" w:type="dxa"/>
            <w:shd w:val="clear" w:color="auto" w:fill="DBE5F1"/>
          </w:tcPr>
          <w:p w14:paraId="22FEF702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NI47</w:t>
            </w:r>
          </w:p>
        </w:tc>
        <w:tc>
          <w:tcPr>
            <w:tcW w:w="3835" w:type="dxa"/>
            <w:shd w:val="clear" w:color="auto" w:fill="DBE5F1"/>
          </w:tcPr>
          <w:p w14:paraId="2A56C851" w14:textId="77777777" w:rsidR="00CE11C1" w:rsidRDefault="00145A93">
            <w:pPr>
              <w:pStyle w:val="TableParagraph"/>
              <w:spacing w:line="184" w:lineRule="exact"/>
              <w:ind w:left="107" w:right="249"/>
              <w:rPr>
                <w:sz w:val="16"/>
              </w:rPr>
            </w:pPr>
            <w:r>
              <w:rPr>
                <w:sz w:val="16"/>
              </w:rPr>
              <w:t>People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killed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seriously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injured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accidents</w:t>
            </w:r>
          </w:p>
        </w:tc>
        <w:tc>
          <w:tcPr>
            <w:tcW w:w="992" w:type="dxa"/>
            <w:shd w:val="clear" w:color="auto" w:fill="DBE5F1"/>
          </w:tcPr>
          <w:p w14:paraId="5E4F94E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96" w:type="dxa"/>
            <w:shd w:val="clear" w:color="auto" w:fill="DBE5F1"/>
          </w:tcPr>
          <w:p w14:paraId="2E114F9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BE5F1"/>
          </w:tcPr>
          <w:p w14:paraId="69265719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LTP24</w:t>
            </w:r>
          </w:p>
        </w:tc>
        <w:tc>
          <w:tcPr>
            <w:tcW w:w="2921" w:type="dxa"/>
            <w:shd w:val="clear" w:color="auto" w:fill="DBE5F1"/>
          </w:tcPr>
          <w:p w14:paraId="7EE849B9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Rates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 theft</w:t>
            </w:r>
          </w:p>
        </w:tc>
      </w:tr>
      <w:tr w:rsidR="00CE11C1" w14:paraId="4A60EA2D" w14:textId="77777777">
        <w:trPr>
          <w:trHeight w:val="367"/>
        </w:trPr>
        <w:tc>
          <w:tcPr>
            <w:tcW w:w="1240" w:type="dxa"/>
            <w:vMerge/>
            <w:tcBorders>
              <w:top w:val="nil"/>
            </w:tcBorders>
            <w:shd w:val="clear" w:color="auto" w:fill="DBE5F1"/>
          </w:tcPr>
          <w:p w14:paraId="1B98EB6E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DBE5F1"/>
          </w:tcPr>
          <w:p w14:paraId="548CAA16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NI48</w:t>
            </w:r>
          </w:p>
        </w:tc>
        <w:tc>
          <w:tcPr>
            <w:tcW w:w="3835" w:type="dxa"/>
            <w:shd w:val="clear" w:color="auto" w:fill="DBE5F1"/>
          </w:tcPr>
          <w:p w14:paraId="3365E0A4" w14:textId="77777777" w:rsidR="00CE11C1" w:rsidRDefault="00145A93">
            <w:pPr>
              <w:pStyle w:val="TableParagraph"/>
              <w:spacing w:line="184" w:lineRule="exact"/>
              <w:ind w:left="107" w:right="151"/>
              <w:rPr>
                <w:sz w:val="16"/>
              </w:rPr>
            </w:pPr>
            <w:r>
              <w:rPr>
                <w:sz w:val="16"/>
              </w:rPr>
              <w:t>Children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killed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seriously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injured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accidents</w:t>
            </w:r>
          </w:p>
        </w:tc>
        <w:tc>
          <w:tcPr>
            <w:tcW w:w="992" w:type="dxa"/>
            <w:shd w:val="clear" w:color="auto" w:fill="DBE5F1"/>
          </w:tcPr>
          <w:p w14:paraId="6667B47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96" w:type="dxa"/>
            <w:shd w:val="clear" w:color="auto" w:fill="DBE5F1"/>
          </w:tcPr>
          <w:p w14:paraId="33831E9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BE5F1"/>
          </w:tcPr>
          <w:p w14:paraId="483A174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DBE5F1"/>
          </w:tcPr>
          <w:p w14:paraId="779C832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4F77B5CF" w14:textId="77777777">
        <w:trPr>
          <w:trHeight w:val="366"/>
        </w:trPr>
        <w:tc>
          <w:tcPr>
            <w:tcW w:w="1240" w:type="dxa"/>
            <w:tcBorders>
              <w:bottom w:val="nil"/>
            </w:tcBorders>
            <w:shd w:val="clear" w:color="auto" w:fill="95B3D7"/>
          </w:tcPr>
          <w:p w14:paraId="0304AD5F" w14:textId="77777777" w:rsidR="00CE11C1" w:rsidRDefault="00145A93">
            <w:pPr>
              <w:pStyle w:val="TableParagraph"/>
              <w:spacing w:line="184" w:lineRule="exact"/>
              <w:ind w:left="107" w:right="186"/>
              <w:rPr>
                <w:sz w:val="16"/>
              </w:rPr>
            </w:pPr>
            <w:r>
              <w:rPr>
                <w:sz w:val="16"/>
              </w:rPr>
              <w:t>Resilience of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</w:tc>
        <w:tc>
          <w:tcPr>
            <w:tcW w:w="990" w:type="dxa"/>
            <w:shd w:val="clear" w:color="auto" w:fill="95B3D7"/>
          </w:tcPr>
          <w:p w14:paraId="657BD400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NI168</w:t>
            </w:r>
          </w:p>
        </w:tc>
        <w:tc>
          <w:tcPr>
            <w:tcW w:w="3835" w:type="dxa"/>
            <w:shd w:val="clear" w:color="auto" w:fill="95B3D7"/>
          </w:tcPr>
          <w:p w14:paraId="5A80F092" w14:textId="77777777" w:rsidR="00CE11C1" w:rsidRDefault="00145A93">
            <w:pPr>
              <w:pStyle w:val="TableParagraph"/>
              <w:spacing w:line="184" w:lineRule="exact"/>
              <w:ind w:left="107" w:right="212"/>
              <w:rPr>
                <w:sz w:val="16"/>
              </w:rPr>
            </w:pPr>
            <w:r>
              <w:rPr>
                <w:sz w:val="16"/>
              </w:rPr>
              <w:t>Principal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(A)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</w:p>
        </w:tc>
        <w:tc>
          <w:tcPr>
            <w:tcW w:w="992" w:type="dxa"/>
            <w:shd w:val="clear" w:color="auto" w:fill="95B3D7"/>
          </w:tcPr>
          <w:p w14:paraId="1F9A0973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LTP9</w:t>
            </w:r>
          </w:p>
        </w:tc>
        <w:tc>
          <w:tcPr>
            <w:tcW w:w="3596" w:type="dxa"/>
            <w:shd w:val="clear" w:color="auto" w:fill="95B3D7"/>
          </w:tcPr>
          <w:p w14:paraId="736956A4" w14:textId="77777777" w:rsidR="00CE11C1" w:rsidRDefault="00145A93">
            <w:pPr>
              <w:pStyle w:val="TableParagraph"/>
              <w:spacing w:line="184" w:lineRule="exact"/>
              <w:ind w:left="107" w:right="203"/>
              <w:rPr>
                <w:sz w:val="16"/>
              </w:rPr>
            </w:pPr>
            <w:r>
              <w:rPr>
                <w:sz w:val="16"/>
              </w:rPr>
              <w:t>Unclassified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</w:p>
        </w:tc>
        <w:tc>
          <w:tcPr>
            <w:tcW w:w="991" w:type="dxa"/>
            <w:shd w:val="clear" w:color="auto" w:fill="95B3D7"/>
          </w:tcPr>
          <w:p w14:paraId="2B2DD7E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18C16CC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3F6812CF" w14:textId="77777777">
        <w:trPr>
          <w:trHeight w:val="367"/>
        </w:trPr>
        <w:tc>
          <w:tcPr>
            <w:tcW w:w="1240" w:type="dxa"/>
            <w:tcBorders>
              <w:top w:val="nil"/>
              <w:bottom w:val="nil"/>
            </w:tcBorders>
            <w:shd w:val="clear" w:color="auto" w:fill="95B3D7"/>
          </w:tcPr>
          <w:p w14:paraId="3E86AF06" w14:textId="77777777" w:rsidR="00CE11C1" w:rsidRDefault="00145A93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network</w:t>
            </w:r>
          </w:p>
        </w:tc>
        <w:tc>
          <w:tcPr>
            <w:tcW w:w="990" w:type="dxa"/>
            <w:shd w:val="clear" w:color="auto" w:fill="95B3D7"/>
          </w:tcPr>
          <w:p w14:paraId="4FF55770" w14:textId="77777777" w:rsidR="00CE11C1" w:rsidRDefault="00145A93">
            <w:pPr>
              <w:pStyle w:val="TableParagraph"/>
              <w:spacing w:before="88"/>
              <w:ind w:left="107"/>
              <w:rPr>
                <w:sz w:val="16"/>
              </w:rPr>
            </w:pPr>
            <w:r>
              <w:rPr>
                <w:sz w:val="16"/>
              </w:rPr>
              <w:t>NI169</w:t>
            </w:r>
          </w:p>
        </w:tc>
        <w:tc>
          <w:tcPr>
            <w:tcW w:w="3835" w:type="dxa"/>
            <w:shd w:val="clear" w:color="auto" w:fill="95B3D7"/>
          </w:tcPr>
          <w:p w14:paraId="122850DC" w14:textId="77777777" w:rsidR="00CE11C1" w:rsidRDefault="00145A93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Non-principal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classified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&amp;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</w:p>
          <w:p w14:paraId="2FB2D45A" w14:textId="77777777" w:rsidR="00CE11C1" w:rsidRDefault="00145A93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maintenance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</w:p>
        </w:tc>
        <w:tc>
          <w:tcPr>
            <w:tcW w:w="992" w:type="dxa"/>
            <w:shd w:val="clear" w:color="auto" w:fill="95B3D7"/>
          </w:tcPr>
          <w:p w14:paraId="7A893EA8" w14:textId="77777777" w:rsidR="00CE11C1" w:rsidRDefault="00145A93">
            <w:pPr>
              <w:pStyle w:val="TableParagraph"/>
              <w:spacing w:before="88"/>
              <w:ind w:left="107"/>
              <w:rPr>
                <w:sz w:val="16"/>
              </w:rPr>
            </w:pPr>
            <w:r>
              <w:rPr>
                <w:sz w:val="16"/>
              </w:rPr>
              <w:t>LTP10</w:t>
            </w:r>
          </w:p>
        </w:tc>
        <w:tc>
          <w:tcPr>
            <w:tcW w:w="3596" w:type="dxa"/>
            <w:shd w:val="clear" w:color="auto" w:fill="95B3D7"/>
          </w:tcPr>
          <w:p w14:paraId="7E35BB8C" w14:textId="77777777" w:rsidR="00CE11C1" w:rsidRDefault="00145A93">
            <w:pPr>
              <w:pStyle w:val="TableParagraph"/>
              <w:spacing w:line="180" w:lineRule="exact"/>
              <w:ind w:left="107"/>
              <w:rPr>
                <w:sz w:val="16"/>
              </w:rPr>
            </w:pPr>
            <w:r>
              <w:rPr>
                <w:sz w:val="16"/>
              </w:rPr>
              <w:t>Footways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</w:p>
          <w:p w14:paraId="6E68E843" w14:textId="77777777" w:rsidR="00CE11C1" w:rsidRDefault="00145A93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considered</w:t>
            </w:r>
          </w:p>
        </w:tc>
        <w:tc>
          <w:tcPr>
            <w:tcW w:w="991" w:type="dxa"/>
            <w:shd w:val="clear" w:color="auto" w:fill="95B3D7"/>
          </w:tcPr>
          <w:p w14:paraId="49A33CA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165B160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4CC5D87" w14:textId="77777777">
        <w:trPr>
          <w:trHeight w:val="283"/>
        </w:trPr>
        <w:tc>
          <w:tcPr>
            <w:tcW w:w="1240" w:type="dxa"/>
            <w:tcBorders>
              <w:top w:val="nil"/>
              <w:bottom w:val="nil"/>
            </w:tcBorders>
            <w:shd w:val="clear" w:color="auto" w:fill="95B3D7"/>
          </w:tcPr>
          <w:p w14:paraId="16A65F0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0" w:type="dxa"/>
            <w:shd w:val="clear" w:color="auto" w:fill="95B3D7"/>
          </w:tcPr>
          <w:p w14:paraId="079747A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51A3FA6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1AC91DA1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LTP11</w:t>
            </w:r>
          </w:p>
        </w:tc>
        <w:tc>
          <w:tcPr>
            <w:tcW w:w="3596" w:type="dxa"/>
            <w:shd w:val="clear" w:color="auto" w:fill="95B3D7"/>
          </w:tcPr>
          <w:p w14:paraId="30825A6B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Condition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bridges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structures</w:t>
            </w:r>
          </w:p>
        </w:tc>
        <w:tc>
          <w:tcPr>
            <w:tcW w:w="991" w:type="dxa"/>
            <w:shd w:val="clear" w:color="auto" w:fill="95B3D7"/>
          </w:tcPr>
          <w:p w14:paraId="13D385C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34C0D58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41B9DB43" w14:textId="77777777">
        <w:trPr>
          <w:trHeight w:val="283"/>
        </w:trPr>
        <w:tc>
          <w:tcPr>
            <w:tcW w:w="1240" w:type="dxa"/>
            <w:tcBorders>
              <w:top w:val="nil"/>
            </w:tcBorders>
            <w:shd w:val="clear" w:color="auto" w:fill="95B3D7"/>
          </w:tcPr>
          <w:p w14:paraId="0F2CFAC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0" w:type="dxa"/>
            <w:shd w:val="clear" w:color="auto" w:fill="95B3D7"/>
          </w:tcPr>
          <w:p w14:paraId="4B9E86D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1BA8471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21BD0F49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LTP12</w:t>
            </w:r>
          </w:p>
        </w:tc>
        <w:tc>
          <w:tcPr>
            <w:tcW w:w="3596" w:type="dxa"/>
            <w:shd w:val="clear" w:color="auto" w:fill="95B3D7"/>
          </w:tcPr>
          <w:p w14:paraId="6D001EA3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Rights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Way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improvements 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all road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users</w:t>
            </w:r>
          </w:p>
        </w:tc>
        <w:tc>
          <w:tcPr>
            <w:tcW w:w="991" w:type="dxa"/>
            <w:shd w:val="clear" w:color="auto" w:fill="95B3D7"/>
          </w:tcPr>
          <w:p w14:paraId="38A4391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0F300EF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AD0E474" w14:textId="77777777">
        <w:trPr>
          <w:trHeight w:val="367"/>
        </w:trPr>
        <w:tc>
          <w:tcPr>
            <w:tcW w:w="1240" w:type="dxa"/>
            <w:vMerge w:val="restart"/>
            <w:shd w:val="clear" w:color="auto" w:fill="DBE5F1"/>
          </w:tcPr>
          <w:p w14:paraId="121D7D86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Active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</w:p>
        </w:tc>
        <w:tc>
          <w:tcPr>
            <w:tcW w:w="990" w:type="dxa"/>
            <w:shd w:val="clear" w:color="auto" w:fill="DBE5F1"/>
          </w:tcPr>
          <w:p w14:paraId="10652B8A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LTP3</w:t>
            </w:r>
          </w:p>
        </w:tc>
        <w:tc>
          <w:tcPr>
            <w:tcW w:w="3835" w:type="dxa"/>
            <w:shd w:val="clear" w:color="auto" w:fill="DBE5F1"/>
          </w:tcPr>
          <w:p w14:paraId="144406E8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Child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obesity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</w:p>
        </w:tc>
        <w:tc>
          <w:tcPr>
            <w:tcW w:w="992" w:type="dxa"/>
            <w:shd w:val="clear" w:color="auto" w:fill="DBE5F1"/>
          </w:tcPr>
          <w:p w14:paraId="10C9A77C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LTP13</w:t>
            </w:r>
          </w:p>
        </w:tc>
        <w:tc>
          <w:tcPr>
            <w:tcW w:w="3596" w:type="dxa"/>
            <w:shd w:val="clear" w:color="auto" w:fill="DBE5F1"/>
          </w:tcPr>
          <w:p w14:paraId="232AF22D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Cycling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</w:p>
        </w:tc>
        <w:tc>
          <w:tcPr>
            <w:tcW w:w="991" w:type="dxa"/>
            <w:shd w:val="clear" w:color="auto" w:fill="DBE5F1"/>
          </w:tcPr>
          <w:p w14:paraId="41996FAE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LTP25</w:t>
            </w:r>
          </w:p>
        </w:tc>
        <w:tc>
          <w:tcPr>
            <w:tcW w:w="2921" w:type="dxa"/>
            <w:shd w:val="clear" w:color="auto" w:fill="DBE5F1"/>
          </w:tcPr>
          <w:p w14:paraId="365E3D0E" w14:textId="77777777" w:rsidR="00CE11C1" w:rsidRDefault="00145A93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children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undertaking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</w:p>
          <w:p w14:paraId="58590991" w14:textId="77777777" w:rsidR="00CE11C1" w:rsidRDefault="00145A93">
            <w:pPr>
              <w:pStyle w:val="TableParagraph"/>
              <w:spacing w:before="1" w:line="166" w:lineRule="exact"/>
              <w:ind w:left="108"/>
              <w:rPr>
                <w:sz w:val="16"/>
              </w:rPr>
            </w:pPr>
            <w:r>
              <w:rPr>
                <w:sz w:val="16"/>
              </w:rPr>
              <w:t>training</w:t>
            </w:r>
          </w:p>
        </w:tc>
      </w:tr>
      <w:tr w:rsidR="00CE11C1" w14:paraId="35E846A3" w14:textId="77777777">
        <w:trPr>
          <w:trHeight w:val="368"/>
        </w:trPr>
        <w:tc>
          <w:tcPr>
            <w:tcW w:w="1240" w:type="dxa"/>
            <w:vMerge/>
            <w:tcBorders>
              <w:top w:val="nil"/>
            </w:tcBorders>
            <w:shd w:val="clear" w:color="auto" w:fill="DBE5F1"/>
          </w:tcPr>
          <w:p w14:paraId="6AD91BBE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DBE5F1"/>
          </w:tcPr>
          <w:p w14:paraId="260A2D8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DBE5F1"/>
          </w:tcPr>
          <w:p w14:paraId="6F8258D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DBE5F1"/>
          </w:tcPr>
          <w:p w14:paraId="7697B334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LTP14</w:t>
            </w:r>
          </w:p>
        </w:tc>
        <w:tc>
          <w:tcPr>
            <w:tcW w:w="3596" w:type="dxa"/>
            <w:shd w:val="clear" w:color="auto" w:fill="DBE5F1"/>
          </w:tcPr>
          <w:p w14:paraId="34C2D697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Footfall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</w:p>
        </w:tc>
        <w:tc>
          <w:tcPr>
            <w:tcW w:w="991" w:type="dxa"/>
            <w:shd w:val="clear" w:color="auto" w:fill="DBE5F1"/>
          </w:tcPr>
          <w:p w14:paraId="31AF2CB5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LTP26</w:t>
            </w:r>
          </w:p>
        </w:tc>
        <w:tc>
          <w:tcPr>
            <w:tcW w:w="2921" w:type="dxa"/>
            <w:shd w:val="clear" w:color="auto" w:fill="DBE5F1"/>
          </w:tcPr>
          <w:p w14:paraId="2852EB08" w14:textId="77777777" w:rsidR="00CE11C1" w:rsidRDefault="00145A93">
            <w:pPr>
              <w:pStyle w:val="TableParagraph"/>
              <w:spacing w:line="181" w:lineRule="exact"/>
              <w:ind w:left="108"/>
              <w:rPr>
                <w:sz w:val="16"/>
              </w:rPr>
            </w:pPr>
            <w:r>
              <w:rPr>
                <w:sz w:val="16"/>
              </w:rPr>
              <w:t>Length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shared 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segregated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</w:p>
          <w:p w14:paraId="100F4C21" w14:textId="77777777" w:rsidR="00CE11C1" w:rsidRDefault="00145A93">
            <w:pPr>
              <w:pStyle w:val="TableParagraph"/>
              <w:spacing w:before="1" w:line="166" w:lineRule="exact"/>
              <w:ind w:left="108"/>
              <w:rPr>
                <w:sz w:val="16"/>
              </w:rPr>
            </w:pPr>
            <w:r>
              <w:rPr>
                <w:sz w:val="16"/>
              </w:rPr>
              <w:t>lane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path</w:t>
            </w:r>
          </w:p>
        </w:tc>
      </w:tr>
      <w:tr w:rsidR="00CE11C1" w14:paraId="7D4C60DC" w14:textId="77777777">
        <w:trPr>
          <w:trHeight w:val="368"/>
        </w:trPr>
        <w:tc>
          <w:tcPr>
            <w:tcW w:w="1240" w:type="dxa"/>
            <w:vMerge/>
            <w:tcBorders>
              <w:top w:val="nil"/>
            </w:tcBorders>
            <w:shd w:val="clear" w:color="auto" w:fill="DBE5F1"/>
          </w:tcPr>
          <w:p w14:paraId="2AEA9AFB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DBE5F1"/>
          </w:tcPr>
          <w:p w14:paraId="054858C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DBE5F1"/>
          </w:tcPr>
          <w:p w14:paraId="438218E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DBE5F1"/>
          </w:tcPr>
          <w:p w14:paraId="7102AE4F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NI198</w:t>
            </w:r>
          </w:p>
        </w:tc>
        <w:tc>
          <w:tcPr>
            <w:tcW w:w="3596" w:type="dxa"/>
            <w:shd w:val="clear" w:color="auto" w:fill="DBE5F1"/>
          </w:tcPr>
          <w:p w14:paraId="0EE5FCB8" w14:textId="77777777" w:rsidR="00CE11C1" w:rsidRDefault="00145A93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Children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travelling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school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usual mode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</w:p>
          <w:p w14:paraId="281CE79A" w14:textId="77777777" w:rsidR="00CE11C1" w:rsidRDefault="00145A93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travel</w:t>
            </w:r>
          </w:p>
        </w:tc>
        <w:tc>
          <w:tcPr>
            <w:tcW w:w="991" w:type="dxa"/>
            <w:shd w:val="clear" w:color="auto" w:fill="DBE5F1"/>
          </w:tcPr>
          <w:p w14:paraId="77EDC0B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DBE5F1"/>
          </w:tcPr>
          <w:p w14:paraId="7707B23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37D4FB2A" w14:textId="77777777">
        <w:trPr>
          <w:trHeight w:val="283"/>
        </w:trPr>
        <w:tc>
          <w:tcPr>
            <w:tcW w:w="1240" w:type="dxa"/>
            <w:vMerge w:val="restart"/>
            <w:shd w:val="clear" w:color="auto" w:fill="95B3D7"/>
          </w:tcPr>
          <w:p w14:paraId="762CCE61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Accessibility</w:t>
            </w:r>
          </w:p>
        </w:tc>
        <w:tc>
          <w:tcPr>
            <w:tcW w:w="990" w:type="dxa"/>
            <w:shd w:val="clear" w:color="auto" w:fill="95B3D7"/>
          </w:tcPr>
          <w:p w14:paraId="2FF6662F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NI176</w:t>
            </w:r>
          </w:p>
        </w:tc>
        <w:tc>
          <w:tcPr>
            <w:tcW w:w="3835" w:type="dxa"/>
            <w:shd w:val="clear" w:color="auto" w:fill="95B3D7"/>
          </w:tcPr>
          <w:p w14:paraId="1ABAF829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992" w:type="dxa"/>
            <w:shd w:val="clear" w:color="auto" w:fill="95B3D7"/>
          </w:tcPr>
          <w:p w14:paraId="11CF03A1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LTP15</w:t>
            </w:r>
          </w:p>
        </w:tc>
        <w:tc>
          <w:tcPr>
            <w:tcW w:w="3596" w:type="dxa"/>
            <w:shd w:val="clear" w:color="auto" w:fill="95B3D7"/>
          </w:tcPr>
          <w:p w14:paraId="4DCAFCF2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991" w:type="dxa"/>
            <w:shd w:val="clear" w:color="auto" w:fill="95B3D7"/>
          </w:tcPr>
          <w:p w14:paraId="7F56B85C" w14:textId="77777777" w:rsidR="00CE11C1" w:rsidRDefault="00145A93">
            <w:pPr>
              <w:pStyle w:val="TableParagraph"/>
              <w:spacing w:before="47"/>
              <w:ind w:left="108"/>
              <w:rPr>
                <w:sz w:val="16"/>
              </w:rPr>
            </w:pPr>
            <w:r>
              <w:rPr>
                <w:sz w:val="16"/>
              </w:rPr>
              <w:t>LTP27</w:t>
            </w:r>
          </w:p>
        </w:tc>
        <w:tc>
          <w:tcPr>
            <w:tcW w:w="2921" w:type="dxa"/>
            <w:shd w:val="clear" w:color="auto" w:fill="95B3D7"/>
          </w:tcPr>
          <w:p w14:paraId="3CEBA991" w14:textId="77777777" w:rsidR="00CE11C1" w:rsidRDefault="00145A93">
            <w:pPr>
              <w:pStyle w:val="TableParagraph"/>
              <w:spacing w:before="47"/>
              <w:ind w:left="108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fully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accessible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buses</w:t>
            </w:r>
          </w:p>
        </w:tc>
      </w:tr>
      <w:tr w:rsidR="00CE11C1" w14:paraId="4EC66B70" w14:textId="77777777">
        <w:trPr>
          <w:trHeight w:val="284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00B44BC9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1FCC031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70A01FA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49EAAD15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LTP16</w:t>
            </w:r>
          </w:p>
        </w:tc>
        <w:tc>
          <w:tcPr>
            <w:tcW w:w="3596" w:type="dxa"/>
            <w:shd w:val="clear" w:color="auto" w:fill="95B3D7"/>
          </w:tcPr>
          <w:p w14:paraId="4AFEE069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991" w:type="dxa"/>
            <w:shd w:val="clear" w:color="auto" w:fill="95B3D7"/>
          </w:tcPr>
          <w:p w14:paraId="2EF3F78F" w14:textId="77777777" w:rsidR="00CE11C1" w:rsidRDefault="00145A93">
            <w:pPr>
              <w:pStyle w:val="TableParagraph"/>
              <w:spacing w:before="47"/>
              <w:ind w:left="108"/>
              <w:rPr>
                <w:sz w:val="16"/>
              </w:rPr>
            </w:pPr>
            <w:r>
              <w:rPr>
                <w:sz w:val="16"/>
              </w:rPr>
              <w:t>LTP28</w:t>
            </w:r>
          </w:p>
        </w:tc>
        <w:tc>
          <w:tcPr>
            <w:tcW w:w="2921" w:type="dxa"/>
            <w:shd w:val="clear" w:color="auto" w:fill="95B3D7"/>
          </w:tcPr>
          <w:p w14:paraId="606CF380" w14:textId="77777777" w:rsidR="00CE11C1" w:rsidRDefault="00145A93">
            <w:pPr>
              <w:pStyle w:val="TableParagraph"/>
              <w:spacing w:before="47"/>
              <w:ind w:left="108"/>
              <w:rPr>
                <w:sz w:val="16"/>
              </w:rPr>
            </w:pPr>
            <w:r>
              <w:rPr>
                <w:sz w:val="16"/>
              </w:rPr>
              <w:t>Provision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stops</w:t>
            </w:r>
          </w:p>
        </w:tc>
      </w:tr>
      <w:tr w:rsidR="00CE11C1" w14:paraId="1A07B054" w14:textId="77777777">
        <w:trPr>
          <w:trHeight w:val="283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2D147DC8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062A302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1B873C5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2E22911A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LTP17</w:t>
            </w:r>
          </w:p>
        </w:tc>
        <w:tc>
          <w:tcPr>
            <w:tcW w:w="3596" w:type="dxa"/>
            <w:shd w:val="clear" w:color="auto" w:fill="95B3D7"/>
          </w:tcPr>
          <w:p w14:paraId="7F254E76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hospitals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991" w:type="dxa"/>
            <w:shd w:val="clear" w:color="auto" w:fill="95B3D7"/>
          </w:tcPr>
          <w:p w14:paraId="553FF1A9" w14:textId="77777777" w:rsidR="00CE11C1" w:rsidRDefault="00145A93">
            <w:pPr>
              <w:pStyle w:val="TableParagraph"/>
              <w:spacing w:before="47"/>
              <w:ind w:left="108"/>
              <w:rPr>
                <w:sz w:val="16"/>
              </w:rPr>
            </w:pPr>
            <w:r>
              <w:rPr>
                <w:sz w:val="16"/>
              </w:rPr>
              <w:t>LTP29</w:t>
            </w:r>
          </w:p>
        </w:tc>
        <w:tc>
          <w:tcPr>
            <w:tcW w:w="2921" w:type="dxa"/>
            <w:shd w:val="clear" w:color="auto" w:fill="95B3D7"/>
          </w:tcPr>
          <w:p w14:paraId="1126D6B6" w14:textId="77777777" w:rsidR="00CE11C1" w:rsidRDefault="00145A93">
            <w:pPr>
              <w:pStyle w:val="TableParagraph"/>
              <w:spacing w:before="47"/>
              <w:ind w:left="108"/>
              <w:rPr>
                <w:sz w:val="16"/>
              </w:rPr>
            </w:pPr>
            <w:r>
              <w:rPr>
                <w:sz w:val="16"/>
              </w:rPr>
              <w:t>Provision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real-time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</w:p>
        </w:tc>
      </w:tr>
      <w:tr w:rsidR="00CE11C1" w14:paraId="53710FFB" w14:textId="77777777">
        <w:trPr>
          <w:trHeight w:val="368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34044070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2228CBD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12202DE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778DBEFF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LTP18</w:t>
            </w:r>
          </w:p>
        </w:tc>
        <w:tc>
          <w:tcPr>
            <w:tcW w:w="3596" w:type="dxa"/>
            <w:shd w:val="clear" w:color="auto" w:fill="95B3D7"/>
          </w:tcPr>
          <w:p w14:paraId="13E532CD" w14:textId="77777777" w:rsidR="00CE11C1" w:rsidRDefault="00145A93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retail centre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local shops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</w:p>
          <w:p w14:paraId="5ADAA72E" w14:textId="77777777" w:rsidR="00CE11C1" w:rsidRDefault="00145A93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transport</w:t>
            </w:r>
          </w:p>
        </w:tc>
        <w:tc>
          <w:tcPr>
            <w:tcW w:w="991" w:type="dxa"/>
            <w:shd w:val="clear" w:color="auto" w:fill="95B3D7"/>
          </w:tcPr>
          <w:p w14:paraId="114C7F35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LTP30</w:t>
            </w:r>
          </w:p>
        </w:tc>
        <w:tc>
          <w:tcPr>
            <w:tcW w:w="2921" w:type="dxa"/>
            <w:shd w:val="clear" w:color="auto" w:fill="95B3D7"/>
          </w:tcPr>
          <w:p w14:paraId="3EB8D285" w14:textId="77777777" w:rsidR="00CE11C1" w:rsidRDefault="00145A93">
            <w:pPr>
              <w:pStyle w:val="TableParagraph"/>
              <w:spacing w:before="89"/>
              <w:ind w:left="108"/>
              <w:rPr>
                <w:sz w:val="16"/>
              </w:rPr>
            </w:pPr>
            <w:r>
              <w:rPr>
                <w:sz w:val="16"/>
              </w:rPr>
              <w:t>Take-up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concessionary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passes</w:t>
            </w:r>
          </w:p>
        </w:tc>
      </w:tr>
      <w:tr w:rsidR="00CE11C1" w14:paraId="34DAE772" w14:textId="77777777">
        <w:trPr>
          <w:trHeight w:val="283"/>
        </w:trPr>
        <w:tc>
          <w:tcPr>
            <w:tcW w:w="1240" w:type="dxa"/>
            <w:vMerge/>
            <w:tcBorders>
              <w:top w:val="nil"/>
            </w:tcBorders>
            <w:shd w:val="clear" w:color="auto" w:fill="95B3D7"/>
          </w:tcPr>
          <w:p w14:paraId="337EFDF4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95B3D7"/>
          </w:tcPr>
          <w:p w14:paraId="29E1577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835" w:type="dxa"/>
            <w:shd w:val="clear" w:color="auto" w:fill="95B3D7"/>
          </w:tcPr>
          <w:p w14:paraId="44E4C08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shd w:val="clear" w:color="auto" w:fill="95B3D7"/>
          </w:tcPr>
          <w:p w14:paraId="16B9D3A8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LTP19</w:t>
            </w:r>
          </w:p>
        </w:tc>
        <w:tc>
          <w:tcPr>
            <w:tcW w:w="3596" w:type="dxa"/>
            <w:shd w:val="clear" w:color="auto" w:fill="95B3D7"/>
          </w:tcPr>
          <w:p w14:paraId="71F98FBF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Accessibility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</w:tc>
        <w:tc>
          <w:tcPr>
            <w:tcW w:w="991" w:type="dxa"/>
            <w:shd w:val="clear" w:color="auto" w:fill="95B3D7"/>
          </w:tcPr>
          <w:p w14:paraId="0E0C89A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95B3D7"/>
          </w:tcPr>
          <w:p w14:paraId="120A6BE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43708B7C" w14:textId="77777777">
        <w:trPr>
          <w:trHeight w:val="368"/>
        </w:trPr>
        <w:tc>
          <w:tcPr>
            <w:tcW w:w="1240" w:type="dxa"/>
            <w:vMerge w:val="restart"/>
            <w:shd w:val="clear" w:color="auto" w:fill="DBE5F1"/>
          </w:tcPr>
          <w:p w14:paraId="4CEDC86B" w14:textId="77777777" w:rsidR="00CE11C1" w:rsidRDefault="00145A93">
            <w:pPr>
              <w:pStyle w:val="TableParagraph"/>
              <w:ind w:left="107" w:right="80"/>
              <w:rPr>
                <w:sz w:val="16"/>
              </w:rPr>
            </w:pPr>
            <w:r>
              <w:rPr>
                <w:sz w:val="16"/>
              </w:rPr>
              <w:t>Environmental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factors</w:t>
            </w:r>
          </w:p>
        </w:tc>
        <w:tc>
          <w:tcPr>
            <w:tcW w:w="990" w:type="dxa"/>
            <w:shd w:val="clear" w:color="auto" w:fill="DBE5F1"/>
          </w:tcPr>
          <w:p w14:paraId="592EA010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LTP4</w:t>
            </w:r>
          </w:p>
        </w:tc>
        <w:tc>
          <w:tcPr>
            <w:tcW w:w="3835" w:type="dxa"/>
            <w:shd w:val="clear" w:color="auto" w:fill="DBE5F1"/>
          </w:tcPr>
          <w:p w14:paraId="6CBF74EE" w14:textId="77777777" w:rsidR="00CE11C1" w:rsidRDefault="00145A93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 (AQMAs)</w:t>
            </w:r>
          </w:p>
          <w:p w14:paraId="07F5B69D" w14:textId="77777777" w:rsidR="00CE11C1" w:rsidRDefault="00145A93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County Council managed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</w:p>
        </w:tc>
        <w:tc>
          <w:tcPr>
            <w:tcW w:w="992" w:type="dxa"/>
            <w:shd w:val="clear" w:color="auto" w:fill="DBE5F1"/>
          </w:tcPr>
          <w:p w14:paraId="786B6B17" w14:textId="77777777" w:rsidR="00CE11C1" w:rsidRDefault="00145A93">
            <w:pPr>
              <w:pStyle w:val="TableParagraph"/>
              <w:spacing w:before="89"/>
              <w:ind w:left="107"/>
              <w:rPr>
                <w:sz w:val="16"/>
              </w:rPr>
            </w:pPr>
            <w:r>
              <w:rPr>
                <w:sz w:val="16"/>
              </w:rPr>
              <w:t>LTP20</w:t>
            </w:r>
          </w:p>
        </w:tc>
        <w:tc>
          <w:tcPr>
            <w:tcW w:w="3596" w:type="dxa"/>
            <w:shd w:val="clear" w:color="auto" w:fill="DBE5F1"/>
          </w:tcPr>
          <w:p w14:paraId="4BF84B30" w14:textId="77777777" w:rsidR="00CE11C1" w:rsidRDefault="00145A93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Particulate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</w:p>
          <w:p w14:paraId="0F6957C4" w14:textId="77777777" w:rsidR="00CE11C1" w:rsidRDefault="00145A93">
            <w:pPr>
              <w:pStyle w:val="TableParagraph"/>
              <w:spacing w:before="1"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areas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(AQMAs)</w:t>
            </w:r>
          </w:p>
        </w:tc>
        <w:tc>
          <w:tcPr>
            <w:tcW w:w="991" w:type="dxa"/>
            <w:shd w:val="clear" w:color="auto" w:fill="DBE5F1"/>
          </w:tcPr>
          <w:p w14:paraId="5758C02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DBE5F1"/>
          </w:tcPr>
          <w:p w14:paraId="02D1BDF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4DEE1115" w14:textId="77777777">
        <w:trPr>
          <w:trHeight w:val="285"/>
        </w:trPr>
        <w:tc>
          <w:tcPr>
            <w:tcW w:w="1240" w:type="dxa"/>
            <w:vMerge/>
            <w:tcBorders>
              <w:top w:val="nil"/>
            </w:tcBorders>
            <w:shd w:val="clear" w:color="auto" w:fill="DBE5F1"/>
          </w:tcPr>
          <w:p w14:paraId="4FA3F215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shd w:val="clear" w:color="auto" w:fill="DBE5F1"/>
          </w:tcPr>
          <w:p w14:paraId="5F8AFEE5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LTP5</w:t>
            </w:r>
          </w:p>
        </w:tc>
        <w:tc>
          <w:tcPr>
            <w:tcW w:w="3835" w:type="dxa"/>
            <w:shd w:val="clear" w:color="auto" w:fill="DBE5F1"/>
          </w:tcPr>
          <w:p w14:paraId="72618D47" w14:textId="77777777" w:rsidR="00CE11C1" w:rsidRDefault="00145A93">
            <w:pPr>
              <w:pStyle w:val="TableParagraph"/>
              <w:spacing w:before="47"/>
              <w:ind w:left="107"/>
              <w:rPr>
                <w:sz w:val="16"/>
              </w:rPr>
            </w:pPr>
            <w:r>
              <w:rPr>
                <w:sz w:val="16"/>
              </w:rPr>
              <w:t>CO</w:t>
            </w:r>
            <w:r>
              <w:rPr>
                <w:sz w:val="16"/>
                <w:vertAlign w:val="subscript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992" w:type="dxa"/>
            <w:shd w:val="clear" w:color="auto" w:fill="DBE5F1"/>
          </w:tcPr>
          <w:p w14:paraId="2375C0D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96" w:type="dxa"/>
            <w:shd w:val="clear" w:color="auto" w:fill="DBE5F1"/>
          </w:tcPr>
          <w:p w14:paraId="7773250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1" w:type="dxa"/>
            <w:shd w:val="clear" w:color="auto" w:fill="DBE5F1"/>
          </w:tcPr>
          <w:p w14:paraId="175FAD1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1" w:type="dxa"/>
            <w:shd w:val="clear" w:color="auto" w:fill="DBE5F1"/>
          </w:tcPr>
          <w:p w14:paraId="4C7F626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1123768" w14:textId="77777777" w:rsidR="00CE11C1" w:rsidRDefault="00CE11C1">
      <w:pPr>
        <w:rPr>
          <w:rFonts w:ascii="Times New Roman"/>
          <w:sz w:val="16"/>
        </w:rPr>
        <w:sectPr w:rsidR="00CE11C1">
          <w:headerReference w:type="default" r:id="rId115"/>
          <w:footerReference w:type="default" r:id="rId116"/>
          <w:pgSz w:w="16840" w:h="11900" w:orient="landscape"/>
          <w:pgMar w:top="1060" w:right="1120" w:bottom="280" w:left="920" w:header="0" w:footer="0" w:gutter="0"/>
          <w:cols w:space="720"/>
        </w:sectPr>
      </w:pPr>
    </w:p>
    <w:p w14:paraId="72E47662" w14:textId="18965943" w:rsidR="00CE11C1" w:rsidRDefault="00145A93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712192" behindDoc="1" locked="0" layoutInCell="1" allowOverlap="1" wp14:anchorId="07519CA7" wp14:editId="5B243F1E">
                <wp:simplePos x="0" y="0"/>
                <wp:positionH relativeFrom="page">
                  <wp:posOffset>6350</wp:posOffset>
                </wp:positionH>
                <wp:positionV relativeFrom="page">
                  <wp:posOffset>0</wp:posOffset>
                </wp:positionV>
                <wp:extent cx="7548880" cy="648335"/>
                <wp:effectExtent l="0" t="0" r="0" b="0"/>
                <wp:wrapNone/>
                <wp:docPr id="32259552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8880" cy="648335"/>
                          <a:chOff x="10" y="0"/>
                          <a:chExt cx="11888" cy="1021"/>
                        </a:xfrm>
                      </wpg:grpSpPr>
                      <wps:wsp>
                        <wps:cNvPr id="198010144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511" y="7"/>
                            <a:ext cx="144" cy="1006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216255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11" y="7"/>
                            <a:ext cx="142" cy="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5431664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10" y="1008"/>
                            <a:ext cx="118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3083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8342856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0336" y="7"/>
                            <a:ext cx="956" cy="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6B6B6" id="Group 17" o:spid="_x0000_s1026" style="position:absolute;margin-left:.5pt;margin-top:0;width:594.4pt;height:51.05pt;z-index:-22604288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">
                <v:rect id="Rectangle 21" o:spid="_x0000_s1027" style="position:absolute;left:511;top:7;width:144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" fillcolor="#006fbf" stroked="f"/>
                <v:rect id="Rectangle 20" o:spid="_x0000_s1028" style="position:absolute;left:511;top:7;width:142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" filled="f" strokecolor="#001f5f"/>
                <v:line id="Line 19" o:spid="_x0000_s1029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" strokecolor="#30839a"/>
                <v:rect id="Rectangle 18" o:spid="_x0000_s1030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" filled="f" strokecolor="#001f5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60F35DD3" wp14:editId="19919FB2">
                <wp:simplePos x="0" y="0"/>
                <wp:positionH relativeFrom="page">
                  <wp:posOffset>129540</wp:posOffset>
                </wp:positionH>
                <wp:positionV relativeFrom="page">
                  <wp:posOffset>10100945</wp:posOffset>
                </wp:positionV>
                <wp:extent cx="7297420" cy="274320"/>
                <wp:effectExtent l="0" t="0" r="0" b="0"/>
                <wp:wrapNone/>
                <wp:docPr id="1122954311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7420" cy="274320"/>
                          <a:chOff x="204" y="15907"/>
                          <a:chExt cx="11492" cy="432"/>
                        </a:xfrm>
                      </wpg:grpSpPr>
                      <wps:wsp>
                        <wps:cNvPr id="691580436" name="AutoShape 16"/>
                        <wps:cNvSpPr>
                          <a:spLocks/>
                        </wps:cNvSpPr>
                        <wps:spPr bwMode="auto">
                          <a:xfrm>
                            <a:off x="203" y="15907"/>
                            <a:ext cx="11492" cy="432"/>
                          </a:xfrm>
                          <a:custGeom>
                            <a:avLst/>
                            <a:gdLst>
                              <a:gd name="T0" fmla="+- 0 9552 204"/>
                              <a:gd name="T1" fmla="*/ T0 w 11492"/>
                              <a:gd name="T2" fmla="+- 0 15907 15907"/>
                              <a:gd name="T3" fmla="*/ 15907 h 432"/>
                              <a:gd name="T4" fmla="+- 0 204 204"/>
                              <a:gd name="T5" fmla="*/ T4 w 11492"/>
                              <a:gd name="T6" fmla="+- 0 15907 15907"/>
                              <a:gd name="T7" fmla="*/ 15907 h 432"/>
                              <a:gd name="T8" fmla="+- 0 204 204"/>
                              <a:gd name="T9" fmla="*/ T8 w 11492"/>
                              <a:gd name="T10" fmla="+- 0 16339 15907"/>
                              <a:gd name="T11" fmla="*/ 16339 h 432"/>
                              <a:gd name="T12" fmla="+- 0 9552 204"/>
                              <a:gd name="T13" fmla="*/ T12 w 11492"/>
                              <a:gd name="T14" fmla="+- 0 16339 15907"/>
                              <a:gd name="T15" fmla="*/ 16339 h 432"/>
                              <a:gd name="T16" fmla="+- 0 9552 204"/>
                              <a:gd name="T17" fmla="*/ T16 w 11492"/>
                              <a:gd name="T18" fmla="+- 0 15907 15907"/>
                              <a:gd name="T19" fmla="*/ 15907 h 432"/>
                              <a:gd name="T20" fmla="+- 0 11695 204"/>
                              <a:gd name="T21" fmla="*/ T20 w 11492"/>
                              <a:gd name="T22" fmla="+- 0 15907 15907"/>
                              <a:gd name="T23" fmla="*/ 15907 h 432"/>
                              <a:gd name="T24" fmla="+- 0 9595 204"/>
                              <a:gd name="T25" fmla="*/ T24 w 11492"/>
                              <a:gd name="T26" fmla="+- 0 15907 15907"/>
                              <a:gd name="T27" fmla="*/ 15907 h 432"/>
                              <a:gd name="T28" fmla="+- 0 9595 204"/>
                              <a:gd name="T29" fmla="*/ T28 w 11492"/>
                              <a:gd name="T30" fmla="+- 0 16339 15907"/>
                              <a:gd name="T31" fmla="*/ 16339 h 432"/>
                              <a:gd name="T32" fmla="+- 0 11695 204"/>
                              <a:gd name="T33" fmla="*/ T32 w 11492"/>
                              <a:gd name="T34" fmla="+- 0 16339 15907"/>
                              <a:gd name="T35" fmla="*/ 16339 h 432"/>
                              <a:gd name="T36" fmla="+- 0 11695 204"/>
                              <a:gd name="T37" fmla="*/ T36 w 11492"/>
                              <a:gd name="T38" fmla="+- 0 15907 15907"/>
                              <a:gd name="T39" fmla="*/ 15907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92" h="432">
                                <a:moveTo>
                                  <a:pt x="93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"/>
                                </a:lnTo>
                                <a:lnTo>
                                  <a:pt x="9348" y="432"/>
                                </a:lnTo>
                                <a:lnTo>
                                  <a:pt x="9348" y="0"/>
                                </a:lnTo>
                                <a:close/>
                                <a:moveTo>
                                  <a:pt x="11491" y="0"/>
                                </a:moveTo>
                                <a:lnTo>
                                  <a:pt x="9391" y="0"/>
                                </a:lnTo>
                                <a:lnTo>
                                  <a:pt x="9391" y="432"/>
                                </a:lnTo>
                                <a:lnTo>
                                  <a:pt x="11491" y="432"/>
                                </a:lnTo>
                                <a:lnTo>
                                  <a:pt x="11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261024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7812" y="16012"/>
                            <a:ext cx="155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B13479" w14:textId="77777777" w:rsidR="00CE11C1" w:rsidRDefault="00145A93">
                              <w:pPr>
                                <w:spacing w:line="23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h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FFFFFF"/>
                                  <w:spacing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7959146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10130" y="16012"/>
                            <a:ext cx="104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4E9CA3" w14:textId="77777777" w:rsidR="00CE11C1" w:rsidRDefault="00145A93">
                              <w:pPr>
                                <w:spacing w:line="23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F35DD3" id="Group 13" o:spid="_x0000_s1241" style="position:absolute;margin-left:10.2pt;margin-top:795.35pt;width:574.6pt;height:21.6pt;z-index:15757824;mso-position-horizontal-relative:page;mso-position-vertical-relative:page" coordorigin="204,15907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">
                <v:shape id="AutoShape 16" o:spid="_x0000_s1242" style="position:absolute;left:203;top:15907;width:11492;height:432;visibility:visible;mso-wrap-style:square;v-text-anchor:top" coordsize="1149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" path="m9348,l,,,432r9348,l9348,xm11491,l9391,r,432l11491,432r,-432xe" fillcolor="#006fbf" stroked="f">
                  <v:path arrowok="t" o:connecttype="custom" o:connectlocs="9348,15907;0,15907;0,16339;9348,16339;9348,15907;11491,15907;9391,15907;9391,16339;11491,16339;11491,15907" o:connectangles="0,0,0,0,0,0,0,0,0,0"/>
                </v:shape>
                <v:shape id="_x0000_s1243" type="#_x0000_t202" style="position:absolute;left:7812;top:16012;width:155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" filled="f" stroked="f">
                  <v:textbox inset="0,0,0,0">
                    <w:txbxContent>
                      <w:p w14:paraId="43B13479" w14:textId="77777777" w:rsidR="00CE11C1" w:rsidRDefault="00145A93">
                        <w:pPr>
                          <w:spacing w:line="23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C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h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r</w:t>
                        </w:r>
                        <w:r>
                          <w:rPr>
                            <w:color w:val="FFFFFF"/>
                            <w:spacing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v:shape id="Text Box 14" o:spid="_x0000_s1244" type="#_x0000_t202" style="position:absolute;left:10130;top:16012;width:104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" filled="f" stroked="f">
                  <v:textbox inset="0,0,0,0">
                    <w:txbxContent>
                      <w:p w14:paraId="524E9CA3" w14:textId="77777777" w:rsidR="00CE11C1" w:rsidRDefault="00145A93">
                        <w:pPr>
                          <w:spacing w:line="23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Page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150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19E7321" w14:textId="77777777" w:rsidR="00CE11C1" w:rsidRDefault="00CE11C1">
      <w:pPr>
        <w:pStyle w:val="BodyText"/>
        <w:rPr>
          <w:sz w:val="20"/>
        </w:rPr>
      </w:pPr>
    </w:p>
    <w:p w14:paraId="76B3979F" w14:textId="77777777" w:rsidR="00CE11C1" w:rsidRDefault="00CE11C1">
      <w:pPr>
        <w:pStyle w:val="BodyText"/>
        <w:spacing w:before="6"/>
        <w:rPr>
          <w:sz w:val="16"/>
        </w:rPr>
      </w:pPr>
    </w:p>
    <w:p w14:paraId="62CC9869" w14:textId="37C875C2" w:rsidR="00CE11C1" w:rsidRDefault="00145A93">
      <w:pPr>
        <w:pStyle w:val="Heading2"/>
        <w:spacing w:before="54"/>
        <w:ind w:left="112" w:firstLine="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73635977" wp14:editId="434E8EC8">
                <wp:simplePos x="0" y="0"/>
                <wp:positionH relativeFrom="page">
                  <wp:posOffset>6568440</wp:posOffset>
                </wp:positionH>
                <wp:positionV relativeFrom="paragraph">
                  <wp:posOffset>-403860</wp:posOffset>
                </wp:positionV>
                <wp:extent cx="597535" cy="624840"/>
                <wp:effectExtent l="0" t="0" r="0" b="0"/>
                <wp:wrapNone/>
                <wp:docPr id="116381951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535" cy="62484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DA16B5" w14:textId="77777777" w:rsidR="00CE11C1" w:rsidRDefault="00145A93">
                            <w:pPr>
                              <w:spacing w:before="263"/>
                              <w:jc w:val="center"/>
                              <w:rPr>
                                <w:rFonts w:asci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635977" id="Text Box 12" o:spid="_x0000_s1245" type="#_x0000_t202" style="position:absolute;left:0;text-align:left;margin-left:517.2pt;margin-top:-31.8pt;width:47.05pt;height:49.2pt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" fillcolor="#006fbf" stroked="f">
                <v:textbox inset="0,0,0,0">
                  <w:txbxContent>
                    <w:p w14:paraId="0DDA16B5" w14:textId="77777777" w:rsidR="00CE11C1" w:rsidRDefault="00145A93">
                      <w:pPr>
                        <w:spacing w:before="263"/>
                        <w:jc w:val="center"/>
                        <w:rPr>
                          <w:rFonts w:ascii="Arial"/>
                          <w:b/>
                          <w:sz w:val="40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40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1F5F"/>
        </w:rPr>
        <w:t>Nottinghamshire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Local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Transport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Plan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2011-2026</w:t>
      </w:r>
    </w:p>
    <w:p w14:paraId="5DFFD27A" w14:textId="77777777" w:rsidR="00CE11C1" w:rsidRDefault="00145A93">
      <w:pPr>
        <w:pStyle w:val="ListParagraph"/>
        <w:numPr>
          <w:ilvl w:val="1"/>
          <w:numId w:val="3"/>
        </w:numPr>
        <w:tabs>
          <w:tab w:val="left" w:pos="832"/>
          <w:tab w:val="left" w:pos="833"/>
        </w:tabs>
        <w:spacing w:before="103"/>
        <w:ind w:left="832" w:hanging="721"/>
        <w:jc w:val="left"/>
        <w:rPr>
          <w:sz w:val="28"/>
        </w:rPr>
      </w:pPr>
      <w:r>
        <w:rPr>
          <w:sz w:val="28"/>
        </w:rPr>
        <w:t>Links</w:t>
      </w:r>
      <w:r>
        <w:rPr>
          <w:spacing w:val="-3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local</w:t>
      </w:r>
      <w:r>
        <w:rPr>
          <w:spacing w:val="-3"/>
          <w:sz w:val="28"/>
        </w:rPr>
        <w:t xml:space="preserve"> </w:t>
      </w:r>
      <w:r>
        <w:rPr>
          <w:sz w:val="28"/>
        </w:rPr>
        <w:t>transport</w:t>
      </w:r>
      <w:r>
        <w:rPr>
          <w:spacing w:val="-3"/>
          <w:sz w:val="28"/>
        </w:rPr>
        <w:t xml:space="preserve"> </w:t>
      </w:r>
      <w:r>
        <w:rPr>
          <w:sz w:val="28"/>
        </w:rPr>
        <w:t>objectives</w:t>
      </w:r>
    </w:p>
    <w:p w14:paraId="3A3A8676" w14:textId="77777777" w:rsidR="00CE11C1" w:rsidRDefault="00145A93">
      <w:pPr>
        <w:pStyle w:val="BodyText"/>
        <w:spacing w:before="3"/>
        <w:ind w:left="112" w:right="624"/>
        <w:jc w:val="both"/>
      </w:pPr>
      <w:r>
        <w:t>Nottinghamshire’s transport goals and local transport objectives for Nottinghamshire are set out in</w:t>
      </w:r>
      <w:r>
        <w:rPr>
          <w:spacing w:val="1"/>
        </w:rPr>
        <w:t xml:space="preserve"> </w:t>
      </w:r>
      <w:r>
        <w:t>Chapter</w:t>
      </w:r>
      <w:r>
        <w:rPr>
          <w:spacing w:val="1"/>
        </w:rPr>
        <w:t xml:space="preserve"> </w:t>
      </w:r>
      <w:r>
        <w:t>2 of</w:t>
      </w:r>
      <w:r>
        <w:rPr>
          <w:spacing w:val="1"/>
        </w:rPr>
        <w:t xml:space="preserve"> </w:t>
      </w:r>
      <w:r>
        <w:t>this Plan.</w:t>
      </w:r>
      <w:r>
        <w:rPr>
          <w:spacing w:val="1"/>
        </w:rPr>
        <w:t xml:space="preserve"> </w:t>
      </w:r>
      <w:r>
        <w:t>The delivery of</w:t>
      </w:r>
      <w:r>
        <w:rPr>
          <w:spacing w:val="61"/>
        </w:rPr>
        <w:t xml:space="preserve"> </w:t>
      </w:r>
      <w:r>
        <w:t>these objectives has been reflected in the strategy</w:t>
      </w:r>
      <w:r>
        <w:rPr>
          <w:spacing w:val="1"/>
        </w:rPr>
        <w:t xml:space="preserve"> </w:t>
      </w:r>
      <w:r>
        <w:t>contained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document;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proposed</w:t>
      </w:r>
      <w:r>
        <w:rPr>
          <w:spacing w:val="1"/>
        </w:rPr>
        <w:t xml:space="preserve"> </w:t>
      </w:r>
      <w:r>
        <w:t>measures</w:t>
      </w:r>
      <w:r>
        <w:rPr>
          <w:spacing w:val="1"/>
        </w:rPr>
        <w:t xml:space="preserve"> </w:t>
      </w:r>
      <w:r>
        <w:t>detailed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2011/12-2014/15</w:t>
      </w:r>
      <w:r>
        <w:rPr>
          <w:spacing w:val="-59"/>
        </w:rPr>
        <w:t xml:space="preserve"> </w:t>
      </w:r>
      <w:r>
        <w:t>Implementation Plan; and in the development of</w:t>
      </w:r>
      <w:r>
        <w:rPr>
          <w:spacing w:val="61"/>
        </w:rPr>
        <w:t xml:space="preserve"> </w:t>
      </w:r>
      <w:r>
        <w:t>the indicators to measure the success of the</w:t>
      </w:r>
      <w:r>
        <w:rPr>
          <w:spacing w:val="1"/>
        </w:rPr>
        <w:t xml:space="preserve"> </w:t>
      </w:r>
      <w:r>
        <w:t>LTP3.</w:t>
      </w:r>
    </w:p>
    <w:p w14:paraId="7245252C" w14:textId="77777777" w:rsidR="00CE11C1" w:rsidRDefault="00CE11C1">
      <w:pPr>
        <w:pStyle w:val="BodyText"/>
        <w:spacing w:before="10"/>
        <w:rPr>
          <w:sz w:val="21"/>
        </w:rPr>
      </w:pPr>
    </w:p>
    <w:p w14:paraId="61AFEDB0" w14:textId="77777777" w:rsidR="00CE11C1" w:rsidRDefault="00145A93">
      <w:pPr>
        <w:pStyle w:val="BodyText"/>
        <w:spacing w:before="1"/>
        <w:ind w:left="112" w:right="625"/>
        <w:jc w:val="both"/>
      </w:pPr>
      <w:r>
        <w:t>Several of the indicator’s however, relate to more than one of the transport goals and transport</w:t>
      </w:r>
      <w:r>
        <w:rPr>
          <w:spacing w:val="1"/>
        </w:rPr>
        <w:t xml:space="preserve"> </w:t>
      </w:r>
      <w:r>
        <w:t>objectives.</w:t>
      </w:r>
      <w:r>
        <w:rPr>
          <w:spacing w:val="1"/>
        </w:rPr>
        <w:t xml:space="preserve"> </w:t>
      </w:r>
      <w:r>
        <w:t>Table 29 below therefore highlights how the indicators relate to each of the twelve local</w:t>
      </w:r>
      <w:r>
        <w:rPr>
          <w:spacing w:val="-59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objectives.</w:t>
      </w:r>
    </w:p>
    <w:p w14:paraId="353E5793" w14:textId="77777777" w:rsidR="00CE11C1" w:rsidRDefault="00CE11C1">
      <w:pPr>
        <w:jc w:val="both"/>
        <w:sectPr w:rsidR="00CE11C1">
          <w:headerReference w:type="default" r:id="rId117"/>
          <w:footerReference w:type="default" r:id="rId118"/>
          <w:pgSz w:w="11900" w:h="16840"/>
          <w:pgMar w:top="0" w:right="500" w:bottom="280" w:left="1020" w:header="0" w:footer="0" w:gutter="0"/>
          <w:cols w:space="720"/>
        </w:sectPr>
      </w:pPr>
    </w:p>
    <w:p w14:paraId="33B265B0" w14:textId="77777777" w:rsidR="00CE11C1" w:rsidRDefault="00145A93">
      <w:pPr>
        <w:tabs>
          <w:tab w:val="left" w:pos="1653"/>
        </w:tabs>
        <w:spacing w:before="71" w:after="3"/>
        <w:ind w:left="213"/>
        <w:rPr>
          <w:sz w:val="20"/>
        </w:rPr>
      </w:pPr>
      <w:r>
        <w:rPr>
          <w:sz w:val="20"/>
        </w:rPr>
        <w:t>Table</w:t>
      </w:r>
      <w:r>
        <w:rPr>
          <w:spacing w:val="-3"/>
          <w:sz w:val="20"/>
        </w:rPr>
        <w:t xml:space="preserve"> </w:t>
      </w:r>
      <w:r>
        <w:rPr>
          <w:sz w:val="20"/>
        </w:rPr>
        <w:t>29:</w:t>
      </w:r>
      <w:r>
        <w:rPr>
          <w:sz w:val="20"/>
        </w:rPr>
        <w:tab/>
        <w:t>Relationship</w:t>
      </w:r>
      <w:r>
        <w:rPr>
          <w:spacing w:val="-6"/>
          <w:sz w:val="20"/>
        </w:rPr>
        <w:t xml:space="preserve"> </w:t>
      </w:r>
      <w:r>
        <w:rPr>
          <w:sz w:val="20"/>
        </w:rPr>
        <w:t>between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selected</w:t>
      </w:r>
      <w:r>
        <w:rPr>
          <w:spacing w:val="-6"/>
          <w:sz w:val="20"/>
        </w:rPr>
        <w:t xml:space="preserve"> </w:t>
      </w:r>
      <w:r>
        <w:rPr>
          <w:sz w:val="20"/>
        </w:rPr>
        <w:t>indicators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transport</w:t>
      </w:r>
      <w:r>
        <w:rPr>
          <w:spacing w:val="-6"/>
          <w:sz w:val="20"/>
        </w:rPr>
        <w:t xml:space="preserve"> </w:t>
      </w:r>
      <w:r>
        <w:rPr>
          <w:sz w:val="20"/>
        </w:rPr>
        <w:t>objectives</w:t>
      </w:r>
    </w:p>
    <w:tbl>
      <w:tblPr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2"/>
        <w:gridCol w:w="1034"/>
        <w:gridCol w:w="864"/>
        <w:gridCol w:w="862"/>
      </w:tblGrid>
      <w:tr w:rsidR="00CE11C1" w14:paraId="5CC0B76F" w14:textId="77777777">
        <w:trPr>
          <w:trHeight w:val="368"/>
        </w:trPr>
        <w:tc>
          <w:tcPr>
            <w:tcW w:w="862" w:type="dxa"/>
            <w:shd w:val="clear" w:color="auto" w:fill="006500"/>
          </w:tcPr>
          <w:p w14:paraId="5DF3EF1F" w14:textId="77777777" w:rsidR="00CE11C1" w:rsidRDefault="00145A93">
            <w:pPr>
              <w:pStyle w:val="TableParagraph"/>
              <w:spacing w:line="184" w:lineRule="exact"/>
              <w:ind w:left="292" w:right="189" w:hanging="76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Major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link</w:t>
            </w:r>
          </w:p>
        </w:tc>
        <w:tc>
          <w:tcPr>
            <w:tcW w:w="1034" w:type="dxa"/>
            <w:shd w:val="clear" w:color="auto" w:fill="009A00"/>
          </w:tcPr>
          <w:p w14:paraId="72295E76" w14:textId="77777777" w:rsidR="00CE11C1" w:rsidRDefault="00145A93">
            <w:pPr>
              <w:pStyle w:val="TableParagraph"/>
              <w:spacing w:line="184" w:lineRule="exact"/>
              <w:ind w:left="378" w:right="80" w:hanging="27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color w:val="FFFFFF"/>
                <w:sz w:val="16"/>
              </w:rPr>
              <w:t>Significant</w:t>
            </w:r>
            <w:r>
              <w:rPr>
                <w:rFonts w:ascii="Arial"/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color w:val="FFFFFF"/>
                <w:sz w:val="16"/>
              </w:rPr>
              <w:t>link</w:t>
            </w:r>
          </w:p>
        </w:tc>
        <w:tc>
          <w:tcPr>
            <w:tcW w:w="864" w:type="dxa"/>
            <w:shd w:val="clear" w:color="auto" w:fill="65FF33"/>
          </w:tcPr>
          <w:p w14:paraId="3819CBC7" w14:textId="77777777" w:rsidR="00CE11C1" w:rsidRDefault="00145A93">
            <w:pPr>
              <w:pStyle w:val="TableParagraph"/>
              <w:spacing w:line="184" w:lineRule="exact"/>
              <w:ind w:left="291" w:right="192" w:hanging="80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1"/>
                <w:sz w:val="16"/>
              </w:rPr>
              <w:t>Minor</w:t>
            </w:r>
            <w:r>
              <w:rPr>
                <w:rFonts w:ascii="Arial"/>
                <w:b/>
                <w:spacing w:val="-42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link</w:t>
            </w:r>
          </w:p>
        </w:tc>
        <w:tc>
          <w:tcPr>
            <w:tcW w:w="862" w:type="dxa"/>
          </w:tcPr>
          <w:p w14:paraId="50AB7552" w14:textId="77777777" w:rsidR="00CE11C1" w:rsidRDefault="00145A93">
            <w:pPr>
              <w:pStyle w:val="TableParagraph"/>
              <w:spacing w:before="89"/>
              <w:ind w:left="16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No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link</w:t>
            </w:r>
          </w:p>
        </w:tc>
      </w:tr>
    </w:tbl>
    <w:p w14:paraId="684A05B2" w14:textId="77777777" w:rsidR="00CE11C1" w:rsidRDefault="00CE11C1">
      <w:pPr>
        <w:pStyle w:val="BodyText"/>
      </w:pPr>
    </w:p>
    <w:tbl>
      <w:tblPr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3260"/>
        <w:gridCol w:w="873"/>
        <w:gridCol w:w="873"/>
        <w:gridCol w:w="874"/>
        <w:gridCol w:w="873"/>
        <w:gridCol w:w="873"/>
        <w:gridCol w:w="874"/>
        <w:gridCol w:w="874"/>
        <w:gridCol w:w="873"/>
        <w:gridCol w:w="873"/>
        <w:gridCol w:w="874"/>
        <w:gridCol w:w="874"/>
        <w:gridCol w:w="874"/>
      </w:tblGrid>
      <w:tr w:rsidR="00CE11C1" w14:paraId="55CFE0BD" w14:textId="77777777">
        <w:trPr>
          <w:trHeight w:val="284"/>
        </w:trPr>
        <w:tc>
          <w:tcPr>
            <w:tcW w:w="3969" w:type="dxa"/>
            <w:gridSpan w:val="2"/>
            <w:vMerge w:val="restart"/>
            <w:tcBorders>
              <w:top w:val="nil"/>
              <w:left w:val="nil"/>
            </w:tcBorders>
          </w:tcPr>
          <w:p w14:paraId="7AC97ED6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1F13DDA4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582AA6D5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74F1371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2FA9BCA1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1DB63998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2CC2C2C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1DC7776B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083CF8D9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2623606B" w14:textId="77777777" w:rsidR="00CE11C1" w:rsidRDefault="00CE11C1">
            <w:pPr>
              <w:pStyle w:val="TableParagraph"/>
              <w:spacing w:before="6"/>
              <w:rPr>
                <w:sz w:val="26"/>
              </w:rPr>
            </w:pPr>
          </w:p>
          <w:p w14:paraId="3636BC91" w14:textId="77777777" w:rsidR="00CE11C1" w:rsidRDefault="00145A93">
            <w:pPr>
              <w:pStyle w:val="TableParagraph"/>
              <w:ind w:left="8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Indicator</w:t>
            </w:r>
          </w:p>
        </w:tc>
        <w:tc>
          <w:tcPr>
            <w:tcW w:w="10482" w:type="dxa"/>
            <w:gridSpan w:val="12"/>
            <w:shd w:val="clear" w:color="auto" w:fill="002060"/>
          </w:tcPr>
          <w:p w14:paraId="6CECDC64" w14:textId="77777777" w:rsidR="00CE11C1" w:rsidRDefault="00145A93">
            <w:pPr>
              <w:pStyle w:val="TableParagraph"/>
              <w:spacing w:before="47"/>
              <w:ind w:left="3543" w:right="3524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color w:val="FFFFFF"/>
                <w:sz w:val="16"/>
              </w:rPr>
              <w:t>Nottinghamshire’s</w:t>
            </w:r>
            <w:r>
              <w:rPr>
                <w:rFonts w:ascii="Arial" w:hAnsi="Arial"/>
                <w:b/>
                <w:color w:val="FFFFFF"/>
                <w:spacing w:val="-9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local</w:t>
            </w:r>
            <w:r>
              <w:rPr>
                <w:rFonts w:ascii="Arial" w:hAns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transport</w:t>
            </w:r>
            <w:r>
              <w:rPr>
                <w:rFonts w:ascii="Arial" w:hAnsi="Arial"/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objectives</w:t>
            </w:r>
          </w:p>
        </w:tc>
      </w:tr>
      <w:tr w:rsidR="00CE11C1" w14:paraId="42CA4946" w14:textId="77777777">
        <w:trPr>
          <w:trHeight w:val="2244"/>
        </w:trPr>
        <w:tc>
          <w:tcPr>
            <w:tcW w:w="3969" w:type="dxa"/>
            <w:gridSpan w:val="2"/>
            <w:vMerge/>
            <w:tcBorders>
              <w:top w:val="nil"/>
              <w:left w:val="nil"/>
            </w:tcBorders>
          </w:tcPr>
          <w:p w14:paraId="22ED889B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873" w:type="dxa"/>
            <w:textDirection w:val="btLr"/>
          </w:tcPr>
          <w:p w14:paraId="0D9E62E6" w14:textId="77777777" w:rsidR="00CE11C1" w:rsidRDefault="00CE11C1">
            <w:pPr>
              <w:pStyle w:val="TableParagraph"/>
              <w:spacing w:before="8"/>
              <w:rPr>
                <w:sz w:val="21"/>
              </w:rPr>
            </w:pPr>
          </w:p>
          <w:p w14:paraId="1044DB10" w14:textId="77777777" w:rsidR="00CE11C1" w:rsidRDefault="00145A93">
            <w:pPr>
              <w:pStyle w:val="TableParagraph"/>
              <w:spacing w:line="244" w:lineRule="auto"/>
              <w:ind w:left="163" w:right="99" w:hanging="58"/>
              <w:rPr>
                <w:sz w:val="16"/>
              </w:rPr>
            </w:pPr>
            <w:r>
              <w:rPr>
                <w:sz w:val="16"/>
              </w:rPr>
              <w:t>Tackle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congestion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reliable</w:t>
            </w:r>
          </w:p>
        </w:tc>
        <w:tc>
          <w:tcPr>
            <w:tcW w:w="873" w:type="dxa"/>
            <w:textDirection w:val="btLr"/>
          </w:tcPr>
          <w:p w14:paraId="3C94AF8F" w14:textId="77777777" w:rsidR="00CE11C1" w:rsidRDefault="00145A93">
            <w:pPr>
              <w:pStyle w:val="TableParagraph"/>
              <w:spacing w:before="61" w:line="247" w:lineRule="auto"/>
              <w:ind w:left="46" w:right="43"/>
              <w:jc w:val="center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inter-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urban, regional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international networks,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primarily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4" w:type="dxa"/>
            <w:textDirection w:val="btLr"/>
          </w:tcPr>
          <w:p w14:paraId="2F1FC403" w14:textId="77777777" w:rsidR="00CE11C1" w:rsidRDefault="00145A93">
            <w:pPr>
              <w:pStyle w:val="TableParagraph"/>
              <w:spacing w:before="156" w:line="247" w:lineRule="auto"/>
              <w:ind w:left="46" w:right="42"/>
              <w:jc w:val="center"/>
              <w:rPr>
                <w:sz w:val="16"/>
              </w:rPr>
            </w:pPr>
            <w:r>
              <w:rPr>
                <w:sz w:val="16"/>
              </w:rPr>
              <w:t>Address the transport impacts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of planned housing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</w:p>
        </w:tc>
        <w:tc>
          <w:tcPr>
            <w:tcW w:w="873" w:type="dxa"/>
            <w:textDirection w:val="btLr"/>
          </w:tcPr>
          <w:p w14:paraId="70AF705E" w14:textId="77777777" w:rsidR="00CE11C1" w:rsidRDefault="00145A93">
            <w:pPr>
              <w:pStyle w:val="TableParagraph"/>
              <w:spacing w:before="62" w:line="247" w:lineRule="auto"/>
              <w:ind w:left="64" w:right="62" w:firstLine="1"/>
              <w:jc w:val="center"/>
              <w:rPr>
                <w:sz w:val="16"/>
              </w:rPr>
            </w:pPr>
            <w:r>
              <w:rPr>
                <w:sz w:val="16"/>
              </w:rPr>
              <w:t>Encourage people to walk,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through promotion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facilities</w:t>
            </w:r>
          </w:p>
        </w:tc>
        <w:tc>
          <w:tcPr>
            <w:tcW w:w="873" w:type="dxa"/>
            <w:textDirection w:val="btLr"/>
          </w:tcPr>
          <w:p w14:paraId="1576B8B7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069913FC" w14:textId="77777777" w:rsidR="00CE11C1" w:rsidRDefault="00145A93">
            <w:pPr>
              <w:pStyle w:val="TableParagraph"/>
              <w:spacing w:before="139"/>
              <w:ind w:left="371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regeneration</w:t>
            </w:r>
          </w:p>
        </w:tc>
        <w:tc>
          <w:tcPr>
            <w:tcW w:w="874" w:type="dxa"/>
            <w:textDirection w:val="btLr"/>
          </w:tcPr>
          <w:p w14:paraId="39A0534F" w14:textId="77777777" w:rsidR="00CE11C1" w:rsidRDefault="00CE11C1">
            <w:pPr>
              <w:pStyle w:val="TableParagraph"/>
            </w:pPr>
          </w:p>
          <w:p w14:paraId="56A8D058" w14:textId="77777777" w:rsidR="00CE11C1" w:rsidRDefault="00145A93">
            <w:pPr>
              <w:pStyle w:val="TableParagraph"/>
              <w:spacing w:line="247" w:lineRule="auto"/>
              <w:ind w:left="549" w:right="76" w:hanging="467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transport’s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</w:p>
        </w:tc>
        <w:tc>
          <w:tcPr>
            <w:tcW w:w="874" w:type="dxa"/>
            <w:textDirection w:val="btLr"/>
          </w:tcPr>
          <w:p w14:paraId="254DA739" w14:textId="77777777" w:rsidR="00CE11C1" w:rsidRDefault="00145A93">
            <w:pPr>
              <w:pStyle w:val="TableParagraph"/>
              <w:spacing w:before="159" w:line="247" w:lineRule="auto"/>
              <w:ind w:left="46" w:right="42"/>
              <w:jc w:val="center"/>
              <w:rPr>
                <w:sz w:val="16"/>
              </w:rPr>
            </w:pPr>
            <w:r>
              <w:rPr>
                <w:sz w:val="16"/>
              </w:rPr>
              <w:t>Adapt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 development of a low-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  <w:tc>
          <w:tcPr>
            <w:tcW w:w="873" w:type="dxa"/>
            <w:textDirection w:val="btLr"/>
          </w:tcPr>
          <w:p w14:paraId="2F14F4B9" w14:textId="77777777" w:rsidR="00CE11C1" w:rsidRDefault="00145A93">
            <w:pPr>
              <w:pStyle w:val="TableParagraph"/>
              <w:spacing w:before="65" w:line="247" w:lineRule="auto"/>
              <w:ind w:left="77" w:right="75" w:firstLine="1"/>
              <w:jc w:val="center"/>
              <w:rPr>
                <w:sz w:val="16"/>
              </w:rPr>
            </w:pPr>
            <w:r>
              <w:rPr>
                <w:sz w:val="16"/>
              </w:rPr>
              <w:t>Improve levels of health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activity by encouraging active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travel instead of short car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</w:p>
        </w:tc>
        <w:tc>
          <w:tcPr>
            <w:tcW w:w="873" w:type="dxa"/>
            <w:textDirection w:val="btLr"/>
          </w:tcPr>
          <w:p w14:paraId="51FD2DD4" w14:textId="77777777" w:rsidR="00CE11C1" w:rsidRDefault="00145A93">
            <w:pPr>
              <w:pStyle w:val="TableParagraph"/>
              <w:spacing w:before="160" w:line="247" w:lineRule="auto"/>
              <w:ind w:left="25" w:right="22" w:firstLine="1"/>
              <w:jc w:val="center"/>
              <w:rPr>
                <w:sz w:val="16"/>
              </w:rPr>
            </w:pPr>
            <w:r>
              <w:rPr>
                <w:sz w:val="16"/>
              </w:rPr>
              <w:t>Address and improve personal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walking,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 transport</w:t>
            </w:r>
          </w:p>
        </w:tc>
        <w:tc>
          <w:tcPr>
            <w:tcW w:w="874" w:type="dxa"/>
            <w:textDirection w:val="btLr"/>
          </w:tcPr>
          <w:p w14:paraId="78D408EF" w14:textId="77777777" w:rsidR="00CE11C1" w:rsidRDefault="00145A93">
            <w:pPr>
              <w:pStyle w:val="TableParagraph"/>
              <w:spacing w:before="161" w:line="247" w:lineRule="auto"/>
              <w:ind w:left="16" w:right="12"/>
              <w:jc w:val="center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 other key services,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 rural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874" w:type="dxa"/>
            <w:textDirection w:val="btLr"/>
          </w:tcPr>
          <w:p w14:paraId="7967C0BE" w14:textId="77777777" w:rsidR="00CE11C1" w:rsidRDefault="00145A93">
            <w:pPr>
              <w:pStyle w:val="TableParagraph"/>
              <w:spacing w:before="116" w:line="247" w:lineRule="auto"/>
              <w:ind w:left="46" w:right="43"/>
              <w:jc w:val="center"/>
              <w:rPr>
                <w:sz w:val="16"/>
              </w:rPr>
            </w:pPr>
            <w:r>
              <w:rPr>
                <w:sz w:val="16"/>
              </w:rPr>
              <w:t>Provision of an affordable,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reliable, and convenient public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874" w:type="dxa"/>
            <w:textDirection w:val="btLr"/>
          </w:tcPr>
          <w:p w14:paraId="1C5A260C" w14:textId="77777777" w:rsidR="00CE11C1" w:rsidRDefault="00CE11C1">
            <w:pPr>
              <w:pStyle w:val="TableParagraph"/>
              <w:spacing w:before="4"/>
            </w:pPr>
          </w:p>
          <w:p w14:paraId="497258ED" w14:textId="77777777" w:rsidR="00CE11C1" w:rsidRDefault="00145A93">
            <w:pPr>
              <w:pStyle w:val="TableParagraph"/>
              <w:spacing w:line="247" w:lineRule="auto"/>
              <w:ind w:left="657" w:right="50" w:hanging="600"/>
              <w:rPr>
                <w:sz w:val="16"/>
              </w:rPr>
            </w:pPr>
            <w:r>
              <w:rPr>
                <w:sz w:val="16"/>
              </w:rPr>
              <w:t>Maintain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</w:tr>
      <w:tr w:rsidR="00CE11C1" w14:paraId="48A89141" w14:textId="77777777">
        <w:trPr>
          <w:trHeight w:val="551"/>
        </w:trPr>
        <w:tc>
          <w:tcPr>
            <w:tcW w:w="709" w:type="dxa"/>
          </w:tcPr>
          <w:p w14:paraId="6569DFB7" w14:textId="77777777" w:rsidR="00CE11C1" w:rsidRDefault="00145A93">
            <w:pPr>
              <w:pStyle w:val="TableParagraph"/>
              <w:spacing w:line="181" w:lineRule="exact"/>
              <w:ind w:left="107"/>
              <w:rPr>
                <w:sz w:val="16"/>
              </w:rPr>
            </w:pPr>
            <w:r>
              <w:rPr>
                <w:sz w:val="16"/>
              </w:rPr>
              <w:t>NI167</w:t>
            </w:r>
          </w:p>
          <w:p w14:paraId="29B84ECA" w14:textId="77777777" w:rsidR="00CE11C1" w:rsidRDefault="00145A93">
            <w:pPr>
              <w:pStyle w:val="TableParagraph"/>
              <w:spacing w:line="184" w:lineRule="exact"/>
              <w:ind w:left="107" w:right="189"/>
              <w:rPr>
                <w:sz w:val="16"/>
              </w:rPr>
            </w:pP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LTP1</w:t>
            </w:r>
          </w:p>
        </w:tc>
        <w:tc>
          <w:tcPr>
            <w:tcW w:w="3260" w:type="dxa"/>
          </w:tcPr>
          <w:p w14:paraId="1EB37706" w14:textId="77777777" w:rsidR="00CE11C1" w:rsidRDefault="00145A93">
            <w:pPr>
              <w:pStyle w:val="TableParagraph"/>
              <w:ind w:left="107" w:right="260"/>
              <w:rPr>
                <w:sz w:val="16"/>
              </w:rPr>
            </w:pPr>
            <w:r>
              <w:rPr>
                <w:sz w:val="16"/>
              </w:rPr>
              <w:t>Average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during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morning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peak 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urban centre</w:t>
            </w:r>
          </w:p>
          <w:p w14:paraId="65E9DA46" w14:textId="77777777" w:rsidR="00CE11C1" w:rsidRDefault="00145A93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networks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county</w:t>
            </w:r>
          </w:p>
        </w:tc>
        <w:tc>
          <w:tcPr>
            <w:tcW w:w="873" w:type="dxa"/>
            <w:shd w:val="clear" w:color="auto" w:fill="006500"/>
          </w:tcPr>
          <w:p w14:paraId="5767990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3C65929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1FB5221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02E99C8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5726CE8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06CD983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1856376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3E990D3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109CCEC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6AB63D7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6C6060B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486AEA3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51683F1C" w14:textId="77777777">
        <w:trPr>
          <w:trHeight w:val="454"/>
        </w:trPr>
        <w:tc>
          <w:tcPr>
            <w:tcW w:w="709" w:type="dxa"/>
          </w:tcPr>
          <w:p w14:paraId="05D950D2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LTP2</w:t>
            </w:r>
          </w:p>
        </w:tc>
        <w:tc>
          <w:tcPr>
            <w:tcW w:w="3260" w:type="dxa"/>
          </w:tcPr>
          <w:p w14:paraId="7CFE3278" w14:textId="77777777" w:rsidR="00CE11C1" w:rsidRDefault="00145A93">
            <w:pPr>
              <w:pStyle w:val="TableParagraph"/>
              <w:spacing w:before="40"/>
              <w:ind w:left="107" w:right="463"/>
              <w:rPr>
                <w:sz w:val="16"/>
              </w:rPr>
            </w:pPr>
            <w:r>
              <w:rPr>
                <w:sz w:val="16"/>
              </w:rPr>
              <w:t>Changes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mileage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(vehicle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kilometres travelled)</w:t>
            </w:r>
          </w:p>
        </w:tc>
        <w:tc>
          <w:tcPr>
            <w:tcW w:w="873" w:type="dxa"/>
            <w:shd w:val="clear" w:color="auto" w:fill="006500"/>
          </w:tcPr>
          <w:p w14:paraId="3EE32FE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2CB1E37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3F706D0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571377B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20E5717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1D3EB9F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0A7153D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38A9EC1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69D2324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3FDF891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7D99F84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16D701A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7FC6A2DE" w14:textId="77777777">
        <w:trPr>
          <w:trHeight w:val="454"/>
        </w:trPr>
        <w:tc>
          <w:tcPr>
            <w:tcW w:w="709" w:type="dxa"/>
          </w:tcPr>
          <w:p w14:paraId="2749F947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NI47</w:t>
            </w:r>
          </w:p>
        </w:tc>
        <w:tc>
          <w:tcPr>
            <w:tcW w:w="3260" w:type="dxa"/>
          </w:tcPr>
          <w:p w14:paraId="5BECE60B" w14:textId="77777777" w:rsidR="00CE11C1" w:rsidRDefault="00145A93">
            <w:pPr>
              <w:pStyle w:val="TableParagraph"/>
              <w:spacing w:before="40"/>
              <w:ind w:left="107" w:right="677"/>
              <w:rPr>
                <w:sz w:val="16"/>
              </w:rPr>
            </w:pPr>
            <w:r>
              <w:rPr>
                <w:sz w:val="16"/>
              </w:rPr>
              <w:t>People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killed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seriously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injured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traffic accidents</w:t>
            </w:r>
          </w:p>
        </w:tc>
        <w:tc>
          <w:tcPr>
            <w:tcW w:w="873" w:type="dxa"/>
            <w:shd w:val="clear" w:color="auto" w:fill="65FF33"/>
          </w:tcPr>
          <w:p w14:paraId="2A42184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44A92A7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28CDE6B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7E183CF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02E7A4B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0BA6404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03FC575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02B0290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3B238AA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5D8A0A3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13B5AE7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3BF34C6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5FE7F2F" w14:textId="77777777">
        <w:trPr>
          <w:trHeight w:val="453"/>
        </w:trPr>
        <w:tc>
          <w:tcPr>
            <w:tcW w:w="709" w:type="dxa"/>
          </w:tcPr>
          <w:p w14:paraId="0263193C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NI48</w:t>
            </w:r>
          </w:p>
        </w:tc>
        <w:tc>
          <w:tcPr>
            <w:tcW w:w="3260" w:type="dxa"/>
          </w:tcPr>
          <w:p w14:paraId="2ECBCC91" w14:textId="77777777" w:rsidR="00CE11C1" w:rsidRDefault="00145A93">
            <w:pPr>
              <w:pStyle w:val="TableParagraph"/>
              <w:spacing w:before="40"/>
              <w:ind w:left="107" w:right="573"/>
              <w:rPr>
                <w:sz w:val="16"/>
              </w:rPr>
            </w:pPr>
            <w:r>
              <w:rPr>
                <w:sz w:val="16"/>
              </w:rPr>
              <w:t>Children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killed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seriously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injured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traffic accidents</w:t>
            </w:r>
          </w:p>
        </w:tc>
        <w:tc>
          <w:tcPr>
            <w:tcW w:w="873" w:type="dxa"/>
            <w:shd w:val="clear" w:color="auto" w:fill="65FF33"/>
          </w:tcPr>
          <w:p w14:paraId="5B73B23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0089BDA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3F3D944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386EFF4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154419A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7099648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47B34E3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44CD4BE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12E5E3A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185AD4A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6F9E09B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1CE706D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0F58CC9" w14:textId="77777777">
        <w:trPr>
          <w:trHeight w:val="454"/>
        </w:trPr>
        <w:tc>
          <w:tcPr>
            <w:tcW w:w="709" w:type="dxa"/>
          </w:tcPr>
          <w:p w14:paraId="6F620B6F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NI168</w:t>
            </w:r>
          </w:p>
        </w:tc>
        <w:tc>
          <w:tcPr>
            <w:tcW w:w="3260" w:type="dxa"/>
          </w:tcPr>
          <w:p w14:paraId="1F5D879B" w14:textId="77777777" w:rsidR="00CE11C1" w:rsidRDefault="00145A93">
            <w:pPr>
              <w:pStyle w:val="TableParagraph"/>
              <w:spacing w:before="40"/>
              <w:ind w:left="107" w:right="366"/>
              <w:rPr>
                <w:sz w:val="16"/>
              </w:rPr>
            </w:pPr>
            <w:r>
              <w:rPr>
                <w:sz w:val="16"/>
              </w:rPr>
              <w:t>Principal (A) roads where maintenance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considered</w:t>
            </w:r>
          </w:p>
        </w:tc>
        <w:tc>
          <w:tcPr>
            <w:tcW w:w="873" w:type="dxa"/>
            <w:shd w:val="clear" w:color="auto" w:fill="65FF33"/>
          </w:tcPr>
          <w:p w14:paraId="6227F68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3229CC9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0899DEF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120BB97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66D60CB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3CB30BE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3BDC1F3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06A7593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5D15E4E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2BFB308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5E82B21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56F71BE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29F512A" w14:textId="77777777">
        <w:trPr>
          <w:trHeight w:val="454"/>
        </w:trPr>
        <w:tc>
          <w:tcPr>
            <w:tcW w:w="709" w:type="dxa"/>
          </w:tcPr>
          <w:p w14:paraId="4726D323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NI169</w:t>
            </w:r>
          </w:p>
        </w:tc>
        <w:tc>
          <w:tcPr>
            <w:tcW w:w="3260" w:type="dxa"/>
          </w:tcPr>
          <w:p w14:paraId="377EB092" w14:textId="77777777" w:rsidR="00CE11C1" w:rsidRDefault="00145A93">
            <w:pPr>
              <w:pStyle w:val="TableParagraph"/>
              <w:spacing w:before="40"/>
              <w:ind w:left="107" w:right="178"/>
              <w:rPr>
                <w:sz w:val="16"/>
              </w:rPr>
            </w:pPr>
            <w:r>
              <w:rPr>
                <w:sz w:val="16"/>
              </w:rPr>
              <w:t>Non-principal classified (B &amp; C) roads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</w:p>
        </w:tc>
        <w:tc>
          <w:tcPr>
            <w:tcW w:w="873" w:type="dxa"/>
            <w:shd w:val="clear" w:color="auto" w:fill="65FF33"/>
          </w:tcPr>
          <w:p w14:paraId="1248962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05B40F3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67B940D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48F891D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02FF4E2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1766FE3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65339D6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082B9C2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0C12E63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4C17194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2D31D3A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6B92324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B7238E7" w14:textId="77777777">
        <w:trPr>
          <w:trHeight w:val="453"/>
        </w:trPr>
        <w:tc>
          <w:tcPr>
            <w:tcW w:w="709" w:type="dxa"/>
          </w:tcPr>
          <w:p w14:paraId="14F998D8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LTP3</w:t>
            </w:r>
          </w:p>
        </w:tc>
        <w:tc>
          <w:tcPr>
            <w:tcW w:w="3260" w:type="dxa"/>
          </w:tcPr>
          <w:p w14:paraId="46694F1D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Child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obesity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</w:p>
        </w:tc>
        <w:tc>
          <w:tcPr>
            <w:tcW w:w="873" w:type="dxa"/>
            <w:shd w:val="clear" w:color="auto" w:fill="65FF33"/>
          </w:tcPr>
          <w:p w14:paraId="510CF1A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789FD05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26085B5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29A417C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17320A7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75C8156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17EAD82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27733D3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0AFF3F4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7D2BE67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1834D18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3D57C6C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99FA037" w14:textId="77777777">
        <w:trPr>
          <w:trHeight w:val="454"/>
        </w:trPr>
        <w:tc>
          <w:tcPr>
            <w:tcW w:w="709" w:type="dxa"/>
          </w:tcPr>
          <w:p w14:paraId="17FDE9FC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NI176</w:t>
            </w:r>
          </w:p>
        </w:tc>
        <w:tc>
          <w:tcPr>
            <w:tcW w:w="3260" w:type="dxa"/>
          </w:tcPr>
          <w:p w14:paraId="030629F7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3" w:type="dxa"/>
            <w:shd w:val="clear" w:color="auto" w:fill="006500"/>
          </w:tcPr>
          <w:p w14:paraId="1E848BC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5DF3EB40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7194D46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75A68C8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1169E79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26E66FE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715F1DB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690510C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0260E3B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5A0D3D1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48ECC7F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3EC012D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769F4AF5" w14:textId="77777777">
        <w:trPr>
          <w:trHeight w:val="454"/>
        </w:trPr>
        <w:tc>
          <w:tcPr>
            <w:tcW w:w="709" w:type="dxa"/>
          </w:tcPr>
          <w:p w14:paraId="2BD23D37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LTP4</w:t>
            </w:r>
          </w:p>
        </w:tc>
        <w:tc>
          <w:tcPr>
            <w:tcW w:w="3260" w:type="dxa"/>
          </w:tcPr>
          <w:p w14:paraId="3B833BA6" w14:textId="77777777" w:rsidR="00CE11C1" w:rsidRDefault="00145A93">
            <w:pPr>
              <w:pStyle w:val="TableParagraph"/>
              <w:spacing w:before="40"/>
              <w:ind w:left="107" w:right="240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County Council managed roads</w:t>
            </w:r>
          </w:p>
        </w:tc>
        <w:tc>
          <w:tcPr>
            <w:tcW w:w="873" w:type="dxa"/>
            <w:shd w:val="clear" w:color="auto" w:fill="009A00"/>
          </w:tcPr>
          <w:p w14:paraId="349432E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3470F14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6BE5F1B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6F76ABA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36A5270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78D6F1E9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690B649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751ED2E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3A8D4D1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59D36AA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1EAFA02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52A09C7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6BBB19B1" w14:textId="77777777">
        <w:trPr>
          <w:trHeight w:val="453"/>
        </w:trPr>
        <w:tc>
          <w:tcPr>
            <w:tcW w:w="709" w:type="dxa"/>
          </w:tcPr>
          <w:p w14:paraId="580B8F04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LTP5</w:t>
            </w:r>
          </w:p>
        </w:tc>
        <w:tc>
          <w:tcPr>
            <w:tcW w:w="3260" w:type="dxa"/>
          </w:tcPr>
          <w:p w14:paraId="4E7A6997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CO</w:t>
            </w:r>
            <w:r>
              <w:rPr>
                <w:sz w:val="16"/>
                <w:vertAlign w:val="subscript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3" w:type="dxa"/>
            <w:shd w:val="clear" w:color="auto" w:fill="006500"/>
          </w:tcPr>
          <w:p w14:paraId="4931973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0E836FF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636A9BF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0BEF032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6B593C5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596BFC5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1EBD6F4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6461C09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15255E1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55980D12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453A4E8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68E31C2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21FBDABF" w14:textId="77777777">
        <w:trPr>
          <w:trHeight w:val="454"/>
        </w:trPr>
        <w:tc>
          <w:tcPr>
            <w:tcW w:w="709" w:type="dxa"/>
          </w:tcPr>
          <w:p w14:paraId="03D5973C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LTP6</w:t>
            </w:r>
          </w:p>
        </w:tc>
        <w:tc>
          <w:tcPr>
            <w:tcW w:w="3260" w:type="dxa"/>
          </w:tcPr>
          <w:p w14:paraId="34179D0F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Traffic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flows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</w:p>
        </w:tc>
        <w:tc>
          <w:tcPr>
            <w:tcW w:w="873" w:type="dxa"/>
            <w:shd w:val="clear" w:color="auto" w:fill="006500"/>
          </w:tcPr>
          <w:p w14:paraId="08F10E2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22B8055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08B1D66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9A00"/>
          </w:tcPr>
          <w:p w14:paraId="297A708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593AC4D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9A00"/>
          </w:tcPr>
          <w:p w14:paraId="3E9EBDA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6ADF97E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1ED41F2A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4ABC4D6C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34F306CB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6A587C6D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5FAA43E7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CE11C1" w14:paraId="50FAA673" w14:textId="77777777">
        <w:trPr>
          <w:trHeight w:val="454"/>
        </w:trPr>
        <w:tc>
          <w:tcPr>
            <w:tcW w:w="709" w:type="dxa"/>
          </w:tcPr>
          <w:p w14:paraId="5603A575" w14:textId="77777777" w:rsidR="00CE11C1" w:rsidRDefault="00145A93">
            <w:pPr>
              <w:pStyle w:val="TableParagraph"/>
              <w:spacing w:before="133"/>
              <w:ind w:left="107"/>
              <w:rPr>
                <w:sz w:val="16"/>
              </w:rPr>
            </w:pPr>
            <w:r>
              <w:rPr>
                <w:sz w:val="16"/>
              </w:rPr>
              <w:t>LTP7</w:t>
            </w:r>
          </w:p>
        </w:tc>
        <w:tc>
          <w:tcPr>
            <w:tcW w:w="3260" w:type="dxa"/>
          </w:tcPr>
          <w:p w14:paraId="64EF4BB3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Organisations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873" w:type="dxa"/>
            <w:shd w:val="clear" w:color="auto" w:fill="006500"/>
          </w:tcPr>
          <w:p w14:paraId="4B37F5D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65FF33"/>
          </w:tcPr>
          <w:p w14:paraId="3CDEC41F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4916A7A3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0529F1E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</w:tcPr>
          <w:p w14:paraId="3532150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65FF33"/>
          </w:tcPr>
          <w:p w14:paraId="5D5D1C15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580B457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4374DF64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3" w:type="dxa"/>
            <w:shd w:val="clear" w:color="auto" w:fill="006500"/>
          </w:tcPr>
          <w:p w14:paraId="75AACE26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  <w:shd w:val="clear" w:color="auto" w:fill="006500"/>
          </w:tcPr>
          <w:p w14:paraId="34B38B4E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66F400C8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74" w:type="dxa"/>
          </w:tcPr>
          <w:p w14:paraId="39CEE381" w14:textId="77777777" w:rsidR="00CE11C1" w:rsidRDefault="00CE11C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3AD07AC5" w14:textId="77777777" w:rsidR="00CE11C1" w:rsidRDefault="00CE11C1">
      <w:pPr>
        <w:rPr>
          <w:rFonts w:ascii="Times New Roman"/>
          <w:sz w:val="16"/>
        </w:rPr>
        <w:sectPr w:rsidR="00CE11C1">
          <w:headerReference w:type="default" r:id="rId119"/>
          <w:footerReference w:type="default" r:id="rId120"/>
          <w:pgSz w:w="16840" w:h="11900" w:orient="landscape"/>
          <w:pgMar w:top="1060" w:right="1120" w:bottom="280" w:left="920" w:header="0" w:footer="0" w:gutter="0"/>
          <w:cols w:space="720"/>
        </w:sectPr>
      </w:pPr>
    </w:p>
    <w:p w14:paraId="6B02AE1B" w14:textId="77777777" w:rsidR="00CE11C1" w:rsidRDefault="00CE11C1">
      <w:pPr>
        <w:pStyle w:val="BodyText"/>
        <w:spacing w:before="11"/>
        <w:rPr>
          <w:sz w:val="2"/>
        </w:rPr>
      </w:pPr>
    </w:p>
    <w:tbl>
      <w:tblPr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3260"/>
        <w:gridCol w:w="873"/>
        <w:gridCol w:w="873"/>
        <w:gridCol w:w="874"/>
        <w:gridCol w:w="873"/>
        <w:gridCol w:w="873"/>
        <w:gridCol w:w="874"/>
        <w:gridCol w:w="874"/>
        <w:gridCol w:w="873"/>
        <w:gridCol w:w="873"/>
        <w:gridCol w:w="874"/>
        <w:gridCol w:w="874"/>
        <w:gridCol w:w="874"/>
      </w:tblGrid>
      <w:tr w:rsidR="00CE11C1" w14:paraId="1EE679E9" w14:textId="77777777">
        <w:trPr>
          <w:trHeight w:val="284"/>
        </w:trPr>
        <w:tc>
          <w:tcPr>
            <w:tcW w:w="3969" w:type="dxa"/>
            <w:gridSpan w:val="2"/>
            <w:vMerge w:val="restart"/>
            <w:tcBorders>
              <w:top w:val="nil"/>
              <w:left w:val="nil"/>
            </w:tcBorders>
          </w:tcPr>
          <w:p w14:paraId="60DE3A24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48696C7E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0F73E974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6CCFCC26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AD7B2CE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3FF38358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C02A034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0BC8F7E9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37DB536D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41C55C2" w14:textId="77777777" w:rsidR="00CE11C1" w:rsidRDefault="00CE11C1">
            <w:pPr>
              <w:pStyle w:val="TableParagraph"/>
              <w:spacing w:before="7"/>
              <w:rPr>
                <w:sz w:val="26"/>
              </w:rPr>
            </w:pPr>
          </w:p>
          <w:p w14:paraId="7E12F985" w14:textId="77777777" w:rsidR="00CE11C1" w:rsidRDefault="00145A93">
            <w:pPr>
              <w:pStyle w:val="TableParagraph"/>
              <w:ind w:left="8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Indicator</w:t>
            </w:r>
          </w:p>
        </w:tc>
        <w:tc>
          <w:tcPr>
            <w:tcW w:w="10482" w:type="dxa"/>
            <w:gridSpan w:val="12"/>
            <w:shd w:val="clear" w:color="auto" w:fill="002060"/>
          </w:tcPr>
          <w:p w14:paraId="38FB61DF" w14:textId="77777777" w:rsidR="00CE11C1" w:rsidRDefault="00145A93">
            <w:pPr>
              <w:pStyle w:val="TableParagraph"/>
              <w:spacing w:before="47"/>
              <w:ind w:left="3543" w:right="3524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color w:val="FFFFFF"/>
                <w:sz w:val="16"/>
              </w:rPr>
              <w:t>Nottinghamshire’s</w:t>
            </w:r>
            <w:r>
              <w:rPr>
                <w:rFonts w:ascii="Arial" w:hAnsi="Arial"/>
                <w:b/>
                <w:color w:val="FFFFFF"/>
                <w:spacing w:val="-9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local</w:t>
            </w:r>
            <w:r>
              <w:rPr>
                <w:rFonts w:ascii="Arial" w:hAns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transport</w:t>
            </w:r>
            <w:r>
              <w:rPr>
                <w:rFonts w:ascii="Arial" w:hAnsi="Arial"/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objectives</w:t>
            </w:r>
          </w:p>
        </w:tc>
      </w:tr>
      <w:tr w:rsidR="00CE11C1" w14:paraId="04EA08F8" w14:textId="77777777">
        <w:trPr>
          <w:trHeight w:val="2244"/>
        </w:trPr>
        <w:tc>
          <w:tcPr>
            <w:tcW w:w="3969" w:type="dxa"/>
            <w:gridSpan w:val="2"/>
            <w:vMerge/>
            <w:tcBorders>
              <w:top w:val="nil"/>
              <w:left w:val="nil"/>
            </w:tcBorders>
          </w:tcPr>
          <w:p w14:paraId="0ADFA794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873" w:type="dxa"/>
            <w:textDirection w:val="btLr"/>
          </w:tcPr>
          <w:p w14:paraId="412C9AA1" w14:textId="77777777" w:rsidR="00CE11C1" w:rsidRDefault="00CE11C1">
            <w:pPr>
              <w:pStyle w:val="TableParagraph"/>
              <w:spacing w:before="8"/>
              <w:rPr>
                <w:sz w:val="21"/>
              </w:rPr>
            </w:pPr>
          </w:p>
          <w:p w14:paraId="6734DF5D" w14:textId="77777777" w:rsidR="00CE11C1" w:rsidRDefault="00145A93">
            <w:pPr>
              <w:pStyle w:val="TableParagraph"/>
              <w:spacing w:line="244" w:lineRule="auto"/>
              <w:ind w:left="163" w:right="99" w:hanging="58"/>
              <w:rPr>
                <w:sz w:val="16"/>
              </w:rPr>
            </w:pPr>
            <w:r>
              <w:rPr>
                <w:sz w:val="16"/>
              </w:rPr>
              <w:t>Tackle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congestion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reliable</w:t>
            </w:r>
          </w:p>
        </w:tc>
        <w:tc>
          <w:tcPr>
            <w:tcW w:w="873" w:type="dxa"/>
            <w:textDirection w:val="btLr"/>
          </w:tcPr>
          <w:p w14:paraId="7269DA8F" w14:textId="77777777" w:rsidR="00CE11C1" w:rsidRDefault="00145A93">
            <w:pPr>
              <w:pStyle w:val="TableParagraph"/>
              <w:spacing w:before="61" w:line="247" w:lineRule="auto"/>
              <w:ind w:left="46" w:right="43"/>
              <w:jc w:val="center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inter-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urban, regional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international networks,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primarily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4" w:type="dxa"/>
            <w:textDirection w:val="btLr"/>
          </w:tcPr>
          <w:p w14:paraId="61F28FBE" w14:textId="77777777" w:rsidR="00CE11C1" w:rsidRDefault="00145A93">
            <w:pPr>
              <w:pStyle w:val="TableParagraph"/>
              <w:spacing w:before="156" w:line="247" w:lineRule="auto"/>
              <w:ind w:left="46" w:right="42"/>
              <w:jc w:val="center"/>
              <w:rPr>
                <w:sz w:val="16"/>
              </w:rPr>
            </w:pPr>
            <w:r>
              <w:rPr>
                <w:sz w:val="16"/>
              </w:rPr>
              <w:t>Address the transport impacts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of planned housing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</w:p>
        </w:tc>
        <w:tc>
          <w:tcPr>
            <w:tcW w:w="873" w:type="dxa"/>
            <w:textDirection w:val="btLr"/>
          </w:tcPr>
          <w:p w14:paraId="3181462A" w14:textId="77777777" w:rsidR="00CE11C1" w:rsidRDefault="00145A93">
            <w:pPr>
              <w:pStyle w:val="TableParagraph"/>
              <w:spacing w:before="62" w:line="247" w:lineRule="auto"/>
              <w:ind w:left="64" w:right="62" w:firstLine="1"/>
              <w:jc w:val="center"/>
              <w:rPr>
                <w:sz w:val="16"/>
              </w:rPr>
            </w:pPr>
            <w:r>
              <w:rPr>
                <w:sz w:val="16"/>
              </w:rPr>
              <w:t>Encourage people to walk,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through promotion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facilities</w:t>
            </w:r>
          </w:p>
        </w:tc>
        <w:tc>
          <w:tcPr>
            <w:tcW w:w="873" w:type="dxa"/>
            <w:textDirection w:val="btLr"/>
          </w:tcPr>
          <w:p w14:paraId="476D8071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4EE537F5" w14:textId="77777777" w:rsidR="00CE11C1" w:rsidRDefault="00145A93">
            <w:pPr>
              <w:pStyle w:val="TableParagraph"/>
              <w:spacing w:before="139"/>
              <w:ind w:left="371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regeneration</w:t>
            </w:r>
          </w:p>
        </w:tc>
        <w:tc>
          <w:tcPr>
            <w:tcW w:w="874" w:type="dxa"/>
            <w:textDirection w:val="btLr"/>
          </w:tcPr>
          <w:p w14:paraId="4AA081BA" w14:textId="77777777" w:rsidR="00CE11C1" w:rsidRDefault="00CE11C1">
            <w:pPr>
              <w:pStyle w:val="TableParagraph"/>
            </w:pPr>
          </w:p>
          <w:p w14:paraId="0A9DA09A" w14:textId="77777777" w:rsidR="00CE11C1" w:rsidRDefault="00145A93">
            <w:pPr>
              <w:pStyle w:val="TableParagraph"/>
              <w:spacing w:line="247" w:lineRule="auto"/>
              <w:ind w:left="549" w:right="76" w:hanging="467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transport’s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</w:p>
        </w:tc>
        <w:tc>
          <w:tcPr>
            <w:tcW w:w="874" w:type="dxa"/>
            <w:textDirection w:val="btLr"/>
          </w:tcPr>
          <w:p w14:paraId="5C26FA3A" w14:textId="77777777" w:rsidR="00CE11C1" w:rsidRDefault="00145A93">
            <w:pPr>
              <w:pStyle w:val="TableParagraph"/>
              <w:spacing w:before="159" w:line="247" w:lineRule="auto"/>
              <w:ind w:left="46" w:right="42"/>
              <w:jc w:val="center"/>
              <w:rPr>
                <w:sz w:val="16"/>
              </w:rPr>
            </w:pPr>
            <w:r>
              <w:rPr>
                <w:sz w:val="16"/>
              </w:rPr>
              <w:t>Adapt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 development of a low-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  <w:tc>
          <w:tcPr>
            <w:tcW w:w="873" w:type="dxa"/>
            <w:textDirection w:val="btLr"/>
          </w:tcPr>
          <w:p w14:paraId="5E5A6B72" w14:textId="77777777" w:rsidR="00CE11C1" w:rsidRDefault="00145A93">
            <w:pPr>
              <w:pStyle w:val="TableParagraph"/>
              <w:spacing w:before="65" w:line="247" w:lineRule="auto"/>
              <w:ind w:left="77" w:right="75" w:firstLine="1"/>
              <w:jc w:val="center"/>
              <w:rPr>
                <w:sz w:val="16"/>
              </w:rPr>
            </w:pPr>
            <w:r>
              <w:rPr>
                <w:sz w:val="16"/>
              </w:rPr>
              <w:t>Improve levels of health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activity by encouraging active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travel instead of short car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</w:p>
        </w:tc>
        <w:tc>
          <w:tcPr>
            <w:tcW w:w="873" w:type="dxa"/>
            <w:textDirection w:val="btLr"/>
          </w:tcPr>
          <w:p w14:paraId="4DD8CF3A" w14:textId="77777777" w:rsidR="00CE11C1" w:rsidRDefault="00145A93">
            <w:pPr>
              <w:pStyle w:val="TableParagraph"/>
              <w:spacing w:before="160" w:line="247" w:lineRule="auto"/>
              <w:ind w:left="25" w:right="21" w:firstLine="1"/>
              <w:jc w:val="center"/>
              <w:rPr>
                <w:sz w:val="16"/>
              </w:rPr>
            </w:pPr>
            <w:r>
              <w:rPr>
                <w:sz w:val="16"/>
              </w:rPr>
              <w:t>Address and improve personal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walking,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 transport</w:t>
            </w:r>
          </w:p>
        </w:tc>
        <w:tc>
          <w:tcPr>
            <w:tcW w:w="874" w:type="dxa"/>
            <w:textDirection w:val="btLr"/>
          </w:tcPr>
          <w:p w14:paraId="1192C39B" w14:textId="77777777" w:rsidR="00CE11C1" w:rsidRDefault="00145A93">
            <w:pPr>
              <w:pStyle w:val="TableParagraph"/>
              <w:spacing w:before="161" w:line="247" w:lineRule="auto"/>
              <w:ind w:left="16" w:right="12"/>
              <w:jc w:val="center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 other key services,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 rural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874" w:type="dxa"/>
            <w:textDirection w:val="btLr"/>
          </w:tcPr>
          <w:p w14:paraId="4666DB7D" w14:textId="77777777" w:rsidR="00CE11C1" w:rsidRDefault="00145A93">
            <w:pPr>
              <w:pStyle w:val="TableParagraph"/>
              <w:spacing w:before="116" w:line="247" w:lineRule="auto"/>
              <w:ind w:left="46" w:right="43"/>
              <w:jc w:val="center"/>
              <w:rPr>
                <w:sz w:val="16"/>
              </w:rPr>
            </w:pPr>
            <w:r>
              <w:rPr>
                <w:sz w:val="16"/>
              </w:rPr>
              <w:t>Provision of an affordable,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reliable, and convenient public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874" w:type="dxa"/>
            <w:textDirection w:val="btLr"/>
          </w:tcPr>
          <w:p w14:paraId="72FF1D81" w14:textId="77777777" w:rsidR="00CE11C1" w:rsidRDefault="00CE11C1">
            <w:pPr>
              <w:pStyle w:val="TableParagraph"/>
              <w:spacing w:before="4"/>
            </w:pPr>
          </w:p>
          <w:p w14:paraId="401BC890" w14:textId="77777777" w:rsidR="00CE11C1" w:rsidRDefault="00145A93">
            <w:pPr>
              <w:pStyle w:val="TableParagraph"/>
              <w:spacing w:line="247" w:lineRule="auto"/>
              <w:ind w:left="657" w:right="50" w:hanging="600"/>
              <w:rPr>
                <w:sz w:val="16"/>
              </w:rPr>
            </w:pPr>
            <w:r>
              <w:rPr>
                <w:sz w:val="16"/>
              </w:rPr>
              <w:t>Maintain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</w:tr>
      <w:tr w:rsidR="00CE11C1" w14:paraId="490D7CCC" w14:textId="77777777">
        <w:trPr>
          <w:trHeight w:val="551"/>
        </w:trPr>
        <w:tc>
          <w:tcPr>
            <w:tcW w:w="709" w:type="dxa"/>
          </w:tcPr>
          <w:p w14:paraId="2166BE9A" w14:textId="77777777" w:rsidR="00CE11C1" w:rsidRDefault="00CE11C1">
            <w:pPr>
              <w:pStyle w:val="TableParagraph"/>
              <w:spacing w:before="8"/>
              <w:rPr>
                <w:sz w:val="15"/>
              </w:rPr>
            </w:pPr>
          </w:p>
          <w:p w14:paraId="7DAAEFBC" w14:textId="77777777" w:rsidR="00CE11C1" w:rsidRDefault="00145A93">
            <w:pPr>
              <w:pStyle w:val="TableParagraph"/>
              <w:ind w:left="88" w:right="143"/>
              <w:jc w:val="center"/>
              <w:rPr>
                <w:sz w:val="16"/>
              </w:rPr>
            </w:pPr>
            <w:r>
              <w:rPr>
                <w:sz w:val="16"/>
              </w:rPr>
              <w:t>NI177</w:t>
            </w:r>
          </w:p>
        </w:tc>
        <w:tc>
          <w:tcPr>
            <w:tcW w:w="3260" w:type="dxa"/>
          </w:tcPr>
          <w:p w14:paraId="21BBFEAD" w14:textId="77777777" w:rsidR="00CE11C1" w:rsidRDefault="00145A93">
            <w:pPr>
              <w:pStyle w:val="TableParagraph"/>
              <w:ind w:left="107" w:right="524"/>
              <w:rPr>
                <w:sz w:val="16"/>
              </w:rPr>
            </w:pPr>
            <w:r>
              <w:rPr>
                <w:sz w:val="16"/>
              </w:rPr>
              <w:t>Number of local bus and light rail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passenger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originating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</w:p>
          <w:p w14:paraId="44260498" w14:textId="77777777" w:rsidR="00CE11C1" w:rsidRDefault="00145A93">
            <w:pPr>
              <w:pStyle w:val="TableParagraph"/>
              <w:spacing w:line="166" w:lineRule="exact"/>
              <w:ind w:left="107"/>
              <w:rPr>
                <w:sz w:val="16"/>
              </w:rPr>
            </w:pPr>
            <w:r>
              <w:rPr>
                <w:sz w:val="16"/>
              </w:rPr>
              <w:t>authority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873" w:type="dxa"/>
            <w:shd w:val="clear" w:color="auto" w:fill="006500"/>
          </w:tcPr>
          <w:p w14:paraId="018B1B9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0ADC6D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35B3252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4A4AA0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C1A864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109D7E0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04F8832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4CCD046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02EBFF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4C86D9F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6C65C3E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71984E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36706A30" w14:textId="77777777">
        <w:trPr>
          <w:trHeight w:val="454"/>
        </w:trPr>
        <w:tc>
          <w:tcPr>
            <w:tcW w:w="709" w:type="dxa"/>
          </w:tcPr>
          <w:p w14:paraId="25796BE3" w14:textId="77777777" w:rsidR="00CE11C1" w:rsidRDefault="00145A93">
            <w:pPr>
              <w:pStyle w:val="TableParagraph"/>
              <w:spacing w:before="133"/>
              <w:ind w:left="88" w:right="142"/>
              <w:jc w:val="center"/>
              <w:rPr>
                <w:sz w:val="16"/>
              </w:rPr>
            </w:pPr>
            <w:r>
              <w:rPr>
                <w:sz w:val="16"/>
              </w:rPr>
              <w:t>NI178</w:t>
            </w:r>
          </w:p>
        </w:tc>
        <w:tc>
          <w:tcPr>
            <w:tcW w:w="3260" w:type="dxa"/>
          </w:tcPr>
          <w:p w14:paraId="3E2CABC5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Bus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running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</w:t>
            </w:r>
          </w:p>
        </w:tc>
        <w:tc>
          <w:tcPr>
            <w:tcW w:w="873" w:type="dxa"/>
            <w:shd w:val="clear" w:color="auto" w:fill="006500"/>
          </w:tcPr>
          <w:p w14:paraId="52C6894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58CFAB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2C7A8EA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74C0610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1357561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188F40B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4AB2B6C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451B95C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4E4E2C8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280E9E6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3DF456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37759F6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5FEAE79C" w14:textId="77777777">
        <w:trPr>
          <w:trHeight w:val="454"/>
        </w:trPr>
        <w:tc>
          <w:tcPr>
            <w:tcW w:w="709" w:type="dxa"/>
          </w:tcPr>
          <w:p w14:paraId="11A68962" w14:textId="77777777" w:rsidR="00CE11C1" w:rsidRDefault="00145A93">
            <w:pPr>
              <w:pStyle w:val="TableParagraph"/>
              <w:spacing w:before="133"/>
              <w:ind w:left="43" w:right="143"/>
              <w:jc w:val="center"/>
              <w:rPr>
                <w:sz w:val="16"/>
              </w:rPr>
            </w:pPr>
            <w:r>
              <w:rPr>
                <w:sz w:val="16"/>
              </w:rPr>
              <w:t>LTP8</w:t>
            </w:r>
          </w:p>
        </w:tc>
        <w:tc>
          <w:tcPr>
            <w:tcW w:w="3260" w:type="dxa"/>
          </w:tcPr>
          <w:p w14:paraId="3CF13531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satisfaction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</w:tc>
        <w:tc>
          <w:tcPr>
            <w:tcW w:w="873" w:type="dxa"/>
            <w:shd w:val="clear" w:color="auto" w:fill="006500"/>
          </w:tcPr>
          <w:p w14:paraId="0C92624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66D22B7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27D9777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CC94C9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318C7C2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5838D3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2CDD89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3DFAEFB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5ECA6D8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16D7F90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67880F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7F8694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02A4A6F" w14:textId="77777777">
        <w:trPr>
          <w:trHeight w:val="453"/>
        </w:trPr>
        <w:tc>
          <w:tcPr>
            <w:tcW w:w="709" w:type="dxa"/>
          </w:tcPr>
          <w:p w14:paraId="51C43552" w14:textId="77777777" w:rsidR="00CE11C1" w:rsidRDefault="00145A93">
            <w:pPr>
              <w:pStyle w:val="TableParagraph"/>
              <w:spacing w:before="133"/>
              <w:ind w:left="44" w:right="143"/>
              <w:jc w:val="center"/>
              <w:rPr>
                <w:sz w:val="16"/>
              </w:rPr>
            </w:pPr>
            <w:r>
              <w:rPr>
                <w:sz w:val="16"/>
              </w:rPr>
              <w:t>LTP9</w:t>
            </w:r>
          </w:p>
        </w:tc>
        <w:tc>
          <w:tcPr>
            <w:tcW w:w="3260" w:type="dxa"/>
          </w:tcPr>
          <w:p w14:paraId="6F3E68F9" w14:textId="77777777" w:rsidR="00CE11C1" w:rsidRDefault="00145A93">
            <w:pPr>
              <w:pStyle w:val="TableParagraph"/>
              <w:spacing w:before="40"/>
              <w:ind w:left="107" w:right="374"/>
              <w:rPr>
                <w:sz w:val="16"/>
              </w:rPr>
            </w:pPr>
            <w:r>
              <w:rPr>
                <w:sz w:val="16"/>
              </w:rPr>
              <w:t>Unclassified roads where maintenance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considered</w:t>
            </w:r>
          </w:p>
        </w:tc>
        <w:tc>
          <w:tcPr>
            <w:tcW w:w="873" w:type="dxa"/>
          </w:tcPr>
          <w:p w14:paraId="484DFEA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32F69F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7D00268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09D208B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59A4427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0D95E89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4B08557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19C2F4E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6739C00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2D89517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806480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405DE3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0EB9FDED" w14:textId="77777777">
        <w:trPr>
          <w:trHeight w:val="454"/>
        </w:trPr>
        <w:tc>
          <w:tcPr>
            <w:tcW w:w="709" w:type="dxa"/>
          </w:tcPr>
          <w:p w14:paraId="11763A33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LTP10</w:t>
            </w:r>
          </w:p>
        </w:tc>
        <w:tc>
          <w:tcPr>
            <w:tcW w:w="3260" w:type="dxa"/>
          </w:tcPr>
          <w:p w14:paraId="7FA38101" w14:textId="77777777" w:rsidR="00CE11C1" w:rsidRDefault="00145A93">
            <w:pPr>
              <w:pStyle w:val="TableParagraph"/>
              <w:spacing w:before="40"/>
              <w:ind w:left="107" w:right="276"/>
              <w:rPr>
                <w:sz w:val="16"/>
              </w:rPr>
            </w:pPr>
            <w:r>
              <w:rPr>
                <w:sz w:val="16"/>
              </w:rPr>
              <w:t>Footways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</w:p>
        </w:tc>
        <w:tc>
          <w:tcPr>
            <w:tcW w:w="873" w:type="dxa"/>
            <w:shd w:val="clear" w:color="auto" w:fill="006500"/>
          </w:tcPr>
          <w:p w14:paraId="3E98F25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0C95812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E8923B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E2CF0B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D1A606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67F1792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35C0D0C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1169B2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1B4A920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16D15AE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89A395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4F97D45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7F5594B2" w14:textId="77777777">
        <w:trPr>
          <w:trHeight w:val="454"/>
        </w:trPr>
        <w:tc>
          <w:tcPr>
            <w:tcW w:w="709" w:type="dxa"/>
          </w:tcPr>
          <w:p w14:paraId="104F2B4B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LTP11</w:t>
            </w:r>
          </w:p>
        </w:tc>
        <w:tc>
          <w:tcPr>
            <w:tcW w:w="3260" w:type="dxa"/>
          </w:tcPr>
          <w:p w14:paraId="483C8695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Condition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bridges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structures</w:t>
            </w:r>
          </w:p>
        </w:tc>
        <w:tc>
          <w:tcPr>
            <w:tcW w:w="873" w:type="dxa"/>
          </w:tcPr>
          <w:p w14:paraId="5503CDA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0DF5837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EC1597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A9270B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5EFAFCB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5DBCCE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2F49A5F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3770BC7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AF9E80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60466DF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08F5837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4DC0FA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08A699CB" w14:textId="77777777">
        <w:trPr>
          <w:trHeight w:val="453"/>
        </w:trPr>
        <w:tc>
          <w:tcPr>
            <w:tcW w:w="709" w:type="dxa"/>
          </w:tcPr>
          <w:p w14:paraId="11367F55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LTP12</w:t>
            </w:r>
          </w:p>
        </w:tc>
        <w:tc>
          <w:tcPr>
            <w:tcW w:w="3260" w:type="dxa"/>
          </w:tcPr>
          <w:p w14:paraId="72BF8D5C" w14:textId="77777777" w:rsidR="00CE11C1" w:rsidRDefault="00145A93">
            <w:pPr>
              <w:pStyle w:val="TableParagraph"/>
              <w:spacing w:before="40"/>
              <w:ind w:left="107" w:right="277"/>
              <w:rPr>
                <w:sz w:val="16"/>
              </w:rPr>
            </w:pPr>
            <w:r>
              <w:rPr>
                <w:sz w:val="16"/>
              </w:rPr>
              <w:t>Rights of Way improvements for all road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users</w:t>
            </w:r>
          </w:p>
        </w:tc>
        <w:tc>
          <w:tcPr>
            <w:tcW w:w="873" w:type="dxa"/>
            <w:shd w:val="clear" w:color="auto" w:fill="009A00"/>
          </w:tcPr>
          <w:p w14:paraId="399EE61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1FED573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6F37E3E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E2EBF4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26BEC3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3151DE6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2CCD3EB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8EC395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79609B4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0A325A2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48BA203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27732D8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212462A3" w14:textId="77777777">
        <w:trPr>
          <w:trHeight w:val="454"/>
        </w:trPr>
        <w:tc>
          <w:tcPr>
            <w:tcW w:w="709" w:type="dxa"/>
          </w:tcPr>
          <w:p w14:paraId="7A66BCFC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LTP13</w:t>
            </w:r>
          </w:p>
        </w:tc>
        <w:tc>
          <w:tcPr>
            <w:tcW w:w="3260" w:type="dxa"/>
          </w:tcPr>
          <w:p w14:paraId="526D113F" w14:textId="77777777" w:rsidR="00CE11C1" w:rsidRDefault="00145A93">
            <w:pPr>
              <w:pStyle w:val="TableParagraph"/>
              <w:spacing w:before="133"/>
              <w:ind w:left="109"/>
              <w:rPr>
                <w:sz w:val="16"/>
              </w:rPr>
            </w:pPr>
            <w:r>
              <w:rPr>
                <w:sz w:val="16"/>
              </w:rPr>
              <w:t>Cycling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</w:p>
        </w:tc>
        <w:tc>
          <w:tcPr>
            <w:tcW w:w="873" w:type="dxa"/>
            <w:shd w:val="clear" w:color="auto" w:fill="006500"/>
          </w:tcPr>
          <w:p w14:paraId="3D3B87E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2FD9D04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219384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C918E0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7029B4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6A0AD7F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3D0CFAC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5FD4D0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181E4B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7F30C12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C700D7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41C0EBD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71AC6F1A" w14:textId="77777777">
        <w:trPr>
          <w:trHeight w:val="454"/>
        </w:trPr>
        <w:tc>
          <w:tcPr>
            <w:tcW w:w="709" w:type="dxa"/>
          </w:tcPr>
          <w:p w14:paraId="0BE8BE4A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LTP14</w:t>
            </w:r>
          </w:p>
        </w:tc>
        <w:tc>
          <w:tcPr>
            <w:tcW w:w="3260" w:type="dxa"/>
          </w:tcPr>
          <w:p w14:paraId="7AD8E3C3" w14:textId="77777777" w:rsidR="00CE11C1" w:rsidRDefault="00145A93">
            <w:pPr>
              <w:pStyle w:val="TableParagraph"/>
              <w:spacing w:before="40"/>
              <w:ind w:left="107" w:right="615"/>
              <w:rPr>
                <w:sz w:val="16"/>
              </w:rPr>
            </w:pPr>
            <w:r>
              <w:rPr>
                <w:sz w:val="16"/>
              </w:rPr>
              <w:t>Footfall in market towns and district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centres</w:t>
            </w:r>
          </w:p>
        </w:tc>
        <w:tc>
          <w:tcPr>
            <w:tcW w:w="873" w:type="dxa"/>
            <w:shd w:val="clear" w:color="auto" w:fill="65FF33"/>
          </w:tcPr>
          <w:p w14:paraId="6DA6A99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DC532D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13D31D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3AE9C2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7CA8D50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7401BC4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1A1F28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CE0DD3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199329C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3DB5747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542625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0EC333F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6CF49D0D" w14:textId="77777777">
        <w:trPr>
          <w:trHeight w:val="453"/>
        </w:trPr>
        <w:tc>
          <w:tcPr>
            <w:tcW w:w="709" w:type="dxa"/>
          </w:tcPr>
          <w:p w14:paraId="7F2F2E61" w14:textId="77777777" w:rsidR="00CE11C1" w:rsidRDefault="00145A93">
            <w:pPr>
              <w:pStyle w:val="TableParagraph"/>
              <w:spacing w:before="133"/>
              <w:ind w:left="88" w:right="143"/>
              <w:jc w:val="center"/>
              <w:rPr>
                <w:sz w:val="16"/>
              </w:rPr>
            </w:pPr>
            <w:r>
              <w:rPr>
                <w:sz w:val="16"/>
              </w:rPr>
              <w:t>NI198</w:t>
            </w:r>
          </w:p>
        </w:tc>
        <w:tc>
          <w:tcPr>
            <w:tcW w:w="3260" w:type="dxa"/>
          </w:tcPr>
          <w:p w14:paraId="50133BD8" w14:textId="77777777" w:rsidR="00CE11C1" w:rsidRDefault="00145A93">
            <w:pPr>
              <w:pStyle w:val="TableParagraph"/>
              <w:spacing w:before="40"/>
              <w:ind w:left="107" w:right="170"/>
              <w:rPr>
                <w:sz w:val="16"/>
              </w:rPr>
            </w:pPr>
            <w:r>
              <w:rPr>
                <w:sz w:val="16"/>
              </w:rPr>
              <w:t>Children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travelling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school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usual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mode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</w:p>
        </w:tc>
        <w:tc>
          <w:tcPr>
            <w:tcW w:w="873" w:type="dxa"/>
            <w:shd w:val="clear" w:color="auto" w:fill="006500"/>
          </w:tcPr>
          <w:p w14:paraId="0CEBAA0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47E5CEB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563820F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2557F7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506F87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77745C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15BC948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7E9A991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0BF0F5D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3613AF7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2C3E4B5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6CDCC81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5105F507" w14:textId="77777777">
        <w:trPr>
          <w:trHeight w:val="454"/>
        </w:trPr>
        <w:tc>
          <w:tcPr>
            <w:tcW w:w="709" w:type="dxa"/>
          </w:tcPr>
          <w:p w14:paraId="7F39EA3D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LTP15</w:t>
            </w:r>
          </w:p>
        </w:tc>
        <w:tc>
          <w:tcPr>
            <w:tcW w:w="3260" w:type="dxa"/>
          </w:tcPr>
          <w:p w14:paraId="6BDC235D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3" w:type="dxa"/>
            <w:shd w:val="clear" w:color="auto" w:fill="006500"/>
          </w:tcPr>
          <w:p w14:paraId="774594B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4366A93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5476652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D12FED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CC6E24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34E4BBA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45FEDB8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5D3924F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44CA7F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3BD3C4E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4636CC6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3F4B90F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320596A7" w14:textId="77777777">
        <w:trPr>
          <w:trHeight w:val="454"/>
        </w:trPr>
        <w:tc>
          <w:tcPr>
            <w:tcW w:w="709" w:type="dxa"/>
          </w:tcPr>
          <w:p w14:paraId="6C95F371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LTP16</w:t>
            </w:r>
          </w:p>
        </w:tc>
        <w:tc>
          <w:tcPr>
            <w:tcW w:w="3260" w:type="dxa"/>
          </w:tcPr>
          <w:p w14:paraId="4FA93774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3" w:type="dxa"/>
            <w:shd w:val="clear" w:color="auto" w:fill="009A00"/>
          </w:tcPr>
          <w:p w14:paraId="29C12B4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2A6A10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7D7C800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C4786F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4F10D0F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32EB3B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41B1F8C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3A0EC9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FA0321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2FAE9E2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8F548E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54FABBD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438A07A8" w14:textId="77777777">
        <w:trPr>
          <w:trHeight w:val="453"/>
        </w:trPr>
        <w:tc>
          <w:tcPr>
            <w:tcW w:w="709" w:type="dxa"/>
          </w:tcPr>
          <w:p w14:paraId="1B715332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LTP17</w:t>
            </w:r>
          </w:p>
        </w:tc>
        <w:tc>
          <w:tcPr>
            <w:tcW w:w="3260" w:type="dxa"/>
          </w:tcPr>
          <w:p w14:paraId="6591666D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hospitals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3" w:type="dxa"/>
            <w:shd w:val="clear" w:color="auto" w:fill="009A00"/>
          </w:tcPr>
          <w:p w14:paraId="1613457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C5C558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7D49BC1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10C2747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0EFB8BB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632AEC8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00C1C29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4535E9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D5FCB9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4F1299A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179CFDB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7CBEECA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5D789C42" w14:textId="77777777">
        <w:trPr>
          <w:trHeight w:val="454"/>
        </w:trPr>
        <w:tc>
          <w:tcPr>
            <w:tcW w:w="709" w:type="dxa"/>
          </w:tcPr>
          <w:p w14:paraId="2154800A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LTP18</w:t>
            </w:r>
          </w:p>
        </w:tc>
        <w:tc>
          <w:tcPr>
            <w:tcW w:w="3260" w:type="dxa"/>
          </w:tcPr>
          <w:p w14:paraId="41C0C877" w14:textId="77777777" w:rsidR="00CE11C1" w:rsidRDefault="00145A93">
            <w:pPr>
              <w:pStyle w:val="TableParagraph"/>
              <w:spacing w:before="40"/>
              <w:ind w:left="107" w:right="303"/>
              <w:rPr>
                <w:sz w:val="16"/>
              </w:rPr>
            </w:pPr>
            <w:r>
              <w:rPr>
                <w:sz w:val="16"/>
              </w:rPr>
              <w:t>Access to retail centre or local shops by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3" w:type="dxa"/>
            <w:shd w:val="clear" w:color="auto" w:fill="009A00"/>
          </w:tcPr>
          <w:p w14:paraId="1BD745F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2CA4BCB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46E7E4E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94690B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32AD24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0CD1320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507805C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782DD6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2750CD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3F7A6C1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690D1D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CCE329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3C5381D2" w14:textId="77777777">
        <w:trPr>
          <w:trHeight w:val="454"/>
        </w:trPr>
        <w:tc>
          <w:tcPr>
            <w:tcW w:w="709" w:type="dxa"/>
          </w:tcPr>
          <w:p w14:paraId="770F670A" w14:textId="77777777" w:rsidR="00CE11C1" w:rsidRDefault="00145A93">
            <w:pPr>
              <w:pStyle w:val="TableParagraph"/>
              <w:spacing w:before="133"/>
              <w:ind w:left="88" w:right="97"/>
              <w:jc w:val="center"/>
              <w:rPr>
                <w:sz w:val="16"/>
              </w:rPr>
            </w:pPr>
            <w:r>
              <w:rPr>
                <w:sz w:val="16"/>
              </w:rPr>
              <w:t>LTP19</w:t>
            </w:r>
          </w:p>
        </w:tc>
        <w:tc>
          <w:tcPr>
            <w:tcW w:w="3260" w:type="dxa"/>
          </w:tcPr>
          <w:p w14:paraId="24F0ED62" w14:textId="77777777" w:rsidR="00CE11C1" w:rsidRDefault="00145A93">
            <w:pPr>
              <w:pStyle w:val="TableParagraph"/>
              <w:spacing w:before="133"/>
              <w:ind w:left="109"/>
              <w:rPr>
                <w:sz w:val="16"/>
              </w:rPr>
            </w:pPr>
            <w:r>
              <w:rPr>
                <w:sz w:val="16"/>
              </w:rPr>
              <w:t>Accessibility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</w:p>
        </w:tc>
        <w:tc>
          <w:tcPr>
            <w:tcW w:w="873" w:type="dxa"/>
            <w:shd w:val="clear" w:color="auto" w:fill="006500"/>
          </w:tcPr>
          <w:p w14:paraId="49CFA11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D63DD0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3B24129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71E90C2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14843F5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307D9F6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E58125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3C5A0F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FBC6D5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ABB34C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AE5EEC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6206DCD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6AA81AF8" w14:textId="77777777" w:rsidR="00CE11C1" w:rsidRDefault="00CE11C1">
      <w:pPr>
        <w:rPr>
          <w:rFonts w:ascii="Times New Roman"/>
          <w:sz w:val="14"/>
        </w:rPr>
        <w:sectPr w:rsidR="00CE11C1">
          <w:headerReference w:type="default" r:id="rId121"/>
          <w:footerReference w:type="default" r:id="rId122"/>
          <w:pgSz w:w="16840" w:h="11900" w:orient="landscape"/>
          <w:pgMar w:top="1100" w:right="1120" w:bottom="280" w:left="920" w:header="0" w:footer="0" w:gutter="0"/>
          <w:cols w:space="720"/>
        </w:sectPr>
      </w:pPr>
    </w:p>
    <w:p w14:paraId="4E1F9973" w14:textId="77777777" w:rsidR="00CE11C1" w:rsidRDefault="00CE11C1">
      <w:pPr>
        <w:pStyle w:val="BodyText"/>
        <w:spacing w:before="11"/>
        <w:rPr>
          <w:sz w:val="2"/>
        </w:rPr>
      </w:pPr>
    </w:p>
    <w:tbl>
      <w:tblPr>
        <w:tblW w:w="0" w:type="auto"/>
        <w:tblInd w:w="2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3260"/>
        <w:gridCol w:w="873"/>
        <w:gridCol w:w="873"/>
        <w:gridCol w:w="874"/>
        <w:gridCol w:w="873"/>
        <w:gridCol w:w="873"/>
        <w:gridCol w:w="874"/>
        <w:gridCol w:w="874"/>
        <w:gridCol w:w="873"/>
        <w:gridCol w:w="873"/>
        <w:gridCol w:w="874"/>
        <w:gridCol w:w="874"/>
        <w:gridCol w:w="874"/>
      </w:tblGrid>
      <w:tr w:rsidR="00CE11C1" w14:paraId="007DD6A4" w14:textId="77777777">
        <w:trPr>
          <w:trHeight w:val="284"/>
        </w:trPr>
        <w:tc>
          <w:tcPr>
            <w:tcW w:w="3969" w:type="dxa"/>
            <w:gridSpan w:val="2"/>
            <w:vMerge w:val="restart"/>
            <w:tcBorders>
              <w:top w:val="nil"/>
              <w:left w:val="nil"/>
            </w:tcBorders>
          </w:tcPr>
          <w:p w14:paraId="2D4EA632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3D4AA8B3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436C160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3A584B8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2FE188FF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7A5165BE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1FB91253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1A00CE00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2BEB934B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077E6E0E" w14:textId="77777777" w:rsidR="00CE11C1" w:rsidRDefault="00CE11C1">
            <w:pPr>
              <w:pStyle w:val="TableParagraph"/>
              <w:spacing w:before="7"/>
              <w:rPr>
                <w:sz w:val="26"/>
              </w:rPr>
            </w:pPr>
          </w:p>
          <w:p w14:paraId="1850BF58" w14:textId="77777777" w:rsidR="00CE11C1" w:rsidRDefault="00145A93">
            <w:pPr>
              <w:pStyle w:val="TableParagraph"/>
              <w:ind w:left="821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Indicator</w:t>
            </w:r>
          </w:p>
        </w:tc>
        <w:tc>
          <w:tcPr>
            <w:tcW w:w="10482" w:type="dxa"/>
            <w:gridSpan w:val="12"/>
            <w:shd w:val="clear" w:color="auto" w:fill="002060"/>
          </w:tcPr>
          <w:p w14:paraId="6CC9458B" w14:textId="77777777" w:rsidR="00CE11C1" w:rsidRDefault="00145A93">
            <w:pPr>
              <w:pStyle w:val="TableParagraph"/>
              <w:spacing w:before="47"/>
              <w:ind w:left="3543" w:right="3524"/>
              <w:jc w:val="center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color w:val="FFFFFF"/>
                <w:sz w:val="16"/>
              </w:rPr>
              <w:t>Nottinghamshire’s</w:t>
            </w:r>
            <w:r>
              <w:rPr>
                <w:rFonts w:ascii="Arial" w:hAnsi="Arial"/>
                <w:b/>
                <w:color w:val="FFFFFF"/>
                <w:spacing w:val="-9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local</w:t>
            </w:r>
            <w:r>
              <w:rPr>
                <w:rFonts w:ascii="Arial" w:hAnsi="Arial"/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transport</w:t>
            </w:r>
            <w:r>
              <w:rPr>
                <w:rFonts w:ascii="Arial" w:hAnsi="Arial"/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16"/>
              </w:rPr>
              <w:t>objectives</w:t>
            </w:r>
          </w:p>
        </w:tc>
      </w:tr>
      <w:tr w:rsidR="00CE11C1" w14:paraId="2CB115E0" w14:textId="77777777">
        <w:trPr>
          <w:trHeight w:val="2244"/>
        </w:trPr>
        <w:tc>
          <w:tcPr>
            <w:tcW w:w="3969" w:type="dxa"/>
            <w:gridSpan w:val="2"/>
            <w:vMerge/>
            <w:tcBorders>
              <w:top w:val="nil"/>
              <w:left w:val="nil"/>
            </w:tcBorders>
          </w:tcPr>
          <w:p w14:paraId="76A00FD7" w14:textId="77777777" w:rsidR="00CE11C1" w:rsidRDefault="00CE11C1">
            <w:pPr>
              <w:rPr>
                <w:sz w:val="2"/>
                <w:szCs w:val="2"/>
              </w:rPr>
            </w:pPr>
          </w:p>
        </w:tc>
        <w:tc>
          <w:tcPr>
            <w:tcW w:w="873" w:type="dxa"/>
            <w:textDirection w:val="btLr"/>
          </w:tcPr>
          <w:p w14:paraId="758CA922" w14:textId="77777777" w:rsidR="00CE11C1" w:rsidRDefault="00CE11C1">
            <w:pPr>
              <w:pStyle w:val="TableParagraph"/>
              <w:spacing w:before="8"/>
              <w:rPr>
                <w:sz w:val="21"/>
              </w:rPr>
            </w:pPr>
          </w:p>
          <w:p w14:paraId="304176A9" w14:textId="77777777" w:rsidR="00CE11C1" w:rsidRDefault="00145A93">
            <w:pPr>
              <w:pStyle w:val="TableParagraph"/>
              <w:spacing w:line="244" w:lineRule="auto"/>
              <w:ind w:left="163" w:right="99" w:hanging="58"/>
              <w:rPr>
                <w:sz w:val="16"/>
              </w:rPr>
            </w:pPr>
            <w:r>
              <w:rPr>
                <w:sz w:val="16"/>
              </w:rPr>
              <w:t>Tackle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congestion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journey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reliable</w:t>
            </w:r>
          </w:p>
        </w:tc>
        <w:tc>
          <w:tcPr>
            <w:tcW w:w="873" w:type="dxa"/>
            <w:textDirection w:val="btLr"/>
          </w:tcPr>
          <w:p w14:paraId="5A720E3B" w14:textId="77777777" w:rsidR="00CE11C1" w:rsidRDefault="00145A93">
            <w:pPr>
              <w:pStyle w:val="TableParagraph"/>
              <w:spacing w:before="61" w:line="247" w:lineRule="auto"/>
              <w:ind w:left="46" w:right="43"/>
              <w:jc w:val="center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inter-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urban, regional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international networks,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primarily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</w:p>
        </w:tc>
        <w:tc>
          <w:tcPr>
            <w:tcW w:w="874" w:type="dxa"/>
            <w:textDirection w:val="btLr"/>
          </w:tcPr>
          <w:p w14:paraId="6498C94B" w14:textId="77777777" w:rsidR="00CE11C1" w:rsidRDefault="00145A93">
            <w:pPr>
              <w:pStyle w:val="TableParagraph"/>
              <w:spacing w:before="156" w:line="247" w:lineRule="auto"/>
              <w:ind w:left="46" w:right="42"/>
              <w:jc w:val="center"/>
              <w:rPr>
                <w:sz w:val="16"/>
              </w:rPr>
            </w:pPr>
            <w:r>
              <w:rPr>
                <w:sz w:val="16"/>
              </w:rPr>
              <w:t>Address the transport impacts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of planned housing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</w:p>
        </w:tc>
        <w:tc>
          <w:tcPr>
            <w:tcW w:w="873" w:type="dxa"/>
            <w:textDirection w:val="btLr"/>
          </w:tcPr>
          <w:p w14:paraId="546F369C" w14:textId="77777777" w:rsidR="00CE11C1" w:rsidRDefault="00145A93">
            <w:pPr>
              <w:pStyle w:val="TableParagraph"/>
              <w:spacing w:before="62" w:line="247" w:lineRule="auto"/>
              <w:ind w:left="64" w:right="62" w:firstLine="1"/>
              <w:jc w:val="center"/>
              <w:rPr>
                <w:sz w:val="16"/>
              </w:rPr>
            </w:pPr>
            <w:r>
              <w:rPr>
                <w:sz w:val="16"/>
              </w:rPr>
              <w:t>Encourage people to walk,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through promotion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facilities</w:t>
            </w:r>
          </w:p>
        </w:tc>
        <w:tc>
          <w:tcPr>
            <w:tcW w:w="873" w:type="dxa"/>
            <w:textDirection w:val="btLr"/>
          </w:tcPr>
          <w:p w14:paraId="498EDBE2" w14:textId="77777777" w:rsidR="00CE11C1" w:rsidRDefault="00CE11C1">
            <w:pPr>
              <w:pStyle w:val="TableParagraph"/>
              <w:rPr>
                <w:sz w:val="18"/>
              </w:rPr>
            </w:pPr>
          </w:p>
          <w:p w14:paraId="08964572" w14:textId="77777777" w:rsidR="00CE11C1" w:rsidRDefault="00145A93">
            <w:pPr>
              <w:pStyle w:val="TableParagraph"/>
              <w:spacing w:before="139"/>
              <w:ind w:left="371"/>
              <w:rPr>
                <w:sz w:val="16"/>
              </w:rPr>
            </w:pP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regeneration</w:t>
            </w:r>
          </w:p>
        </w:tc>
        <w:tc>
          <w:tcPr>
            <w:tcW w:w="874" w:type="dxa"/>
            <w:textDirection w:val="btLr"/>
          </w:tcPr>
          <w:p w14:paraId="07F2DFD0" w14:textId="77777777" w:rsidR="00CE11C1" w:rsidRDefault="00CE11C1">
            <w:pPr>
              <w:pStyle w:val="TableParagraph"/>
            </w:pPr>
          </w:p>
          <w:p w14:paraId="0B80E749" w14:textId="77777777" w:rsidR="00CE11C1" w:rsidRDefault="00145A93">
            <w:pPr>
              <w:pStyle w:val="TableParagraph"/>
              <w:spacing w:line="247" w:lineRule="auto"/>
              <w:ind w:left="549" w:right="76" w:hanging="467"/>
              <w:rPr>
                <w:sz w:val="16"/>
              </w:rPr>
            </w:pPr>
            <w:r>
              <w:rPr>
                <w:sz w:val="16"/>
              </w:rPr>
              <w:t>Reduce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transport’s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</w:p>
        </w:tc>
        <w:tc>
          <w:tcPr>
            <w:tcW w:w="874" w:type="dxa"/>
            <w:textDirection w:val="btLr"/>
          </w:tcPr>
          <w:p w14:paraId="6B35A240" w14:textId="77777777" w:rsidR="00CE11C1" w:rsidRDefault="00145A93">
            <w:pPr>
              <w:pStyle w:val="TableParagraph"/>
              <w:spacing w:before="159" w:line="247" w:lineRule="auto"/>
              <w:ind w:left="46" w:right="42"/>
              <w:jc w:val="center"/>
              <w:rPr>
                <w:sz w:val="16"/>
              </w:rPr>
            </w:pPr>
            <w:r>
              <w:rPr>
                <w:sz w:val="16"/>
              </w:rPr>
              <w:t>Adapt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the development of a low-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  <w:tc>
          <w:tcPr>
            <w:tcW w:w="873" w:type="dxa"/>
            <w:textDirection w:val="btLr"/>
          </w:tcPr>
          <w:p w14:paraId="039E5D13" w14:textId="77777777" w:rsidR="00CE11C1" w:rsidRDefault="00145A93">
            <w:pPr>
              <w:pStyle w:val="TableParagraph"/>
              <w:spacing w:before="65" w:line="247" w:lineRule="auto"/>
              <w:ind w:left="77" w:right="75" w:firstLine="1"/>
              <w:jc w:val="center"/>
              <w:rPr>
                <w:sz w:val="16"/>
              </w:rPr>
            </w:pPr>
            <w:r>
              <w:rPr>
                <w:sz w:val="16"/>
              </w:rPr>
              <w:t>Improve levels of health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activity by encouraging active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travel instead of short car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journeys</w:t>
            </w:r>
          </w:p>
        </w:tc>
        <w:tc>
          <w:tcPr>
            <w:tcW w:w="873" w:type="dxa"/>
            <w:textDirection w:val="btLr"/>
          </w:tcPr>
          <w:p w14:paraId="6D656410" w14:textId="77777777" w:rsidR="00CE11C1" w:rsidRDefault="00145A93">
            <w:pPr>
              <w:pStyle w:val="TableParagraph"/>
              <w:spacing w:before="160" w:line="247" w:lineRule="auto"/>
              <w:ind w:left="25" w:right="21" w:firstLine="1"/>
              <w:jc w:val="center"/>
              <w:rPr>
                <w:sz w:val="16"/>
              </w:rPr>
            </w:pPr>
            <w:r>
              <w:rPr>
                <w:sz w:val="16"/>
              </w:rPr>
              <w:t>Address and improve personal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walking,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cycling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using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public transport</w:t>
            </w:r>
          </w:p>
        </w:tc>
        <w:tc>
          <w:tcPr>
            <w:tcW w:w="874" w:type="dxa"/>
            <w:textDirection w:val="btLr"/>
          </w:tcPr>
          <w:p w14:paraId="65BCA28F" w14:textId="77777777" w:rsidR="00CE11C1" w:rsidRDefault="00145A93">
            <w:pPr>
              <w:pStyle w:val="TableParagraph"/>
              <w:spacing w:before="161" w:line="247" w:lineRule="auto"/>
              <w:ind w:left="16" w:right="12"/>
              <w:jc w:val="center"/>
              <w:rPr>
                <w:sz w:val="16"/>
              </w:rPr>
            </w:pPr>
            <w:r>
              <w:rPr>
                <w:sz w:val="16"/>
              </w:rPr>
              <w:t>Improve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employment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and other key services,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from rural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874" w:type="dxa"/>
            <w:textDirection w:val="btLr"/>
          </w:tcPr>
          <w:p w14:paraId="10B545C2" w14:textId="77777777" w:rsidR="00CE11C1" w:rsidRDefault="00145A93">
            <w:pPr>
              <w:pStyle w:val="TableParagraph"/>
              <w:spacing w:before="116" w:line="247" w:lineRule="auto"/>
              <w:ind w:left="46" w:right="43"/>
              <w:jc w:val="center"/>
              <w:rPr>
                <w:sz w:val="16"/>
              </w:rPr>
            </w:pPr>
            <w:r>
              <w:rPr>
                <w:sz w:val="16"/>
              </w:rPr>
              <w:t>Provision of an affordable,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reliable, and convenient public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874" w:type="dxa"/>
            <w:textDirection w:val="btLr"/>
          </w:tcPr>
          <w:p w14:paraId="1541D5FB" w14:textId="77777777" w:rsidR="00CE11C1" w:rsidRDefault="00CE11C1">
            <w:pPr>
              <w:pStyle w:val="TableParagraph"/>
              <w:spacing w:before="4"/>
            </w:pPr>
          </w:p>
          <w:p w14:paraId="19BAC1FF" w14:textId="77777777" w:rsidR="00CE11C1" w:rsidRDefault="00145A93">
            <w:pPr>
              <w:pStyle w:val="TableParagraph"/>
              <w:spacing w:line="247" w:lineRule="auto"/>
              <w:ind w:left="657" w:right="50" w:hanging="600"/>
              <w:rPr>
                <w:sz w:val="16"/>
              </w:rPr>
            </w:pPr>
            <w:r>
              <w:rPr>
                <w:sz w:val="16"/>
              </w:rPr>
              <w:t>Maintain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</w:tr>
      <w:tr w:rsidR="00CE11C1" w14:paraId="01D369F1" w14:textId="77777777">
        <w:trPr>
          <w:trHeight w:val="454"/>
        </w:trPr>
        <w:tc>
          <w:tcPr>
            <w:tcW w:w="709" w:type="dxa"/>
          </w:tcPr>
          <w:p w14:paraId="20A0FBBB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LTP20</w:t>
            </w:r>
          </w:p>
        </w:tc>
        <w:tc>
          <w:tcPr>
            <w:tcW w:w="3260" w:type="dxa"/>
          </w:tcPr>
          <w:p w14:paraId="5AE6081A" w14:textId="77777777" w:rsidR="00CE11C1" w:rsidRDefault="00145A93">
            <w:pPr>
              <w:pStyle w:val="TableParagraph"/>
              <w:spacing w:before="40"/>
              <w:ind w:left="107" w:right="1032"/>
              <w:rPr>
                <w:sz w:val="16"/>
              </w:rPr>
            </w:pPr>
            <w:r>
              <w:rPr>
                <w:sz w:val="16"/>
              </w:rPr>
              <w:t>Particulate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levels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(AQMAs)</w:t>
            </w:r>
          </w:p>
        </w:tc>
        <w:tc>
          <w:tcPr>
            <w:tcW w:w="873" w:type="dxa"/>
            <w:shd w:val="clear" w:color="auto" w:fill="006500"/>
          </w:tcPr>
          <w:p w14:paraId="45D1BF1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1A9D841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27E0536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63ED288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1C37C7A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22F28BD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4DEB5F7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9BB3AF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ED1050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33BB5A8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358BC2B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4DBA5EC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0F758746" w14:textId="77777777">
        <w:trPr>
          <w:trHeight w:val="453"/>
        </w:trPr>
        <w:tc>
          <w:tcPr>
            <w:tcW w:w="709" w:type="dxa"/>
          </w:tcPr>
          <w:p w14:paraId="2693EE03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LTP21</w:t>
            </w:r>
          </w:p>
        </w:tc>
        <w:tc>
          <w:tcPr>
            <w:tcW w:w="3260" w:type="dxa"/>
          </w:tcPr>
          <w:p w14:paraId="141EAA0F" w14:textId="77777777" w:rsidR="00CE11C1" w:rsidRDefault="00145A93">
            <w:pPr>
              <w:pStyle w:val="TableParagraph"/>
              <w:spacing w:before="40"/>
              <w:ind w:left="107" w:right="553"/>
              <w:rPr>
                <w:sz w:val="16"/>
              </w:rPr>
            </w:pPr>
            <w:r>
              <w:rPr>
                <w:sz w:val="16"/>
              </w:rPr>
              <w:t>Number of registered car sharers on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nottinghamshare</w:t>
            </w:r>
          </w:p>
        </w:tc>
        <w:tc>
          <w:tcPr>
            <w:tcW w:w="873" w:type="dxa"/>
            <w:shd w:val="clear" w:color="auto" w:fill="006500"/>
          </w:tcPr>
          <w:p w14:paraId="776EB81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6D98745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0CB3F35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E8C14D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0F07948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30DAE48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87DD9D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F1A31C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5AF41C4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61EE5F4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0C9440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443FE0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55198766" w14:textId="77777777">
        <w:trPr>
          <w:trHeight w:val="454"/>
        </w:trPr>
        <w:tc>
          <w:tcPr>
            <w:tcW w:w="709" w:type="dxa"/>
          </w:tcPr>
          <w:p w14:paraId="2AD34067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LTP22</w:t>
            </w:r>
          </w:p>
        </w:tc>
        <w:tc>
          <w:tcPr>
            <w:tcW w:w="3260" w:type="dxa"/>
          </w:tcPr>
          <w:p w14:paraId="055A7D33" w14:textId="77777777" w:rsidR="00CE11C1" w:rsidRDefault="00145A93">
            <w:pPr>
              <w:pStyle w:val="TableParagraph"/>
              <w:spacing w:before="40"/>
              <w:ind w:left="107" w:right="737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satisfaction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passenger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</w:p>
        </w:tc>
        <w:tc>
          <w:tcPr>
            <w:tcW w:w="873" w:type="dxa"/>
            <w:shd w:val="clear" w:color="auto" w:fill="006500"/>
          </w:tcPr>
          <w:p w14:paraId="7B81AF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3935734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295093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A90792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53856B2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406D36D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38DD0D3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1350417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08ECF15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04F442E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29B80BD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4A9E74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00FF7FE0" w14:textId="77777777">
        <w:trPr>
          <w:trHeight w:val="454"/>
        </w:trPr>
        <w:tc>
          <w:tcPr>
            <w:tcW w:w="709" w:type="dxa"/>
          </w:tcPr>
          <w:p w14:paraId="4F6C2547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LTP23</w:t>
            </w:r>
          </w:p>
        </w:tc>
        <w:tc>
          <w:tcPr>
            <w:tcW w:w="3260" w:type="dxa"/>
          </w:tcPr>
          <w:p w14:paraId="02DEEABD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Public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satisfaction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driver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behaviour</w:t>
            </w:r>
          </w:p>
        </w:tc>
        <w:tc>
          <w:tcPr>
            <w:tcW w:w="873" w:type="dxa"/>
            <w:shd w:val="clear" w:color="auto" w:fill="006500"/>
          </w:tcPr>
          <w:p w14:paraId="3CE0154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B9C01C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2AFC413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A5F082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1AC81E2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0A39862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5BDD352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504DEE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8C2336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2D39FC8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2498F32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AB3DBA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7D50C40D" w14:textId="77777777">
        <w:trPr>
          <w:trHeight w:val="453"/>
        </w:trPr>
        <w:tc>
          <w:tcPr>
            <w:tcW w:w="709" w:type="dxa"/>
          </w:tcPr>
          <w:p w14:paraId="64D969CC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LTP24</w:t>
            </w:r>
          </w:p>
        </w:tc>
        <w:tc>
          <w:tcPr>
            <w:tcW w:w="3260" w:type="dxa"/>
          </w:tcPr>
          <w:p w14:paraId="03BCA483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Rates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cycle theft</w:t>
            </w:r>
          </w:p>
        </w:tc>
        <w:tc>
          <w:tcPr>
            <w:tcW w:w="873" w:type="dxa"/>
            <w:shd w:val="clear" w:color="auto" w:fill="65FF33"/>
          </w:tcPr>
          <w:p w14:paraId="76FFD5A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4FB4845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B45F69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612CC4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3A33F1E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5D3D52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5AA60A4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2EE4DAB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1CA6D28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46E671A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11A32F3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3C57547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763B3441" w14:textId="77777777">
        <w:trPr>
          <w:trHeight w:val="454"/>
        </w:trPr>
        <w:tc>
          <w:tcPr>
            <w:tcW w:w="709" w:type="dxa"/>
          </w:tcPr>
          <w:p w14:paraId="1E7E30F8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LTP25</w:t>
            </w:r>
          </w:p>
        </w:tc>
        <w:tc>
          <w:tcPr>
            <w:tcW w:w="3260" w:type="dxa"/>
          </w:tcPr>
          <w:p w14:paraId="6A295283" w14:textId="77777777" w:rsidR="00CE11C1" w:rsidRDefault="00145A93">
            <w:pPr>
              <w:pStyle w:val="TableParagraph"/>
              <w:spacing w:before="40"/>
              <w:ind w:left="107" w:right="498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children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undertaking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cycle</w:t>
            </w:r>
            <w:r>
              <w:rPr>
                <w:spacing w:val="-41"/>
                <w:sz w:val="16"/>
              </w:rPr>
              <w:t xml:space="preserve"> </w:t>
            </w:r>
            <w:r>
              <w:rPr>
                <w:sz w:val="16"/>
              </w:rPr>
              <w:t>training</w:t>
            </w:r>
          </w:p>
        </w:tc>
        <w:tc>
          <w:tcPr>
            <w:tcW w:w="873" w:type="dxa"/>
            <w:shd w:val="clear" w:color="auto" w:fill="65FF33"/>
          </w:tcPr>
          <w:p w14:paraId="4E4F632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569C8B4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4E987CD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AF9E73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0293CF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915C5B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534E2D6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792FDBD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3C11E61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15B55E5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69F21DB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086A6F4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07F55DAA" w14:textId="77777777">
        <w:trPr>
          <w:trHeight w:val="454"/>
        </w:trPr>
        <w:tc>
          <w:tcPr>
            <w:tcW w:w="709" w:type="dxa"/>
          </w:tcPr>
          <w:p w14:paraId="5850966D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LTP26</w:t>
            </w:r>
          </w:p>
        </w:tc>
        <w:tc>
          <w:tcPr>
            <w:tcW w:w="3260" w:type="dxa"/>
          </w:tcPr>
          <w:p w14:paraId="26A7B455" w14:textId="77777777" w:rsidR="00CE11C1" w:rsidRDefault="00145A93">
            <w:pPr>
              <w:pStyle w:val="TableParagraph"/>
              <w:spacing w:before="40"/>
              <w:ind w:left="107" w:right="134"/>
              <w:rPr>
                <w:sz w:val="16"/>
              </w:rPr>
            </w:pPr>
            <w:r>
              <w:rPr>
                <w:sz w:val="16"/>
              </w:rPr>
              <w:t>Length of shared or segregated cycle lane</w:t>
            </w:r>
            <w:r>
              <w:rPr>
                <w:spacing w:val="-4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path</w:t>
            </w:r>
          </w:p>
        </w:tc>
        <w:tc>
          <w:tcPr>
            <w:tcW w:w="873" w:type="dxa"/>
            <w:shd w:val="clear" w:color="auto" w:fill="009A00"/>
          </w:tcPr>
          <w:p w14:paraId="0ABDE77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9A00"/>
          </w:tcPr>
          <w:p w14:paraId="326577C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9AFF17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6DCE5D1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20D5D12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45C5E65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422664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46BAA75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01B327A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105D49D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67BA70C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685D97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63CE4875" w14:textId="77777777">
        <w:trPr>
          <w:trHeight w:val="453"/>
        </w:trPr>
        <w:tc>
          <w:tcPr>
            <w:tcW w:w="709" w:type="dxa"/>
          </w:tcPr>
          <w:p w14:paraId="6B1700B9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LTP27</w:t>
            </w:r>
          </w:p>
        </w:tc>
        <w:tc>
          <w:tcPr>
            <w:tcW w:w="3260" w:type="dxa"/>
          </w:tcPr>
          <w:p w14:paraId="6C839B5C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Number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 fully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accessible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buses</w:t>
            </w:r>
          </w:p>
        </w:tc>
        <w:tc>
          <w:tcPr>
            <w:tcW w:w="873" w:type="dxa"/>
            <w:shd w:val="clear" w:color="auto" w:fill="65FF33"/>
          </w:tcPr>
          <w:p w14:paraId="0FEC16D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6F3486F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4D2AF4F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04059BE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663AA86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35BA68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1E104F7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2C5CB4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913E8A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BD095A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0C09D26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6FD89B6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7EB1A251" w14:textId="77777777">
        <w:trPr>
          <w:trHeight w:val="454"/>
        </w:trPr>
        <w:tc>
          <w:tcPr>
            <w:tcW w:w="709" w:type="dxa"/>
          </w:tcPr>
          <w:p w14:paraId="7BBE9787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LTP28</w:t>
            </w:r>
          </w:p>
        </w:tc>
        <w:tc>
          <w:tcPr>
            <w:tcW w:w="3260" w:type="dxa"/>
          </w:tcPr>
          <w:p w14:paraId="59C80CE1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Provision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stops</w:t>
            </w:r>
          </w:p>
        </w:tc>
        <w:tc>
          <w:tcPr>
            <w:tcW w:w="873" w:type="dxa"/>
            <w:shd w:val="clear" w:color="auto" w:fill="006500"/>
          </w:tcPr>
          <w:p w14:paraId="6AA2F0D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07FF92C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72AD8D4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0711486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3D13D4C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3CD616E7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7C39827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45500F2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B628D9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EDF5ADB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59AD84C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70CCDFC6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02BE9785" w14:textId="77777777">
        <w:trPr>
          <w:trHeight w:val="454"/>
        </w:trPr>
        <w:tc>
          <w:tcPr>
            <w:tcW w:w="709" w:type="dxa"/>
          </w:tcPr>
          <w:p w14:paraId="7FACF322" w14:textId="77777777" w:rsidR="00CE11C1" w:rsidRDefault="00145A93">
            <w:pPr>
              <w:pStyle w:val="TableParagraph"/>
              <w:spacing w:before="133"/>
              <w:ind w:left="87" w:right="98"/>
              <w:jc w:val="center"/>
              <w:rPr>
                <w:sz w:val="16"/>
              </w:rPr>
            </w:pPr>
            <w:r>
              <w:rPr>
                <w:sz w:val="16"/>
              </w:rPr>
              <w:t>LTP29</w:t>
            </w:r>
          </w:p>
        </w:tc>
        <w:tc>
          <w:tcPr>
            <w:tcW w:w="3260" w:type="dxa"/>
          </w:tcPr>
          <w:p w14:paraId="28F86D58" w14:textId="77777777" w:rsidR="00CE11C1" w:rsidRDefault="00145A93">
            <w:pPr>
              <w:pStyle w:val="TableParagraph"/>
              <w:spacing w:before="40"/>
              <w:ind w:left="107" w:right="304"/>
              <w:rPr>
                <w:sz w:val="16"/>
              </w:rPr>
            </w:pPr>
            <w:r>
              <w:rPr>
                <w:sz w:val="16"/>
              </w:rPr>
              <w:t>Provision of real-time information at bus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stops</w:t>
            </w:r>
          </w:p>
        </w:tc>
        <w:tc>
          <w:tcPr>
            <w:tcW w:w="873" w:type="dxa"/>
            <w:shd w:val="clear" w:color="auto" w:fill="006500"/>
          </w:tcPr>
          <w:p w14:paraId="5D87848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32F4651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64D8189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51338FB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421DA19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05CE1C7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9A00"/>
          </w:tcPr>
          <w:p w14:paraId="4F25E00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B11847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6A132A48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C4A0BC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3FB1F821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2988DE22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CE11C1" w14:paraId="3062A69F" w14:textId="77777777">
        <w:trPr>
          <w:trHeight w:val="454"/>
        </w:trPr>
        <w:tc>
          <w:tcPr>
            <w:tcW w:w="709" w:type="dxa"/>
          </w:tcPr>
          <w:p w14:paraId="64C782A2" w14:textId="77777777" w:rsidR="00CE11C1" w:rsidRDefault="00145A93">
            <w:pPr>
              <w:pStyle w:val="TableParagraph"/>
              <w:spacing w:before="133"/>
              <w:ind w:left="88" w:right="98"/>
              <w:jc w:val="center"/>
              <w:rPr>
                <w:sz w:val="16"/>
              </w:rPr>
            </w:pPr>
            <w:r>
              <w:rPr>
                <w:sz w:val="16"/>
              </w:rPr>
              <w:t>LTP30</w:t>
            </w:r>
          </w:p>
        </w:tc>
        <w:tc>
          <w:tcPr>
            <w:tcW w:w="3260" w:type="dxa"/>
          </w:tcPr>
          <w:p w14:paraId="54EB7F55" w14:textId="77777777" w:rsidR="00CE11C1" w:rsidRDefault="00145A93">
            <w:pPr>
              <w:pStyle w:val="TableParagraph"/>
              <w:spacing w:before="133"/>
              <w:ind w:left="108"/>
              <w:rPr>
                <w:sz w:val="16"/>
              </w:rPr>
            </w:pPr>
            <w:r>
              <w:rPr>
                <w:sz w:val="16"/>
              </w:rPr>
              <w:t>Take-up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concessionary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passes</w:t>
            </w:r>
          </w:p>
        </w:tc>
        <w:tc>
          <w:tcPr>
            <w:tcW w:w="873" w:type="dxa"/>
            <w:shd w:val="clear" w:color="auto" w:fill="65FF33"/>
          </w:tcPr>
          <w:p w14:paraId="6980C1BC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0B952BAE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74B978A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006500"/>
          </w:tcPr>
          <w:p w14:paraId="0A5621E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255EFA7A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47BBDB35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0CD565A3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  <w:shd w:val="clear" w:color="auto" w:fill="65FF33"/>
          </w:tcPr>
          <w:p w14:paraId="71A8C879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3" w:type="dxa"/>
          </w:tcPr>
          <w:p w14:paraId="731FB4E0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65FF33"/>
          </w:tcPr>
          <w:p w14:paraId="226AFD5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  <w:shd w:val="clear" w:color="auto" w:fill="006500"/>
          </w:tcPr>
          <w:p w14:paraId="7D86F30F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4" w:type="dxa"/>
          </w:tcPr>
          <w:p w14:paraId="3D278694" w14:textId="77777777" w:rsidR="00CE11C1" w:rsidRDefault="00CE11C1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539EE6D8" w14:textId="77777777" w:rsidR="00CE11C1" w:rsidRDefault="00CE11C1">
      <w:pPr>
        <w:rPr>
          <w:rFonts w:ascii="Times New Roman"/>
          <w:sz w:val="14"/>
        </w:rPr>
        <w:sectPr w:rsidR="00CE11C1">
          <w:headerReference w:type="default" r:id="rId123"/>
          <w:footerReference w:type="default" r:id="rId124"/>
          <w:pgSz w:w="16840" w:h="11900" w:orient="landscape"/>
          <w:pgMar w:top="1100" w:right="1120" w:bottom="280" w:left="920" w:header="0" w:footer="0" w:gutter="0"/>
          <w:cols w:space="720"/>
        </w:sectPr>
      </w:pPr>
    </w:p>
    <w:p w14:paraId="120AD872" w14:textId="7FF9507D" w:rsidR="00CE11C1" w:rsidRDefault="00145A93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0713728" behindDoc="1" locked="0" layoutInCell="1" allowOverlap="1" wp14:anchorId="456C2710" wp14:editId="297EC932">
                <wp:simplePos x="0" y="0"/>
                <wp:positionH relativeFrom="page">
                  <wp:posOffset>6350</wp:posOffset>
                </wp:positionH>
                <wp:positionV relativeFrom="page">
                  <wp:posOffset>0</wp:posOffset>
                </wp:positionV>
                <wp:extent cx="7548880" cy="648335"/>
                <wp:effectExtent l="0" t="0" r="0" b="0"/>
                <wp:wrapNone/>
                <wp:docPr id="1339393746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8880" cy="648335"/>
                          <a:chOff x="10" y="0"/>
                          <a:chExt cx="11888" cy="1021"/>
                        </a:xfrm>
                      </wpg:grpSpPr>
                      <wps:wsp>
                        <wps:cNvPr id="825016575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511" y="7"/>
                            <a:ext cx="144" cy="1006"/>
                          </a:xfrm>
                          <a:prstGeom prst="rect">
                            <a:avLst/>
                          </a:pr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536583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511" y="7"/>
                            <a:ext cx="142" cy="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96170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10" y="1008"/>
                            <a:ext cx="118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3083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6310541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336" y="7"/>
                            <a:ext cx="956" cy="1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1F5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C527D1" id="Group 7" o:spid="_x0000_s1026" style="position:absolute;margin-left:.5pt;margin-top:0;width:594.4pt;height:51.05pt;z-index:-22602752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">
                <v:rect id="Rectangle 11" o:spid="_x0000_s1027" style="position:absolute;left:511;top:7;width:144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" fillcolor="#006fbf" stroked="f"/>
                <v:rect id="Rectangle 10" o:spid="_x0000_s1028" style="position:absolute;left:511;top:7;width:142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" filled="f" strokecolor="#001f5f"/>
                <v:line id="Line 9" o:spid="_x0000_s1029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" strokecolor="#30839a"/>
                <v:rect id="Rectangle 8" o:spid="_x0000_s1030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" filled="f" strokecolor="#001f5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 wp14:anchorId="61235BF7" wp14:editId="2DC85FF4">
                <wp:simplePos x="0" y="0"/>
                <wp:positionH relativeFrom="page">
                  <wp:posOffset>129540</wp:posOffset>
                </wp:positionH>
                <wp:positionV relativeFrom="page">
                  <wp:posOffset>10100945</wp:posOffset>
                </wp:positionV>
                <wp:extent cx="7297420" cy="274320"/>
                <wp:effectExtent l="0" t="0" r="0" b="0"/>
                <wp:wrapNone/>
                <wp:docPr id="160768086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7420" cy="274320"/>
                          <a:chOff x="204" y="15907"/>
                          <a:chExt cx="11492" cy="432"/>
                        </a:xfrm>
                      </wpg:grpSpPr>
                      <wps:wsp>
                        <wps:cNvPr id="1311064350" name="AutoShape 6"/>
                        <wps:cNvSpPr>
                          <a:spLocks/>
                        </wps:cNvSpPr>
                        <wps:spPr bwMode="auto">
                          <a:xfrm>
                            <a:off x="203" y="15907"/>
                            <a:ext cx="11492" cy="432"/>
                          </a:xfrm>
                          <a:custGeom>
                            <a:avLst/>
                            <a:gdLst>
                              <a:gd name="T0" fmla="+- 0 9552 204"/>
                              <a:gd name="T1" fmla="*/ T0 w 11492"/>
                              <a:gd name="T2" fmla="+- 0 15907 15907"/>
                              <a:gd name="T3" fmla="*/ 15907 h 432"/>
                              <a:gd name="T4" fmla="+- 0 204 204"/>
                              <a:gd name="T5" fmla="*/ T4 w 11492"/>
                              <a:gd name="T6" fmla="+- 0 15907 15907"/>
                              <a:gd name="T7" fmla="*/ 15907 h 432"/>
                              <a:gd name="T8" fmla="+- 0 204 204"/>
                              <a:gd name="T9" fmla="*/ T8 w 11492"/>
                              <a:gd name="T10" fmla="+- 0 16339 15907"/>
                              <a:gd name="T11" fmla="*/ 16339 h 432"/>
                              <a:gd name="T12" fmla="+- 0 9552 204"/>
                              <a:gd name="T13" fmla="*/ T12 w 11492"/>
                              <a:gd name="T14" fmla="+- 0 16339 15907"/>
                              <a:gd name="T15" fmla="*/ 16339 h 432"/>
                              <a:gd name="T16" fmla="+- 0 9552 204"/>
                              <a:gd name="T17" fmla="*/ T16 w 11492"/>
                              <a:gd name="T18" fmla="+- 0 15907 15907"/>
                              <a:gd name="T19" fmla="*/ 15907 h 432"/>
                              <a:gd name="T20" fmla="+- 0 11695 204"/>
                              <a:gd name="T21" fmla="*/ T20 w 11492"/>
                              <a:gd name="T22" fmla="+- 0 15907 15907"/>
                              <a:gd name="T23" fmla="*/ 15907 h 432"/>
                              <a:gd name="T24" fmla="+- 0 9595 204"/>
                              <a:gd name="T25" fmla="*/ T24 w 11492"/>
                              <a:gd name="T26" fmla="+- 0 15907 15907"/>
                              <a:gd name="T27" fmla="*/ 15907 h 432"/>
                              <a:gd name="T28" fmla="+- 0 9595 204"/>
                              <a:gd name="T29" fmla="*/ T28 w 11492"/>
                              <a:gd name="T30" fmla="+- 0 16339 15907"/>
                              <a:gd name="T31" fmla="*/ 16339 h 432"/>
                              <a:gd name="T32" fmla="+- 0 11695 204"/>
                              <a:gd name="T33" fmla="*/ T32 w 11492"/>
                              <a:gd name="T34" fmla="+- 0 16339 15907"/>
                              <a:gd name="T35" fmla="*/ 16339 h 432"/>
                              <a:gd name="T36" fmla="+- 0 11695 204"/>
                              <a:gd name="T37" fmla="*/ T36 w 11492"/>
                              <a:gd name="T38" fmla="+- 0 15907 15907"/>
                              <a:gd name="T39" fmla="*/ 15907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492" h="432">
                                <a:moveTo>
                                  <a:pt x="93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"/>
                                </a:lnTo>
                                <a:lnTo>
                                  <a:pt x="9348" y="432"/>
                                </a:lnTo>
                                <a:lnTo>
                                  <a:pt x="9348" y="0"/>
                                </a:lnTo>
                                <a:close/>
                                <a:moveTo>
                                  <a:pt x="11491" y="0"/>
                                </a:moveTo>
                                <a:lnTo>
                                  <a:pt x="9391" y="0"/>
                                </a:lnTo>
                                <a:lnTo>
                                  <a:pt x="9391" y="432"/>
                                </a:lnTo>
                                <a:lnTo>
                                  <a:pt x="11491" y="432"/>
                                </a:lnTo>
                                <a:lnTo>
                                  <a:pt x="11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524138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7812" y="16012"/>
                            <a:ext cx="155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7834AF" w14:textId="77777777" w:rsidR="00CE11C1" w:rsidRDefault="00145A93">
                              <w:pPr>
                                <w:spacing w:line="23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h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p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t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FFFFFF"/>
                                  <w:spacing w:val="1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70130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0130" y="16012"/>
                            <a:ext cx="104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C8F2FC" w14:textId="77777777" w:rsidR="00CE11C1" w:rsidRDefault="00145A93">
                              <w:pPr>
                                <w:spacing w:line="23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154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235BF7" id="Group 3" o:spid="_x0000_s1246" style="position:absolute;margin-left:10.2pt;margin-top:795.35pt;width:574.6pt;height:21.6pt;z-index:15759360;mso-position-horizontal-relative:page;mso-position-vertical-relative:page" coordorigin="204,15907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">
                <v:shape id="AutoShape 6" o:spid="_x0000_s1247" style="position:absolute;left:203;top:15907;width:11492;height:432;visibility:visible;mso-wrap-style:square;v-text-anchor:top" coordsize="1149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" path="m9348,l,,,432r9348,l9348,xm11491,l9391,r,432l11491,432r,-432xe" fillcolor="#006fbf" stroked="f">
                  <v:path arrowok="t" o:connecttype="custom" o:connectlocs="9348,15907;0,15907;0,16339;9348,16339;9348,15907;11491,15907;9391,15907;9391,16339;11491,16339;11491,15907" o:connectangles="0,0,0,0,0,0,0,0,0,0"/>
                </v:shape>
                <v:shape id="_x0000_s1248" type="#_x0000_t202" style="position:absolute;left:7812;top:16012;width:155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" filled="f" stroked="f">
                  <v:textbox inset="0,0,0,0">
                    <w:txbxContent>
                      <w:p w14:paraId="2E7834AF" w14:textId="77777777" w:rsidR="00CE11C1" w:rsidRDefault="00145A93">
                        <w:pPr>
                          <w:spacing w:line="23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C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h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p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</w:t>
                        </w:r>
                        <w:r>
                          <w:rPr>
                            <w:color w:val="FFFFFF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e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r</w:t>
                        </w:r>
                        <w:r>
                          <w:rPr>
                            <w:color w:val="FFFFFF"/>
                            <w:spacing w:val="1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v:shape id="_x0000_s1249" type="#_x0000_t202" style="position:absolute;left:10130;top:16012;width:1049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" filled="f" stroked="f">
                  <v:textbox inset="0,0,0,0">
                    <w:txbxContent>
                      <w:p w14:paraId="4AC8F2FC" w14:textId="77777777" w:rsidR="00CE11C1" w:rsidRDefault="00145A93">
                        <w:pPr>
                          <w:spacing w:line="23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Page</w:t>
                        </w:r>
                        <w:r>
                          <w:rPr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154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51E3713" w14:textId="77777777" w:rsidR="00CE11C1" w:rsidRDefault="00CE11C1">
      <w:pPr>
        <w:pStyle w:val="BodyText"/>
        <w:rPr>
          <w:sz w:val="20"/>
        </w:rPr>
      </w:pPr>
    </w:p>
    <w:p w14:paraId="3333AD71" w14:textId="77777777" w:rsidR="00CE11C1" w:rsidRDefault="00CE11C1">
      <w:pPr>
        <w:pStyle w:val="BodyText"/>
        <w:spacing w:before="6"/>
        <w:rPr>
          <w:sz w:val="16"/>
        </w:rPr>
      </w:pPr>
    </w:p>
    <w:p w14:paraId="6091A436" w14:textId="1DE02B07" w:rsidR="00CE11C1" w:rsidRDefault="00145A93">
      <w:pPr>
        <w:pStyle w:val="Heading2"/>
        <w:spacing w:before="54"/>
        <w:ind w:left="112" w:firstLine="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248BF3B1" wp14:editId="385B33D4">
                <wp:simplePos x="0" y="0"/>
                <wp:positionH relativeFrom="page">
                  <wp:posOffset>6568440</wp:posOffset>
                </wp:positionH>
                <wp:positionV relativeFrom="paragraph">
                  <wp:posOffset>-403860</wp:posOffset>
                </wp:positionV>
                <wp:extent cx="597535" cy="624840"/>
                <wp:effectExtent l="0" t="0" r="0" b="0"/>
                <wp:wrapNone/>
                <wp:docPr id="5604220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535" cy="62484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75D908" w14:textId="77777777" w:rsidR="00CE11C1" w:rsidRDefault="00145A93">
                            <w:pPr>
                              <w:spacing w:before="263"/>
                              <w:jc w:val="center"/>
                              <w:rPr>
                                <w:rFonts w:ascii="Arial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BF3B1" id="Text Box 2" o:spid="_x0000_s1250" type="#_x0000_t202" style="position:absolute;left:0;text-align:left;margin-left:517.2pt;margin-top:-31.8pt;width:47.05pt;height:49.2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" fillcolor="#006fbf" stroked="f">
                <v:textbox inset="0,0,0,0">
                  <w:txbxContent>
                    <w:p w14:paraId="2275D908" w14:textId="77777777" w:rsidR="00CE11C1" w:rsidRDefault="00145A93">
                      <w:pPr>
                        <w:spacing w:before="263"/>
                        <w:jc w:val="center"/>
                        <w:rPr>
                          <w:rFonts w:ascii="Arial"/>
                          <w:b/>
                          <w:sz w:val="40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40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1F5F"/>
        </w:rPr>
        <w:t>Nottinghamshire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Local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Transport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Plan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2011-2026</w:t>
      </w:r>
    </w:p>
    <w:p w14:paraId="4E55957E" w14:textId="77777777" w:rsidR="00CE11C1" w:rsidRDefault="00145A93">
      <w:pPr>
        <w:pStyle w:val="ListParagraph"/>
        <w:numPr>
          <w:ilvl w:val="1"/>
          <w:numId w:val="3"/>
        </w:numPr>
        <w:tabs>
          <w:tab w:val="left" w:pos="832"/>
          <w:tab w:val="left" w:pos="833"/>
        </w:tabs>
        <w:spacing w:before="103"/>
        <w:ind w:left="832" w:hanging="721"/>
        <w:jc w:val="left"/>
        <w:rPr>
          <w:sz w:val="28"/>
        </w:rPr>
      </w:pPr>
      <w:r>
        <w:rPr>
          <w:sz w:val="28"/>
        </w:rPr>
        <w:t>Targets</w:t>
      </w:r>
    </w:p>
    <w:p w14:paraId="4454CF80" w14:textId="77777777" w:rsidR="00CE11C1" w:rsidRDefault="00145A93">
      <w:pPr>
        <w:pStyle w:val="BodyText"/>
        <w:spacing w:before="3"/>
        <w:ind w:left="112" w:right="626"/>
        <w:jc w:val="both"/>
      </w:pPr>
      <w:r>
        <w:t>Targets will be set for each of the indicators based on what is expected to be achieved with the</w:t>
      </w:r>
      <w:r>
        <w:rPr>
          <w:spacing w:val="1"/>
        </w:rPr>
        <w:t xml:space="preserve"> </w:t>
      </w:r>
      <w:r>
        <w:t>indicative</w:t>
      </w:r>
      <w:r>
        <w:rPr>
          <w:spacing w:val="-1"/>
        </w:rPr>
        <w:t xml:space="preserve"> </w:t>
      </w:r>
      <w:r>
        <w:t>financial allocations</w:t>
      </w:r>
      <w:r>
        <w:rPr>
          <w:spacing w:val="1"/>
        </w:rPr>
        <w:t xml:space="preserve"> </w:t>
      </w:r>
      <w:r>
        <w:t>allotted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DfT.</w:t>
      </w:r>
    </w:p>
    <w:p w14:paraId="04A93B58" w14:textId="77777777" w:rsidR="00CE11C1" w:rsidRDefault="00CE11C1">
      <w:pPr>
        <w:pStyle w:val="BodyText"/>
      </w:pPr>
    </w:p>
    <w:p w14:paraId="6B564A46" w14:textId="77777777" w:rsidR="00CE11C1" w:rsidRDefault="00145A93">
      <w:pPr>
        <w:pStyle w:val="BodyText"/>
        <w:ind w:left="112" w:right="624"/>
        <w:jc w:val="both"/>
      </w:pPr>
      <w:r>
        <w:t>These targets are 'numeric'; i.e., they consist of a final goal rather than set a target to increase by a</w:t>
      </w:r>
      <w:r>
        <w:rPr>
          <w:spacing w:val="-59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amount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year.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addition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this,</w:t>
      </w:r>
      <w:r>
        <w:rPr>
          <w:spacing w:val="1"/>
        </w:rPr>
        <w:t xml:space="preserve"> </w:t>
      </w:r>
      <w:r>
        <w:t>trajectories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target</w:t>
      </w:r>
      <w:r>
        <w:rPr>
          <w:spacing w:val="1"/>
        </w:rPr>
        <w:t xml:space="preserve"> </w:t>
      </w:r>
      <w:r>
        <w:t>so</w:t>
      </w:r>
      <w:r>
        <w:rPr>
          <w:spacing w:val="6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performance can be monitored as progress is made through the lifetime of the Implementation</w:t>
      </w:r>
      <w:r>
        <w:rPr>
          <w:spacing w:val="1"/>
        </w:rPr>
        <w:t xml:space="preserve"> </w:t>
      </w:r>
      <w:r>
        <w:t>Plan.</w:t>
      </w:r>
      <w:r>
        <w:rPr>
          <w:spacing w:val="1"/>
        </w:rPr>
        <w:t xml:space="preserve"> </w:t>
      </w:r>
      <w:r>
        <w:t>The targets and trajectories (i.e. the annual milestones expected to be reached between the</w:t>
      </w:r>
      <w:r>
        <w:rPr>
          <w:spacing w:val="1"/>
        </w:rPr>
        <w:t xml:space="preserve"> </w:t>
      </w:r>
      <w:r>
        <w:t>start</w:t>
      </w:r>
      <w:r>
        <w:rPr>
          <w:spacing w:val="38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end</w:t>
      </w:r>
      <w:r>
        <w:rPr>
          <w:spacing w:val="38"/>
        </w:rPr>
        <w:t xml:space="preserve"> </w:t>
      </w:r>
      <w:r>
        <w:t>of</w:t>
      </w:r>
      <w:r>
        <w:rPr>
          <w:spacing w:val="39"/>
        </w:rPr>
        <w:t xml:space="preserve"> </w:t>
      </w:r>
      <w:r>
        <w:t>the</w:t>
      </w:r>
      <w:r>
        <w:rPr>
          <w:spacing w:val="37"/>
        </w:rPr>
        <w:t xml:space="preserve"> </w:t>
      </w:r>
      <w:r>
        <w:t>Plan</w:t>
      </w:r>
      <w:r>
        <w:rPr>
          <w:spacing w:val="38"/>
        </w:rPr>
        <w:t xml:space="preserve"> </w:t>
      </w:r>
      <w:r>
        <w:t>period)</w:t>
      </w:r>
      <w:r>
        <w:rPr>
          <w:spacing w:val="39"/>
        </w:rPr>
        <w:t xml:space="preserve"> </w:t>
      </w:r>
      <w:r>
        <w:t>are</w:t>
      </w:r>
      <w:r>
        <w:rPr>
          <w:spacing w:val="35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measures</w:t>
      </w:r>
      <w:r>
        <w:rPr>
          <w:spacing w:val="37"/>
        </w:rPr>
        <w:t xml:space="preserve"> </w:t>
      </w:r>
      <w:r>
        <w:t>by</w:t>
      </w:r>
      <w:r>
        <w:rPr>
          <w:spacing w:val="36"/>
        </w:rPr>
        <w:t xml:space="preserve"> </w:t>
      </w:r>
      <w:r>
        <w:t>which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success</w:t>
      </w:r>
      <w:r>
        <w:rPr>
          <w:spacing w:val="38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LTP3</w:t>
      </w:r>
      <w:r>
        <w:rPr>
          <w:spacing w:val="38"/>
        </w:rPr>
        <w:t xml:space="preserve"> </w:t>
      </w:r>
      <w:r>
        <w:t>will</w:t>
      </w:r>
      <w:r>
        <w:rPr>
          <w:spacing w:val="37"/>
        </w:rPr>
        <w:t xml:space="preserve"> </w:t>
      </w:r>
      <w:r>
        <w:t>be</w:t>
      </w:r>
      <w:r>
        <w:rPr>
          <w:spacing w:val="-59"/>
        </w:rPr>
        <w:t xml:space="preserve"> </w:t>
      </w:r>
      <w:r>
        <w:t>judged and these are contained within the Implementation Plan and will be reviewed annually as</w:t>
      </w:r>
      <w:r>
        <w:rPr>
          <w:spacing w:val="1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review</w:t>
      </w:r>
      <w:r>
        <w:rPr>
          <w:spacing w:val="-3"/>
        </w:rPr>
        <w:t xml:space="preserve"> </w:t>
      </w:r>
      <w:r>
        <w:t>process.</w:t>
      </w:r>
    </w:p>
    <w:p w14:paraId="686C5F2E" w14:textId="77777777" w:rsidR="00CE11C1" w:rsidRDefault="00CE11C1">
      <w:pPr>
        <w:pStyle w:val="BodyText"/>
        <w:spacing w:before="10"/>
        <w:rPr>
          <w:sz w:val="21"/>
        </w:rPr>
      </w:pPr>
    </w:p>
    <w:p w14:paraId="208C5C60" w14:textId="77777777" w:rsidR="00CE11C1" w:rsidRDefault="00145A93">
      <w:pPr>
        <w:pStyle w:val="BodyText"/>
        <w:spacing w:before="1"/>
        <w:ind w:left="112" w:right="624"/>
        <w:jc w:val="both"/>
      </w:pPr>
      <w:r>
        <w:t>The Council has a strong track record in integrated transport delivery.</w:t>
      </w:r>
      <w:r>
        <w:rPr>
          <w:spacing w:val="1"/>
        </w:rPr>
        <w:t xml:space="preserve"> </w:t>
      </w:r>
      <w:r>
        <w:t>The targets contained within</w:t>
      </w:r>
      <w:r>
        <w:rPr>
          <w:spacing w:val="-59"/>
        </w:rPr>
        <w:t xml:space="preserve"> </w:t>
      </w:r>
      <w:r>
        <w:t>the Implementation Plan aim to build upon this and are highly challenging, based on the current</w:t>
      </w:r>
      <w:r>
        <w:rPr>
          <w:spacing w:val="1"/>
        </w:rPr>
        <w:t xml:space="preserve"> </w:t>
      </w:r>
      <w:r>
        <w:t>position and the highest level of improvement realistically achievable from the investment planned</w:t>
      </w:r>
      <w:r>
        <w:rPr>
          <w:spacing w:val="1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Implementation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period.</w:t>
      </w:r>
      <w:r>
        <w:rPr>
          <w:spacing w:val="5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targets have</w:t>
      </w:r>
      <w:r>
        <w:rPr>
          <w:spacing w:val="-1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devised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reference</w:t>
      </w:r>
      <w:r>
        <w:rPr>
          <w:spacing w:val="-3"/>
        </w:rPr>
        <w:t xml:space="preserve"> </w:t>
      </w:r>
      <w:r>
        <w:t>to:</w:t>
      </w:r>
    </w:p>
    <w:p w14:paraId="43C0A199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8"/>
        <w:jc w:val="both"/>
      </w:pPr>
      <w:r>
        <w:rPr>
          <w:rFonts w:ascii="Arial" w:hAnsi="Arial"/>
          <w:b/>
        </w:rPr>
        <w:t xml:space="preserve">links to transport objectives </w:t>
      </w:r>
      <w:r>
        <w:t>– to ensure the targets reflect the objectives detailed within</w:t>
      </w:r>
      <w:r>
        <w:rPr>
          <w:spacing w:val="1"/>
        </w:rPr>
        <w:t xml:space="preserve"> </w:t>
      </w:r>
      <w:r>
        <w:t>this Plan</w:t>
      </w:r>
      <w:r>
        <w:rPr>
          <w:spacing w:val="-1"/>
        </w:rPr>
        <w:t xml:space="preserve"> </w:t>
      </w:r>
      <w:r>
        <w:t>(see Section</w:t>
      </w:r>
      <w:r>
        <w:rPr>
          <w:spacing w:val="-1"/>
        </w:rPr>
        <w:t xml:space="preserve"> </w:t>
      </w:r>
      <w:r>
        <w:t>8.3 –</w:t>
      </w:r>
      <w:r>
        <w:rPr>
          <w:spacing w:val="-1"/>
        </w:rPr>
        <w:t xml:space="preserve"> </w:t>
      </w:r>
      <w:r>
        <w:t>Links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transport</w:t>
      </w:r>
      <w:r>
        <w:rPr>
          <w:spacing w:val="-1"/>
        </w:rPr>
        <w:t xml:space="preserve"> </w:t>
      </w:r>
      <w:r>
        <w:t>objectives,</w:t>
      </w:r>
      <w:r>
        <w:rPr>
          <w:spacing w:val="1"/>
        </w:rPr>
        <w:t xml:space="preserve"> </w:t>
      </w:r>
      <w:r>
        <w:t>above)</w:t>
      </w:r>
    </w:p>
    <w:p w14:paraId="50043270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5"/>
        <w:jc w:val="both"/>
      </w:pPr>
      <w:r>
        <w:rPr>
          <w:rFonts w:ascii="Arial" w:hAnsi="Arial"/>
          <w:b/>
        </w:rPr>
        <w:t xml:space="preserve">links between input (cost) and outcome </w:t>
      </w:r>
      <w:r>
        <w:t>– to ensure the targets reflect the range of</w:t>
      </w:r>
      <w:r>
        <w:rPr>
          <w:spacing w:val="1"/>
        </w:rPr>
        <w:t xml:space="preserve"> </w:t>
      </w:r>
      <w:r>
        <w:t>integrated transport measures to help deliver the objectives, and that the measures offer</w:t>
      </w:r>
      <w:r>
        <w:rPr>
          <w:spacing w:val="1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money</w:t>
      </w:r>
    </w:p>
    <w:p w14:paraId="4C0FD3F2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6"/>
        <w:jc w:val="both"/>
      </w:pPr>
      <w:r>
        <w:rPr>
          <w:rFonts w:ascii="Arial" w:hAnsi="Arial"/>
          <w:b/>
        </w:rPr>
        <w:t xml:space="preserve">national trends </w:t>
      </w:r>
      <w:r>
        <w:t>– the growth in traffic and decline in public transport use, together with</w:t>
      </w:r>
      <w:r>
        <w:rPr>
          <w:spacing w:val="1"/>
        </w:rPr>
        <w:t xml:space="preserve"> </w:t>
      </w:r>
      <w:r>
        <w:t>other national trends, such as increasing car ownership are pertinent issues which have</w:t>
      </w:r>
      <w:r>
        <w:rPr>
          <w:spacing w:val="1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factored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local targets</w:t>
      </w:r>
    </w:p>
    <w:p w14:paraId="1642BBEA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5"/>
        <w:jc w:val="both"/>
      </w:pPr>
      <w:r>
        <w:rPr>
          <w:rFonts w:ascii="Arial" w:hAnsi="Arial"/>
          <w:b/>
        </w:rPr>
        <w:t xml:space="preserve">past trends </w:t>
      </w:r>
      <w:r>
        <w:t>– over the course of LTP1 and LTP2, significant progress was made against</w:t>
      </w:r>
      <w:r>
        <w:rPr>
          <w:spacing w:val="1"/>
        </w:rPr>
        <w:t xml:space="preserve"> </w:t>
      </w:r>
      <w:r>
        <w:t>targets.</w:t>
      </w:r>
      <w:r>
        <w:rPr>
          <w:spacing w:val="57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progress has</w:t>
      </w:r>
      <w:r>
        <w:rPr>
          <w:spacing w:val="-2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factored</w:t>
      </w:r>
      <w:r>
        <w:rPr>
          <w:spacing w:val="-1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targets</w:t>
      </w:r>
    </w:p>
    <w:p w14:paraId="192FC10C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4"/>
        <w:jc w:val="both"/>
      </w:pPr>
      <w:r>
        <w:rPr>
          <w:rFonts w:ascii="Arial" w:hAnsi="Arial"/>
          <w:b/>
        </w:rPr>
        <w:t>surveys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and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monitoring</w:t>
      </w:r>
      <w:r>
        <w:rPr>
          <w:rFonts w:ascii="Arial" w:hAnsi="Arial"/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Council</w:t>
      </w:r>
      <w:r>
        <w:rPr>
          <w:spacing w:val="1"/>
        </w:rPr>
        <w:t xml:space="preserve"> </w:t>
      </w:r>
      <w:r>
        <w:t>undertakes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monitoring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network, perception surveys etc. to understand how and why people travel in the way they</w:t>
      </w:r>
      <w:r>
        <w:rPr>
          <w:spacing w:val="1"/>
        </w:rPr>
        <w:t xml:space="preserve"> </w:t>
      </w:r>
      <w:r>
        <w:t>do.</w:t>
      </w:r>
      <w:r>
        <w:rPr>
          <w:spacing w:val="60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countywide</w:t>
      </w:r>
      <w:r>
        <w:rPr>
          <w:spacing w:val="-1"/>
        </w:rPr>
        <w:t xml:space="preserve"> </w:t>
      </w:r>
      <w:r>
        <w:t>surveys have also</w:t>
      </w:r>
      <w:r>
        <w:rPr>
          <w:spacing w:val="-1"/>
        </w:rPr>
        <w:t xml:space="preserve"> </w:t>
      </w:r>
      <w:r>
        <w:t>factored</w:t>
      </w:r>
      <w:r>
        <w:rPr>
          <w:spacing w:val="-5"/>
        </w:rPr>
        <w:t xml:space="preserve"> </w:t>
      </w:r>
      <w:r>
        <w:t>in,</w:t>
      </w:r>
      <w:r>
        <w:rPr>
          <w:spacing w:val="2"/>
        </w:rPr>
        <w:t xml:space="preserve"> </w:t>
      </w:r>
      <w:r>
        <w:t>such</w:t>
      </w:r>
      <w:r>
        <w:rPr>
          <w:spacing w:val="-3"/>
        </w:rPr>
        <w:t xml:space="preserve"> </w:t>
      </w:r>
      <w:r>
        <w:t>as MORI</w:t>
      </w:r>
      <w:r>
        <w:rPr>
          <w:spacing w:val="-1"/>
        </w:rPr>
        <w:t xml:space="preserve"> </w:t>
      </w:r>
      <w:r>
        <w:t>surveys</w:t>
      </w:r>
    </w:p>
    <w:p w14:paraId="580DB64F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5"/>
        <w:jc w:val="both"/>
      </w:pPr>
      <w:r>
        <w:rPr>
          <w:rFonts w:ascii="Arial" w:hAnsi="Arial"/>
          <w:b/>
        </w:rPr>
        <w:t xml:space="preserve">comparison with other authorities </w:t>
      </w:r>
      <w:r>
        <w:t>– the Council has sought to benchmark itself against</w:t>
      </w:r>
      <w:r>
        <w:rPr>
          <w:spacing w:val="1"/>
        </w:rPr>
        <w:t xml:space="preserve"> </w:t>
      </w:r>
      <w:r>
        <w:t>other authorities which share similar transport characteristics in devising the targets within</w:t>
      </w:r>
      <w:r>
        <w:rPr>
          <w:spacing w:val="1"/>
        </w:rPr>
        <w:t xml:space="preserve"> </w:t>
      </w:r>
      <w:r>
        <w:t>the Plan</w:t>
      </w:r>
    </w:p>
    <w:p w14:paraId="2117E372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6"/>
        <w:jc w:val="both"/>
      </w:pPr>
      <w:r>
        <w:rPr>
          <w:rFonts w:ascii="Arial" w:hAnsi="Arial"/>
          <w:b/>
        </w:rPr>
        <w:t>local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priorities</w:t>
      </w:r>
      <w:r>
        <w:rPr>
          <w:rFonts w:ascii="Arial" w:hAnsi="Arial"/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priorities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residents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played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-59"/>
        </w:rPr>
        <w:t xml:space="preserve"> </w:t>
      </w:r>
      <w:r>
        <w:t>development of the targets.</w:t>
      </w:r>
      <w:r>
        <w:rPr>
          <w:spacing w:val="1"/>
        </w:rPr>
        <w:t xml:space="preserve"> </w:t>
      </w:r>
      <w:r>
        <w:t>This does not necessarily accord to current or past areas of</w:t>
      </w:r>
      <w:r>
        <w:rPr>
          <w:spacing w:val="1"/>
        </w:rPr>
        <w:t xml:space="preserve"> </w:t>
      </w:r>
      <w:r>
        <w:t>poorest</w:t>
      </w:r>
      <w:r>
        <w:rPr>
          <w:spacing w:val="-2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has been</w:t>
      </w:r>
      <w:r>
        <w:rPr>
          <w:spacing w:val="-4"/>
        </w:rPr>
        <w:t xml:space="preserve"> </w:t>
      </w:r>
      <w:r>
        <w:t>factored into</w:t>
      </w:r>
      <w:r>
        <w:rPr>
          <w:spacing w:val="-2"/>
        </w:rPr>
        <w:t xml:space="preserve"> </w:t>
      </w:r>
      <w:r>
        <w:t>the process</w:t>
      </w:r>
    </w:p>
    <w:p w14:paraId="2C7D51B9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4"/>
        <w:jc w:val="both"/>
      </w:pPr>
      <w:r>
        <w:rPr>
          <w:rFonts w:ascii="Arial" w:hAnsi="Arial"/>
          <w:b/>
        </w:rPr>
        <w:t>wider context</w:t>
      </w:r>
      <w:r>
        <w:rPr>
          <w:rFonts w:ascii="Arial" w:hAnsi="Arial"/>
          <w:b/>
          <w:spacing w:val="61"/>
        </w:rPr>
        <w:t xml:space="preserve"> </w:t>
      </w:r>
      <w:r>
        <w:t>– consideration has been given to changes in future land use patterns</w:t>
      </w:r>
      <w:r>
        <w:rPr>
          <w:spacing w:val="1"/>
        </w:rPr>
        <w:t xml:space="preserve"> </w:t>
      </w:r>
      <w:r>
        <w:t>across the conurbation in devising the targets.</w:t>
      </w:r>
      <w:r>
        <w:rPr>
          <w:spacing w:val="1"/>
        </w:rPr>
        <w:t xml:space="preserve"> </w:t>
      </w:r>
      <w:r>
        <w:t>This may obviously have consequences for</w:t>
      </w:r>
      <w:r>
        <w:rPr>
          <w:spacing w:val="1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indicators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has been</w:t>
      </w:r>
      <w:r>
        <w:rPr>
          <w:spacing w:val="-2"/>
        </w:rPr>
        <w:t xml:space="preserve"> </w:t>
      </w:r>
      <w:r>
        <w:t>factored</w:t>
      </w:r>
      <w:r>
        <w:rPr>
          <w:spacing w:val="-2"/>
        </w:rPr>
        <w:t xml:space="preserve"> </w:t>
      </w:r>
      <w:r>
        <w:t>in accordingly</w:t>
      </w:r>
    </w:p>
    <w:p w14:paraId="5EB500B8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spacing w:line="242" w:lineRule="auto"/>
        <w:ind w:right="624"/>
        <w:jc w:val="both"/>
      </w:pPr>
      <w:r>
        <w:rPr>
          <w:rFonts w:ascii="Arial" w:hAnsi="Arial"/>
          <w:b/>
        </w:rPr>
        <w:t xml:space="preserve">actions required by partners </w:t>
      </w:r>
      <w:r>
        <w:t>– consideration has been given to partnership arrangements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activities required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partners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1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targets</w:t>
      </w:r>
    </w:p>
    <w:p w14:paraId="60E97CDE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spacing w:line="242" w:lineRule="auto"/>
        <w:ind w:right="624"/>
        <w:jc w:val="both"/>
      </w:pPr>
      <w:r>
        <w:rPr>
          <w:rFonts w:ascii="Arial" w:hAnsi="Arial"/>
          <w:b/>
        </w:rPr>
        <w:t xml:space="preserve">risks </w:t>
      </w:r>
      <w:r>
        <w:t>– the risks associated with achieving the targets have been taken into account in the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future</w:t>
      </w:r>
      <w:r>
        <w:rPr>
          <w:spacing w:val="-2"/>
        </w:rPr>
        <w:t xml:space="preserve"> </w:t>
      </w:r>
      <w:r>
        <w:t>trajectories,</w:t>
      </w:r>
      <w:r>
        <w:rPr>
          <w:spacing w:val="-1"/>
        </w:rPr>
        <w:t xml:space="preserve"> </w:t>
      </w:r>
      <w:r>
        <w:t>and</w:t>
      </w:r>
    </w:p>
    <w:p w14:paraId="78682B4F" w14:textId="77777777" w:rsidR="00CE11C1" w:rsidRDefault="00145A93">
      <w:pPr>
        <w:pStyle w:val="ListParagraph"/>
        <w:numPr>
          <w:ilvl w:val="0"/>
          <w:numId w:val="1"/>
        </w:numPr>
        <w:tabs>
          <w:tab w:val="left" w:pos="833"/>
        </w:tabs>
        <w:ind w:right="624"/>
        <w:jc w:val="both"/>
      </w:pPr>
      <w:r>
        <w:rPr>
          <w:rFonts w:ascii="Arial" w:hAnsi="Arial"/>
          <w:b/>
        </w:rPr>
        <w:t xml:space="preserve">realism and ambition </w:t>
      </w:r>
      <w:r>
        <w:t>– consideration has been given to all of the factors detailed above to</w:t>
      </w:r>
      <w:r>
        <w:rPr>
          <w:spacing w:val="-59"/>
        </w:rPr>
        <w:t xml:space="preserve"> </w:t>
      </w:r>
      <w:r>
        <w:t>ensure that a good balance between ambition and realism has been reached in setting the</w:t>
      </w:r>
      <w:r>
        <w:rPr>
          <w:spacing w:val="1"/>
        </w:rPr>
        <w:t xml:space="preserve"> </w:t>
      </w:r>
      <w:r>
        <w:t>targets.</w:t>
      </w:r>
    </w:p>
    <w:p w14:paraId="4F526DA9" w14:textId="77777777" w:rsidR="00CE11C1" w:rsidRDefault="00CE11C1">
      <w:pPr>
        <w:pStyle w:val="BodyText"/>
        <w:spacing w:before="5"/>
        <w:rPr>
          <w:sz w:val="19"/>
        </w:rPr>
      </w:pPr>
    </w:p>
    <w:p w14:paraId="2845BEE4" w14:textId="77777777" w:rsidR="00CE11C1" w:rsidRDefault="00145A93">
      <w:pPr>
        <w:pStyle w:val="BodyText"/>
        <w:ind w:left="112" w:right="624"/>
        <w:jc w:val="both"/>
      </w:pPr>
      <w:r>
        <w:t>A review of the targets included in the LTP3 will be undertaken throughout the Plan period to</w:t>
      </w:r>
      <w:r>
        <w:rPr>
          <w:spacing w:val="1"/>
        </w:rPr>
        <w:t xml:space="preserve"> </w:t>
      </w:r>
      <w:r>
        <w:t>constantly ensure they are sufficiently ambitious and realistic.</w:t>
      </w:r>
      <w:r>
        <w:rPr>
          <w:spacing w:val="1"/>
        </w:rPr>
        <w:t xml:space="preserve"> </w:t>
      </w:r>
      <w:r>
        <w:t>Where appropriate, targets will be</w:t>
      </w:r>
      <w:r>
        <w:rPr>
          <w:spacing w:val="1"/>
        </w:rPr>
        <w:t xml:space="preserve"> </w:t>
      </w:r>
      <w:r>
        <w:t>reviewed during the Plan period to either stretch them or review trajectories to ensure they are met.</w:t>
      </w:r>
      <w:r>
        <w:rPr>
          <w:spacing w:val="-59"/>
        </w:rPr>
        <w:t xml:space="preserve"> </w:t>
      </w:r>
      <w:r>
        <w:t>It should be noted that where there is one year’s data (a number of the indicators), targets will be</w:t>
      </w:r>
      <w:r>
        <w:rPr>
          <w:spacing w:val="1"/>
        </w:rPr>
        <w:t xml:space="preserve"> </w:t>
      </w:r>
      <w:r>
        <w:t>set in light of trend data as and when it becomes available.</w:t>
      </w:r>
      <w:r>
        <w:rPr>
          <w:spacing w:val="1"/>
        </w:rPr>
        <w:t xml:space="preserve"> </w:t>
      </w:r>
      <w:r>
        <w:t>This will be carried out through the</w:t>
      </w:r>
      <w:r>
        <w:rPr>
          <w:spacing w:val="1"/>
        </w:rPr>
        <w:t xml:space="preserve"> </w:t>
      </w:r>
      <w:r>
        <w:t>Implementation</w:t>
      </w:r>
      <w:r>
        <w:rPr>
          <w:spacing w:val="-1"/>
        </w:rPr>
        <w:t xml:space="preserve"> </w:t>
      </w:r>
      <w:r>
        <w:t>Plan review</w:t>
      </w:r>
      <w:r>
        <w:rPr>
          <w:spacing w:val="-3"/>
        </w:rPr>
        <w:t xml:space="preserve"> </w:t>
      </w:r>
      <w:r>
        <w:t>process.</w:t>
      </w:r>
    </w:p>
    <w:sectPr w:rsidR="00CE11C1">
      <w:headerReference w:type="default" r:id="rId125"/>
      <w:footerReference w:type="default" r:id="rId126"/>
      <w:pgSz w:w="11900" w:h="16840"/>
      <w:pgMar w:top="0" w:right="500" w:bottom="280" w:left="10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46D0EB" w14:textId="77777777" w:rsidR="00145A93" w:rsidRDefault="00145A93">
      <w:r>
        <w:separator/>
      </w:r>
    </w:p>
  </w:endnote>
  <w:endnote w:type="continuationSeparator" w:id="0">
    <w:p w14:paraId="7779A371" w14:textId="77777777" w:rsidR="00145A93" w:rsidRDefault="00145A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2E05D4" w14:textId="48D0436B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84544" behindDoc="1" locked="0" layoutInCell="1" allowOverlap="1" wp14:anchorId="5292349C" wp14:editId="01CDA219">
              <wp:simplePos x="0" y="0"/>
              <wp:positionH relativeFrom="page">
                <wp:posOffset>130810</wp:posOffset>
              </wp:positionH>
              <wp:positionV relativeFrom="page">
                <wp:posOffset>10069195</wp:posOffset>
              </wp:positionV>
              <wp:extent cx="7297420" cy="274320"/>
              <wp:effectExtent l="0" t="0" r="0" b="0"/>
              <wp:wrapNone/>
              <wp:docPr id="1779594642" name="AutoShape 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52 206"/>
                          <a:gd name="T1" fmla="*/ T0 w 11492"/>
                          <a:gd name="T2" fmla="+- 0 15857 15857"/>
                          <a:gd name="T3" fmla="*/ 15857 h 432"/>
                          <a:gd name="T4" fmla="+- 0 206 206"/>
                          <a:gd name="T5" fmla="*/ T4 w 11492"/>
                          <a:gd name="T6" fmla="+- 0 15857 15857"/>
                          <a:gd name="T7" fmla="*/ 15857 h 432"/>
                          <a:gd name="T8" fmla="+- 0 206 206"/>
                          <a:gd name="T9" fmla="*/ T8 w 11492"/>
                          <a:gd name="T10" fmla="+- 0 16289 15857"/>
                          <a:gd name="T11" fmla="*/ 16289 h 432"/>
                          <a:gd name="T12" fmla="+- 0 9552 206"/>
                          <a:gd name="T13" fmla="*/ T12 w 11492"/>
                          <a:gd name="T14" fmla="+- 0 16289 15857"/>
                          <a:gd name="T15" fmla="*/ 16289 h 432"/>
                          <a:gd name="T16" fmla="+- 0 9552 206"/>
                          <a:gd name="T17" fmla="*/ T16 w 11492"/>
                          <a:gd name="T18" fmla="+- 0 15857 15857"/>
                          <a:gd name="T19" fmla="*/ 15857 h 432"/>
                          <a:gd name="T20" fmla="+- 0 11698 206"/>
                          <a:gd name="T21" fmla="*/ T20 w 11492"/>
                          <a:gd name="T22" fmla="+- 0 15857 15857"/>
                          <a:gd name="T23" fmla="*/ 15857 h 432"/>
                          <a:gd name="T24" fmla="+- 0 9595 206"/>
                          <a:gd name="T25" fmla="*/ T24 w 11492"/>
                          <a:gd name="T26" fmla="+- 0 15857 15857"/>
                          <a:gd name="T27" fmla="*/ 15857 h 432"/>
                          <a:gd name="T28" fmla="+- 0 9595 206"/>
                          <a:gd name="T29" fmla="*/ T28 w 11492"/>
                          <a:gd name="T30" fmla="+- 0 16289 15857"/>
                          <a:gd name="T31" fmla="*/ 16289 h 432"/>
                          <a:gd name="T32" fmla="+- 0 11698 206"/>
                          <a:gd name="T33" fmla="*/ T32 w 11492"/>
                          <a:gd name="T34" fmla="+- 0 16289 15857"/>
                          <a:gd name="T35" fmla="*/ 16289 h 432"/>
                          <a:gd name="T36" fmla="+- 0 11698 206"/>
                          <a:gd name="T37" fmla="*/ T36 w 11492"/>
                          <a:gd name="T38" fmla="+- 0 15857 15857"/>
                          <a:gd name="T39" fmla="*/ 15857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6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6" y="432"/>
                            </a:lnTo>
                            <a:lnTo>
                              <a:pt x="9346" y="0"/>
                            </a:lnTo>
                            <a:close/>
                            <a:moveTo>
                              <a:pt x="11492" y="0"/>
                            </a:moveTo>
                            <a:lnTo>
                              <a:pt x="9389" y="0"/>
                            </a:lnTo>
                            <a:lnTo>
                              <a:pt x="9389" y="432"/>
                            </a:lnTo>
                            <a:lnTo>
                              <a:pt x="11492" y="432"/>
                            </a:lnTo>
                            <a:lnTo>
                              <a:pt x="11492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36BCF9" id="AutoShape 201" o:spid="_x0000_s1026" style="position:absolute;margin-left:10.3pt;margin-top:792.85pt;width:574.6pt;height:21.6pt;z-index:-2263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" path="m9346,l,,,432r9346,l9346,xm11492,l9389,r,432l11492,432r,-432xe" fillcolor="#006fbf" stroked="f">
              <v:path arrowok="t" o:connecttype="custom" o:connectlocs="5934710,10069195;0,10069195;0,10343515;5934710,10343515;5934710,10069195;7297420,10069195;5962015,10069195;5962015,10343515;7297420,10343515;7297420,1006919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5056" behindDoc="1" locked="0" layoutInCell="1" allowOverlap="1" wp14:anchorId="4DF91A17" wp14:editId="003B801D">
              <wp:simplePos x="0" y="0"/>
              <wp:positionH relativeFrom="page">
                <wp:posOffset>5046980</wp:posOffset>
              </wp:positionH>
              <wp:positionV relativeFrom="page">
                <wp:posOffset>10124440</wp:posOffset>
              </wp:positionV>
              <wp:extent cx="903605" cy="177800"/>
              <wp:effectExtent l="0" t="0" r="0" b="0"/>
              <wp:wrapNone/>
              <wp:docPr id="138796822" name="Text Box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036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4D2F5D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o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n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n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F91A17" id="_x0000_t202" coordsize="21600,21600" o:spt="202" path="m,l,21600r21600,l21600,xe">
              <v:stroke joinstyle="miter"/>
              <v:path gradientshapeok="t" o:connecttype="rect"/>
            </v:shapetype>
            <v:shape id="Text Box 200" o:spid="_x0000_s1252" type="#_x0000_t202" style="position:absolute;margin-left:397.4pt;margin-top:797.2pt;width:71.15pt;height:14pt;z-index:-2263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" filled="f" stroked="f">
              <v:textbox inset="0,0,0,0">
                <w:txbxContent>
                  <w:p w14:paraId="734D2F5D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o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n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n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9A2F9F" w14:textId="54CA8ABF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01440" behindDoc="1" locked="0" layoutInCell="1" allowOverlap="1" wp14:anchorId="38AF841A" wp14:editId="135F9457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552984978" name="AutoShape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4B7FE5" id="AutoShape 145" o:spid="_x0000_s1026" style="position:absolute;margin-left:18.85pt;margin-top:752.9pt;width:559.25pt;height:21pt;z-index:-2261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1952" behindDoc="1" locked="0" layoutInCell="1" allowOverlap="1" wp14:anchorId="406B9996" wp14:editId="5E8CD8D5">
              <wp:simplePos x="0" y="0"/>
              <wp:positionH relativeFrom="page">
                <wp:posOffset>4929505</wp:posOffset>
              </wp:positionH>
              <wp:positionV relativeFrom="page">
                <wp:posOffset>9617075</wp:posOffset>
              </wp:positionV>
              <wp:extent cx="973455" cy="173990"/>
              <wp:effectExtent l="0" t="0" r="0" b="0"/>
              <wp:wrapNone/>
              <wp:docPr id="1235255133" name="Text Box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3455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6B88A9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6B9996" id="_x0000_t202" coordsize="21600,21600" o:spt="202" path="m,l,21600r21600,l21600,xe">
              <v:stroke joinstyle="miter"/>
              <v:path gradientshapeok="t" o:connecttype="rect"/>
            </v:shapetype>
            <v:shape id="Text Box 144" o:spid="_x0000_s1273" type="#_x0000_t202" style="position:absolute;margin-left:388.15pt;margin-top:757.25pt;width:76.65pt;height:13.7pt;z-index:-2261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" filled="f" stroked="f">
              <v:textbox inset="0,0,0,0">
                <w:txbxContent>
                  <w:p w14:paraId="016B88A9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7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2464" behindDoc="1" locked="0" layoutInCell="1" allowOverlap="1" wp14:anchorId="7AEFEC8D" wp14:editId="69E6996A">
              <wp:simplePos x="0" y="0"/>
              <wp:positionH relativeFrom="page">
                <wp:posOffset>6402070</wp:posOffset>
              </wp:positionH>
              <wp:positionV relativeFrom="page">
                <wp:posOffset>9617075</wp:posOffset>
              </wp:positionV>
              <wp:extent cx="604520" cy="173990"/>
              <wp:effectExtent l="0" t="0" r="0" b="0"/>
              <wp:wrapNone/>
              <wp:docPr id="201092436" name="Text 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B5B55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EFEC8D" id="Text Box 143" o:spid="_x0000_s1274" type="#_x0000_t202" style="position:absolute;margin-left:504.1pt;margin-top:757.25pt;width:47.6pt;height:13.7pt;z-index:-2261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" filled="f" stroked="f">
              <v:textbox inset="0,0,0,0">
                <w:txbxContent>
                  <w:p w14:paraId="13B5B55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55508F" w14:textId="519EEFF2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02976" behindDoc="1" locked="0" layoutInCell="1" allowOverlap="1" wp14:anchorId="6152CDFD" wp14:editId="380FCFAD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915094059" name="AutoShape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159EDF" id="AutoShape 142" o:spid="_x0000_s1026" style="position:absolute;margin-left:18.85pt;margin-top:752.9pt;width:559.25pt;height:21pt;z-index:-2261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3488" behindDoc="1" locked="0" layoutInCell="1" allowOverlap="1" wp14:anchorId="40B54AFC" wp14:editId="0A8604B4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496927529" name="Text Box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028F94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0B54AFC" id="_x0000_t202" coordsize="21600,21600" o:spt="202" path="m,l,21600r21600,l21600,xe">
              <v:stroke joinstyle="miter"/>
              <v:path gradientshapeok="t" o:connecttype="rect"/>
            </v:shapetype>
            <v:shape id="Text Box 141" o:spid="_x0000_s1275" type="#_x0000_t202" style="position:absolute;margin-left:388.05pt;margin-top:757.15pt;width:76.8pt;height:13.7pt;z-index:-2261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Afb4I9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6B028F94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4000" behindDoc="1" locked="0" layoutInCell="1" allowOverlap="1" wp14:anchorId="060A8ADB" wp14:editId="3D6FE92B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466455897" name="Text Box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991A2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60A8ADB" id="_x0000_s1276" type="#_x0000_t202" style="position:absolute;margin-left:504.1pt;margin-top:757.15pt;width:47.6pt;height:13.7pt;z-index:-2261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B19vi7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46991A2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55402B" w14:textId="35B0F31E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04512" behindDoc="1" locked="0" layoutInCell="1" allowOverlap="1" wp14:anchorId="5D7D96D9" wp14:editId="2FC1B7B2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578210459" name="AutoShape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2D54DA" id="AutoShape 139" o:spid="_x0000_s1026" style="position:absolute;margin-left:18.85pt;margin-top:752.9pt;width:559.25pt;height:21pt;z-index:-2261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5024" behindDoc="1" locked="0" layoutInCell="1" allowOverlap="1" wp14:anchorId="3610F1E0" wp14:editId="45828BF2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391290767" name="Text Box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C100CC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10F1E0" id="_x0000_t202" coordsize="21600,21600" o:spt="202" path="m,l,21600r21600,l21600,xe">
              <v:stroke joinstyle="miter"/>
              <v:path gradientshapeok="t" o:connecttype="rect"/>
            </v:shapetype>
            <v:shape id="Text Box 138" o:spid="_x0000_s1277" type="#_x0000_t202" style="position:absolute;margin-left:388.05pt;margin-top:757.15pt;width:76.8pt;height:13.7pt;z-index:-2261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HmK15b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1AC100CC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5536" behindDoc="1" locked="0" layoutInCell="1" allowOverlap="1" wp14:anchorId="431BFF8F" wp14:editId="700A543F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551587591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D30F74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31BFF8F" id="Text Box 137" o:spid="_x0000_s1278" type="#_x0000_t202" style="position:absolute;margin-left:504.1pt;margin-top:757.15pt;width:47.6pt;height:13.7pt;z-index:-2261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HuY64X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65D30F74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0FA0F9" w14:textId="36CB5323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06048" behindDoc="1" locked="0" layoutInCell="1" allowOverlap="1" wp14:anchorId="2427DAFB" wp14:editId="37BBB2E9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921118451" name="AutoShape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2A83FB" id="AutoShape 136" o:spid="_x0000_s1026" style="position:absolute;margin-left:18.85pt;margin-top:752.9pt;width:559.25pt;height:21pt;z-index:-2261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6560" behindDoc="1" locked="0" layoutInCell="1" allowOverlap="1" wp14:anchorId="28089458" wp14:editId="2CF1A8EA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078029771" name="Text Box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2EFD05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089458" id="_x0000_t202" coordsize="21600,21600" o:spt="202" path="m,l,21600r21600,l21600,xe">
              <v:stroke joinstyle="miter"/>
              <v:path gradientshapeok="t" o:connecttype="rect"/>
            </v:shapetype>
            <v:shape id="Text Box 135" o:spid="_x0000_s1279" type="#_x0000_t202" style="position:absolute;margin-left:388.05pt;margin-top:757.15pt;width:76.8pt;height:13.7pt;z-index:-2260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Mk8nHD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6B2EFD05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7072" behindDoc="1" locked="0" layoutInCell="1" allowOverlap="1" wp14:anchorId="6C2FC08B" wp14:editId="04029F37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550576357" name="Text Box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AFFCC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2FC08B" id="Text Box 134" o:spid="_x0000_s1280" type="#_x0000_t202" style="position:absolute;margin-left:504.1pt;margin-top:757.15pt;width:47.6pt;height:13.7pt;z-index:-2260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MsuoGP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14AFFCC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69E44" w14:textId="010D79AF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07584" behindDoc="1" locked="0" layoutInCell="1" allowOverlap="1" wp14:anchorId="7EFA86C2" wp14:editId="64AAA1C9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2135344224" name="AutoShape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8F806F" id="AutoShape 133" o:spid="_x0000_s1026" style="position:absolute;margin-left:18.85pt;margin-top:752.9pt;width:559.25pt;height:21pt;z-index:-2260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8096" behindDoc="1" locked="0" layoutInCell="1" allowOverlap="1" wp14:anchorId="6C10C0D4" wp14:editId="0F926804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988896550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B3D0D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10C0D4"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281" type="#_x0000_t202" style="position:absolute;margin-left:388.05pt;margin-top:757.15pt;width:76.8pt;height:13.7pt;z-index:-2260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" filled="f" stroked="f">
              <v:textbox inset="0,0,0,0">
                <w:txbxContent>
                  <w:p w14:paraId="74B3D0D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8608" behindDoc="1" locked="0" layoutInCell="1" allowOverlap="1" wp14:anchorId="59C264B3" wp14:editId="140626F4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250950083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1B667E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9C264B3" id="Text Box 131" o:spid="_x0000_s1282" type="#_x0000_t202" style="position:absolute;margin-left:504.1pt;margin-top:757.15pt;width:47.6pt;height:13.7pt;z-index:-2260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VPlZ8d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541B667E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31E9D" w14:textId="7C59AF6A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09120" behindDoc="1" locked="0" layoutInCell="1" allowOverlap="1" wp14:anchorId="119DFF39" wp14:editId="1EAA0A4B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70514673" name="AutoShape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4F9C0E" id="AutoShape 130" o:spid="_x0000_s1026" style="position:absolute;margin-left:18.85pt;margin-top:752.9pt;width:559.25pt;height:21pt;z-index:-2260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9632" behindDoc="1" locked="0" layoutInCell="1" allowOverlap="1" wp14:anchorId="7554D92A" wp14:editId="48DA47D7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748626577" name="Text Box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FBE9A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54D92A" id="_x0000_t202" coordsize="21600,21600" o:spt="202" path="m,l,21600r21600,l21600,xe">
              <v:stroke joinstyle="miter"/>
              <v:path gradientshapeok="t" o:connecttype="rect"/>
            </v:shapetype>
            <v:shape id="Text Box 129" o:spid="_x0000_s1283" type="#_x0000_t202" style="position:absolute;margin-left:388.05pt;margin-top:757.15pt;width:76.8pt;height:13.7pt;z-index:-2260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DAOMEn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0AFBE9A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0144" behindDoc="1" locked="0" layoutInCell="1" allowOverlap="1" wp14:anchorId="531C0795" wp14:editId="29BEA1E4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713474038" name="Text Box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626319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1C0795" id="Text Box 128" o:spid="_x0000_s1284" type="#_x0000_t202" style="position:absolute;margin-left:504.1pt;margin-top:757.15pt;width:47.6pt;height:13.7pt;z-index:-2260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DIcDFr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16626319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34322" w14:textId="4CE119F9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12192" behindDoc="1" locked="0" layoutInCell="1" allowOverlap="1" wp14:anchorId="0FD50A79" wp14:editId="376C32AE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358365424" name="AutoShap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1A9B1C" id="AutoShape 118" o:spid="_x0000_s1026" style="position:absolute;margin-left:18.85pt;margin-top:752.9pt;width:559.25pt;height:21pt;z-index:-2260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2704" behindDoc="1" locked="0" layoutInCell="1" allowOverlap="1" wp14:anchorId="7AFF9075" wp14:editId="49490A28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279478466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5458B0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FF9075" id="_x0000_t202" coordsize="21600,21600" o:spt="202" path="m,l,21600r21600,l21600,xe">
              <v:stroke joinstyle="miter"/>
              <v:path gradientshapeok="t" o:connecttype="rect"/>
            </v:shapetype>
            <v:shape id="Text Box 117" o:spid="_x0000_s1287" type="#_x0000_t202" style="position:absolute;margin-left:388.05pt;margin-top:757.15pt;width:76.8pt;height:13.7pt;z-index:-2260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L3C6sT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7C5458B0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3216" behindDoc="1" locked="0" layoutInCell="1" allowOverlap="1" wp14:anchorId="3955C3CD" wp14:editId="35911663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309468380" name="Text 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359EC9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55C3CD" id="Text Box 116" o:spid="_x0000_s1288" type="#_x0000_t202" style="position:absolute;margin-left:504.1pt;margin-top:757.15pt;width:47.6pt;height:13.7pt;z-index:-2260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L/Q1tf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5D359EC9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8EEA20" w14:textId="17FB628E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13728" behindDoc="1" locked="0" layoutInCell="1" allowOverlap="1" wp14:anchorId="2A456D82" wp14:editId="23192DB6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681585467" name="AutoShape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2D367D" id="AutoShape 115" o:spid="_x0000_s1026" style="position:absolute;margin-left:18.85pt;margin-top:752.9pt;width:559.25pt;height:21pt;z-index:-2260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4240" behindDoc="1" locked="0" layoutInCell="1" allowOverlap="1" wp14:anchorId="4486EC7E" wp14:editId="2E417AB9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74700907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3B5757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86EC7E" id="_x0000_t202" coordsize="21600,21600" o:spt="202" path="m,l,21600r21600,l21600,xe">
              <v:stroke joinstyle="miter"/>
              <v:path gradientshapeok="t" o:connecttype="rect"/>
            </v:shapetype>
            <v:shape id="Text Box 114" o:spid="_x0000_s1289" type="#_x0000_t202" style="position:absolute;margin-left:388.05pt;margin-top:757.15pt;width:76.8pt;height:13.7pt;z-index:-2260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A10oSL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063B5757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4752" behindDoc="1" locked="0" layoutInCell="1" allowOverlap="1" wp14:anchorId="072B7691" wp14:editId="7A6E6228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5260"/>
              <wp:effectExtent l="0" t="0" r="0" b="0"/>
              <wp:wrapNone/>
              <wp:docPr id="383182500" name="Text 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CB1DF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2B7691" id="Text Box 113" o:spid="_x0000_s1290" type="#_x0000_t202" style="position:absolute;margin-left:504.1pt;margin-top:757.15pt;width:47.6pt;height:13.8pt;z-index:-2260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" filled="f" stroked="f">
              <v:textbox inset="0,0,0,0">
                <w:txbxContent>
                  <w:p w14:paraId="63CB1DF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F223BE" w14:textId="68352332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15264" behindDoc="1" locked="0" layoutInCell="1" allowOverlap="1" wp14:anchorId="29705585" wp14:editId="29381973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590696080" name="AutoShape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0D8B668" id="AutoShape 112" o:spid="_x0000_s1026" style="position:absolute;margin-left:18.85pt;margin-top:752.9pt;width:559.25pt;height:21pt;z-index:-2260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5776" behindDoc="1" locked="0" layoutInCell="1" allowOverlap="1" wp14:anchorId="558D95AC" wp14:editId="711C0D7A">
              <wp:simplePos x="0" y="0"/>
              <wp:positionH relativeFrom="page">
                <wp:posOffset>4929505</wp:posOffset>
              </wp:positionH>
              <wp:positionV relativeFrom="page">
                <wp:posOffset>9617075</wp:posOffset>
              </wp:positionV>
              <wp:extent cx="973455" cy="173990"/>
              <wp:effectExtent l="0" t="0" r="0" b="0"/>
              <wp:wrapNone/>
              <wp:docPr id="679807357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3455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1A572E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7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58D95AC" id="_x0000_t202" coordsize="21600,21600" o:spt="202" path="m,l,21600r21600,l21600,xe">
              <v:stroke joinstyle="miter"/>
              <v:path gradientshapeok="t" o:connecttype="rect"/>
            </v:shapetype>
            <v:shape id="Text Box 111" o:spid="_x0000_s1291" type="#_x0000_t202" style="position:absolute;margin-left:388.15pt;margin-top:757.25pt;width:76.65pt;height:13.7pt;z-index:-2260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" filled="f" stroked="f">
              <v:textbox inset="0,0,0,0">
                <w:txbxContent>
                  <w:p w14:paraId="5E1A572E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7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6288" behindDoc="1" locked="0" layoutInCell="1" allowOverlap="1" wp14:anchorId="33B3D6D4" wp14:editId="33AC0F6E">
              <wp:simplePos x="0" y="0"/>
              <wp:positionH relativeFrom="page">
                <wp:posOffset>6402070</wp:posOffset>
              </wp:positionH>
              <wp:positionV relativeFrom="page">
                <wp:posOffset>9617075</wp:posOffset>
              </wp:positionV>
              <wp:extent cx="604520" cy="173990"/>
              <wp:effectExtent l="0" t="0" r="0" b="0"/>
              <wp:wrapNone/>
              <wp:docPr id="457069681" name="Text Box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5408E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B3D6D4" id="Text Box 110" o:spid="_x0000_s1292" type="#_x0000_t202" style="position:absolute;margin-left:504.1pt;margin-top:757.25pt;width:47.6pt;height:13.7pt;z-index:-2260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" filled="f" stroked="f">
              <v:textbox inset="0,0,0,0">
                <w:txbxContent>
                  <w:p w14:paraId="1F5408E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592B0" w14:textId="6B770095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16800" behindDoc="1" locked="0" layoutInCell="1" allowOverlap="1" wp14:anchorId="154559B6" wp14:editId="2C0C35C1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2126645772" name="AutoShape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B1B13A" id="AutoShape 109" o:spid="_x0000_s1026" style="position:absolute;margin-left:18.85pt;margin-top:752.9pt;width:559.25pt;height:21pt;z-index:-2259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7312" behindDoc="1" locked="0" layoutInCell="1" allowOverlap="1" wp14:anchorId="208F54AA" wp14:editId="226AA67A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889905570" name="Text 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456242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8F54AA" id="_x0000_t202" coordsize="21600,21600" o:spt="202" path="m,l,21600r21600,l21600,xe">
              <v:stroke joinstyle="miter"/>
              <v:path gradientshapeok="t" o:connecttype="rect"/>
            </v:shapetype>
            <v:shape id="Text Box 108" o:spid="_x0000_s1293" type="#_x0000_t202" style="position:absolute;margin-left:388.05pt;margin-top:757.15pt;width:76.8pt;height:13.7pt;z-index:-2259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At8vMs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30456242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7824" behindDoc="1" locked="0" layoutInCell="1" allowOverlap="1" wp14:anchorId="35AFC46B" wp14:editId="1FB8D11F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838866602" name="Text 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78FCC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AFC46B" id="_x0000_s1294" type="#_x0000_t202" style="position:absolute;margin-left:504.1pt;margin-top:757.15pt;width:47.6pt;height:13.7pt;z-index:-2259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C/gzz/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1078FCC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29B800" w14:textId="6F679712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86592" behindDoc="1" locked="0" layoutInCell="1" allowOverlap="1" wp14:anchorId="0343B033" wp14:editId="184A2484">
              <wp:simplePos x="0" y="0"/>
              <wp:positionH relativeFrom="page">
                <wp:posOffset>130810</wp:posOffset>
              </wp:positionH>
              <wp:positionV relativeFrom="page">
                <wp:posOffset>9963785</wp:posOffset>
              </wp:positionV>
              <wp:extent cx="7297420" cy="274320"/>
              <wp:effectExtent l="0" t="0" r="0" b="0"/>
              <wp:wrapNone/>
              <wp:docPr id="713801259" name="AutoShape 1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52 206"/>
                          <a:gd name="T1" fmla="*/ T0 w 11492"/>
                          <a:gd name="T2" fmla="+- 0 15691 15691"/>
                          <a:gd name="T3" fmla="*/ 15691 h 432"/>
                          <a:gd name="T4" fmla="+- 0 206 206"/>
                          <a:gd name="T5" fmla="*/ T4 w 11492"/>
                          <a:gd name="T6" fmla="+- 0 15691 15691"/>
                          <a:gd name="T7" fmla="*/ 15691 h 432"/>
                          <a:gd name="T8" fmla="+- 0 206 206"/>
                          <a:gd name="T9" fmla="*/ T8 w 11492"/>
                          <a:gd name="T10" fmla="+- 0 16123 15691"/>
                          <a:gd name="T11" fmla="*/ 16123 h 432"/>
                          <a:gd name="T12" fmla="+- 0 9552 206"/>
                          <a:gd name="T13" fmla="*/ T12 w 11492"/>
                          <a:gd name="T14" fmla="+- 0 16123 15691"/>
                          <a:gd name="T15" fmla="*/ 16123 h 432"/>
                          <a:gd name="T16" fmla="+- 0 9552 206"/>
                          <a:gd name="T17" fmla="*/ T16 w 11492"/>
                          <a:gd name="T18" fmla="+- 0 15691 15691"/>
                          <a:gd name="T19" fmla="*/ 15691 h 432"/>
                          <a:gd name="T20" fmla="+- 0 11698 206"/>
                          <a:gd name="T21" fmla="*/ T20 w 11492"/>
                          <a:gd name="T22" fmla="+- 0 15691 15691"/>
                          <a:gd name="T23" fmla="*/ 15691 h 432"/>
                          <a:gd name="T24" fmla="+- 0 9595 206"/>
                          <a:gd name="T25" fmla="*/ T24 w 11492"/>
                          <a:gd name="T26" fmla="+- 0 15691 15691"/>
                          <a:gd name="T27" fmla="*/ 15691 h 432"/>
                          <a:gd name="T28" fmla="+- 0 9595 206"/>
                          <a:gd name="T29" fmla="*/ T28 w 11492"/>
                          <a:gd name="T30" fmla="+- 0 16123 15691"/>
                          <a:gd name="T31" fmla="*/ 16123 h 432"/>
                          <a:gd name="T32" fmla="+- 0 11698 206"/>
                          <a:gd name="T33" fmla="*/ T32 w 11492"/>
                          <a:gd name="T34" fmla="+- 0 16123 15691"/>
                          <a:gd name="T35" fmla="*/ 16123 h 432"/>
                          <a:gd name="T36" fmla="+- 0 11698 206"/>
                          <a:gd name="T37" fmla="*/ T36 w 11492"/>
                          <a:gd name="T38" fmla="+- 0 15691 15691"/>
                          <a:gd name="T39" fmla="*/ 15691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6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6" y="432"/>
                            </a:lnTo>
                            <a:lnTo>
                              <a:pt x="9346" y="0"/>
                            </a:lnTo>
                            <a:close/>
                            <a:moveTo>
                              <a:pt x="11492" y="0"/>
                            </a:moveTo>
                            <a:lnTo>
                              <a:pt x="9389" y="0"/>
                            </a:lnTo>
                            <a:lnTo>
                              <a:pt x="9389" y="432"/>
                            </a:lnTo>
                            <a:lnTo>
                              <a:pt x="11492" y="432"/>
                            </a:lnTo>
                            <a:lnTo>
                              <a:pt x="11492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238FAB" id="AutoShape 192" o:spid="_x0000_s1026" style="position:absolute;margin-left:10.3pt;margin-top:784.55pt;width:574.6pt;height:21.6pt;z-index:-22629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" path="m9346,l,,,432r9346,l9346,xm11492,l9389,r,432l11492,432r,-432xe" fillcolor="#006fbf" stroked="f">
              <v:path arrowok="t" o:connecttype="custom" o:connectlocs="5934710,9963785;0,9963785;0,10238105;5934710,10238105;5934710,9963785;7297420,9963785;5962015,9963785;5962015,10238105;7297420,10238105;7297420,996378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7104" behindDoc="1" locked="0" layoutInCell="1" allowOverlap="1" wp14:anchorId="56CB49E0" wp14:editId="698BD34D">
              <wp:simplePos x="0" y="0"/>
              <wp:positionH relativeFrom="page">
                <wp:posOffset>4071620</wp:posOffset>
              </wp:positionH>
              <wp:positionV relativeFrom="page">
                <wp:posOffset>10018395</wp:posOffset>
              </wp:positionV>
              <wp:extent cx="1878965" cy="165735"/>
              <wp:effectExtent l="0" t="0" r="0" b="0"/>
              <wp:wrapNone/>
              <wp:docPr id="458070514" name="Text Box 1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896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DA2F54" w14:textId="77777777" w:rsidR="00CE11C1" w:rsidRDefault="00145A93">
                          <w:pPr>
                            <w:pStyle w:val="BodyText"/>
                            <w:spacing w:line="237" w:lineRule="exact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x</w:t>
                          </w:r>
                          <w:r>
                            <w:rPr>
                              <w:color w:val="FFFFF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u</w:t>
                          </w:r>
                          <w:r>
                            <w:rPr>
                              <w:color w:val="FFFFFF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i</w:t>
                          </w:r>
                          <w:r>
                            <w:rPr>
                              <w:color w:val="FFFFFF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v</w:t>
                          </w:r>
                          <w:r>
                            <w:rPr>
                              <w:color w:val="FFFFFF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1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S</w:t>
                          </w:r>
                          <w:r>
                            <w:rPr>
                              <w:color w:val="FFFFFF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u</w:t>
                          </w:r>
                          <w:r>
                            <w:rPr>
                              <w:color w:val="FFFFFF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m</w:t>
                          </w:r>
                          <w:r>
                            <w:rPr>
                              <w:color w:val="FFFFFF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m a</w:t>
                          </w:r>
                          <w:r>
                            <w:rPr>
                              <w:color w:val="FFFFFF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CB49E0" id="_x0000_t202" coordsize="21600,21600" o:spt="202" path="m,l,21600r21600,l21600,xe">
              <v:stroke joinstyle="miter"/>
              <v:path gradientshapeok="t" o:connecttype="rect"/>
            </v:shapetype>
            <v:shape id="Text Box 191" o:spid="_x0000_s1254" type="#_x0000_t202" style="position:absolute;margin-left:320.6pt;margin-top:788.85pt;width:147.95pt;height:13.05pt;z-index:-2262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" filled="f" stroked="f">
              <v:textbox inset="0,0,0,0">
                <w:txbxContent>
                  <w:p w14:paraId="3DDA2F54" w14:textId="77777777" w:rsidR="00CE11C1" w:rsidRDefault="00145A93">
                    <w:pPr>
                      <w:pStyle w:val="BodyText"/>
                      <w:spacing w:line="237" w:lineRule="exact"/>
                      <w:ind w:left="20"/>
                    </w:pPr>
                    <w:r>
                      <w:rPr>
                        <w:color w:val="FFFFFF"/>
                      </w:rPr>
                      <w:t>E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x</w:t>
                    </w:r>
                    <w:r>
                      <w:rPr>
                        <w:color w:val="FFFFFF"/>
                        <w:spacing w:val="-4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e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c</w:t>
                    </w:r>
                    <w:r>
                      <w:rPr>
                        <w:color w:val="FFFFFF"/>
                        <w:spacing w:val="-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u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t</w:t>
                    </w:r>
                    <w:r>
                      <w:rPr>
                        <w:color w:val="FFFFFF"/>
                        <w:spacing w:val="-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i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v</w:t>
                    </w:r>
                    <w:r>
                      <w:rPr>
                        <w:color w:val="FFFFFF"/>
                        <w:spacing w:val="-4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e</w:t>
                    </w:r>
                    <w:r>
                      <w:rPr>
                        <w:color w:val="FFFFFF"/>
                        <w:spacing w:val="12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S</w:t>
                    </w:r>
                    <w:r>
                      <w:rPr>
                        <w:color w:val="FFFFFF"/>
                        <w:spacing w:val="-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u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m</w:t>
                    </w:r>
                    <w:r>
                      <w:rPr>
                        <w:color w:val="FFFFFF"/>
                        <w:spacing w:val="-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m a</w:t>
                    </w:r>
                    <w:r>
                      <w:rPr>
                        <w:color w:val="FFFFFF"/>
                        <w:spacing w:val="-2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r</w:t>
                    </w:r>
                    <w:r>
                      <w:rPr>
                        <w:color w:val="FFFFFF"/>
                        <w:spacing w:val="-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BADC0" w14:textId="3CA18AF4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18336" behindDoc="1" locked="0" layoutInCell="1" allowOverlap="1" wp14:anchorId="330EFB5D" wp14:editId="72F503D9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984634059" name="AutoShape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F6FE60" id="AutoShape 106" o:spid="_x0000_s1026" style="position:absolute;margin-left:18.85pt;margin-top:752.9pt;width:559.25pt;height:21pt;z-index:-2259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8848" behindDoc="1" locked="0" layoutInCell="1" allowOverlap="1" wp14:anchorId="60CDE4FE" wp14:editId="226DEA95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539936994" name="Text 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6C9D8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CDE4FE" id="_x0000_t202" coordsize="21600,21600" o:spt="202" path="m,l,21600r21600,l21600,xe">
              <v:stroke joinstyle="miter"/>
              <v:path gradientshapeok="t" o:connecttype="rect"/>
            </v:shapetype>
            <v:shape id="Text Box 105" o:spid="_x0000_s1295" type="#_x0000_t202" style="position:absolute;margin-left:388.05pt;margin-top:757.15pt;width:76.8pt;height:13.7pt;z-index:-2259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DG23wK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226C9D8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9360" behindDoc="1" locked="0" layoutInCell="1" allowOverlap="1" wp14:anchorId="55D6C5AE" wp14:editId="70398454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425662765" name="Text 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DB662F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5D6C5AE" id="Text Box 104" o:spid="_x0000_s1296" type="#_x0000_t202" style="position:absolute;margin-left:504.1pt;margin-top:757.15pt;width:47.6pt;height:13.7pt;z-index:-2259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MTJQBn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2FDB662F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53758C" w14:textId="7D00FB53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19872" behindDoc="1" locked="0" layoutInCell="1" allowOverlap="1" wp14:anchorId="2B6A8326" wp14:editId="64B13311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546095059" name="AutoShape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21E7AD" id="AutoShape 103" o:spid="_x0000_s1026" style="position:absolute;margin-left:18.85pt;margin-top:752.9pt;width:559.25pt;height:21pt;z-index:-2259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0384" behindDoc="1" locked="0" layoutInCell="1" allowOverlap="1" wp14:anchorId="3036019A" wp14:editId="36EA9EFB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881617683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0F557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36019A" id="_x0000_t202" coordsize="21600,21600" o:spt="202" path="m,l,21600r21600,l21600,xe">
              <v:stroke joinstyle="miter"/>
              <v:path gradientshapeok="t" o:connecttype="rect"/>
            </v:shapetype>
            <v:shape id="Text Box 102" o:spid="_x0000_s1297" type="#_x0000_t202" style="position:absolute;margin-left:388.05pt;margin-top:757.15pt;width:76.8pt;height:13.7pt;z-index:-2259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CgPimh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0C0F557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0896" behindDoc="1" locked="0" layoutInCell="1" allowOverlap="1" wp14:anchorId="22E83EA6" wp14:editId="68D8E31E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911882488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287C62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E83EA6" id="Text Box 101" o:spid="_x0000_s1298" type="#_x0000_t202" style="position:absolute;margin-left:504.1pt;margin-top:757.15pt;width:47.6pt;height:13.7pt;z-index:-2259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KIsFbL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45287C62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2ACA1" w14:textId="35BB9623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21408" behindDoc="1" locked="0" layoutInCell="1" allowOverlap="1" wp14:anchorId="42B827A4" wp14:editId="4F100C7A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811590241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0AA731" id="AutoShape 100" o:spid="_x0000_s1026" style="position:absolute;margin-left:18.85pt;margin-top:752.9pt;width:559.25pt;height:21pt;z-index:-2259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1920" behindDoc="1" locked="0" layoutInCell="1" allowOverlap="1" wp14:anchorId="2DD5A767" wp14:editId="7C1593B2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858213273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11EA00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D5A767" id="_x0000_t202" coordsize="21600,21600" o:spt="202" path="m,l,21600r21600,l21600,xe">
              <v:stroke joinstyle="miter"/>
              <v:path gradientshapeok="t" o:connecttype="rect"/>
            </v:shapetype>
            <v:shape id="Text Box 99" o:spid="_x0000_s1299" type="#_x0000_t202" style="position:absolute;margin-left:388.05pt;margin-top:757.15pt;width:76.8pt;height:13.7pt;z-index:-2259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AQiGJH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3E11EA00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2432" behindDoc="1" locked="0" layoutInCell="1" allowOverlap="1" wp14:anchorId="7883F8AD" wp14:editId="6DDC2C18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716580350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1761D4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83F8AD" id="Text Box 98" o:spid="_x0000_s1300" type="#_x0000_t202" style="position:absolute;margin-left:504.1pt;margin-top:757.15pt;width:47.6pt;height:13.7pt;z-index:-2259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BKaXlT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621761D4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6E34E" w14:textId="70668F99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22944" behindDoc="1" locked="0" layoutInCell="1" allowOverlap="1" wp14:anchorId="79E7F204" wp14:editId="15FEF0BF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302140111" name="AutoShape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E2F3A2" id="AutoShape 97" o:spid="_x0000_s1026" style="position:absolute;margin-left:18.85pt;margin-top:752.9pt;width:559.25pt;height:21pt;z-index:-2259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3456" behindDoc="1" locked="0" layoutInCell="1" allowOverlap="1" wp14:anchorId="523C7651" wp14:editId="4C90CE33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314697974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BA909B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3C7651" id="_x0000_t202" coordsize="21600,21600" o:spt="202" path="m,l,21600r21600,l21600,xe">
              <v:stroke joinstyle="miter"/>
              <v:path gradientshapeok="t" o:connecttype="rect"/>
            </v:shapetype>
            <v:shape id="Text Box 96" o:spid="_x0000_s1301" type="#_x0000_t202" style="position:absolute;margin-left:388.05pt;margin-top:757.15pt;width:76.8pt;height:13.7pt;z-index:-2259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" filled="f" stroked="f">
              <v:textbox inset="0,0,0,0">
                <w:txbxContent>
                  <w:p w14:paraId="42BA909B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3968" behindDoc="1" locked="0" layoutInCell="1" allowOverlap="1" wp14:anchorId="7493ECCC" wp14:editId="2827EBDE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615891155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47139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493ECCC" id="Text Box 95" o:spid="_x0000_s1302" type="#_x0000_t202" style="position:absolute;margin-left:504.1pt;margin-top:757.15pt;width:47.6pt;height:13.7pt;z-index:-2259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jU2nxt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6347139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38AB31" w14:textId="54B0412F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24480" behindDoc="1" locked="0" layoutInCell="1" allowOverlap="1" wp14:anchorId="69F0331C" wp14:editId="173483C8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228069640" name="AutoShape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50500E" id="AutoShape 94" o:spid="_x0000_s1026" style="position:absolute;margin-left:18.85pt;margin-top:752.9pt;width:559.25pt;height:21pt;z-index:-2259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4992" behindDoc="1" locked="0" layoutInCell="1" allowOverlap="1" wp14:anchorId="3EE5B3AE" wp14:editId="0527A069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969038323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22466C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E5B3AE" id="_x0000_t202" coordsize="21600,21600" o:spt="202" path="m,l,21600r21600,l21600,xe">
              <v:stroke joinstyle="miter"/>
              <v:path gradientshapeok="t" o:connecttype="rect"/>
            </v:shapetype>
            <v:shape id="Text Box 93" o:spid="_x0000_s1303" type="#_x0000_t202" style="position:absolute;margin-left:388.05pt;margin-top:757.15pt;width:76.8pt;height:13.7pt;z-index:-2259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Om6zn7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5E22466C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5504" behindDoc="1" locked="0" layoutInCell="1" allowOverlap="1" wp14:anchorId="0D2AF361" wp14:editId="3FE77EAD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385888229" name="Text Box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966B61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D2AF361" id="Text Box 92" o:spid="_x0000_s1304" type="#_x0000_t202" style="position:absolute;margin-left:504.1pt;margin-top:757.15pt;width:47.6pt;height:13.7pt;z-index:-2259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Ouo8m3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39966B61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11611C" w14:textId="3AA548C1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26016" behindDoc="1" locked="0" layoutInCell="1" allowOverlap="1" wp14:anchorId="43C7898F" wp14:editId="76411A92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383134233" name="AutoShape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ABC4B9" id="AutoShape 91" o:spid="_x0000_s1026" style="position:absolute;margin-left:18.85pt;margin-top:752.9pt;width:559.25pt;height:21pt;z-index:-2259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6528" behindDoc="1" locked="0" layoutInCell="1" allowOverlap="1" wp14:anchorId="58F50B10" wp14:editId="3A3BA14F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93088697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C8623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F50B10" id="_x0000_t202" coordsize="21600,21600" o:spt="202" path="m,l,21600r21600,l21600,xe">
              <v:stroke joinstyle="miter"/>
              <v:path gradientshapeok="t" o:connecttype="rect"/>
            </v:shapetype>
            <v:shape id="Text Box 90" o:spid="_x0000_s1305" type="#_x0000_t202" style="position:absolute;margin-left:388.05pt;margin-top:757.15pt;width:76.8pt;height:13.7pt;z-index:-2258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ACk0FY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1BC8623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7040" behindDoc="1" locked="0" layoutInCell="1" allowOverlap="1" wp14:anchorId="4BB65607" wp14:editId="73B0485C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936420760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CBC17D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B65607" id="Text Box 89" o:spid="_x0000_s1306" type="#_x0000_t202" style="position:absolute;margin-left:504.1pt;margin-top:757.15pt;width:47.6pt;height:13.7pt;z-index:-2258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ACBfUv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73CBC17D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798EB" w14:textId="1B16322F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27552" behindDoc="1" locked="0" layoutInCell="1" allowOverlap="1" wp14:anchorId="2D0F35FE" wp14:editId="0F53C0C0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550637519" name="AutoShap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E066671" id="AutoShape 88" o:spid="_x0000_s1026" style="position:absolute;margin-left:18.85pt;margin-top:752.9pt;width:559.25pt;height:21pt;z-index:-2258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8064" behindDoc="1" locked="0" layoutInCell="1" allowOverlap="1" wp14:anchorId="3B9716E2" wp14:editId="2B480AA2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722225055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CAC671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B9716E2" id="_x0000_t202" coordsize="21600,21600" o:spt="202" path="m,l,21600r21600,l21600,xe">
              <v:stroke joinstyle="miter"/>
              <v:path gradientshapeok="t" o:connecttype="rect"/>
            </v:shapetype>
            <v:shape id="Text Box 87" o:spid="_x0000_s1307" type="#_x0000_t202" style="position:absolute;margin-left:388.05pt;margin-top:757.15pt;width:76.8pt;height:13.7pt;z-index:-2258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GR2FPP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03CAC671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8576" behindDoc="1" locked="0" layoutInCell="1" allowOverlap="1" wp14:anchorId="2E55AC20" wp14:editId="49555716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632380391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E778A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E55AC20" id="Text Box 86" o:spid="_x0000_s1308" type="#_x0000_t202" style="position:absolute;margin-left:504.1pt;margin-top:757.15pt;width:47.6pt;height:13.7pt;z-index:-2258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GZkKOD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40E778A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50B2B9" w14:textId="6231AA28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29088" behindDoc="1" locked="0" layoutInCell="1" allowOverlap="1" wp14:anchorId="27B9212B" wp14:editId="7360C34F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643139614" name="AutoShape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47C2B4" id="AutoShape 85" o:spid="_x0000_s1026" style="position:absolute;margin-left:18.85pt;margin-top:752.9pt;width:559.25pt;height:21pt;z-index:-2258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29600" behindDoc="1" locked="0" layoutInCell="1" allowOverlap="1" wp14:anchorId="043A246C" wp14:editId="10CFA46B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500798979" name="Text Box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D1DA70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43A246C" id="_x0000_t202" coordsize="21600,21600" o:spt="202" path="m,l,21600r21600,l21600,xe">
              <v:stroke joinstyle="miter"/>
              <v:path gradientshapeok="t" o:connecttype="rect"/>
            </v:shapetype>
            <v:shape id="Text Box 84" o:spid="_x0000_s1309" type="#_x0000_t202" style="position:absolute;margin-left:388.05pt;margin-top:757.15pt;width:76.8pt;height:13.7pt;z-index:-2258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NTAXxX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73D1DA70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0112" behindDoc="1" locked="0" layoutInCell="1" allowOverlap="1" wp14:anchorId="459406BF" wp14:editId="26DBAD9A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849445443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4D7244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9406BF" id="Text Box 83" o:spid="_x0000_s1310" type="#_x0000_t202" style="position:absolute;margin-left:504.1pt;margin-top:757.15pt;width:47.6pt;height:13.7pt;z-index:-2258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NbSYwb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614D7244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9627AD" w14:textId="0778D2E2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0624" behindDoc="1" locked="0" layoutInCell="1" allowOverlap="1" wp14:anchorId="5AD39A1D" wp14:editId="6D5C42BA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462170376" name="AutoShape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A77150" id="AutoShape 82" o:spid="_x0000_s1026" style="position:absolute;margin-left:18.85pt;margin-top:752.9pt;width:559.25pt;height:21pt;z-index:-2258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1136" behindDoc="1" locked="0" layoutInCell="1" allowOverlap="1" wp14:anchorId="02CC2461" wp14:editId="7E66601E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91503490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A933FC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CC2461" id="_x0000_t202" coordsize="21600,21600" o:spt="202" path="m,l,21600r21600,l21600,xe">
              <v:stroke joinstyle="miter"/>
              <v:path gradientshapeok="t" o:connecttype="rect"/>
            </v:shapetype>
            <v:shape id="Text Box 81" o:spid="_x0000_s1311" type="#_x0000_t202" style="position:absolute;margin-left:388.05pt;margin-top:757.15pt;width:76.8pt;height:13.7pt;z-index:-2258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MOG3CP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03A933FC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1648" behindDoc="1" locked="0" layoutInCell="1" allowOverlap="1" wp14:anchorId="6C9C488B" wp14:editId="57E8A36C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89056109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703F25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9C488B" id="Text Box 80" o:spid="_x0000_s1312" type="#_x0000_t202" style="position:absolute;margin-left:504.1pt;margin-top:757.15pt;width:47.6pt;height:13.7pt;z-index:-2258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" filled="f" stroked="f">
              <v:textbox inset="0,0,0,0">
                <w:txbxContent>
                  <w:p w14:paraId="51703F25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AE49C" w14:textId="42830562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2160" behindDoc="1" locked="0" layoutInCell="1" allowOverlap="1" wp14:anchorId="4297FC40" wp14:editId="00331396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39908175" name="AutoShape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9CEB14" id="AutoShape 79" o:spid="_x0000_s1026" style="position:absolute;margin-left:18.85pt;margin-top:752.9pt;width:559.25pt;height:21pt;z-index:-2258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2672" behindDoc="1" locked="0" layoutInCell="1" allowOverlap="1" wp14:anchorId="5BB5087A" wp14:editId="560A0C5C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642063759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C4BFB0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B5087A" id="_x0000_t202" coordsize="21600,21600" o:spt="202" path="m,l,21600r21600,l21600,xe">
              <v:stroke joinstyle="miter"/>
              <v:path gradientshapeok="t" o:connecttype="rect"/>
            </v:shapetype>
            <v:shape id="Text Box 78" o:spid="_x0000_s1313" type="#_x0000_t202" style="position:absolute;margin-left:388.05pt;margin-top:757.15pt;width:76.8pt;height:13.7pt;z-index:-2258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KVjiYj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7CC4BFB0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3184" behindDoc="1" locked="0" layoutInCell="1" allowOverlap="1" wp14:anchorId="4B13195F" wp14:editId="26888879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395888419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87EB93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13195F" id="Text Box 77" o:spid="_x0000_s1314" type="#_x0000_t202" style="position:absolute;margin-left:504.1pt;margin-top:757.15pt;width:47.6pt;height:13.7pt;z-index:-2258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p3G1m9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0687EB93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328D5" w14:textId="4A8D7384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89152" behindDoc="1" locked="0" layoutInCell="1" allowOverlap="1" wp14:anchorId="4308832C" wp14:editId="4DFEFF1A">
              <wp:simplePos x="0" y="0"/>
              <wp:positionH relativeFrom="page">
                <wp:posOffset>129540</wp:posOffset>
              </wp:positionH>
              <wp:positionV relativeFrom="page">
                <wp:posOffset>10100945</wp:posOffset>
              </wp:positionV>
              <wp:extent cx="7297420" cy="274320"/>
              <wp:effectExtent l="0" t="0" r="0" b="0"/>
              <wp:wrapNone/>
              <wp:docPr id="1980603272" name="AutoShape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52 204"/>
                          <a:gd name="T1" fmla="*/ T0 w 11492"/>
                          <a:gd name="T2" fmla="+- 0 15907 15907"/>
                          <a:gd name="T3" fmla="*/ 15907 h 432"/>
                          <a:gd name="T4" fmla="+- 0 204 204"/>
                          <a:gd name="T5" fmla="*/ T4 w 11492"/>
                          <a:gd name="T6" fmla="+- 0 15907 15907"/>
                          <a:gd name="T7" fmla="*/ 15907 h 432"/>
                          <a:gd name="T8" fmla="+- 0 204 204"/>
                          <a:gd name="T9" fmla="*/ T8 w 11492"/>
                          <a:gd name="T10" fmla="+- 0 16339 15907"/>
                          <a:gd name="T11" fmla="*/ 16339 h 432"/>
                          <a:gd name="T12" fmla="+- 0 9552 204"/>
                          <a:gd name="T13" fmla="*/ T12 w 11492"/>
                          <a:gd name="T14" fmla="+- 0 16339 15907"/>
                          <a:gd name="T15" fmla="*/ 16339 h 432"/>
                          <a:gd name="T16" fmla="+- 0 9552 204"/>
                          <a:gd name="T17" fmla="*/ T16 w 11492"/>
                          <a:gd name="T18" fmla="+- 0 15907 15907"/>
                          <a:gd name="T19" fmla="*/ 15907 h 432"/>
                          <a:gd name="T20" fmla="+- 0 11695 204"/>
                          <a:gd name="T21" fmla="*/ T20 w 11492"/>
                          <a:gd name="T22" fmla="+- 0 15907 15907"/>
                          <a:gd name="T23" fmla="*/ 15907 h 432"/>
                          <a:gd name="T24" fmla="+- 0 9595 204"/>
                          <a:gd name="T25" fmla="*/ T24 w 11492"/>
                          <a:gd name="T26" fmla="+- 0 15907 15907"/>
                          <a:gd name="T27" fmla="*/ 15907 h 432"/>
                          <a:gd name="T28" fmla="+- 0 9595 204"/>
                          <a:gd name="T29" fmla="*/ T28 w 11492"/>
                          <a:gd name="T30" fmla="+- 0 16339 15907"/>
                          <a:gd name="T31" fmla="*/ 16339 h 432"/>
                          <a:gd name="T32" fmla="+- 0 11695 204"/>
                          <a:gd name="T33" fmla="*/ T32 w 11492"/>
                          <a:gd name="T34" fmla="+- 0 16339 15907"/>
                          <a:gd name="T35" fmla="*/ 16339 h 432"/>
                          <a:gd name="T36" fmla="+- 0 11695 204"/>
                          <a:gd name="T37" fmla="*/ T36 w 11492"/>
                          <a:gd name="T38" fmla="+- 0 15907 15907"/>
                          <a:gd name="T39" fmla="*/ 15907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8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8" y="432"/>
                            </a:lnTo>
                            <a:lnTo>
                              <a:pt x="9348" y="0"/>
                            </a:lnTo>
                            <a:close/>
                            <a:moveTo>
                              <a:pt x="11491" y="0"/>
                            </a:moveTo>
                            <a:lnTo>
                              <a:pt x="9391" y="0"/>
                            </a:lnTo>
                            <a:lnTo>
                              <a:pt x="9391" y="432"/>
                            </a:lnTo>
                            <a:lnTo>
                              <a:pt x="11491" y="432"/>
                            </a:lnTo>
                            <a:lnTo>
                              <a:pt x="11491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B83047" id="AutoShape 181" o:spid="_x0000_s1026" style="position:absolute;margin-left:10.2pt;margin-top:795.35pt;width:574.6pt;height:21.6pt;z-index:-2262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" path="m9348,l,,,432r9348,l9348,xm11491,l9391,r,432l11491,432r,-432xe" fillcolor="#006fbf" stroked="f">
              <v:path arrowok="t" o:connecttype="custom" o:connectlocs="5935980,10100945;0,10100945;0,10375265;5935980,10375265;5935980,10100945;7296785,10100945;5963285,10100945;5963285,10375265;7296785,10375265;7296785,1010094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9664" behindDoc="1" locked="0" layoutInCell="1" allowOverlap="1" wp14:anchorId="389D10D7" wp14:editId="31EBBC44">
              <wp:simplePos x="0" y="0"/>
              <wp:positionH relativeFrom="page">
                <wp:posOffset>4947920</wp:posOffset>
              </wp:positionH>
              <wp:positionV relativeFrom="page">
                <wp:posOffset>10154920</wp:posOffset>
              </wp:positionV>
              <wp:extent cx="1000125" cy="177800"/>
              <wp:effectExtent l="0" t="0" r="0" b="0"/>
              <wp:wrapNone/>
              <wp:docPr id="1485681378" name="Text Box 1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0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67E065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9D10D7" id="_x0000_t202" coordsize="21600,21600" o:spt="202" path="m,l,21600r21600,l21600,xe">
              <v:stroke joinstyle="miter"/>
              <v:path gradientshapeok="t" o:connecttype="rect"/>
            </v:shapetype>
            <v:shape id="_x0000_s1257" type="#_x0000_t202" style="position:absolute;margin-left:389.6pt;margin-top:799.6pt;width:78.75pt;height:14pt;z-index:-2262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" filled="f" stroked="f">
              <v:textbox inset="0,0,0,0">
                <w:txbxContent>
                  <w:p w14:paraId="5C67E065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</w:t>
                    </w:r>
                    <w:r>
                      <w:rPr>
                        <w:color w:val="FFFFFF"/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0176" behindDoc="1" locked="0" layoutInCell="1" allowOverlap="1" wp14:anchorId="7C9BEA7C" wp14:editId="47588F09">
              <wp:simplePos x="0" y="0"/>
              <wp:positionH relativeFrom="page">
                <wp:posOffset>6461125</wp:posOffset>
              </wp:positionH>
              <wp:positionV relativeFrom="page">
                <wp:posOffset>10154920</wp:posOffset>
              </wp:positionV>
              <wp:extent cx="620395" cy="177800"/>
              <wp:effectExtent l="0" t="0" r="0" b="0"/>
              <wp:wrapNone/>
              <wp:docPr id="844958945" name="Text Box 1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03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34E176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9BEA7C" id="Text Box 179" o:spid="_x0000_s1258" type="#_x0000_t202" style="position:absolute;margin-left:508.75pt;margin-top:799.6pt;width:48.85pt;height:14pt;z-index:-2262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" filled="f" stroked="f">
              <v:textbox inset="0,0,0,0">
                <w:txbxContent>
                  <w:p w14:paraId="7C34E176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479DC2" w14:textId="25B4B530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3696" behindDoc="1" locked="0" layoutInCell="1" allowOverlap="1" wp14:anchorId="36C11E50" wp14:editId="0B6E68BC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732058990" name="AutoShape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361D142" id="AutoShape 76" o:spid="_x0000_s1026" style="position:absolute;margin-left:18.85pt;margin-top:752.9pt;width:559.25pt;height:21pt;z-index:-2258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4208" behindDoc="1" locked="0" layoutInCell="1" allowOverlap="1" wp14:anchorId="29B4C3DF" wp14:editId="64A3205F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694647075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E9868E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B4C3DF" id="_x0000_t202" coordsize="21600,21600" o:spt="202" path="m,l,21600r21600,l21600,xe">
              <v:stroke joinstyle="miter"/>
              <v:path gradientshapeok="t" o:connecttype="rect"/>
            </v:shapetype>
            <v:shape id="Text Box 75" o:spid="_x0000_s1315" type="#_x0000_t202" style="position:absolute;margin-left:388.05pt;margin-top:757.15pt;width:76.8pt;height:13.7pt;z-index:-2258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" filled="f" stroked="f">
              <v:textbox inset="0,0,0,0">
                <w:txbxContent>
                  <w:p w14:paraId="6BE9868E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4720" behindDoc="1" locked="0" layoutInCell="1" allowOverlap="1" wp14:anchorId="16CB0F91" wp14:editId="745D3F3E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643215639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09C85F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CB0F91" id="Text Box 74" o:spid="_x0000_s1316" type="#_x0000_t202" style="position:absolute;margin-left:504.1pt;margin-top:757.15pt;width:47.6pt;height:13.7pt;z-index:-2258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TFg6vd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2809C85F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9AB57B" w14:textId="5A8ECA07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5232" behindDoc="1" locked="0" layoutInCell="1" allowOverlap="1" wp14:anchorId="0720E115" wp14:editId="2E9D1080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078997247" name="AutoShape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DFB4C1F" id="AutoShape 73" o:spid="_x0000_s1026" style="position:absolute;margin-left:18.85pt;margin-top:752.9pt;width:559.25pt;height:21pt;z-index:-2258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5744" behindDoc="1" locked="0" layoutInCell="1" allowOverlap="1" wp14:anchorId="136786F9" wp14:editId="25494830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144968060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4962D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6786F9" id="_x0000_t202" coordsize="21600,21600" o:spt="202" path="m,l,21600r21600,l21600,xe">
              <v:stroke joinstyle="miter"/>
              <v:path gradientshapeok="t" o:connecttype="rect"/>
            </v:shapetype>
            <v:shape id="Text Box 72" o:spid="_x0000_s1317" type="#_x0000_t202" style="position:absolute;margin-left:388.05pt;margin-top:757.15pt;width:76.8pt;height:13.7pt;z-index:-2258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CivUwX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584962D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6256" behindDoc="1" locked="0" layoutInCell="1" allowOverlap="1" wp14:anchorId="05B1B59C" wp14:editId="520CC6FF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627188185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6A2CA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5B1B59C" id="Text Box 71" o:spid="_x0000_s1318" type="#_x0000_t202" style="position:absolute;margin-left:504.1pt;margin-top:757.15pt;width:47.6pt;height:13.7pt;z-index:-2258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Kr1vFt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596A2CA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5F0B12" w14:textId="30D30D34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6768" behindDoc="1" locked="0" layoutInCell="1" allowOverlap="1" wp14:anchorId="0D90C92A" wp14:editId="2EC0ADAA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959283079" name="AutoShape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21944B" id="AutoShape 70" o:spid="_x0000_s1026" style="position:absolute;margin-left:18.85pt;margin-top:752.9pt;width:559.25pt;height:21pt;z-index:-2257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7280" behindDoc="1" locked="0" layoutInCell="1" allowOverlap="1" wp14:anchorId="0681F92C" wp14:editId="265703C8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842518944" name="Text Box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BD00CD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81F92C" id="_x0000_t202" coordsize="21600,21600" o:spt="202" path="m,l,21600r21600,l21600,xe">
              <v:stroke joinstyle="miter"/>
              <v:path gradientshapeok="t" o:connecttype="rect"/>
            </v:shapetype>
            <v:shape id="Text Box 69" o:spid="_x0000_s1319" type="#_x0000_t202" style="position:absolute;margin-left:388.05pt;margin-top:757.15pt;width:76.8pt;height:13.7pt;z-index:-2257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JgZGOP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7BBD00CD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7792" behindDoc="1" locked="0" layoutInCell="1" allowOverlap="1" wp14:anchorId="4340C734" wp14:editId="57A33D7C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195136857" name="Text 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19E97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340C734" id="Text Box 68" o:spid="_x0000_s1320" type="#_x0000_t202" style="position:absolute;margin-left:504.1pt;margin-top:757.15pt;width:47.6pt;height:13.7pt;z-index:-2257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mgsk8N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2619E97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9B941" w14:textId="7BFF1B31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8304" behindDoc="1" locked="0" layoutInCell="1" allowOverlap="1" wp14:anchorId="2726F4E7" wp14:editId="7C6CFBA6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291130918" name="AutoShape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047A42" id="AutoShape 67" o:spid="_x0000_s1026" style="position:absolute;margin-left:18.85pt;margin-top:752.9pt;width:559.25pt;height:21pt;z-index:-2257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8816" behindDoc="1" locked="0" layoutInCell="1" allowOverlap="1" wp14:anchorId="1C8E01AF" wp14:editId="3F952E21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014336388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F3AB43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8E01AF" id="_x0000_t202" coordsize="21600,21600" o:spt="202" path="m,l,21600r21600,l21600,xe">
              <v:stroke joinstyle="miter"/>
              <v:path gradientshapeok="t" o:connecttype="rect"/>
            </v:shapetype>
            <v:shape id="_x0000_s1321" type="#_x0000_t202" style="position:absolute;margin-left:388.05pt;margin-top:757.15pt;width:76.8pt;height:13.7pt;z-index:-2257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" filled="f" stroked="f">
              <v:textbox inset="0,0,0,0">
                <w:txbxContent>
                  <w:p w14:paraId="75F3AB43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39328" behindDoc="1" locked="0" layoutInCell="1" allowOverlap="1" wp14:anchorId="0EE36028" wp14:editId="7978A895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024678037" name="Text Box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CEA857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E36028" id="Text Box 65" o:spid="_x0000_s1322" type="#_x0000_t202" style="position:absolute;margin-left:504.1pt;margin-top:757.15pt;width:47.6pt;height:13.7pt;z-index:-2257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BdzdYt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74CEA857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BBCAB" w14:textId="15102E63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39840" behindDoc="1" locked="0" layoutInCell="1" allowOverlap="1" wp14:anchorId="43ECA03E" wp14:editId="1D31A83F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476006067" name="AutoShape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5B38D9" id="AutoShape 64" o:spid="_x0000_s1026" style="position:absolute;margin-left:18.85pt;margin-top:752.9pt;width:559.25pt;height:21pt;z-index:-2257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0352" behindDoc="1" locked="0" layoutInCell="1" allowOverlap="1" wp14:anchorId="67CC4FD3" wp14:editId="1C4032A2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27183159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91ABE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CC4FD3" id="_x0000_t202" coordsize="21600,21600" o:spt="202" path="m,l,21600r21600,l21600,xe">
              <v:stroke joinstyle="miter"/>
              <v:path gradientshapeok="t" o:connecttype="rect"/>
            </v:shapetype>
            <v:shape id="Text Box 63" o:spid="_x0000_s1323" type="#_x0000_t202" style="position:absolute;margin-left:388.05pt;margin-top:757.15pt;width:76.8pt;height:13.7pt;z-index:-2257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GErtNr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7091ABE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0864" behindDoc="1" locked="0" layoutInCell="1" allowOverlap="1" wp14:anchorId="241F41AC" wp14:editId="177CB8C2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994792300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A30435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7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1F41AC" id="Text Box 62" o:spid="_x0000_s1324" type="#_x0000_t202" style="position:absolute;margin-left:504.1pt;margin-top:757.15pt;width:47.6pt;height:13.7pt;z-index:-2257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GM5iMn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14A30435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7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82DDAA" w14:textId="70521A90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42912" behindDoc="1" locked="0" layoutInCell="1" allowOverlap="1" wp14:anchorId="50FF87C9" wp14:editId="2AE00CA7">
              <wp:simplePos x="0" y="0"/>
              <wp:positionH relativeFrom="page">
                <wp:posOffset>129540</wp:posOffset>
              </wp:positionH>
              <wp:positionV relativeFrom="page">
                <wp:posOffset>10100945</wp:posOffset>
              </wp:positionV>
              <wp:extent cx="7297420" cy="274320"/>
              <wp:effectExtent l="0" t="0" r="0" b="0"/>
              <wp:wrapNone/>
              <wp:docPr id="1065304399" name="AutoShape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52 204"/>
                          <a:gd name="T1" fmla="*/ T0 w 11492"/>
                          <a:gd name="T2" fmla="+- 0 15907 15907"/>
                          <a:gd name="T3" fmla="*/ 15907 h 432"/>
                          <a:gd name="T4" fmla="+- 0 204 204"/>
                          <a:gd name="T5" fmla="*/ T4 w 11492"/>
                          <a:gd name="T6" fmla="+- 0 15907 15907"/>
                          <a:gd name="T7" fmla="*/ 15907 h 432"/>
                          <a:gd name="T8" fmla="+- 0 204 204"/>
                          <a:gd name="T9" fmla="*/ T8 w 11492"/>
                          <a:gd name="T10" fmla="+- 0 16339 15907"/>
                          <a:gd name="T11" fmla="*/ 16339 h 432"/>
                          <a:gd name="T12" fmla="+- 0 9552 204"/>
                          <a:gd name="T13" fmla="*/ T12 w 11492"/>
                          <a:gd name="T14" fmla="+- 0 16339 15907"/>
                          <a:gd name="T15" fmla="*/ 16339 h 432"/>
                          <a:gd name="T16" fmla="+- 0 9552 204"/>
                          <a:gd name="T17" fmla="*/ T16 w 11492"/>
                          <a:gd name="T18" fmla="+- 0 15907 15907"/>
                          <a:gd name="T19" fmla="*/ 15907 h 432"/>
                          <a:gd name="T20" fmla="+- 0 11695 204"/>
                          <a:gd name="T21" fmla="*/ T20 w 11492"/>
                          <a:gd name="T22" fmla="+- 0 15907 15907"/>
                          <a:gd name="T23" fmla="*/ 15907 h 432"/>
                          <a:gd name="T24" fmla="+- 0 9595 204"/>
                          <a:gd name="T25" fmla="*/ T24 w 11492"/>
                          <a:gd name="T26" fmla="+- 0 15907 15907"/>
                          <a:gd name="T27" fmla="*/ 15907 h 432"/>
                          <a:gd name="T28" fmla="+- 0 9595 204"/>
                          <a:gd name="T29" fmla="*/ T28 w 11492"/>
                          <a:gd name="T30" fmla="+- 0 16339 15907"/>
                          <a:gd name="T31" fmla="*/ 16339 h 432"/>
                          <a:gd name="T32" fmla="+- 0 11695 204"/>
                          <a:gd name="T33" fmla="*/ T32 w 11492"/>
                          <a:gd name="T34" fmla="+- 0 16339 15907"/>
                          <a:gd name="T35" fmla="*/ 16339 h 432"/>
                          <a:gd name="T36" fmla="+- 0 11695 204"/>
                          <a:gd name="T37" fmla="*/ T36 w 11492"/>
                          <a:gd name="T38" fmla="+- 0 15907 15907"/>
                          <a:gd name="T39" fmla="*/ 15907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8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8" y="432"/>
                            </a:lnTo>
                            <a:lnTo>
                              <a:pt x="9348" y="0"/>
                            </a:lnTo>
                            <a:close/>
                            <a:moveTo>
                              <a:pt x="11491" y="0"/>
                            </a:moveTo>
                            <a:lnTo>
                              <a:pt x="9391" y="0"/>
                            </a:lnTo>
                            <a:lnTo>
                              <a:pt x="9391" y="432"/>
                            </a:lnTo>
                            <a:lnTo>
                              <a:pt x="11491" y="432"/>
                            </a:lnTo>
                            <a:lnTo>
                              <a:pt x="11491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664B71" id="AutoShape 52" o:spid="_x0000_s1026" style="position:absolute;margin-left:10.2pt;margin-top:795.35pt;width:574.6pt;height:21.6pt;z-index:-2257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" path="m9348,l,,,432r9348,l9348,xm11491,l9391,r,432l11491,432r,-432xe" fillcolor="#006fbf" stroked="f">
              <v:path arrowok="t" o:connecttype="custom" o:connectlocs="5935980,10100945;0,10100945;0,10375265;5935980,10375265;5935980,10100945;7296785,10100945;5963285,10100945;5963285,10375265;7296785,10375265;7296785,1010094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3424" behindDoc="1" locked="0" layoutInCell="1" allowOverlap="1" wp14:anchorId="76091D08" wp14:editId="3A0E5709">
              <wp:simplePos x="0" y="0"/>
              <wp:positionH relativeFrom="page">
                <wp:posOffset>4947920</wp:posOffset>
              </wp:positionH>
              <wp:positionV relativeFrom="page">
                <wp:posOffset>10154920</wp:posOffset>
              </wp:positionV>
              <wp:extent cx="1000125" cy="177800"/>
              <wp:effectExtent l="0" t="0" r="0" b="0"/>
              <wp:wrapNone/>
              <wp:docPr id="1113329408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0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8B81A8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091D08" id="_x0000_t202" coordsize="21600,21600" o:spt="202" path="m,l,21600r21600,l21600,xe">
              <v:stroke joinstyle="miter"/>
              <v:path gradientshapeok="t" o:connecttype="rect"/>
            </v:shapetype>
            <v:shape id="Text Box 51" o:spid="_x0000_s1327" type="#_x0000_t202" style="position:absolute;margin-left:389.6pt;margin-top:799.6pt;width:78.75pt;height:14pt;z-index:-2257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" filled="f" stroked="f">
              <v:textbox inset="0,0,0,0">
                <w:txbxContent>
                  <w:p w14:paraId="2B8B81A8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</w:t>
                    </w:r>
                    <w:r>
                      <w:rPr>
                        <w:color w:val="FFFFFF"/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3936" behindDoc="1" locked="0" layoutInCell="1" allowOverlap="1" wp14:anchorId="56ABB524" wp14:editId="1C433F3A">
              <wp:simplePos x="0" y="0"/>
              <wp:positionH relativeFrom="page">
                <wp:posOffset>6461125</wp:posOffset>
              </wp:positionH>
              <wp:positionV relativeFrom="page">
                <wp:posOffset>10154920</wp:posOffset>
              </wp:positionV>
              <wp:extent cx="620395" cy="177800"/>
              <wp:effectExtent l="0" t="0" r="0" b="0"/>
              <wp:wrapNone/>
              <wp:docPr id="701710475" name="Text 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03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26B087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ABB524" id="Text Box 50" o:spid="_x0000_s1328" type="#_x0000_t202" style="position:absolute;margin-left:508.75pt;margin-top:799.6pt;width:48.85pt;height:14pt;z-index:-2257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" filled="f" stroked="f">
              <v:textbox inset="0,0,0,0">
                <w:txbxContent>
                  <w:p w14:paraId="0826B087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1863EB" w14:textId="1D358D45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45984" behindDoc="1" locked="0" layoutInCell="1" allowOverlap="1" wp14:anchorId="4AE288A6" wp14:editId="1455088C">
              <wp:simplePos x="0" y="0"/>
              <wp:positionH relativeFrom="page">
                <wp:posOffset>117475</wp:posOffset>
              </wp:positionH>
              <wp:positionV relativeFrom="page">
                <wp:posOffset>10088880</wp:posOffset>
              </wp:positionV>
              <wp:extent cx="7297420" cy="274320"/>
              <wp:effectExtent l="0" t="0" r="0" b="0"/>
              <wp:wrapNone/>
              <wp:docPr id="1805603609" name="AutoShap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30 185"/>
                          <a:gd name="T1" fmla="*/ T0 w 11492"/>
                          <a:gd name="T2" fmla="+- 0 15888 15888"/>
                          <a:gd name="T3" fmla="*/ 15888 h 432"/>
                          <a:gd name="T4" fmla="+- 0 185 185"/>
                          <a:gd name="T5" fmla="*/ T4 w 11492"/>
                          <a:gd name="T6" fmla="+- 0 15888 15888"/>
                          <a:gd name="T7" fmla="*/ 15888 h 432"/>
                          <a:gd name="T8" fmla="+- 0 185 185"/>
                          <a:gd name="T9" fmla="*/ T8 w 11492"/>
                          <a:gd name="T10" fmla="+- 0 16320 15888"/>
                          <a:gd name="T11" fmla="*/ 16320 h 432"/>
                          <a:gd name="T12" fmla="+- 0 9530 185"/>
                          <a:gd name="T13" fmla="*/ T12 w 11492"/>
                          <a:gd name="T14" fmla="+- 0 16320 15888"/>
                          <a:gd name="T15" fmla="*/ 16320 h 432"/>
                          <a:gd name="T16" fmla="+- 0 9530 185"/>
                          <a:gd name="T17" fmla="*/ T16 w 11492"/>
                          <a:gd name="T18" fmla="+- 0 15888 15888"/>
                          <a:gd name="T19" fmla="*/ 15888 h 432"/>
                          <a:gd name="T20" fmla="+- 0 11676 185"/>
                          <a:gd name="T21" fmla="*/ T20 w 11492"/>
                          <a:gd name="T22" fmla="+- 0 15888 15888"/>
                          <a:gd name="T23" fmla="*/ 15888 h 432"/>
                          <a:gd name="T24" fmla="+- 0 9574 185"/>
                          <a:gd name="T25" fmla="*/ T24 w 11492"/>
                          <a:gd name="T26" fmla="+- 0 15888 15888"/>
                          <a:gd name="T27" fmla="*/ 15888 h 432"/>
                          <a:gd name="T28" fmla="+- 0 9574 185"/>
                          <a:gd name="T29" fmla="*/ T28 w 11492"/>
                          <a:gd name="T30" fmla="+- 0 16320 15888"/>
                          <a:gd name="T31" fmla="*/ 16320 h 432"/>
                          <a:gd name="T32" fmla="+- 0 11676 185"/>
                          <a:gd name="T33" fmla="*/ T32 w 11492"/>
                          <a:gd name="T34" fmla="+- 0 16320 15888"/>
                          <a:gd name="T35" fmla="*/ 16320 h 432"/>
                          <a:gd name="T36" fmla="+- 0 11676 185"/>
                          <a:gd name="T37" fmla="*/ T36 w 11492"/>
                          <a:gd name="T38" fmla="+- 0 15888 15888"/>
                          <a:gd name="T39" fmla="*/ 15888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5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5" y="432"/>
                            </a:lnTo>
                            <a:lnTo>
                              <a:pt x="9345" y="0"/>
                            </a:lnTo>
                            <a:close/>
                            <a:moveTo>
                              <a:pt x="11491" y="0"/>
                            </a:moveTo>
                            <a:lnTo>
                              <a:pt x="9389" y="0"/>
                            </a:lnTo>
                            <a:lnTo>
                              <a:pt x="9389" y="432"/>
                            </a:lnTo>
                            <a:lnTo>
                              <a:pt x="11491" y="432"/>
                            </a:lnTo>
                            <a:lnTo>
                              <a:pt x="11491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74536D" id="AutoShape 40" o:spid="_x0000_s1026" style="position:absolute;margin-left:9.25pt;margin-top:794.4pt;width:574.6pt;height:21.6pt;z-index:-2257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" path="m9345,l,,,432r9345,l9345,xm11491,l9389,r,432l11491,432r,-432xe" fillcolor="#006fbf" stroked="f">
              <v:path arrowok="t" o:connecttype="custom" o:connectlocs="5934075,10088880;0,10088880;0,10363200;5934075,10363200;5934075,10088880;7296785,10088880;5962015,10088880;5962015,10363200;7296785,10363200;7296785,1008888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6496" behindDoc="1" locked="0" layoutInCell="1" allowOverlap="1" wp14:anchorId="6FA1225E" wp14:editId="12452143">
              <wp:simplePos x="0" y="0"/>
              <wp:positionH relativeFrom="page">
                <wp:posOffset>4935855</wp:posOffset>
              </wp:positionH>
              <wp:positionV relativeFrom="page">
                <wp:posOffset>10144125</wp:posOffset>
              </wp:positionV>
              <wp:extent cx="1000125" cy="177800"/>
              <wp:effectExtent l="0" t="0" r="0" b="0"/>
              <wp:wrapNone/>
              <wp:docPr id="1538875200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0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9CEDB9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A1225E" id="_x0000_t202" coordsize="21600,21600" o:spt="202" path="m,l,21600r21600,l21600,xe">
              <v:stroke joinstyle="miter"/>
              <v:path gradientshapeok="t" o:connecttype="rect"/>
            </v:shapetype>
            <v:shape id="Text Box 39" o:spid="_x0000_s1331" type="#_x0000_t202" style="position:absolute;margin-left:388.65pt;margin-top:798.75pt;width:78.75pt;height:14pt;z-index:-2256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" filled="f" stroked="f">
              <v:textbox inset="0,0,0,0">
                <w:txbxContent>
                  <w:p w14:paraId="049CEDB9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</w:t>
                    </w:r>
                    <w:r>
                      <w:rPr>
                        <w:color w:val="FFFFFF"/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7008" behindDoc="1" locked="0" layoutInCell="1" allowOverlap="1" wp14:anchorId="13B056BA" wp14:editId="045B06CF">
              <wp:simplePos x="0" y="0"/>
              <wp:positionH relativeFrom="page">
                <wp:posOffset>6407785</wp:posOffset>
              </wp:positionH>
              <wp:positionV relativeFrom="page">
                <wp:posOffset>10144125</wp:posOffset>
              </wp:positionV>
              <wp:extent cx="704215" cy="177800"/>
              <wp:effectExtent l="0" t="0" r="0" b="0"/>
              <wp:wrapNone/>
              <wp:docPr id="525195320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1932C0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B056BA" id="Text Box 38" o:spid="_x0000_s1332" type="#_x0000_t202" style="position:absolute;margin-left:504.55pt;margin-top:798.75pt;width:55.45pt;height:14pt;z-index:-2256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" filled="f" stroked="f">
              <v:textbox inset="0,0,0,0">
                <w:txbxContent>
                  <w:p w14:paraId="441932C0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3AA80D" w14:textId="0029024A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49056" behindDoc="1" locked="0" layoutInCell="1" allowOverlap="1" wp14:anchorId="0140D62F" wp14:editId="71E52E2A">
              <wp:simplePos x="0" y="0"/>
              <wp:positionH relativeFrom="page">
                <wp:posOffset>97790</wp:posOffset>
              </wp:positionH>
              <wp:positionV relativeFrom="page">
                <wp:posOffset>10088880</wp:posOffset>
              </wp:positionV>
              <wp:extent cx="7297420" cy="274320"/>
              <wp:effectExtent l="0" t="0" r="0" b="0"/>
              <wp:wrapNone/>
              <wp:docPr id="1701624997" name="AutoShap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499 154"/>
                          <a:gd name="T1" fmla="*/ T0 w 11492"/>
                          <a:gd name="T2" fmla="+- 0 15888 15888"/>
                          <a:gd name="T3" fmla="*/ 15888 h 432"/>
                          <a:gd name="T4" fmla="+- 0 154 154"/>
                          <a:gd name="T5" fmla="*/ T4 w 11492"/>
                          <a:gd name="T6" fmla="+- 0 15888 15888"/>
                          <a:gd name="T7" fmla="*/ 15888 h 432"/>
                          <a:gd name="T8" fmla="+- 0 154 154"/>
                          <a:gd name="T9" fmla="*/ T8 w 11492"/>
                          <a:gd name="T10" fmla="+- 0 16320 15888"/>
                          <a:gd name="T11" fmla="*/ 16320 h 432"/>
                          <a:gd name="T12" fmla="+- 0 9499 154"/>
                          <a:gd name="T13" fmla="*/ T12 w 11492"/>
                          <a:gd name="T14" fmla="+- 0 16320 15888"/>
                          <a:gd name="T15" fmla="*/ 16320 h 432"/>
                          <a:gd name="T16" fmla="+- 0 9499 154"/>
                          <a:gd name="T17" fmla="*/ T16 w 11492"/>
                          <a:gd name="T18" fmla="+- 0 15888 15888"/>
                          <a:gd name="T19" fmla="*/ 15888 h 432"/>
                          <a:gd name="T20" fmla="+- 0 11645 154"/>
                          <a:gd name="T21" fmla="*/ T20 w 11492"/>
                          <a:gd name="T22" fmla="+- 0 15888 15888"/>
                          <a:gd name="T23" fmla="*/ 15888 h 432"/>
                          <a:gd name="T24" fmla="+- 0 9542 154"/>
                          <a:gd name="T25" fmla="*/ T24 w 11492"/>
                          <a:gd name="T26" fmla="+- 0 15888 15888"/>
                          <a:gd name="T27" fmla="*/ 15888 h 432"/>
                          <a:gd name="T28" fmla="+- 0 9542 154"/>
                          <a:gd name="T29" fmla="*/ T28 w 11492"/>
                          <a:gd name="T30" fmla="+- 0 16320 15888"/>
                          <a:gd name="T31" fmla="*/ 16320 h 432"/>
                          <a:gd name="T32" fmla="+- 0 11645 154"/>
                          <a:gd name="T33" fmla="*/ T32 w 11492"/>
                          <a:gd name="T34" fmla="+- 0 16320 15888"/>
                          <a:gd name="T35" fmla="*/ 16320 h 432"/>
                          <a:gd name="T36" fmla="+- 0 11645 154"/>
                          <a:gd name="T37" fmla="*/ T36 w 11492"/>
                          <a:gd name="T38" fmla="+- 0 15888 15888"/>
                          <a:gd name="T39" fmla="*/ 15888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5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5" y="432"/>
                            </a:lnTo>
                            <a:lnTo>
                              <a:pt x="9345" y="0"/>
                            </a:lnTo>
                            <a:close/>
                            <a:moveTo>
                              <a:pt x="11491" y="0"/>
                            </a:moveTo>
                            <a:lnTo>
                              <a:pt x="9388" y="0"/>
                            </a:lnTo>
                            <a:lnTo>
                              <a:pt x="9388" y="432"/>
                            </a:lnTo>
                            <a:lnTo>
                              <a:pt x="11491" y="432"/>
                            </a:lnTo>
                            <a:lnTo>
                              <a:pt x="11491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A4FDFFF" id="AutoShape 28" o:spid="_x0000_s1026" style="position:absolute;margin-left:7.7pt;margin-top:794.4pt;width:574.6pt;height:21.6pt;z-index:-2256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" path="m9345,l,,,432r9345,l9345,xm11491,l9388,r,432l11491,432r,-432xe" fillcolor="#006fbf" stroked="f">
              <v:path arrowok="t" o:connecttype="custom" o:connectlocs="5934075,10088880;0,10088880;0,10363200;5934075,10363200;5934075,10088880;7296785,10088880;5961380,10088880;5961380,10363200;7296785,10363200;7296785,1008888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9568" behindDoc="1" locked="0" layoutInCell="1" allowOverlap="1" wp14:anchorId="2F6585B1" wp14:editId="7158DC87">
              <wp:simplePos x="0" y="0"/>
              <wp:positionH relativeFrom="page">
                <wp:posOffset>4916170</wp:posOffset>
              </wp:positionH>
              <wp:positionV relativeFrom="page">
                <wp:posOffset>10144125</wp:posOffset>
              </wp:positionV>
              <wp:extent cx="1000125" cy="177800"/>
              <wp:effectExtent l="0" t="0" r="0" b="0"/>
              <wp:wrapNone/>
              <wp:docPr id="1117061100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0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4C9D25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6585B1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335" type="#_x0000_t202" style="position:absolute;margin-left:387.1pt;margin-top:798.75pt;width:78.75pt;height:14pt;z-index:-2256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" filled="f" stroked="f">
              <v:textbox inset="0,0,0,0">
                <w:txbxContent>
                  <w:p w14:paraId="1B4C9D25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</w:t>
                    </w:r>
                    <w:r>
                      <w:rPr>
                        <w:color w:val="FFFFFF"/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0080" behindDoc="1" locked="0" layoutInCell="1" allowOverlap="1" wp14:anchorId="64C6AF1E" wp14:editId="421FAF1B">
              <wp:simplePos x="0" y="0"/>
              <wp:positionH relativeFrom="page">
                <wp:posOffset>6388100</wp:posOffset>
              </wp:positionH>
              <wp:positionV relativeFrom="page">
                <wp:posOffset>10144125</wp:posOffset>
              </wp:positionV>
              <wp:extent cx="704215" cy="177800"/>
              <wp:effectExtent l="0" t="0" r="0" b="0"/>
              <wp:wrapNone/>
              <wp:docPr id="187495363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178867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C6AF1E" id="Text Box 26" o:spid="_x0000_s1336" type="#_x0000_t202" style="position:absolute;margin-left:503pt;margin-top:798.75pt;width:55.45pt;height:14pt;z-index:-2256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" filled="f" stroked="f">
              <v:textbox inset="0,0,0,0">
                <w:txbxContent>
                  <w:p w14:paraId="49178867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6E8D5" w14:textId="12F28057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52128" behindDoc="1" locked="0" layoutInCell="1" allowOverlap="1" wp14:anchorId="2CBEFE32" wp14:editId="31C5F91C">
              <wp:simplePos x="0" y="0"/>
              <wp:positionH relativeFrom="page">
                <wp:posOffset>129540</wp:posOffset>
              </wp:positionH>
              <wp:positionV relativeFrom="page">
                <wp:posOffset>10100945</wp:posOffset>
              </wp:positionV>
              <wp:extent cx="7297420" cy="274320"/>
              <wp:effectExtent l="0" t="0" r="0" b="0"/>
              <wp:wrapNone/>
              <wp:docPr id="1801395883" name="AutoShap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52 204"/>
                          <a:gd name="T1" fmla="*/ T0 w 11492"/>
                          <a:gd name="T2" fmla="+- 0 15907 15907"/>
                          <a:gd name="T3" fmla="*/ 15907 h 432"/>
                          <a:gd name="T4" fmla="+- 0 204 204"/>
                          <a:gd name="T5" fmla="*/ T4 w 11492"/>
                          <a:gd name="T6" fmla="+- 0 15907 15907"/>
                          <a:gd name="T7" fmla="*/ 15907 h 432"/>
                          <a:gd name="T8" fmla="+- 0 204 204"/>
                          <a:gd name="T9" fmla="*/ T8 w 11492"/>
                          <a:gd name="T10" fmla="+- 0 16339 15907"/>
                          <a:gd name="T11" fmla="*/ 16339 h 432"/>
                          <a:gd name="T12" fmla="+- 0 9552 204"/>
                          <a:gd name="T13" fmla="*/ T12 w 11492"/>
                          <a:gd name="T14" fmla="+- 0 16339 15907"/>
                          <a:gd name="T15" fmla="*/ 16339 h 432"/>
                          <a:gd name="T16" fmla="+- 0 9552 204"/>
                          <a:gd name="T17" fmla="*/ T16 w 11492"/>
                          <a:gd name="T18" fmla="+- 0 15907 15907"/>
                          <a:gd name="T19" fmla="*/ 15907 h 432"/>
                          <a:gd name="T20" fmla="+- 0 11695 204"/>
                          <a:gd name="T21" fmla="*/ T20 w 11492"/>
                          <a:gd name="T22" fmla="+- 0 15907 15907"/>
                          <a:gd name="T23" fmla="*/ 15907 h 432"/>
                          <a:gd name="T24" fmla="+- 0 9595 204"/>
                          <a:gd name="T25" fmla="*/ T24 w 11492"/>
                          <a:gd name="T26" fmla="+- 0 15907 15907"/>
                          <a:gd name="T27" fmla="*/ 15907 h 432"/>
                          <a:gd name="T28" fmla="+- 0 9595 204"/>
                          <a:gd name="T29" fmla="*/ T28 w 11492"/>
                          <a:gd name="T30" fmla="+- 0 16339 15907"/>
                          <a:gd name="T31" fmla="*/ 16339 h 432"/>
                          <a:gd name="T32" fmla="+- 0 11695 204"/>
                          <a:gd name="T33" fmla="*/ T32 w 11492"/>
                          <a:gd name="T34" fmla="+- 0 16339 15907"/>
                          <a:gd name="T35" fmla="*/ 16339 h 432"/>
                          <a:gd name="T36" fmla="+- 0 11695 204"/>
                          <a:gd name="T37" fmla="*/ T36 w 11492"/>
                          <a:gd name="T38" fmla="+- 0 15907 15907"/>
                          <a:gd name="T39" fmla="*/ 15907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8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8" y="432"/>
                            </a:lnTo>
                            <a:lnTo>
                              <a:pt x="9348" y="0"/>
                            </a:lnTo>
                            <a:close/>
                            <a:moveTo>
                              <a:pt x="11491" y="0"/>
                            </a:moveTo>
                            <a:lnTo>
                              <a:pt x="9391" y="0"/>
                            </a:lnTo>
                            <a:lnTo>
                              <a:pt x="9391" y="432"/>
                            </a:lnTo>
                            <a:lnTo>
                              <a:pt x="11491" y="432"/>
                            </a:lnTo>
                            <a:lnTo>
                              <a:pt x="11491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B85DD4" id="AutoShape 14" o:spid="_x0000_s1026" style="position:absolute;margin-left:10.2pt;margin-top:795.35pt;width:574.6pt;height:21.6pt;z-index:-2256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" path="m9348,l,,,432r9348,l9348,xm11491,l9391,r,432l11491,432r,-432xe" fillcolor="#006fbf" stroked="f">
              <v:path arrowok="t" o:connecttype="custom" o:connectlocs="5935980,10100945;0,10100945;0,10375265;5935980,10375265;5935980,10100945;7296785,10100945;5963285,10100945;5963285,10375265;7296785,10375265;7296785,1010094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2640" behindDoc="1" locked="0" layoutInCell="1" allowOverlap="1" wp14:anchorId="362AA01A" wp14:editId="1C359279">
              <wp:simplePos x="0" y="0"/>
              <wp:positionH relativeFrom="page">
                <wp:posOffset>4947920</wp:posOffset>
              </wp:positionH>
              <wp:positionV relativeFrom="page">
                <wp:posOffset>10154920</wp:posOffset>
              </wp:positionV>
              <wp:extent cx="1000125" cy="177800"/>
              <wp:effectExtent l="0" t="0" r="0" b="0"/>
              <wp:wrapNone/>
              <wp:docPr id="109861364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0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837227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2AA01A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339" type="#_x0000_t202" style="position:absolute;margin-left:389.6pt;margin-top:799.6pt;width:78.75pt;height:14pt;z-index:-2256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" filled="f" stroked="f">
              <v:textbox inset="0,0,0,0">
                <w:txbxContent>
                  <w:p w14:paraId="14837227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</w:t>
                    </w:r>
                    <w:r>
                      <w:rPr>
                        <w:color w:val="FFFFFF"/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3152" behindDoc="1" locked="0" layoutInCell="1" allowOverlap="1" wp14:anchorId="1C4CDA6B" wp14:editId="235D60E5">
              <wp:simplePos x="0" y="0"/>
              <wp:positionH relativeFrom="page">
                <wp:posOffset>6419850</wp:posOffset>
              </wp:positionH>
              <wp:positionV relativeFrom="page">
                <wp:posOffset>10154920</wp:posOffset>
              </wp:positionV>
              <wp:extent cx="704215" cy="177800"/>
              <wp:effectExtent l="0" t="0" r="0" b="0"/>
              <wp:wrapNone/>
              <wp:docPr id="526418866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444837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4CDA6B" id="_x0000_s1340" type="#_x0000_t202" style="position:absolute;margin-left:505.5pt;margin-top:799.6pt;width:55.45pt;height:14pt;z-index:-2256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" filled="f" stroked="f">
              <v:textbox inset="0,0,0,0">
                <w:txbxContent>
                  <w:p w14:paraId="66444837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CE9ABA" w14:textId="31D40FDA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755200" behindDoc="1" locked="0" layoutInCell="1" allowOverlap="1" wp14:anchorId="5FB6494F" wp14:editId="4069B1BA">
              <wp:simplePos x="0" y="0"/>
              <wp:positionH relativeFrom="page">
                <wp:posOffset>129540</wp:posOffset>
              </wp:positionH>
              <wp:positionV relativeFrom="page">
                <wp:posOffset>10100945</wp:posOffset>
              </wp:positionV>
              <wp:extent cx="7297420" cy="274320"/>
              <wp:effectExtent l="0" t="0" r="0" b="0"/>
              <wp:wrapNone/>
              <wp:docPr id="1901347815" name="AutoShap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97420" cy="274320"/>
                      </a:xfrm>
                      <a:custGeom>
                        <a:avLst/>
                        <a:gdLst>
                          <a:gd name="T0" fmla="+- 0 9552 204"/>
                          <a:gd name="T1" fmla="*/ T0 w 11492"/>
                          <a:gd name="T2" fmla="+- 0 15907 15907"/>
                          <a:gd name="T3" fmla="*/ 15907 h 432"/>
                          <a:gd name="T4" fmla="+- 0 204 204"/>
                          <a:gd name="T5" fmla="*/ T4 w 11492"/>
                          <a:gd name="T6" fmla="+- 0 15907 15907"/>
                          <a:gd name="T7" fmla="*/ 15907 h 432"/>
                          <a:gd name="T8" fmla="+- 0 204 204"/>
                          <a:gd name="T9" fmla="*/ T8 w 11492"/>
                          <a:gd name="T10" fmla="+- 0 16339 15907"/>
                          <a:gd name="T11" fmla="*/ 16339 h 432"/>
                          <a:gd name="T12" fmla="+- 0 9552 204"/>
                          <a:gd name="T13" fmla="*/ T12 w 11492"/>
                          <a:gd name="T14" fmla="+- 0 16339 15907"/>
                          <a:gd name="T15" fmla="*/ 16339 h 432"/>
                          <a:gd name="T16" fmla="+- 0 9552 204"/>
                          <a:gd name="T17" fmla="*/ T16 w 11492"/>
                          <a:gd name="T18" fmla="+- 0 15907 15907"/>
                          <a:gd name="T19" fmla="*/ 15907 h 432"/>
                          <a:gd name="T20" fmla="+- 0 11695 204"/>
                          <a:gd name="T21" fmla="*/ T20 w 11492"/>
                          <a:gd name="T22" fmla="+- 0 15907 15907"/>
                          <a:gd name="T23" fmla="*/ 15907 h 432"/>
                          <a:gd name="T24" fmla="+- 0 9595 204"/>
                          <a:gd name="T25" fmla="*/ T24 w 11492"/>
                          <a:gd name="T26" fmla="+- 0 15907 15907"/>
                          <a:gd name="T27" fmla="*/ 15907 h 432"/>
                          <a:gd name="T28" fmla="+- 0 9595 204"/>
                          <a:gd name="T29" fmla="*/ T28 w 11492"/>
                          <a:gd name="T30" fmla="+- 0 16339 15907"/>
                          <a:gd name="T31" fmla="*/ 16339 h 432"/>
                          <a:gd name="T32" fmla="+- 0 11695 204"/>
                          <a:gd name="T33" fmla="*/ T32 w 11492"/>
                          <a:gd name="T34" fmla="+- 0 16339 15907"/>
                          <a:gd name="T35" fmla="*/ 16339 h 432"/>
                          <a:gd name="T36" fmla="+- 0 11695 204"/>
                          <a:gd name="T37" fmla="*/ T36 w 11492"/>
                          <a:gd name="T38" fmla="+- 0 15907 15907"/>
                          <a:gd name="T39" fmla="*/ 15907 h 43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492" h="432">
                            <a:moveTo>
                              <a:pt x="9348" y="0"/>
                            </a:moveTo>
                            <a:lnTo>
                              <a:pt x="0" y="0"/>
                            </a:lnTo>
                            <a:lnTo>
                              <a:pt x="0" y="432"/>
                            </a:lnTo>
                            <a:lnTo>
                              <a:pt x="9348" y="432"/>
                            </a:lnTo>
                            <a:lnTo>
                              <a:pt x="9348" y="0"/>
                            </a:lnTo>
                            <a:close/>
                            <a:moveTo>
                              <a:pt x="11491" y="0"/>
                            </a:moveTo>
                            <a:lnTo>
                              <a:pt x="9391" y="0"/>
                            </a:lnTo>
                            <a:lnTo>
                              <a:pt x="9391" y="432"/>
                            </a:lnTo>
                            <a:lnTo>
                              <a:pt x="11491" y="432"/>
                            </a:lnTo>
                            <a:lnTo>
                              <a:pt x="11491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FF9234" id="AutoShape 3" o:spid="_x0000_s1026" style="position:absolute;margin-left:10.2pt;margin-top:795.35pt;width:574.6pt;height:21.6pt;z-index:-2256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492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" path="m9348,l,,,432r9348,l9348,xm11491,l9391,r,432l11491,432r,-432xe" fillcolor="#006fbf" stroked="f">
              <v:path arrowok="t" o:connecttype="custom" o:connectlocs="5935980,10100945;0,10100945;0,10375265;5935980,10375265;5935980,10100945;7296785,10100945;5963285,10100945;5963285,10375265;7296785,10375265;7296785,10100945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5712" behindDoc="1" locked="0" layoutInCell="1" allowOverlap="1" wp14:anchorId="6F274AAA" wp14:editId="49FC218B">
              <wp:simplePos x="0" y="0"/>
              <wp:positionH relativeFrom="page">
                <wp:posOffset>4947920</wp:posOffset>
              </wp:positionH>
              <wp:positionV relativeFrom="page">
                <wp:posOffset>10154920</wp:posOffset>
              </wp:positionV>
              <wp:extent cx="1000125" cy="177800"/>
              <wp:effectExtent l="0" t="0" r="0" b="0"/>
              <wp:wrapNone/>
              <wp:docPr id="77061945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00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6FAE9F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19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274AAA" id="_x0000_t202" coordsize="21600,21600" o:spt="202" path="m,l,21600r21600,l21600,xe">
              <v:stroke joinstyle="miter"/>
              <v:path gradientshapeok="t" o:connecttype="rect"/>
            </v:shapetype>
            <v:shape id="_x0000_s1343" type="#_x0000_t202" style="position:absolute;margin-left:389.6pt;margin-top:799.6pt;width:78.75pt;height:14pt;z-index:-2256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" filled="f" stroked="f">
              <v:textbox inset="0,0,0,0">
                <w:txbxContent>
                  <w:p w14:paraId="776FAE9F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</w:t>
                    </w:r>
                    <w:r>
                      <w:rPr>
                        <w:color w:val="FFFFFF"/>
                        <w:spacing w:val="11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6224" behindDoc="1" locked="0" layoutInCell="1" allowOverlap="1" wp14:anchorId="51685C56" wp14:editId="1DE4B3DF">
              <wp:simplePos x="0" y="0"/>
              <wp:positionH relativeFrom="page">
                <wp:posOffset>6419850</wp:posOffset>
              </wp:positionH>
              <wp:positionV relativeFrom="page">
                <wp:posOffset>10154920</wp:posOffset>
              </wp:positionV>
              <wp:extent cx="704215" cy="177800"/>
              <wp:effectExtent l="0" t="0" r="0" b="0"/>
              <wp:wrapNone/>
              <wp:docPr id="48002639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421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EA08E2" w14:textId="77777777" w:rsidR="00CE11C1" w:rsidRDefault="00145A93">
                          <w:pPr>
                            <w:spacing w:line="256" w:lineRule="exact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FFFFFF"/>
                              <w:sz w:val="24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1685C56" id="Text Box 1" o:spid="_x0000_s1344" type="#_x0000_t202" style="position:absolute;margin-left:505.5pt;margin-top:799.6pt;width:55.45pt;height:14pt;z-index:-2256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" filled="f" stroked="f">
              <v:textbox inset="0,0,0,0">
                <w:txbxContent>
                  <w:p w14:paraId="7AEA08E2" w14:textId="77777777" w:rsidR="00CE11C1" w:rsidRDefault="00145A93">
                    <w:pPr>
                      <w:spacing w:line="256" w:lineRule="exact"/>
                      <w:ind w:left="2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BD254E" w14:textId="02E53D51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92224" behindDoc="1" locked="0" layoutInCell="1" allowOverlap="1" wp14:anchorId="6E600B55" wp14:editId="41E4D5A7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808894477" name="AutoShape 1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D38C79E" id="AutoShape 169" o:spid="_x0000_s1026" style="position:absolute;margin-left:18.85pt;margin-top:752.9pt;width:559.25pt;height:21pt;z-index:-2262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2736" behindDoc="1" locked="0" layoutInCell="1" allowOverlap="1" wp14:anchorId="759FA560" wp14:editId="79701C4B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538262726" name="Text Box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51EE7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9FA560" id="_x0000_t202" coordsize="21600,21600" o:spt="202" path="m,l,21600r21600,l21600,xe">
              <v:stroke joinstyle="miter"/>
              <v:path gradientshapeok="t" o:connecttype="rect"/>
            </v:shapetype>
            <v:shape id="Text Box 168" o:spid="_x0000_s1261" type="#_x0000_t202" style="position:absolute;margin-left:388.05pt;margin-top:757.15pt;width:76.8pt;height:13.7pt;z-index:-2262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" filled="f" stroked="f">
              <v:textbox inset="0,0,0,0">
                <w:txbxContent>
                  <w:p w14:paraId="7351EE7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3248" behindDoc="1" locked="0" layoutInCell="1" allowOverlap="1" wp14:anchorId="08984A7D" wp14:editId="378C81CA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672663798" name="Text Box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D55B00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8984A7D" id="Text Box 167" o:spid="_x0000_s1262" type="#_x0000_t202" style="position:absolute;margin-left:504.1pt;margin-top:757.15pt;width:47.6pt;height:13.7pt;z-index:-2262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" filled="f" stroked="f">
              <v:textbox inset="0,0,0,0">
                <w:txbxContent>
                  <w:p w14:paraId="27D55B00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88B99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2898E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12DAF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90A9A3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CEACF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385C6D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0577B" w14:textId="42FE8C2A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93760" behindDoc="1" locked="0" layoutInCell="1" allowOverlap="1" wp14:anchorId="556E6591" wp14:editId="0C2A0495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249455714" name="AutoShape 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FF3F3C" id="AutoShape 166" o:spid="_x0000_s1026" style="position:absolute;margin-left:18.85pt;margin-top:752.9pt;width:559.25pt;height:21pt;z-index:-22622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4272" behindDoc="1" locked="0" layoutInCell="1" allowOverlap="1" wp14:anchorId="073B4272" wp14:editId="32AE0438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244455778" name="Text Box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BC1492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3B4272" id="_x0000_t202" coordsize="21600,21600" o:spt="202" path="m,l,21600r21600,l21600,xe">
              <v:stroke joinstyle="miter"/>
              <v:path gradientshapeok="t" o:connecttype="rect"/>
            </v:shapetype>
            <v:shape id="Text Box 165" o:spid="_x0000_s1263" type="#_x0000_t202" style="position:absolute;margin-left:388.05pt;margin-top:757.15pt;width:76.8pt;height:13.7pt;z-index:-2262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LifSu3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03BC1492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4784" behindDoc="1" locked="0" layoutInCell="1" allowOverlap="1" wp14:anchorId="0770CFEE" wp14:editId="09AA02C9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047517099" name="Text Box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6E7941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70CFEE" id="Text Box 164" o:spid="_x0000_s1264" type="#_x0000_t202" style="position:absolute;margin-left:504.1pt;margin-top:757.15pt;width:47.6pt;height:13.7pt;z-index:-2262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LqNdv7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4D6E7941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69CE06" w14:textId="699F4434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95296" behindDoc="1" locked="0" layoutInCell="1" allowOverlap="1" wp14:anchorId="0DE5A000" wp14:editId="02469A6F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00784587" name="AutoShape 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3E431B" id="AutoShape 163" o:spid="_x0000_s1026" style="position:absolute;margin-left:18.85pt;margin-top:752.9pt;width:559.25pt;height:21pt;z-index:-2262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5808" behindDoc="1" locked="0" layoutInCell="1" allowOverlap="1" wp14:anchorId="3D37DEDE" wp14:editId="5A736741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851088041" name="Text Box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AF1A3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37DEDE" id="_x0000_t202" coordsize="21600,21600" o:spt="202" path="m,l,21600r21600,l21600,xe">
              <v:stroke joinstyle="miter"/>
              <v:path gradientshapeok="t" o:connecttype="rect"/>
            </v:shapetype>
            <v:shape id="Text Box 162" o:spid="_x0000_s1265" type="#_x0000_t202" style="position:absolute;margin-left:388.05pt;margin-top:757.15pt;width:76.8pt;height:13.7pt;z-index:-2262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FO2xcv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70AF1A3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6320" behindDoc="1" locked="0" layoutInCell="1" allowOverlap="1" wp14:anchorId="236DAD56" wp14:editId="569700D5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934971468" name="Text 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34EBBA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6DAD56" id="Text Box 161" o:spid="_x0000_s1266" type="#_x0000_t202" style="position:absolute;margin-left:504.1pt;margin-top:757.15pt;width:47.6pt;height:13.7pt;z-index:-2262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" filled="f" stroked="f">
              <v:textbox inset="0,0,0,0">
                <w:txbxContent>
                  <w:p w14:paraId="3934EBBA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CC6138" w14:textId="77777777" w:rsidR="00CE11C1" w:rsidRDefault="00CE11C1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DA8A86" w14:textId="1532EACE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96832" behindDoc="1" locked="0" layoutInCell="1" allowOverlap="1" wp14:anchorId="419F890B" wp14:editId="0795B44F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999871179" name="AutoShape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D6CA18" id="AutoShape 160" o:spid="_x0000_s1026" style="position:absolute;margin-left:18.85pt;margin-top:752.9pt;width:559.25pt;height:21pt;z-index:-2261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7344" behindDoc="1" locked="0" layoutInCell="1" allowOverlap="1" wp14:anchorId="20594BCE" wp14:editId="6B89998A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162256817" name="Text 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26D1C5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594BCE" id="_x0000_t202" coordsize="21600,21600" o:spt="202" path="m,l,21600r21600,l21600,xe">
              <v:stroke joinstyle="miter"/>
              <v:path gradientshapeok="t" o:connecttype="rect"/>
            </v:shapetype>
            <v:shape id="Text Box 159" o:spid="_x0000_s1267" type="#_x0000_t202" style="position:absolute;margin-left:388.05pt;margin-top:757.15pt;width:76.8pt;height:13.7pt;z-index:-2261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DVTkGD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5726D1C5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7856" behindDoc="1" locked="0" layoutInCell="1" allowOverlap="1" wp14:anchorId="1CBDEB64" wp14:editId="31CA3B52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1309739408" name="Text Box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534D14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BDEB64" id="Text Box 158" o:spid="_x0000_s1268" type="#_x0000_t202" style="position:absolute;margin-left:504.1pt;margin-top:757.15pt;width:47.6pt;height:13.7pt;z-index:-2261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N0Gsc9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4A534D14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7C592" w14:textId="2E3F6AFE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0698368" behindDoc="1" locked="0" layoutInCell="1" allowOverlap="1" wp14:anchorId="3CFC0EBB" wp14:editId="45D8EE6B">
              <wp:simplePos x="0" y="0"/>
              <wp:positionH relativeFrom="page">
                <wp:posOffset>239395</wp:posOffset>
              </wp:positionH>
              <wp:positionV relativeFrom="page">
                <wp:posOffset>9561830</wp:posOffset>
              </wp:positionV>
              <wp:extent cx="7102475" cy="266700"/>
              <wp:effectExtent l="0" t="0" r="0" b="0"/>
              <wp:wrapNone/>
              <wp:docPr id="1260826097" name="AutoShape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02475" cy="266700"/>
                      </a:xfrm>
                      <a:custGeom>
                        <a:avLst/>
                        <a:gdLst>
                          <a:gd name="T0" fmla="+- 0 9473 377"/>
                          <a:gd name="T1" fmla="*/ T0 w 11185"/>
                          <a:gd name="T2" fmla="+- 0 15058 15058"/>
                          <a:gd name="T3" fmla="*/ 15058 h 420"/>
                          <a:gd name="T4" fmla="+- 0 377 377"/>
                          <a:gd name="T5" fmla="*/ T4 w 11185"/>
                          <a:gd name="T6" fmla="+- 0 15058 15058"/>
                          <a:gd name="T7" fmla="*/ 15058 h 420"/>
                          <a:gd name="T8" fmla="+- 0 377 377"/>
                          <a:gd name="T9" fmla="*/ T8 w 11185"/>
                          <a:gd name="T10" fmla="+- 0 15478 15058"/>
                          <a:gd name="T11" fmla="*/ 15478 h 420"/>
                          <a:gd name="T12" fmla="+- 0 9473 377"/>
                          <a:gd name="T13" fmla="*/ T12 w 11185"/>
                          <a:gd name="T14" fmla="+- 0 15478 15058"/>
                          <a:gd name="T15" fmla="*/ 15478 h 420"/>
                          <a:gd name="T16" fmla="+- 0 9473 377"/>
                          <a:gd name="T17" fmla="*/ T16 w 11185"/>
                          <a:gd name="T18" fmla="+- 0 15058 15058"/>
                          <a:gd name="T19" fmla="*/ 15058 h 420"/>
                          <a:gd name="T20" fmla="+- 0 11561 377"/>
                          <a:gd name="T21" fmla="*/ T20 w 11185"/>
                          <a:gd name="T22" fmla="+- 0 15058 15058"/>
                          <a:gd name="T23" fmla="*/ 15058 h 420"/>
                          <a:gd name="T24" fmla="+- 0 9516 377"/>
                          <a:gd name="T25" fmla="*/ T24 w 11185"/>
                          <a:gd name="T26" fmla="+- 0 15058 15058"/>
                          <a:gd name="T27" fmla="*/ 15058 h 420"/>
                          <a:gd name="T28" fmla="+- 0 9516 377"/>
                          <a:gd name="T29" fmla="*/ T28 w 11185"/>
                          <a:gd name="T30" fmla="+- 0 15478 15058"/>
                          <a:gd name="T31" fmla="*/ 15478 h 420"/>
                          <a:gd name="T32" fmla="+- 0 11561 377"/>
                          <a:gd name="T33" fmla="*/ T32 w 11185"/>
                          <a:gd name="T34" fmla="+- 0 15478 15058"/>
                          <a:gd name="T35" fmla="*/ 15478 h 420"/>
                          <a:gd name="T36" fmla="+- 0 11561 377"/>
                          <a:gd name="T37" fmla="*/ T36 w 11185"/>
                          <a:gd name="T38" fmla="+- 0 15058 15058"/>
                          <a:gd name="T39" fmla="*/ 15058 h 42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185" h="420">
                            <a:moveTo>
                              <a:pt x="9096" y="0"/>
                            </a:moveTo>
                            <a:lnTo>
                              <a:pt x="0" y="0"/>
                            </a:lnTo>
                            <a:lnTo>
                              <a:pt x="0" y="420"/>
                            </a:lnTo>
                            <a:lnTo>
                              <a:pt x="9096" y="420"/>
                            </a:lnTo>
                            <a:lnTo>
                              <a:pt x="9096" y="0"/>
                            </a:lnTo>
                            <a:close/>
                            <a:moveTo>
                              <a:pt x="11184" y="0"/>
                            </a:moveTo>
                            <a:lnTo>
                              <a:pt x="9139" y="0"/>
                            </a:lnTo>
                            <a:lnTo>
                              <a:pt x="9139" y="420"/>
                            </a:lnTo>
                            <a:lnTo>
                              <a:pt x="11184" y="420"/>
                            </a:lnTo>
                            <a:lnTo>
                              <a:pt x="11184" y="0"/>
                            </a:lnTo>
                            <a:close/>
                          </a:path>
                        </a:pathLst>
                      </a:custGeom>
                      <a:solidFill>
                        <a:srgbClr val="006FB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AC8270B" id="AutoShape 157" o:spid="_x0000_s1026" style="position:absolute;margin-left:18.85pt;margin-top:752.9pt;width:559.25pt;height:21pt;z-index:-2261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185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" path="m9096,l,,,420r9096,l9096,xm11184,l9139,r,420l11184,420r,-420xe" fillcolor="#006fbf" stroked="f">
              <v:path arrowok="t" o:connecttype="custom" o:connectlocs="5775960,9561830;0,9561830;0,9828530;5775960,9828530;5775960,9561830;7101840,9561830;5803265,9561830;5803265,9828530;7101840,9828530;7101840,9561830" o:connectangles="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8880" behindDoc="1" locked="0" layoutInCell="1" allowOverlap="1" wp14:anchorId="2CCDE6A3" wp14:editId="3FDDAE14">
              <wp:simplePos x="0" y="0"/>
              <wp:positionH relativeFrom="page">
                <wp:posOffset>4928235</wp:posOffset>
              </wp:positionH>
              <wp:positionV relativeFrom="page">
                <wp:posOffset>9615805</wp:posOffset>
              </wp:positionV>
              <wp:extent cx="975360" cy="173990"/>
              <wp:effectExtent l="0" t="0" r="0" b="0"/>
              <wp:wrapNone/>
              <wp:docPr id="1128207097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36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9C2CB6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C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h</w:t>
                          </w:r>
                          <w:r>
                            <w:rPr>
                              <w:color w:val="FFFFFF"/>
                              <w:spacing w:val="-6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a</w:t>
                          </w:r>
                          <w:r>
                            <w:rPr>
                              <w:color w:val="FFFFFF"/>
                              <w:spacing w:val="-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p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t</w:t>
                          </w:r>
                          <w:r>
                            <w:rPr>
                              <w:color w:val="FFFFFF"/>
                              <w:spacing w:val="-5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e</w:t>
                          </w:r>
                          <w:r>
                            <w:rPr>
                              <w:color w:val="FFFFFF"/>
                              <w:spacing w:val="-4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r</w:t>
                          </w:r>
                          <w:r>
                            <w:rPr>
                              <w:color w:val="FFFFFF"/>
                              <w:spacing w:val="12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CDE6A3" id="_x0000_t202" coordsize="21600,21600" o:spt="202" path="m,l,21600r21600,l21600,xe">
              <v:stroke joinstyle="miter"/>
              <v:path gradientshapeok="t" o:connecttype="rect"/>
            </v:shapetype>
            <v:shape id="Text Box 156" o:spid="_x0000_s1269" type="#_x0000_t202" style="position:absolute;margin-left:388.05pt;margin-top:757.15pt;width:76.8pt;height:13.7pt;z-index:-2261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" filled="f" stroked="f">
              <v:textbox inset="0,0,0,0">
                <w:txbxContent>
                  <w:p w14:paraId="1A9C2CB6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C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h</w:t>
                    </w:r>
                    <w:r>
                      <w:rPr>
                        <w:color w:val="FFFFFF"/>
                        <w:spacing w:val="-6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a</w:t>
                    </w:r>
                    <w:r>
                      <w:rPr>
                        <w:color w:val="FFFFFF"/>
                        <w:spacing w:val="-3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p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t</w:t>
                    </w:r>
                    <w:r>
                      <w:rPr>
                        <w:color w:val="FFFFFF"/>
                        <w:spacing w:val="-5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e</w:t>
                    </w:r>
                    <w:r>
                      <w:rPr>
                        <w:color w:val="FFFFFF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r</w:t>
                    </w:r>
                    <w:r>
                      <w:rPr>
                        <w:color w:val="FFFFFF"/>
                        <w:spacing w:val="122"/>
                        <w:sz w:val="23"/>
                      </w:rPr>
                      <w:t xml:space="preserve"> </w:t>
                    </w:r>
                    <w:r>
                      <w:rPr>
                        <w:color w:val="FFFFFF"/>
                        <w:sz w:val="23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9392" behindDoc="1" locked="0" layoutInCell="1" allowOverlap="1" wp14:anchorId="7215D8B9" wp14:editId="2DC27451">
              <wp:simplePos x="0" y="0"/>
              <wp:positionH relativeFrom="page">
                <wp:posOffset>6402070</wp:posOffset>
              </wp:positionH>
              <wp:positionV relativeFrom="page">
                <wp:posOffset>9615805</wp:posOffset>
              </wp:positionV>
              <wp:extent cx="604520" cy="173990"/>
              <wp:effectExtent l="0" t="0" r="0" b="0"/>
              <wp:wrapNone/>
              <wp:docPr id="829430080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52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0F27F8" w14:textId="77777777" w:rsidR="00CE11C1" w:rsidRDefault="00145A93">
                          <w:pPr>
                            <w:spacing w:line="249" w:lineRule="exact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FFFFFF"/>
                              <w:sz w:val="23"/>
                            </w:rPr>
                            <w:t>Page</w:t>
                          </w:r>
                          <w:r>
                            <w:rPr>
                              <w:color w:val="FFFFFF"/>
                              <w:spacing w:val="8"/>
                              <w:sz w:val="2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15D8B9" id="Text Box 155" o:spid="_x0000_s1270" type="#_x0000_t202" style="position:absolute;margin-left:504.1pt;margin-top:757.15pt;width:47.6pt;height:13.7pt;z-index:-2261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" filled="f" stroked="f">
              <v:textbox inset="0,0,0,0">
                <w:txbxContent>
                  <w:p w14:paraId="710F27F8" w14:textId="77777777" w:rsidR="00CE11C1" w:rsidRDefault="00145A93">
                    <w:pPr>
                      <w:spacing w:line="249" w:lineRule="exact"/>
                      <w:ind w:left="20"/>
                      <w:rPr>
                        <w:sz w:val="23"/>
                      </w:rPr>
                    </w:pPr>
                    <w:r>
                      <w:rPr>
                        <w:color w:val="FFFFFF"/>
                        <w:sz w:val="23"/>
                      </w:rPr>
                      <w:t>Page</w:t>
                    </w:r>
                    <w:r>
                      <w:rPr>
                        <w:color w:val="FFFFFF"/>
                        <w:spacing w:val="8"/>
                        <w:sz w:val="2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68611F" w14:textId="77777777" w:rsidR="00145A93" w:rsidRDefault="00145A93">
      <w:r>
        <w:separator/>
      </w:r>
    </w:p>
  </w:footnote>
  <w:footnote w:type="continuationSeparator" w:id="0">
    <w:p w14:paraId="43AF1BF3" w14:textId="77777777" w:rsidR="00145A93" w:rsidRDefault="00145A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07631" w14:textId="3FB4F198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683520" behindDoc="1" locked="0" layoutInCell="1" allowOverlap="1" wp14:anchorId="1EB2A433" wp14:editId="58E40C33">
              <wp:simplePos x="0" y="0"/>
              <wp:positionH relativeFrom="page">
                <wp:posOffset>10795</wp:posOffset>
              </wp:positionH>
              <wp:positionV relativeFrom="page">
                <wp:posOffset>4445</wp:posOffset>
              </wp:positionV>
              <wp:extent cx="7539355" cy="640715"/>
              <wp:effectExtent l="0" t="0" r="0" b="0"/>
              <wp:wrapNone/>
              <wp:docPr id="2123298817" name="Group 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39355" cy="640715"/>
                        <a:chOff x="17" y="7"/>
                        <a:chExt cx="11873" cy="1009"/>
                      </a:xfrm>
                    </wpg:grpSpPr>
                    <wps:wsp>
                      <wps:cNvPr id="1541989616" name="Line 209"/>
                      <wps:cNvCnPr>
                        <a:cxnSpLocks noChangeShapeType="1"/>
                      </wps:cNvCnPr>
                      <wps:spPr bwMode="auto">
                        <a:xfrm>
                          <a:off x="17" y="1008"/>
                          <a:ext cx="11873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83312075" name="Rectangle 208"/>
                      <wps:cNvSpPr>
                        <a:spLocks noChangeArrowheads="1"/>
                      </wps:cNvSpPr>
                      <wps:spPr bwMode="auto">
                        <a:xfrm>
                          <a:off x="511" y="16"/>
                          <a:ext cx="144" cy="992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5514481" name="Rectangle 207"/>
                      <wps:cNvSpPr>
                        <a:spLocks noChangeArrowheads="1"/>
                      </wps:cNvSpPr>
                      <wps:spPr bwMode="auto">
                        <a:xfrm>
                          <a:off x="511" y="16"/>
                          <a:ext cx="142" cy="99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76499810" name="Line 206"/>
                      <wps:cNvCnPr>
                        <a:cxnSpLocks noChangeShapeType="1"/>
                      </wps:cNvCnPr>
                      <wps:spPr bwMode="auto">
                        <a:xfrm>
                          <a:off x="17" y="1008"/>
                          <a:ext cx="11873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72915511" name="Rectangle 205"/>
                      <wps:cNvSpPr>
                        <a:spLocks noChangeArrowheads="1"/>
                      </wps:cNvSpPr>
                      <wps:spPr bwMode="auto">
                        <a:xfrm>
                          <a:off x="11256" y="14"/>
                          <a:ext cx="144" cy="992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33986930" name="Rectangle 204"/>
                      <wps:cNvSpPr>
                        <a:spLocks noChangeArrowheads="1"/>
                      </wps:cNvSpPr>
                      <wps:spPr bwMode="auto">
                        <a:xfrm>
                          <a:off x="11256" y="14"/>
                          <a:ext cx="144" cy="992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77D95F8" id="Group 203" o:spid="_x0000_s1026" style="position:absolute;margin-left:.85pt;margin-top:.35pt;width:593.65pt;height:50.45pt;z-index:-22632960;mso-position-horizontal-relative:page;mso-position-vertical-relative:page" coordorigin="17,7" coordsize="11873,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">
              <v:line id="Line 209" o:spid="_x0000_s1027" style="position:absolute;visibility:visible;mso-wrap-style:square" from="17,1008" to="11890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" strokecolor="#30839a"/>
              <v:rect id="Rectangle 208" o:spid="_x0000_s1028" style="position:absolute;left:511;top:16;width:144;height: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" fillcolor="#006fbf" stroked="f"/>
              <v:rect id="Rectangle 207" o:spid="_x0000_s1029" style="position:absolute;left:511;top:16;width:142;height: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" filled="f" strokecolor="#001f5f"/>
              <v:line id="Line 206" o:spid="_x0000_s1030" style="position:absolute;visibility:visible;mso-wrap-style:square" from="17,1008" to="11890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" strokecolor="#30839a"/>
              <v:rect id="Rectangle 205" o:spid="_x0000_s1031" style="position:absolute;left:11256;top:14;width:144;height: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" fillcolor="#006fbf" stroked="f"/>
              <v:rect id="Rectangle 204" o:spid="_x0000_s1032" style="position:absolute;left:11256;top:14;width:144;height: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4032" behindDoc="1" locked="0" layoutInCell="1" allowOverlap="1" wp14:anchorId="4651FE36" wp14:editId="3860719A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1941518956" name="Text Box 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003E95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51FE36" id="_x0000_t202" coordsize="21600,21600" o:spt="202" path="m,l,21600r21600,l21600,xe">
              <v:stroke joinstyle="miter"/>
              <v:path gradientshapeok="t" o:connecttype="rect"/>
            </v:shapetype>
            <v:shape id="Text Box 202" o:spid="_x0000_s1251" type="#_x0000_t202" style="position:absolute;margin-left:55.65pt;margin-top:36.5pt;width:308.05pt;height:16.05pt;z-index:-2263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" filled="f" stroked="f">
              <v:textbox inset="0,0,0,0">
                <w:txbxContent>
                  <w:p w14:paraId="42003E95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1E7DCF" w14:textId="5B6AF53E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699904" behindDoc="1" locked="0" layoutInCell="1" allowOverlap="1" wp14:anchorId="4B28256C" wp14:editId="7DA26E35">
              <wp:simplePos x="0" y="0"/>
              <wp:positionH relativeFrom="page">
                <wp:posOffset>6350</wp:posOffset>
              </wp:positionH>
              <wp:positionV relativeFrom="page">
                <wp:posOffset>454025</wp:posOffset>
              </wp:positionV>
              <wp:extent cx="7350760" cy="631190"/>
              <wp:effectExtent l="0" t="0" r="0" b="0"/>
              <wp:wrapNone/>
              <wp:docPr id="8875964" name="Group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50760" cy="631190"/>
                        <a:chOff x="10" y="715"/>
                        <a:chExt cx="11576" cy="994"/>
                      </a:xfrm>
                    </wpg:grpSpPr>
                    <wps:wsp>
                      <wps:cNvPr id="81075335" name="Rectangle 154"/>
                      <wps:cNvSpPr>
                        <a:spLocks noChangeArrowheads="1"/>
                      </wps:cNvSpPr>
                      <wps:spPr bwMode="auto">
                        <a:xfrm>
                          <a:off x="9" y="1689"/>
                          <a:ext cx="11576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62965416" name="Rectangle 153"/>
                      <wps:cNvSpPr>
                        <a:spLocks noChangeArrowheads="1"/>
                      </wps:cNvSpPr>
                      <wps:spPr bwMode="auto">
                        <a:xfrm>
                          <a:off x="496" y="724"/>
                          <a:ext cx="142" cy="977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97443413" name="Rectangle 152"/>
                      <wps:cNvSpPr>
                        <a:spLocks noChangeArrowheads="1"/>
                      </wps:cNvSpPr>
                      <wps:spPr bwMode="auto">
                        <a:xfrm>
                          <a:off x="499" y="724"/>
                          <a:ext cx="140" cy="977"/>
                        </a:xfrm>
                        <a:prstGeom prst="rect">
                          <a:avLst/>
                        </a:prstGeom>
                        <a:noFill/>
                        <a:ln w="9271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40947985" name="Rectangle 151"/>
                      <wps:cNvSpPr>
                        <a:spLocks noChangeArrowheads="1"/>
                      </wps:cNvSpPr>
                      <wps:spPr bwMode="auto">
                        <a:xfrm>
                          <a:off x="9" y="1689"/>
                          <a:ext cx="11576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23196997" name="Rectangle 150"/>
                      <wps:cNvSpPr>
                        <a:spLocks noChangeArrowheads="1"/>
                      </wps:cNvSpPr>
                      <wps:spPr bwMode="auto">
                        <a:xfrm>
                          <a:off x="10063" y="722"/>
                          <a:ext cx="929" cy="98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42103433" name="Rectangle 149"/>
                      <wps:cNvSpPr>
                        <a:spLocks noChangeArrowheads="1"/>
                      </wps:cNvSpPr>
                      <wps:spPr bwMode="auto">
                        <a:xfrm>
                          <a:off x="10063" y="722"/>
                          <a:ext cx="929" cy="980"/>
                        </a:xfrm>
                        <a:prstGeom prst="rect">
                          <a:avLst/>
                        </a:prstGeom>
                        <a:noFill/>
                        <a:ln w="9271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AE42638" id="Group 148" o:spid="_x0000_s1026" style="position:absolute;margin-left:.5pt;margin-top:35.75pt;width:578.8pt;height:49.7pt;z-index:-22616576;mso-position-horizontal-relative:page;mso-position-vertical-relative:page" coordorigin="10,715" coordsize="11576,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">
              <v:rect id="Rectangle 154" o:spid="_x0000_s1027" style="position:absolute;left:9;top:1689;width:11576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" fillcolor="#30839a" stroked="f"/>
              <v:rect id="Rectangle 153" o:spid="_x0000_s1028" style="position:absolute;left:496;top:724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" fillcolor="#006fbf" stroked="f"/>
              <v:rect id="Rectangle 152" o:spid="_x0000_s1029" style="position:absolute;left:499;top:724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" filled="f" strokecolor="#001f5f" strokeweight=".73pt"/>
              <v:rect id="Rectangle 151" o:spid="_x0000_s1030" style="position:absolute;left:9;top:1689;width:11576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" fillcolor="#30839a" stroked="f"/>
              <v:rect id="Rectangle 150" o:spid="_x0000_s1031" style="position:absolute;left:10063;top:722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" fillcolor="#006fbf" stroked="f"/>
              <v:rect id="Rectangle 149" o:spid="_x0000_s1032" style="position:absolute;left:10063;top:722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" filled="f" strokecolor="#001f5f" strokeweight=".73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0416" behindDoc="1" locked="0" layoutInCell="1" allowOverlap="1" wp14:anchorId="5E306F95" wp14:editId="62365D91">
              <wp:simplePos x="0" y="0"/>
              <wp:positionH relativeFrom="page">
                <wp:posOffset>6602730</wp:posOffset>
              </wp:positionH>
              <wp:positionV relativeFrom="page">
                <wp:posOffset>654050</wp:posOffset>
              </wp:positionV>
              <wp:extent cx="163195" cy="273685"/>
              <wp:effectExtent l="0" t="0" r="0" b="0"/>
              <wp:wrapNone/>
              <wp:docPr id="1093043943" name="Text Box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195" cy="273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80B5E9" w14:textId="77777777" w:rsidR="00CE11C1" w:rsidRDefault="00145A93">
                          <w:pPr>
                            <w:spacing w:line="404" w:lineRule="exact"/>
                            <w:ind w:left="20"/>
                            <w:rPr>
                              <w:rFonts w:ascii="Arial"/>
                              <w:b/>
                              <w:sz w:val="3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99"/>
                              <w:sz w:val="3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306F95" id="_x0000_t202" coordsize="21600,21600" o:spt="202" path="m,l,21600r21600,l21600,xe">
              <v:stroke joinstyle="miter"/>
              <v:path gradientshapeok="t" o:connecttype="rect"/>
            </v:shapetype>
            <v:shape id="Text Box 147" o:spid="_x0000_s1271" type="#_x0000_t202" style="position:absolute;margin-left:519.9pt;margin-top:51.5pt;width:12.85pt;height:21.55pt;z-index:-2261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" filled="f" stroked="f">
              <v:textbox inset="0,0,0,0">
                <w:txbxContent>
                  <w:p w14:paraId="7980B5E9" w14:textId="77777777" w:rsidR="00CE11C1" w:rsidRDefault="00145A93">
                    <w:pPr>
                      <w:spacing w:line="404" w:lineRule="exact"/>
                      <w:ind w:left="20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99"/>
                        <w:sz w:val="39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00928" behindDoc="1" locked="0" layoutInCell="1" allowOverlap="1" wp14:anchorId="03358EAF" wp14:editId="4FC96A2F">
              <wp:simplePos x="0" y="0"/>
              <wp:positionH relativeFrom="page">
                <wp:posOffset>688340</wp:posOffset>
              </wp:positionH>
              <wp:positionV relativeFrom="page">
                <wp:posOffset>913765</wp:posOffset>
              </wp:positionV>
              <wp:extent cx="3808730" cy="199390"/>
              <wp:effectExtent l="0" t="0" r="0" b="0"/>
              <wp:wrapNone/>
              <wp:docPr id="239821239" name="Text Box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0873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741E73" w14:textId="77777777" w:rsidR="00CE11C1" w:rsidRDefault="00145A93">
                          <w:pPr>
                            <w:spacing w:line="28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001F5F"/>
                              <w:sz w:val="27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10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10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9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7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3358EAF" id="Text Box 146" o:spid="_x0000_s1272" type="#_x0000_t202" style="position:absolute;margin-left:54.2pt;margin-top:71.95pt;width:299.9pt;height:15.7pt;z-index:-2261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" filled="f" stroked="f">
              <v:textbox inset="0,0,0,0">
                <w:txbxContent>
                  <w:p w14:paraId="0B741E73" w14:textId="77777777" w:rsidR="00CE11C1" w:rsidRDefault="00145A93">
                    <w:pPr>
                      <w:spacing w:line="28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001F5F"/>
                        <w:sz w:val="27"/>
                      </w:rPr>
                      <w:t>Nottinghamshire</w:t>
                    </w:r>
                    <w:r>
                      <w:rPr>
                        <w:color w:val="001F5F"/>
                        <w:spacing w:val="10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Local</w:t>
                    </w:r>
                    <w:r>
                      <w:rPr>
                        <w:color w:val="001F5F"/>
                        <w:spacing w:val="10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Transport</w:t>
                    </w:r>
                    <w:r>
                      <w:rPr>
                        <w:color w:val="001F5F"/>
                        <w:spacing w:val="9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Plan</w:t>
                    </w:r>
                    <w:r>
                      <w:rPr>
                        <w:color w:val="001F5F"/>
                        <w:spacing w:val="7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81DEA2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BB74F5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26C76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A0F4E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771B16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D60AFD" w14:textId="7C68DF98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710656" behindDoc="1" locked="0" layoutInCell="1" allowOverlap="1" wp14:anchorId="755BCB8C" wp14:editId="4D0964B2">
              <wp:simplePos x="0" y="0"/>
              <wp:positionH relativeFrom="page">
                <wp:posOffset>6350</wp:posOffset>
              </wp:positionH>
              <wp:positionV relativeFrom="page">
                <wp:posOffset>454025</wp:posOffset>
              </wp:positionV>
              <wp:extent cx="7550150" cy="631190"/>
              <wp:effectExtent l="0" t="0" r="0" b="0"/>
              <wp:wrapNone/>
              <wp:docPr id="1800466114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50150" cy="631190"/>
                        <a:chOff x="10" y="715"/>
                        <a:chExt cx="11890" cy="994"/>
                      </a:xfrm>
                    </wpg:grpSpPr>
                    <wps:wsp>
                      <wps:cNvPr id="1741839113" name="Rectangle 127"/>
                      <wps:cNvSpPr>
                        <a:spLocks noChangeArrowheads="1"/>
                      </wps:cNvSpPr>
                      <wps:spPr bwMode="auto">
                        <a:xfrm>
                          <a:off x="9" y="1689"/>
                          <a:ext cx="11890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37488219" name="Rectangle 126"/>
                      <wps:cNvSpPr>
                        <a:spLocks noChangeArrowheads="1"/>
                      </wps:cNvSpPr>
                      <wps:spPr bwMode="auto">
                        <a:xfrm>
                          <a:off x="496" y="724"/>
                          <a:ext cx="142" cy="977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90828639" name="Rectangle 125"/>
                      <wps:cNvSpPr>
                        <a:spLocks noChangeArrowheads="1"/>
                      </wps:cNvSpPr>
                      <wps:spPr bwMode="auto">
                        <a:xfrm>
                          <a:off x="499" y="724"/>
                          <a:ext cx="140" cy="977"/>
                        </a:xfrm>
                        <a:prstGeom prst="rect">
                          <a:avLst/>
                        </a:prstGeom>
                        <a:noFill/>
                        <a:ln w="9271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38932927" name="Rectangle 124"/>
                      <wps:cNvSpPr>
                        <a:spLocks noChangeArrowheads="1"/>
                      </wps:cNvSpPr>
                      <wps:spPr bwMode="auto">
                        <a:xfrm>
                          <a:off x="9" y="1689"/>
                          <a:ext cx="11890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8747734" name="Rectangle 123"/>
                      <wps:cNvSpPr>
                        <a:spLocks noChangeArrowheads="1"/>
                      </wps:cNvSpPr>
                      <wps:spPr bwMode="auto">
                        <a:xfrm>
                          <a:off x="10063" y="722"/>
                          <a:ext cx="929" cy="98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4402631" name="Rectangle 122"/>
                      <wps:cNvSpPr>
                        <a:spLocks noChangeArrowheads="1"/>
                      </wps:cNvSpPr>
                      <wps:spPr bwMode="auto">
                        <a:xfrm>
                          <a:off x="10063" y="722"/>
                          <a:ext cx="929" cy="980"/>
                        </a:xfrm>
                        <a:prstGeom prst="rect">
                          <a:avLst/>
                        </a:prstGeom>
                        <a:noFill/>
                        <a:ln w="9271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7B1FC1F" id="Group 121" o:spid="_x0000_s1026" style="position:absolute;margin-left:.5pt;margin-top:35.75pt;width:594.5pt;height:49.7pt;z-index:-22605824;mso-position-horizontal-relative:page;mso-position-vertical-relative:page" coordorigin="10,715" coordsize="11890,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">
              <v:rect id="Rectangle 127" o:spid="_x0000_s1027" style="position:absolute;left:9;top:168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" fillcolor="#30839a" stroked="f"/>
              <v:rect id="Rectangle 126" o:spid="_x0000_s1028" style="position:absolute;left:496;top:724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" fillcolor="#006fbf" stroked="f"/>
              <v:rect id="Rectangle 125" o:spid="_x0000_s1029" style="position:absolute;left:499;top:724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" filled="f" strokecolor="#001f5f" strokeweight=".73pt"/>
              <v:rect id="Rectangle 124" o:spid="_x0000_s1030" style="position:absolute;left:9;top:168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" fillcolor="#30839a" stroked="f"/>
              <v:rect id="Rectangle 123" o:spid="_x0000_s1031" style="position:absolute;left:10063;top:722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" fillcolor="#006fbf" stroked="f"/>
              <v:rect id="Rectangle 122" o:spid="_x0000_s1032" style="position:absolute;left:10063;top:722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" filled="f" strokecolor="#001f5f" strokeweight=".73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1168" behindDoc="1" locked="0" layoutInCell="1" allowOverlap="1" wp14:anchorId="5D9CB3B1" wp14:editId="00817492">
              <wp:simplePos x="0" y="0"/>
              <wp:positionH relativeFrom="page">
                <wp:posOffset>6602730</wp:posOffset>
              </wp:positionH>
              <wp:positionV relativeFrom="page">
                <wp:posOffset>652780</wp:posOffset>
              </wp:positionV>
              <wp:extent cx="163195" cy="273685"/>
              <wp:effectExtent l="0" t="0" r="0" b="0"/>
              <wp:wrapNone/>
              <wp:docPr id="1807812802" name="Text Box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195" cy="273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B449B8" w14:textId="77777777" w:rsidR="00CE11C1" w:rsidRDefault="00145A93">
                          <w:pPr>
                            <w:spacing w:line="404" w:lineRule="exact"/>
                            <w:ind w:left="20"/>
                            <w:rPr>
                              <w:rFonts w:ascii="Arial"/>
                              <w:b/>
                              <w:sz w:val="3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99"/>
                              <w:sz w:val="3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9CB3B1" id="_x0000_t202" coordsize="21600,21600" o:spt="202" path="m,l,21600r21600,l21600,xe">
              <v:stroke joinstyle="miter"/>
              <v:path gradientshapeok="t" o:connecttype="rect"/>
            </v:shapetype>
            <v:shape id="Text Box 120" o:spid="_x0000_s1285" type="#_x0000_t202" style="position:absolute;margin-left:519.9pt;margin-top:51.4pt;width:12.85pt;height:21.55pt;z-index:-2260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" filled="f" stroked="f">
              <v:textbox inset="0,0,0,0">
                <w:txbxContent>
                  <w:p w14:paraId="76B449B8" w14:textId="77777777" w:rsidR="00CE11C1" w:rsidRDefault="00145A93">
                    <w:pPr>
                      <w:spacing w:line="404" w:lineRule="exact"/>
                      <w:ind w:left="20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99"/>
                        <w:sz w:val="39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11680" behindDoc="1" locked="0" layoutInCell="1" allowOverlap="1" wp14:anchorId="5FA674A0" wp14:editId="16FF2AB4">
              <wp:simplePos x="0" y="0"/>
              <wp:positionH relativeFrom="page">
                <wp:posOffset>687070</wp:posOffset>
              </wp:positionH>
              <wp:positionV relativeFrom="page">
                <wp:posOffset>912495</wp:posOffset>
              </wp:positionV>
              <wp:extent cx="3808730" cy="199390"/>
              <wp:effectExtent l="0" t="0" r="0" b="0"/>
              <wp:wrapNone/>
              <wp:docPr id="948553530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0873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052DA5" w14:textId="77777777" w:rsidR="00CE11C1" w:rsidRDefault="00145A93">
                          <w:pPr>
                            <w:spacing w:line="28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001F5F"/>
                              <w:sz w:val="27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6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13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9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5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A674A0" id="Text Box 119" o:spid="_x0000_s1286" type="#_x0000_t202" style="position:absolute;margin-left:54.1pt;margin-top:71.85pt;width:299.9pt;height:15.7pt;z-index:-2260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" filled="f" stroked="f">
              <v:textbox inset="0,0,0,0">
                <w:txbxContent>
                  <w:p w14:paraId="41052DA5" w14:textId="77777777" w:rsidR="00CE11C1" w:rsidRDefault="00145A93">
                    <w:pPr>
                      <w:spacing w:line="28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001F5F"/>
                        <w:sz w:val="27"/>
                      </w:rPr>
                      <w:t>Nottinghamshire</w:t>
                    </w:r>
                    <w:r>
                      <w:rPr>
                        <w:color w:val="001F5F"/>
                        <w:spacing w:val="6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Local</w:t>
                    </w:r>
                    <w:r>
                      <w:rPr>
                        <w:color w:val="001F5F"/>
                        <w:spacing w:val="13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Transport</w:t>
                    </w:r>
                    <w:r>
                      <w:rPr>
                        <w:color w:val="001F5F"/>
                        <w:spacing w:val="9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Plan</w:t>
                    </w:r>
                    <w:r>
                      <w:rPr>
                        <w:color w:val="001F5F"/>
                        <w:spacing w:val="5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6FC5F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62F270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D7F7DB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33CFF9" w14:textId="7E5E1664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685568" behindDoc="1" locked="0" layoutInCell="1" allowOverlap="1" wp14:anchorId="686AC0E4" wp14:editId="0FBDC5E8">
              <wp:simplePos x="0" y="0"/>
              <wp:positionH relativeFrom="page">
                <wp:posOffset>10795</wp:posOffset>
              </wp:positionH>
              <wp:positionV relativeFrom="page">
                <wp:posOffset>0</wp:posOffset>
              </wp:positionV>
              <wp:extent cx="7545705" cy="694055"/>
              <wp:effectExtent l="0" t="0" r="0" b="0"/>
              <wp:wrapNone/>
              <wp:docPr id="1860222551" name="Group 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5705" cy="694055"/>
                        <a:chOff x="17" y="0"/>
                        <a:chExt cx="11883" cy="1093"/>
                      </a:xfrm>
                    </wpg:grpSpPr>
                    <wps:wsp>
                      <wps:cNvPr id="1619965372" name="Rectangle 199"/>
                      <wps:cNvSpPr>
                        <a:spLocks noChangeArrowheads="1"/>
                      </wps:cNvSpPr>
                      <wps:spPr bwMode="auto">
                        <a:xfrm>
                          <a:off x="496" y="7"/>
                          <a:ext cx="142" cy="108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4594967" name="Rectangle 198"/>
                      <wps:cNvSpPr>
                        <a:spLocks noChangeArrowheads="1"/>
                      </wps:cNvSpPr>
                      <wps:spPr bwMode="auto">
                        <a:xfrm>
                          <a:off x="496" y="7"/>
                          <a:ext cx="142" cy="107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1F576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29589450" name="Rectangle 197"/>
                      <wps:cNvSpPr>
                        <a:spLocks noChangeArrowheads="1"/>
                      </wps:cNvSpPr>
                      <wps:spPr bwMode="auto">
                        <a:xfrm>
                          <a:off x="16" y="1077"/>
                          <a:ext cx="11883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9037223" name="Rectangle 196"/>
                      <wps:cNvSpPr>
                        <a:spLocks noChangeArrowheads="1"/>
                      </wps:cNvSpPr>
                      <wps:spPr bwMode="auto">
                        <a:xfrm>
                          <a:off x="11095" y="7"/>
                          <a:ext cx="144" cy="108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48069361" name="Rectangle 195"/>
                      <wps:cNvSpPr>
                        <a:spLocks noChangeArrowheads="1"/>
                      </wps:cNvSpPr>
                      <wps:spPr bwMode="auto">
                        <a:xfrm>
                          <a:off x="11095" y="7"/>
                          <a:ext cx="144" cy="1078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1F576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E56DDB" id="Group 194" o:spid="_x0000_s1026" style="position:absolute;margin-left:.85pt;margin-top:0;width:594.15pt;height:54.65pt;z-index:-22630912;mso-position-horizontal-relative:page;mso-position-vertical-relative:page" coordorigin="17" coordsize="11883,1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">
              <v:rect id="Rectangle 199" o:spid="_x0000_s1027" style="position:absolute;left:496;top:7;width:142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" fillcolor="#006fbf" stroked="f"/>
              <v:rect id="Rectangle 198" o:spid="_x0000_s1028" style="position:absolute;left:496;top:7;width:142;height:1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" filled="f" strokecolor="#1f5766"/>
              <v:rect id="Rectangle 197" o:spid="_x0000_s1029" style="position:absolute;left:16;top:1077;width:11883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" fillcolor="#30839a" stroked="f"/>
              <v:rect id="Rectangle 196" o:spid="_x0000_s1030" style="position:absolute;left:11095;top:7;width:144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" fillcolor="#006fbf" stroked="f"/>
              <v:rect id="Rectangle 195" o:spid="_x0000_s1031" style="position:absolute;left:11095;top:7;width:144;height:1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" filled="f" strokecolor="#1f5766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6080" behindDoc="1" locked="0" layoutInCell="1" allowOverlap="1" wp14:anchorId="6276D12E" wp14:editId="576E5902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1156002563" name="Text Box 1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0A7DF0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76D12E" id="_x0000_t202" coordsize="21600,21600" o:spt="202" path="m,l,21600r21600,l21600,xe">
              <v:stroke joinstyle="miter"/>
              <v:path gradientshapeok="t" o:connecttype="rect"/>
            </v:shapetype>
            <v:shape id="Text Box 193" o:spid="_x0000_s1253" type="#_x0000_t202" style="position:absolute;margin-left:55.65pt;margin-top:36.5pt;width:308.05pt;height:16.05pt;z-index:-2263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" filled="f" stroked="f">
              <v:textbox inset="0,0,0,0">
                <w:txbxContent>
                  <w:p w14:paraId="070A7DF0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31047C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4238D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D921E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68A8C6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EF58E8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A6AF5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5631D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37871E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F35F5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9332A8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DD4648" w14:textId="6B4342B2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687616" behindDoc="1" locked="0" layoutInCell="1" allowOverlap="1" wp14:anchorId="4FDDFCCE" wp14:editId="373E4754">
              <wp:simplePos x="0" y="0"/>
              <wp:positionH relativeFrom="page">
                <wp:posOffset>6350</wp:posOffset>
              </wp:positionH>
              <wp:positionV relativeFrom="page">
                <wp:posOffset>0</wp:posOffset>
              </wp:positionV>
              <wp:extent cx="7548880" cy="648335"/>
              <wp:effectExtent l="0" t="0" r="0" b="0"/>
              <wp:wrapNone/>
              <wp:docPr id="1251712801" name="Group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8880" cy="648335"/>
                        <a:chOff x="10" y="0"/>
                        <a:chExt cx="11888" cy="1021"/>
                      </a:xfrm>
                    </wpg:grpSpPr>
                    <wps:wsp>
                      <wps:cNvPr id="1187610741" name="Line 190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52144260" name="Rectangle 189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80854119" name="Rectangle 188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4345737" name="Line 187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26097665" name="Rectangle 186"/>
                      <wps:cNvSpPr>
                        <a:spLocks noChangeArrowheads="1"/>
                      </wps:cNvSpPr>
                      <wps:spPr bwMode="auto">
                        <a:xfrm>
                          <a:off x="10339" y="7"/>
                          <a:ext cx="953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08524977" name="Rectangle 185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353FDC0" id="Group 184" o:spid="_x0000_s1026" style="position:absolute;margin-left:.5pt;margin-top:0;width:594.4pt;height:51.05pt;z-index:-22628864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">
              <v:line id="Line 190" o:spid="_x0000_s1027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" strokecolor="#30839a"/>
              <v:rect id="Rectangle 189" o:spid="_x0000_s1028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" fillcolor="#006fbf" stroked="f"/>
              <v:rect id="Rectangle 188" o:spid="_x0000_s1029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" filled="f" strokecolor="#001f5f"/>
              <v:line id="Line 187" o:spid="_x0000_s1030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" strokecolor="#30839a"/>
              <v:rect id="Rectangle 186" o:spid="_x0000_s1031" style="position:absolute;left:10339;top:7;width:953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" fillcolor="#006fbf" stroked="f"/>
              <v:rect id="Rectangle 185" o:spid="_x0000_s1032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8128" behindDoc="1" locked="0" layoutInCell="1" allowOverlap="1" wp14:anchorId="123840EF" wp14:editId="6FDF5FAA">
              <wp:simplePos x="0" y="0"/>
              <wp:positionH relativeFrom="page">
                <wp:posOffset>6784340</wp:posOffset>
              </wp:positionH>
              <wp:positionV relativeFrom="page">
                <wp:posOffset>203835</wp:posOffset>
              </wp:positionV>
              <wp:extent cx="167005" cy="280035"/>
              <wp:effectExtent l="0" t="0" r="0" b="0"/>
              <wp:wrapNone/>
              <wp:docPr id="200054287" name="Text Box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95F2C9" w14:textId="77777777" w:rsidR="00CE11C1" w:rsidRDefault="00145A93">
                          <w:pPr>
                            <w:spacing w:line="414" w:lineRule="exact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z w:val="4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3840EF" id="_x0000_t202" coordsize="21600,21600" o:spt="202" path="m,l,21600r21600,l21600,xe">
              <v:stroke joinstyle="miter"/>
              <v:path gradientshapeok="t" o:connecttype="rect"/>
            </v:shapetype>
            <v:shape id="Text Box 183" o:spid="_x0000_s1255" type="#_x0000_t202" style="position:absolute;margin-left:534.2pt;margin-top:16.05pt;width:13.15pt;height:22.05pt;z-index:-2262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" filled="f" stroked="f">
              <v:textbox inset="0,0,0,0">
                <w:txbxContent>
                  <w:p w14:paraId="6C95F2C9" w14:textId="77777777" w:rsidR="00CE11C1" w:rsidRDefault="00145A93">
                    <w:pPr>
                      <w:spacing w:line="414" w:lineRule="exact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4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88640" behindDoc="1" locked="0" layoutInCell="1" allowOverlap="1" wp14:anchorId="131FB8FD" wp14:editId="1A6E6A2B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300681417" name="Text Box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774737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1FB8FD" id="Text Box 182" o:spid="_x0000_s1256" type="#_x0000_t202" style="position:absolute;margin-left:55.65pt;margin-top:36.5pt;width:308.05pt;height:16.05pt;z-index:-2262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" filled="f" stroked="f">
              <v:textbox inset="0,0,0,0">
                <w:txbxContent>
                  <w:p w14:paraId="60774737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3A7272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1C09ED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D8CD5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19DBFB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A0B4D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F09D53" w14:textId="3FC8CE01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741376" behindDoc="1" locked="0" layoutInCell="1" allowOverlap="1" wp14:anchorId="5E272C2A" wp14:editId="2912580E">
              <wp:simplePos x="0" y="0"/>
              <wp:positionH relativeFrom="page">
                <wp:posOffset>6350</wp:posOffset>
              </wp:positionH>
              <wp:positionV relativeFrom="page">
                <wp:posOffset>0</wp:posOffset>
              </wp:positionV>
              <wp:extent cx="7548880" cy="648335"/>
              <wp:effectExtent l="0" t="0" r="0" b="0"/>
              <wp:wrapNone/>
              <wp:docPr id="800017282" name="Group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8880" cy="648335"/>
                        <a:chOff x="10" y="0"/>
                        <a:chExt cx="11888" cy="1021"/>
                      </a:xfrm>
                    </wpg:grpSpPr>
                    <wps:wsp>
                      <wps:cNvPr id="33955183" name="Line 61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13260964" name="Rectangle 60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98500989" name="Rectangle 59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36460860" name="Line 58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5116909" name="Rectangle 57"/>
                      <wps:cNvSpPr>
                        <a:spLocks noChangeArrowheads="1"/>
                      </wps:cNvSpPr>
                      <wps:spPr bwMode="auto">
                        <a:xfrm>
                          <a:off x="10339" y="7"/>
                          <a:ext cx="953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91527385" name="Rectangle 56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6478BB" id="Group 55" o:spid="_x0000_s1026" style="position:absolute;margin-left:.5pt;margin-top:0;width:594.4pt;height:51.05pt;z-index:-22575104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">
              <v:line id="Line 61" o:spid="_x0000_s1027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" strokecolor="#30839a"/>
              <v:rect id="Rectangle 60" o:spid="_x0000_s1028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" fillcolor="#006fbf" stroked="f"/>
              <v:rect id="Rectangle 59" o:spid="_x0000_s1029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" filled="f" strokecolor="#001f5f"/>
              <v:line id="Line 58" o:spid="_x0000_s1030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" strokecolor="#30839a"/>
              <v:rect id="Rectangle 57" o:spid="_x0000_s1031" style="position:absolute;left:10339;top:7;width:953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" fillcolor="#006fbf" stroked="f"/>
              <v:rect id="Rectangle 56" o:spid="_x0000_s1032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1888" behindDoc="1" locked="0" layoutInCell="1" allowOverlap="1" wp14:anchorId="1FD62871" wp14:editId="1E67E9CB">
              <wp:simplePos x="0" y="0"/>
              <wp:positionH relativeFrom="page">
                <wp:posOffset>6784340</wp:posOffset>
              </wp:positionH>
              <wp:positionV relativeFrom="page">
                <wp:posOffset>203835</wp:posOffset>
              </wp:positionV>
              <wp:extent cx="167005" cy="280035"/>
              <wp:effectExtent l="0" t="0" r="0" b="0"/>
              <wp:wrapNone/>
              <wp:docPr id="164289444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7C06DF" w14:textId="77777777" w:rsidR="00CE11C1" w:rsidRDefault="00145A93">
                          <w:pPr>
                            <w:spacing w:line="414" w:lineRule="exact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z w:val="40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D62871" id="_x0000_t202" coordsize="21600,21600" o:spt="202" path="m,l,21600r21600,l21600,xe">
              <v:stroke joinstyle="miter"/>
              <v:path gradientshapeok="t" o:connecttype="rect"/>
            </v:shapetype>
            <v:shape id="Text Box 54" o:spid="_x0000_s1325" type="#_x0000_t202" style="position:absolute;margin-left:534.2pt;margin-top:16.05pt;width:13.15pt;height:22.05pt;z-index:-2257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" filled="f" stroked="f">
              <v:textbox inset="0,0,0,0">
                <w:txbxContent>
                  <w:p w14:paraId="0F7C06DF" w14:textId="77777777" w:rsidR="00CE11C1" w:rsidRDefault="00145A93">
                    <w:pPr>
                      <w:spacing w:line="414" w:lineRule="exact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4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2400" behindDoc="1" locked="0" layoutInCell="1" allowOverlap="1" wp14:anchorId="75DA4114" wp14:editId="1EB95292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1588538831" name="Text 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007F21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5DA4114" id="Text Box 53" o:spid="_x0000_s1326" type="#_x0000_t202" style="position:absolute;margin-left:55.65pt;margin-top:36.5pt;width:308.05pt;height:16.05pt;z-index:-2257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" filled="f" stroked="f">
              <v:textbox inset="0,0,0,0">
                <w:txbxContent>
                  <w:p w14:paraId="07007F21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85EC8" w14:textId="060AA604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744448" behindDoc="1" locked="0" layoutInCell="1" allowOverlap="1" wp14:anchorId="1450FC06" wp14:editId="782A339A">
              <wp:simplePos x="0" y="0"/>
              <wp:positionH relativeFrom="page">
                <wp:posOffset>6350</wp:posOffset>
              </wp:positionH>
              <wp:positionV relativeFrom="page">
                <wp:posOffset>0</wp:posOffset>
              </wp:positionV>
              <wp:extent cx="7548880" cy="648335"/>
              <wp:effectExtent l="0" t="0" r="0" b="0"/>
              <wp:wrapNone/>
              <wp:docPr id="592182026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8880" cy="648335"/>
                        <a:chOff x="10" y="0"/>
                        <a:chExt cx="11888" cy="1021"/>
                      </a:xfrm>
                    </wpg:grpSpPr>
                    <wps:wsp>
                      <wps:cNvPr id="1880209110" name="Line 49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1249773" name="Rectangle 48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47139294" name="Rectangle 47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53937517" name="Line 46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946198719" name="Rectangle 45"/>
                      <wps:cNvSpPr>
                        <a:spLocks noChangeArrowheads="1"/>
                      </wps:cNvSpPr>
                      <wps:spPr bwMode="auto">
                        <a:xfrm>
                          <a:off x="10339" y="7"/>
                          <a:ext cx="953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1933383" name="Rectangle 44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A93364F" id="Group 43" o:spid="_x0000_s1026" style="position:absolute;margin-left:.5pt;margin-top:0;width:594.4pt;height:51.05pt;z-index:-22572032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">
              <v:line id="Line 49" o:spid="_x0000_s1027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" strokecolor="#30839a"/>
              <v:rect id="Rectangle 48" o:spid="_x0000_s1028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" fillcolor="#006fbf" stroked="f"/>
              <v:rect id="Rectangle 47" o:spid="_x0000_s1029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" filled="f" strokecolor="#001f5f"/>
              <v:line id="Line 46" o:spid="_x0000_s1030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" strokecolor="#30839a"/>
              <v:rect id="Rectangle 45" o:spid="_x0000_s1031" style="position:absolute;left:10339;top:7;width:953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" fillcolor="#006fbf" stroked="f"/>
              <v:rect id="Rectangle 44" o:spid="_x0000_s1032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4960" behindDoc="1" locked="0" layoutInCell="1" allowOverlap="1" wp14:anchorId="01E132C6" wp14:editId="2F267759">
              <wp:simplePos x="0" y="0"/>
              <wp:positionH relativeFrom="page">
                <wp:posOffset>6784340</wp:posOffset>
              </wp:positionH>
              <wp:positionV relativeFrom="page">
                <wp:posOffset>203835</wp:posOffset>
              </wp:positionV>
              <wp:extent cx="167005" cy="280035"/>
              <wp:effectExtent l="0" t="0" r="0" b="0"/>
              <wp:wrapNone/>
              <wp:docPr id="655525081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6809BE" w14:textId="77777777" w:rsidR="00CE11C1" w:rsidRDefault="00145A93">
                          <w:pPr>
                            <w:spacing w:line="414" w:lineRule="exact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z w:val="40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E132C6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329" type="#_x0000_t202" style="position:absolute;margin-left:534.2pt;margin-top:16.05pt;width:13.15pt;height:22.05pt;z-index:-2257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" filled="f" stroked="f">
              <v:textbox inset="0,0,0,0">
                <w:txbxContent>
                  <w:p w14:paraId="1F6809BE" w14:textId="77777777" w:rsidR="00CE11C1" w:rsidRDefault="00145A93">
                    <w:pPr>
                      <w:spacing w:line="414" w:lineRule="exact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40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5472" behindDoc="1" locked="0" layoutInCell="1" allowOverlap="1" wp14:anchorId="37657912" wp14:editId="6C4AD942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2125467437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896651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657912" id="Text Box 41" o:spid="_x0000_s1330" type="#_x0000_t202" style="position:absolute;margin-left:55.65pt;margin-top:36.5pt;width:308.05pt;height:16.05pt;z-index:-2257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" filled="f" stroked="f">
              <v:textbox inset="0,0,0,0">
                <w:txbxContent>
                  <w:p w14:paraId="44896651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D56DBD" w14:textId="041BC017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747520" behindDoc="1" locked="0" layoutInCell="1" allowOverlap="1" wp14:anchorId="6EFBEAAB" wp14:editId="731EEA9F">
              <wp:simplePos x="0" y="0"/>
              <wp:positionH relativeFrom="page">
                <wp:posOffset>6350</wp:posOffset>
              </wp:positionH>
              <wp:positionV relativeFrom="page">
                <wp:posOffset>0</wp:posOffset>
              </wp:positionV>
              <wp:extent cx="7548880" cy="648335"/>
              <wp:effectExtent l="0" t="0" r="0" b="0"/>
              <wp:wrapNone/>
              <wp:docPr id="885154427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8880" cy="648335"/>
                        <a:chOff x="10" y="0"/>
                        <a:chExt cx="11888" cy="1021"/>
                      </a:xfrm>
                    </wpg:grpSpPr>
                    <wps:wsp>
                      <wps:cNvPr id="1003246710" name="Line 37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080017542" name="Rectangle 36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8532494" name="Rectangle 35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75766965" name="Line 34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952084398" name="Rectangle 33"/>
                      <wps:cNvSpPr>
                        <a:spLocks noChangeArrowheads="1"/>
                      </wps:cNvSpPr>
                      <wps:spPr bwMode="auto">
                        <a:xfrm>
                          <a:off x="10339" y="7"/>
                          <a:ext cx="953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0556988" name="Rectangle 32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661FE0" id="Group 31" o:spid="_x0000_s1026" style="position:absolute;margin-left:.5pt;margin-top:0;width:594.4pt;height:51.05pt;z-index:-22568960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">
              <v:line id="Line 37" o:spid="_x0000_s1027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" strokecolor="#30839a"/>
              <v:rect id="Rectangle 36" o:spid="_x0000_s1028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" fillcolor="#006fbf" stroked="f"/>
              <v:rect id="Rectangle 35" o:spid="_x0000_s1029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" filled="f" strokecolor="#001f5f"/>
              <v:line id="Line 34" o:spid="_x0000_s1030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" strokecolor="#30839a"/>
              <v:rect id="Rectangle 33" o:spid="_x0000_s1031" style="position:absolute;left:10339;top:7;width:953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" fillcolor="#006fbf" stroked="f"/>
              <v:rect id="Rectangle 32" o:spid="_x0000_s1032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8032" behindDoc="1" locked="0" layoutInCell="1" allowOverlap="1" wp14:anchorId="51669ECD" wp14:editId="70DCA18D">
              <wp:simplePos x="0" y="0"/>
              <wp:positionH relativeFrom="page">
                <wp:posOffset>6784340</wp:posOffset>
              </wp:positionH>
              <wp:positionV relativeFrom="page">
                <wp:posOffset>203835</wp:posOffset>
              </wp:positionV>
              <wp:extent cx="167005" cy="280035"/>
              <wp:effectExtent l="0" t="0" r="0" b="0"/>
              <wp:wrapNone/>
              <wp:docPr id="201902569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B70CBE" w14:textId="77777777" w:rsidR="00CE11C1" w:rsidRDefault="00145A93">
                          <w:pPr>
                            <w:spacing w:line="414" w:lineRule="exact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z w:val="40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669ECD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333" type="#_x0000_t202" style="position:absolute;margin-left:534.2pt;margin-top:16.05pt;width:13.15pt;height:22.05pt;z-index:-2256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" filled="f" stroked="f">
              <v:textbox inset="0,0,0,0">
                <w:txbxContent>
                  <w:p w14:paraId="04B70CBE" w14:textId="77777777" w:rsidR="00CE11C1" w:rsidRDefault="00145A93">
                    <w:pPr>
                      <w:spacing w:line="414" w:lineRule="exact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40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48544" behindDoc="1" locked="0" layoutInCell="1" allowOverlap="1" wp14:anchorId="68E701E6" wp14:editId="0CCEC2AC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185659943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ECC24B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E701E6" id="Text Box 29" o:spid="_x0000_s1334" type="#_x0000_t202" style="position:absolute;margin-left:55.65pt;margin-top:36.5pt;width:308.05pt;height:16.05pt;z-index:-2256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" filled="f" stroked="f">
              <v:textbox inset="0,0,0,0">
                <w:txbxContent>
                  <w:p w14:paraId="5EECC24B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23B794" w14:textId="44A04801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750592" behindDoc="1" locked="0" layoutInCell="1" allowOverlap="1" wp14:anchorId="3538F2BF" wp14:editId="10A92940">
              <wp:simplePos x="0" y="0"/>
              <wp:positionH relativeFrom="page">
                <wp:posOffset>6350</wp:posOffset>
              </wp:positionH>
              <wp:positionV relativeFrom="page">
                <wp:posOffset>0</wp:posOffset>
              </wp:positionV>
              <wp:extent cx="7548880" cy="648335"/>
              <wp:effectExtent l="0" t="0" r="0" b="0"/>
              <wp:wrapNone/>
              <wp:docPr id="2042525069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8880" cy="648335"/>
                        <a:chOff x="10" y="0"/>
                        <a:chExt cx="11888" cy="1021"/>
                      </a:xfrm>
                    </wpg:grpSpPr>
                    <wps:wsp>
                      <wps:cNvPr id="1959799910" name="Rectangle 25"/>
                      <wps:cNvSpPr>
                        <a:spLocks noChangeArrowheads="1"/>
                      </wps:cNvSpPr>
                      <wps:spPr bwMode="auto">
                        <a:xfrm>
                          <a:off x="494" y="7"/>
                          <a:ext cx="17" cy="1006"/>
                        </a:xfrm>
                        <a:prstGeom prst="rect">
                          <a:avLst/>
                        </a:prstGeom>
                        <a:solidFill>
                          <a:srgbClr val="4BABC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6264835" name="Rectangle 24"/>
                      <wps:cNvSpPr>
                        <a:spLocks noChangeArrowheads="1"/>
                      </wps:cNvSpPr>
                      <wps:spPr bwMode="auto">
                        <a:xfrm>
                          <a:off x="494" y="7"/>
                          <a:ext cx="144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1F576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68347140" name="Line 23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38268049" name="Rectangle 22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68930108" name="Rectangle 21"/>
                      <wps:cNvSpPr>
                        <a:spLocks noChangeArrowheads="1"/>
                      </wps:cNvSpPr>
                      <wps:spPr bwMode="auto">
                        <a:xfrm>
                          <a:off x="511" y="9"/>
                          <a:ext cx="144" cy="100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01139322" name="Line 20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85208335" name="Rectangle 19"/>
                      <wps:cNvSpPr>
                        <a:spLocks noChangeArrowheads="1"/>
                      </wps:cNvSpPr>
                      <wps:spPr bwMode="auto">
                        <a:xfrm>
                          <a:off x="10339" y="7"/>
                          <a:ext cx="953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57776560" name="Rectangle 18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10DC78" id="Group 17" o:spid="_x0000_s1026" style="position:absolute;margin-left:.5pt;margin-top:0;width:594.4pt;height:51.05pt;z-index:-22565888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">
              <v:rect id="Rectangle 25" o:spid="_x0000_s1027" style="position:absolute;left:494;top:7;width:17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" fillcolor="#4babc6" stroked="f"/>
              <v:rect id="Rectangle 24" o:spid="_x0000_s1028" style="position:absolute;left:494;top:7;width:144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" filled="f" strokecolor="#1f5766"/>
              <v:line id="Line 23" o:spid="_x0000_s1029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" strokecolor="#30839a"/>
              <v:rect id="Rectangle 22" o:spid="_x0000_s1030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" fillcolor="#006fbf" stroked="f"/>
              <v:rect id="Rectangle 21" o:spid="_x0000_s1031" style="position:absolute;left:511;top:9;width:144;height:1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" filled="f" strokecolor="#001f5f"/>
              <v:line id="Line 20" o:spid="_x0000_s1032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" strokecolor="#30839a"/>
              <v:rect id="Rectangle 19" o:spid="_x0000_s1033" style="position:absolute;left:10339;top:7;width:953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" fillcolor="#006fbf" stroked="f"/>
              <v:rect id="Rectangle 18" o:spid="_x0000_s1034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1104" behindDoc="1" locked="0" layoutInCell="1" allowOverlap="1" wp14:anchorId="64C54747" wp14:editId="20C7EADD">
              <wp:simplePos x="0" y="0"/>
              <wp:positionH relativeFrom="page">
                <wp:posOffset>6784340</wp:posOffset>
              </wp:positionH>
              <wp:positionV relativeFrom="page">
                <wp:posOffset>203835</wp:posOffset>
              </wp:positionV>
              <wp:extent cx="167005" cy="280035"/>
              <wp:effectExtent l="0" t="0" r="0" b="0"/>
              <wp:wrapNone/>
              <wp:docPr id="1159202485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C6D70" w14:textId="77777777" w:rsidR="00CE11C1" w:rsidRDefault="00145A93">
                          <w:pPr>
                            <w:spacing w:line="414" w:lineRule="exact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z w:val="40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C54747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337" type="#_x0000_t202" style="position:absolute;margin-left:534.2pt;margin-top:16.05pt;width:13.15pt;height:22.05pt;z-index:-2256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" filled="f" stroked="f">
              <v:textbox inset="0,0,0,0">
                <w:txbxContent>
                  <w:p w14:paraId="63EC6D70" w14:textId="77777777" w:rsidR="00CE11C1" w:rsidRDefault="00145A93">
                    <w:pPr>
                      <w:spacing w:line="414" w:lineRule="exact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40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1616" behindDoc="1" locked="0" layoutInCell="1" allowOverlap="1" wp14:anchorId="7F4C49FA" wp14:editId="587044D3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1271265993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2DA325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4C49FA" id="Text Box 15" o:spid="_x0000_s1338" type="#_x0000_t202" style="position:absolute;margin-left:55.65pt;margin-top:36.5pt;width:308.05pt;height:16.05pt;z-index:-2256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" filled="f" stroked="f">
              <v:textbox inset="0,0,0,0">
                <w:txbxContent>
                  <w:p w14:paraId="312DA325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FD1858" w14:textId="1A9238FA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753664" behindDoc="1" locked="0" layoutInCell="1" allowOverlap="1" wp14:anchorId="4B63ED99" wp14:editId="0489190A">
              <wp:simplePos x="0" y="0"/>
              <wp:positionH relativeFrom="page">
                <wp:posOffset>6350</wp:posOffset>
              </wp:positionH>
              <wp:positionV relativeFrom="page">
                <wp:posOffset>0</wp:posOffset>
              </wp:positionV>
              <wp:extent cx="7548880" cy="648335"/>
              <wp:effectExtent l="0" t="0" r="0" b="0"/>
              <wp:wrapNone/>
              <wp:docPr id="970529355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48880" cy="648335"/>
                        <a:chOff x="10" y="0"/>
                        <a:chExt cx="11888" cy="1021"/>
                      </a:xfrm>
                    </wpg:grpSpPr>
                    <wps:wsp>
                      <wps:cNvPr id="2084028675" name="Rectangle 11"/>
                      <wps:cNvSpPr>
                        <a:spLocks noChangeArrowheads="1"/>
                      </wps:cNvSpPr>
                      <wps:spPr bwMode="auto">
                        <a:xfrm>
                          <a:off x="511" y="7"/>
                          <a:ext cx="144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73518836" name="Rectangle 10"/>
                      <wps:cNvSpPr>
                        <a:spLocks noChangeArrowheads="1"/>
                      </wps:cNvSpPr>
                      <wps:spPr bwMode="auto">
                        <a:xfrm>
                          <a:off x="511" y="7"/>
                          <a:ext cx="142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1628212" name="Line 9"/>
                      <wps:cNvCnPr>
                        <a:cxnSpLocks noChangeShapeType="1"/>
                      </wps:cNvCnPr>
                      <wps:spPr bwMode="auto">
                        <a:xfrm>
                          <a:off x="10" y="1008"/>
                          <a:ext cx="11887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0839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6288148" name="Rectangle 8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40358" name="Rectangle 7"/>
                      <wps:cNvSpPr>
                        <a:spLocks noChangeArrowheads="1"/>
                      </wps:cNvSpPr>
                      <wps:spPr bwMode="auto">
                        <a:xfrm>
                          <a:off x="10336" y="7"/>
                          <a:ext cx="956" cy="100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18CA124" id="Group 6" o:spid="_x0000_s1026" style="position:absolute;margin-left:.5pt;margin-top:0;width:594.4pt;height:51.05pt;z-index:-22562816;mso-position-horizontal-relative:page;mso-position-vertical-relative:page" coordorigin="10" coordsize="11888,10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">
              <v:rect id="Rectangle 11" o:spid="_x0000_s1027" style="position:absolute;left:511;top:7;width:144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" fillcolor="#006fbf" stroked="f"/>
              <v:rect id="Rectangle 10" o:spid="_x0000_s1028" style="position:absolute;left:511;top:7;width:142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" filled="f" strokecolor="#001f5f"/>
              <v:line id="Line 9" o:spid="_x0000_s1029" style="position:absolute;visibility:visible;mso-wrap-style:square" from="10,1008" to="11897,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" strokecolor="#30839a"/>
              <v:rect id="Rectangle 8" o:spid="_x0000_s1030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" fillcolor="#006fbf" stroked="f"/>
              <v:rect id="Rectangle 7" o:spid="_x0000_s1031" style="position:absolute;left:10336;top:7;width:956;height:10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" filled="f" strokecolor="#001f5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4176" behindDoc="1" locked="0" layoutInCell="1" allowOverlap="1" wp14:anchorId="539EDF4C" wp14:editId="02E571DA">
              <wp:simplePos x="0" y="0"/>
              <wp:positionH relativeFrom="page">
                <wp:posOffset>6783070</wp:posOffset>
              </wp:positionH>
              <wp:positionV relativeFrom="page">
                <wp:posOffset>205105</wp:posOffset>
              </wp:positionV>
              <wp:extent cx="167005" cy="280035"/>
              <wp:effectExtent l="0" t="0" r="0" b="0"/>
              <wp:wrapNone/>
              <wp:docPr id="20995808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05" cy="280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F296B9" w14:textId="77777777" w:rsidR="00CE11C1" w:rsidRDefault="00145A93">
                          <w:pPr>
                            <w:spacing w:line="414" w:lineRule="exact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z w:val="40"/>
                            </w:rP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9EDF4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341" type="#_x0000_t202" style="position:absolute;margin-left:534.1pt;margin-top:16.15pt;width:13.15pt;height:22.05pt;z-index:-2256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" filled="f" stroked="f">
              <v:textbox inset="0,0,0,0">
                <w:txbxContent>
                  <w:p w14:paraId="01F296B9" w14:textId="77777777" w:rsidR="00CE11C1" w:rsidRDefault="00145A93">
                    <w:pPr>
                      <w:spacing w:line="414" w:lineRule="exact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40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754688" behindDoc="1" locked="0" layoutInCell="1" allowOverlap="1" wp14:anchorId="10E942D9" wp14:editId="39CBC9EA">
              <wp:simplePos x="0" y="0"/>
              <wp:positionH relativeFrom="page">
                <wp:posOffset>706755</wp:posOffset>
              </wp:positionH>
              <wp:positionV relativeFrom="page">
                <wp:posOffset>463550</wp:posOffset>
              </wp:positionV>
              <wp:extent cx="3912235" cy="203835"/>
              <wp:effectExtent l="0" t="0" r="0" b="0"/>
              <wp:wrapNone/>
              <wp:docPr id="1470641049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12235" cy="203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456D96" w14:textId="77777777" w:rsidR="00CE11C1" w:rsidRDefault="00145A93">
                          <w:pPr>
                            <w:spacing w:line="296" w:lineRule="exact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color w:val="001F5F"/>
                              <w:sz w:val="28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-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-3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-4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-7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8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0E942D9" id="Text Box 4" o:spid="_x0000_s1342" type="#_x0000_t202" style="position:absolute;margin-left:55.65pt;margin-top:36.5pt;width:308.05pt;height:16.05pt;z-index:-2256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" filled="f" stroked="f">
              <v:textbox inset="0,0,0,0">
                <w:txbxContent>
                  <w:p w14:paraId="00456D96" w14:textId="77777777" w:rsidR="00CE11C1" w:rsidRDefault="00145A93">
                    <w:pPr>
                      <w:spacing w:line="296" w:lineRule="exact"/>
                      <w:ind w:left="20"/>
                      <w:rPr>
                        <w:sz w:val="28"/>
                      </w:rPr>
                    </w:pPr>
                    <w:r>
                      <w:rPr>
                        <w:color w:val="001F5F"/>
                        <w:sz w:val="28"/>
                      </w:rPr>
                      <w:t>Nottinghamshire</w:t>
                    </w:r>
                    <w:r>
                      <w:rPr>
                        <w:color w:val="001F5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Local</w:t>
                    </w:r>
                    <w:r>
                      <w:rPr>
                        <w:color w:val="001F5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Transport</w:t>
                    </w:r>
                    <w:r>
                      <w:rPr>
                        <w:color w:val="001F5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Plan</w:t>
                    </w:r>
                    <w:r>
                      <w:rPr>
                        <w:color w:val="001F5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color w:val="001F5F"/>
                        <w:sz w:val="28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BF5EEA" w14:textId="424E143B" w:rsidR="00CE11C1" w:rsidRDefault="00145A9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0690688" behindDoc="1" locked="0" layoutInCell="1" allowOverlap="1" wp14:anchorId="047F83D9" wp14:editId="71CC365A">
              <wp:simplePos x="0" y="0"/>
              <wp:positionH relativeFrom="page">
                <wp:posOffset>6350</wp:posOffset>
              </wp:positionH>
              <wp:positionV relativeFrom="page">
                <wp:posOffset>454025</wp:posOffset>
              </wp:positionV>
              <wp:extent cx="7550150" cy="631190"/>
              <wp:effectExtent l="0" t="0" r="0" b="0"/>
              <wp:wrapNone/>
              <wp:docPr id="764368746" name="Group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50150" cy="631190"/>
                        <a:chOff x="10" y="715"/>
                        <a:chExt cx="11890" cy="994"/>
                      </a:xfrm>
                    </wpg:grpSpPr>
                    <wps:wsp>
                      <wps:cNvPr id="891850601" name="Rectangle 178"/>
                      <wps:cNvSpPr>
                        <a:spLocks noChangeArrowheads="1"/>
                      </wps:cNvSpPr>
                      <wps:spPr bwMode="auto">
                        <a:xfrm>
                          <a:off x="9" y="1689"/>
                          <a:ext cx="11890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99271157" name="Rectangle 177"/>
                      <wps:cNvSpPr>
                        <a:spLocks noChangeArrowheads="1"/>
                      </wps:cNvSpPr>
                      <wps:spPr bwMode="auto">
                        <a:xfrm>
                          <a:off x="496" y="724"/>
                          <a:ext cx="142" cy="977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02647893" name="Rectangle 176"/>
                      <wps:cNvSpPr>
                        <a:spLocks noChangeArrowheads="1"/>
                      </wps:cNvSpPr>
                      <wps:spPr bwMode="auto">
                        <a:xfrm>
                          <a:off x="499" y="724"/>
                          <a:ext cx="140" cy="977"/>
                        </a:xfrm>
                        <a:prstGeom prst="rect">
                          <a:avLst/>
                        </a:prstGeom>
                        <a:noFill/>
                        <a:ln w="9271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00111013" name="Rectangle 175"/>
                      <wps:cNvSpPr>
                        <a:spLocks noChangeArrowheads="1"/>
                      </wps:cNvSpPr>
                      <wps:spPr bwMode="auto">
                        <a:xfrm>
                          <a:off x="9" y="1689"/>
                          <a:ext cx="11890" cy="15"/>
                        </a:xfrm>
                        <a:prstGeom prst="rect">
                          <a:avLst/>
                        </a:prstGeom>
                        <a:solidFill>
                          <a:srgbClr val="3083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79385822" name="Rectangle 174"/>
                      <wps:cNvSpPr>
                        <a:spLocks noChangeArrowheads="1"/>
                      </wps:cNvSpPr>
                      <wps:spPr bwMode="auto">
                        <a:xfrm>
                          <a:off x="10063" y="722"/>
                          <a:ext cx="929" cy="980"/>
                        </a:xfrm>
                        <a:prstGeom prst="rect">
                          <a:avLst/>
                        </a:prstGeom>
                        <a:solidFill>
                          <a:srgbClr val="006FB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14717887" name="Rectangle 173"/>
                      <wps:cNvSpPr>
                        <a:spLocks noChangeArrowheads="1"/>
                      </wps:cNvSpPr>
                      <wps:spPr bwMode="auto">
                        <a:xfrm>
                          <a:off x="10063" y="722"/>
                          <a:ext cx="929" cy="980"/>
                        </a:xfrm>
                        <a:prstGeom prst="rect">
                          <a:avLst/>
                        </a:prstGeom>
                        <a:noFill/>
                        <a:ln w="9271">
                          <a:solidFill>
                            <a:srgbClr val="001F5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330AAD" id="Group 172" o:spid="_x0000_s1026" style="position:absolute;margin-left:.5pt;margin-top:35.75pt;width:594.5pt;height:49.7pt;z-index:-22625792;mso-position-horizontal-relative:page;mso-position-vertical-relative:page" coordorigin="10,715" coordsize="11890,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">
              <v:rect id="Rectangle 178" o:spid="_x0000_s1027" style="position:absolute;left:9;top:168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" fillcolor="#30839a" stroked="f"/>
              <v:rect id="Rectangle 177" o:spid="_x0000_s1028" style="position:absolute;left:496;top:724;width:142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" fillcolor="#006fbf" stroked="f"/>
              <v:rect id="Rectangle 176" o:spid="_x0000_s1029" style="position:absolute;left:499;top:724;width:140;height: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" filled="f" strokecolor="#001f5f" strokeweight=".73pt"/>
              <v:rect id="Rectangle 175" o:spid="_x0000_s1030" style="position:absolute;left:9;top:1689;width:11890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" fillcolor="#30839a" stroked="f"/>
              <v:rect id="Rectangle 174" o:spid="_x0000_s1031" style="position:absolute;left:10063;top:722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" fillcolor="#006fbf" stroked="f"/>
              <v:rect id="Rectangle 173" o:spid="_x0000_s1032" style="position:absolute;left:10063;top:722;width:929;height: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" filled="f" strokecolor="#001f5f" strokeweight=".73pt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1200" behindDoc="1" locked="0" layoutInCell="1" allowOverlap="1" wp14:anchorId="2AF1C56B" wp14:editId="60248639">
              <wp:simplePos x="0" y="0"/>
              <wp:positionH relativeFrom="page">
                <wp:posOffset>6602730</wp:posOffset>
              </wp:positionH>
              <wp:positionV relativeFrom="page">
                <wp:posOffset>652780</wp:posOffset>
              </wp:positionV>
              <wp:extent cx="163195" cy="273685"/>
              <wp:effectExtent l="0" t="0" r="0" b="0"/>
              <wp:wrapNone/>
              <wp:docPr id="1361674662" name="Text Box 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195" cy="273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4D08D6" w14:textId="77777777" w:rsidR="00CE11C1" w:rsidRDefault="00145A93">
                          <w:pPr>
                            <w:spacing w:line="404" w:lineRule="exact"/>
                            <w:ind w:left="20"/>
                            <w:rPr>
                              <w:rFonts w:ascii="Arial"/>
                              <w:b/>
                              <w:sz w:val="3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99"/>
                              <w:sz w:val="39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F1C56B" id="_x0000_t202" coordsize="21600,21600" o:spt="202" path="m,l,21600r21600,l21600,xe">
              <v:stroke joinstyle="miter"/>
              <v:path gradientshapeok="t" o:connecttype="rect"/>
            </v:shapetype>
            <v:shape id="Text Box 171" o:spid="_x0000_s1259" type="#_x0000_t202" style="position:absolute;margin-left:519.9pt;margin-top:51.4pt;width:12.85pt;height:21.55pt;z-index:-2262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" filled="f" stroked="f">
              <v:textbox inset="0,0,0,0">
                <w:txbxContent>
                  <w:p w14:paraId="6E4D08D6" w14:textId="77777777" w:rsidR="00CE11C1" w:rsidRDefault="00145A93">
                    <w:pPr>
                      <w:spacing w:line="404" w:lineRule="exact"/>
                      <w:ind w:left="20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99"/>
                        <w:sz w:val="3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0691712" behindDoc="1" locked="0" layoutInCell="1" allowOverlap="1" wp14:anchorId="182F6C72" wp14:editId="6C5D7376">
              <wp:simplePos x="0" y="0"/>
              <wp:positionH relativeFrom="page">
                <wp:posOffset>687070</wp:posOffset>
              </wp:positionH>
              <wp:positionV relativeFrom="page">
                <wp:posOffset>912495</wp:posOffset>
              </wp:positionV>
              <wp:extent cx="3808730" cy="199390"/>
              <wp:effectExtent l="0" t="0" r="0" b="0"/>
              <wp:wrapNone/>
              <wp:docPr id="244416502" name="Text Box 1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08730" cy="1993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542C6B" w14:textId="77777777" w:rsidR="00CE11C1" w:rsidRDefault="00145A93">
                          <w:pPr>
                            <w:spacing w:line="288" w:lineRule="exact"/>
                            <w:ind w:left="20"/>
                            <w:rPr>
                              <w:sz w:val="27"/>
                            </w:rPr>
                          </w:pPr>
                          <w:r>
                            <w:rPr>
                              <w:color w:val="001F5F"/>
                              <w:sz w:val="27"/>
                            </w:rPr>
                            <w:t>Nottinghamshire</w:t>
                          </w:r>
                          <w:r>
                            <w:rPr>
                              <w:color w:val="001F5F"/>
                              <w:spacing w:val="7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Local</w:t>
                          </w:r>
                          <w:r>
                            <w:rPr>
                              <w:color w:val="001F5F"/>
                              <w:spacing w:val="12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Transport</w:t>
                          </w:r>
                          <w:r>
                            <w:rPr>
                              <w:color w:val="001F5F"/>
                              <w:spacing w:val="10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Plan</w:t>
                          </w:r>
                          <w:r>
                            <w:rPr>
                              <w:color w:val="001F5F"/>
                              <w:spacing w:val="5"/>
                              <w:sz w:val="27"/>
                            </w:rPr>
                            <w:t xml:space="preserve"> </w:t>
                          </w:r>
                          <w:r>
                            <w:rPr>
                              <w:color w:val="001F5F"/>
                              <w:sz w:val="27"/>
                            </w:rPr>
                            <w:t>2011-2026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82F6C72" id="Text Box 170" o:spid="_x0000_s1260" type="#_x0000_t202" style="position:absolute;margin-left:54.1pt;margin-top:71.85pt;width:299.9pt;height:15.7pt;z-index:-2262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" filled="f" stroked="f">
              <v:textbox inset="0,0,0,0">
                <w:txbxContent>
                  <w:p w14:paraId="1C542C6B" w14:textId="77777777" w:rsidR="00CE11C1" w:rsidRDefault="00145A93">
                    <w:pPr>
                      <w:spacing w:line="288" w:lineRule="exact"/>
                      <w:ind w:left="20"/>
                      <w:rPr>
                        <w:sz w:val="27"/>
                      </w:rPr>
                    </w:pPr>
                    <w:r>
                      <w:rPr>
                        <w:color w:val="001F5F"/>
                        <w:sz w:val="27"/>
                      </w:rPr>
                      <w:t>Nottinghamshire</w:t>
                    </w:r>
                    <w:r>
                      <w:rPr>
                        <w:color w:val="001F5F"/>
                        <w:spacing w:val="7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Local</w:t>
                    </w:r>
                    <w:r>
                      <w:rPr>
                        <w:color w:val="001F5F"/>
                        <w:spacing w:val="12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Transport</w:t>
                    </w:r>
                    <w:r>
                      <w:rPr>
                        <w:color w:val="001F5F"/>
                        <w:spacing w:val="10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Plan</w:t>
                    </w:r>
                    <w:r>
                      <w:rPr>
                        <w:color w:val="001F5F"/>
                        <w:spacing w:val="5"/>
                        <w:sz w:val="27"/>
                      </w:rPr>
                      <w:t xml:space="preserve"> </w:t>
                    </w:r>
                    <w:r>
                      <w:rPr>
                        <w:color w:val="001F5F"/>
                        <w:sz w:val="27"/>
                      </w:rPr>
                      <w:t>2011-2026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7221E5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C72777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22D75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9FC49D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C9FAA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F2E53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FD7336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9F6593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E2085C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E9422D" w14:textId="77777777" w:rsidR="00CE11C1" w:rsidRDefault="00CE11C1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F7DA97" w14:textId="77777777" w:rsidR="00CE11C1" w:rsidRDefault="00CE11C1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E4B11"/>
    <w:multiLevelType w:val="hybridMultilevel"/>
    <w:tmpl w:val="0FF0DA92"/>
    <w:lvl w:ilvl="0" w:tplc="D510564C">
      <w:numFmt w:val="bullet"/>
      <w:lvlText w:val=""/>
      <w:lvlJc w:val="left"/>
      <w:pPr>
        <w:ind w:left="1984" w:hanging="425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3446D50">
      <w:numFmt w:val="bullet"/>
      <w:lvlText w:val="•"/>
      <w:lvlJc w:val="left"/>
      <w:pPr>
        <w:ind w:left="2972" w:hanging="425"/>
      </w:pPr>
      <w:rPr>
        <w:rFonts w:hint="default"/>
        <w:lang w:val="en-US" w:eastAsia="en-US" w:bidi="ar-SA"/>
      </w:rPr>
    </w:lvl>
    <w:lvl w:ilvl="2" w:tplc="F3CC97EC">
      <w:numFmt w:val="bullet"/>
      <w:lvlText w:val="•"/>
      <w:lvlJc w:val="left"/>
      <w:pPr>
        <w:ind w:left="3964" w:hanging="425"/>
      </w:pPr>
      <w:rPr>
        <w:rFonts w:hint="default"/>
        <w:lang w:val="en-US" w:eastAsia="en-US" w:bidi="ar-SA"/>
      </w:rPr>
    </w:lvl>
    <w:lvl w:ilvl="3" w:tplc="C9FC549E">
      <w:numFmt w:val="bullet"/>
      <w:lvlText w:val="•"/>
      <w:lvlJc w:val="left"/>
      <w:pPr>
        <w:ind w:left="4956" w:hanging="425"/>
      </w:pPr>
      <w:rPr>
        <w:rFonts w:hint="default"/>
        <w:lang w:val="en-US" w:eastAsia="en-US" w:bidi="ar-SA"/>
      </w:rPr>
    </w:lvl>
    <w:lvl w:ilvl="4" w:tplc="A0626DB4">
      <w:numFmt w:val="bullet"/>
      <w:lvlText w:val="•"/>
      <w:lvlJc w:val="left"/>
      <w:pPr>
        <w:ind w:left="5948" w:hanging="425"/>
      </w:pPr>
      <w:rPr>
        <w:rFonts w:hint="default"/>
        <w:lang w:val="en-US" w:eastAsia="en-US" w:bidi="ar-SA"/>
      </w:rPr>
    </w:lvl>
    <w:lvl w:ilvl="5" w:tplc="2C54F236">
      <w:numFmt w:val="bullet"/>
      <w:lvlText w:val="•"/>
      <w:lvlJc w:val="left"/>
      <w:pPr>
        <w:ind w:left="6940" w:hanging="425"/>
      </w:pPr>
      <w:rPr>
        <w:rFonts w:hint="default"/>
        <w:lang w:val="en-US" w:eastAsia="en-US" w:bidi="ar-SA"/>
      </w:rPr>
    </w:lvl>
    <w:lvl w:ilvl="6" w:tplc="CC00C192">
      <w:numFmt w:val="bullet"/>
      <w:lvlText w:val="•"/>
      <w:lvlJc w:val="left"/>
      <w:pPr>
        <w:ind w:left="7932" w:hanging="425"/>
      </w:pPr>
      <w:rPr>
        <w:rFonts w:hint="default"/>
        <w:lang w:val="en-US" w:eastAsia="en-US" w:bidi="ar-SA"/>
      </w:rPr>
    </w:lvl>
    <w:lvl w:ilvl="7" w:tplc="914EE15E">
      <w:numFmt w:val="bullet"/>
      <w:lvlText w:val="•"/>
      <w:lvlJc w:val="left"/>
      <w:pPr>
        <w:ind w:left="8924" w:hanging="425"/>
      </w:pPr>
      <w:rPr>
        <w:rFonts w:hint="default"/>
        <w:lang w:val="en-US" w:eastAsia="en-US" w:bidi="ar-SA"/>
      </w:rPr>
    </w:lvl>
    <w:lvl w:ilvl="8" w:tplc="553EA2D6">
      <w:numFmt w:val="bullet"/>
      <w:lvlText w:val="•"/>
      <w:lvlJc w:val="left"/>
      <w:pPr>
        <w:ind w:left="9916" w:hanging="425"/>
      </w:pPr>
      <w:rPr>
        <w:rFonts w:hint="default"/>
        <w:lang w:val="en-US" w:eastAsia="en-US" w:bidi="ar-SA"/>
      </w:rPr>
    </w:lvl>
  </w:abstractNum>
  <w:abstractNum w:abstractNumId="1" w15:restartNumberingAfterBreak="0">
    <w:nsid w:val="027B59E2"/>
    <w:multiLevelType w:val="multilevel"/>
    <w:tmpl w:val="EE248E1A"/>
    <w:lvl w:ilvl="0">
      <w:start w:val="7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2" w15:restartNumberingAfterBreak="0">
    <w:nsid w:val="04766276"/>
    <w:multiLevelType w:val="hybridMultilevel"/>
    <w:tmpl w:val="2FC03274"/>
    <w:lvl w:ilvl="0" w:tplc="DCF414A6">
      <w:numFmt w:val="bullet"/>
      <w:lvlText w:val=""/>
      <w:lvlJc w:val="left"/>
      <w:pPr>
        <w:ind w:left="1800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A5C4DC2A">
      <w:numFmt w:val="bullet"/>
      <w:lvlText w:val="•"/>
      <w:lvlJc w:val="left"/>
      <w:pPr>
        <w:ind w:left="2810" w:hanging="351"/>
      </w:pPr>
      <w:rPr>
        <w:rFonts w:hint="default"/>
        <w:lang w:val="en-US" w:eastAsia="en-US" w:bidi="ar-SA"/>
      </w:rPr>
    </w:lvl>
    <w:lvl w:ilvl="2" w:tplc="CBC24E98">
      <w:numFmt w:val="bullet"/>
      <w:lvlText w:val="•"/>
      <w:lvlJc w:val="left"/>
      <w:pPr>
        <w:ind w:left="3820" w:hanging="351"/>
      </w:pPr>
      <w:rPr>
        <w:rFonts w:hint="default"/>
        <w:lang w:val="en-US" w:eastAsia="en-US" w:bidi="ar-SA"/>
      </w:rPr>
    </w:lvl>
    <w:lvl w:ilvl="3" w:tplc="A4F4B906">
      <w:numFmt w:val="bullet"/>
      <w:lvlText w:val="•"/>
      <w:lvlJc w:val="left"/>
      <w:pPr>
        <w:ind w:left="4830" w:hanging="351"/>
      </w:pPr>
      <w:rPr>
        <w:rFonts w:hint="default"/>
        <w:lang w:val="en-US" w:eastAsia="en-US" w:bidi="ar-SA"/>
      </w:rPr>
    </w:lvl>
    <w:lvl w:ilvl="4" w:tplc="998886BA">
      <w:numFmt w:val="bullet"/>
      <w:lvlText w:val="•"/>
      <w:lvlJc w:val="left"/>
      <w:pPr>
        <w:ind w:left="5840" w:hanging="351"/>
      </w:pPr>
      <w:rPr>
        <w:rFonts w:hint="default"/>
        <w:lang w:val="en-US" w:eastAsia="en-US" w:bidi="ar-SA"/>
      </w:rPr>
    </w:lvl>
    <w:lvl w:ilvl="5" w:tplc="F9A4CCF8">
      <w:numFmt w:val="bullet"/>
      <w:lvlText w:val="•"/>
      <w:lvlJc w:val="left"/>
      <w:pPr>
        <w:ind w:left="6850" w:hanging="351"/>
      </w:pPr>
      <w:rPr>
        <w:rFonts w:hint="default"/>
        <w:lang w:val="en-US" w:eastAsia="en-US" w:bidi="ar-SA"/>
      </w:rPr>
    </w:lvl>
    <w:lvl w:ilvl="6" w:tplc="D172902C">
      <w:numFmt w:val="bullet"/>
      <w:lvlText w:val="•"/>
      <w:lvlJc w:val="left"/>
      <w:pPr>
        <w:ind w:left="7860" w:hanging="351"/>
      </w:pPr>
      <w:rPr>
        <w:rFonts w:hint="default"/>
        <w:lang w:val="en-US" w:eastAsia="en-US" w:bidi="ar-SA"/>
      </w:rPr>
    </w:lvl>
    <w:lvl w:ilvl="7" w:tplc="70F039DA">
      <w:numFmt w:val="bullet"/>
      <w:lvlText w:val="•"/>
      <w:lvlJc w:val="left"/>
      <w:pPr>
        <w:ind w:left="8870" w:hanging="351"/>
      </w:pPr>
      <w:rPr>
        <w:rFonts w:hint="default"/>
        <w:lang w:val="en-US" w:eastAsia="en-US" w:bidi="ar-SA"/>
      </w:rPr>
    </w:lvl>
    <w:lvl w:ilvl="8" w:tplc="C458DC00">
      <w:numFmt w:val="bullet"/>
      <w:lvlText w:val="•"/>
      <w:lvlJc w:val="left"/>
      <w:pPr>
        <w:ind w:left="9880" w:hanging="351"/>
      </w:pPr>
      <w:rPr>
        <w:rFonts w:hint="default"/>
        <w:lang w:val="en-US" w:eastAsia="en-US" w:bidi="ar-SA"/>
      </w:rPr>
    </w:lvl>
  </w:abstractNum>
  <w:abstractNum w:abstractNumId="3" w15:restartNumberingAfterBreak="0">
    <w:nsid w:val="05937B50"/>
    <w:multiLevelType w:val="hybridMultilevel"/>
    <w:tmpl w:val="E4004F32"/>
    <w:lvl w:ilvl="0" w:tplc="8CCA961C">
      <w:start w:val="6"/>
      <w:numFmt w:val="decimal"/>
      <w:lvlText w:val="%1."/>
      <w:lvlJc w:val="left"/>
      <w:pPr>
        <w:ind w:left="1492" w:hanging="36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1" w:tplc="593AA1B2">
      <w:start w:val="1"/>
      <w:numFmt w:val="decimal"/>
      <w:lvlText w:val="%2."/>
      <w:lvlJc w:val="left"/>
      <w:pPr>
        <w:ind w:left="1850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2" w:tplc="AF14202A">
      <w:numFmt w:val="bullet"/>
      <w:lvlText w:val="•"/>
      <w:lvlJc w:val="left"/>
      <w:pPr>
        <w:ind w:left="2975" w:hanging="360"/>
      </w:pPr>
      <w:rPr>
        <w:rFonts w:hint="default"/>
        <w:lang w:val="en-US" w:eastAsia="en-US" w:bidi="ar-SA"/>
      </w:rPr>
    </w:lvl>
    <w:lvl w:ilvl="3" w:tplc="74767310">
      <w:numFmt w:val="bullet"/>
      <w:lvlText w:val="•"/>
      <w:lvlJc w:val="left"/>
      <w:pPr>
        <w:ind w:left="4091" w:hanging="360"/>
      </w:pPr>
      <w:rPr>
        <w:rFonts w:hint="default"/>
        <w:lang w:val="en-US" w:eastAsia="en-US" w:bidi="ar-SA"/>
      </w:rPr>
    </w:lvl>
    <w:lvl w:ilvl="4" w:tplc="C7B636C2">
      <w:numFmt w:val="bullet"/>
      <w:lvlText w:val="•"/>
      <w:lvlJc w:val="left"/>
      <w:pPr>
        <w:ind w:left="5206" w:hanging="360"/>
      </w:pPr>
      <w:rPr>
        <w:rFonts w:hint="default"/>
        <w:lang w:val="en-US" w:eastAsia="en-US" w:bidi="ar-SA"/>
      </w:rPr>
    </w:lvl>
    <w:lvl w:ilvl="5" w:tplc="11B48182">
      <w:numFmt w:val="bullet"/>
      <w:lvlText w:val="•"/>
      <w:lvlJc w:val="left"/>
      <w:pPr>
        <w:ind w:left="6322" w:hanging="360"/>
      </w:pPr>
      <w:rPr>
        <w:rFonts w:hint="default"/>
        <w:lang w:val="en-US" w:eastAsia="en-US" w:bidi="ar-SA"/>
      </w:rPr>
    </w:lvl>
    <w:lvl w:ilvl="6" w:tplc="F0FA3D08">
      <w:numFmt w:val="bullet"/>
      <w:lvlText w:val="•"/>
      <w:lvlJc w:val="left"/>
      <w:pPr>
        <w:ind w:left="7437" w:hanging="360"/>
      </w:pPr>
      <w:rPr>
        <w:rFonts w:hint="default"/>
        <w:lang w:val="en-US" w:eastAsia="en-US" w:bidi="ar-SA"/>
      </w:rPr>
    </w:lvl>
    <w:lvl w:ilvl="7" w:tplc="E32A429A">
      <w:numFmt w:val="bullet"/>
      <w:lvlText w:val="•"/>
      <w:lvlJc w:val="left"/>
      <w:pPr>
        <w:ind w:left="8553" w:hanging="360"/>
      </w:pPr>
      <w:rPr>
        <w:rFonts w:hint="default"/>
        <w:lang w:val="en-US" w:eastAsia="en-US" w:bidi="ar-SA"/>
      </w:rPr>
    </w:lvl>
    <w:lvl w:ilvl="8" w:tplc="81AC3712">
      <w:numFmt w:val="bullet"/>
      <w:lvlText w:val="•"/>
      <w:lvlJc w:val="left"/>
      <w:pPr>
        <w:ind w:left="9668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072B1C6F"/>
    <w:multiLevelType w:val="hybridMultilevel"/>
    <w:tmpl w:val="FB1C248E"/>
    <w:lvl w:ilvl="0" w:tplc="A07AFEC2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E5C41530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2D6E3D94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DF72DC02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C7C43F2A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9DC8740C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8B6AEAEA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AD04FB32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4AECD216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08392119"/>
    <w:multiLevelType w:val="multilevel"/>
    <w:tmpl w:val="DCEE2592"/>
    <w:lvl w:ilvl="0">
      <w:start w:val="4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"/>
      <w:lvlJc w:val="left"/>
      <w:pPr>
        <w:ind w:left="221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64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5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06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27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480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0A24484D"/>
    <w:multiLevelType w:val="hybridMultilevel"/>
    <w:tmpl w:val="106A1A64"/>
    <w:lvl w:ilvl="0" w:tplc="B2D89498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EA272A0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D1A0883E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1C3A57B0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87261EC6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FE28F20A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EB00EFCA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DB304A7C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FD9E64A4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7" w15:restartNumberingAfterBreak="0">
    <w:nsid w:val="0EC30FD7"/>
    <w:multiLevelType w:val="hybridMultilevel"/>
    <w:tmpl w:val="C406BEC0"/>
    <w:lvl w:ilvl="0" w:tplc="65FA90AE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EED87F58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B26ED73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FC421D58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2944993E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7046CDA0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1C7E7416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EE76BA4E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CACA558A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8" w15:restartNumberingAfterBreak="0">
    <w:nsid w:val="0FD75EDB"/>
    <w:multiLevelType w:val="hybridMultilevel"/>
    <w:tmpl w:val="9B8CFB48"/>
    <w:lvl w:ilvl="0" w:tplc="8886E428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6AD25F76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D118123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3B8E3E10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54C8FF92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0B086C66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DC684638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647C8950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6D0E4C86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9" w15:restartNumberingAfterBreak="0">
    <w:nsid w:val="12D94CCC"/>
    <w:multiLevelType w:val="hybridMultilevel"/>
    <w:tmpl w:val="D2E411AA"/>
    <w:lvl w:ilvl="0" w:tplc="EC3C53E6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0308A2EC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ACAE069A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A0E63176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D954261C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7504BDA0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3494995A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91F25BD8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F080FA64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10" w15:restartNumberingAfterBreak="0">
    <w:nsid w:val="134E3D3A"/>
    <w:multiLevelType w:val="hybridMultilevel"/>
    <w:tmpl w:val="3D5E9A24"/>
    <w:lvl w:ilvl="0" w:tplc="C25264B6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2F52D15E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B914E366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3B929DAE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A7DC3A08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9A38D762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49A4864C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755A91CE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03CADDA6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11" w15:restartNumberingAfterBreak="0">
    <w:nsid w:val="176375B5"/>
    <w:multiLevelType w:val="hybridMultilevel"/>
    <w:tmpl w:val="DF209380"/>
    <w:lvl w:ilvl="0" w:tplc="28B0541A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F300EB2">
      <w:numFmt w:val="bullet"/>
      <w:lvlText w:val=""/>
      <w:lvlJc w:val="left"/>
      <w:pPr>
        <w:ind w:left="2210" w:hanging="358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36081C38">
      <w:numFmt w:val="bullet"/>
      <w:lvlText w:val="o"/>
      <w:lvlJc w:val="left"/>
      <w:pPr>
        <w:ind w:left="3292" w:hanging="360"/>
      </w:pPr>
      <w:rPr>
        <w:rFonts w:ascii="Verdana" w:eastAsia="Verdana" w:hAnsi="Verdana" w:cs="Verdana" w:hint="default"/>
        <w:w w:val="99"/>
        <w:sz w:val="22"/>
        <w:szCs w:val="22"/>
        <w:lang w:val="en-US" w:eastAsia="en-US" w:bidi="ar-SA"/>
      </w:rPr>
    </w:lvl>
    <w:lvl w:ilvl="3" w:tplc="F6CCB20C">
      <w:numFmt w:val="bullet"/>
      <w:lvlText w:val="•"/>
      <w:lvlJc w:val="left"/>
      <w:pPr>
        <w:ind w:left="4375" w:hanging="360"/>
      </w:pPr>
      <w:rPr>
        <w:rFonts w:hint="default"/>
        <w:lang w:val="en-US" w:eastAsia="en-US" w:bidi="ar-SA"/>
      </w:rPr>
    </w:lvl>
    <w:lvl w:ilvl="4" w:tplc="E8746A3A">
      <w:numFmt w:val="bullet"/>
      <w:lvlText w:val="•"/>
      <w:lvlJc w:val="left"/>
      <w:pPr>
        <w:ind w:left="5450" w:hanging="360"/>
      </w:pPr>
      <w:rPr>
        <w:rFonts w:hint="default"/>
        <w:lang w:val="en-US" w:eastAsia="en-US" w:bidi="ar-SA"/>
      </w:rPr>
    </w:lvl>
    <w:lvl w:ilvl="5" w:tplc="967ECAC6">
      <w:numFmt w:val="bullet"/>
      <w:lvlText w:val="•"/>
      <w:lvlJc w:val="left"/>
      <w:pPr>
        <w:ind w:left="6525" w:hanging="360"/>
      </w:pPr>
      <w:rPr>
        <w:rFonts w:hint="default"/>
        <w:lang w:val="en-US" w:eastAsia="en-US" w:bidi="ar-SA"/>
      </w:rPr>
    </w:lvl>
    <w:lvl w:ilvl="6" w:tplc="B1442BF6">
      <w:numFmt w:val="bullet"/>
      <w:lvlText w:val="•"/>
      <w:lvlJc w:val="left"/>
      <w:pPr>
        <w:ind w:left="7600" w:hanging="360"/>
      </w:pPr>
      <w:rPr>
        <w:rFonts w:hint="default"/>
        <w:lang w:val="en-US" w:eastAsia="en-US" w:bidi="ar-SA"/>
      </w:rPr>
    </w:lvl>
    <w:lvl w:ilvl="7" w:tplc="C8F8623C">
      <w:numFmt w:val="bullet"/>
      <w:lvlText w:val="•"/>
      <w:lvlJc w:val="left"/>
      <w:pPr>
        <w:ind w:left="8675" w:hanging="360"/>
      </w:pPr>
      <w:rPr>
        <w:rFonts w:hint="default"/>
        <w:lang w:val="en-US" w:eastAsia="en-US" w:bidi="ar-SA"/>
      </w:rPr>
    </w:lvl>
    <w:lvl w:ilvl="8" w:tplc="0532CA24">
      <w:numFmt w:val="bullet"/>
      <w:lvlText w:val="•"/>
      <w:lvlJc w:val="left"/>
      <w:pPr>
        <w:ind w:left="9750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186D3FF0"/>
    <w:multiLevelType w:val="multilevel"/>
    <w:tmpl w:val="21E812C2"/>
    <w:lvl w:ilvl="0">
      <w:start w:val="3"/>
      <w:numFmt w:val="decimal"/>
      <w:lvlText w:val="%1"/>
      <w:lvlJc w:val="left"/>
      <w:pPr>
        <w:ind w:left="1802" w:hanging="70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02" w:hanging="701"/>
        <w:jc w:val="left"/>
      </w:pPr>
      <w:rPr>
        <w:rFonts w:ascii="Arial MT" w:eastAsia="Arial MT" w:hAnsi="Arial MT" w:cs="Arial MT" w:hint="default"/>
        <w:spacing w:val="0"/>
        <w:w w:val="101"/>
        <w:sz w:val="27"/>
        <w:szCs w:val="27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02" w:hanging="701"/>
        <w:jc w:val="left"/>
      </w:pPr>
      <w:rPr>
        <w:rFonts w:ascii="Arial" w:eastAsia="Arial" w:hAnsi="Arial" w:cs="Arial" w:hint="default"/>
        <w:b/>
        <w:bCs/>
        <w:spacing w:val="-3"/>
        <w:w w:val="101"/>
        <w:sz w:val="23"/>
        <w:szCs w:val="23"/>
        <w:lang w:val="en-US" w:eastAsia="en-US" w:bidi="ar-SA"/>
      </w:rPr>
    </w:lvl>
    <w:lvl w:ilvl="3">
      <w:numFmt w:val="bullet"/>
      <w:lvlText w:val="•"/>
      <w:lvlJc w:val="left"/>
      <w:pPr>
        <w:ind w:left="4830" w:hanging="7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40" w:hanging="7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50" w:hanging="7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60" w:hanging="7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70" w:hanging="7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80" w:hanging="701"/>
      </w:pPr>
      <w:rPr>
        <w:rFonts w:hint="default"/>
        <w:lang w:val="en-US" w:eastAsia="en-US" w:bidi="ar-SA"/>
      </w:rPr>
    </w:lvl>
  </w:abstractNum>
  <w:abstractNum w:abstractNumId="13" w15:restartNumberingAfterBreak="0">
    <w:nsid w:val="188A1B70"/>
    <w:multiLevelType w:val="hybridMultilevel"/>
    <w:tmpl w:val="BB6222A2"/>
    <w:lvl w:ilvl="0" w:tplc="E58CAD3C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50D08E16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49AA6AB2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882A3E58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0FD81F0C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7F28BD32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D8362824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690693FE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1540AADA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14" w15:restartNumberingAfterBreak="0">
    <w:nsid w:val="19C54DA1"/>
    <w:multiLevelType w:val="hybridMultilevel"/>
    <w:tmpl w:val="A25E603C"/>
    <w:lvl w:ilvl="0" w:tplc="53F08AC0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8990D490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423EA87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AAD8A744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819A8098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ABC4F454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00E0D7AA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2A681D50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09E28162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15" w15:restartNumberingAfterBreak="0">
    <w:nsid w:val="1B11151C"/>
    <w:multiLevelType w:val="multilevel"/>
    <w:tmpl w:val="EEDCEF2A"/>
    <w:lvl w:ilvl="0">
      <w:start w:val="7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8"/>
      <w:numFmt w:val="decimal"/>
      <w:lvlText w:val="%1.%2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16" w15:restartNumberingAfterBreak="0">
    <w:nsid w:val="1B250857"/>
    <w:multiLevelType w:val="hybridMultilevel"/>
    <w:tmpl w:val="69CAF6CA"/>
    <w:lvl w:ilvl="0" w:tplc="2B76B98C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F4674B8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3CC6D1E4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BE02C422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BDE6A2FE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7A4C5652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14D82358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41BC1568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9E7ED3A4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17" w15:restartNumberingAfterBreak="0">
    <w:nsid w:val="1CA93B07"/>
    <w:multiLevelType w:val="multilevel"/>
    <w:tmpl w:val="569E66D8"/>
    <w:lvl w:ilvl="0">
      <w:start w:val="3"/>
      <w:numFmt w:val="decimal"/>
      <w:lvlText w:val="%1"/>
      <w:lvlJc w:val="left"/>
      <w:pPr>
        <w:ind w:left="2560" w:hanging="1068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2560" w:hanging="1068"/>
        <w:jc w:val="left"/>
      </w:pPr>
      <w:rPr>
        <w:rFonts w:ascii="Arial" w:eastAsia="Arial" w:hAnsi="Arial" w:cs="Arial" w:hint="default"/>
        <w:b/>
        <w:bCs/>
        <w:spacing w:val="0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560" w:hanging="1068"/>
        <w:jc w:val="left"/>
      </w:pPr>
      <w:rPr>
        <w:rFonts w:ascii="Arial MT" w:eastAsia="Arial MT" w:hAnsi="Arial MT" w:cs="Arial MT" w:hint="default"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5362" w:hanging="106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296" w:hanging="106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230" w:hanging="106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164" w:hanging="106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098" w:hanging="106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32" w:hanging="1068"/>
      </w:pPr>
      <w:rPr>
        <w:rFonts w:hint="default"/>
        <w:lang w:val="en-US" w:eastAsia="en-US" w:bidi="ar-SA"/>
      </w:rPr>
    </w:lvl>
  </w:abstractNum>
  <w:abstractNum w:abstractNumId="18" w15:restartNumberingAfterBreak="0">
    <w:nsid w:val="1CFE6E91"/>
    <w:multiLevelType w:val="hybridMultilevel"/>
    <w:tmpl w:val="DB98D1F6"/>
    <w:lvl w:ilvl="0" w:tplc="504C0D10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875EAD32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FCA02096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9EAE1692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38F4416C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5844A0E6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12F8245C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6212DD9A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D8D4DEDC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1D811419"/>
    <w:multiLevelType w:val="hybridMultilevel"/>
    <w:tmpl w:val="51A23AF2"/>
    <w:lvl w:ilvl="0" w:tplc="AE0C9E66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28FA7BE6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C81EA244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B308E298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8AFA059A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54769576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712ADAEA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C682E9A0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5BF2DEB0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20" w15:restartNumberingAfterBreak="0">
    <w:nsid w:val="1F605540"/>
    <w:multiLevelType w:val="multilevel"/>
    <w:tmpl w:val="7C1CD124"/>
    <w:lvl w:ilvl="0">
      <w:start w:val="8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52" w:hanging="720"/>
        <w:jc w:val="righ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3868" w:hanging="72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21" w15:restartNumberingAfterBreak="0">
    <w:nsid w:val="21544D56"/>
    <w:multiLevelType w:val="multilevel"/>
    <w:tmpl w:val="5ED0CE7A"/>
    <w:lvl w:ilvl="0">
      <w:start w:val="4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"/>
      <w:lvlJc w:val="left"/>
      <w:pPr>
        <w:ind w:left="1984" w:hanging="425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5286" w:hanging="425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388" w:hanging="425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91" w:hanging="425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93" w:hanging="425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95" w:hanging="425"/>
      </w:pPr>
      <w:rPr>
        <w:rFonts w:hint="default"/>
        <w:lang w:val="en-US" w:eastAsia="en-US" w:bidi="ar-SA"/>
      </w:rPr>
    </w:lvl>
  </w:abstractNum>
  <w:abstractNum w:abstractNumId="22" w15:restartNumberingAfterBreak="0">
    <w:nsid w:val="23D97869"/>
    <w:multiLevelType w:val="multilevel"/>
    <w:tmpl w:val="4C721146"/>
    <w:lvl w:ilvl="0">
      <w:start w:val="6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852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23" w15:restartNumberingAfterBreak="0">
    <w:nsid w:val="2B050A6C"/>
    <w:multiLevelType w:val="hybridMultilevel"/>
    <w:tmpl w:val="28A0C9F8"/>
    <w:lvl w:ilvl="0" w:tplc="B2120C48">
      <w:numFmt w:val="bullet"/>
      <w:lvlText w:val=""/>
      <w:lvlJc w:val="left"/>
      <w:pPr>
        <w:ind w:left="1802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7A92CD8A">
      <w:numFmt w:val="bullet"/>
      <w:lvlText w:val="•"/>
      <w:lvlJc w:val="left"/>
      <w:pPr>
        <w:ind w:left="2810" w:hanging="351"/>
      </w:pPr>
      <w:rPr>
        <w:rFonts w:hint="default"/>
        <w:lang w:val="en-US" w:eastAsia="en-US" w:bidi="ar-SA"/>
      </w:rPr>
    </w:lvl>
    <w:lvl w:ilvl="2" w:tplc="E2E64B3C">
      <w:numFmt w:val="bullet"/>
      <w:lvlText w:val="•"/>
      <w:lvlJc w:val="left"/>
      <w:pPr>
        <w:ind w:left="3820" w:hanging="351"/>
      </w:pPr>
      <w:rPr>
        <w:rFonts w:hint="default"/>
        <w:lang w:val="en-US" w:eastAsia="en-US" w:bidi="ar-SA"/>
      </w:rPr>
    </w:lvl>
    <w:lvl w:ilvl="3" w:tplc="A0DA4D5C">
      <w:numFmt w:val="bullet"/>
      <w:lvlText w:val="•"/>
      <w:lvlJc w:val="left"/>
      <w:pPr>
        <w:ind w:left="4830" w:hanging="351"/>
      </w:pPr>
      <w:rPr>
        <w:rFonts w:hint="default"/>
        <w:lang w:val="en-US" w:eastAsia="en-US" w:bidi="ar-SA"/>
      </w:rPr>
    </w:lvl>
    <w:lvl w:ilvl="4" w:tplc="4CB4F5F8">
      <w:numFmt w:val="bullet"/>
      <w:lvlText w:val="•"/>
      <w:lvlJc w:val="left"/>
      <w:pPr>
        <w:ind w:left="5840" w:hanging="351"/>
      </w:pPr>
      <w:rPr>
        <w:rFonts w:hint="default"/>
        <w:lang w:val="en-US" w:eastAsia="en-US" w:bidi="ar-SA"/>
      </w:rPr>
    </w:lvl>
    <w:lvl w:ilvl="5" w:tplc="C584DB58">
      <w:numFmt w:val="bullet"/>
      <w:lvlText w:val="•"/>
      <w:lvlJc w:val="left"/>
      <w:pPr>
        <w:ind w:left="6850" w:hanging="351"/>
      </w:pPr>
      <w:rPr>
        <w:rFonts w:hint="default"/>
        <w:lang w:val="en-US" w:eastAsia="en-US" w:bidi="ar-SA"/>
      </w:rPr>
    </w:lvl>
    <w:lvl w:ilvl="6" w:tplc="5FC81AB4">
      <w:numFmt w:val="bullet"/>
      <w:lvlText w:val="•"/>
      <w:lvlJc w:val="left"/>
      <w:pPr>
        <w:ind w:left="7860" w:hanging="351"/>
      </w:pPr>
      <w:rPr>
        <w:rFonts w:hint="default"/>
        <w:lang w:val="en-US" w:eastAsia="en-US" w:bidi="ar-SA"/>
      </w:rPr>
    </w:lvl>
    <w:lvl w:ilvl="7" w:tplc="EEC81DE6">
      <w:numFmt w:val="bullet"/>
      <w:lvlText w:val="•"/>
      <w:lvlJc w:val="left"/>
      <w:pPr>
        <w:ind w:left="8870" w:hanging="351"/>
      </w:pPr>
      <w:rPr>
        <w:rFonts w:hint="default"/>
        <w:lang w:val="en-US" w:eastAsia="en-US" w:bidi="ar-SA"/>
      </w:rPr>
    </w:lvl>
    <w:lvl w:ilvl="8" w:tplc="49269FD2">
      <w:numFmt w:val="bullet"/>
      <w:lvlText w:val="•"/>
      <w:lvlJc w:val="left"/>
      <w:pPr>
        <w:ind w:left="9880" w:hanging="351"/>
      </w:pPr>
      <w:rPr>
        <w:rFonts w:hint="default"/>
        <w:lang w:val="en-US" w:eastAsia="en-US" w:bidi="ar-SA"/>
      </w:rPr>
    </w:lvl>
  </w:abstractNum>
  <w:abstractNum w:abstractNumId="24" w15:restartNumberingAfterBreak="0">
    <w:nsid w:val="2C9E6CAE"/>
    <w:multiLevelType w:val="hybridMultilevel"/>
    <w:tmpl w:val="3B1879A2"/>
    <w:lvl w:ilvl="0" w:tplc="AF5A9364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E18D362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E024846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049C37A0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535A1E8A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FF7E4B40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2980880A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7F24EF6E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E86C3996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25" w15:restartNumberingAfterBreak="0">
    <w:nsid w:val="2FAE6BFD"/>
    <w:multiLevelType w:val="hybridMultilevel"/>
    <w:tmpl w:val="50D0C5CA"/>
    <w:lvl w:ilvl="0" w:tplc="55D4FE46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8590747E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9B4C424A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66E4B2A6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0D1684C6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1DDCFAEC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E522FC06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209A2FF2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B25C0CB0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26" w15:restartNumberingAfterBreak="0">
    <w:nsid w:val="30793D89"/>
    <w:multiLevelType w:val="multilevel"/>
    <w:tmpl w:val="EDB85DDC"/>
    <w:lvl w:ilvl="0">
      <w:start w:val="2"/>
      <w:numFmt w:val="decimal"/>
      <w:lvlText w:val="%1"/>
      <w:lvlJc w:val="left"/>
      <w:pPr>
        <w:ind w:left="1802" w:hanging="70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02" w:hanging="701"/>
        <w:jc w:val="left"/>
      </w:pPr>
      <w:rPr>
        <w:rFonts w:ascii="Arial MT" w:eastAsia="Arial MT" w:hAnsi="Arial MT" w:cs="Arial MT" w:hint="default"/>
        <w:spacing w:val="0"/>
        <w:w w:val="101"/>
        <w:sz w:val="27"/>
        <w:szCs w:val="27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02" w:hanging="701"/>
        <w:jc w:val="left"/>
      </w:pPr>
      <w:rPr>
        <w:rFonts w:ascii="Arial" w:eastAsia="Arial" w:hAnsi="Arial" w:cs="Arial" w:hint="default"/>
        <w:b/>
        <w:bCs/>
        <w:spacing w:val="-3"/>
        <w:w w:val="101"/>
        <w:sz w:val="23"/>
        <w:szCs w:val="23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2145" w:hanging="348"/>
        <w:jc w:val="left"/>
      </w:pPr>
      <w:rPr>
        <w:rFonts w:ascii="Arial MT" w:eastAsia="Arial MT" w:hAnsi="Arial MT" w:cs="Arial MT" w:hint="default"/>
        <w:spacing w:val="-2"/>
        <w:w w:val="102"/>
        <w:sz w:val="21"/>
        <w:szCs w:val="21"/>
        <w:lang w:val="en-US" w:eastAsia="en-US" w:bidi="ar-SA"/>
      </w:rPr>
    </w:lvl>
    <w:lvl w:ilvl="4">
      <w:numFmt w:val="bullet"/>
      <w:lvlText w:val="•"/>
      <w:lvlJc w:val="left"/>
      <w:pPr>
        <w:ind w:left="5393" w:hanging="34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77" w:hanging="34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562" w:hanging="34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46" w:hanging="34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731" w:hanging="348"/>
      </w:pPr>
      <w:rPr>
        <w:rFonts w:hint="default"/>
        <w:lang w:val="en-US" w:eastAsia="en-US" w:bidi="ar-SA"/>
      </w:rPr>
    </w:lvl>
  </w:abstractNum>
  <w:abstractNum w:abstractNumId="27" w15:restartNumberingAfterBreak="0">
    <w:nsid w:val="30D04841"/>
    <w:multiLevelType w:val="hybridMultilevel"/>
    <w:tmpl w:val="77F42624"/>
    <w:lvl w:ilvl="0" w:tplc="91EC99C0">
      <w:start w:val="7"/>
      <w:numFmt w:val="decimal"/>
      <w:lvlText w:val="%1.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1" w:tplc="07887066">
      <w:start w:val="1"/>
      <w:numFmt w:val="decimal"/>
      <w:lvlText w:val="%2."/>
      <w:lvlJc w:val="left"/>
      <w:pPr>
        <w:ind w:left="1850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2" w:tplc="7D14EFCE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44445EC0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49E65788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68B0B9CC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41F6D6EC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941EB448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DBF86770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31EE3EE3"/>
    <w:multiLevelType w:val="hybridMultilevel"/>
    <w:tmpl w:val="B116096A"/>
    <w:lvl w:ilvl="0" w:tplc="AA40CF4E">
      <w:numFmt w:val="bullet"/>
      <w:lvlText w:val=""/>
      <w:lvlJc w:val="left"/>
      <w:pPr>
        <w:ind w:left="83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7C0659F2">
      <w:numFmt w:val="bullet"/>
      <w:lvlText w:val="•"/>
      <w:lvlJc w:val="left"/>
      <w:pPr>
        <w:ind w:left="1794" w:hanging="360"/>
      </w:pPr>
      <w:rPr>
        <w:rFonts w:hint="default"/>
        <w:lang w:val="en-US" w:eastAsia="en-US" w:bidi="ar-SA"/>
      </w:rPr>
    </w:lvl>
    <w:lvl w:ilvl="2" w:tplc="1E784B58">
      <w:numFmt w:val="bullet"/>
      <w:lvlText w:val="•"/>
      <w:lvlJc w:val="left"/>
      <w:pPr>
        <w:ind w:left="2748" w:hanging="360"/>
      </w:pPr>
      <w:rPr>
        <w:rFonts w:hint="default"/>
        <w:lang w:val="en-US" w:eastAsia="en-US" w:bidi="ar-SA"/>
      </w:rPr>
    </w:lvl>
    <w:lvl w:ilvl="3" w:tplc="DB0ABEFE">
      <w:numFmt w:val="bullet"/>
      <w:lvlText w:val="•"/>
      <w:lvlJc w:val="left"/>
      <w:pPr>
        <w:ind w:left="3702" w:hanging="360"/>
      </w:pPr>
      <w:rPr>
        <w:rFonts w:hint="default"/>
        <w:lang w:val="en-US" w:eastAsia="en-US" w:bidi="ar-SA"/>
      </w:rPr>
    </w:lvl>
    <w:lvl w:ilvl="4" w:tplc="9DD6AB5A">
      <w:numFmt w:val="bullet"/>
      <w:lvlText w:val="•"/>
      <w:lvlJc w:val="left"/>
      <w:pPr>
        <w:ind w:left="4656" w:hanging="360"/>
      </w:pPr>
      <w:rPr>
        <w:rFonts w:hint="default"/>
        <w:lang w:val="en-US" w:eastAsia="en-US" w:bidi="ar-SA"/>
      </w:rPr>
    </w:lvl>
    <w:lvl w:ilvl="5" w:tplc="4E5A44A6">
      <w:numFmt w:val="bullet"/>
      <w:lvlText w:val="•"/>
      <w:lvlJc w:val="left"/>
      <w:pPr>
        <w:ind w:left="5610" w:hanging="360"/>
      </w:pPr>
      <w:rPr>
        <w:rFonts w:hint="default"/>
        <w:lang w:val="en-US" w:eastAsia="en-US" w:bidi="ar-SA"/>
      </w:rPr>
    </w:lvl>
    <w:lvl w:ilvl="6" w:tplc="EEB2BE20">
      <w:numFmt w:val="bullet"/>
      <w:lvlText w:val="•"/>
      <w:lvlJc w:val="left"/>
      <w:pPr>
        <w:ind w:left="6564" w:hanging="360"/>
      </w:pPr>
      <w:rPr>
        <w:rFonts w:hint="default"/>
        <w:lang w:val="en-US" w:eastAsia="en-US" w:bidi="ar-SA"/>
      </w:rPr>
    </w:lvl>
    <w:lvl w:ilvl="7" w:tplc="8146D8B6">
      <w:numFmt w:val="bullet"/>
      <w:lvlText w:val="•"/>
      <w:lvlJc w:val="left"/>
      <w:pPr>
        <w:ind w:left="7518" w:hanging="360"/>
      </w:pPr>
      <w:rPr>
        <w:rFonts w:hint="default"/>
        <w:lang w:val="en-US" w:eastAsia="en-US" w:bidi="ar-SA"/>
      </w:rPr>
    </w:lvl>
    <w:lvl w:ilvl="8" w:tplc="3D66FE24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320E7082"/>
    <w:multiLevelType w:val="hybridMultilevel"/>
    <w:tmpl w:val="14DEFD4C"/>
    <w:lvl w:ilvl="0" w:tplc="0C044E82">
      <w:start w:val="3"/>
      <w:numFmt w:val="decimal"/>
      <w:lvlText w:val="%1."/>
      <w:lvlJc w:val="left"/>
      <w:pPr>
        <w:ind w:left="1802" w:hanging="701"/>
        <w:jc w:val="left"/>
      </w:pPr>
      <w:rPr>
        <w:rFonts w:hint="default"/>
        <w:b/>
        <w:bCs/>
        <w:spacing w:val="0"/>
        <w:w w:val="101"/>
        <w:lang w:val="en-US" w:eastAsia="en-US" w:bidi="ar-SA"/>
      </w:rPr>
    </w:lvl>
    <w:lvl w:ilvl="1" w:tplc="20F014EA">
      <w:numFmt w:val="bullet"/>
      <w:lvlText w:val=""/>
      <w:lvlJc w:val="left"/>
      <w:pPr>
        <w:ind w:left="1802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2" w:tplc="C98C8538">
      <w:numFmt w:val="bullet"/>
      <w:lvlText w:val="•"/>
      <w:lvlJc w:val="left"/>
      <w:pPr>
        <w:ind w:left="3820" w:hanging="351"/>
      </w:pPr>
      <w:rPr>
        <w:rFonts w:hint="default"/>
        <w:lang w:val="en-US" w:eastAsia="en-US" w:bidi="ar-SA"/>
      </w:rPr>
    </w:lvl>
    <w:lvl w:ilvl="3" w:tplc="3C04EE3C">
      <w:numFmt w:val="bullet"/>
      <w:lvlText w:val="•"/>
      <w:lvlJc w:val="left"/>
      <w:pPr>
        <w:ind w:left="4830" w:hanging="351"/>
      </w:pPr>
      <w:rPr>
        <w:rFonts w:hint="default"/>
        <w:lang w:val="en-US" w:eastAsia="en-US" w:bidi="ar-SA"/>
      </w:rPr>
    </w:lvl>
    <w:lvl w:ilvl="4" w:tplc="2B68A3BA">
      <w:numFmt w:val="bullet"/>
      <w:lvlText w:val="•"/>
      <w:lvlJc w:val="left"/>
      <w:pPr>
        <w:ind w:left="5840" w:hanging="351"/>
      </w:pPr>
      <w:rPr>
        <w:rFonts w:hint="default"/>
        <w:lang w:val="en-US" w:eastAsia="en-US" w:bidi="ar-SA"/>
      </w:rPr>
    </w:lvl>
    <w:lvl w:ilvl="5" w:tplc="B6E60F44">
      <w:numFmt w:val="bullet"/>
      <w:lvlText w:val="•"/>
      <w:lvlJc w:val="left"/>
      <w:pPr>
        <w:ind w:left="6850" w:hanging="351"/>
      </w:pPr>
      <w:rPr>
        <w:rFonts w:hint="default"/>
        <w:lang w:val="en-US" w:eastAsia="en-US" w:bidi="ar-SA"/>
      </w:rPr>
    </w:lvl>
    <w:lvl w:ilvl="6" w:tplc="F5507F62">
      <w:numFmt w:val="bullet"/>
      <w:lvlText w:val="•"/>
      <w:lvlJc w:val="left"/>
      <w:pPr>
        <w:ind w:left="7860" w:hanging="351"/>
      </w:pPr>
      <w:rPr>
        <w:rFonts w:hint="default"/>
        <w:lang w:val="en-US" w:eastAsia="en-US" w:bidi="ar-SA"/>
      </w:rPr>
    </w:lvl>
    <w:lvl w:ilvl="7" w:tplc="5A803488">
      <w:numFmt w:val="bullet"/>
      <w:lvlText w:val="•"/>
      <w:lvlJc w:val="left"/>
      <w:pPr>
        <w:ind w:left="8870" w:hanging="351"/>
      </w:pPr>
      <w:rPr>
        <w:rFonts w:hint="default"/>
        <w:lang w:val="en-US" w:eastAsia="en-US" w:bidi="ar-SA"/>
      </w:rPr>
    </w:lvl>
    <w:lvl w:ilvl="8" w:tplc="B6767F84">
      <w:numFmt w:val="bullet"/>
      <w:lvlText w:val="•"/>
      <w:lvlJc w:val="left"/>
      <w:pPr>
        <w:ind w:left="9880" w:hanging="351"/>
      </w:pPr>
      <w:rPr>
        <w:rFonts w:hint="default"/>
        <w:lang w:val="en-US" w:eastAsia="en-US" w:bidi="ar-SA"/>
      </w:rPr>
    </w:lvl>
  </w:abstractNum>
  <w:abstractNum w:abstractNumId="30" w15:restartNumberingAfterBreak="0">
    <w:nsid w:val="32495595"/>
    <w:multiLevelType w:val="hybridMultilevel"/>
    <w:tmpl w:val="074C2F7E"/>
    <w:lvl w:ilvl="0" w:tplc="838E5762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ADEE3804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72D6DEA6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3C1090CC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85E898FE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BB1CA0D8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2370FC6E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B4E89720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45E0F2D2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31" w15:restartNumberingAfterBreak="0">
    <w:nsid w:val="32B176E6"/>
    <w:multiLevelType w:val="hybridMultilevel"/>
    <w:tmpl w:val="72F25262"/>
    <w:lvl w:ilvl="0" w:tplc="D90C4E22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D28E377A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8C947C76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46103092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D0304D70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4E0A307C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8B88445A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A560BEE0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1662144C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32" w15:restartNumberingAfterBreak="0">
    <w:nsid w:val="335C199B"/>
    <w:multiLevelType w:val="hybridMultilevel"/>
    <w:tmpl w:val="1D0A6A8C"/>
    <w:lvl w:ilvl="0" w:tplc="F34AECE4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7E283238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DF5E9FD6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62B08F92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6040D9D8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C4FA383E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1270B7C8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21D8BBBA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78EEB426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33" w15:restartNumberingAfterBreak="0">
    <w:nsid w:val="343C133A"/>
    <w:multiLevelType w:val="hybridMultilevel"/>
    <w:tmpl w:val="7ADCA9F8"/>
    <w:lvl w:ilvl="0" w:tplc="399EBEDA">
      <w:start w:val="1"/>
      <w:numFmt w:val="decimal"/>
      <w:lvlText w:val="%1."/>
      <w:lvlJc w:val="left"/>
      <w:pPr>
        <w:ind w:left="1850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57E6ABE8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5B542540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7E04F944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274A978E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98D4A044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EF342AF8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CCD4958E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EC54D406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34" w15:restartNumberingAfterBreak="0">
    <w:nsid w:val="36A817E7"/>
    <w:multiLevelType w:val="hybridMultilevel"/>
    <w:tmpl w:val="80B8AA7A"/>
    <w:lvl w:ilvl="0" w:tplc="80547A9E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9A181C12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4FAAA8A6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6CE85F1A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C680CB88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CBAC4556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6E6A3B44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19C85A58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58DA2A16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35" w15:restartNumberingAfterBreak="0">
    <w:nsid w:val="37C95CA5"/>
    <w:multiLevelType w:val="hybridMultilevel"/>
    <w:tmpl w:val="02B2B28A"/>
    <w:lvl w:ilvl="0" w:tplc="E2A0CFBE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2B36231E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7B90DBC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2E527EAA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B5F4D658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696CDBF2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55146EF2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B94E7210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640C9C34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36" w15:restartNumberingAfterBreak="0">
    <w:nsid w:val="3A8F2E20"/>
    <w:multiLevelType w:val="hybridMultilevel"/>
    <w:tmpl w:val="9784143E"/>
    <w:lvl w:ilvl="0" w:tplc="D6A2B32C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50ECC73C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BD667C50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9F9A6506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292618B2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E206BCDA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A2D8C0FA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B4886168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5D141FE2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37" w15:restartNumberingAfterBreak="0">
    <w:nsid w:val="3B02768B"/>
    <w:multiLevelType w:val="hybridMultilevel"/>
    <w:tmpl w:val="E4A04A68"/>
    <w:lvl w:ilvl="0" w:tplc="C80E3CE0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D2EE658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5E72A48A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B69CED18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646CFB46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5DAC0DDE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7E7CDF9E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615A25AC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93E89DC2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38" w15:restartNumberingAfterBreak="0">
    <w:nsid w:val="3B6A1CF3"/>
    <w:multiLevelType w:val="hybridMultilevel"/>
    <w:tmpl w:val="7D2EEE26"/>
    <w:lvl w:ilvl="0" w:tplc="B1A6ACCC">
      <w:numFmt w:val="bullet"/>
      <w:lvlText w:val=""/>
      <w:lvlJc w:val="left"/>
      <w:pPr>
        <w:ind w:left="1797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AF14FEBC">
      <w:numFmt w:val="bullet"/>
      <w:lvlText w:val="•"/>
      <w:lvlJc w:val="left"/>
      <w:pPr>
        <w:ind w:left="2810" w:hanging="351"/>
      </w:pPr>
      <w:rPr>
        <w:rFonts w:hint="default"/>
        <w:lang w:val="en-US" w:eastAsia="en-US" w:bidi="ar-SA"/>
      </w:rPr>
    </w:lvl>
    <w:lvl w:ilvl="2" w:tplc="250CB53C">
      <w:numFmt w:val="bullet"/>
      <w:lvlText w:val="•"/>
      <w:lvlJc w:val="left"/>
      <w:pPr>
        <w:ind w:left="3820" w:hanging="351"/>
      </w:pPr>
      <w:rPr>
        <w:rFonts w:hint="default"/>
        <w:lang w:val="en-US" w:eastAsia="en-US" w:bidi="ar-SA"/>
      </w:rPr>
    </w:lvl>
    <w:lvl w:ilvl="3" w:tplc="2EA8720A">
      <w:numFmt w:val="bullet"/>
      <w:lvlText w:val="•"/>
      <w:lvlJc w:val="left"/>
      <w:pPr>
        <w:ind w:left="4830" w:hanging="351"/>
      </w:pPr>
      <w:rPr>
        <w:rFonts w:hint="default"/>
        <w:lang w:val="en-US" w:eastAsia="en-US" w:bidi="ar-SA"/>
      </w:rPr>
    </w:lvl>
    <w:lvl w:ilvl="4" w:tplc="68F4D2F0">
      <w:numFmt w:val="bullet"/>
      <w:lvlText w:val="•"/>
      <w:lvlJc w:val="left"/>
      <w:pPr>
        <w:ind w:left="5840" w:hanging="351"/>
      </w:pPr>
      <w:rPr>
        <w:rFonts w:hint="default"/>
        <w:lang w:val="en-US" w:eastAsia="en-US" w:bidi="ar-SA"/>
      </w:rPr>
    </w:lvl>
    <w:lvl w:ilvl="5" w:tplc="E4A658D8">
      <w:numFmt w:val="bullet"/>
      <w:lvlText w:val="•"/>
      <w:lvlJc w:val="left"/>
      <w:pPr>
        <w:ind w:left="6850" w:hanging="351"/>
      </w:pPr>
      <w:rPr>
        <w:rFonts w:hint="default"/>
        <w:lang w:val="en-US" w:eastAsia="en-US" w:bidi="ar-SA"/>
      </w:rPr>
    </w:lvl>
    <w:lvl w:ilvl="6" w:tplc="C7B85622">
      <w:numFmt w:val="bullet"/>
      <w:lvlText w:val="•"/>
      <w:lvlJc w:val="left"/>
      <w:pPr>
        <w:ind w:left="7860" w:hanging="351"/>
      </w:pPr>
      <w:rPr>
        <w:rFonts w:hint="default"/>
        <w:lang w:val="en-US" w:eastAsia="en-US" w:bidi="ar-SA"/>
      </w:rPr>
    </w:lvl>
    <w:lvl w:ilvl="7" w:tplc="A8540C80">
      <w:numFmt w:val="bullet"/>
      <w:lvlText w:val="•"/>
      <w:lvlJc w:val="left"/>
      <w:pPr>
        <w:ind w:left="8870" w:hanging="351"/>
      </w:pPr>
      <w:rPr>
        <w:rFonts w:hint="default"/>
        <w:lang w:val="en-US" w:eastAsia="en-US" w:bidi="ar-SA"/>
      </w:rPr>
    </w:lvl>
    <w:lvl w:ilvl="8" w:tplc="E74AC3D4">
      <w:numFmt w:val="bullet"/>
      <w:lvlText w:val="•"/>
      <w:lvlJc w:val="left"/>
      <w:pPr>
        <w:ind w:left="9880" w:hanging="351"/>
      </w:pPr>
      <w:rPr>
        <w:rFonts w:hint="default"/>
        <w:lang w:val="en-US" w:eastAsia="en-US" w:bidi="ar-SA"/>
      </w:rPr>
    </w:lvl>
  </w:abstractNum>
  <w:abstractNum w:abstractNumId="39" w15:restartNumberingAfterBreak="0">
    <w:nsid w:val="3C9856A7"/>
    <w:multiLevelType w:val="hybridMultilevel"/>
    <w:tmpl w:val="27CC1D74"/>
    <w:lvl w:ilvl="0" w:tplc="4CC0C23A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4EAFC12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C8DADDFC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9F0C24FA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D3921840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994A4482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B4743A12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1E6C7412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33FEEB22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40" w15:restartNumberingAfterBreak="0">
    <w:nsid w:val="3CB359D6"/>
    <w:multiLevelType w:val="hybridMultilevel"/>
    <w:tmpl w:val="6726A202"/>
    <w:lvl w:ilvl="0" w:tplc="C63C84CA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A02670F4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CEF4F49C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9E5A6D72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21BA3EE8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AC107B3C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40020AEE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9230AEF2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2BF84C02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41" w15:restartNumberingAfterBreak="0">
    <w:nsid w:val="3CEE2FDB"/>
    <w:multiLevelType w:val="hybridMultilevel"/>
    <w:tmpl w:val="5BA08C20"/>
    <w:lvl w:ilvl="0" w:tplc="4BD6CCF4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414EC8C0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28AA78A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5044D9F4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28A0E542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9F8EB98C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A5CE54E2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C8642E84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0CD468A0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42" w15:restartNumberingAfterBreak="0">
    <w:nsid w:val="3E02035F"/>
    <w:multiLevelType w:val="hybridMultilevel"/>
    <w:tmpl w:val="0F326EF2"/>
    <w:lvl w:ilvl="0" w:tplc="942CF53A">
      <w:numFmt w:val="bullet"/>
      <w:lvlText w:val=""/>
      <w:lvlJc w:val="left"/>
      <w:pPr>
        <w:ind w:left="1449" w:hanging="348"/>
      </w:pPr>
      <w:rPr>
        <w:rFonts w:hint="default"/>
        <w:w w:val="102"/>
        <w:lang w:val="en-US" w:eastAsia="en-US" w:bidi="ar-SA"/>
      </w:rPr>
    </w:lvl>
    <w:lvl w:ilvl="1" w:tplc="6302D756">
      <w:numFmt w:val="bullet"/>
      <w:lvlText w:val="•"/>
      <w:lvlJc w:val="left"/>
      <w:pPr>
        <w:ind w:left="2486" w:hanging="348"/>
      </w:pPr>
      <w:rPr>
        <w:rFonts w:hint="default"/>
        <w:lang w:val="en-US" w:eastAsia="en-US" w:bidi="ar-SA"/>
      </w:rPr>
    </w:lvl>
    <w:lvl w:ilvl="2" w:tplc="AC027098">
      <w:numFmt w:val="bullet"/>
      <w:lvlText w:val="•"/>
      <w:lvlJc w:val="left"/>
      <w:pPr>
        <w:ind w:left="3532" w:hanging="348"/>
      </w:pPr>
      <w:rPr>
        <w:rFonts w:hint="default"/>
        <w:lang w:val="en-US" w:eastAsia="en-US" w:bidi="ar-SA"/>
      </w:rPr>
    </w:lvl>
    <w:lvl w:ilvl="3" w:tplc="DC08AACA">
      <w:numFmt w:val="bullet"/>
      <w:lvlText w:val="•"/>
      <w:lvlJc w:val="left"/>
      <w:pPr>
        <w:ind w:left="4578" w:hanging="348"/>
      </w:pPr>
      <w:rPr>
        <w:rFonts w:hint="default"/>
        <w:lang w:val="en-US" w:eastAsia="en-US" w:bidi="ar-SA"/>
      </w:rPr>
    </w:lvl>
    <w:lvl w:ilvl="4" w:tplc="9080E01A">
      <w:numFmt w:val="bullet"/>
      <w:lvlText w:val="•"/>
      <w:lvlJc w:val="left"/>
      <w:pPr>
        <w:ind w:left="5624" w:hanging="348"/>
      </w:pPr>
      <w:rPr>
        <w:rFonts w:hint="default"/>
        <w:lang w:val="en-US" w:eastAsia="en-US" w:bidi="ar-SA"/>
      </w:rPr>
    </w:lvl>
    <w:lvl w:ilvl="5" w:tplc="C50A92E2">
      <w:numFmt w:val="bullet"/>
      <w:lvlText w:val="•"/>
      <w:lvlJc w:val="left"/>
      <w:pPr>
        <w:ind w:left="6670" w:hanging="348"/>
      </w:pPr>
      <w:rPr>
        <w:rFonts w:hint="default"/>
        <w:lang w:val="en-US" w:eastAsia="en-US" w:bidi="ar-SA"/>
      </w:rPr>
    </w:lvl>
    <w:lvl w:ilvl="6" w:tplc="6804CB6A">
      <w:numFmt w:val="bullet"/>
      <w:lvlText w:val="•"/>
      <w:lvlJc w:val="left"/>
      <w:pPr>
        <w:ind w:left="7716" w:hanging="348"/>
      </w:pPr>
      <w:rPr>
        <w:rFonts w:hint="default"/>
        <w:lang w:val="en-US" w:eastAsia="en-US" w:bidi="ar-SA"/>
      </w:rPr>
    </w:lvl>
    <w:lvl w:ilvl="7" w:tplc="1A28DD02">
      <w:numFmt w:val="bullet"/>
      <w:lvlText w:val="•"/>
      <w:lvlJc w:val="left"/>
      <w:pPr>
        <w:ind w:left="8762" w:hanging="348"/>
      </w:pPr>
      <w:rPr>
        <w:rFonts w:hint="default"/>
        <w:lang w:val="en-US" w:eastAsia="en-US" w:bidi="ar-SA"/>
      </w:rPr>
    </w:lvl>
    <w:lvl w:ilvl="8" w:tplc="510A7DEE">
      <w:numFmt w:val="bullet"/>
      <w:lvlText w:val="•"/>
      <w:lvlJc w:val="left"/>
      <w:pPr>
        <w:ind w:left="9808" w:hanging="348"/>
      </w:pPr>
      <w:rPr>
        <w:rFonts w:hint="default"/>
        <w:lang w:val="en-US" w:eastAsia="en-US" w:bidi="ar-SA"/>
      </w:rPr>
    </w:lvl>
  </w:abstractNum>
  <w:abstractNum w:abstractNumId="43" w15:restartNumberingAfterBreak="0">
    <w:nsid w:val="3EB57615"/>
    <w:multiLevelType w:val="multilevel"/>
    <w:tmpl w:val="BAD4F202"/>
    <w:lvl w:ilvl="0">
      <w:start w:val="1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852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44" w15:restartNumberingAfterBreak="0">
    <w:nsid w:val="3EBA2482"/>
    <w:multiLevelType w:val="hybridMultilevel"/>
    <w:tmpl w:val="9CA4BA82"/>
    <w:lvl w:ilvl="0" w:tplc="94504F2E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F182CDE6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9E5E0CB2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4A6C9DDA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48C6655A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919A6DD0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2EE0B5AA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E5A0C154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5AC49208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45" w15:restartNumberingAfterBreak="0">
    <w:nsid w:val="3F2662C8"/>
    <w:multiLevelType w:val="hybridMultilevel"/>
    <w:tmpl w:val="A948DCF2"/>
    <w:lvl w:ilvl="0" w:tplc="B69272B2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582C9BE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F57E9DA4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4D4CCF56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D2C8EB0C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F07C560C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A20AFFEC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C92C2B8E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303A90E2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46" w15:restartNumberingAfterBreak="0">
    <w:nsid w:val="3F706309"/>
    <w:multiLevelType w:val="hybridMultilevel"/>
    <w:tmpl w:val="5B60C608"/>
    <w:lvl w:ilvl="0" w:tplc="B8EA75E6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8D903E8E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21B68E88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97A084DA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09A69618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A4E20E3C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6876D744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0D3E77F4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33583A46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47" w15:restartNumberingAfterBreak="0">
    <w:nsid w:val="3FB83B73"/>
    <w:multiLevelType w:val="hybridMultilevel"/>
    <w:tmpl w:val="E376DA22"/>
    <w:lvl w:ilvl="0" w:tplc="C86ED84C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7F4C1DC8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CC4E5B56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44C00602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F08CF2F2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E9308042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CF4C3DBC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B8AC341A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51BAD89E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48" w15:restartNumberingAfterBreak="0">
    <w:nsid w:val="40AC35A4"/>
    <w:multiLevelType w:val="multilevel"/>
    <w:tmpl w:val="4566E5DC"/>
    <w:lvl w:ilvl="0">
      <w:start w:val="7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49" w15:restartNumberingAfterBreak="0">
    <w:nsid w:val="41D67339"/>
    <w:multiLevelType w:val="multilevel"/>
    <w:tmpl w:val="5A9A3008"/>
    <w:lvl w:ilvl="0">
      <w:start w:val="5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50" w15:restartNumberingAfterBreak="0">
    <w:nsid w:val="42074B74"/>
    <w:multiLevelType w:val="multilevel"/>
    <w:tmpl w:val="D812BC44"/>
    <w:lvl w:ilvl="0">
      <w:start w:val="7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852" w:hanging="720"/>
        <w:jc w:val="left"/>
      </w:pPr>
      <w:rPr>
        <w:rFonts w:ascii="Arial MT" w:eastAsia="Arial MT" w:hAnsi="Arial MT" w:cs="Arial MT" w:hint="default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852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51" w15:restartNumberingAfterBreak="0">
    <w:nsid w:val="444830CD"/>
    <w:multiLevelType w:val="multilevel"/>
    <w:tmpl w:val="EAB6F9A8"/>
    <w:lvl w:ilvl="0">
      <w:start w:val="3"/>
      <w:numFmt w:val="decimal"/>
      <w:lvlText w:val="%1"/>
      <w:lvlJc w:val="left"/>
      <w:pPr>
        <w:ind w:left="1802" w:hanging="70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802" w:hanging="701"/>
        <w:jc w:val="left"/>
      </w:pPr>
      <w:rPr>
        <w:rFonts w:ascii="Arial MT" w:eastAsia="Arial MT" w:hAnsi="Arial MT" w:cs="Arial MT" w:hint="default"/>
        <w:spacing w:val="0"/>
        <w:w w:val="101"/>
        <w:sz w:val="27"/>
        <w:szCs w:val="27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02" w:hanging="701"/>
        <w:jc w:val="left"/>
      </w:pPr>
      <w:rPr>
        <w:rFonts w:ascii="Arial" w:eastAsia="Arial" w:hAnsi="Arial" w:cs="Arial" w:hint="default"/>
        <w:b/>
        <w:bCs/>
        <w:spacing w:val="-3"/>
        <w:w w:val="101"/>
        <w:sz w:val="23"/>
        <w:szCs w:val="23"/>
        <w:lang w:val="en-US" w:eastAsia="en-US" w:bidi="ar-SA"/>
      </w:rPr>
    </w:lvl>
    <w:lvl w:ilvl="3">
      <w:numFmt w:val="bullet"/>
      <w:lvlText w:val="•"/>
      <w:lvlJc w:val="left"/>
      <w:pPr>
        <w:ind w:left="4830" w:hanging="7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40" w:hanging="7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50" w:hanging="7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60" w:hanging="7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70" w:hanging="7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80" w:hanging="701"/>
      </w:pPr>
      <w:rPr>
        <w:rFonts w:hint="default"/>
        <w:lang w:val="en-US" w:eastAsia="en-US" w:bidi="ar-SA"/>
      </w:rPr>
    </w:lvl>
  </w:abstractNum>
  <w:abstractNum w:abstractNumId="52" w15:restartNumberingAfterBreak="0">
    <w:nsid w:val="459535D5"/>
    <w:multiLevelType w:val="hybridMultilevel"/>
    <w:tmpl w:val="F7DA28B4"/>
    <w:lvl w:ilvl="0" w:tplc="084C8804">
      <w:start w:val="1"/>
      <w:numFmt w:val="decimal"/>
      <w:lvlText w:val="%1."/>
      <w:lvlJc w:val="left"/>
      <w:pPr>
        <w:ind w:left="1492" w:hanging="360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AABC5F5C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B74218A2">
      <w:numFmt w:val="bullet"/>
      <w:lvlText w:val="•"/>
      <w:lvlJc w:val="left"/>
      <w:pPr>
        <w:ind w:left="2957" w:hanging="356"/>
      </w:pPr>
      <w:rPr>
        <w:rFonts w:hint="default"/>
        <w:lang w:val="en-US" w:eastAsia="en-US" w:bidi="ar-SA"/>
      </w:rPr>
    </w:lvl>
    <w:lvl w:ilvl="3" w:tplc="6982FE40">
      <w:numFmt w:val="bullet"/>
      <w:lvlText w:val="•"/>
      <w:lvlJc w:val="left"/>
      <w:pPr>
        <w:ind w:left="4075" w:hanging="356"/>
      </w:pPr>
      <w:rPr>
        <w:rFonts w:hint="default"/>
        <w:lang w:val="en-US" w:eastAsia="en-US" w:bidi="ar-SA"/>
      </w:rPr>
    </w:lvl>
    <w:lvl w:ilvl="4" w:tplc="6EF88384">
      <w:numFmt w:val="bullet"/>
      <w:lvlText w:val="•"/>
      <w:lvlJc w:val="left"/>
      <w:pPr>
        <w:ind w:left="5193" w:hanging="356"/>
      </w:pPr>
      <w:rPr>
        <w:rFonts w:hint="default"/>
        <w:lang w:val="en-US" w:eastAsia="en-US" w:bidi="ar-SA"/>
      </w:rPr>
    </w:lvl>
    <w:lvl w:ilvl="5" w:tplc="D5FEFFD6">
      <w:numFmt w:val="bullet"/>
      <w:lvlText w:val="•"/>
      <w:lvlJc w:val="left"/>
      <w:pPr>
        <w:ind w:left="6311" w:hanging="356"/>
      </w:pPr>
      <w:rPr>
        <w:rFonts w:hint="default"/>
        <w:lang w:val="en-US" w:eastAsia="en-US" w:bidi="ar-SA"/>
      </w:rPr>
    </w:lvl>
    <w:lvl w:ilvl="6" w:tplc="4CA2766A">
      <w:numFmt w:val="bullet"/>
      <w:lvlText w:val="•"/>
      <w:lvlJc w:val="left"/>
      <w:pPr>
        <w:ind w:left="7428" w:hanging="356"/>
      </w:pPr>
      <w:rPr>
        <w:rFonts w:hint="default"/>
        <w:lang w:val="en-US" w:eastAsia="en-US" w:bidi="ar-SA"/>
      </w:rPr>
    </w:lvl>
    <w:lvl w:ilvl="7" w:tplc="419454D2">
      <w:numFmt w:val="bullet"/>
      <w:lvlText w:val="•"/>
      <w:lvlJc w:val="left"/>
      <w:pPr>
        <w:ind w:left="8546" w:hanging="356"/>
      </w:pPr>
      <w:rPr>
        <w:rFonts w:hint="default"/>
        <w:lang w:val="en-US" w:eastAsia="en-US" w:bidi="ar-SA"/>
      </w:rPr>
    </w:lvl>
    <w:lvl w:ilvl="8" w:tplc="7B201E80">
      <w:numFmt w:val="bullet"/>
      <w:lvlText w:val="•"/>
      <w:lvlJc w:val="left"/>
      <w:pPr>
        <w:ind w:left="9664" w:hanging="356"/>
      </w:pPr>
      <w:rPr>
        <w:rFonts w:hint="default"/>
        <w:lang w:val="en-US" w:eastAsia="en-US" w:bidi="ar-SA"/>
      </w:rPr>
    </w:lvl>
  </w:abstractNum>
  <w:abstractNum w:abstractNumId="53" w15:restartNumberingAfterBreak="0">
    <w:nsid w:val="472D4E1E"/>
    <w:multiLevelType w:val="hybridMultilevel"/>
    <w:tmpl w:val="385A309E"/>
    <w:lvl w:ilvl="0" w:tplc="AD1A5892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4C523454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D0BC76E0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14045A68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CD606076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FC328EA0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32B6017C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5926A144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29D0728C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54" w15:restartNumberingAfterBreak="0">
    <w:nsid w:val="47596F6F"/>
    <w:multiLevelType w:val="hybridMultilevel"/>
    <w:tmpl w:val="8ACC5904"/>
    <w:lvl w:ilvl="0" w:tplc="8AF21076">
      <w:numFmt w:val="bullet"/>
      <w:lvlText w:val=""/>
      <w:lvlJc w:val="left"/>
      <w:pPr>
        <w:ind w:left="1802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EC7CDFA8">
      <w:numFmt w:val="bullet"/>
      <w:lvlText w:val="•"/>
      <w:lvlJc w:val="left"/>
      <w:pPr>
        <w:ind w:left="2810" w:hanging="351"/>
      </w:pPr>
      <w:rPr>
        <w:rFonts w:hint="default"/>
        <w:lang w:val="en-US" w:eastAsia="en-US" w:bidi="ar-SA"/>
      </w:rPr>
    </w:lvl>
    <w:lvl w:ilvl="2" w:tplc="B88692B0">
      <w:numFmt w:val="bullet"/>
      <w:lvlText w:val="•"/>
      <w:lvlJc w:val="left"/>
      <w:pPr>
        <w:ind w:left="3820" w:hanging="351"/>
      </w:pPr>
      <w:rPr>
        <w:rFonts w:hint="default"/>
        <w:lang w:val="en-US" w:eastAsia="en-US" w:bidi="ar-SA"/>
      </w:rPr>
    </w:lvl>
    <w:lvl w:ilvl="3" w:tplc="D980B932">
      <w:numFmt w:val="bullet"/>
      <w:lvlText w:val="•"/>
      <w:lvlJc w:val="left"/>
      <w:pPr>
        <w:ind w:left="4830" w:hanging="351"/>
      </w:pPr>
      <w:rPr>
        <w:rFonts w:hint="default"/>
        <w:lang w:val="en-US" w:eastAsia="en-US" w:bidi="ar-SA"/>
      </w:rPr>
    </w:lvl>
    <w:lvl w:ilvl="4" w:tplc="432C68FC">
      <w:numFmt w:val="bullet"/>
      <w:lvlText w:val="•"/>
      <w:lvlJc w:val="left"/>
      <w:pPr>
        <w:ind w:left="5840" w:hanging="351"/>
      </w:pPr>
      <w:rPr>
        <w:rFonts w:hint="default"/>
        <w:lang w:val="en-US" w:eastAsia="en-US" w:bidi="ar-SA"/>
      </w:rPr>
    </w:lvl>
    <w:lvl w:ilvl="5" w:tplc="149AB420">
      <w:numFmt w:val="bullet"/>
      <w:lvlText w:val="•"/>
      <w:lvlJc w:val="left"/>
      <w:pPr>
        <w:ind w:left="6850" w:hanging="351"/>
      </w:pPr>
      <w:rPr>
        <w:rFonts w:hint="default"/>
        <w:lang w:val="en-US" w:eastAsia="en-US" w:bidi="ar-SA"/>
      </w:rPr>
    </w:lvl>
    <w:lvl w:ilvl="6" w:tplc="E3607C26">
      <w:numFmt w:val="bullet"/>
      <w:lvlText w:val="•"/>
      <w:lvlJc w:val="left"/>
      <w:pPr>
        <w:ind w:left="7860" w:hanging="351"/>
      </w:pPr>
      <w:rPr>
        <w:rFonts w:hint="default"/>
        <w:lang w:val="en-US" w:eastAsia="en-US" w:bidi="ar-SA"/>
      </w:rPr>
    </w:lvl>
    <w:lvl w:ilvl="7" w:tplc="538CB46A">
      <w:numFmt w:val="bullet"/>
      <w:lvlText w:val="•"/>
      <w:lvlJc w:val="left"/>
      <w:pPr>
        <w:ind w:left="8870" w:hanging="351"/>
      </w:pPr>
      <w:rPr>
        <w:rFonts w:hint="default"/>
        <w:lang w:val="en-US" w:eastAsia="en-US" w:bidi="ar-SA"/>
      </w:rPr>
    </w:lvl>
    <w:lvl w:ilvl="8" w:tplc="C186C85C">
      <w:numFmt w:val="bullet"/>
      <w:lvlText w:val="•"/>
      <w:lvlJc w:val="left"/>
      <w:pPr>
        <w:ind w:left="9880" w:hanging="351"/>
      </w:pPr>
      <w:rPr>
        <w:rFonts w:hint="default"/>
        <w:lang w:val="en-US" w:eastAsia="en-US" w:bidi="ar-SA"/>
      </w:rPr>
    </w:lvl>
  </w:abstractNum>
  <w:abstractNum w:abstractNumId="55" w15:restartNumberingAfterBreak="0">
    <w:nsid w:val="485D5180"/>
    <w:multiLevelType w:val="hybridMultilevel"/>
    <w:tmpl w:val="E9AE612A"/>
    <w:lvl w:ilvl="0" w:tplc="F2BEEBCA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23B8BFF6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D1FA2012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B980F582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28E675D6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0B1C6CB0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2FEAB146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71180DC2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25F0C354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56" w15:restartNumberingAfterBreak="0">
    <w:nsid w:val="486505DF"/>
    <w:multiLevelType w:val="hybridMultilevel"/>
    <w:tmpl w:val="E7DEE296"/>
    <w:lvl w:ilvl="0" w:tplc="4ECAEB2C">
      <w:start w:val="1"/>
      <w:numFmt w:val="decimal"/>
      <w:lvlText w:val="%1."/>
      <w:lvlJc w:val="left"/>
      <w:pPr>
        <w:ind w:left="1797" w:hanging="348"/>
        <w:jc w:val="left"/>
      </w:pPr>
      <w:rPr>
        <w:rFonts w:ascii="Arial MT" w:eastAsia="Arial MT" w:hAnsi="Arial MT" w:cs="Arial MT" w:hint="default"/>
        <w:w w:val="102"/>
        <w:sz w:val="21"/>
        <w:szCs w:val="21"/>
        <w:lang w:val="en-US" w:eastAsia="en-US" w:bidi="ar-SA"/>
      </w:rPr>
    </w:lvl>
    <w:lvl w:ilvl="1" w:tplc="7762635C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1EAE7D5C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D152F7E6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F74E292A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7884E1D8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D39478C6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A84296BE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85466B78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57" w15:restartNumberingAfterBreak="0">
    <w:nsid w:val="4A5E348B"/>
    <w:multiLevelType w:val="multilevel"/>
    <w:tmpl w:val="EC6437EA"/>
    <w:lvl w:ilvl="0">
      <w:start w:val="7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58" w15:restartNumberingAfterBreak="0">
    <w:nsid w:val="4BEC5E89"/>
    <w:multiLevelType w:val="multilevel"/>
    <w:tmpl w:val="069E534E"/>
    <w:lvl w:ilvl="0">
      <w:start w:val="3"/>
      <w:numFmt w:val="decimal"/>
      <w:lvlText w:val="%1"/>
      <w:lvlJc w:val="left"/>
      <w:pPr>
        <w:ind w:left="2560" w:hanging="1068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2560" w:hanging="1068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2560" w:hanging="1068"/>
        <w:jc w:val="left"/>
      </w:pPr>
      <w:rPr>
        <w:rFonts w:ascii="Arial MT" w:eastAsia="Arial MT" w:hAnsi="Arial MT" w:cs="Arial MT" w:hint="default"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5362" w:hanging="106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296" w:hanging="106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230" w:hanging="106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164" w:hanging="106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098" w:hanging="106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32" w:hanging="1068"/>
      </w:pPr>
      <w:rPr>
        <w:rFonts w:hint="default"/>
        <w:lang w:val="en-US" w:eastAsia="en-US" w:bidi="ar-SA"/>
      </w:rPr>
    </w:lvl>
  </w:abstractNum>
  <w:abstractNum w:abstractNumId="59" w15:restartNumberingAfterBreak="0">
    <w:nsid w:val="4E9C6A31"/>
    <w:multiLevelType w:val="hybridMultilevel"/>
    <w:tmpl w:val="6C8EFF76"/>
    <w:lvl w:ilvl="0" w:tplc="EF5AD630">
      <w:start w:val="1"/>
      <w:numFmt w:val="decimal"/>
      <w:lvlText w:val="%1."/>
      <w:lvlJc w:val="left"/>
      <w:pPr>
        <w:ind w:left="1490" w:hanging="358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95706150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9350F256">
      <w:numFmt w:val="bullet"/>
      <w:lvlText w:val="•"/>
      <w:lvlJc w:val="left"/>
      <w:pPr>
        <w:ind w:left="2957" w:hanging="356"/>
      </w:pPr>
      <w:rPr>
        <w:rFonts w:hint="default"/>
        <w:lang w:val="en-US" w:eastAsia="en-US" w:bidi="ar-SA"/>
      </w:rPr>
    </w:lvl>
    <w:lvl w:ilvl="3" w:tplc="63589FD2">
      <w:numFmt w:val="bullet"/>
      <w:lvlText w:val="•"/>
      <w:lvlJc w:val="left"/>
      <w:pPr>
        <w:ind w:left="4075" w:hanging="356"/>
      </w:pPr>
      <w:rPr>
        <w:rFonts w:hint="default"/>
        <w:lang w:val="en-US" w:eastAsia="en-US" w:bidi="ar-SA"/>
      </w:rPr>
    </w:lvl>
    <w:lvl w:ilvl="4" w:tplc="A7945ACE">
      <w:numFmt w:val="bullet"/>
      <w:lvlText w:val="•"/>
      <w:lvlJc w:val="left"/>
      <w:pPr>
        <w:ind w:left="5193" w:hanging="356"/>
      </w:pPr>
      <w:rPr>
        <w:rFonts w:hint="default"/>
        <w:lang w:val="en-US" w:eastAsia="en-US" w:bidi="ar-SA"/>
      </w:rPr>
    </w:lvl>
    <w:lvl w:ilvl="5" w:tplc="EF4A823A">
      <w:numFmt w:val="bullet"/>
      <w:lvlText w:val="•"/>
      <w:lvlJc w:val="left"/>
      <w:pPr>
        <w:ind w:left="6311" w:hanging="356"/>
      </w:pPr>
      <w:rPr>
        <w:rFonts w:hint="default"/>
        <w:lang w:val="en-US" w:eastAsia="en-US" w:bidi="ar-SA"/>
      </w:rPr>
    </w:lvl>
    <w:lvl w:ilvl="6" w:tplc="4874DA32">
      <w:numFmt w:val="bullet"/>
      <w:lvlText w:val="•"/>
      <w:lvlJc w:val="left"/>
      <w:pPr>
        <w:ind w:left="7428" w:hanging="356"/>
      </w:pPr>
      <w:rPr>
        <w:rFonts w:hint="default"/>
        <w:lang w:val="en-US" w:eastAsia="en-US" w:bidi="ar-SA"/>
      </w:rPr>
    </w:lvl>
    <w:lvl w:ilvl="7" w:tplc="4434F798">
      <w:numFmt w:val="bullet"/>
      <w:lvlText w:val="•"/>
      <w:lvlJc w:val="left"/>
      <w:pPr>
        <w:ind w:left="8546" w:hanging="356"/>
      </w:pPr>
      <w:rPr>
        <w:rFonts w:hint="default"/>
        <w:lang w:val="en-US" w:eastAsia="en-US" w:bidi="ar-SA"/>
      </w:rPr>
    </w:lvl>
    <w:lvl w:ilvl="8" w:tplc="04D24B30">
      <w:numFmt w:val="bullet"/>
      <w:lvlText w:val="•"/>
      <w:lvlJc w:val="left"/>
      <w:pPr>
        <w:ind w:left="9664" w:hanging="356"/>
      </w:pPr>
      <w:rPr>
        <w:rFonts w:hint="default"/>
        <w:lang w:val="en-US" w:eastAsia="en-US" w:bidi="ar-SA"/>
      </w:rPr>
    </w:lvl>
  </w:abstractNum>
  <w:abstractNum w:abstractNumId="60" w15:restartNumberingAfterBreak="0">
    <w:nsid w:val="4EDB69B3"/>
    <w:multiLevelType w:val="hybridMultilevel"/>
    <w:tmpl w:val="9B0A3A4E"/>
    <w:lvl w:ilvl="0" w:tplc="51F22FDA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0C25384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40C08ECA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489E54DC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FDDC7B94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71EE5BF2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D352AB7C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4554318E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8E722440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61" w15:restartNumberingAfterBreak="0">
    <w:nsid w:val="4EFB3D94"/>
    <w:multiLevelType w:val="hybridMultilevel"/>
    <w:tmpl w:val="24343934"/>
    <w:lvl w:ilvl="0" w:tplc="FEA21886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33604B8C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B8365E3A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608EA97A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2564C010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A20C33B6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212616AE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90940262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E988C870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62" w15:restartNumberingAfterBreak="0">
    <w:nsid w:val="4FA70996"/>
    <w:multiLevelType w:val="hybridMultilevel"/>
    <w:tmpl w:val="F8CC3DBA"/>
    <w:lvl w:ilvl="0" w:tplc="730C049C">
      <w:start w:val="1"/>
      <w:numFmt w:val="decimal"/>
      <w:lvlText w:val="%1."/>
      <w:lvlJc w:val="left"/>
      <w:pPr>
        <w:ind w:left="1850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1ADCBC0E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E0D4D8EA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296A2398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F89E716C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CD2A657E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2B2A6978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7AD6D806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1B46CF94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63" w15:restartNumberingAfterBreak="0">
    <w:nsid w:val="5001048B"/>
    <w:multiLevelType w:val="hybridMultilevel"/>
    <w:tmpl w:val="D750BD08"/>
    <w:lvl w:ilvl="0" w:tplc="77D82D5E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FDC2C6F0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777EB94C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4A60D3C2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42E0E068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93D49698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B9D6C568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CB6C7750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CF161F70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64" w15:restartNumberingAfterBreak="0">
    <w:nsid w:val="5081326F"/>
    <w:multiLevelType w:val="hybridMultilevel"/>
    <w:tmpl w:val="FA565B56"/>
    <w:lvl w:ilvl="0" w:tplc="76422584">
      <w:numFmt w:val="bullet"/>
      <w:lvlText w:val=""/>
      <w:lvlJc w:val="left"/>
      <w:pPr>
        <w:ind w:left="446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816A63C6">
      <w:numFmt w:val="bullet"/>
      <w:lvlText w:val="•"/>
      <w:lvlJc w:val="left"/>
      <w:pPr>
        <w:ind w:left="1386" w:hanging="348"/>
      </w:pPr>
      <w:rPr>
        <w:rFonts w:hint="default"/>
        <w:lang w:val="en-US" w:eastAsia="en-US" w:bidi="ar-SA"/>
      </w:rPr>
    </w:lvl>
    <w:lvl w:ilvl="2" w:tplc="161201DC">
      <w:numFmt w:val="bullet"/>
      <w:lvlText w:val="•"/>
      <w:lvlJc w:val="left"/>
      <w:pPr>
        <w:ind w:left="2332" w:hanging="348"/>
      </w:pPr>
      <w:rPr>
        <w:rFonts w:hint="default"/>
        <w:lang w:val="en-US" w:eastAsia="en-US" w:bidi="ar-SA"/>
      </w:rPr>
    </w:lvl>
    <w:lvl w:ilvl="3" w:tplc="A1F81EB6">
      <w:numFmt w:val="bullet"/>
      <w:lvlText w:val="•"/>
      <w:lvlJc w:val="left"/>
      <w:pPr>
        <w:ind w:left="3279" w:hanging="348"/>
      </w:pPr>
      <w:rPr>
        <w:rFonts w:hint="default"/>
        <w:lang w:val="en-US" w:eastAsia="en-US" w:bidi="ar-SA"/>
      </w:rPr>
    </w:lvl>
    <w:lvl w:ilvl="4" w:tplc="6D04BC66">
      <w:numFmt w:val="bullet"/>
      <w:lvlText w:val="•"/>
      <w:lvlJc w:val="left"/>
      <w:pPr>
        <w:ind w:left="4225" w:hanging="348"/>
      </w:pPr>
      <w:rPr>
        <w:rFonts w:hint="default"/>
        <w:lang w:val="en-US" w:eastAsia="en-US" w:bidi="ar-SA"/>
      </w:rPr>
    </w:lvl>
    <w:lvl w:ilvl="5" w:tplc="2D0EF71C">
      <w:numFmt w:val="bullet"/>
      <w:lvlText w:val="•"/>
      <w:lvlJc w:val="left"/>
      <w:pPr>
        <w:ind w:left="5172" w:hanging="348"/>
      </w:pPr>
      <w:rPr>
        <w:rFonts w:hint="default"/>
        <w:lang w:val="en-US" w:eastAsia="en-US" w:bidi="ar-SA"/>
      </w:rPr>
    </w:lvl>
    <w:lvl w:ilvl="6" w:tplc="7126236C">
      <w:numFmt w:val="bullet"/>
      <w:lvlText w:val="•"/>
      <w:lvlJc w:val="left"/>
      <w:pPr>
        <w:ind w:left="6118" w:hanging="348"/>
      </w:pPr>
      <w:rPr>
        <w:rFonts w:hint="default"/>
        <w:lang w:val="en-US" w:eastAsia="en-US" w:bidi="ar-SA"/>
      </w:rPr>
    </w:lvl>
    <w:lvl w:ilvl="7" w:tplc="2D384C32">
      <w:numFmt w:val="bullet"/>
      <w:lvlText w:val="•"/>
      <w:lvlJc w:val="left"/>
      <w:pPr>
        <w:ind w:left="7065" w:hanging="348"/>
      </w:pPr>
      <w:rPr>
        <w:rFonts w:hint="default"/>
        <w:lang w:val="en-US" w:eastAsia="en-US" w:bidi="ar-SA"/>
      </w:rPr>
    </w:lvl>
    <w:lvl w:ilvl="8" w:tplc="92A8BEA4">
      <w:numFmt w:val="bullet"/>
      <w:lvlText w:val="•"/>
      <w:lvlJc w:val="left"/>
      <w:pPr>
        <w:ind w:left="8011" w:hanging="348"/>
      </w:pPr>
      <w:rPr>
        <w:rFonts w:hint="default"/>
        <w:lang w:val="en-US" w:eastAsia="en-US" w:bidi="ar-SA"/>
      </w:rPr>
    </w:lvl>
  </w:abstractNum>
  <w:abstractNum w:abstractNumId="65" w15:restartNumberingAfterBreak="0">
    <w:nsid w:val="50DD7D38"/>
    <w:multiLevelType w:val="hybridMultilevel"/>
    <w:tmpl w:val="43568C70"/>
    <w:lvl w:ilvl="0" w:tplc="2C589006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BFC235E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2E6A2002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38824152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709A4864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A2342530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2CE83E4C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4D7CEE0C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E6D4DED0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66" w15:restartNumberingAfterBreak="0">
    <w:nsid w:val="510D23B6"/>
    <w:multiLevelType w:val="hybridMultilevel"/>
    <w:tmpl w:val="5F50DC86"/>
    <w:lvl w:ilvl="0" w:tplc="C3F04B48">
      <w:numFmt w:val="bullet"/>
      <w:lvlText w:val=""/>
      <w:lvlJc w:val="left"/>
      <w:pPr>
        <w:ind w:left="448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8AA66266">
      <w:numFmt w:val="bullet"/>
      <w:lvlText w:val="•"/>
      <w:lvlJc w:val="left"/>
      <w:pPr>
        <w:ind w:left="1386" w:hanging="351"/>
      </w:pPr>
      <w:rPr>
        <w:rFonts w:hint="default"/>
        <w:lang w:val="en-US" w:eastAsia="en-US" w:bidi="ar-SA"/>
      </w:rPr>
    </w:lvl>
    <w:lvl w:ilvl="2" w:tplc="7452E41C">
      <w:numFmt w:val="bullet"/>
      <w:lvlText w:val="•"/>
      <w:lvlJc w:val="left"/>
      <w:pPr>
        <w:ind w:left="2332" w:hanging="351"/>
      </w:pPr>
      <w:rPr>
        <w:rFonts w:hint="default"/>
        <w:lang w:val="en-US" w:eastAsia="en-US" w:bidi="ar-SA"/>
      </w:rPr>
    </w:lvl>
    <w:lvl w:ilvl="3" w:tplc="BB24F000">
      <w:numFmt w:val="bullet"/>
      <w:lvlText w:val="•"/>
      <w:lvlJc w:val="left"/>
      <w:pPr>
        <w:ind w:left="3279" w:hanging="351"/>
      </w:pPr>
      <w:rPr>
        <w:rFonts w:hint="default"/>
        <w:lang w:val="en-US" w:eastAsia="en-US" w:bidi="ar-SA"/>
      </w:rPr>
    </w:lvl>
    <w:lvl w:ilvl="4" w:tplc="ED1035C8">
      <w:numFmt w:val="bullet"/>
      <w:lvlText w:val="•"/>
      <w:lvlJc w:val="left"/>
      <w:pPr>
        <w:ind w:left="4225" w:hanging="351"/>
      </w:pPr>
      <w:rPr>
        <w:rFonts w:hint="default"/>
        <w:lang w:val="en-US" w:eastAsia="en-US" w:bidi="ar-SA"/>
      </w:rPr>
    </w:lvl>
    <w:lvl w:ilvl="5" w:tplc="AADA15AE">
      <w:numFmt w:val="bullet"/>
      <w:lvlText w:val="•"/>
      <w:lvlJc w:val="left"/>
      <w:pPr>
        <w:ind w:left="5172" w:hanging="351"/>
      </w:pPr>
      <w:rPr>
        <w:rFonts w:hint="default"/>
        <w:lang w:val="en-US" w:eastAsia="en-US" w:bidi="ar-SA"/>
      </w:rPr>
    </w:lvl>
    <w:lvl w:ilvl="6" w:tplc="19320D38">
      <w:numFmt w:val="bullet"/>
      <w:lvlText w:val="•"/>
      <w:lvlJc w:val="left"/>
      <w:pPr>
        <w:ind w:left="6118" w:hanging="351"/>
      </w:pPr>
      <w:rPr>
        <w:rFonts w:hint="default"/>
        <w:lang w:val="en-US" w:eastAsia="en-US" w:bidi="ar-SA"/>
      </w:rPr>
    </w:lvl>
    <w:lvl w:ilvl="7" w:tplc="5DE6C6DA">
      <w:numFmt w:val="bullet"/>
      <w:lvlText w:val="•"/>
      <w:lvlJc w:val="left"/>
      <w:pPr>
        <w:ind w:left="7065" w:hanging="351"/>
      </w:pPr>
      <w:rPr>
        <w:rFonts w:hint="default"/>
        <w:lang w:val="en-US" w:eastAsia="en-US" w:bidi="ar-SA"/>
      </w:rPr>
    </w:lvl>
    <w:lvl w:ilvl="8" w:tplc="166A53AE">
      <w:numFmt w:val="bullet"/>
      <w:lvlText w:val="•"/>
      <w:lvlJc w:val="left"/>
      <w:pPr>
        <w:ind w:left="8011" w:hanging="351"/>
      </w:pPr>
      <w:rPr>
        <w:rFonts w:hint="default"/>
        <w:lang w:val="en-US" w:eastAsia="en-US" w:bidi="ar-SA"/>
      </w:rPr>
    </w:lvl>
  </w:abstractNum>
  <w:abstractNum w:abstractNumId="67" w15:restartNumberingAfterBreak="0">
    <w:nsid w:val="53163FCD"/>
    <w:multiLevelType w:val="hybridMultilevel"/>
    <w:tmpl w:val="C2CA4862"/>
    <w:lvl w:ilvl="0" w:tplc="69B6E4DC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5224A01A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84DC5C18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5CB02A86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E408A026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487E7BAE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68A2A24E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3D58A302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29283F7C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68" w15:restartNumberingAfterBreak="0">
    <w:nsid w:val="549C3E45"/>
    <w:multiLevelType w:val="hybridMultilevel"/>
    <w:tmpl w:val="25C42E52"/>
    <w:lvl w:ilvl="0" w:tplc="6172B564">
      <w:start w:val="1"/>
      <w:numFmt w:val="decimal"/>
      <w:lvlText w:val="%1."/>
      <w:lvlJc w:val="left"/>
      <w:pPr>
        <w:ind w:left="1490" w:hanging="358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5780258C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BD98E624">
      <w:numFmt w:val="bullet"/>
      <w:lvlText w:val="•"/>
      <w:lvlJc w:val="left"/>
      <w:pPr>
        <w:ind w:left="2957" w:hanging="356"/>
      </w:pPr>
      <w:rPr>
        <w:rFonts w:hint="default"/>
        <w:lang w:val="en-US" w:eastAsia="en-US" w:bidi="ar-SA"/>
      </w:rPr>
    </w:lvl>
    <w:lvl w:ilvl="3" w:tplc="7292D228">
      <w:numFmt w:val="bullet"/>
      <w:lvlText w:val="•"/>
      <w:lvlJc w:val="left"/>
      <w:pPr>
        <w:ind w:left="4075" w:hanging="356"/>
      </w:pPr>
      <w:rPr>
        <w:rFonts w:hint="default"/>
        <w:lang w:val="en-US" w:eastAsia="en-US" w:bidi="ar-SA"/>
      </w:rPr>
    </w:lvl>
    <w:lvl w:ilvl="4" w:tplc="D80609B2">
      <w:numFmt w:val="bullet"/>
      <w:lvlText w:val="•"/>
      <w:lvlJc w:val="left"/>
      <w:pPr>
        <w:ind w:left="5193" w:hanging="356"/>
      </w:pPr>
      <w:rPr>
        <w:rFonts w:hint="default"/>
        <w:lang w:val="en-US" w:eastAsia="en-US" w:bidi="ar-SA"/>
      </w:rPr>
    </w:lvl>
    <w:lvl w:ilvl="5" w:tplc="3B92A76E">
      <w:numFmt w:val="bullet"/>
      <w:lvlText w:val="•"/>
      <w:lvlJc w:val="left"/>
      <w:pPr>
        <w:ind w:left="6311" w:hanging="356"/>
      </w:pPr>
      <w:rPr>
        <w:rFonts w:hint="default"/>
        <w:lang w:val="en-US" w:eastAsia="en-US" w:bidi="ar-SA"/>
      </w:rPr>
    </w:lvl>
    <w:lvl w:ilvl="6" w:tplc="BA54CBD4">
      <w:numFmt w:val="bullet"/>
      <w:lvlText w:val="•"/>
      <w:lvlJc w:val="left"/>
      <w:pPr>
        <w:ind w:left="7428" w:hanging="356"/>
      </w:pPr>
      <w:rPr>
        <w:rFonts w:hint="default"/>
        <w:lang w:val="en-US" w:eastAsia="en-US" w:bidi="ar-SA"/>
      </w:rPr>
    </w:lvl>
    <w:lvl w:ilvl="7" w:tplc="3E5E24AA">
      <w:numFmt w:val="bullet"/>
      <w:lvlText w:val="•"/>
      <w:lvlJc w:val="left"/>
      <w:pPr>
        <w:ind w:left="8546" w:hanging="356"/>
      </w:pPr>
      <w:rPr>
        <w:rFonts w:hint="default"/>
        <w:lang w:val="en-US" w:eastAsia="en-US" w:bidi="ar-SA"/>
      </w:rPr>
    </w:lvl>
    <w:lvl w:ilvl="8" w:tplc="DF7C3514">
      <w:numFmt w:val="bullet"/>
      <w:lvlText w:val="•"/>
      <w:lvlJc w:val="left"/>
      <w:pPr>
        <w:ind w:left="9664" w:hanging="356"/>
      </w:pPr>
      <w:rPr>
        <w:rFonts w:hint="default"/>
        <w:lang w:val="en-US" w:eastAsia="en-US" w:bidi="ar-SA"/>
      </w:rPr>
    </w:lvl>
  </w:abstractNum>
  <w:abstractNum w:abstractNumId="69" w15:restartNumberingAfterBreak="0">
    <w:nsid w:val="5597457D"/>
    <w:multiLevelType w:val="hybridMultilevel"/>
    <w:tmpl w:val="3CE8DB58"/>
    <w:lvl w:ilvl="0" w:tplc="77CEA284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750AE54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5952FA74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BA8AFA42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37ECA6C2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CF2C41AE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406E0990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3DB0FAB6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DA3CB748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70" w15:restartNumberingAfterBreak="0">
    <w:nsid w:val="58A92487"/>
    <w:multiLevelType w:val="multilevel"/>
    <w:tmpl w:val="26DAFCC0"/>
    <w:lvl w:ilvl="0">
      <w:start w:val="3"/>
      <w:numFmt w:val="decimal"/>
      <w:lvlText w:val="%1"/>
      <w:lvlJc w:val="left"/>
      <w:pPr>
        <w:ind w:left="1802" w:hanging="70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802" w:hanging="701"/>
        <w:jc w:val="left"/>
      </w:pPr>
      <w:rPr>
        <w:rFonts w:ascii="Arial MT" w:eastAsia="Arial MT" w:hAnsi="Arial MT" w:cs="Arial MT" w:hint="default"/>
        <w:spacing w:val="0"/>
        <w:w w:val="101"/>
        <w:sz w:val="27"/>
        <w:szCs w:val="27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02" w:hanging="701"/>
        <w:jc w:val="left"/>
      </w:pPr>
      <w:rPr>
        <w:rFonts w:ascii="Arial" w:eastAsia="Arial" w:hAnsi="Arial" w:cs="Arial" w:hint="default"/>
        <w:b/>
        <w:bCs/>
        <w:spacing w:val="-3"/>
        <w:w w:val="101"/>
        <w:sz w:val="23"/>
        <w:szCs w:val="23"/>
        <w:lang w:val="en-US" w:eastAsia="en-US" w:bidi="ar-SA"/>
      </w:rPr>
    </w:lvl>
    <w:lvl w:ilvl="3">
      <w:numFmt w:val="bullet"/>
      <w:lvlText w:val="•"/>
      <w:lvlJc w:val="left"/>
      <w:pPr>
        <w:ind w:left="4830" w:hanging="70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40" w:hanging="70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50" w:hanging="70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60" w:hanging="70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70" w:hanging="70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80" w:hanging="701"/>
      </w:pPr>
      <w:rPr>
        <w:rFonts w:hint="default"/>
        <w:lang w:val="en-US" w:eastAsia="en-US" w:bidi="ar-SA"/>
      </w:rPr>
    </w:lvl>
  </w:abstractNum>
  <w:abstractNum w:abstractNumId="71" w15:restartNumberingAfterBreak="0">
    <w:nsid w:val="5A165181"/>
    <w:multiLevelType w:val="hybridMultilevel"/>
    <w:tmpl w:val="112ADD4A"/>
    <w:lvl w:ilvl="0" w:tplc="1E9235A2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EF1CC808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66125214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590A2B10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80D2A132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AA06195C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66EE342E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2508EFC6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2C4010EC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72" w15:restartNumberingAfterBreak="0">
    <w:nsid w:val="5F2E3404"/>
    <w:multiLevelType w:val="hybridMultilevel"/>
    <w:tmpl w:val="5A526A2A"/>
    <w:lvl w:ilvl="0" w:tplc="2C4EF380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0E60D0E4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317A8DCA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F3803AAC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66206EFA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EB3ABB44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9A3C9786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9DBE1160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D5164CC2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73" w15:restartNumberingAfterBreak="0">
    <w:nsid w:val="5F726FA3"/>
    <w:multiLevelType w:val="hybridMultilevel"/>
    <w:tmpl w:val="FA789B68"/>
    <w:lvl w:ilvl="0" w:tplc="768EB794">
      <w:start w:val="8"/>
      <w:numFmt w:val="decimal"/>
      <w:lvlText w:val="%1.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1" w:tplc="29063420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FE62BDE4">
      <w:numFmt w:val="bullet"/>
      <w:lvlText w:val="•"/>
      <w:lvlJc w:val="left"/>
      <w:pPr>
        <w:ind w:left="2975" w:hanging="356"/>
      </w:pPr>
      <w:rPr>
        <w:rFonts w:hint="default"/>
        <w:lang w:val="en-US" w:eastAsia="en-US" w:bidi="ar-SA"/>
      </w:rPr>
    </w:lvl>
    <w:lvl w:ilvl="3" w:tplc="49D60488">
      <w:numFmt w:val="bullet"/>
      <w:lvlText w:val="•"/>
      <w:lvlJc w:val="left"/>
      <w:pPr>
        <w:ind w:left="4091" w:hanging="356"/>
      </w:pPr>
      <w:rPr>
        <w:rFonts w:hint="default"/>
        <w:lang w:val="en-US" w:eastAsia="en-US" w:bidi="ar-SA"/>
      </w:rPr>
    </w:lvl>
    <w:lvl w:ilvl="4" w:tplc="1C44B692">
      <w:numFmt w:val="bullet"/>
      <w:lvlText w:val="•"/>
      <w:lvlJc w:val="left"/>
      <w:pPr>
        <w:ind w:left="5206" w:hanging="356"/>
      </w:pPr>
      <w:rPr>
        <w:rFonts w:hint="default"/>
        <w:lang w:val="en-US" w:eastAsia="en-US" w:bidi="ar-SA"/>
      </w:rPr>
    </w:lvl>
    <w:lvl w:ilvl="5" w:tplc="72627D3A">
      <w:numFmt w:val="bullet"/>
      <w:lvlText w:val="•"/>
      <w:lvlJc w:val="left"/>
      <w:pPr>
        <w:ind w:left="6322" w:hanging="356"/>
      </w:pPr>
      <w:rPr>
        <w:rFonts w:hint="default"/>
        <w:lang w:val="en-US" w:eastAsia="en-US" w:bidi="ar-SA"/>
      </w:rPr>
    </w:lvl>
    <w:lvl w:ilvl="6" w:tplc="A75AAC94">
      <w:numFmt w:val="bullet"/>
      <w:lvlText w:val="•"/>
      <w:lvlJc w:val="left"/>
      <w:pPr>
        <w:ind w:left="7437" w:hanging="356"/>
      </w:pPr>
      <w:rPr>
        <w:rFonts w:hint="default"/>
        <w:lang w:val="en-US" w:eastAsia="en-US" w:bidi="ar-SA"/>
      </w:rPr>
    </w:lvl>
    <w:lvl w:ilvl="7" w:tplc="1FD6C362">
      <w:numFmt w:val="bullet"/>
      <w:lvlText w:val="•"/>
      <w:lvlJc w:val="left"/>
      <w:pPr>
        <w:ind w:left="8553" w:hanging="356"/>
      </w:pPr>
      <w:rPr>
        <w:rFonts w:hint="default"/>
        <w:lang w:val="en-US" w:eastAsia="en-US" w:bidi="ar-SA"/>
      </w:rPr>
    </w:lvl>
    <w:lvl w:ilvl="8" w:tplc="0AACA4C8">
      <w:numFmt w:val="bullet"/>
      <w:lvlText w:val="•"/>
      <w:lvlJc w:val="left"/>
      <w:pPr>
        <w:ind w:left="9668" w:hanging="356"/>
      </w:pPr>
      <w:rPr>
        <w:rFonts w:hint="default"/>
        <w:lang w:val="en-US" w:eastAsia="en-US" w:bidi="ar-SA"/>
      </w:rPr>
    </w:lvl>
  </w:abstractNum>
  <w:abstractNum w:abstractNumId="74" w15:restartNumberingAfterBreak="0">
    <w:nsid w:val="5FA33F6D"/>
    <w:multiLevelType w:val="hybridMultilevel"/>
    <w:tmpl w:val="0B1EEF98"/>
    <w:lvl w:ilvl="0" w:tplc="1B829F54">
      <w:start w:val="1"/>
      <w:numFmt w:val="decimal"/>
      <w:lvlText w:val="%1."/>
      <w:lvlJc w:val="left"/>
      <w:pPr>
        <w:ind w:left="1490" w:hanging="358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en-US" w:eastAsia="en-US" w:bidi="ar-SA"/>
      </w:rPr>
    </w:lvl>
    <w:lvl w:ilvl="1" w:tplc="FDD69B02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457C390C">
      <w:numFmt w:val="bullet"/>
      <w:lvlText w:val="•"/>
      <w:lvlJc w:val="left"/>
      <w:pPr>
        <w:ind w:left="2957" w:hanging="356"/>
      </w:pPr>
      <w:rPr>
        <w:rFonts w:hint="default"/>
        <w:lang w:val="en-US" w:eastAsia="en-US" w:bidi="ar-SA"/>
      </w:rPr>
    </w:lvl>
    <w:lvl w:ilvl="3" w:tplc="0ECAC82E">
      <w:numFmt w:val="bullet"/>
      <w:lvlText w:val="•"/>
      <w:lvlJc w:val="left"/>
      <w:pPr>
        <w:ind w:left="4075" w:hanging="356"/>
      </w:pPr>
      <w:rPr>
        <w:rFonts w:hint="default"/>
        <w:lang w:val="en-US" w:eastAsia="en-US" w:bidi="ar-SA"/>
      </w:rPr>
    </w:lvl>
    <w:lvl w:ilvl="4" w:tplc="1F6498DE">
      <w:numFmt w:val="bullet"/>
      <w:lvlText w:val="•"/>
      <w:lvlJc w:val="left"/>
      <w:pPr>
        <w:ind w:left="5193" w:hanging="356"/>
      </w:pPr>
      <w:rPr>
        <w:rFonts w:hint="default"/>
        <w:lang w:val="en-US" w:eastAsia="en-US" w:bidi="ar-SA"/>
      </w:rPr>
    </w:lvl>
    <w:lvl w:ilvl="5" w:tplc="27728988">
      <w:numFmt w:val="bullet"/>
      <w:lvlText w:val="•"/>
      <w:lvlJc w:val="left"/>
      <w:pPr>
        <w:ind w:left="6311" w:hanging="356"/>
      </w:pPr>
      <w:rPr>
        <w:rFonts w:hint="default"/>
        <w:lang w:val="en-US" w:eastAsia="en-US" w:bidi="ar-SA"/>
      </w:rPr>
    </w:lvl>
    <w:lvl w:ilvl="6" w:tplc="CF0A3C42">
      <w:numFmt w:val="bullet"/>
      <w:lvlText w:val="•"/>
      <w:lvlJc w:val="left"/>
      <w:pPr>
        <w:ind w:left="7428" w:hanging="356"/>
      </w:pPr>
      <w:rPr>
        <w:rFonts w:hint="default"/>
        <w:lang w:val="en-US" w:eastAsia="en-US" w:bidi="ar-SA"/>
      </w:rPr>
    </w:lvl>
    <w:lvl w:ilvl="7" w:tplc="2A8ED91C">
      <w:numFmt w:val="bullet"/>
      <w:lvlText w:val="•"/>
      <w:lvlJc w:val="left"/>
      <w:pPr>
        <w:ind w:left="8546" w:hanging="356"/>
      </w:pPr>
      <w:rPr>
        <w:rFonts w:hint="default"/>
        <w:lang w:val="en-US" w:eastAsia="en-US" w:bidi="ar-SA"/>
      </w:rPr>
    </w:lvl>
    <w:lvl w:ilvl="8" w:tplc="BF1292EC">
      <w:numFmt w:val="bullet"/>
      <w:lvlText w:val="•"/>
      <w:lvlJc w:val="left"/>
      <w:pPr>
        <w:ind w:left="9664" w:hanging="356"/>
      </w:pPr>
      <w:rPr>
        <w:rFonts w:hint="default"/>
        <w:lang w:val="en-US" w:eastAsia="en-US" w:bidi="ar-SA"/>
      </w:rPr>
    </w:lvl>
  </w:abstractNum>
  <w:abstractNum w:abstractNumId="75" w15:restartNumberingAfterBreak="0">
    <w:nsid w:val="60A55D22"/>
    <w:multiLevelType w:val="hybridMultilevel"/>
    <w:tmpl w:val="76BA298C"/>
    <w:lvl w:ilvl="0" w:tplc="4A62121C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FCA8755E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2332C1D0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CAB873E2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3402BB0C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3118EE6C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6356352A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F4DC3A6C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A1F4B15C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76" w15:restartNumberingAfterBreak="0">
    <w:nsid w:val="64B41DC8"/>
    <w:multiLevelType w:val="hybridMultilevel"/>
    <w:tmpl w:val="89A4F5A0"/>
    <w:lvl w:ilvl="0" w:tplc="B1CEB0F6">
      <w:start w:val="1"/>
      <w:numFmt w:val="decimal"/>
      <w:lvlText w:val="%1."/>
      <w:lvlJc w:val="left"/>
      <w:pPr>
        <w:ind w:left="1802" w:hanging="351"/>
        <w:jc w:val="left"/>
      </w:pPr>
      <w:rPr>
        <w:rFonts w:ascii="Arial MT" w:eastAsia="Arial MT" w:hAnsi="Arial MT" w:cs="Arial MT" w:hint="default"/>
        <w:w w:val="102"/>
        <w:sz w:val="21"/>
        <w:szCs w:val="21"/>
        <w:lang w:val="en-US" w:eastAsia="en-US" w:bidi="ar-SA"/>
      </w:rPr>
    </w:lvl>
    <w:lvl w:ilvl="1" w:tplc="3F40C950">
      <w:numFmt w:val="bullet"/>
      <w:lvlText w:val="•"/>
      <w:lvlJc w:val="left"/>
      <w:pPr>
        <w:ind w:left="2810" w:hanging="351"/>
      </w:pPr>
      <w:rPr>
        <w:rFonts w:hint="default"/>
        <w:lang w:val="en-US" w:eastAsia="en-US" w:bidi="ar-SA"/>
      </w:rPr>
    </w:lvl>
    <w:lvl w:ilvl="2" w:tplc="7A267912">
      <w:numFmt w:val="bullet"/>
      <w:lvlText w:val="•"/>
      <w:lvlJc w:val="left"/>
      <w:pPr>
        <w:ind w:left="3820" w:hanging="351"/>
      </w:pPr>
      <w:rPr>
        <w:rFonts w:hint="default"/>
        <w:lang w:val="en-US" w:eastAsia="en-US" w:bidi="ar-SA"/>
      </w:rPr>
    </w:lvl>
    <w:lvl w:ilvl="3" w:tplc="422CFC2E">
      <w:numFmt w:val="bullet"/>
      <w:lvlText w:val="•"/>
      <w:lvlJc w:val="left"/>
      <w:pPr>
        <w:ind w:left="4830" w:hanging="351"/>
      </w:pPr>
      <w:rPr>
        <w:rFonts w:hint="default"/>
        <w:lang w:val="en-US" w:eastAsia="en-US" w:bidi="ar-SA"/>
      </w:rPr>
    </w:lvl>
    <w:lvl w:ilvl="4" w:tplc="3D08E24E">
      <w:numFmt w:val="bullet"/>
      <w:lvlText w:val="•"/>
      <w:lvlJc w:val="left"/>
      <w:pPr>
        <w:ind w:left="5840" w:hanging="351"/>
      </w:pPr>
      <w:rPr>
        <w:rFonts w:hint="default"/>
        <w:lang w:val="en-US" w:eastAsia="en-US" w:bidi="ar-SA"/>
      </w:rPr>
    </w:lvl>
    <w:lvl w:ilvl="5" w:tplc="86307B1E">
      <w:numFmt w:val="bullet"/>
      <w:lvlText w:val="•"/>
      <w:lvlJc w:val="left"/>
      <w:pPr>
        <w:ind w:left="6850" w:hanging="351"/>
      </w:pPr>
      <w:rPr>
        <w:rFonts w:hint="default"/>
        <w:lang w:val="en-US" w:eastAsia="en-US" w:bidi="ar-SA"/>
      </w:rPr>
    </w:lvl>
    <w:lvl w:ilvl="6" w:tplc="D06ECACE">
      <w:numFmt w:val="bullet"/>
      <w:lvlText w:val="•"/>
      <w:lvlJc w:val="left"/>
      <w:pPr>
        <w:ind w:left="7860" w:hanging="351"/>
      </w:pPr>
      <w:rPr>
        <w:rFonts w:hint="default"/>
        <w:lang w:val="en-US" w:eastAsia="en-US" w:bidi="ar-SA"/>
      </w:rPr>
    </w:lvl>
    <w:lvl w:ilvl="7" w:tplc="C93A58C6">
      <w:numFmt w:val="bullet"/>
      <w:lvlText w:val="•"/>
      <w:lvlJc w:val="left"/>
      <w:pPr>
        <w:ind w:left="8870" w:hanging="351"/>
      </w:pPr>
      <w:rPr>
        <w:rFonts w:hint="default"/>
        <w:lang w:val="en-US" w:eastAsia="en-US" w:bidi="ar-SA"/>
      </w:rPr>
    </w:lvl>
    <w:lvl w:ilvl="8" w:tplc="0AD4E650">
      <w:numFmt w:val="bullet"/>
      <w:lvlText w:val="•"/>
      <w:lvlJc w:val="left"/>
      <w:pPr>
        <w:ind w:left="9880" w:hanging="351"/>
      </w:pPr>
      <w:rPr>
        <w:rFonts w:hint="default"/>
        <w:lang w:val="en-US" w:eastAsia="en-US" w:bidi="ar-SA"/>
      </w:rPr>
    </w:lvl>
  </w:abstractNum>
  <w:abstractNum w:abstractNumId="77" w15:restartNumberingAfterBreak="0">
    <w:nsid w:val="66A51847"/>
    <w:multiLevelType w:val="hybridMultilevel"/>
    <w:tmpl w:val="4168B99E"/>
    <w:lvl w:ilvl="0" w:tplc="54665F94">
      <w:start w:val="1"/>
      <w:numFmt w:val="decimal"/>
      <w:lvlText w:val="%1."/>
      <w:lvlJc w:val="left"/>
      <w:pPr>
        <w:ind w:left="1490" w:hanging="358"/>
        <w:jc w:val="left"/>
      </w:pPr>
      <w:rPr>
        <w:rFonts w:hint="default"/>
        <w:spacing w:val="-1"/>
        <w:w w:val="100"/>
        <w:lang w:val="en-US" w:eastAsia="en-US" w:bidi="ar-SA"/>
      </w:rPr>
    </w:lvl>
    <w:lvl w:ilvl="1" w:tplc="265C09BE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0E88F43A">
      <w:numFmt w:val="bullet"/>
      <w:lvlText w:val="•"/>
      <w:lvlJc w:val="left"/>
      <w:pPr>
        <w:ind w:left="2957" w:hanging="356"/>
      </w:pPr>
      <w:rPr>
        <w:rFonts w:hint="default"/>
        <w:lang w:val="en-US" w:eastAsia="en-US" w:bidi="ar-SA"/>
      </w:rPr>
    </w:lvl>
    <w:lvl w:ilvl="3" w:tplc="E3FCE60A">
      <w:numFmt w:val="bullet"/>
      <w:lvlText w:val="•"/>
      <w:lvlJc w:val="left"/>
      <w:pPr>
        <w:ind w:left="4075" w:hanging="356"/>
      </w:pPr>
      <w:rPr>
        <w:rFonts w:hint="default"/>
        <w:lang w:val="en-US" w:eastAsia="en-US" w:bidi="ar-SA"/>
      </w:rPr>
    </w:lvl>
    <w:lvl w:ilvl="4" w:tplc="BF0E14A4">
      <w:numFmt w:val="bullet"/>
      <w:lvlText w:val="•"/>
      <w:lvlJc w:val="left"/>
      <w:pPr>
        <w:ind w:left="5193" w:hanging="356"/>
      </w:pPr>
      <w:rPr>
        <w:rFonts w:hint="default"/>
        <w:lang w:val="en-US" w:eastAsia="en-US" w:bidi="ar-SA"/>
      </w:rPr>
    </w:lvl>
    <w:lvl w:ilvl="5" w:tplc="25A4540E">
      <w:numFmt w:val="bullet"/>
      <w:lvlText w:val="•"/>
      <w:lvlJc w:val="left"/>
      <w:pPr>
        <w:ind w:left="6311" w:hanging="356"/>
      </w:pPr>
      <w:rPr>
        <w:rFonts w:hint="default"/>
        <w:lang w:val="en-US" w:eastAsia="en-US" w:bidi="ar-SA"/>
      </w:rPr>
    </w:lvl>
    <w:lvl w:ilvl="6" w:tplc="361AD4C4">
      <w:numFmt w:val="bullet"/>
      <w:lvlText w:val="•"/>
      <w:lvlJc w:val="left"/>
      <w:pPr>
        <w:ind w:left="7428" w:hanging="356"/>
      </w:pPr>
      <w:rPr>
        <w:rFonts w:hint="default"/>
        <w:lang w:val="en-US" w:eastAsia="en-US" w:bidi="ar-SA"/>
      </w:rPr>
    </w:lvl>
    <w:lvl w:ilvl="7" w:tplc="234C950E">
      <w:numFmt w:val="bullet"/>
      <w:lvlText w:val="•"/>
      <w:lvlJc w:val="left"/>
      <w:pPr>
        <w:ind w:left="8546" w:hanging="356"/>
      </w:pPr>
      <w:rPr>
        <w:rFonts w:hint="default"/>
        <w:lang w:val="en-US" w:eastAsia="en-US" w:bidi="ar-SA"/>
      </w:rPr>
    </w:lvl>
    <w:lvl w:ilvl="8" w:tplc="CBDE89CA">
      <w:numFmt w:val="bullet"/>
      <w:lvlText w:val="•"/>
      <w:lvlJc w:val="left"/>
      <w:pPr>
        <w:ind w:left="9664" w:hanging="356"/>
      </w:pPr>
      <w:rPr>
        <w:rFonts w:hint="default"/>
        <w:lang w:val="en-US" w:eastAsia="en-US" w:bidi="ar-SA"/>
      </w:rPr>
    </w:lvl>
  </w:abstractNum>
  <w:abstractNum w:abstractNumId="78" w15:restartNumberingAfterBreak="0">
    <w:nsid w:val="677960E7"/>
    <w:multiLevelType w:val="hybridMultilevel"/>
    <w:tmpl w:val="A8288F9C"/>
    <w:lvl w:ilvl="0" w:tplc="CBC02110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E9237D2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BCDCE32C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96F25604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6EF4E2CC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60A61892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18EA32F2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F092A042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A9B27B72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79" w15:restartNumberingAfterBreak="0">
    <w:nsid w:val="67D06301"/>
    <w:multiLevelType w:val="multilevel"/>
    <w:tmpl w:val="C4CEA7FA"/>
    <w:lvl w:ilvl="0">
      <w:start w:val="4"/>
      <w:numFmt w:val="decimal"/>
      <w:lvlText w:val="%1"/>
      <w:lvlJc w:val="left"/>
      <w:pPr>
        <w:ind w:left="2560" w:hanging="1068"/>
        <w:jc w:val="left"/>
      </w:pPr>
      <w:rPr>
        <w:rFonts w:ascii="Arial MT" w:eastAsia="Arial MT" w:hAnsi="Arial MT" w:cs="Arial MT" w:hint="default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2560" w:hanging="1068"/>
        <w:jc w:val="left"/>
      </w:pPr>
      <w:rPr>
        <w:rFonts w:hint="default"/>
        <w:b/>
        <w:bCs/>
        <w:spacing w:val="0"/>
        <w:w w:val="99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560" w:hanging="1068"/>
        <w:jc w:val="left"/>
      </w:pPr>
      <w:rPr>
        <w:rFonts w:ascii="Arial MT" w:eastAsia="Arial MT" w:hAnsi="Arial MT" w:cs="Arial MT" w:hint="default"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5362" w:hanging="106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296" w:hanging="106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230" w:hanging="106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164" w:hanging="106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098" w:hanging="106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32" w:hanging="1068"/>
      </w:pPr>
      <w:rPr>
        <w:rFonts w:hint="default"/>
        <w:lang w:val="en-US" w:eastAsia="en-US" w:bidi="ar-SA"/>
      </w:rPr>
    </w:lvl>
  </w:abstractNum>
  <w:abstractNum w:abstractNumId="80" w15:restartNumberingAfterBreak="0">
    <w:nsid w:val="6B696DBE"/>
    <w:multiLevelType w:val="hybridMultilevel"/>
    <w:tmpl w:val="B8C4D36C"/>
    <w:lvl w:ilvl="0" w:tplc="9564C9F2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C6D0949C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AA8C38BE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2FC636DE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7136B3BA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7FAC88C4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61BAB4C6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996EA052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EB1041E6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81" w15:restartNumberingAfterBreak="0">
    <w:nsid w:val="6B8D418E"/>
    <w:multiLevelType w:val="hybridMultilevel"/>
    <w:tmpl w:val="37E475A8"/>
    <w:lvl w:ilvl="0" w:tplc="308AA60A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79C0257C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52ACE928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3CA4E0F4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A3DE2B34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D6D09710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AFE44F9A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2C5C4F7C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ABE63AE4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82" w15:restartNumberingAfterBreak="0">
    <w:nsid w:val="6DB4678F"/>
    <w:multiLevelType w:val="hybridMultilevel"/>
    <w:tmpl w:val="5CEC2FC0"/>
    <w:lvl w:ilvl="0" w:tplc="4B6265AA">
      <w:numFmt w:val="bullet"/>
      <w:lvlText w:val=""/>
      <w:lvlJc w:val="left"/>
      <w:pPr>
        <w:ind w:left="1984" w:hanging="425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CB785F0C">
      <w:numFmt w:val="bullet"/>
      <w:lvlText w:val="•"/>
      <w:lvlJc w:val="left"/>
      <w:pPr>
        <w:ind w:left="2972" w:hanging="425"/>
      </w:pPr>
      <w:rPr>
        <w:rFonts w:hint="default"/>
        <w:lang w:val="en-US" w:eastAsia="en-US" w:bidi="ar-SA"/>
      </w:rPr>
    </w:lvl>
    <w:lvl w:ilvl="2" w:tplc="E16214B6">
      <w:numFmt w:val="bullet"/>
      <w:lvlText w:val="•"/>
      <w:lvlJc w:val="left"/>
      <w:pPr>
        <w:ind w:left="3964" w:hanging="425"/>
      </w:pPr>
      <w:rPr>
        <w:rFonts w:hint="default"/>
        <w:lang w:val="en-US" w:eastAsia="en-US" w:bidi="ar-SA"/>
      </w:rPr>
    </w:lvl>
    <w:lvl w:ilvl="3" w:tplc="F8C65B26">
      <w:numFmt w:val="bullet"/>
      <w:lvlText w:val="•"/>
      <w:lvlJc w:val="left"/>
      <w:pPr>
        <w:ind w:left="4956" w:hanging="425"/>
      </w:pPr>
      <w:rPr>
        <w:rFonts w:hint="default"/>
        <w:lang w:val="en-US" w:eastAsia="en-US" w:bidi="ar-SA"/>
      </w:rPr>
    </w:lvl>
    <w:lvl w:ilvl="4" w:tplc="19481E42">
      <w:numFmt w:val="bullet"/>
      <w:lvlText w:val="•"/>
      <w:lvlJc w:val="left"/>
      <w:pPr>
        <w:ind w:left="5948" w:hanging="425"/>
      </w:pPr>
      <w:rPr>
        <w:rFonts w:hint="default"/>
        <w:lang w:val="en-US" w:eastAsia="en-US" w:bidi="ar-SA"/>
      </w:rPr>
    </w:lvl>
    <w:lvl w:ilvl="5" w:tplc="4F2A89AC">
      <w:numFmt w:val="bullet"/>
      <w:lvlText w:val="•"/>
      <w:lvlJc w:val="left"/>
      <w:pPr>
        <w:ind w:left="6940" w:hanging="425"/>
      </w:pPr>
      <w:rPr>
        <w:rFonts w:hint="default"/>
        <w:lang w:val="en-US" w:eastAsia="en-US" w:bidi="ar-SA"/>
      </w:rPr>
    </w:lvl>
    <w:lvl w:ilvl="6" w:tplc="1D1C4298">
      <w:numFmt w:val="bullet"/>
      <w:lvlText w:val="•"/>
      <w:lvlJc w:val="left"/>
      <w:pPr>
        <w:ind w:left="7932" w:hanging="425"/>
      </w:pPr>
      <w:rPr>
        <w:rFonts w:hint="default"/>
        <w:lang w:val="en-US" w:eastAsia="en-US" w:bidi="ar-SA"/>
      </w:rPr>
    </w:lvl>
    <w:lvl w:ilvl="7" w:tplc="571652AA">
      <w:numFmt w:val="bullet"/>
      <w:lvlText w:val="•"/>
      <w:lvlJc w:val="left"/>
      <w:pPr>
        <w:ind w:left="8924" w:hanging="425"/>
      </w:pPr>
      <w:rPr>
        <w:rFonts w:hint="default"/>
        <w:lang w:val="en-US" w:eastAsia="en-US" w:bidi="ar-SA"/>
      </w:rPr>
    </w:lvl>
    <w:lvl w:ilvl="8" w:tplc="9918948E">
      <w:numFmt w:val="bullet"/>
      <w:lvlText w:val="•"/>
      <w:lvlJc w:val="left"/>
      <w:pPr>
        <w:ind w:left="9916" w:hanging="425"/>
      </w:pPr>
      <w:rPr>
        <w:rFonts w:hint="default"/>
        <w:lang w:val="en-US" w:eastAsia="en-US" w:bidi="ar-SA"/>
      </w:rPr>
    </w:lvl>
  </w:abstractNum>
  <w:abstractNum w:abstractNumId="83" w15:restartNumberingAfterBreak="0">
    <w:nsid w:val="6EBF6FCD"/>
    <w:multiLevelType w:val="multilevel"/>
    <w:tmpl w:val="DBF617B4"/>
    <w:lvl w:ilvl="0">
      <w:start w:val="7"/>
      <w:numFmt w:val="decimal"/>
      <w:lvlText w:val="%1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852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852" w:hanging="720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872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76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80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4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88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92" w:hanging="720"/>
      </w:pPr>
      <w:rPr>
        <w:rFonts w:hint="default"/>
        <w:lang w:val="en-US" w:eastAsia="en-US" w:bidi="ar-SA"/>
      </w:rPr>
    </w:lvl>
  </w:abstractNum>
  <w:abstractNum w:abstractNumId="84" w15:restartNumberingAfterBreak="0">
    <w:nsid w:val="7065359F"/>
    <w:multiLevelType w:val="hybridMultilevel"/>
    <w:tmpl w:val="9B467DBE"/>
    <w:lvl w:ilvl="0" w:tplc="80FCAFDE">
      <w:numFmt w:val="bullet"/>
      <w:lvlText w:val=""/>
      <w:lvlJc w:val="left"/>
      <w:pPr>
        <w:ind w:left="448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7416E1CA">
      <w:numFmt w:val="bullet"/>
      <w:lvlText w:val="•"/>
      <w:lvlJc w:val="left"/>
      <w:pPr>
        <w:ind w:left="1386" w:hanging="351"/>
      </w:pPr>
      <w:rPr>
        <w:rFonts w:hint="default"/>
        <w:lang w:val="en-US" w:eastAsia="en-US" w:bidi="ar-SA"/>
      </w:rPr>
    </w:lvl>
    <w:lvl w:ilvl="2" w:tplc="A8462662">
      <w:numFmt w:val="bullet"/>
      <w:lvlText w:val="•"/>
      <w:lvlJc w:val="left"/>
      <w:pPr>
        <w:ind w:left="2332" w:hanging="351"/>
      </w:pPr>
      <w:rPr>
        <w:rFonts w:hint="default"/>
        <w:lang w:val="en-US" w:eastAsia="en-US" w:bidi="ar-SA"/>
      </w:rPr>
    </w:lvl>
    <w:lvl w:ilvl="3" w:tplc="E8D254BE">
      <w:numFmt w:val="bullet"/>
      <w:lvlText w:val="•"/>
      <w:lvlJc w:val="left"/>
      <w:pPr>
        <w:ind w:left="3279" w:hanging="351"/>
      </w:pPr>
      <w:rPr>
        <w:rFonts w:hint="default"/>
        <w:lang w:val="en-US" w:eastAsia="en-US" w:bidi="ar-SA"/>
      </w:rPr>
    </w:lvl>
    <w:lvl w:ilvl="4" w:tplc="98A0DA18">
      <w:numFmt w:val="bullet"/>
      <w:lvlText w:val="•"/>
      <w:lvlJc w:val="left"/>
      <w:pPr>
        <w:ind w:left="4225" w:hanging="351"/>
      </w:pPr>
      <w:rPr>
        <w:rFonts w:hint="default"/>
        <w:lang w:val="en-US" w:eastAsia="en-US" w:bidi="ar-SA"/>
      </w:rPr>
    </w:lvl>
    <w:lvl w:ilvl="5" w:tplc="6DC473C0">
      <w:numFmt w:val="bullet"/>
      <w:lvlText w:val="•"/>
      <w:lvlJc w:val="left"/>
      <w:pPr>
        <w:ind w:left="5172" w:hanging="351"/>
      </w:pPr>
      <w:rPr>
        <w:rFonts w:hint="default"/>
        <w:lang w:val="en-US" w:eastAsia="en-US" w:bidi="ar-SA"/>
      </w:rPr>
    </w:lvl>
    <w:lvl w:ilvl="6" w:tplc="264A54CA">
      <w:numFmt w:val="bullet"/>
      <w:lvlText w:val="•"/>
      <w:lvlJc w:val="left"/>
      <w:pPr>
        <w:ind w:left="6118" w:hanging="351"/>
      </w:pPr>
      <w:rPr>
        <w:rFonts w:hint="default"/>
        <w:lang w:val="en-US" w:eastAsia="en-US" w:bidi="ar-SA"/>
      </w:rPr>
    </w:lvl>
    <w:lvl w:ilvl="7" w:tplc="5D02682E">
      <w:numFmt w:val="bullet"/>
      <w:lvlText w:val="•"/>
      <w:lvlJc w:val="left"/>
      <w:pPr>
        <w:ind w:left="7065" w:hanging="351"/>
      </w:pPr>
      <w:rPr>
        <w:rFonts w:hint="default"/>
        <w:lang w:val="en-US" w:eastAsia="en-US" w:bidi="ar-SA"/>
      </w:rPr>
    </w:lvl>
    <w:lvl w:ilvl="8" w:tplc="3FA403F4">
      <w:numFmt w:val="bullet"/>
      <w:lvlText w:val="•"/>
      <w:lvlJc w:val="left"/>
      <w:pPr>
        <w:ind w:left="8011" w:hanging="351"/>
      </w:pPr>
      <w:rPr>
        <w:rFonts w:hint="default"/>
        <w:lang w:val="en-US" w:eastAsia="en-US" w:bidi="ar-SA"/>
      </w:rPr>
    </w:lvl>
  </w:abstractNum>
  <w:abstractNum w:abstractNumId="85" w15:restartNumberingAfterBreak="0">
    <w:nsid w:val="759D664D"/>
    <w:multiLevelType w:val="hybridMultilevel"/>
    <w:tmpl w:val="CB38A6F6"/>
    <w:lvl w:ilvl="0" w:tplc="BFCEB48C">
      <w:numFmt w:val="bullet"/>
      <w:lvlText w:val=""/>
      <w:lvlJc w:val="left"/>
      <w:pPr>
        <w:ind w:left="1845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0284D1C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C21A08B4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2D767D14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D3A0466E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59B02E1A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0464D850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F50C6AB2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9610894E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abstractNum w:abstractNumId="86" w15:restartNumberingAfterBreak="0">
    <w:nsid w:val="75D413C7"/>
    <w:multiLevelType w:val="hybridMultilevel"/>
    <w:tmpl w:val="002C1312"/>
    <w:lvl w:ilvl="0" w:tplc="EBACAD90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92E3334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B1F48F1E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F5FC4C62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D9121696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EC72722C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85766C6A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AB542AF6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7360A878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87" w15:restartNumberingAfterBreak="0">
    <w:nsid w:val="764F7730"/>
    <w:multiLevelType w:val="hybridMultilevel"/>
    <w:tmpl w:val="94A6071C"/>
    <w:lvl w:ilvl="0" w:tplc="0C686D18">
      <w:numFmt w:val="bullet"/>
      <w:lvlText w:val=""/>
      <w:lvlJc w:val="left"/>
      <w:pPr>
        <w:ind w:left="448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C05861D4">
      <w:numFmt w:val="bullet"/>
      <w:lvlText w:val="•"/>
      <w:lvlJc w:val="left"/>
      <w:pPr>
        <w:ind w:left="1386" w:hanging="351"/>
      </w:pPr>
      <w:rPr>
        <w:rFonts w:hint="default"/>
        <w:lang w:val="en-US" w:eastAsia="en-US" w:bidi="ar-SA"/>
      </w:rPr>
    </w:lvl>
    <w:lvl w:ilvl="2" w:tplc="5614D724">
      <w:numFmt w:val="bullet"/>
      <w:lvlText w:val="•"/>
      <w:lvlJc w:val="left"/>
      <w:pPr>
        <w:ind w:left="2332" w:hanging="351"/>
      </w:pPr>
      <w:rPr>
        <w:rFonts w:hint="default"/>
        <w:lang w:val="en-US" w:eastAsia="en-US" w:bidi="ar-SA"/>
      </w:rPr>
    </w:lvl>
    <w:lvl w:ilvl="3" w:tplc="1A023C3E">
      <w:numFmt w:val="bullet"/>
      <w:lvlText w:val="•"/>
      <w:lvlJc w:val="left"/>
      <w:pPr>
        <w:ind w:left="3279" w:hanging="351"/>
      </w:pPr>
      <w:rPr>
        <w:rFonts w:hint="default"/>
        <w:lang w:val="en-US" w:eastAsia="en-US" w:bidi="ar-SA"/>
      </w:rPr>
    </w:lvl>
    <w:lvl w:ilvl="4" w:tplc="A204128E">
      <w:numFmt w:val="bullet"/>
      <w:lvlText w:val="•"/>
      <w:lvlJc w:val="left"/>
      <w:pPr>
        <w:ind w:left="4225" w:hanging="351"/>
      </w:pPr>
      <w:rPr>
        <w:rFonts w:hint="default"/>
        <w:lang w:val="en-US" w:eastAsia="en-US" w:bidi="ar-SA"/>
      </w:rPr>
    </w:lvl>
    <w:lvl w:ilvl="5" w:tplc="40FEBBD0">
      <w:numFmt w:val="bullet"/>
      <w:lvlText w:val="•"/>
      <w:lvlJc w:val="left"/>
      <w:pPr>
        <w:ind w:left="5172" w:hanging="351"/>
      </w:pPr>
      <w:rPr>
        <w:rFonts w:hint="default"/>
        <w:lang w:val="en-US" w:eastAsia="en-US" w:bidi="ar-SA"/>
      </w:rPr>
    </w:lvl>
    <w:lvl w:ilvl="6" w:tplc="CC2C5F30">
      <w:numFmt w:val="bullet"/>
      <w:lvlText w:val="•"/>
      <w:lvlJc w:val="left"/>
      <w:pPr>
        <w:ind w:left="6118" w:hanging="351"/>
      </w:pPr>
      <w:rPr>
        <w:rFonts w:hint="default"/>
        <w:lang w:val="en-US" w:eastAsia="en-US" w:bidi="ar-SA"/>
      </w:rPr>
    </w:lvl>
    <w:lvl w:ilvl="7" w:tplc="2B42DC9A">
      <w:numFmt w:val="bullet"/>
      <w:lvlText w:val="•"/>
      <w:lvlJc w:val="left"/>
      <w:pPr>
        <w:ind w:left="7065" w:hanging="351"/>
      </w:pPr>
      <w:rPr>
        <w:rFonts w:hint="default"/>
        <w:lang w:val="en-US" w:eastAsia="en-US" w:bidi="ar-SA"/>
      </w:rPr>
    </w:lvl>
    <w:lvl w:ilvl="8" w:tplc="AC745556">
      <w:numFmt w:val="bullet"/>
      <w:lvlText w:val="•"/>
      <w:lvlJc w:val="left"/>
      <w:pPr>
        <w:ind w:left="8011" w:hanging="351"/>
      </w:pPr>
      <w:rPr>
        <w:rFonts w:hint="default"/>
        <w:lang w:val="en-US" w:eastAsia="en-US" w:bidi="ar-SA"/>
      </w:rPr>
    </w:lvl>
  </w:abstractNum>
  <w:abstractNum w:abstractNumId="88" w15:restartNumberingAfterBreak="0">
    <w:nsid w:val="765F7D02"/>
    <w:multiLevelType w:val="hybridMultilevel"/>
    <w:tmpl w:val="F7A65582"/>
    <w:lvl w:ilvl="0" w:tplc="EC504DD6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64D48DD8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08700542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28A8226E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5E706848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F45C0334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323811D0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B1A8E6E6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ABAEB916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89" w15:restartNumberingAfterBreak="0">
    <w:nsid w:val="7D655FB4"/>
    <w:multiLevelType w:val="hybridMultilevel"/>
    <w:tmpl w:val="7A2419CE"/>
    <w:lvl w:ilvl="0" w:tplc="7E0405A6">
      <w:numFmt w:val="bullet"/>
      <w:lvlText w:val=""/>
      <w:lvlJc w:val="left"/>
      <w:pPr>
        <w:ind w:left="1852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B8C11EC">
      <w:numFmt w:val="bullet"/>
      <w:lvlText w:val="•"/>
      <w:lvlJc w:val="left"/>
      <w:pPr>
        <w:ind w:left="2864" w:hanging="360"/>
      </w:pPr>
      <w:rPr>
        <w:rFonts w:hint="default"/>
        <w:lang w:val="en-US" w:eastAsia="en-US" w:bidi="ar-SA"/>
      </w:rPr>
    </w:lvl>
    <w:lvl w:ilvl="2" w:tplc="E0C0AC22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3" w:tplc="167AA888">
      <w:numFmt w:val="bullet"/>
      <w:lvlText w:val="•"/>
      <w:lvlJc w:val="left"/>
      <w:pPr>
        <w:ind w:left="4872" w:hanging="360"/>
      </w:pPr>
      <w:rPr>
        <w:rFonts w:hint="default"/>
        <w:lang w:val="en-US" w:eastAsia="en-US" w:bidi="ar-SA"/>
      </w:rPr>
    </w:lvl>
    <w:lvl w:ilvl="4" w:tplc="0F86D0D6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5" w:tplc="2D4068A2">
      <w:numFmt w:val="bullet"/>
      <w:lvlText w:val="•"/>
      <w:lvlJc w:val="left"/>
      <w:pPr>
        <w:ind w:left="6880" w:hanging="360"/>
      </w:pPr>
      <w:rPr>
        <w:rFonts w:hint="default"/>
        <w:lang w:val="en-US" w:eastAsia="en-US" w:bidi="ar-SA"/>
      </w:rPr>
    </w:lvl>
    <w:lvl w:ilvl="6" w:tplc="6E74D7E2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7" w:tplc="8CBA23B2">
      <w:numFmt w:val="bullet"/>
      <w:lvlText w:val="•"/>
      <w:lvlJc w:val="left"/>
      <w:pPr>
        <w:ind w:left="8888" w:hanging="360"/>
      </w:pPr>
      <w:rPr>
        <w:rFonts w:hint="default"/>
        <w:lang w:val="en-US" w:eastAsia="en-US" w:bidi="ar-SA"/>
      </w:rPr>
    </w:lvl>
    <w:lvl w:ilvl="8" w:tplc="EDFC6C6C">
      <w:numFmt w:val="bullet"/>
      <w:lvlText w:val="•"/>
      <w:lvlJc w:val="left"/>
      <w:pPr>
        <w:ind w:left="9892" w:hanging="360"/>
      </w:pPr>
      <w:rPr>
        <w:rFonts w:hint="default"/>
        <w:lang w:val="en-US" w:eastAsia="en-US" w:bidi="ar-SA"/>
      </w:rPr>
    </w:lvl>
  </w:abstractNum>
  <w:abstractNum w:abstractNumId="90" w15:restartNumberingAfterBreak="0">
    <w:nsid w:val="7EB40F9F"/>
    <w:multiLevelType w:val="hybridMultilevel"/>
    <w:tmpl w:val="E6363C64"/>
    <w:lvl w:ilvl="0" w:tplc="217AC6E6">
      <w:numFmt w:val="bullet"/>
      <w:lvlText w:val=""/>
      <w:lvlJc w:val="left"/>
      <w:pPr>
        <w:ind w:left="448" w:hanging="351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16668794">
      <w:numFmt w:val="bullet"/>
      <w:lvlText w:val="•"/>
      <w:lvlJc w:val="left"/>
      <w:pPr>
        <w:ind w:left="1386" w:hanging="351"/>
      </w:pPr>
      <w:rPr>
        <w:rFonts w:hint="default"/>
        <w:lang w:val="en-US" w:eastAsia="en-US" w:bidi="ar-SA"/>
      </w:rPr>
    </w:lvl>
    <w:lvl w:ilvl="2" w:tplc="E3281694">
      <w:numFmt w:val="bullet"/>
      <w:lvlText w:val="•"/>
      <w:lvlJc w:val="left"/>
      <w:pPr>
        <w:ind w:left="2332" w:hanging="351"/>
      </w:pPr>
      <w:rPr>
        <w:rFonts w:hint="default"/>
        <w:lang w:val="en-US" w:eastAsia="en-US" w:bidi="ar-SA"/>
      </w:rPr>
    </w:lvl>
    <w:lvl w:ilvl="3" w:tplc="9CB07CC0">
      <w:numFmt w:val="bullet"/>
      <w:lvlText w:val="•"/>
      <w:lvlJc w:val="left"/>
      <w:pPr>
        <w:ind w:left="3279" w:hanging="351"/>
      </w:pPr>
      <w:rPr>
        <w:rFonts w:hint="default"/>
        <w:lang w:val="en-US" w:eastAsia="en-US" w:bidi="ar-SA"/>
      </w:rPr>
    </w:lvl>
    <w:lvl w:ilvl="4" w:tplc="432E9BE2">
      <w:numFmt w:val="bullet"/>
      <w:lvlText w:val="•"/>
      <w:lvlJc w:val="left"/>
      <w:pPr>
        <w:ind w:left="4225" w:hanging="351"/>
      </w:pPr>
      <w:rPr>
        <w:rFonts w:hint="default"/>
        <w:lang w:val="en-US" w:eastAsia="en-US" w:bidi="ar-SA"/>
      </w:rPr>
    </w:lvl>
    <w:lvl w:ilvl="5" w:tplc="9984CEFC">
      <w:numFmt w:val="bullet"/>
      <w:lvlText w:val="•"/>
      <w:lvlJc w:val="left"/>
      <w:pPr>
        <w:ind w:left="5172" w:hanging="351"/>
      </w:pPr>
      <w:rPr>
        <w:rFonts w:hint="default"/>
        <w:lang w:val="en-US" w:eastAsia="en-US" w:bidi="ar-SA"/>
      </w:rPr>
    </w:lvl>
    <w:lvl w:ilvl="6" w:tplc="2780E7EE">
      <w:numFmt w:val="bullet"/>
      <w:lvlText w:val="•"/>
      <w:lvlJc w:val="left"/>
      <w:pPr>
        <w:ind w:left="6118" w:hanging="351"/>
      </w:pPr>
      <w:rPr>
        <w:rFonts w:hint="default"/>
        <w:lang w:val="en-US" w:eastAsia="en-US" w:bidi="ar-SA"/>
      </w:rPr>
    </w:lvl>
    <w:lvl w:ilvl="7" w:tplc="431E67B2">
      <w:numFmt w:val="bullet"/>
      <w:lvlText w:val="•"/>
      <w:lvlJc w:val="left"/>
      <w:pPr>
        <w:ind w:left="7065" w:hanging="351"/>
      </w:pPr>
      <w:rPr>
        <w:rFonts w:hint="default"/>
        <w:lang w:val="en-US" w:eastAsia="en-US" w:bidi="ar-SA"/>
      </w:rPr>
    </w:lvl>
    <w:lvl w:ilvl="8" w:tplc="A586B8F2">
      <w:numFmt w:val="bullet"/>
      <w:lvlText w:val="•"/>
      <w:lvlJc w:val="left"/>
      <w:pPr>
        <w:ind w:left="8011" w:hanging="351"/>
      </w:pPr>
      <w:rPr>
        <w:rFonts w:hint="default"/>
        <w:lang w:val="en-US" w:eastAsia="en-US" w:bidi="ar-SA"/>
      </w:rPr>
    </w:lvl>
  </w:abstractNum>
  <w:abstractNum w:abstractNumId="91" w15:restartNumberingAfterBreak="0">
    <w:nsid w:val="7EC51CB7"/>
    <w:multiLevelType w:val="hybridMultilevel"/>
    <w:tmpl w:val="93B04408"/>
    <w:lvl w:ilvl="0" w:tplc="4D620760">
      <w:numFmt w:val="bullet"/>
      <w:lvlText w:val=""/>
      <w:lvlJc w:val="left"/>
      <w:pPr>
        <w:ind w:left="1797" w:hanging="348"/>
      </w:pPr>
      <w:rPr>
        <w:rFonts w:ascii="Symbol" w:eastAsia="Symbol" w:hAnsi="Symbol" w:cs="Symbol" w:hint="default"/>
        <w:w w:val="102"/>
        <w:sz w:val="21"/>
        <w:szCs w:val="21"/>
        <w:lang w:val="en-US" w:eastAsia="en-US" w:bidi="ar-SA"/>
      </w:rPr>
    </w:lvl>
    <w:lvl w:ilvl="1" w:tplc="50D8ED34">
      <w:numFmt w:val="bullet"/>
      <w:lvlText w:val="•"/>
      <w:lvlJc w:val="left"/>
      <w:pPr>
        <w:ind w:left="2810" w:hanging="348"/>
      </w:pPr>
      <w:rPr>
        <w:rFonts w:hint="default"/>
        <w:lang w:val="en-US" w:eastAsia="en-US" w:bidi="ar-SA"/>
      </w:rPr>
    </w:lvl>
    <w:lvl w:ilvl="2" w:tplc="93CC75BC">
      <w:numFmt w:val="bullet"/>
      <w:lvlText w:val="•"/>
      <w:lvlJc w:val="left"/>
      <w:pPr>
        <w:ind w:left="3820" w:hanging="348"/>
      </w:pPr>
      <w:rPr>
        <w:rFonts w:hint="default"/>
        <w:lang w:val="en-US" w:eastAsia="en-US" w:bidi="ar-SA"/>
      </w:rPr>
    </w:lvl>
    <w:lvl w:ilvl="3" w:tplc="1F8489FC">
      <w:numFmt w:val="bullet"/>
      <w:lvlText w:val="•"/>
      <w:lvlJc w:val="left"/>
      <w:pPr>
        <w:ind w:left="4830" w:hanging="348"/>
      </w:pPr>
      <w:rPr>
        <w:rFonts w:hint="default"/>
        <w:lang w:val="en-US" w:eastAsia="en-US" w:bidi="ar-SA"/>
      </w:rPr>
    </w:lvl>
    <w:lvl w:ilvl="4" w:tplc="236643FA">
      <w:numFmt w:val="bullet"/>
      <w:lvlText w:val="•"/>
      <w:lvlJc w:val="left"/>
      <w:pPr>
        <w:ind w:left="5840" w:hanging="348"/>
      </w:pPr>
      <w:rPr>
        <w:rFonts w:hint="default"/>
        <w:lang w:val="en-US" w:eastAsia="en-US" w:bidi="ar-SA"/>
      </w:rPr>
    </w:lvl>
    <w:lvl w:ilvl="5" w:tplc="299EDA12">
      <w:numFmt w:val="bullet"/>
      <w:lvlText w:val="•"/>
      <w:lvlJc w:val="left"/>
      <w:pPr>
        <w:ind w:left="6850" w:hanging="348"/>
      </w:pPr>
      <w:rPr>
        <w:rFonts w:hint="default"/>
        <w:lang w:val="en-US" w:eastAsia="en-US" w:bidi="ar-SA"/>
      </w:rPr>
    </w:lvl>
    <w:lvl w:ilvl="6" w:tplc="9A60FC32">
      <w:numFmt w:val="bullet"/>
      <w:lvlText w:val="•"/>
      <w:lvlJc w:val="left"/>
      <w:pPr>
        <w:ind w:left="7860" w:hanging="348"/>
      </w:pPr>
      <w:rPr>
        <w:rFonts w:hint="default"/>
        <w:lang w:val="en-US" w:eastAsia="en-US" w:bidi="ar-SA"/>
      </w:rPr>
    </w:lvl>
    <w:lvl w:ilvl="7" w:tplc="99DE80C0">
      <w:numFmt w:val="bullet"/>
      <w:lvlText w:val="•"/>
      <w:lvlJc w:val="left"/>
      <w:pPr>
        <w:ind w:left="8870" w:hanging="348"/>
      </w:pPr>
      <w:rPr>
        <w:rFonts w:hint="default"/>
        <w:lang w:val="en-US" w:eastAsia="en-US" w:bidi="ar-SA"/>
      </w:rPr>
    </w:lvl>
    <w:lvl w:ilvl="8" w:tplc="DC3691DA">
      <w:numFmt w:val="bullet"/>
      <w:lvlText w:val="•"/>
      <w:lvlJc w:val="left"/>
      <w:pPr>
        <w:ind w:left="9880" w:hanging="348"/>
      </w:pPr>
      <w:rPr>
        <w:rFonts w:hint="default"/>
        <w:lang w:val="en-US" w:eastAsia="en-US" w:bidi="ar-SA"/>
      </w:rPr>
    </w:lvl>
  </w:abstractNum>
  <w:abstractNum w:abstractNumId="92" w15:restartNumberingAfterBreak="0">
    <w:nsid w:val="7FF05C51"/>
    <w:multiLevelType w:val="hybridMultilevel"/>
    <w:tmpl w:val="D3422D9A"/>
    <w:lvl w:ilvl="0" w:tplc="F028E736">
      <w:numFmt w:val="bullet"/>
      <w:lvlText w:val=""/>
      <w:lvlJc w:val="left"/>
      <w:pPr>
        <w:ind w:left="1845" w:hanging="356"/>
      </w:pPr>
      <w:rPr>
        <w:rFonts w:hint="default"/>
        <w:w w:val="100"/>
        <w:lang w:val="en-US" w:eastAsia="en-US" w:bidi="ar-SA"/>
      </w:rPr>
    </w:lvl>
    <w:lvl w:ilvl="1" w:tplc="C6C2AA2C">
      <w:numFmt w:val="bullet"/>
      <w:lvlText w:val="•"/>
      <w:lvlJc w:val="left"/>
      <w:pPr>
        <w:ind w:left="2846" w:hanging="356"/>
      </w:pPr>
      <w:rPr>
        <w:rFonts w:hint="default"/>
        <w:lang w:val="en-US" w:eastAsia="en-US" w:bidi="ar-SA"/>
      </w:rPr>
    </w:lvl>
    <w:lvl w:ilvl="2" w:tplc="EB84E1B8">
      <w:numFmt w:val="bullet"/>
      <w:lvlText w:val="•"/>
      <w:lvlJc w:val="left"/>
      <w:pPr>
        <w:ind w:left="3852" w:hanging="356"/>
      </w:pPr>
      <w:rPr>
        <w:rFonts w:hint="default"/>
        <w:lang w:val="en-US" w:eastAsia="en-US" w:bidi="ar-SA"/>
      </w:rPr>
    </w:lvl>
    <w:lvl w:ilvl="3" w:tplc="CD4EDC94">
      <w:numFmt w:val="bullet"/>
      <w:lvlText w:val="•"/>
      <w:lvlJc w:val="left"/>
      <w:pPr>
        <w:ind w:left="4858" w:hanging="356"/>
      </w:pPr>
      <w:rPr>
        <w:rFonts w:hint="default"/>
        <w:lang w:val="en-US" w:eastAsia="en-US" w:bidi="ar-SA"/>
      </w:rPr>
    </w:lvl>
    <w:lvl w:ilvl="4" w:tplc="DA78C3BC">
      <w:numFmt w:val="bullet"/>
      <w:lvlText w:val="•"/>
      <w:lvlJc w:val="left"/>
      <w:pPr>
        <w:ind w:left="5864" w:hanging="356"/>
      </w:pPr>
      <w:rPr>
        <w:rFonts w:hint="default"/>
        <w:lang w:val="en-US" w:eastAsia="en-US" w:bidi="ar-SA"/>
      </w:rPr>
    </w:lvl>
    <w:lvl w:ilvl="5" w:tplc="81DAFD6A">
      <w:numFmt w:val="bullet"/>
      <w:lvlText w:val="•"/>
      <w:lvlJc w:val="left"/>
      <w:pPr>
        <w:ind w:left="6870" w:hanging="356"/>
      </w:pPr>
      <w:rPr>
        <w:rFonts w:hint="default"/>
        <w:lang w:val="en-US" w:eastAsia="en-US" w:bidi="ar-SA"/>
      </w:rPr>
    </w:lvl>
    <w:lvl w:ilvl="6" w:tplc="664A8D5E">
      <w:numFmt w:val="bullet"/>
      <w:lvlText w:val="•"/>
      <w:lvlJc w:val="left"/>
      <w:pPr>
        <w:ind w:left="7876" w:hanging="356"/>
      </w:pPr>
      <w:rPr>
        <w:rFonts w:hint="default"/>
        <w:lang w:val="en-US" w:eastAsia="en-US" w:bidi="ar-SA"/>
      </w:rPr>
    </w:lvl>
    <w:lvl w:ilvl="7" w:tplc="EB20DD8E">
      <w:numFmt w:val="bullet"/>
      <w:lvlText w:val="•"/>
      <w:lvlJc w:val="left"/>
      <w:pPr>
        <w:ind w:left="8882" w:hanging="356"/>
      </w:pPr>
      <w:rPr>
        <w:rFonts w:hint="default"/>
        <w:lang w:val="en-US" w:eastAsia="en-US" w:bidi="ar-SA"/>
      </w:rPr>
    </w:lvl>
    <w:lvl w:ilvl="8" w:tplc="492A3DF6">
      <w:numFmt w:val="bullet"/>
      <w:lvlText w:val="•"/>
      <w:lvlJc w:val="left"/>
      <w:pPr>
        <w:ind w:left="9888" w:hanging="356"/>
      </w:pPr>
      <w:rPr>
        <w:rFonts w:hint="default"/>
        <w:lang w:val="en-US" w:eastAsia="en-US" w:bidi="ar-SA"/>
      </w:rPr>
    </w:lvl>
  </w:abstractNum>
  <w:num w:numId="1" w16cid:durableId="649945017">
    <w:abstractNumId w:val="28"/>
  </w:num>
  <w:num w:numId="2" w16cid:durableId="1520388328">
    <w:abstractNumId w:val="55"/>
  </w:num>
  <w:num w:numId="3" w16cid:durableId="843784931">
    <w:abstractNumId w:val="20"/>
  </w:num>
  <w:num w:numId="4" w16cid:durableId="1784378808">
    <w:abstractNumId w:val="73"/>
  </w:num>
  <w:num w:numId="5" w16cid:durableId="290401837">
    <w:abstractNumId w:val="15"/>
  </w:num>
  <w:num w:numId="6" w16cid:durableId="837964374">
    <w:abstractNumId w:val="48"/>
  </w:num>
  <w:num w:numId="7" w16cid:durableId="161430186">
    <w:abstractNumId w:val="18"/>
  </w:num>
  <w:num w:numId="8" w16cid:durableId="1963150518">
    <w:abstractNumId w:val="83"/>
  </w:num>
  <w:num w:numId="9" w16cid:durableId="1408184623">
    <w:abstractNumId w:val="30"/>
  </w:num>
  <w:num w:numId="10" w16cid:durableId="651835994">
    <w:abstractNumId w:val="1"/>
  </w:num>
  <w:num w:numId="11" w16cid:durableId="129590474">
    <w:abstractNumId w:val="69"/>
  </w:num>
  <w:num w:numId="12" w16cid:durableId="940263712">
    <w:abstractNumId w:val="61"/>
  </w:num>
  <w:num w:numId="13" w16cid:durableId="1158577130">
    <w:abstractNumId w:val="9"/>
  </w:num>
  <w:num w:numId="14" w16cid:durableId="1909146887">
    <w:abstractNumId w:val="63"/>
  </w:num>
  <w:num w:numId="15" w16cid:durableId="692921170">
    <w:abstractNumId w:val="82"/>
  </w:num>
  <w:num w:numId="16" w16cid:durableId="568812622">
    <w:abstractNumId w:val="57"/>
  </w:num>
  <w:num w:numId="17" w16cid:durableId="196311944">
    <w:abstractNumId w:val="14"/>
  </w:num>
  <w:num w:numId="18" w16cid:durableId="303119305">
    <w:abstractNumId w:val="4"/>
  </w:num>
  <w:num w:numId="19" w16cid:durableId="538662883">
    <w:abstractNumId w:val="50"/>
  </w:num>
  <w:num w:numId="20" w16cid:durableId="1355378931">
    <w:abstractNumId w:val="74"/>
  </w:num>
  <w:num w:numId="21" w16cid:durableId="1217549707">
    <w:abstractNumId w:val="27"/>
  </w:num>
  <w:num w:numId="22" w16cid:durableId="1581476972">
    <w:abstractNumId w:val="7"/>
  </w:num>
  <w:num w:numId="23" w16cid:durableId="256449989">
    <w:abstractNumId w:val="72"/>
  </w:num>
  <w:num w:numId="24" w16cid:durableId="1167861715">
    <w:abstractNumId w:val="0"/>
  </w:num>
  <w:num w:numId="25" w16cid:durableId="416831789">
    <w:abstractNumId w:val="40"/>
  </w:num>
  <w:num w:numId="26" w16cid:durableId="1942759128">
    <w:abstractNumId w:val="36"/>
  </w:num>
  <w:num w:numId="27" w16cid:durableId="1084034957">
    <w:abstractNumId w:val="86"/>
  </w:num>
  <w:num w:numId="28" w16cid:durableId="1578856398">
    <w:abstractNumId w:val="35"/>
  </w:num>
  <w:num w:numId="29" w16cid:durableId="214317237">
    <w:abstractNumId w:val="88"/>
  </w:num>
  <w:num w:numId="30" w16cid:durableId="1092890842">
    <w:abstractNumId w:val="47"/>
  </w:num>
  <w:num w:numId="31" w16cid:durableId="638804913">
    <w:abstractNumId w:val="24"/>
  </w:num>
  <w:num w:numId="32" w16cid:durableId="2011446401">
    <w:abstractNumId w:val="22"/>
  </w:num>
  <w:num w:numId="33" w16cid:durableId="1207985140">
    <w:abstractNumId w:val="68"/>
  </w:num>
  <w:num w:numId="34" w16cid:durableId="1326401684">
    <w:abstractNumId w:val="3"/>
  </w:num>
  <w:num w:numId="35" w16cid:durableId="1690718951">
    <w:abstractNumId w:val="41"/>
  </w:num>
  <w:num w:numId="36" w16cid:durableId="1971089378">
    <w:abstractNumId w:val="60"/>
  </w:num>
  <w:num w:numId="37" w16cid:durableId="1115751038">
    <w:abstractNumId w:val="8"/>
  </w:num>
  <w:num w:numId="38" w16cid:durableId="1613634924">
    <w:abstractNumId w:val="6"/>
  </w:num>
  <w:num w:numId="39" w16cid:durableId="1276134878">
    <w:abstractNumId w:val="10"/>
  </w:num>
  <w:num w:numId="40" w16cid:durableId="1748964825">
    <w:abstractNumId w:val="25"/>
  </w:num>
  <w:num w:numId="41" w16cid:durableId="1884827860">
    <w:abstractNumId w:val="75"/>
  </w:num>
  <w:num w:numId="42" w16cid:durableId="614603810">
    <w:abstractNumId w:val="49"/>
  </w:num>
  <w:num w:numId="43" w16cid:durableId="191649902">
    <w:abstractNumId w:val="59"/>
  </w:num>
  <w:num w:numId="44" w16cid:durableId="1972133741">
    <w:abstractNumId w:val="33"/>
  </w:num>
  <w:num w:numId="45" w16cid:durableId="656765103">
    <w:abstractNumId w:val="85"/>
  </w:num>
  <w:num w:numId="46" w16cid:durableId="373696297">
    <w:abstractNumId w:val="21"/>
  </w:num>
  <w:num w:numId="47" w16cid:durableId="1130706349">
    <w:abstractNumId w:val="46"/>
  </w:num>
  <w:num w:numId="48" w16cid:durableId="1048993746">
    <w:abstractNumId w:val="11"/>
  </w:num>
  <w:num w:numId="49" w16cid:durableId="609512126">
    <w:abstractNumId w:val="92"/>
  </w:num>
  <w:num w:numId="50" w16cid:durableId="519469973">
    <w:abstractNumId w:val="32"/>
  </w:num>
  <w:num w:numId="51" w16cid:durableId="1008019245">
    <w:abstractNumId w:val="80"/>
  </w:num>
  <w:num w:numId="52" w16cid:durableId="2141454375">
    <w:abstractNumId w:val="67"/>
  </w:num>
  <w:num w:numId="53" w16cid:durableId="127624116">
    <w:abstractNumId w:val="89"/>
  </w:num>
  <w:num w:numId="54" w16cid:durableId="2136831528">
    <w:abstractNumId w:val="45"/>
  </w:num>
  <w:num w:numId="55" w16cid:durableId="1072893259">
    <w:abstractNumId w:val="5"/>
  </w:num>
  <w:num w:numId="56" w16cid:durableId="116720404">
    <w:abstractNumId w:val="77"/>
  </w:num>
  <w:num w:numId="57" w16cid:durableId="1225339217">
    <w:abstractNumId w:val="62"/>
  </w:num>
  <w:num w:numId="58" w16cid:durableId="1790662444">
    <w:abstractNumId w:val="64"/>
  </w:num>
  <w:num w:numId="59" w16cid:durableId="7105857">
    <w:abstractNumId w:val="70"/>
  </w:num>
  <w:num w:numId="60" w16cid:durableId="475998563">
    <w:abstractNumId w:val="71"/>
  </w:num>
  <w:num w:numId="61" w16cid:durableId="912786760">
    <w:abstractNumId w:val="42"/>
  </w:num>
  <w:num w:numId="62" w16cid:durableId="378284508">
    <w:abstractNumId w:val="31"/>
  </w:num>
  <w:num w:numId="63" w16cid:durableId="1308975715">
    <w:abstractNumId w:val="87"/>
  </w:num>
  <w:num w:numId="64" w16cid:durableId="273053717">
    <w:abstractNumId w:val="38"/>
  </w:num>
  <w:num w:numId="65" w16cid:durableId="1384062526">
    <w:abstractNumId w:val="84"/>
  </w:num>
  <w:num w:numId="66" w16cid:durableId="2009553914">
    <w:abstractNumId w:val="91"/>
  </w:num>
  <w:num w:numId="67" w16cid:durableId="1057390565">
    <w:abstractNumId w:val="19"/>
  </w:num>
  <w:num w:numId="68" w16cid:durableId="163791188">
    <w:abstractNumId w:val="53"/>
  </w:num>
  <w:num w:numId="69" w16cid:durableId="12810734">
    <w:abstractNumId w:val="90"/>
  </w:num>
  <w:num w:numId="70" w16cid:durableId="469443573">
    <w:abstractNumId w:val="51"/>
  </w:num>
  <w:num w:numId="71" w16cid:durableId="787704255">
    <w:abstractNumId w:val="54"/>
  </w:num>
  <w:num w:numId="72" w16cid:durableId="1006370978">
    <w:abstractNumId w:val="23"/>
  </w:num>
  <w:num w:numId="73" w16cid:durableId="25108144">
    <w:abstractNumId w:val="66"/>
  </w:num>
  <w:num w:numId="74" w16cid:durableId="1029840111">
    <w:abstractNumId w:val="12"/>
  </w:num>
  <w:num w:numId="75" w16cid:durableId="332801864">
    <w:abstractNumId w:val="29"/>
  </w:num>
  <w:num w:numId="76" w16cid:durableId="64881512">
    <w:abstractNumId w:val="2"/>
  </w:num>
  <w:num w:numId="77" w16cid:durableId="2111656989">
    <w:abstractNumId w:val="34"/>
  </w:num>
  <w:num w:numId="78" w16cid:durableId="1262103005">
    <w:abstractNumId w:val="76"/>
  </w:num>
  <w:num w:numId="79" w16cid:durableId="720592175">
    <w:abstractNumId w:val="13"/>
  </w:num>
  <w:num w:numId="80" w16cid:durableId="784619430">
    <w:abstractNumId w:val="26"/>
  </w:num>
  <w:num w:numId="81" w16cid:durableId="1010837069">
    <w:abstractNumId w:val="56"/>
  </w:num>
  <w:num w:numId="82" w16cid:durableId="341511469">
    <w:abstractNumId w:val="78"/>
  </w:num>
  <w:num w:numId="83" w16cid:durableId="598953692">
    <w:abstractNumId w:val="44"/>
  </w:num>
  <w:num w:numId="84" w16cid:durableId="1115563193">
    <w:abstractNumId w:val="39"/>
  </w:num>
  <w:num w:numId="85" w16cid:durableId="1704087463">
    <w:abstractNumId w:val="65"/>
  </w:num>
  <w:num w:numId="86" w16cid:durableId="1538199974">
    <w:abstractNumId w:val="37"/>
  </w:num>
  <w:num w:numId="87" w16cid:durableId="665480376">
    <w:abstractNumId w:val="81"/>
  </w:num>
  <w:num w:numId="88" w16cid:durableId="84807485">
    <w:abstractNumId w:val="43"/>
  </w:num>
  <w:num w:numId="89" w16cid:durableId="766077662">
    <w:abstractNumId w:val="52"/>
  </w:num>
  <w:num w:numId="90" w16cid:durableId="1271545298">
    <w:abstractNumId w:val="16"/>
  </w:num>
  <w:num w:numId="91" w16cid:durableId="55323312">
    <w:abstractNumId w:val="79"/>
  </w:num>
  <w:num w:numId="92" w16cid:durableId="1243763135">
    <w:abstractNumId w:val="17"/>
  </w:num>
  <w:num w:numId="93" w16cid:durableId="919633365">
    <w:abstractNumId w:val="5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465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1C1"/>
    <w:rsid w:val="00145A93"/>
    <w:rsid w:val="005471D6"/>
    <w:rsid w:val="00CE11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65"/>
    <o:shapelayout v:ext="edit">
      <o:idmap v:ext="edit" data="2"/>
    </o:shapelayout>
  </w:shapeDefaults>
  <w:decimalSymbol w:val="."/>
  <w:listSeparator w:val=","/>
  <w14:docId w14:val="4C1B0A88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spacing w:before="109"/>
      <w:ind w:left="1132" w:hanging="721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1852" w:hanging="721"/>
      <w:outlineLvl w:val="1"/>
    </w:pPr>
    <w:rPr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1802" w:hanging="702"/>
      <w:outlineLvl w:val="2"/>
    </w:pPr>
    <w:rPr>
      <w:sz w:val="27"/>
      <w:szCs w:val="27"/>
    </w:rPr>
  </w:style>
  <w:style w:type="paragraph" w:styleId="Heading4">
    <w:name w:val="heading 4"/>
    <w:basedOn w:val="Normal"/>
    <w:uiPriority w:val="9"/>
    <w:unhideWhenUsed/>
    <w:qFormat/>
    <w:pPr>
      <w:ind w:left="1852" w:hanging="721"/>
      <w:outlineLvl w:val="3"/>
    </w:pPr>
    <w:rPr>
      <w:rFonts w:ascii="Arial" w:eastAsia="Arial" w:hAnsi="Arial" w:cs="Arial"/>
      <w:b/>
      <w:bCs/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ind w:left="1802" w:hanging="702"/>
      <w:outlineLvl w:val="4"/>
    </w:pPr>
    <w:rPr>
      <w:rFonts w:ascii="Arial" w:eastAsia="Arial" w:hAnsi="Arial" w:cs="Arial"/>
      <w:b/>
      <w:bCs/>
      <w:sz w:val="23"/>
      <w:szCs w:val="23"/>
    </w:rPr>
  </w:style>
  <w:style w:type="paragraph" w:styleId="Heading6">
    <w:name w:val="heading 6"/>
    <w:basedOn w:val="Normal"/>
    <w:uiPriority w:val="9"/>
    <w:unhideWhenUsed/>
    <w:qFormat/>
    <w:pPr>
      <w:ind w:left="1132"/>
      <w:outlineLvl w:val="5"/>
    </w:pPr>
    <w:rPr>
      <w:rFonts w:ascii="Arial" w:eastAsia="Arial" w:hAnsi="Arial" w:cs="Arial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37"/>
      <w:ind w:left="2560" w:hanging="1069"/>
    </w:pPr>
    <w:rPr>
      <w:sz w:val="28"/>
      <w:szCs w:val="28"/>
    </w:rPr>
  </w:style>
  <w:style w:type="paragraph" w:styleId="TOC2">
    <w:name w:val="toc 2"/>
    <w:basedOn w:val="Normal"/>
    <w:uiPriority w:val="1"/>
    <w:qFormat/>
    <w:pPr>
      <w:spacing w:before="139"/>
      <w:ind w:left="2560" w:hanging="1069"/>
    </w:pPr>
    <w:rPr>
      <w:rFonts w:ascii="Arial" w:eastAsia="Arial" w:hAnsi="Arial" w:cs="Arial"/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ind w:left="2560" w:hanging="1069"/>
    </w:pPr>
    <w:rPr>
      <w:sz w:val="24"/>
      <w:szCs w:val="24"/>
    </w:rPr>
  </w:style>
  <w:style w:type="paragraph" w:styleId="TOC4">
    <w:name w:val="toc 4"/>
    <w:basedOn w:val="Normal"/>
    <w:uiPriority w:val="1"/>
    <w:qFormat/>
    <w:pPr>
      <w:spacing w:line="402" w:lineRule="exact"/>
      <w:ind w:left="2560"/>
    </w:pPr>
    <w:rPr>
      <w:sz w:val="28"/>
      <w:szCs w:val="28"/>
    </w:rPr>
  </w:style>
  <w:style w:type="paragraph" w:styleId="TOC5">
    <w:name w:val="toc 5"/>
    <w:basedOn w:val="Normal"/>
    <w:uiPriority w:val="1"/>
    <w:qFormat/>
    <w:pPr>
      <w:spacing w:line="346" w:lineRule="exact"/>
      <w:ind w:left="2560"/>
    </w:pPr>
    <w:rPr>
      <w:rFonts w:ascii="Arial" w:eastAsia="Arial" w:hAnsi="Arial" w:cs="Arial"/>
      <w:b/>
      <w:bCs/>
      <w:sz w:val="24"/>
      <w:szCs w:val="24"/>
    </w:rPr>
  </w:style>
  <w:style w:type="paragraph" w:styleId="TOC6">
    <w:name w:val="toc 6"/>
    <w:basedOn w:val="Normal"/>
    <w:uiPriority w:val="1"/>
    <w:qFormat/>
    <w:pPr>
      <w:spacing w:line="346" w:lineRule="exact"/>
      <w:ind w:left="2560"/>
    </w:pPr>
    <w:rPr>
      <w:sz w:val="24"/>
      <w:szCs w:val="24"/>
    </w:r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1852" w:hanging="35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5.xml"/><Relationship Id="rId117" Type="http://schemas.openxmlformats.org/officeDocument/2006/relationships/header" Target="header41.xml"/><Relationship Id="rId21" Type="http://schemas.openxmlformats.org/officeDocument/2006/relationships/image" Target="media/image5.png"/><Relationship Id="rId42" Type="http://schemas.openxmlformats.org/officeDocument/2006/relationships/footer" Target="footer11.xml"/><Relationship Id="rId47" Type="http://schemas.openxmlformats.org/officeDocument/2006/relationships/header" Target="header14.xml"/><Relationship Id="rId63" Type="http://schemas.openxmlformats.org/officeDocument/2006/relationships/footer" Target="footer20.xml"/><Relationship Id="rId68" Type="http://schemas.openxmlformats.org/officeDocument/2006/relationships/header" Target="header23.xml"/><Relationship Id="rId84" Type="http://schemas.openxmlformats.org/officeDocument/2006/relationships/footer" Target="footer30.xml"/><Relationship Id="rId89" Type="http://schemas.openxmlformats.org/officeDocument/2006/relationships/header" Target="header33.xml"/><Relationship Id="rId112" Type="http://schemas.openxmlformats.org/officeDocument/2006/relationships/hyperlink" Target="http://www.nottinghamshire.gov.uk/ltp3" TargetMode="External"/><Relationship Id="rId16" Type="http://schemas.openxmlformats.org/officeDocument/2006/relationships/hyperlink" Target="http://www.nottinghamshire.gov.uk/" TargetMode="External"/><Relationship Id="rId107" Type="http://schemas.openxmlformats.org/officeDocument/2006/relationships/image" Target="media/image21.jpeg"/><Relationship Id="rId11" Type="http://schemas.openxmlformats.org/officeDocument/2006/relationships/header" Target="header3.xml"/><Relationship Id="rId32" Type="http://schemas.openxmlformats.org/officeDocument/2006/relationships/header" Target="header8.xml"/><Relationship Id="rId37" Type="http://schemas.openxmlformats.org/officeDocument/2006/relationships/header" Target="header10.xml"/><Relationship Id="rId53" Type="http://schemas.openxmlformats.org/officeDocument/2006/relationships/image" Target="media/image10.png"/><Relationship Id="rId58" Type="http://schemas.openxmlformats.org/officeDocument/2006/relationships/header" Target="header18.xml"/><Relationship Id="rId74" Type="http://schemas.openxmlformats.org/officeDocument/2006/relationships/header" Target="header26.xml"/><Relationship Id="rId79" Type="http://schemas.openxmlformats.org/officeDocument/2006/relationships/header" Target="header28.xml"/><Relationship Id="rId102" Type="http://schemas.openxmlformats.org/officeDocument/2006/relationships/image" Target="media/image18.jpeg"/><Relationship Id="rId123" Type="http://schemas.openxmlformats.org/officeDocument/2006/relationships/header" Target="header44.xml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footer" Target="footer33.xml"/><Relationship Id="rId95" Type="http://schemas.openxmlformats.org/officeDocument/2006/relationships/hyperlink" Target="http://www.nottinghamshire.gov.uk/ltp3" TargetMode="External"/><Relationship Id="rId19" Type="http://schemas.openxmlformats.org/officeDocument/2006/relationships/image" Target="media/image4.jpeg"/><Relationship Id="rId14" Type="http://schemas.openxmlformats.org/officeDocument/2006/relationships/hyperlink" Target="http://www.nottinghamshire.gov.uk/ltp3" TargetMode="External"/><Relationship Id="rId22" Type="http://schemas.openxmlformats.org/officeDocument/2006/relationships/header" Target="header4.xml"/><Relationship Id="rId27" Type="http://schemas.openxmlformats.org/officeDocument/2006/relationships/header" Target="header6.xml"/><Relationship Id="rId30" Type="http://schemas.openxmlformats.org/officeDocument/2006/relationships/footer" Target="footer7.xml"/><Relationship Id="rId35" Type="http://schemas.openxmlformats.org/officeDocument/2006/relationships/footer" Target="footer9.xml"/><Relationship Id="rId43" Type="http://schemas.openxmlformats.org/officeDocument/2006/relationships/header" Target="header12.xml"/><Relationship Id="rId48" Type="http://schemas.openxmlformats.org/officeDocument/2006/relationships/footer" Target="footer14.xml"/><Relationship Id="rId56" Type="http://schemas.openxmlformats.org/officeDocument/2006/relationships/image" Target="media/image11.png"/><Relationship Id="rId64" Type="http://schemas.openxmlformats.org/officeDocument/2006/relationships/header" Target="header21.xml"/><Relationship Id="rId69" Type="http://schemas.openxmlformats.org/officeDocument/2006/relationships/footer" Target="footer23.xml"/><Relationship Id="rId77" Type="http://schemas.openxmlformats.org/officeDocument/2006/relationships/header" Target="header27.xml"/><Relationship Id="rId100" Type="http://schemas.openxmlformats.org/officeDocument/2006/relationships/image" Target="media/image16.jpeg"/><Relationship Id="rId105" Type="http://schemas.openxmlformats.org/officeDocument/2006/relationships/image" Target="media/image19.jpeg"/><Relationship Id="rId113" Type="http://schemas.openxmlformats.org/officeDocument/2006/relationships/header" Target="header39.xml"/><Relationship Id="rId118" Type="http://schemas.openxmlformats.org/officeDocument/2006/relationships/footer" Target="footer41.xml"/><Relationship Id="rId126" Type="http://schemas.openxmlformats.org/officeDocument/2006/relationships/footer" Target="footer45.xml"/><Relationship Id="rId8" Type="http://schemas.openxmlformats.org/officeDocument/2006/relationships/footer" Target="footer1.xml"/><Relationship Id="rId51" Type="http://schemas.openxmlformats.org/officeDocument/2006/relationships/header" Target="header16.xml"/><Relationship Id="rId72" Type="http://schemas.openxmlformats.org/officeDocument/2006/relationships/header" Target="header25.xml"/><Relationship Id="rId80" Type="http://schemas.openxmlformats.org/officeDocument/2006/relationships/footer" Target="footer28.xml"/><Relationship Id="rId85" Type="http://schemas.openxmlformats.org/officeDocument/2006/relationships/header" Target="header31.xml"/><Relationship Id="rId93" Type="http://schemas.openxmlformats.org/officeDocument/2006/relationships/header" Target="header35.xml"/><Relationship Id="rId98" Type="http://schemas.openxmlformats.org/officeDocument/2006/relationships/header" Target="header36.xml"/><Relationship Id="rId121" Type="http://schemas.openxmlformats.org/officeDocument/2006/relationships/header" Target="header43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3.png"/><Relationship Id="rId25" Type="http://schemas.openxmlformats.org/officeDocument/2006/relationships/header" Target="header5.xml"/><Relationship Id="rId33" Type="http://schemas.openxmlformats.org/officeDocument/2006/relationships/footer" Target="footer8.xml"/><Relationship Id="rId38" Type="http://schemas.openxmlformats.org/officeDocument/2006/relationships/footer" Target="footer10.xml"/><Relationship Id="rId46" Type="http://schemas.openxmlformats.org/officeDocument/2006/relationships/footer" Target="footer13.xml"/><Relationship Id="rId59" Type="http://schemas.openxmlformats.org/officeDocument/2006/relationships/footer" Target="footer18.xml"/><Relationship Id="rId67" Type="http://schemas.openxmlformats.org/officeDocument/2006/relationships/footer" Target="footer22.xml"/><Relationship Id="rId103" Type="http://schemas.openxmlformats.org/officeDocument/2006/relationships/header" Target="header37.xml"/><Relationship Id="rId108" Type="http://schemas.openxmlformats.org/officeDocument/2006/relationships/header" Target="header38.xml"/><Relationship Id="rId116" Type="http://schemas.openxmlformats.org/officeDocument/2006/relationships/footer" Target="footer40.xml"/><Relationship Id="rId124" Type="http://schemas.openxmlformats.org/officeDocument/2006/relationships/footer" Target="footer44.xml"/><Relationship Id="rId20" Type="http://schemas.openxmlformats.org/officeDocument/2006/relationships/hyperlink" Target="http://www.nottinghamshire.gov.uk/ltp3" TargetMode="External"/><Relationship Id="rId41" Type="http://schemas.openxmlformats.org/officeDocument/2006/relationships/header" Target="header11.xml"/><Relationship Id="rId54" Type="http://schemas.openxmlformats.org/officeDocument/2006/relationships/header" Target="header17.xml"/><Relationship Id="rId62" Type="http://schemas.openxmlformats.org/officeDocument/2006/relationships/header" Target="header20.xml"/><Relationship Id="rId70" Type="http://schemas.openxmlformats.org/officeDocument/2006/relationships/header" Target="header24.xml"/><Relationship Id="rId75" Type="http://schemas.openxmlformats.org/officeDocument/2006/relationships/footer" Target="footer26.xml"/><Relationship Id="rId83" Type="http://schemas.openxmlformats.org/officeDocument/2006/relationships/header" Target="header30.xml"/><Relationship Id="rId88" Type="http://schemas.openxmlformats.org/officeDocument/2006/relationships/footer" Target="footer32.xml"/><Relationship Id="rId91" Type="http://schemas.openxmlformats.org/officeDocument/2006/relationships/header" Target="header34.xml"/><Relationship Id="rId96" Type="http://schemas.openxmlformats.org/officeDocument/2006/relationships/image" Target="media/image14.jpeg"/><Relationship Id="rId11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footer" Target="footer4.xml"/><Relationship Id="rId28" Type="http://schemas.openxmlformats.org/officeDocument/2006/relationships/footer" Target="footer6.xml"/><Relationship Id="rId36" Type="http://schemas.openxmlformats.org/officeDocument/2006/relationships/image" Target="media/image7.png"/><Relationship Id="rId49" Type="http://schemas.openxmlformats.org/officeDocument/2006/relationships/header" Target="header15.xml"/><Relationship Id="rId57" Type="http://schemas.openxmlformats.org/officeDocument/2006/relationships/image" Target="media/image12.png"/><Relationship Id="rId106" Type="http://schemas.openxmlformats.org/officeDocument/2006/relationships/image" Target="media/image20.jpeg"/><Relationship Id="rId114" Type="http://schemas.openxmlformats.org/officeDocument/2006/relationships/footer" Target="footer39.xml"/><Relationship Id="rId119" Type="http://schemas.openxmlformats.org/officeDocument/2006/relationships/header" Target="header42.xml"/><Relationship Id="rId127" Type="http://schemas.openxmlformats.org/officeDocument/2006/relationships/fontTable" Target="fontTable.xml"/><Relationship Id="rId10" Type="http://schemas.openxmlformats.org/officeDocument/2006/relationships/footer" Target="footer2.xml"/><Relationship Id="rId31" Type="http://schemas.openxmlformats.org/officeDocument/2006/relationships/hyperlink" Target="http://www.nottinghamshire.gov.uk/ltp3" TargetMode="External"/><Relationship Id="rId44" Type="http://schemas.openxmlformats.org/officeDocument/2006/relationships/footer" Target="footer12.xml"/><Relationship Id="rId52" Type="http://schemas.openxmlformats.org/officeDocument/2006/relationships/footer" Target="footer16.xml"/><Relationship Id="rId60" Type="http://schemas.openxmlformats.org/officeDocument/2006/relationships/header" Target="header19.xml"/><Relationship Id="rId65" Type="http://schemas.openxmlformats.org/officeDocument/2006/relationships/footer" Target="footer21.xml"/><Relationship Id="rId73" Type="http://schemas.openxmlformats.org/officeDocument/2006/relationships/footer" Target="footer25.xml"/><Relationship Id="rId78" Type="http://schemas.openxmlformats.org/officeDocument/2006/relationships/footer" Target="footer27.xml"/><Relationship Id="rId81" Type="http://schemas.openxmlformats.org/officeDocument/2006/relationships/header" Target="header29.xml"/><Relationship Id="rId86" Type="http://schemas.openxmlformats.org/officeDocument/2006/relationships/footer" Target="footer31.xml"/><Relationship Id="rId94" Type="http://schemas.openxmlformats.org/officeDocument/2006/relationships/footer" Target="footer35.xml"/><Relationship Id="rId99" Type="http://schemas.openxmlformats.org/officeDocument/2006/relationships/footer" Target="footer36.xml"/><Relationship Id="rId101" Type="http://schemas.openxmlformats.org/officeDocument/2006/relationships/image" Target="media/image17.jpeg"/><Relationship Id="rId122" Type="http://schemas.openxmlformats.org/officeDocument/2006/relationships/footer" Target="footer43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image" Target="media/image1.png"/><Relationship Id="rId18" Type="http://schemas.openxmlformats.org/officeDocument/2006/relationships/hyperlink" Target="http://www.nottinghamshire.gov.uk/ltp3" TargetMode="External"/><Relationship Id="rId39" Type="http://schemas.openxmlformats.org/officeDocument/2006/relationships/image" Target="media/image8.png"/><Relationship Id="rId109" Type="http://schemas.openxmlformats.org/officeDocument/2006/relationships/footer" Target="footer38.xml"/><Relationship Id="rId34" Type="http://schemas.openxmlformats.org/officeDocument/2006/relationships/header" Target="header9.xml"/><Relationship Id="rId50" Type="http://schemas.openxmlformats.org/officeDocument/2006/relationships/footer" Target="footer15.xml"/><Relationship Id="rId55" Type="http://schemas.openxmlformats.org/officeDocument/2006/relationships/footer" Target="footer17.xml"/><Relationship Id="rId76" Type="http://schemas.openxmlformats.org/officeDocument/2006/relationships/image" Target="media/image13.png"/><Relationship Id="rId97" Type="http://schemas.openxmlformats.org/officeDocument/2006/relationships/image" Target="media/image15.jpeg"/><Relationship Id="rId104" Type="http://schemas.openxmlformats.org/officeDocument/2006/relationships/footer" Target="footer37.xml"/><Relationship Id="rId120" Type="http://schemas.openxmlformats.org/officeDocument/2006/relationships/footer" Target="footer42.xml"/><Relationship Id="rId125" Type="http://schemas.openxmlformats.org/officeDocument/2006/relationships/header" Target="header45.xml"/><Relationship Id="rId7" Type="http://schemas.openxmlformats.org/officeDocument/2006/relationships/header" Target="header1.xml"/><Relationship Id="rId71" Type="http://schemas.openxmlformats.org/officeDocument/2006/relationships/footer" Target="footer24.xml"/><Relationship Id="rId92" Type="http://schemas.openxmlformats.org/officeDocument/2006/relationships/footer" Target="footer34.xml"/><Relationship Id="rId2" Type="http://schemas.openxmlformats.org/officeDocument/2006/relationships/styles" Target="styles.xml"/><Relationship Id="rId29" Type="http://schemas.openxmlformats.org/officeDocument/2006/relationships/header" Target="header7.xml"/><Relationship Id="rId24" Type="http://schemas.openxmlformats.org/officeDocument/2006/relationships/image" Target="media/image6.png"/><Relationship Id="rId40" Type="http://schemas.openxmlformats.org/officeDocument/2006/relationships/image" Target="media/image9.png"/><Relationship Id="rId45" Type="http://schemas.openxmlformats.org/officeDocument/2006/relationships/header" Target="header13.xml"/><Relationship Id="rId66" Type="http://schemas.openxmlformats.org/officeDocument/2006/relationships/header" Target="header22.xml"/><Relationship Id="rId87" Type="http://schemas.openxmlformats.org/officeDocument/2006/relationships/header" Target="header32.xml"/><Relationship Id="rId110" Type="http://schemas.openxmlformats.org/officeDocument/2006/relationships/hyperlink" Target="http://www.nottinghamshire.gov.uk/ltp3" TargetMode="External"/><Relationship Id="rId115" Type="http://schemas.openxmlformats.org/officeDocument/2006/relationships/header" Target="header40.xml"/><Relationship Id="rId61" Type="http://schemas.openxmlformats.org/officeDocument/2006/relationships/footer" Target="footer19.xml"/><Relationship Id="rId82" Type="http://schemas.openxmlformats.org/officeDocument/2006/relationships/footer" Target="footer29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76752</Words>
  <Characters>437488</Characters>
  <Application>Microsoft Office Word</Application>
  <DocSecurity>0</DocSecurity>
  <Lines>3645</Lines>
  <Paragraphs>1026</Paragraphs>
  <ScaleCrop>false</ScaleCrop>
  <Company/>
  <LinksUpToDate>false</LinksUpToDate>
  <CharactersWithSpaces>513214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Nottinghamshire Local Transport Plan 2011-2026</dc:title>
  <dc:subject>Transport and infrastructure</dc:subject>
  <dc:creator>Nottinghamshire County Council</dc:creator>
  <cp:lastModifiedBy>James.Carr</cp:lastModifiedBy>
  <cp:revision>2</cp:revision>
  <dcterms:created xsi:type="dcterms:W3CDTF">2024-05-07T11:39:00Z</dcterms:created>
  <dcterms:modified xsi:type="dcterms:W3CDTF">2024-05-07T11:39:00Z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2011-08-31T00:00:00Z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2024-05-07T00:00:00Z</vt:filetime>
  </property>
</Properties>
</file>